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6281" w:rsidRDefault="006877C8" w:rsidP="00EE62A5">
      <w:pP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75pt;height:742.5pt">
            <v:imagedata r:id="rId5" o:title="Untitled"/>
          </v:shape>
        </w:pict>
      </w:r>
    </w:p>
    <w:p w:rsidR="00F86281" w:rsidRDefault="00F86281" w:rsidP="00EE62A5">
      <w:pPr>
        <w:jc w:val="center"/>
      </w:pPr>
    </w:p>
    <w:p w:rsidR="00EE62A5" w:rsidRDefault="00EE62A5" w:rsidP="00EE62A5">
      <w:pPr>
        <w:jc w:val="center"/>
        <w:rPr>
          <w:b/>
          <w:bCs/>
          <w:color w:val="000000"/>
        </w:rPr>
      </w:pPr>
      <w:r>
        <w:rPr>
          <w:b/>
          <w:bCs/>
          <w:color w:val="000000"/>
          <w:lang w:val="en-US"/>
        </w:rPr>
        <w:lastRenderedPageBreak/>
        <w:t>I</w:t>
      </w:r>
      <w:r>
        <w:rPr>
          <w:b/>
          <w:bCs/>
          <w:color w:val="000000"/>
        </w:rPr>
        <w:t>. ОБЩИЕ УСЛОВИЯ ПРОВЕДЕНИЯ ЗАПРОСА КОТИРОВОК</w:t>
      </w:r>
    </w:p>
    <w:p w:rsidR="00EE62A5" w:rsidRDefault="00EE62A5" w:rsidP="00EE62A5">
      <w:pPr>
        <w:jc w:val="center"/>
        <w:rPr>
          <w:b/>
          <w:bCs/>
          <w:color w:val="000000"/>
        </w:rPr>
      </w:pPr>
      <w:r>
        <w:rPr>
          <w:b/>
          <w:bCs/>
          <w:color w:val="000000"/>
        </w:rPr>
        <w:t>1.1. Общие положения</w:t>
      </w:r>
    </w:p>
    <w:p w:rsidR="00EE62A5" w:rsidRPr="003431C6" w:rsidRDefault="00EE62A5" w:rsidP="00D410C2">
      <w:pPr>
        <w:tabs>
          <w:tab w:val="left" w:pos="5475"/>
        </w:tabs>
        <w:ind w:firstLine="708"/>
        <w:jc w:val="both"/>
        <w:rPr>
          <w:color w:val="000000"/>
        </w:rPr>
      </w:pPr>
      <w:r>
        <w:rPr>
          <w:color w:val="000000"/>
        </w:rPr>
        <w:t xml:space="preserve">1.1.1. Заказчиком и организатором проведения запроса котировок является </w:t>
      </w:r>
      <w:r w:rsidR="00AA3B77" w:rsidRPr="003431C6">
        <w:t>Муниципальное автономное</w:t>
      </w:r>
      <w:r w:rsidR="003431C6" w:rsidRPr="003431C6">
        <w:t xml:space="preserve"> дошкольное образовательное учреждение </w:t>
      </w:r>
      <w:r w:rsidR="00413436" w:rsidRPr="00413436">
        <w:rPr>
          <w:b/>
        </w:rPr>
        <w:t>МАДОУ «Детски</w:t>
      </w:r>
      <w:r w:rsidR="00AC27D3">
        <w:rPr>
          <w:b/>
        </w:rPr>
        <w:t>й сад комбинированного вида № 4</w:t>
      </w:r>
      <w:r w:rsidR="001B1C6C">
        <w:rPr>
          <w:b/>
        </w:rPr>
        <w:t>9</w:t>
      </w:r>
      <w:r w:rsidR="00413436" w:rsidRPr="00413436">
        <w:rPr>
          <w:b/>
        </w:rPr>
        <w:t>»</w:t>
      </w:r>
      <w:r w:rsidR="00AC27D3">
        <w:rPr>
          <w:b/>
        </w:rPr>
        <w:t xml:space="preserve"> </w:t>
      </w:r>
      <w:r w:rsidR="00413436" w:rsidRPr="00413436">
        <w:rPr>
          <w:b/>
        </w:rPr>
        <w:t xml:space="preserve">г.  </w:t>
      </w:r>
      <w:r w:rsidR="00AC27D3" w:rsidRPr="00413436">
        <w:rPr>
          <w:b/>
        </w:rPr>
        <w:t>Тобольска,</w:t>
      </w:r>
      <w:r w:rsidR="00400B79" w:rsidRPr="003431C6">
        <w:t xml:space="preserve"> расположенное по адресу:</w:t>
      </w:r>
      <w:r w:rsidR="00D410C2" w:rsidRPr="003431C6">
        <w:t xml:space="preserve"> </w:t>
      </w:r>
      <w:r w:rsidR="003431C6" w:rsidRPr="003431C6">
        <w:t>62615</w:t>
      </w:r>
      <w:r w:rsidR="00AC27D3">
        <w:t>7</w:t>
      </w:r>
      <w:r w:rsidR="003431C6" w:rsidRPr="003431C6">
        <w:t xml:space="preserve">, Российская Федерация, Тюменская область, г.Тобольск, </w:t>
      </w:r>
      <w:r w:rsidR="00AC27D3">
        <w:t>7а</w:t>
      </w:r>
      <w:r w:rsidR="001B1C6C">
        <w:t xml:space="preserve"> микрорайон, дом </w:t>
      </w:r>
      <w:r w:rsidR="00AC27D3">
        <w:t>20</w:t>
      </w:r>
      <w:r w:rsidR="003431C6" w:rsidRPr="003431C6">
        <w:t>.</w:t>
      </w:r>
      <w:r w:rsidR="003431C6" w:rsidRPr="003431C6">
        <w:rPr>
          <w:color w:val="000000"/>
        </w:rPr>
        <w:t xml:space="preserve"> </w:t>
      </w:r>
      <w:r w:rsidRPr="003431C6">
        <w:rPr>
          <w:color w:val="000000"/>
        </w:rPr>
        <w:t>(далее также — Заказчик, Организатор запроса котировок).</w:t>
      </w:r>
    </w:p>
    <w:p w:rsidR="00EE62A5" w:rsidRDefault="00EE62A5" w:rsidP="00EE62A5">
      <w:pPr>
        <w:numPr>
          <w:ilvl w:val="2"/>
          <w:numId w:val="3"/>
        </w:numPr>
        <w:ind w:left="0" w:firstLine="709"/>
        <w:jc w:val="both"/>
        <w:rPr>
          <w:color w:val="000000"/>
        </w:rPr>
      </w:pPr>
      <w:r>
        <w:rPr>
          <w:color w:val="000000"/>
        </w:rPr>
        <w:t>Общий порядок проведения запроса котировок регламентируется Гражданским кодексом Российской Федерации, Федеральным законом от 18 июля 2011 года № 223-ФЗ «О закупках товаров, работ, услуг отдельными видами юридических лиц</w:t>
      </w:r>
      <w:r w:rsidR="00AA3B77">
        <w:rPr>
          <w:color w:val="000000"/>
        </w:rPr>
        <w:t xml:space="preserve">», </w:t>
      </w:r>
      <w:r w:rsidR="00787E4D">
        <w:rPr>
          <w:color w:val="000000"/>
        </w:rPr>
        <w:t>Положением о</w:t>
      </w:r>
      <w:r>
        <w:rPr>
          <w:color w:val="000000"/>
        </w:rPr>
        <w:t xml:space="preserve"> закупках товаров, работ, услуг</w:t>
      </w:r>
      <w:r w:rsidR="00D410C2" w:rsidRPr="00D410C2">
        <w:t xml:space="preserve"> </w:t>
      </w:r>
      <w:r w:rsidR="003431C6" w:rsidRPr="003431C6">
        <w:t>Муниципально</w:t>
      </w:r>
      <w:r w:rsidR="003431C6">
        <w:t>го</w:t>
      </w:r>
      <w:r w:rsidR="003431C6" w:rsidRPr="003431C6">
        <w:t xml:space="preserve"> автономно</w:t>
      </w:r>
      <w:r w:rsidR="003431C6">
        <w:t>го</w:t>
      </w:r>
      <w:r w:rsidR="003431C6" w:rsidRPr="003431C6">
        <w:t xml:space="preserve"> дошкольно</w:t>
      </w:r>
      <w:r w:rsidR="003431C6">
        <w:t>го</w:t>
      </w:r>
      <w:r w:rsidR="003431C6" w:rsidRPr="003431C6">
        <w:t xml:space="preserve"> образовательно</w:t>
      </w:r>
      <w:r w:rsidR="003431C6">
        <w:t>го</w:t>
      </w:r>
      <w:r w:rsidR="003431C6" w:rsidRPr="003431C6">
        <w:t xml:space="preserve"> учреждени</w:t>
      </w:r>
      <w:r w:rsidR="003431C6">
        <w:t>я</w:t>
      </w:r>
      <w:r w:rsidR="003431C6" w:rsidRPr="003431C6">
        <w:t xml:space="preserve"> </w:t>
      </w:r>
      <w:r w:rsidR="00413436" w:rsidRPr="00413436">
        <w:rPr>
          <w:b/>
        </w:rPr>
        <w:t>МАДОУ «Детски</w:t>
      </w:r>
      <w:r w:rsidR="001B1C6C">
        <w:rPr>
          <w:b/>
        </w:rPr>
        <w:t xml:space="preserve">й сад № </w:t>
      </w:r>
      <w:r w:rsidR="00AC27D3">
        <w:rPr>
          <w:b/>
        </w:rPr>
        <w:t>4</w:t>
      </w:r>
      <w:r w:rsidR="001B1C6C">
        <w:rPr>
          <w:b/>
        </w:rPr>
        <w:t>9</w:t>
      </w:r>
      <w:r w:rsidR="00413436" w:rsidRPr="00413436">
        <w:rPr>
          <w:b/>
        </w:rPr>
        <w:t>»</w:t>
      </w:r>
      <w:r w:rsidR="00AC27D3">
        <w:rPr>
          <w:b/>
        </w:rPr>
        <w:t xml:space="preserve"> г. Тобольска </w:t>
      </w:r>
      <w:r>
        <w:rPr>
          <w:color w:val="000000"/>
        </w:rPr>
        <w:t>(далее - Положение).</w:t>
      </w:r>
    </w:p>
    <w:p w:rsidR="00EE62A5" w:rsidRDefault="00EE62A5" w:rsidP="00EE62A5">
      <w:pPr>
        <w:numPr>
          <w:ilvl w:val="2"/>
          <w:numId w:val="3"/>
        </w:numPr>
        <w:ind w:left="0" w:firstLine="709"/>
        <w:jc w:val="both"/>
        <w:rPr>
          <w:color w:val="000000"/>
        </w:rPr>
      </w:pPr>
      <w:r>
        <w:rPr>
          <w:color w:val="000000"/>
        </w:rPr>
        <w:t xml:space="preserve">Потенциальный участник запроса котировок обязан изучить </w:t>
      </w:r>
      <w:r w:rsidR="00787E4D">
        <w:rPr>
          <w:color w:val="000000"/>
        </w:rPr>
        <w:t>настоящую документацию</w:t>
      </w:r>
      <w:r>
        <w:rPr>
          <w:color w:val="000000"/>
        </w:rPr>
        <w:t xml:space="preserve">. Предоставление неполной информации, требуемой </w:t>
      </w:r>
      <w:r w:rsidR="00787E4D">
        <w:rPr>
          <w:color w:val="000000"/>
        </w:rPr>
        <w:t>настоящей документации</w:t>
      </w:r>
      <w:r>
        <w:rPr>
          <w:color w:val="000000"/>
        </w:rPr>
        <w:t xml:space="preserve">, предоставление недостоверных сведений или подача заявки, не отвечающей требованиям </w:t>
      </w:r>
      <w:r w:rsidR="00787E4D">
        <w:rPr>
          <w:color w:val="000000"/>
        </w:rPr>
        <w:t>настоящей документации</w:t>
      </w:r>
      <w:r>
        <w:rPr>
          <w:color w:val="000000"/>
        </w:rPr>
        <w:t>, является риском потенциального участника запроса котировок, подавшего такую заявку, который может привести к отклонению котировочной заявки.</w:t>
      </w:r>
    </w:p>
    <w:p w:rsidR="00EE62A5" w:rsidRDefault="00787E4D" w:rsidP="00EE62A5">
      <w:pPr>
        <w:numPr>
          <w:ilvl w:val="2"/>
          <w:numId w:val="4"/>
        </w:numPr>
        <w:ind w:left="0" w:firstLine="709"/>
        <w:jc w:val="both"/>
        <w:rPr>
          <w:color w:val="000000"/>
        </w:rPr>
      </w:pPr>
      <w:r>
        <w:rPr>
          <w:color w:val="000000"/>
        </w:rPr>
        <w:t>Заказчик проводит</w:t>
      </w:r>
      <w:r w:rsidR="00EE62A5">
        <w:rPr>
          <w:color w:val="000000"/>
        </w:rPr>
        <w:t xml:space="preserve"> запрос котировок, предмет и условия которого указаны в настоящей документации и в части </w:t>
      </w:r>
      <w:r w:rsidR="00EE62A5">
        <w:rPr>
          <w:color w:val="000000"/>
          <w:lang w:val="en-US"/>
        </w:rPr>
        <w:t>VII</w:t>
      </w:r>
      <w:r w:rsidR="00EE62A5">
        <w:rPr>
          <w:color w:val="000000"/>
        </w:rPr>
        <w:t xml:space="preserve"> </w:t>
      </w:r>
      <w:r w:rsidR="00EE62A5">
        <w:rPr>
          <w:rFonts w:cs="Times New Roman"/>
          <w:color w:val="000000"/>
        </w:rPr>
        <w:t>«</w:t>
      </w:r>
      <w:r w:rsidR="00EE62A5">
        <w:rPr>
          <w:color w:val="000000"/>
        </w:rPr>
        <w:t xml:space="preserve">Информационной карты запроса котировок», в соответствии с процедурами, условиями и положениями </w:t>
      </w:r>
      <w:r>
        <w:rPr>
          <w:color w:val="000000"/>
        </w:rPr>
        <w:t>настоящей документации</w:t>
      </w:r>
      <w:r w:rsidR="00EE62A5">
        <w:rPr>
          <w:color w:val="000000"/>
        </w:rPr>
        <w:t>.</w:t>
      </w:r>
    </w:p>
    <w:p w:rsidR="00EE62A5" w:rsidRDefault="00EE62A5" w:rsidP="00EE62A5">
      <w:pPr>
        <w:numPr>
          <w:ilvl w:val="2"/>
          <w:numId w:val="4"/>
        </w:numPr>
        <w:ind w:left="0" w:firstLine="709"/>
        <w:jc w:val="both"/>
        <w:rPr>
          <w:color w:val="000000"/>
        </w:rPr>
      </w:pPr>
      <w:r>
        <w:rPr>
          <w:color w:val="000000"/>
        </w:rPr>
        <w:t xml:space="preserve"> Потенциальные участники запроса котировок, участники запроса котировок самостоятельно отслеживают возможные изменения, внесенные в извещение о проведении запроса котировок и в настоящую документацию. Заказчик не несет ответственность в случае, если потенциальный участник запроса котировок, участник запроса котировок не ознакомился с изменениями, внесенными в извещении о проведении запроса котировок </w:t>
      </w:r>
      <w:r w:rsidR="00787E4D">
        <w:rPr>
          <w:color w:val="000000"/>
        </w:rPr>
        <w:t>и настоящую</w:t>
      </w:r>
      <w:r>
        <w:rPr>
          <w:color w:val="000000"/>
        </w:rPr>
        <w:t xml:space="preserve"> документацию, размещенными на официальном сайте.</w:t>
      </w:r>
    </w:p>
    <w:p w:rsidR="00EE62A5" w:rsidRDefault="00EE62A5" w:rsidP="00EE62A5">
      <w:pPr>
        <w:numPr>
          <w:ilvl w:val="2"/>
          <w:numId w:val="4"/>
        </w:numPr>
        <w:ind w:left="0" w:firstLine="709"/>
        <w:jc w:val="both"/>
        <w:rPr>
          <w:rStyle w:val="a3"/>
          <w:color w:val="000000"/>
        </w:rPr>
      </w:pPr>
      <w:r>
        <w:rPr>
          <w:rStyle w:val="a3"/>
          <w:color w:val="000000"/>
        </w:rPr>
        <w:t>Потенциальный участник запроса котировок, участник запроса котировок самостоятельно несет все расходы, связанные с подготовкой и подачей котировочной заявки, участием в запросе котировок и заключением договора, а Заказчик по этим расходам не отвечает и не имеет обязательств, независимо от хода и результатов запроса котировок.</w:t>
      </w:r>
    </w:p>
    <w:p w:rsidR="00EE62A5" w:rsidRDefault="00EE62A5" w:rsidP="00EE62A5">
      <w:pPr>
        <w:numPr>
          <w:ilvl w:val="2"/>
          <w:numId w:val="4"/>
        </w:numPr>
        <w:ind w:left="0" w:firstLine="709"/>
        <w:jc w:val="both"/>
        <w:rPr>
          <w:color w:val="000000"/>
        </w:rPr>
      </w:pPr>
      <w:r>
        <w:rPr>
          <w:color w:val="000000"/>
        </w:rPr>
        <w:t xml:space="preserve">Запрос </w:t>
      </w:r>
      <w:r w:rsidR="00787E4D">
        <w:rPr>
          <w:color w:val="000000"/>
        </w:rPr>
        <w:t>котировок не</w:t>
      </w:r>
      <w:r>
        <w:rPr>
          <w:color w:val="000000"/>
        </w:rPr>
        <w:t xml:space="preserve"> </w:t>
      </w:r>
      <w:r w:rsidR="00787E4D">
        <w:rPr>
          <w:color w:val="000000"/>
        </w:rPr>
        <w:t>является торгами</w:t>
      </w:r>
      <w:r>
        <w:rPr>
          <w:color w:val="000000"/>
        </w:rPr>
        <w:t xml:space="preserve"> (конкурсом или аукционом) и не </w:t>
      </w:r>
      <w:r w:rsidR="00787E4D">
        <w:rPr>
          <w:color w:val="000000"/>
        </w:rPr>
        <w:t>регулируется ст.ст.</w:t>
      </w:r>
      <w:r>
        <w:rPr>
          <w:color w:val="000000"/>
        </w:rPr>
        <w:t xml:space="preserve"> 447-449 Гражданского кодекса Российской Федерации, также не является   публичным конкурсом и не регулируется   статьями 1057—1065 части второй Гражданского кодекса Российской Федерации. Таким </w:t>
      </w:r>
      <w:r w:rsidR="00787E4D">
        <w:rPr>
          <w:color w:val="000000"/>
        </w:rPr>
        <w:t>образом, процедура</w:t>
      </w:r>
      <w:r>
        <w:rPr>
          <w:color w:val="000000"/>
        </w:rPr>
        <w:t xml:space="preserve"> запроса котировок не накладывает на Заказчика соответствующего объема гражданско-правовых обязательств. Заказчик не обязан заключать договор по результатам настоящей процедуры закупки.  Опубликованное извещение и документация о проведении запроса котировок являются приглашением делать </w:t>
      </w:r>
      <w:r w:rsidRPr="00BC0482">
        <w:rPr>
          <w:color w:val="000000"/>
        </w:rPr>
        <w:t>оферты</w:t>
      </w:r>
      <w:r>
        <w:rPr>
          <w:color w:val="000000"/>
        </w:rPr>
        <w:t xml:space="preserve"> и должны рассматриваться потенциальными участниками запроса котировок в соответствии с этим. Котировочная заявка имеет правовой статус </w:t>
      </w:r>
      <w:r w:rsidRPr="00BC0482">
        <w:rPr>
          <w:color w:val="000000"/>
        </w:rPr>
        <w:t>оферты</w:t>
      </w:r>
      <w:r>
        <w:rPr>
          <w:color w:val="000000"/>
        </w:rPr>
        <w:t xml:space="preserve"> и будет рассматриваться Заказчиком в соответствии с этим.</w:t>
      </w:r>
    </w:p>
    <w:p w:rsidR="00EE62A5" w:rsidRDefault="00EE62A5" w:rsidP="00EE62A5">
      <w:pPr>
        <w:ind w:firstLine="709"/>
        <w:jc w:val="both"/>
        <w:rPr>
          <w:color w:val="000000"/>
        </w:rPr>
      </w:pPr>
      <w:r>
        <w:rPr>
          <w:color w:val="000000"/>
        </w:rPr>
        <w:t xml:space="preserve">1.1.8. Заказчик вправе отказаться от проведения запроса котировок на любой стадии его проведения до момента заключения договора, без объяснения причин такого отказа. При этом Заказчик не несет никакой ответственности перед любыми лицами, которым такое действие может принести убытки. Извещение об отказе от проведения запроса котировок подписывается в день принятия решения об отказе от проведения запроса </w:t>
      </w:r>
      <w:r w:rsidR="00787E4D">
        <w:rPr>
          <w:color w:val="000000"/>
        </w:rPr>
        <w:t>котировок и</w:t>
      </w:r>
      <w:r>
        <w:rPr>
          <w:color w:val="000000"/>
        </w:rPr>
        <w:t xml:space="preserve"> размещается Заказчиком на официальном сайте в течение трех рабочих дней со дня принятия решения об отказе от проведения запроса котировок. </w:t>
      </w:r>
    </w:p>
    <w:p w:rsidR="00EE62A5" w:rsidRDefault="00EE62A5" w:rsidP="00EE62A5">
      <w:pPr>
        <w:jc w:val="center"/>
        <w:rPr>
          <w:b/>
          <w:bCs/>
          <w:color w:val="000000"/>
        </w:rPr>
      </w:pPr>
      <w:r>
        <w:rPr>
          <w:b/>
          <w:bCs/>
          <w:color w:val="000000"/>
        </w:rPr>
        <w:t>1.2. Участники запроса котировок. Требования к участникам запроса котировок</w:t>
      </w:r>
    </w:p>
    <w:p w:rsidR="00EE62A5" w:rsidRDefault="00EE62A5" w:rsidP="00EE62A5">
      <w:pPr>
        <w:ind w:firstLine="709"/>
        <w:jc w:val="both"/>
        <w:rPr>
          <w:color w:val="000000"/>
        </w:rPr>
      </w:pPr>
      <w:r>
        <w:rPr>
          <w:color w:val="000000"/>
        </w:rPr>
        <w:t xml:space="preserve">1.2.1. Участником запроса котировок может быть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w:t>
      </w:r>
      <w:r w:rsidR="006877C8">
        <w:rPr>
          <w:color w:val="000000"/>
        </w:rPr>
      </w:r>
      <w:r w:rsidR="006877C8">
        <w:rPr>
          <w:color w:val="000000"/>
        </w:rPr>
        <w:pict>
          <v:group id="_x0000_s1030" editas="canvas" style="width:459pt;height:3.6pt;mso-position-horizontal-relative:char;mso-position-vertical-relative:line" coordorigin="2274,148" coordsize="7200,56">
            <o:lock v:ext="edit" aspectratio="t"/>
            <v:shape id="_x0000_s1029" type="#_x0000_t75" style="position:absolute;left:2274;top:148;width:7200;height:56" o:preferrelative="f">
              <v:fill o:detectmouseclick="t"/>
              <v:path o:extrusionok="t" o:connecttype="none"/>
              <o:lock v:ext="edit" text="t"/>
            </v:shape>
            <w10:anchorlock/>
          </v:group>
        </w:pict>
      </w:r>
      <w:r>
        <w:rPr>
          <w:color w:val="000000"/>
        </w:rPr>
        <w:lastRenderedPageBreak/>
        <w:t xml:space="preserve">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которые соответствуют требованиям, установленным Заказчиком в настоящей документации. </w:t>
      </w:r>
    </w:p>
    <w:p w:rsidR="00EE62A5" w:rsidRDefault="00EE62A5" w:rsidP="00EE62A5">
      <w:pPr>
        <w:ind w:firstLine="709"/>
        <w:jc w:val="both"/>
        <w:rPr>
          <w:color w:val="000000"/>
        </w:rPr>
      </w:pPr>
      <w:r>
        <w:rPr>
          <w:color w:val="000000"/>
        </w:rPr>
        <w:t xml:space="preserve">1.2.2. Требования к участникам запроса котировок установлены Заказчиком в части </w:t>
      </w:r>
      <w:r>
        <w:rPr>
          <w:color w:val="000000"/>
          <w:lang w:val="en-US"/>
        </w:rPr>
        <w:t>VII</w:t>
      </w:r>
      <w:r>
        <w:rPr>
          <w:color w:val="000000"/>
        </w:rPr>
        <w:t xml:space="preserve"> </w:t>
      </w:r>
      <w:r>
        <w:rPr>
          <w:rFonts w:cs="Times New Roman"/>
          <w:color w:val="000000"/>
        </w:rPr>
        <w:t>«</w:t>
      </w:r>
      <w:r>
        <w:rPr>
          <w:color w:val="000000"/>
        </w:rPr>
        <w:t>Информационной карты запроса котировок».</w:t>
      </w:r>
    </w:p>
    <w:p w:rsidR="00EE62A5" w:rsidRDefault="00EE62A5" w:rsidP="00EE62A5">
      <w:pPr>
        <w:ind w:firstLine="709"/>
        <w:jc w:val="both"/>
        <w:rPr>
          <w:color w:val="000000"/>
        </w:rPr>
      </w:pPr>
      <w:r>
        <w:rPr>
          <w:color w:val="000000"/>
        </w:rPr>
        <w:t>1.2.3. Установленные Заказчиком в настоящей документации требования применяются в равной мере ко всем участникам запроса котировок.</w:t>
      </w:r>
    </w:p>
    <w:p w:rsidR="00EE62A5" w:rsidRDefault="00EE62A5" w:rsidP="00EE62A5">
      <w:pPr>
        <w:ind w:hanging="15"/>
        <w:jc w:val="center"/>
        <w:rPr>
          <w:b/>
          <w:bCs/>
          <w:color w:val="000000"/>
        </w:rPr>
      </w:pPr>
      <w:r>
        <w:rPr>
          <w:b/>
          <w:bCs/>
          <w:color w:val="000000"/>
          <w:lang w:val="en-US"/>
        </w:rPr>
        <w:t>II</w:t>
      </w:r>
      <w:r>
        <w:rPr>
          <w:b/>
          <w:bCs/>
          <w:color w:val="000000"/>
        </w:rPr>
        <w:t>. ДОКУМЕНТАЦИЯ О ПРОВЕДЕНИИ ЗАПРОСА КОТИРОВОК</w:t>
      </w:r>
    </w:p>
    <w:p w:rsidR="00EE62A5" w:rsidRDefault="00EE62A5" w:rsidP="00EE62A5">
      <w:pPr>
        <w:jc w:val="center"/>
        <w:rPr>
          <w:b/>
          <w:bCs/>
          <w:color w:val="000000"/>
        </w:rPr>
      </w:pPr>
      <w:r>
        <w:rPr>
          <w:b/>
          <w:bCs/>
          <w:color w:val="000000"/>
        </w:rPr>
        <w:t>2.1. Содержание документации о проведении запроса котировок</w:t>
      </w:r>
    </w:p>
    <w:p w:rsidR="00EE62A5" w:rsidRDefault="00EE62A5" w:rsidP="00EE62A5">
      <w:pPr>
        <w:ind w:firstLine="709"/>
        <w:jc w:val="both"/>
        <w:rPr>
          <w:color w:val="000000"/>
        </w:rPr>
      </w:pPr>
      <w:r>
        <w:rPr>
          <w:color w:val="000000"/>
        </w:rPr>
        <w:t>2.1.1. Содержание настоящей документации о проведении запроса котировок определяется данным документом, включает перечень частей, разделов и подразделов, приложений, а также изменения и дополнения, вносимые в документацию о проведении запроса котировок.</w:t>
      </w:r>
    </w:p>
    <w:p w:rsidR="00EE62A5" w:rsidRDefault="00EE62A5" w:rsidP="00EE62A5">
      <w:pPr>
        <w:ind w:firstLine="709"/>
        <w:jc w:val="both"/>
        <w:rPr>
          <w:color w:val="000000"/>
        </w:rPr>
      </w:pPr>
      <w:r>
        <w:rPr>
          <w:color w:val="000000"/>
        </w:rPr>
        <w:t xml:space="preserve">2.1.2. Все приложения к </w:t>
      </w:r>
      <w:r w:rsidR="00787E4D">
        <w:rPr>
          <w:color w:val="000000"/>
        </w:rPr>
        <w:t>настоящей документации</w:t>
      </w:r>
      <w:r>
        <w:rPr>
          <w:color w:val="000000"/>
        </w:rPr>
        <w:t xml:space="preserve"> о проведении запроса котировок являются ее неотъемлемой частью. </w:t>
      </w:r>
    </w:p>
    <w:p w:rsidR="00EE62A5" w:rsidRDefault="00EE62A5" w:rsidP="00EE62A5">
      <w:pPr>
        <w:autoSpaceDE w:val="0"/>
        <w:jc w:val="center"/>
        <w:rPr>
          <w:b/>
          <w:color w:val="000000"/>
        </w:rPr>
      </w:pPr>
      <w:r>
        <w:rPr>
          <w:b/>
          <w:color w:val="000000"/>
        </w:rPr>
        <w:t xml:space="preserve">2.2. Порядок </w:t>
      </w:r>
      <w:r w:rsidR="00787E4D">
        <w:rPr>
          <w:b/>
          <w:color w:val="000000"/>
        </w:rPr>
        <w:t>предоставления документации</w:t>
      </w:r>
      <w:r>
        <w:rPr>
          <w:b/>
          <w:color w:val="000000"/>
        </w:rPr>
        <w:t xml:space="preserve"> о проведении запроса котировок</w:t>
      </w:r>
    </w:p>
    <w:p w:rsidR="00EE62A5" w:rsidRDefault="00EE62A5" w:rsidP="00EE62A5">
      <w:pPr>
        <w:autoSpaceDE w:val="0"/>
        <w:ind w:firstLine="709"/>
        <w:jc w:val="both"/>
        <w:rPr>
          <w:color w:val="000000"/>
        </w:rPr>
      </w:pPr>
      <w:r>
        <w:rPr>
          <w:color w:val="000000"/>
        </w:rPr>
        <w:t xml:space="preserve">2.2.1. Настоящая документация предоставляется всем заинтересованным лицам в порядке и на условиях, предусмотренных в извещении о </w:t>
      </w:r>
      <w:r w:rsidR="00787E4D">
        <w:rPr>
          <w:color w:val="000000"/>
        </w:rPr>
        <w:t>проведении запроса</w:t>
      </w:r>
      <w:r>
        <w:rPr>
          <w:color w:val="000000"/>
        </w:rPr>
        <w:t xml:space="preserve"> котировок и в части </w:t>
      </w:r>
      <w:r w:rsidR="00787E4D">
        <w:rPr>
          <w:color w:val="000000"/>
          <w:lang w:val="en-US"/>
        </w:rPr>
        <w:t>VII</w:t>
      </w:r>
      <w:r w:rsidR="00787E4D">
        <w:rPr>
          <w:color w:val="000000"/>
        </w:rPr>
        <w:t xml:space="preserve"> «</w:t>
      </w:r>
      <w:r>
        <w:rPr>
          <w:color w:val="000000"/>
        </w:rPr>
        <w:t>Информационной карты запроса котировок».</w:t>
      </w:r>
    </w:p>
    <w:p w:rsidR="00EE62A5" w:rsidRDefault="00EE62A5" w:rsidP="00EE62A5">
      <w:pPr>
        <w:autoSpaceDE w:val="0"/>
        <w:ind w:firstLine="709"/>
        <w:jc w:val="both"/>
        <w:rPr>
          <w:color w:val="000000"/>
        </w:rPr>
      </w:pPr>
      <w:r>
        <w:rPr>
          <w:color w:val="000000"/>
        </w:rPr>
        <w:t>2.2.2. Предоставление настоящей документации до размещения на официальном сайте извещения о проведении запроса котировок не допускается.</w:t>
      </w:r>
    </w:p>
    <w:p w:rsidR="00EE62A5" w:rsidRDefault="00EE62A5" w:rsidP="00EE62A5">
      <w:pPr>
        <w:autoSpaceDE w:val="0"/>
        <w:jc w:val="center"/>
        <w:rPr>
          <w:b/>
          <w:color w:val="000000"/>
        </w:rPr>
      </w:pPr>
      <w:r>
        <w:rPr>
          <w:b/>
          <w:color w:val="000000"/>
        </w:rPr>
        <w:t xml:space="preserve">2.3. Разъяснение </w:t>
      </w:r>
      <w:r w:rsidR="00787E4D">
        <w:rPr>
          <w:b/>
          <w:color w:val="000000"/>
        </w:rPr>
        <w:t>положений документации</w:t>
      </w:r>
      <w:r>
        <w:rPr>
          <w:b/>
          <w:color w:val="000000"/>
        </w:rPr>
        <w:t xml:space="preserve"> о проведении запроса котировок</w:t>
      </w:r>
    </w:p>
    <w:p w:rsidR="00EE62A5" w:rsidRDefault="00EE62A5" w:rsidP="00EE62A5">
      <w:pPr>
        <w:autoSpaceDE w:val="0"/>
        <w:jc w:val="center"/>
        <w:rPr>
          <w:b/>
          <w:color w:val="000000"/>
        </w:rPr>
      </w:pPr>
      <w:r>
        <w:rPr>
          <w:b/>
          <w:color w:val="000000"/>
        </w:rPr>
        <w:t>и внесение в нее изменений</w:t>
      </w:r>
    </w:p>
    <w:p w:rsidR="00EE62A5" w:rsidRDefault="00EE62A5" w:rsidP="00EE62A5">
      <w:pPr>
        <w:autoSpaceDE w:val="0"/>
        <w:ind w:firstLine="709"/>
        <w:jc w:val="both"/>
        <w:rPr>
          <w:color w:val="000000"/>
        </w:rPr>
      </w:pPr>
      <w:r>
        <w:rPr>
          <w:color w:val="000000"/>
        </w:rPr>
        <w:t xml:space="preserve">2.3.1. Дата начала и дата окончания срока предоставления заинтересованным лицам разъяснений положений настоящей документации указана в части </w:t>
      </w:r>
      <w:r>
        <w:rPr>
          <w:color w:val="000000"/>
          <w:lang w:val="en-US"/>
        </w:rPr>
        <w:t>VII</w:t>
      </w:r>
      <w:r>
        <w:rPr>
          <w:color w:val="000000"/>
        </w:rPr>
        <w:t xml:space="preserve"> </w:t>
      </w:r>
      <w:r>
        <w:rPr>
          <w:rFonts w:cs="Times New Roman"/>
          <w:color w:val="000000"/>
        </w:rPr>
        <w:t>«</w:t>
      </w:r>
      <w:r>
        <w:rPr>
          <w:color w:val="000000"/>
        </w:rPr>
        <w:t>Информационной карты запроса котировок».</w:t>
      </w:r>
    </w:p>
    <w:p w:rsidR="00EE62A5" w:rsidRDefault="00EE62A5" w:rsidP="00EE62A5">
      <w:pPr>
        <w:ind w:firstLine="709"/>
        <w:jc w:val="both"/>
        <w:rPr>
          <w:color w:val="000000"/>
        </w:rPr>
      </w:pPr>
      <w:r>
        <w:rPr>
          <w:color w:val="000000"/>
        </w:rPr>
        <w:t xml:space="preserve">2.3.2. Любое заинтересованное лицо вправе направить в письменной форме Заказчику запрос о разъяснении положений настоящей документации. Заказчик обязан направить в письменной форме либо разъяснения положений настоящей документации, если указанный запрос поступил к Заказчику не позднее чем за три рабочих дня до даты окончания подачи котировочных заявок. </w:t>
      </w:r>
    </w:p>
    <w:p w:rsidR="00EE62A5" w:rsidRDefault="00EE62A5" w:rsidP="00EE62A5">
      <w:pPr>
        <w:ind w:firstLine="709"/>
        <w:jc w:val="both"/>
        <w:rPr>
          <w:color w:val="000000"/>
        </w:rPr>
      </w:pPr>
      <w:r>
        <w:rPr>
          <w:color w:val="000000"/>
        </w:rPr>
        <w:t xml:space="preserve">2.3.3. Заказчик по собственной инициативе или в соответствии с запросом заинтересованного лица вправе в любое время до даты окончания подачи котировочных заявок принять решение о внесении изменений в документацию о проведении запроса котировок, не позднее чем в течение трех дней со дня принятия решения о внесении указанных изменений такие изменения размещаются Заказчиком на официальном сайте. </w:t>
      </w:r>
    </w:p>
    <w:p w:rsidR="00EE62A5" w:rsidRDefault="00EE62A5" w:rsidP="00EE62A5">
      <w:pPr>
        <w:autoSpaceDE w:val="0"/>
        <w:jc w:val="center"/>
        <w:rPr>
          <w:b/>
          <w:bCs/>
          <w:color w:val="000000"/>
        </w:rPr>
      </w:pPr>
      <w:r>
        <w:rPr>
          <w:b/>
          <w:bCs/>
          <w:color w:val="000000"/>
          <w:lang w:val="en-US"/>
        </w:rPr>
        <w:t>III</w:t>
      </w:r>
      <w:r>
        <w:rPr>
          <w:b/>
          <w:bCs/>
          <w:color w:val="000000"/>
        </w:rPr>
        <w:t>. ИНСТРУКЦИЯ ПО ПОДГОТОВКЕ КОТИРОВОЧНОЙ ЗАЯВКИ</w:t>
      </w:r>
    </w:p>
    <w:p w:rsidR="00EE62A5" w:rsidRDefault="00EE62A5" w:rsidP="00EE62A5">
      <w:pPr>
        <w:autoSpaceDE w:val="0"/>
        <w:ind w:firstLine="709"/>
        <w:jc w:val="center"/>
        <w:rPr>
          <w:b/>
          <w:bCs/>
          <w:color w:val="000000"/>
        </w:rPr>
      </w:pPr>
      <w:r>
        <w:rPr>
          <w:b/>
          <w:bCs/>
          <w:color w:val="000000"/>
        </w:rPr>
        <w:t>3.1. Форма котировочной заявки и требования к ее оформлению</w:t>
      </w:r>
    </w:p>
    <w:p w:rsidR="00EE62A5" w:rsidRDefault="00EE62A5" w:rsidP="00EE62A5">
      <w:pPr>
        <w:autoSpaceDE w:val="0"/>
        <w:ind w:firstLine="709"/>
        <w:jc w:val="both"/>
        <w:rPr>
          <w:color w:val="000000"/>
        </w:rPr>
      </w:pPr>
      <w:r>
        <w:rPr>
          <w:color w:val="000000"/>
        </w:rPr>
        <w:t xml:space="preserve">3.1.1. Для участия в запросе котировок потенциальный участник запроса котировок готовит котировочную заявку в соответствии с требованиями части </w:t>
      </w:r>
      <w:r>
        <w:rPr>
          <w:color w:val="000000"/>
          <w:lang w:val="en-US"/>
        </w:rPr>
        <w:t>III</w:t>
      </w:r>
      <w:r>
        <w:rPr>
          <w:color w:val="000000"/>
        </w:rPr>
        <w:t xml:space="preserve"> «Инструкция по подготовке котировочной заявки» и в соответствии с формами документов, установленными в приложении № 1 «Образцы форм и документов для заполнения потенциальными </w:t>
      </w:r>
      <w:r w:rsidR="00787E4D">
        <w:rPr>
          <w:color w:val="000000"/>
        </w:rPr>
        <w:t>участниками запроса</w:t>
      </w:r>
      <w:r>
        <w:rPr>
          <w:color w:val="000000"/>
        </w:rPr>
        <w:t xml:space="preserve"> котировок». </w:t>
      </w:r>
    </w:p>
    <w:p w:rsidR="00EE62A5" w:rsidRDefault="00EE62A5" w:rsidP="00EE62A5">
      <w:pPr>
        <w:numPr>
          <w:ilvl w:val="2"/>
          <w:numId w:val="2"/>
        </w:numPr>
        <w:autoSpaceDE w:val="0"/>
        <w:ind w:left="0" w:firstLine="709"/>
        <w:jc w:val="both"/>
        <w:rPr>
          <w:rFonts w:cs="Times New Roman"/>
          <w:color w:val="000000"/>
        </w:rPr>
      </w:pPr>
      <w:r>
        <w:rPr>
          <w:rFonts w:cs="Times New Roman"/>
          <w:color w:val="000000"/>
        </w:rPr>
        <w:t xml:space="preserve">Котировочная </w:t>
      </w:r>
      <w:r w:rsidR="00787E4D">
        <w:rPr>
          <w:rFonts w:cs="Times New Roman"/>
          <w:color w:val="000000"/>
        </w:rPr>
        <w:t>заявка и</w:t>
      </w:r>
      <w:r>
        <w:rPr>
          <w:rFonts w:cs="Times New Roman"/>
          <w:color w:val="000000"/>
        </w:rPr>
        <w:t xml:space="preserve"> документы, входящие в состав такой заявки должны быть четко напечатаны, заполнены по всем пунктам. Подчистки и исправления не допускаются, за исключением исправлений, скрепленных печатью и заверенных подписью уполномоченного лица (для юридических лиц) или собственноручно заверенных подписью физического лица (для физических лиц). </w:t>
      </w:r>
    </w:p>
    <w:p w:rsidR="00EE62A5" w:rsidRDefault="006877C8" w:rsidP="00EE62A5">
      <w:pPr>
        <w:numPr>
          <w:ilvl w:val="2"/>
          <w:numId w:val="2"/>
        </w:numPr>
        <w:autoSpaceDE w:val="0"/>
        <w:ind w:left="0" w:firstLine="709"/>
        <w:jc w:val="both"/>
        <w:rPr>
          <w:rFonts w:cs="Times New Roman"/>
          <w:color w:val="000000"/>
        </w:rPr>
      </w:pPr>
      <w:r>
        <w:rPr>
          <w:rFonts w:cs="Times New Roman"/>
          <w:noProof/>
          <w:color w:val="000000"/>
          <w:lang w:eastAsia="ru-RU" w:bidi="ar-SA"/>
        </w:rPr>
        <w:pict>
          <v:shapetype id="_x0000_t202" coordsize="21600,21600" o:spt="202" path="m,l,21600r21600,l21600,xe">
            <v:stroke joinstyle="miter"/>
            <v:path gradientshapeok="t" o:connecttype="rect"/>
          </v:shapetype>
          <v:shape id="_x0000_s1032" type="#_x0000_t202" style="position:absolute;left:0;text-align:left;margin-left:6in;margin-top:11.45pt;width:4.5pt;height:3.55pt;z-index:2" stroked="f">
            <v:textbox>
              <w:txbxContent>
                <w:p w:rsidR="00CA7E3B" w:rsidRDefault="00CA7E3B" w:rsidP="00CA7E3B">
                  <w:r>
                    <w:t>3</w:t>
                  </w:r>
                </w:p>
              </w:txbxContent>
            </v:textbox>
          </v:shape>
        </w:pict>
      </w:r>
      <w:r w:rsidR="00EE62A5">
        <w:rPr>
          <w:rFonts w:cs="Times New Roman"/>
          <w:color w:val="000000"/>
        </w:rPr>
        <w:t xml:space="preserve">При описании условий и предложений потенциальных участников запроса котировок должны применяться общепринятые обозначения и наименования в соответствии с требованиями действующих нормативных правовых актов. Все суммы </w:t>
      </w:r>
      <w:r w:rsidR="00EE62A5">
        <w:rPr>
          <w:rFonts w:cs="Times New Roman"/>
          <w:color w:val="000000"/>
        </w:rPr>
        <w:lastRenderedPageBreak/>
        <w:t>денежных средств в котировочной заявке и приложениях к ней должны быть выражены в российских рублях.</w:t>
      </w:r>
    </w:p>
    <w:p w:rsidR="00EE62A5" w:rsidRDefault="00EE62A5" w:rsidP="00EE62A5">
      <w:pPr>
        <w:numPr>
          <w:ilvl w:val="2"/>
          <w:numId w:val="2"/>
        </w:numPr>
        <w:autoSpaceDE w:val="0"/>
        <w:ind w:left="0" w:firstLine="709"/>
        <w:jc w:val="both"/>
        <w:rPr>
          <w:rFonts w:cs="Times New Roman"/>
          <w:color w:val="000000"/>
        </w:rPr>
      </w:pPr>
      <w:r>
        <w:rPr>
          <w:rFonts w:cs="Times New Roman"/>
          <w:color w:val="000000"/>
        </w:rPr>
        <w:t>Сведения, которые содержаться в котировочной заявке и документы, входящие в состав такой заявки не должны допускать двусмысленных толкований.</w:t>
      </w:r>
    </w:p>
    <w:p w:rsidR="00EE62A5" w:rsidRDefault="00EE62A5" w:rsidP="00EE62A5">
      <w:pPr>
        <w:autoSpaceDE w:val="0"/>
        <w:ind w:firstLine="709"/>
        <w:jc w:val="both"/>
        <w:rPr>
          <w:rFonts w:cs="Times New Roman"/>
          <w:color w:val="000000"/>
        </w:rPr>
      </w:pPr>
      <w:r>
        <w:rPr>
          <w:rFonts w:cs="Times New Roman"/>
          <w:color w:val="000000"/>
        </w:rPr>
        <w:t>3.1.5. При подготовке котировочной заявки и документов, входящих в состав такой заявки, не допускается применение факсимильных подписей.</w:t>
      </w:r>
    </w:p>
    <w:p w:rsidR="00EE62A5" w:rsidRDefault="00EE62A5" w:rsidP="00EE62A5">
      <w:pPr>
        <w:numPr>
          <w:ilvl w:val="2"/>
          <w:numId w:val="6"/>
        </w:numPr>
        <w:autoSpaceDE w:val="0"/>
        <w:ind w:left="0" w:firstLine="709"/>
        <w:jc w:val="both"/>
        <w:rPr>
          <w:rFonts w:cs="Times New Roman"/>
          <w:color w:val="000000"/>
        </w:rPr>
      </w:pPr>
      <w:r>
        <w:rPr>
          <w:rFonts w:cs="Times New Roman"/>
          <w:color w:val="000000"/>
        </w:rPr>
        <w:t>Котировочная заявка, подготовленная потенциальным участником запроса котировок, а также вся корреспонденция и документация, связанная с котировочной заявкой, которыми обмениваются потенциальные участники запроса котировок и Заказчик должны быть написаны на русском языке.</w:t>
      </w:r>
    </w:p>
    <w:p w:rsidR="00EE62A5" w:rsidRDefault="00EE62A5" w:rsidP="00EE62A5">
      <w:pPr>
        <w:numPr>
          <w:ilvl w:val="2"/>
          <w:numId w:val="6"/>
        </w:numPr>
        <w:autoSpaceDE w:val="0"/>
        <w:ind w:left="0" w:firstLine="709"/>
        <w:jc w:val="both"/>
        <w:rPr>
          <w:color w:val="000000"/>
        </w:rPr>
      </w:pPr>
      <w:r>
        <w:rPr>
          <w:color w:val="000000"/>
        </w:rPr>
        <w:t xml:space="preserve">Котировочная заявка должна быть скреплена печатью потенциального участника запроса котировок и подписана уполномоченным лицом потенциального участника запроса котировок (для юридических лиц) или собственноручно подписана физическим лицом – потенциальным участником запроса котировок (для физического лица). </w:t>
      </w:r>
    </w:p>
    <w:p w:rsidR="00EE62A5" w:rsidRDefault="00EE62A5" w:rsidP="00EE62A5">
      <w:pPr>
        <w:numPr>
          <w:ilvl w:val="2"/>
          <w:numId w:val="6"/>
        </w:numPr>
        <w:autoSpaceDE w:val="0"/>
        <w:ind w:left="0" w:firstLine="709"/>
        <w:jc w:val="both"/>
        <w:rPr>
          <w:rFonts w:cs="Times New Roman"/>
          <w:color w:val="000000"/>
        </w:rPr>
      </w:pPr>
      <w:r w:rsidRPr="00435A97">
        <w:rPr>
          <w:color w:val="000000"/>
        </w:rPr>
        <w:t xml:space="preserve">Каждый лист копии документа, входящего в состав котировочной заявки должен </w:t>
      </w:r>
      <w:r w:rsidR="00787E4D" w:rsidRPr="00435A97">
        <w:rPr>
          <w:color w:val="000000"/>
        </w:rPr>
        <w:t>быть скреплен</w:t>
      </w:r>
      <w:r w:rsidRPr="00435A97">
        <w:rPr>
          <w:color w:val="000000"/>
        </w:rPr>
        <w:t xml:space="preserve"> печатью потенциального участника запроса котировок</w:t>
      </w:r>
      <w:r>
        <w:rPr>
          <w:color w:val="000000"/>
        </w:rPr>
        <w:t xml:space="preserve"> и подписан уполномоченным лицом потенциального участника запроса котировок (для юридических лиц) или собственноручно подписан физическим лицом – потенциальным участником запроса котировок (для физического лица). На каждом листе копии документа, входящего в состав котировочной заявки необходимо делать </w:t>
      </w:r>
      <w:r w:rsidR="00AC27D3">
        <w:rPr>
          <w:color w:val="000000"/>
        </w:rPr>
        <w:t>надпись:</w:t>
      </w:r>
      <w:r>
        <w:rPr>
          <w:color w:val="000000"/>
        </w:rPr>
        <w:t xml:space="preserve"> «Копия верна».</w:t>
      </w:r>
      <w:r>
        <w:rPr>
          <w:rFonts w:cs="Times New Roman"/>
          <w:color w:val="000000"/>
        </w:rPr>
        <w:t xml:space="preserve"> </w:t>
      </w:r>
    </w:p>
    <w:p w:rsidR="00EE62A5" w:rsidRDefault="00EE62A5" w:rsidP="00EE62A5">
      <w:pPr>
        <w:numPr>
          <w:ilvl w:val="2"/>
          <w:numId w:val="6"/>
        </w:numPr>
        <w:autoSpaceDE w:val="0"/>
        <w:ind w:left="0" w:firstLine="709"/>
        <w:jc w:val="both"/>
        <w:rPr>
          <w:color w:val="000000"/>
        </w:rPr>
      </w:pPr>
      <w:r>
        <w:rPr>
          <w:color w:val="000000"/>
        </w:rPr>
        <w:t xml:space="preserve">Все листы котировочной заявки, включая также документы, входящие в состав такой заявки и их копии должны быть сшиты в единую книгу (том). Единая книга (том) должна содержать сквозную нумерацию листов, на обороте единая книга (том) должна быть скреплена печатью потенциального участника запроса котировок и заверена подписью уполномоченного на подписание котировочной заявки лица потенциального участника запроса котировок (для юридических лиц) или собственноручно подписана физическим лицом – потенциальным участником запроса котировок (для физического лица) (в том числе на прошивке). Концы прошивочной нити должны быть выведены с тыльной стороны единой книги (тома), связаны и заклеены листом бумаги, на котором необходимо сделать </w:t>
      </w:r>
      <w:r w:rsidR="00AC27D3">
        <w:rPr>
          <w:color w:val="000000"/>
        </w:rPr>
        <w:t>надпись:</w:t>
      </w:r>
      <w:r>
        <w:rPr>
          <w:color w:val="000000"/>
        </w:rPr>
        <w:t xml:space="preserve"> «Прошито, пронумеровано, скреплено подписью и печатью ____ листов».</w:t>
      </w:r>
    </w:p>
    <w:p w:rsidR="00EE62A5" w:rsidRDefault="00EE62A5" w:rsidP="00EE62A5">
      <w:pPr>
        <w:ind w:firstLine="709"/>
        <w:jc w:val="both"/>
        <w:rPr>
          <w:color w:val="000000"/>
        </w:rPr>
      </w:pPr>
      <w:r>
        <w:rPr>
          <w:color w:val="000000"/>
        </w:rPr>
        <w:t xml:space="preserve">Неисполнение или ненадлежащее исполнение потенциальным участником запроса котировок </w:t>
      </w:r>
      <w:r w:rsidR="00AC27D3">
        <w:rPr>
          <w:color w:val="000000"/>
        </w:rPr>
        <w:t>требований,</w:t>
      </w:r>
      <w:r>
        <w:rPr>
          <w:color w:val="000000"/>
        </w:rPr>
        <w:t xml:space="preserve"> указанных в настоящем пункте является основанием для отклонения котировочной комиссией такой котировочной заявки. </w:t>
      </w:r>
    </w:p>
    <w:p w:rsidR="00EE62A5" w:rsidRDefault="00EE62A5" w:rsidP="00EE62A5">
      <w:pPr>
        <w:ind w:firstLine="709"/>
        <w:jc w:val="both"/>
        <w:rPr>
          <w:rFonts w:cs="Times New Roman"/>
          <w:color w:val="000000"/>
        </w:rPr>
      </w:pPr>
      <w:r>
        <w:rPr>
          <w:color w:val="000000"/>
        </w:rPr>
        <w:t xml:space="preserve">3.1.10. </w:t>
      </w:r>
      <w:r>
        <w:rPr>
          <w:rFonts w:cs="Times New Roman"/>
          <w:color w:val="000000"/>
        </w:rPr>
        <w:t xml:space="preserve">Представление котировочной заявки с отклонением от установленных в </w:t>
      </w:r>
      <w:r w:rsidR="00787E4D">
        <w:rPr>
          <w:rFonts w:cs="Times New Roman"/>
          <w:color w:val="000000"/>
        </w:rPr>
        <w:t>настоящей документации</w:t>
      </w:r>
      <w:r>
        <w:rPr>
          <w:rFonts w:cs="Times New Roman"/>
          <w:color w:val="000000"/>
        </w:rPr>
        <w:t xml:space="preserve"> форм может быть расценено котировочной комиссией как несоответствие котировочной заявки требованиям, установленным настоящей документацией.</w:t>
      </w:r>
    </w:p>
    <w:p w:rsidR="00EE62A5" w:rsidRDefault="00EE62A5" w:rsidP="00EE62A5">
      <w:pPr>
        <w:pStyle w:val="2"/>
        <w:autoSpaceDE w:val="0"/>
        <w:spacing w:before="0" w:after="0"/>
        <w:jc w:val="center"/>
        <w:rPr>
          <w:rFonts w:ascii="Times New Roman" w:hAnsi="Times New Roman" w:cs="Times New Roman"/>
          <w:i w:val="0"/>
          <w:color w:val="000000"/>
          <w:sz w:val="24"/>
          <w:szCs w:val="24"/>
        </w:rPr>
      </w:pPr>
      <w:r>
        <w:rPr>
          <w:rFonts w:ascii="Times New Roman" w:hAnsi="Times New Roman" w:cs="Times New Roman"/>
          <w:i w:val="0"/>
          <w:color w:val="000000"/>
          <w:sz w:val="24"/>
          <w:szCs w:val="24"/>
        </w:rPr>
        <w:t xml:space="preserve">3.2. </w:t>
      </w:r>
      <w:r w:rsidR="00787E4D">
        <w:rPr>
          <w:rFonts w:ascii="Times New Roman" w:hAnsi="Times New Roman" w:cs="Times New Roman"/>
          <w:i w:val="0"/>
          <w:color w:val="000000"/>
          <w:sz w:val="24"/>
          <w:szCs w:val="24"/>
        </w:rPr>
        <w:t>Требования к</w:t>
      </w:r>
      <w:r>
        <w:rPr>
          <w:rFonts w:ascii="Times New Roman" w:hAnsi="Times New Roman" w:cs="Times New Roman"/>
          <w:i w:val="0"/>
          <w:color w:val="000000"/>
          <w:sz w:val="24"/>
          <w:szCs w:val="24"/>
        </w:rPr>
        <w:t xml:space="preserve"> содержанию документов, </w:t>
      </w:r>
    </w:p>
    <w:p w:rsidR="00EE62A5" w:rsidRDefault="00EE62A5" w:rsidP="00EE62A5">
      <w:pPr>
        <w:pStyle w:val="2"/>
        <w:autoSpaceDE w:val="0"/>
        <w:spacing w:before="0" w:after="0"/>
        <w:jc w:val="center"/>
        <w:rPr>
          <w:rFonts w:ascii="Times New Roman" w:hAnsi="Times New Roman" w:cs="Times New Roman"/>
          <w:i w:val="0"/>
          <w:color w:val="000000"/>
          <w:sz w:val="24"/>
          <w:szCs w:val="24"/>
        </w:rPr>
      </w:pPr>
      <w:r>
        <w:rPr>
          <w:rFonts w:ascii="Times New Roman" w:hAnsi="Times New Roman" w:cs="Times New Roman"/>
          <w:i w:val="0"/>
          <w:color w:val="000000"/>
          <w:sz w:val="24"/>
          <w:szCs w:val="24"/>
        </w:rPr>
        <w:t>входящих в состав котировочной заявки</w:t>
      </w:r>
    </w:p>
    <w:p w:rsidR="00EE62A5" w:rsidRDefault="00EE62A5" w:rsidP="00EE62A5">
      <w:pPr>
        <w:autoSpaceDE w:val="0"/>
        <w:ind w:firstLine="709"/>
        <w:jc w:val="both"/>
        <w:rPr>
          <w:color w:val="000000"/>
        </w:rPr>
      </w:pPr>
      <w:r>
        <w:rPr>
          <w:color w:val="000000"/>
        </w:rPr>
        <w:t>3.2.1. Котировочная заявка должна содержать сведения и документы, входящие в состав котировочной заявки, а именно:</w:t>
      </w:r>
    </w:p>
    <w:p w:rsidR="00EE62A5" w:rsidRDefault="00EE62A5" w:rsidP="00EE62A5">
      <w:pPr>
        <w:autoSpaceDE w:val="0"/>
        <w:ind w:firstLine="709"/>
        <w:jc w:val="both"/>
        <w:rPr>
          <w:color w:val="000000"/>
        </w:rPr>
      </w:pPr>
      <w:r>
        <w:rPr>
          <w:color w:val="000000"/>
        </w:rPr>
        <w:t>1) сведения и документы о потенциальном участнике запроса котировок, подавшем такую заявку:</w:t>
      </w:r>
    </w:p>
    <w:p w:rsidR="00EE62A5" w:rsidRDefault="006877C8" w:rsidP="00EE62A5">
      <w:pPr>
        <w:autoSpaceDE w:val="0"/>
        <w:ind w:firstLine="709"/>
        <w:jc w:val="both"/>
        <w:rPr>
          <w:color w:val="000000"/>
        </w:rPr>
      </w:pPr>
      <w:r>
        <w:rPr>
          <w:noProof/>
          <w:color w:val="000000"/>
          <w:lang w:eastAsia="ru-RU" w:bidi="ar-SA"/>
        </w:rPr>
        <w:pict>
          <v:shape id="_x0000_s1033" type="#_x0000_t202" style="position:absolute;left:0;text-align:left;margin-left:444pt;margin-top:78.65pt;width:27pt;height:27pt;z-index:3" stroked="f">
            <v:textbox>
              <w:txbxContent>
                <w:p w:rsidR="00CA7E3B" w:rsidRDefault="00CA7E3B" w:rsidP="00CA7E3B">
                  <w:r>
                    <w:t>4</w:t>
                  </w:r>
                </w:p>
              </w:txbxContent>
            </v:textbox>
          </v:shape>
        </w:pict>
      </w:r>
      <w:r w:rsidR="00EE62A5">
        <w:rPr>
          <w:color w:val="000000"/>
        </w:rPr>
        <w:t xml:space="preserve">а) наименование, фирменное наименование (при наличии),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w:t>
      </w:r>
    </w:p>
    <w:p w:rsidR="00EE62A5" w:rsidRDefault="00EE62A5" w:rsidP="00EE62A5">
      <w:pPr>
        <w:autoSpaceDE w:val="0"/>
        <w:ind w:firstLine="709"/>
        <w:jc w:val="both"/>
        <w:rPr>
          <w:color w:val="000000"/>
        </w:rPr>
      </w:pPr>
      <w:r>
        <w:rPr>
          <w:color w:val="000000"/>
        </w:rPr>
        <w:t xml:space="preserve">б) полученную не ранее чем за </w:t>
      </w:r>
      <w:r w:rsidR="00B32BC1" w:rsidRPr="00CD1152">
        <w:rPr>
          <w:color w:val="000000"/>
        </w:rPr>
        <w:t>один</w:t>
      </w:r>
      <w:r w:rsidR="00B32BC1">
        <w:rPr>
          <w:color w:val="000000"/>
        </w:rPr>
        <w:t xml:space="preserve"> месяц</w:t>
      </w:r>
      <w:r>
        <w:rPr>
          <w:color w:val="000000"/>
        </w:rPr>
        <w:t xml:space="preserve">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w:t>
      </w:r>
      <w:r w:rsidR="00B32BC1" w:rsidRPr="00CD1152">
        <w:rPr>
          <w:color w:val="000000"/>
        </w:rPr>
        <w:t>один</w:t>
      </w:r>
      <w:r w:rsidR="00B32BC1">
        <w:rPr>
          <w:color w:val="000000"/>
        </w:rPr>
        <w:t xml:space="preserve"> месяц</w:t>
      </w:r>
      <w:r>
        <w:rPr>
          <w:color w:val="000000"/>
        </w:rPr>
        <w:t xml:space="preserve"> до дня размещения на официальном сайте извещения о проведении запроса котировок выписку из единого </w:t>
      </w:r>
      <w:r>
        <w:rPr>
          <w:color w:val="000000"/>
        </w:rPr>
        <w:lastRenderedPageBreak/>
        <w:t xml:space="preserve">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w:t>
      </w:r>
      <w:r w:rsidR="00B32BC1">
        <w:rPr>
          <w:color w:val="000000"/>
        </w:rPr>
        <w:t xml:space="preserve">полученные не ранее чем за </w:t>
      </w:r>
      <w:r w:rsidR="00B32BC1" w:rsidRPr="00CD1152">
        <w:rPr>
          <w:color w:val="000000"/>
        </w:rPr>
        <w:t>один</w:t>
      </w:r>
      <w:r w:rsidR="00B32BC1">
        <w:rPr>
          <w:color w:val="000000"/>
        </w:rPr>
        <w:t xml:space="preserve"> месяц</w:t>
      </w:r>
      <w:r>
        <w:rPr>
          <w:color w:val="000000"/>
        </w:rPr>
        <w:t xml:space="preserve"> до дня размещения на официальном сайте извещения о проведении запроса котировок;</w:t>
      </w:r>
    </w:p>
    <w:p w:rsidR="00EE62A5" w:rsidRDefault="00EE62A5" w:rsidP="00EE62A5">
      <w:pPr>
        <w:autoSpaceDE w:val="0"/>
        <w:ind w:firstLine="709"/>
        <w:jc w:val="both"/>
        <w:rPr>
          <w:color w:val="000000"/>
        </w:rPr>
      </w:pPr>
      <w:r>
        <w:rPr>
          <w:color w:val="000000"/>
        </w:rPr>
        <w:t>в) документ, подтверждающий полномочия лица на осуществление действий от имени потенциального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потенциального участника закупки без доверенности (далее - руководитель). В случае, если от имени потенциального участника закупки действует иное лицо, котировочная заявка должна содержать также доверенность на осуществление действий от имени потенциального участника закупки, заверенную печатью потенциального участника закупки и подписанную руководителем потенциального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потенциального участника закупки, котировочная заявка должна содержать также документ, подтверждающий полномочия такого лица;</w:t>
      </w:r>
    </w:p>
    <w:p w:rsidR="00EE62A5" w:rsidRDefault="00EE62A5" w:rsidP="00EE62A5">
      <w:pPr>
        <w:autoSpaceDE w:val="0"/>
        <w:ind w:firstLine="709"/>
        <w:jc w:val="both"/>
        <w:rPr>
          <w:color w:val="000000"/>
        </w:rPr>
      </w:pPr>
      <w:r>
        <w:rPr>
          <w:color w:val="000000"/>
        </w:rPr>
        <w:t xml:space="preserve">г) копии учредительных документов потенциального участника закупки со всеми изменениями и дополнениями, копии свидетельства о внесении записи в Единый государственный реестр юридических лиц, копии свидетельства о постановке на учет в налоговом органе по месту нахождения (для юридических лиц), копии свидетельства о внесении записи в Единый государственный реестр индивидуальных предпринимателей (для индивидуальных предпринимателей); </w:t>
      </w:r>
    </w:p>
    <w:p w:rsidR="00EE62A5" w:rsidRDefault="00EE62A5" w:rsidP="00EE62A5">
      <w:pPr>
        <w:autoSpaceDE w:val="0"/>
        <w:ind w:firstLine="709"/>
        <w:jc w:val="both"/>
        <w:rPr>
          <w:color w:val="000000"/>
        </w:rPr>
      </w:pPr>
      <w:r>
        <w:rPr>
          <w:color w:val="000000"/>
        </w:rPr>
        <w:t xml:space="preserve">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потенциального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котировочной заявки, обеспечения исполнения договора являются крупной сделкой. В случае, если планируемый к заключению договор, внесение денежных средств в качестве обеспечения котировочной заявки, обеспечения исполнения договора не является для потенциального участника закупки крупной сделкой и решение о ее одобрении не требуется потенциальный участник закупки должен продекларировать указанный факт в письменном виде; </w:t>
      </w:r>
    </w:p>
    <w:p w:rsidR="00EE62A5" w:rsidRDefault="00EE62A5" w:rsidP="00EE62A5">
      <w:pPr>
        <w:autoSpaceDE w:val="0"/>
        <w:ind w:firstLine="709"/>
        <w:jc w:val="both"/>
        <w:rPr>
          <w:color w:val="000000"/>
        </w:rPr>
      </w:pPr>
      <w:r>
        <w:rPr>
          <w:color w:val="000000"/>
        </w:rPr>
        <w:t>2) предложение о цене договора, о цене единицы товара, работы, услуги — указываются потенциальным участником запроса котировок в котировочной заявке;</w:t>
      </w:r>
    </w:p>
    <w:p w:rsidR="00EE62A5" w:rsidRDefault="00EE62A5" w:rsidP="00EE62A5">
      <w:pPr>
        <w:autoSpaceDE w:val="0"/>
        <w:ind w:firstLine="709"/>
        <w:jc w:val="both"/>
        <w:rPr>
          <w:color w:val="000000"/>
        </w:rPr>
      </w:pPr>
      <w:r>
        <w:rPr>
          <w:color w:val="000000"/>
        </w:rPr>
        <w:t>3)  анкету участника запроса котировок.</w:t>
      </w:r>
    </w:p>
    <w:p w:rsidR="00EE62A5" w:rsidRDefault="00EE62A5" w:rsidP="00EE62A5">
      <w:pPr>
        <w:numPr>
          <w:ilvl w:val="2"/>
          <w:numId w:val="7"/>
        </w:numPr>
        <w:autoSpaceDE w:val="0"/>
        <w:ind w:left="0" w:firstLine="709"/>
        <w:jc w:val="both"/>
        <w:rPr>
          <w:color w:val="000000"/>
        </w:rPr>
      </w:pPr>
      <w:r>
        <w:rPr>
          <w:color w:val="000000"/>
        </w:rPr>
        <w:t xml:space="preserve">Кроме сведений и документов, установленных в п. 3.2.1 настоящей документации Заказчик вправе установить и </w:t>
      </w:r>
      <w:r w:rsidR="00AC27D3">
        <w:rPr>
          <w:color w:val="000000"/>
        </w:rPr>
        <w:t>иные сведения,</w:t>
      </w:r>
      <w:r>
        <w:rPr>
          <w:color w:val="000000"/>
        </w:rPr>
        <w:t xml:space="preserve"> и </w:t>
      </w:r>
      <w:r w:rsidR="00AC27D3">
        <w:rPr>
          <w:color w:val="000000"/>
        </w:rPr>
        <w:t>документы,</w:t>
      </w:r>
      <w:r>
        <w:rPr>
          <w:color w:val="000000"/>
        </w:rPr>
        <w:t xml:space="preserve"> входящие в состав котировочной заявки, которые указываются в части </w:t>
      </w:r>
      <w:r>
        <w:rPr>
          <w:color w:val="000000"/>
          <w:lang w:val="en-US"/>
        </w:rPr>
        <w:t>VII</w:t>
      </w:r>
      <w:r>
        <w:rPr>
          <w:color w:val="000000"/>
        </w:rPr>
        <w:t xml:space="preserve"> </w:t>
      </w:r>
      <w:r>
        <w:rPr>
          <w:rFonts w:cs="Times New Roman"/>
          <w:color w:val="000000"/>
        </w:rPr>
        <w:t>«</w:t>
      </w:r>
      <w:r>
        <w:rPr>
          <w:color w:val="000000"/>
        </w:rPr>
        <w:t>Информационной карты запроса котировок».</w:t>
      </w:r>
    </w:p>
    <w:p w:rsidR="00EE62A5" w:rsidRDefault="006877C8" w:rsidP="00EE62A5">
      <w:pPr>
        <w:numPr>
          <w:ilvl w:val="2"/>
          <w:numId w:val="7"/>
        </w:numPr>
        <w:autoSpaceDE w:val="0"/>
        <w:ind w:left="0" w:firstLine="709"/>
        <w:jc w:val="both"/>
        <w:rPr>
          <w:rFonts w:cs="Times New Roman"/>
          <w:color w:val="000000"/>
        </w:rPr>
      </w:pPr>
      <w:r>
        <w:rPr>
          <w:rFonts w:cs="Times New Roman"/>
          <w:noProof/>
          <w:color w:val="000000"/>
          <w:lang w:eastAsia="ru-RU" w:bidi="ar-SA"/>
        </w:rPr>
        <w:pict>
          <v:shape id="_x0000_s1034" type="#_x0000_t202" style="position:absolute;left:0;text-align:left;margin-left:441.15pt;margin-top:25.25pt;width:42pt;height:27pt;z-index:4" stroked="f">
            <v:textbox>
              <w:txbxContent>
                <w:p w:rsidR="00CA7E3B" w:rsidRDefault="00CA7E3B" w:rsidP="00CA7E3B">
                  <w:r>
                    <w:t>5</w:t>
                  </w:r>
                </w:p>
              </w:txbxContent>
            </v:textbox>
          </v:shape>
        </w:pict>
      </w:r>
      <w:r w:rsidR="00EE62A5">
        <w:rPr>
          <w:rFonts w:cs="Times New Roman"/>
          <w:color w:val="000000"/>
        </w:rPr>
        <w:t>Если в документах, входящих в состав котировочной заявки, имеются расхождения между обозначением сумм прописью и цифрами, то комиссией принимается к рассмотрению сумма, указанная прописью.</w:t>
      </w:r>
    </w:p>
    <w:p w:rsidR="00EE62A5" w:rsidRDefault="00EE62A5" w:rsidP="00EE62A5">
      <w:pPr>
        <w:autoSpaceDE w:val="0"/>
        <w:ind w:firstLine="15"/>
        <w:jc w:val="center"/>
        <w:rPr>
          <w:b/>
          <w:bCs/>
          <w:color w:val="000000"/>
        </w:rPr>
      </w:pPr>
      <w:r>
        <w:rPr>
          <w:b/>
          <w:bCs/>
          <w:color w:val="000000"/>
        </w:rPr>
        <w:t>3.3. Требования к предложению о цене договора</w:t>
      </w:r>
    </w:p>
    <w:p w:rsidR="00EE62A5" w:rsidRDefault="00EE62A5" w:rsidP="00EE62A5">
      <w:pPr>
        <w:autoSpaceDE w:val="0"/>
        <w:ind w:firstLine="709"/>
        <w:jc w:val="both"/>
        <w:rPr>
          <w:color w:val="000000"/>
        </w:rPr>
      </w:pPr>
      <w:r>
        <w:rPr>
          <w:color w:val="000000"/>
        </w:rPr>
        <w:t xml:space="preserve">3.3.1. Цена договора, предлагаемая потенциальным участником запроса котировок, не может превышать начальную (максимальную) цену договора, указанную в извещении о проведении запроса котировок и в части </w:t>
      </w:r>
      <w:r>
        <w:rPr>
          <w:color w:val="000000"/>
          <w:lang w:val="en-US"/>
        </w:rPr>
        <w:t>VII</w:t>
      </w:r>
      <w:r>
        <w:rPr>
          <w:color w:val="000000"/>
        </w:rPr>
        <w:t xml:space="preserve"> </w:t>
      </w:r>
      <w:r>
        <w:rPr>
          <w:rFonts w:cs="Times New Roman"/>
          <w:color w:val="000000"/>
        </w:rPr>
        <w:t>«</w:t>
      </w:r>
      <w:r>
        <w:rPr>
          <w:color w:val="000000"/>
        </w:rPr>
        <w:t xml:space="preserve">Информационной карты запроса котировок». </w:t>
      </w:r>
    </w:p>
    <w:p w:rsidR="00EE62A5" w:rsidRDefault="00EE62A5" w:rsidP="00EE62A5">
      <w:pPr>
        <w:numPr>
          <w:ilvl w:val="2"/>
          <w:numId w:val="5"/>
        </w:numPr>
        <w:autoSpaceDE w:val="0"/>
        <w:ind w:left="0" w:firstLine="709"/>
        <w:jc w:val="both"/>
        <w:rPr>
          <w:color w:val="000000"/>
        </w:rPr>
      </w:pPr>
      <w:r>
        <w:rPr>
          <w:color w:val="000000"/>
        </w:rPr>
        <w:t xml:space="preserve">Предлагаемая цена договора указывается потенциальным участником </w:t>
      </w:r>
      <w:r>
        <w:rPr>
          <w:color w:val="000000"/>
        </w:rPr>
        <w:lastRenderedPageBreak/>
        <w:t xml:space="preserve">запроса котировок цифрами и прописью. При расхождении между суммами, выраженными словами и цифрами, предпочтение будет отдаваться сумме, выраженной словами. </w:t>
      </w:r>
    </w:p>
    <w:p w:rsidR="00EE62A5" w:rsidRDefault="00EE62A5" w:rsidP="00EE62A5">
      <w:pPr>
        <w:autoSpaceDE w:val="0"/>
        <w:ind w:firstLine="709"/>
        <w:jc w:val="both"/>
        <w:rPr>
          <w:color w:val="000000"/>
        </w:rPr>
      </w:pPr>
      <w:r>
        <w:rPr>
          <w:color w:val="000000"/>
        </w:rPr>
        <w:t>3.3.3. Цена договора, предлагаемая потенциальным участником запроса котировок должна включать все налоги (включая НДС) и другие обязательные платежи (включая транспортные и таможенные платежи) в соответствии с действующим законодательством. В случае если потенциальный участник запроса котировок освобождается от уплаты НДС, то в предложении о цене договора должно быть указано основание освобождения от данного налога.</w:t>
      </w:r>
    </w:p>
    <w:p w:rsidR="00EE62A5" w:rsidRDefault="00EE62A5" w:rsidP="00EE62A5">
      <w:pPr>
        <w:autoSpaceDE w:val="0"/>
        <w:ind w:firstLine="709"/>
        <w:jc w:val="both"/>
        <w:rPr>
          <w:color w:val="000000"/>
        </w:rPr>
      </w:pPr>
      <w:r>
        <w:rPr>
          <w:color w:val="000000"/>
        </w:rPr>
        <w:t>3.3.4. В случае противоречий между документами в части ценовых предложений, комиссия будет принимает во внимание только ценовое предложение, указанное потенциальным участником закупки в котировочной заявке.</w:t>
      </w:r>
    </w:p>
    <w:p w:rsidR="00EE62A5" w:rsidRDefault="00EE62A5" w:rsidP="00EE62A5">
      <w:pPr>
        <w:autoSpaceDE w:val="0"/>
        <w:jc w:val="center"/>
        <w:rPr>
          <w:b/>
          <w:bCs/>
          <w:color w:val="000000"/>
        </w:rPr>
      </w:pPr>
      <w:r>
        <w:rPr>
          <w:b/>
          <w:bCs/>
          <w:color w:val="000000"/>
          <w:lang w:val="en-US"/>
        </w:rPr>
        <w:t>IV</w:t>
      </w:r>
      <w:r w:rsidR="00787E4D">
        <w:rPr>
          <w:b/>
          <w:bCs/>
          <w:color w:val="000000"/>
        </w:rPr>
        <w:t>. ПОРЯДОК</w:t>
      </w:r>
      <w:r>
        <w:rPr>
          <w:b/>
          <w:bCs/>
          <w:color w:val="000000"/>
        </w:rPr>
        <w:t xml:space="preserve"> ПОДАЧИ КОТИРОВОЧНЫХ ЗАЯВОК</w:t>
      </w:r>
    </w:p>
    <w:p w:rsidR="00EE62A5" w:rsidRDefault="00EE62A5" w:rsidP="00EE62A5">
      <w:pPr>
        <w:autoSpaceDE w:val="0"/>
        <w:ind w:firstLine="709"/>
        <w:jc w:val="both"/>
        <w:rPr>
          <w:color w:val="000000"/>
        </w:rPr>
      </w:pPr>
      <w:r>
        <w:rPr>
          <w:color w:val="000000"/>
        </w:rPr>
        <w:t>4.1.1. Любой потенциальный участник запроса котировок, вправе подать только одну котировочную заявку, внесение изменений в которую не допускается. Отзыв котировочной заявки не допускается.</w:t>
      </w:r>
    </w:p>
    <w:p w:rsidR="00EE62A5" w:rsidRDefault="00EE62A5" w:rsidP="00EE62A5">
      <w:pPr>
        <w:autoSpaceDE w:val="0"/>
        <w:ind w:firstLine="709"/>
        <w:jc w:val="both"/>
        <w:rPr>
          <w:color w:val="000000"/>
        </w:rPr>
      </w:pPr>
      <w:r>
        <w:rPr>
          <w:color w:val="000000"/>
        </w:rPr>
        <w:t xml:space="preserve">4.1.2. Котировочная заявка со всеми приложениями подается потенциальным участником запроса котировок в срок, по форме и в порядке, которые установлены в настоящей документации и в части </w:t>
      </w:r>
      <w:r>
        <w:rPr>
          <w:color w:val="000000"/>
          <w:lang w:val="en-US"/>
        </w:rPr>
        <w:t>VII</w:t>
      </w:r>
      <w:r>
        <w:rPr>
          <w:color w:val="000000"/>
        </w:rPr>
        <w:t xml:space="preserve"> «Информационной карты запроса котировок». Котировочная заявка подается потенциальным участником запроса котировок Заказчику в письменной форме. </w:t>
      </w:r>
    </w:p>
    <w:p w:rsidR="00EE62A5" w:rsidRDefault="00EE62A5" w:rsidP="00EE62A5">
      <w:pPr>
        <w:autoSpaceDE w:val="0"/>
        <w:ind w:firstLine="709"/>
        <w:jc w:val="both"/>
        <w:rPr>
          <w:color w:val="000000"/>
        </w:rPr>
      </w:pPr>
      <w:r>
        <w:rPr>
          <w:color w:val="000000"/>
        </w:rPr>
        <w:t xml:space="preserve">4.1.3. Поданная в срок, указанный в части </w:t>
      </w:r>
      <w:r>
        <w:rPr>
          <w:color w:val="000000"/>
          <w:lang w:val="en-US"/>
        </w:rPr>
        <w:t>VII</w:t>
      </w:r>
      <w:r>
        <w:rPr>
          <w:color w:val="000000"/>
        </w:rPr>
        <w:t xml:space="preserve"> «Информационной карты запроса котировок», котировочная заявка регистрируется Заказчиком. </w:t>
      </w:r>
      <w:r w:rsidRPr="00435A97">
        <w:rPr>
          <w:color w:val="000000"/>
        </w:rPr>
        <w:t>Заказчик, выдает расписку</w:t>
      </w:r>
      <w:r>
        <w:rPr>
          <w:color w:val="000000"/>
        </w:rPr>
        <w:t xml:space="preserve"> в получении котировочной заявки с указанием даты и времени ее получения. </w:t>
      </w:r>
    </w:p>
    <w:p w:rsidR="00EE62A5" w:rsidRDefault="00EE62A5" w:rsidP="00EE62A5">
      <w:pPr>
        <w:autoSpaceDE w:val="0"/>
        <w:ind w:firstLine="709"/>
        <w:jc w:val="both"/>
        <w:rPr>
          <w:color w:val="000000"/>
        </w:rPr>
      </w:pPr>
      <w:r>
        <w:rPr>
          <w:color w:val="000000"/>
        </w:rPr>
        <w:t xml:space="preserve">4.1.4. Котировочные заявки, поданные после окончания срока подачи котировочных заявок, указанного в части </w:t>
      </w:r>
      <w:r>
        <w:rPr>
          <w:color w:val="000000"/>
          <w:lang w:val="en-US"/>
        </w:rPr>
        <w:t>VII</w:t>
      </w:r>
      <w:r>
        <w:rPr>
          <w:color w:val="000000"/>
        </w:rPr>
        <w:t xml:space="preserve"> «Информационной карты запроса котировок» также регистрируются Заказчиком, однако котировочной комиссией не рассматриваются независимо от причин опоздания. Указанные котировочные заявки возвращаются Заказчиком потенциальным участникам запроса котировок по их письменному запросу. </w:t>
      </w:r>
    </w:p>
    <w:p w:rsidR="00EE62A5" w:rsidRDefault="00EE62A5" w:rsidP="00EE62A5">
      <w:pPr>
        <w:autoSpaceDE w:val="0"/>
        <w:ind w:firstLine="709"/>
        <w:jc w:val="both"/>
        <w:rPr>
          <w:color w:val="000000"/>
        </w:rPr>
      </w:pPr>
      <w:r>
        <w:rPr>
          <w:color w:val="000000"/>
        </w:rPr>
        <w:t xml:space="preserve">4.1.5. В случае, если по окончании срока подачи котировочных заявок подана только одна котировочная заявка или не подано ни одной котировочной заявки запрос котировок признается котировочной комиссией несостоявшимся. </w:t>
      </w:r>
    </w:p>
    <w:p w:rsidR="00EE62A5" w:rsidRDefault="00EE62A5" w:rsidP="00EE62A5">
      <w:pPr>
        <w:autoSpaceDE w:val="0"/>
        <w:ind w:firstLine="709"/>
        <w:jc w:val="both"/>
        <w:rPr>
          <w:color w:val="000000"/>
        </w:rPr>
      </w:pPr>
      <w:r>
        <w:rPr>
          <w:color w:val="000000"/>
        </w:rPr>
        <w:t xml:space="preserve">4.1.6. В случае, если по окончании срока подачи котировочных заявок подана только одна котировочная заявка котировочная комиссия рассматривает такую котировочную заявку в порядке, аналогичном порядку, установленному в п.п. 5.1.1 – 5.1.4 настоящей документации. </w:t>
      </w:r>
    </w:p>
    <w:p w:rsidR="00EE62A5" w:rsidRDefault="00EE62A5" w:rsidP="00EE62A5">
      <w:pPr>
        <w:autoSpaceDE w:val="0"/>
        <w:ind w:firstLine="709"/>
        <w:jc w:val="both"/>
        <w:rPr>
          <w:color w:val="000000"/>
        </w:rPr>
      </w:pPr>
      <w:r>
        <w:rPr>
          <w:color w:val="000000"/>
        </w:rPr>
        <w:t xml:space="preserve">4.1.7. В случае, если по окончании срока подачи котировочных заявок не подано ни одной котировочной заявки либо в случае если по результатам рассмотрения котировочных заявок котировочная комиссия отклонила все котировочные </w:t>
      </w:r>
      <w:r w:rsidR="00AC27D3">
        <w:rPr>
          <w:color w:val="000000"/>
        </w:rPr>
        <w:t>заявки,</w:t>
      </w:r>
      <w:r>
        <w:rPr>
          <w:color w:val="000000"/>
        </w:rPr>
        <w:t xml:space="preserve"> либо в случае если по результатам рассмотрения котировочная комиссия отклонила единственную поданную котировочную заявку котировочная комиссия вправе принять решение о закупке у единственного поставщика (подрядчика, исполнителя). При этом договор с единственным поставщиком (подрядчиком, исполнителем) должен быть заключен Заказчиком на условиях, предусмотренных в настоящей документации, и цена заключенного договора не должна превышать начальную (максимальную) цену договора, указанную </w:t>
      </w:r>
      <w:r w:rsidR="00787E4D">
        <w:rPr>
          <w:color w:val="000000"/>
        </w:rPr>
        <w:t>в части</w:t>
      </w:r>
      <w:r>
        <w:rPr>
          <w:color w:val="000000"/>
        </w:rPr>
        <w:t xml:space="preserve"> </w:t>
      </w:r>
      <w:r>
        <w:rPr>
          <w:color w:val="000000"/>
          <w:lang w:val="en-US"/>
        </w:rPr>
        <w:t>VII</w:t>
      </w:r>
      <w:r>
        <w:rPr>
          <w:color w:val="000000"/>
        </w:rPr>
        <w:t xml:space="preserve"> «Информационной карты запроса котировок». </w:t>
      </w:r>
    </w:p>
    <w:p w:rsidR="00EE62A5" w:rsidRDefault="00EE62A5" w:rsidP="00EE62A5">
      <w:pPr>
        <w:autoSpaceDE w:val="0"/>
        <w:ind w:firstLine="709"/>
        <w:jc w:val="both"/>
        <w:rPr>
          <w:color w:val="000000"/>
        </w:rPr>
      </w:pPr>
      <w:r>
        <w:rPr>
          <w:color w:val="000000"/>
        </w:rPr>
        <w:t xml:space="preserve">4.1.8. Котировочные заявки, документы, входящие в состав такой заявки, кроме опоздавших котировочных заявок, не возвращаются. Копии котировочных заявок, копии документов, входящих в состав </w:t>
      </w:r>
      <w:r w:rsidR="00AC27D3">
        <w:rPr>
          <w:color w:val="000000"/>
        </w:rPr>
        <w:t>такой заявки после проведения процедуры закупки,</w:t>
      </w:r>
      <w:r>
        <w:rPr>
          <w:color w:val="000000"/>
        </w:rPr>
        <w:t xml:space="preserve"> не выдаются. </w:t>
      </w:r>
    </w:p>
    <w:p w:rsidR="00EE62A5" w:rsidRDefault="00787E4D" w:rsidP="00EE62A5">
      <w:pPr>
        <w:autoSpaceDE w:val="0"/>
        <w:ind w:firstLine="30"/>
        <w:jc w:val="center"/>
        <w:rPr>
          <w:b/>
          <w:bCs/>
          <w:color w:val="000000"/>
        </w:rPr>
      </w:pPr>
      <w:r>
        <w:rPr>
          <w:b/>
          <w:bCs/>
          <w:color w:val="000000"/>
          <w:lang w:val="en-US"/>
        </w:rPr>
        <w:t>V</w:t>
      </w:r>
      <w:r>
        <w:rPr>
          <w:b/>
          <w:bCs/>
          <w:color w:val="000000"/>
        </w:rPr>
        <w:t>. ПОРЯДОК</w:t>
      </w:r>
      <w:r w:rsidR="00EE62A5">
        <w:rPr>
          <w:b/>
          <w:bCs/>
          <w:color w:val="000000"/>
        </w:rPr>
        <w:t xml:space="preserve"> РАССМОТРЕНИЯ И </w:t>
      </w:r>
      <w:r>
        <w:rPr>
          <w:b/>
          <w:bCs/>
          <w:color w:val="000000"/>
        </w:rPr>
        <w:t>ОЦЕНКИ КОТИРОВОЧНЫХ</w:t>
      </w:r>
      <w:r w:rsidR="00EE62A5">
        <w:rPr>
          <w:b/>
          <w:bCs/>
          <w:color w:val="000000"/>
        </w:rPr>
        <w:t xml:space="preserve"> ЗАЯВОК</w:t>
      </w:r>
    </w:p>
    <w:p w:rsidR="00EE62A5" w:rsidRDefault="00EE62A5" w:rsidP="00EE62A5">
      <w:pPr>
        <w:autoSpaceDE w:val="0"/>
        <w:ind w:firstLine="709"/>
        <w:jc w:val="both"/>
        <w:rPr>
          <w:color w:val="000000"/>
        </w:rPr>
      </w:pPr>
      <w:r>
        <w:rPr>
          <w:color w:val="000000"/>
        </w:rPr>
        <w:t xml:space="preserve">5.1.1. Котировочная комиссия рассматривает котировочные заявки и документы, входящие в состав котировочных заявок на соответствие их требованиям, установленным в настоящей документации, на соответствие потенциальных участников запроса </w:t>
      </w:r>
      <w:r>
        <w:rPr>
          <w:color w:val="000000"/>
        </w:rPr>
        <w:lastRenderedPageBreak/>
        <w:t xml:space="preserve">котировок, требованиям, которые предъявляются к участникам запроса котировок и установлены в настоящей документации, и оценивает котировочные заявки. </w:t>
      </w:r>
    </w:p>
    <w:p w:rsidR="00EE62A5" w:rsidRDefault="00EE62A5" w:rsidP="00EE62A5">
      <w:pPr>
        <w:autoSpaceDE w:val="0"/>
        <w:ind w:firstLine="709"/>
        <w:jc w:val="both"/>
        <w:rPr>
          <w:color w:val="000000"/>
        </w:rPr>
      </w:pPr>
      <w:r>
        <w:rPr>
          <w:color w:val="000000"/>
        </w:rPr>
        <w:t xml:space="preserve">Срок рассмотрения и оценки котировочных заявок не может превышать </w:t>
      </w:r>
      <w:r>
        <w:rPr>
          <w:bCs/>
          <w:color w:val="000000"/>
        </w:rPr>
        <w:t>десять рабочих дней</w:t>
      </w:r>
      <w:r>
        <w:rPr>
          <w:color w:val="000000"/>
        </w:rPr>
        <w:t xml:space="preserve"> с даты окончания подачи котировочных заявок. </w:t>
      </w:r>
    </w:p>
    <w:p w:rsidR="00EE62A5" w:rsidRDefault="00EE62A5" w:rsidP="00EE62A5">
      <w:pPr>
        <w:autoSpaceDE w:val="0"/>
        <w:ind w:firstLine="709"/>
        <w:jc w:val="both"/>
        <w:rPr>
          <w:color w:val="000000"/>
        </w:rPr>
      </w:pPr>
      <w:r>
        <w:rPr>
          <w:color w:val="000000"/>
        </w:rPr>
        <w:t xml:space="preserve">5.1.2. Потенциальные участники запроса котировок, подавшие котировочные заявки, участники запроса котировок или их </w:t>
      </w:r>
      <w:r w:rsidR="00AC27D3">
        <w:rPr>
          <w:color w:val="000000"/>
        </w:rPr>
        <w:t>представители вправе</w:t>
      </w:r>
      <w:r>
        <w:rPr>
          <w:color w:val="000000"/>
        </w:rPr>
        <w:t xml:space="preserve"> присутствовать </w:t>
      </w:r>
      <w:r w:rsidR="00787E4D">
        <w:rPr>
          <w:color w:val="000000"/>
        </w:rPr>
        <w:t>при рассмотрении</w:t>
      </w:r>
      <w:r>
        <w:rPr>
          <w:color w:val="000000"/>
        </w:rPr>
        <w:t xml:space="preserve"> и оценке котировочных заявок. </w:t>
      </w:r>
    </w:p>
    <w:p w:rsidR="00EE62A5" w:rsidRDefault="00EE62A5" w:rsidP="00EE62A5">
      <w:pPr>
        <w:autoSpaceDE w:val="0"/>
        <w:ind w:firstLine="709"/>
        <w:jc w:val="both"/>
        <w:rPr>
          <w:color w:val="000000"/>
        </w:rPr>
      </w:pPr>
      <w:r>
        <w:rPr>
          <w:color w:val="000000"/>
        </w:rPr>
        <w:t xml:space="preserve">5.1.3. В случае, установления котировочной комиссией факта подачи одним потенциальным участником запроса котировок двух и более котировочных заявок вторые и последующие котировочные заявки, поданные этим потенциальным участником запроса котировок </w:t>
      </w:r>
      <w:r w:rsidR="00AC27D3">
        <w:rPr>
          <w:color w:val="000000"/>
        </w:rPr>
        <w:t>котировочной комиссией,</w:t>
      </w:r>
      <w:r>
        <w:rPr>
          <w:color w:val="000000"/>
        </w:rPr>
        <w:t xml:space="preserve"> не рассматриваются. Указанные котировочные заявки возвращаются Заказчиком потенциальным участникам запроса котировок по их письменному запросу. </w:t>
      </w:r>
    </w:p>
    <w:p w:rsidR="00EE62A5" w:rsidRDefault="00EE62A5" w:rsidP="00EE62A5">
      <w:pPr>
        <w:autoSpaceDE w:val="0"/>
        <w:ind w:firstLine="709"/>
        <w:jc w:val="both"/>
        <w:rPr>
          <w:color w:val="000000"/>
        </w:rPr>
      </w:pPr>
      <w:r>
        <w:rPr>
          <w:color w:val="000000"/>
        </w:rPr>
        <w:t>5.1.4. Котировочная комиссия не рассматривает и отклоняет котировочные заявки в случаях:</w:t>
      </w:r>
    </w:p>
    <w:p w:rsidR="00EE62A5" w:rsidRDefault="00EE62A5" w:rsidP="00EE62A5">
      <w:pPr>
        <w:autoSpaceDE w:val="0"/>
        <w:ind w:firstLine="709"/>
        <w:jc w:val="both"/>
        <w:rPr>
          <w:color w:val="000000"/>
        </w:rPr>
      </w:pPr>
      <w:r>
        <w:rPr>
          <w:color w:val="000000"/>
        </w:rPr>
        <w:t>1) несоответствия котировочной заявки требованиям, установленным в настоящей документации, в том числе:</w:t>
      </w:r>
    </w:p>
    <w:p w:rsidR="00EE62A5" w:rsidRDefault="00EE62A5" w:rsidP="00EE62A5">
      <w:pPr>
        <w:autoSpaceDE w:val="0"/>
        <w:ind w:firstLine="709"/>
        <w:jc w:val="both"/>
        <w:rPr>
          <w:color w:val="000000"/>
        </w:rPr>
      </w:pPr>
      <w:r>
        <w:rPr>
          <w:color w:val="000000"/>
        </w:rPr>
        <w:t>-   требованиям к оформлению котировочной заявки,</w:t>
      </w:r>
    </w:p>
    <w:p w:rsidR="00EE62A5" w:rsidRDefault="00EE62A5" w:rsidP="00EE62A5">
      <w:pPr>
        <w:autoSpaceDE w:val="0"/>
        <w:ind w:firstLine="709"/>
        <w:jc w:val="both"/>
        <w:rPr>
          <w:color w:val="000000"/>
        </w:rPr>
      </w:pPr>
      <w:r>
        <w:rPr>
          <w:color w:val="000000"/>
        </w:rPr>
        <w:t>-  не предоставления в составе котировочной заявки документов, требуемых настоящей документацией, либо наличия в таких документах недостоверных сведений;</w:t>
      </w:r>
    </w:p>
    <w:p w:rsidR="00EE62A5" w:rsidRDefault="00EE62A5" w:rsidP="00EE62A5">
      <w:pPr>
        <w:autoSpaceDE w:val="0"/>
        <w:ind w:firstLine="709"/>
        <w:jc w:val="both"/>
        <w:rPr>
          <w:color w:val="000000"/>
        </w:rPr>
      </w:pPr>
      <w:r>
        <w:rPr>
          <w:color w:val="000000"/>
        </w:rPr>
        <w:t xml:space="preserve">- наличия в котировочной заявке предложения о цене договора превышающего начальную (максимальную) цену договора, указанную в части </w:t>
      </w:r>
      <w:r>
        <w:rPr>
          <w:color w:val="000000"/>
          <w:lang w:val="en-US"/>
        </w:rPr>
        <w:t>VII</w:t>
      </w:r>
      <w:r>
        <w:rPr>
          <w:color w:val="000000"/>
        </w:rPr>
        <w:t xml:space="preserve"> «Информационной карты запроса котировок»;</w:t>
      </w:r>
    </w:p>
    <w:p w:rsidR="00EE62A5" w:rsidRDefault="00EE62A5" w:rsidP="00EE62A5">
      <w:pPr>
        <w:autoSpaceDE w:val="0"/>
        <w:ind w:firstLine="709"/>
        <w:jc w:val="both"/>
        <w:rPr>
          <w:color w:val="000000"/>
        </w:rPr>
      </w:pPr>
      <w:r>
        <w:rPr>
          <w:color w:val="000000"/>
        </w:rPr>
        <w:t xml:space="preserve">2) несоответствия потенциального участника запроса котировок, </w:t>
      </w:r>
      <w:r w:rsidR="00AC27D3">
        <w:rPr>
          <w:color w:val="000000"/>
        </w:rPr>
        <w:t>требованиям,</w:t>
      </w:r>
      <w:r>
        <w:rPr>
          <w:color w:val="000000"/>
        </w:rPr>
        <w:t xml:space="preserve"> которые предъявляются к участнику запроса котировок и установлены в настоящей документации.</w:t>
      </w:r>
    </w:p>
    <w:p w:rsidR="00EE62A5" w:rsidRDefault="00EE62A5" w:rsidP="00EE62A5">
      <w:pPr>
        <w:ind w:firstLine="705"/>
        <w:jc w:val="both"/>
        <w:rPr>
          <w:color w:val="000000"/>
        </w:rPr>
      </w:pPr>
      <w:r>
        <w:rPr>
          <w:color w:val="000000"/>
        </w:rPr>
        <w:t xml:space="preserve">5.1.5. Котировочная комиссия оценивает котировочные заявки участников запроса котировок, которые не были отклонены, для выявления победителя запроса котировок, на основе критериев, указанных в части </w:t>
      </w:r>
      <w:r>
        <w:rPr>
          <w:color w:val="000000"/>
          <w:lang w:val="en-US"/>
        </w:rPr>
        <w:t>VII</w:t>
      </w:r>
      <w:r>
        <w:rPr>
          <w:color w:val="000000"/>
        </w:rPr>
        <w:t xml:space="preserve"> «Информационной карты запроса котировок».</w:t>
      </w:r>
    </w:p>
    <w:p w:rsidR="00EE62A5" w:rsidRDefault="00EE62A5" w:rsidP="00EE62A5">
      <w:pPr>
        <w:ind w:firstLine="705"/>
        <w:jc w:val="both"/>
        <w:rPr>
          <w:color w:val="000000"/>
        </w:rPr>
      </w:pPr>
      <w:r>
        <w:rPr>
          <w:color w:val="000000"/>
        </w:rPr>
        <w:t xml:space="preserve">5.1.6. Котировочной комиссией победителем запроса котировок признается участник запроса котировок подавший котировочную заявку и документы, входящие в состав такой заявки, которая соответствует всем требованиям, </w:t>
      </w:r>
      <w:r w:rsidR="00787E4D">
        <w:rPr>
          <w:color w:val="000000"/>
        </w:rPr>
        <w:t>установленным в</w:t>
      </w:r>
      <w:r>
        <w:rPr>
          <w:color w:val="000000"/>
        </w:rPr>
        <w:t xml:space="preserve"> настоящей документации, а участник запроса котировок, соответствует всем требованиям, которые предъявляются к участникам запроса котировок и установлены в настоящей документации, и в которой указана наиболее низкая цена договора.</w:t>
      </w:r>
    </w:p>
    <w:p w:rsidR="00EE62A5" w:rsidRDefault="00EE62A5" w:rsidP="00EE62A5">
      <w:pPr>
        <w:ind w:firstLine="705"/>
        <w:jc w:val="both"/>
        <w:rPr>
          <w:color w:val="000000"/>
        </w:rPr>
      </w:pPr>
      <w:r>
        <w:rPr>
          <w:color w:val="000000"/>
        </w:rPr>
        <w:t xml:space="preserve">При предложении наиболее низкой цены договора несколькими участниками запроса котировок победителем запроса котировок признается </w:t>
      </w:r>
      <w:r w:rsidR="00787E4D">
        <w:rPr>
          <w:color w:val="000000"/>
        </w:rPr>
        <w:t>участник запроса котировок,</w:t>
      </w:r>
      <w:r>
        <w:rPr>
          <w:color w:val="000000"/>
        </w:rPr>
        <w:t xml:space="preserve"> котировочная заявка которого поступила ранее котировочных заявок других участников запроса котировок.</w:t>
      </w:r>
    </w:p>
    <w:p w:rsidR="00EE62A5" w:rsidRDefault="00EE62A5" w:rsidP="00EE62A5">
      <w:pPr>
        <w:ind w:firstLine="705"/>
        <w:jc w:val="both"/>
        <w:rPr>
          <w:color w:val="000000"/>
        </w:rPr>
      </w:pPr>
      <w:r>
        <w:rPr>
          <w:color w:val="000000"/>
        </w:rPr>
        <w:t xml:space="preserve">Котировочной комиссией также определяется участник запроса котировок, предложивший в котировочной заявке цену, такую </w:t>
      </w:r>
      <w:r w:rsidR="00787E4D">
        <w:rPr>
          <w:color w:val="000000"/>
        </w:rPr>
        <w:t>же,</w:t>
      </w:r>
      <w:r>
        <w:rPr>
          <w:color w:val="000000"/>
        </w:rPr>
        <w:t xml:space="preserve"> как и победитель запроса котировок или в случае отсутствия такого участника, участник запроса котировок, предложение о цене договора, которого содержит лучшие условия по цене договора, следующие после предложенных победителем запроса котировок условий (далее также второй участник закупки).</w:t>
      </w:r>
    </w:p>
    <w:p w:rsidR="00EE62A5" w:rsidRDefault="00EE62A5" w:rsidP="00EE62A5">
      <w:pPr>
        <w:ind w:firstLine="705"/>
        <w:jc w:val="both"/>
        <w:rPr>
          <w:color w:val="000000"/>
        </w:rPr>
      </w:pPr>
      <w:r>
        <w:rPr>
          <w:color w:val="000000"/>
        </w:rPr>
        <w:t xml:space="preserve">5.1.7. В случае, если по результатам рассмотрения котировочных заявок котировочная комиссия  отклонила все котировочные заявки или только одна котировочная заявка и документы, входящие в состав такой заявки </w:t>
      </w:r>
      <w:r w:rsidR="00357B55">
        <w:rPr>
          <w:color w:val="000000"/>
        </w:rPr>
        <w:t xml:space="preserve"> </w:t>
      </w:r>
      <w:r>
        <w:rPr>
          <w:color w:val="000000"/>
        </w:rPr>
        <w:t>соответствует всем требованиям, установленным в настоящей документации, а потенциальный участник запроса котировок соответствует всем требованиям которые предъявляются к участникам запроса котировок и установлены в настоящей документации, запрос котировок признается котировочной комиссией несостоявшимся.</w:t>
      </w:r>
    </w:p>
    <w:p w:rsidR="00EE62A5" w:rsidRDefault="00EE62A5" w:rsidP="00EE62A5">
      <w:pPr>
        <w:ind w:firstLine="705"/>
        <w:jc w:val="both"/>
        <w:rPr>
          <w:color w:val="000000"/>
        </w:rPr>
      </w:pPr>
      <w:r>
        <w:rPr>
          <w:color w:val="000000"/>
        </w:rPr>
        <w:t xml:space="preserve">5.1.8. В случае, если по результатам рассмотрения котировочной комиссией котировочных заявок только одна котировочная заявка и документы, входящие в состав </w:t>
      </w:r>
      <w:r>
        <w:rPr>
          <w:color w:val="000000"/>
        </w:rPr>
        <w:lastRenderedPageBreak/>
        <w:t>такой заявки соответствует всем требованиям, установленным в настоящей документации, а потенциальный участник запроса котировок соответствует всем требованиям, которые предъявляются к участникам запроса котировок и установлены в настоящей документации или в случае, если по результатам рассмотрения котировочной комиссией единственная поданная котировочная заявка и документы, входящие в состав такой заявки соответствует всем требованиям, установленным в настоящей документации, а потенциальный участник запроса котировок соответствует всем требованиям, которые предъявляются к участникам запроса котировок и установлены в настоящей документации (далее также единственный участник закупки) котировочная комиссия вправе принять решение:</w:t>
      </w:r>
    </w:p>
    <w:p w:rsidR="00EE62A5" w:rsidRDefault="00EE62A5" w:rsidP="00EE62A5">
      <w:pPr>
        <w:ind w:firstLine="705"/>
        <w:jc w:val="both"/>
        <w:rPr>
          <w:color w:val="000000"/>
        </w:rPr>
      </w:pPr>
      <w:r>
        <w:rPr>
          <w:color w:val="000000"/>
        </w:rPr>
        <w:t>1) о заключении договора с участником запроса котировок, подавшим такую котировочную заявку. В случае принятия такого решения Заказчик также вправе провести с таким участником запроса котировок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rsidR="00EE62A5" w:rsidRDefault="00EE62A5" w:rsidP="00EE62A5">
      <w:pPr>
        <w:ind w:firstLine="705"/>
        <w:jc w:val="both"/>
        <w:rPr>
          <w:color w:val="000000"/>
        </w:rPr>
      </w:pPr>
      <w:r>
        <w:rPr>
          <w:color w:val="000000"/>
        </w:rPr>
        <w:t>2) об отказе от заключения договора с участником запроса котировок, подавшим такую котировочную заявку без объяснения причин отказа.</w:t>
      </w:r>
    </w:p>
    <w:p w:rsidR="00EE62A5" w:rsidRDefault="00EE62A5" w:rsidP="00EE62A5">
      <w:pPr>
        <w:autoSpaceDE w:val="0"/>
        <w:ind w:firstLine="709"/>
        <w:jc w:val="both"/>
        <w:rPr>
          <w:color w:val="000000"/>
        </w:rPr>
      </w:pPr>
      <w:r>
        <w:rPr>
          <w:color w:val="000000"/>
        </w:rPr>
        <w:t xml:space="preserve">5.1.9. Результаты рассмотрения и оценки котировочных заявок, а также признание запроса котировок несостоявшимся оформляются протоколом, в котором могут содержаться сведения о Заказчике, </w:t>
      </w:r>
      <w:r w:rsidR="00AC27D3">
        <w:rPr>
          <w:color w:val="000000"/>
        </w:rPr>
        <w:t>обо всех потенциальных участниках запроса котировок,</w:t>
      </w:r>
      <w:r>
        <w:rPr>
          <w:color w:val="000000"/>
        </w:rPr>
        <w:t xml:space="preserve"> подавших котировочные заявки, об отклоненных котировочных заявках с обоснованием причин отклонения, о предложениях участников запроса котировок о цене договора, о победителе запроса котировок, о втором участнике запроса котировок, а также иные сведения.</w:t>
      </w:r>
    </w:p>
    <w:p w:rsidR="00EE62A5" w:rsidRDefault="00495FB1" w:rsidP="00EE62A5">
      <w:pPr>
        <w:autoSpaceDE w:val="0"/>
        <w:ind w:firstLine="709"/>
        <w:jc w:val="both"/>
        <w:rPr>
          <w:color w:val="000000"/>
        </w:rPr>
      </w:pPr>
      <w:r>
        <w:rPr>
          <w:color w:val="000000"/>
        </w:rPr>
        <w:t>Протокол вскрытия конвертов и рассмотрения заявок оформляется секретарем комиссии по закупкам и подписывается всеми присутствующими членами комиссии по закупкам</w:t>
      </w:r>
      <w:r w:rsidR="00EE62A5">
        <w:rPr>
          <w:color w:val="000000"/>
        </w:rPr>
        <w:t>.</w:t>
      </w:r>
      <w:r>
        <w:rPr>
          <w:color w:val="000000"/>
        </w:rPr>
        <w:t xml:space="preserve"> Указанный протокол размещается в </w:t>
      </w:r>
      <w:r w:rsidR="00AC27D3">
        <w:rPr>
          <w:color w:val="000000"/>
        </w:rPr>
        <w:t>единой информационной</w:t>
      </w:r>
      <w:r>
        <w:rPr>
          <w:color w:val="000000"/>
        </w:rPr>
        <w:t xml:space="preserve"> системе в день проведения вскрытия конвертов с заявками и их рассмотрения. Данный протокол </w:t>
      </w:r>
      <w:r w:rsidR="00AC27D3">
        <w:rPr>
          <w:color w:val="000000"/>
        </w:rPr>
        <w:t>составляется в</w:t>
      </w:r>
      <w:r>
        <w:rPr>
          <w:color w:val="000000"/>
        </w:rPr>
        <w:t xml:space="preserve"> одном экземпляре, который хранится у заказчика не менее 3-х лет.</w:t>
      </w:r>
    </w:p>
    <w:p w:rsidR="00F82E57" w:rsidRDefault="00F82E57" w:rsidP="00EE62A5">
      <w:pPr>
        <w:autoSpaceDE w:val="0"/>
        <w:ind w:firstLine="540"/>
        <w:jc w:val="center"/>
        <w:rPr>
          <w:rFonts w:cs="Times New Roman"/>
          <w:b/>
          <w:bCs/>
          <w:color w:val="000000"/>
        </w:rPr>
      </w:pPr>
    </w:p>
    <w:p w:rsidR="00EE62A5" w:rsidRDefault="00EE62A5" w:rsidP="00EE62A5">
      <w:pPr>
        <w:autoSpaceDE w:val="0"/>
        <w:ind w:firstLine="540"/>
        <w:jc w:val="center"/>
        <w:rPr>
          <w:b/>
          <w:bCs/>
          <w:color w:val="000000"/>
        </w:rPr>
      </w:pPr>
      <w:r>
        <w:rPr>
          <w:rFonts w:cs="Times New Roman"/>
          <w:b/>
          <w:bCs/>
          <w:color w:val="000000"/>
          <w:lang w:val="en-US"/>
        </w:rPr>
        <w:t>VI</w:t>
      </w:r>
      <w:r>
        <w:rPr>
          <w:rFonts w:cs="Times New Roman"/>
          <w:b/>
          <w:bCs/>
          <w:color w:val="000000"/>
        </w:rPr>
        <w:t xml:space="preserve">. </w:t>
      </w:r>
      <w:r>
        <w:rPr>
          <w:b/>
          <w:bCs/>
          <w:color w:val="000000"/>
        </w:rPr>
        <w:t xml:space="preserve">ЗАКЛЮЧЕНИЕ ДОГОВОРА ПО РЕЗУЛЬТАТАМ </w:t>
      </w:r>
    </w:p>
    <w:p w:rsidR="00EE62A5" w:rsidRDefault="00EE62A5" w:rsidP="00EE62A5">
      <w:pPr>
        <w:autoSpaceDE w:val="0"/>
        <w:ind w:firstLine="540"/>
        <w:jc w:val="center"/>
        <w:rPr>
          <w:b/>
          <w:bCs/>
          <w:color w:val="000000"/>
        </w:rPr>
      </w:pPr>
      <w:r>
        <w:rPr>
          <w:b/>
          <w:bCs/>
          <w:color w:val="000000"/>
        </w:rPr>
        <w:t>ПРОВЕДЕНИЯ ЗАПРОСА КОТИРОВОК</w:t>
      </w:r>
    </w:p>
    <w:p w:rsidR="00EE62A5" w:rsidRDefault="00EE62A5" w:rsidP="00EE62A5">
      <w:pPr>
        <w:autoSpaceDE w:val="0"/>
        <w:ind w:firstLine="540"/>
        <w:jc w:val="center"/>
        <w:rPr>
          <w:b/>
          <w:bCs/>
          <w:color w:val="000000"/>
        </w:rPr>
      </w:pPr>
      <w:r>
        <w:rPr>
          <w:b/>
          <w:bCs/>
          <w:color w:val="000000"/>
        </w:rPr>
        <w:t>6.1.  Заключение договора по результатам проведения запроса котировок</w:t>
      </w:r>
    </w:p>
    <w:p w:rsidR="00EE62A5" w:rsidRDefault="00EE62A5" w:rsidP="00EE62A5">
      <w:pPr>
        <w:autoSpaceDE w:val="0"/>
        <w:ind w:firstLine="709"/>
        <w:jc w:val="both"/>
        <w:rPr>
          <w:color w:val="000000"/>
        </w:rPr>
      </w:pPr>
      <w:r>
        <w:rPr>
          <w:color w:val="000000"/>
        </w:rPr>
        <w:t xml:space="preserve">6.1.1. Договор заключается Заказчиком на условиях, </w:t>
      </w:r>
      <w:r w:rsidR="00787E4D">
        <w:rPr>
          <w:color w:val="000000"/>
        </w:rPr>
        <w:t>предусмотренных настоящей</w:t>
      </w:r>
      <w:r>
        <w:rPr>
          <w:color w:val="000000"/>
        </w:rPr>
        <w:t xml:space="preserve"> документацией, по цене договора, предложенной в котировочной заявке победителя запроса котировок или в котировочной заявке участника запроса котировок, с которым заключается договор в случае уклонения победителя запроса котировок от заключения договора.</w:t>
      </w:r>
    </w:p>
    <w:p w:rsidR="00EE62A5" w:rsidRDefault="00EE62A5" w:rsidP="00EE62A5">
      <w:pPr>
        <w:ind w:firstLine="709"/>
        <w:jc w:val="both"/>
        <w:rPr>
          <w:color w:val="000000"/>
        </w:rPr>
      </w:pPr>
      <w:r>
        <w:rPr>
          <w:color w:val="000000"/>
        </w:rPr>
        <w:t>6.1.2. Договор и все приложения к нему должны быть подписаны победителем запроса котировок или вторым участником закупки в соответствии с проектом договора, являющимся неотъемлемой частью настоящей документации. Своим участием в процедуре запроса котировок участник запроса котировок подтверждает свое согласие с его условиями. Изменение условий договора победителем запроса котировок или вторым участником закупки в одностороннем порядке не допускается. Протоколы разногласий к договору, заключаемому по результатам запроса котировок, а также встречные проекты договора, не рассматриваются. Победитель запроса котировок или второй участник закупки, направивший протокол разногласий к договору, или встречный проект договора считается уклонившимся от заключения договора.</w:t>
      </w:r>
    </w:p>
    <w:p w:rsidR="00EE62A5" w:rsidRDefault="00EE62A5" w:rsidP="00EE62A5">
      <w:pPr>
        <w:ind w:firstLine="709"/>
        <w:jc w:val="both"/>
        <w:rPr>
          <w:color w:val="000000"/>
        </w:rPr>
      </w:pPr>
      <w:r>
        <w:rPr>
          <w:color w:val="000000"/>
        </w:rPr>
        <w:t>6.1.</w:t>
      </w:r>
      <w:r w:rsidR="002F2DC0">
        <w:rPr>
          <w:color w:val="000000"/>
        </w:rPr>
        <w:t>3</w:t>
      </w:r>
      <w:r>
        <w:rPr>
          <w:color w:val="000000"/>
        </w:rPr>
        <w:t xml:space="preserve">.  Победитель запроса котировок в срок, указанный в части </w:t>
      </w:r>
      <w:r>
        <w:rPr>
          <w:color w:val="000000"/>
          <w:lang w:val="en-US"/>
        </w:rPr>
        <w:t>VII</w:t>
      </w:r>
      <w:r>
        <w:rPr>
          <w:color w:val="000000"/>
        </w:rPr>
        <w:t xml:space="preserve"> «Информационной карты запроса котировок» должен подписать проект договора, заверить его печатью и один экземпляр договора направить в адрес Заказчика по почте заказным письмом с уведомлением, курьером или передать представителю Заказчика второй экземпляр договора.</w:t>
      </w:r>
    </w:p>
    <w:p w:rsidR="00EE62A5" w:rsidRDefault="00EE62A5" w:rsidP="00EE62A5">
      <w:pPr>
        <w:ind w:firstLine="709"/>
        <w:jc w:val="both"/>
        <w:rPr>
          <w:color w:val="000000"/>
        </w:rPr>
      </w:pPr>
      <w:r>
        <w:rPr>
          <w:color w:val="000000"/>
        </w:rPr>
        <w:t>6.1.</w:t>
      </w:r>
      <w:r w:rsidR="002F2DC0">
        <w:rPr>
          <w:color w:val="000000"/>
        </w:rPr>
        <w:t>4</w:t>
      </w:r>
      <w:r>
        <w:rPr>
          <w:color w:val="000000"/>
        </w:rPr>
        <w:t xml:space="preserve">. В случае, если победитель запроса котировок в срок, указанный в части </w:t>
      </w:r>
      <w:r>
        <w:rPr>
          <w:color w:val="000000"/>
          <w:lang w:val="en-US"/>
        </w:rPr>
        <w:t>VII</w:t>
      </w:r>
      <w:r>
        <w:rPr>
          <w:color w:val="000000"/>
        </w:rPr>
        <w:t xml:space="preserve"> «Информационной карты запроса котировок» не представил Заказчику подписанный </w:t>
      </w:r>
      <w:r>
        <w:rPr>
          <w:color w:val="000000"/>
        </w:rPr>
        <w:lastRenderedPageBreak/>
        <w:t>договор, такой победитель считается уклонившимся от заключения договора.</w:t>
      </w:r>
    </w:p>
    <w:p w:rsidR="00D15FF0" w:rsidRDefault="002F2DC0" w:rsidP="00EE62A5">
      <w:pPr>
        <w:ind w:firstLine="709"/>
        <w:jc w:val="both"/>
        <w:rPr>
          <w:color w:val="000000"/>
        </w:rPr>
      </w:pPr>
      <w:r>
        <w:rPr>
          <w:color w:val="000000"/>
        </w:rPr>
        <w:t>6.1.5</w:t>
      </w:r>
      <w:r w:rsidR="00EE62A5">
        <w:rPr>
          <w:color w:val="000000"/>
        </w:rPr>
        <w:t xml:space="preserve">. В случае уклонения победителя запроса котировок от заключения договора Заказчик составляет </w:t>
      </w:r>
      <w:r w:rsidR="00D15FF0">
        <w:rPr>
          <w:color w:val="000000"/>
        </w:rPr>
        <w:t>протокол</w:t>
      </w:r>
      <w:r w:rsidR="00EE62A5">
        <w:rPr>
          <w:color w:val="000000"/>
        </w:rPr>
        <w:t xml:space="preserve"> об уклонении победителя запроса котировок от за</w:t>
      </w:r>
      <w:r w:rsidR="00D15FF0">
        <w:rPr>
          <w:color w:val="000000"/>
        </w:rPr>
        <w:t>ключения договора. В указанном протоколе</w:t>
      </w:r>
      <w:r w:rsidR="00EE62A5">
        <w:rPr>
          <w:color w:val="000000"/>
        </w:rPr>
        <w:t xml:space="preserve"> должны обязательно содержаться сведения о месте, дате и времени его составления, о лице, которое уклонилось от заключения договора, а также реквизиты </w:t>
      </w:r>
      <w:r w:rsidR="00AC27D3">
        <w:rPr>
          <w:color w:val="000000"/>
        </w:rPr>
        <w:t>документов,</w:t>
      </w:r>
      <w:r w:rsidR="00EE62A5">
        <w:rPr>
          <w:color w:val="000000"/>
        </w:rPr>
        <w:t xml:space="preserve"> подтверждающих такие факты. </w:t>
      </w:r>
      <w:r w:rsidR="00D15FF0">
        <w:rPr>
          <w:color w:val="000000"/>
        </w:rPr>
        <w:t>Протокол</w:t>
      </w:r>
      <w:r w:rsidR="00EE62A5">
        <w:rPr>
          <w:color w:val="000000"/>
        </w:rPr>
        <w:t xml:space="preserve"> об уклонении победителя запроса котировок от заключения договора, составляется Заказчиком только при обязательном наличии документов, подтверждающих направление Заказчиком проекта договора и его получение адресатом (уведомление о вручении, иные документы). </w:t>
      </w:r>
      <w:r w:rsidR="00D15FF0">
        <w:rPr>
          <w:color w:val="000000"/>
        </w:rPr>
        <w:t>Указанный протокол размещается заказчиком в течение трех календарных дней со дня его подписания в Единой информационной системе.</w:t>
      </w:r>
    </w:p>
    <w:p w:rsidR="00EE62A5" w:rsidRDefault="00EE62A5" w:rsidP="00EE62A5">
      <w:pPr>
        <w:ind w:firstLine="709"/>
        <w:jc w:val="both"/>
        <w:rPr>
          <w:rFonts w:cs="Times New Roman"/>
          <w:color w:val="000000"/>
        </w:rPr>
      </w:pPr>
      <w:r>
        <w:rPr>
          <w:rFonts w:cs="Times New Roman"/>
          <w:color w:val="000000"/>
        </w:rPr>
        <w:t>6.1.</w:t>
      </w:r>
      <w:r w:rsidR="002F2DC0">
        <w:rPr>
          <w:rFonts w:cs="Times New Roman"/>
          <w:color w:val="000000"/>
        </w:rPr>
        <w:t>6</w:t>
      </w:r>
      <w:r>
        <w:rPr>
          <w:rFonts w:cs="Times New Roman"/>
          <w:color w:val="000000"/>
        </w:rPr>
        <w:t>. В случае, если победитель запроса котировок уклонился от заключения договора, Заказчик вправе:</w:t>
      </w:r>
    </w:p>
    <w:p w:rsidR="00EE62A5" w:rsidRDefault="006877C8" w:rsidP="00EE62A5">
      <w:pPr>
        <w:pStyle w:val="ConsPlusNormal"/>
        <w:ind w:firstLine="709"/>
        <w:jc w:val="both"/>
        <w:rPr>
          <w:rFonts w:ascii="Times New Roman" w:hAnsi="Times New Roman" w:cs="Times New Roman"/>
          <w:color w:val="000000"/>
          <w:sz w:val="24"/>
          <w:szCs w:val="24"/>
        </w:rPr>
      </w:pPr>
      <w:r>
        <w:rPr>
          <w:noProof/>
          <w:color w:val="000000"/>
          <w:lang w:bidi="ar-SA"/>
        </w:rPr>
        <w:pict>
          <v:shape id="_x0000_s1036" type="#_x0000_t202" style="position:absolute;left:0;text-align:left;margin-left:455.85pt;margin-top:32.45pt;width:12pt;height:3.55pt;z-index:5" stroked="f">
            <v:textbox>
              <w:txbxContent>
                <w:p w:rsidR="00CA7E3B" w:rsidRDefault="00CA7E3B" w:rsidP="00CA7E3B"/>
              </w:txbxContent>
            </v:textbox>
          </v:shape>
        </w:pict>
      </w:r>
      <w:r w:rsidR="00EE62A5">
        <w:rPr>
          <w:rFonts w:ascii="Times New Roman" w:hAnsi="Times New Roman" w:cs="Times New Roman"/>
          <w:color w:val="000000"/>
          <w:sz w:val="24"/>
          <w:szCs w:val="24"/>
        </w:rPr>
        <w:t>1)  обратиться в суд с исковым требованием о понуждении победителя запроса котировок заключить договор, а также о возмещен</w:t>
      </w:r>
      <w:r w:rsidR="00CD1152">
        <w:rPr>
          <w:rFonts w:ascii="Times New Roman" w:hAnsi="Times New Roman" w:cs="Times New Roman"/>
          <w:color w:val="000000"/>
          <w:sz w:val="24"/>
          <w:szCs w:val="24"/>
        </w:rPr>
        <w:t xml:space="preserve">ии убытков, причиненных </w:t>
      </w:r>
      <w:r w:rsidR="00AC27D3">
        <w:rPr>
          <w:rFonts w:ascii="Times New Roman" w:hAnsi="Times New Roman" w:cs="Times New Roman"/>
          <w:color w:val="000000"/>
          <w:sz w:val="24"/>
          <w:szCs w:val="24"/>
        </w:rPr>
        <w:t>уклонением,</w:t>
      </w:r>
      <w:r w:rsidR="00CD1152">
        <w:rPr>
          <w:rFonts w:ascii="Times New Roman" w:hAnsi="Times New Roman" w:cs="Times New Roman"/>
          <w:color w:val="000000"/>
          <w:sz w:val="24"/>
          <w:szCs w:val="24"/>
        </w:rPr>
        <w:t xml:space="preserve"> </w:t>
      </w:r>
      <w:r w:rsidR="00EE62A5">
        <w:rPr>
          <w:rFonts w:ascii="Times New Roman" w:hAnsi="Times New Roman" w:cs="Times New Roman"/>
          <w:color w:val="000000"/>
          <w:sz w:val="24"/>
          <w:szCs w:val="24"/>
        </w:rPr>
        <w:t xml:space="preserve">ем от заключения договора, либо </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 заключить договор со вторым участником закупки. При этом заключение договора для указанного участника закупки является обязательным. </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6.1.</w:t>
      </w:r>
      <w:r w:rsidR="002F2DC0">
        <w:rPr>
          <w:rFonts w:ascii="Times New Roman" w:hAnsi="Times New Roman" w:cs="Times New Roman"/>
          <w:color w:val="000000"/>
          <w:sz w:val="24"/>
          <w:szCs w:val="24"/>
        </w:rPr>
        <w:t>7</w:t>
      </w:r>
      <w:r>
        <w:rPr>
          <w:rFonts w:ascii="Times New Roman" w:hAnsi="Times New Roman" w:cs="Times New Roman"/>
          <w:color w:val="000000"/>
          <w:sz w:val="24"/>
          <w:szCs w:val="24"/>
        </w:rPr>
        <w:t xml:space="preserve">. </w:t>
      </w:r>
      <w:r w:rsidR="00D15FF0">
        <w:rPr>
          <w:rFonts w:ascii="Times New Roman" w:hAnsi="Times New Roman" w:cs="Times New Roman"/>
          <w:color w:val="000000"/>
          <w:sz w:val="24"/>
          <w:szCs w:val="24"/>
        </w:rPr>
        <w:t xml:space="preserve">В течение 3-х календарных дней со дня размещения </w:t>
      </w:r>
      <w:r w:rsidR="00B862E3">
        <w:rPr>
          <w:rFonts w:ascii="Times New Roman" w:hAnsi="Times New Roman" w:cs="Times New Roman"/>
          <w:color w:val="000000"/>
          <w:sz w:val="24"/>
          <w:szCs w:val="24"/>
        </w:rPr>
        <w:t>т</w:t>
      </w:r>
      <w:r w:rsidR="00D15FF0">
        <w:rPr>
          <w:rFonts w:ascii="Times New Roman" w:hAnsi="Times New Roman" w:cs="Times New Roman"/>
          <w:color w:val="000000"/>
          <w:sz w:val="24"/>
          <w:szCs w:val="24"/>
        </w:rPr>
        <w:t>акого Протокола в Единой информационной системе Заказчик обязан направить проект договора Участнику закупки, занявшему второе место, на условиях и по цене, предложенной таким участников при проведении процедуры закупки.</w:t>
      </w:r>
      <w:r w:rsidR="00B862E3">
        <w:rPr>
          <w:rFonts w:ascii="Times New Roman" w:hAnsi="Times New Roman" w:cs="Times New Roman"/>
          <w:color w:val="000000"/>
          <w:sz w:val="24"/>
          <w:szCs w:val="24"/>
        </w:rPr>
        <w:t xml:space="preserve"> При заключении договора по согласованию сторон договор может быть заключен на иных условиях, отличных от предложенных Участником закупки.</w:t>
      </w:r>
    </w:p>
    <w:p w:rsidR="00EE62A5" w:rsidRDefault="00EE62A5" w:rsidP="00EE62A5">
      <w:pPr>
        <w:autoSpaceDE w:val="0"/>
        <w:ind w:firstLine="709"/>
        <w:jc w:val="both"/>
        <w:rPr>
          <w:color w:val="000000"/>
        </w:rPr>
      </w:pPr>
      <w:r>
        <w:rPr>
          <w:color w:val="000000"/>
        </w:rPr>
        <w:t>6.1.</w:t>
      </w:r>
      <w:r w:rsidR="002F2DC0">
        <w:rPr>
          <w:color w:val="000000"/>
        </w:rPr>
        <w:t>8</w:t>
      </w:r>
      <w:r>
        <w:rPr>
          <w:color w:val="000000"/>
        </w:rPr>
        <w:t xml:space="preserve">. Второй участник закупки в срок, указанный в части </w:t>
      </w:r>
      <w:r>
        <w:rPr>
          <w:color w:val="000000"/>
          <w:lang w:val="en-US"/>
        </w:rPr>
        <w:t>VII</w:t>
      </w:r>
      <w:r>
        <w:rPr>
          <w:color w:val="000000"/>
        </w:rPr>
        <w:t xml:space="preserve"> «Информационной карты запроса котировок» должен подписать проект договора, заверить его печатью и один экземпляр договора направить в адрес Заказчика по почте заказным письмом с уведомлением, курьером или передать представителю Заказчика второй экземпляр договора.</w:t>
      </w:r>
    </w:p>
    <w:p w:rsidR="00EE62A5" w:rsidRDefault="00EE62A5" w:rsidP="00EE62A5">
      <w:pPr>
        <w:autoSpaceDE w:val="0"/>
        <w:ind w:firstLine="709"/>
        <w:jc w:val="both"/>
        <w:rPr>
          <w:color w:val="000000"/>
        </w:rPr>
      </w:pPr>
      <w:r>
        <w:rPr>
          <w:color w:val="000000"/>
        </w:rPr>
        <w:t>6.1.</w:t>
      </w:r>
      <w:r w:rsidR="002F2DC0">
        <w:rPr>
          <w:color w:val="000000"/>
        </w:rPr>
        <w:t>9</w:t>
      </w:r>
      <w:r>
        <w:rPr>
          <w:color w:val="000000"/>
        </w:rPr>
        <w:t xml:space="preserve">. В случае, если второй участник закупки в срок, указанный в части </w:t>
      </w:r>
      <w:r>
        <w:rPr>
          <w:color w:val="000000"/>
          <w:lang w:val="en-US"/>
        </w:rPr>
        <w:t>VII</w:t>
      </w:r>
      <w:r>
        <w:rPr>
          <w:color w:val="000000"/>
        </w:rPr>
        <w:t xml:space="preserve"> «Информационной карты запроса котировок» не представил Заказчику подписанный договор, второй участник закупки считается уклонившимся от заключения договора.</w:t>
      </w:r>
    </w:p>
    <w:p w:rsidR="00EE62A5" w:rsidRDefault="00EE62A5" w:rsidP="00EE62A5">
      <w:pPr>
        <w:autoSpaceDE w:val="0"/>
        <w:ind w:firstLine="709"/>
        <w:jc w:val="both"/>
        <w:rPr>
          <w:color w:val="000000"/>
        </w:rPr>
      </w:pPr>
      <w:r>
        <w:rPr>
          <w:color w:val="000000"/>
        </w:rPr>
        <w:t>6.1.1</w:t>
      </w:r>
      <w:r w:rsidR="002F2DC0">
        <w:rPr>
          <w:color w:val="000000"/>
        </w:rPr>
        <w:t>0</w:t>
      </w:r>
      <w:r>
        <w:rPr>
          <w:color w:val="000000"/>
        </w:rPr>
        <w:t>. В случае уклонения второго участника закупки от заключени</w:t>
      </w:r>
      <w:r w:rsidR="00B862E3">
        <w:rPr>
          <w:color w:val="000000"/>
        </w:rPr>
        <w:t>я договора Заказчик составляет протокол</w:t>
      </w:r>
      <w:r>
        <w:rPr>
          <w:color w:val="000000"/>
        </w:rPr>
        <w:t>, в порядке аналогичном порядку, установленному в п. 6.1.</w:t>
      </w:r>
      <w:r w:rsidR="00B862E3">
        <w:rPr>
          <w:color w:val="000000"/>
        </w:rPr>
        <w:t>5</w:t>
      </w:r>
      <w:r>
        <w:rPr>
          <w:color w:val="000000"/>
        </w:rPr>
        <w:t xml:space="preserve"> настоящей документации.</w:t>
      </w:r>
    </w:p>
    <w:p w:rsidR="00EE62A5" w:rsidRDefault="002F2DC0" w:rsidP="00EE62A5">
      <w:pPr>
        <w:autoSpaceDE w:val="0"/>
        <w:ind w:firstLine="709"/>
        <w:jc w:val="both"/>
        <w:rPr>
          <w:color w:val="000000"/>
        </w:rPr>
      </w:pPr>
      <w:r>
        <w:rPr>
          <w:color w:val="000000"/>
        </w:rPr>
        <w:t>6.1.11</w:t>
      </w:r>
      <w:r w:rsidR="00EE62A5">
        <w:rPr>
          <w:color w:val="000000"/>
        </w:rPr>
        <w:t>. В случае уклонения второго участника закупки от заключения договора Заказчик вправе:</w:t>
      </w:r>
    </w:p>
    <w:p w:rsidR="00EE62A5" w:rsidRDefault="00EE62A5" w:rsidP="00EE62A5">
      <w:pPr>
        <w:autoSpaceDE w:val="0"/>
        <w:ind w:firstLine="709"/>
        <w:jc w:val="both"/>
        <w:rPr>
          <w:color w:val="000000"/>
        </w:rPr>
      </w:pPr>
      <w:r>
        <w:rPr>
          <w:color w:val="000000"/>
        </w:rPr>
        <w:t xml:space="preserve">1)  обратиться в суд с исковым требованием о понуждении второго участника закупки заключить договор, а также о возмещении убытков, причиненных уклонением от заключения договора, </w:t>
      </w:r>
    </w:p>
    <w:p w:rsidR="00EE62A5" w:rsidRDefault="00EE62A5" w:rsidP="00EE62A5">
      <w:pPr>
        <w:autoSpaceDE w:val="0"/>
        <w:ind w:firstLine="709"/>
        <w:jc w:val="both"/>
        <w:rPr>
          <w:color w:val="000000"/>
        </w:rPr>
      </w:pPr>
      <w:r>
        <w:rPr>
          <w:color w:val="000000"/>
        </w:rPr>
        <w:t>2)  осуществить повторную процедуру закупки путем запроса котировок.</w:t>
      </w:r>
    </w:p>
    <w:p w:rsidR="00EE62A5" w:rsidRDefault="00EE62A5" w:rsidP="00EE62A5">
      <w:pPr>
        <w:autoSpaceDE w:val="0"/>
        <w:ind w:firstLine="709"/>
        <w:jc w:val="both"/>
        <w:rPr>
          <w:rFonts w:cs="Times New Roman"/>
          <w:color w:val="000000"/>
        </w:rPr>
      </w:pPr>
      <w:r>
        <w:rPr>
          <w:color w:val="000000"/>
        </w:rPr>
        <w:t>6.1.1</w:t>
      </w:r>
      <w:r w:rsidR="002F2DC0">
        <w:rPr>
          <w:color w:val="000000"/>
        </w:rPr>
        <w:t>2</w:t>
      </w:r>
      <w:r>
        <w:rPr>
          <w:color w:val="000000"/>
        </w:rPr>
        <w:t xml:space="preserve">. Если иное не предусмотрено проектом договора, являющимся приложением к настоящей документации, </w:t>
      </w:r>
      <w:r>
        <w:rPr>
          <w:rFonts w:cs="Times New Roman"/>
          <w:color w:val="000000"/>
        </w:rPr>
        <w:t xml:space="preserve">Заказчик по согласованию с поставщиком (подрядчиком, </w:t>
      </w:r>
      <w:r w:rsidR="00787E4D">
        <w:rPr>
          <w:rFonts w:cs="Times New Roman"/>
          <w:color w:val="000000"/>
        </w:rPr>
        <w:t>исполнителем) при</w:t>
      </w:r>
      <w:r>
        <w:rPr>
          <w:rFonts w:cs="Times New Roman"/>
          <w:color w:val="000000"/>
        </w:rPr>
        <w:t xml:space="preserve"> исполнении договора вправе изменить объем, цену закупаемых товаров, работ, услуг или сроки исполнения договора по сравнению с указанными в протоколе, составленном по результатам проведения запроса котировок.</w:t>
      </w:r>
    </w:p>
    <w:p w:rsidR="00EE62A5" w:rsidRDefault="00EE62A5" w:rsidP="00EE62A5">
      <w:pPr>
        <w:autoSpaceDE w:val="0"/>
        <w:ind w:firstLine="709"/>
        <w:jc w:val="both"/>
        <w:rPr>
          <w:rFonts w:cs="Times New Roman"/>
          <w:color w:val="000000"/>
        </w:rPr>
      </w:pPr>
      <w:r>
        <w:rPr>
          <w:color w:val="000000"/>
        </w:rPr>
        <w:t>6.1.1</w:t>
      </w:r>
      <w:r w:rsidR="002F2DC0">
        <w:rPr>
          <w:color w:val="000000"/>
        </w:rPr>
        <w:t>3</w:t>
      </w:r>
      <w:r>
        <w:rPr>
          <w:color w:val="000000"/>
        </w:rPr>
        <w:t xml:space="preserve">. </w:t>
      </w:r>
      <w:r>
        <w:rPr>
          <w:rFonts w:cs="Times New Roman"/>
          <w:color w:val="000000"/>
        </w:rPr>
        <w:t xml:space="preserve">Заказчик по согласованию с поставщиком (подрядчиком, </w:t>
      </w:r>
      <w:r w:rsidR="00787E4D">
        <w:rPr>
          <w:rFonts w:cs="Times New Roman"/>
          <w:color w:val="000000"/>
        </w:rPr>
        <w:t>исполнителем) при</w:t>
      </w:r>
      <w:r>
        <w:rPr>
          <w:rFonts w:cs="Times New Roman"/>
          <w:color w:val="000000"/>
        </w:rPr>
        <w:t xml:space="preserve"> заключении договора вправе изменить условия </w:t>
      </w:r>
      <w:r w:rsidR="00787E4D">
        <w:rPr>
          <w:rFonts w:cs="Times New Roman"/>
          <w:color w:val="000000"/>
        </w:rPr>
        <w:t xml:space="preserve">проекта </w:t>
      </w:r>
      <w:r w:rsidR="00AC27D3">
        <w:rPr>
          <w:rFonts w:cs="Times New Roman"/>
          <w:color w:val="000000"/>
        </w:rPr>
        <w:t>договора,</w:t>
      </w:r>
      <w:r>
        <w:rPr>
          <w:rFonts w:cs="Times New Roman"/>
          <w:color w:val="000000"/>
        </w:rPr>
        <w:t xml:space="preserve"> приложенного к настоящей документации, если такие изменения ведут к обоснованному улучшению условий договора для Заказчика по сравнению с условиями проекта договора и не ухудшают экономическую эффективность закупки. Изменение условий проекта договора, направленные на их изменения в пользу победителя запроса котировок или второго участника закупки запрещаются.</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6.1.1</w:t>
      </w:r>
      <w:r w:rsidR="002F2DC0">
        <w:rPr>
          <w:rFonts w:ascii="Times New Roman" w:hAnsi="Times New Roman" w:cs="Times New Roman"/>
          <w:color w:val="000000"/>
          <w:sz w:val="24"/>
          <w:szCs w:val="24"/>
        </w:rPr>
        <w:t>4</w:t>
      </w:r>
      <w:r>
        <w:rPr>
          <w:rFonts w:ascii="Times New Roman" w:hAnsi="Times New Roman" w:cs="Times New Roman"/>
          <w:color w:val="000000"/>
          <w:sz w:val="24"/>
          <w:szCs w:val="24"/>
        </w:rPr>
        <w:t xml:space="preserve">. В случае расторжения договора в связи с неисполнением или ненадлежащим </w:t>
      </w:r>
      <w:r>
        <w:rPr>
          <w:rFonts w:ascii="Times New Roman" w:hAnsi="Times New Roman" w:cs="Times New Roman"/>
          <w:color w:val="000000"/>
          <w:sz w:val="24"/>
          <w:szCs w:val="24"/>
        </w:rPr>
        <w:lastRenderedPageBreak/>
        <w:t xml:space="preserve">исполнением поставщиком (исполнителем, подрядчиком) своих обязательств по такому договору Заказчик вправе заключить договор с участником запроса котировки, с которым в соответствии с </w:t>
      </w:r>
      <w:r w:rsidR="00787E4D">
        <w:rPr>
          <w:rFonts w:ascii="Times New Roman" w:hAnsi="Times New Roman" w:cs="Times New Roman"/>
          <w:color w:val="000000"/>
          <w:sz w:val="24"/>
          <w:szCs w:val="24"/>
        </w:rPr>
        <w:t>настоящей документацией</w:t>
      </w:r>
      <w:r>
        <w:rPr>
          <w:rFonts w:ascii="Times New Roman" w:hAnsi="Times New Roman" w:cs="Times New Roman"/>
          <w:color w:val="000000"/>
          <w:sz w:val="24"/>
          <w:szCs w:val="24"/>
        </w:rPr>
        <w:t xml:space="preserve"> заключается договор при уклонении победителя запроса котировок от заключения договора, с согласия такого участника запроса котировок. </w:t>
      </w:r>
    </w:p>
    <w:p w:rsidR="00EE62A5" w:rsidRDefault="006877C8" w:rsidP="00EE62A5">
      <w:pPr>
        <w:pStyle w:val="ConsPlusNormal"/>
        <w:tabs>
          <w:tab w:val="left" w:pos="540"/>
        </w:tabs>
        <w:suppressAutoHyphens w:val="0"/>
        <w:ind w:firstLine="540"/>
        <w:jc w:val="both"/>
        <w:rPr>
          <w:rFonts w:ascii="Times New Roman" w:hAnsi="Times New Roman" w:cs="Times New Roman"/>
          <w:color w:val="000000"/>
          <w:sz w:val="24"/>
          <w:szCs w:val="24"/>
        </w:rPr>
      </w:pPr>
      <w:r>
        <w:rPr>
          <w:rFonts w:ascii="Times New Roman" w:hAnsi="Times New Roman" w:cs="Times New Roman"/>
          <w:noProof/>
          <w:color w:val="000000"/>
          <w:sz w:val="24"/>
          <w:szCs w:val="24"/>
          <w:lang w:bidi="ar-SA"/>
        </w:rPr>
        <w:pict>
          <v:shape id="_x0000_s1045" type="#_x0000_t202" style="position:absolute;left:0;text-align:left;margin-left:467.85pt;margin-top:92.45pt;width:27pt;height:27pt;z-index:7" stroked="f">
            <v:textbox>
              <w:txbxContent>
                <w:p w:rsidR="009B3B45" w:rsidRDefault="009B3B45" w:rsidP="009B3B45"/>
              </w:txbxContent>
            </v:textbox>
          </v:shape>
        </w:pict>
      </w:r>
      <w:r w:rsidR="00EE62A5">
        <w:rPr>
          <w:rFonts w:ascii="Times New Roman" w:hAnsi="Times New Roman" w:cs="Times New Roman"/>
          <w:color w:val="000000"/>
          <w:sz w:val="24"/>
          <w:szCs w:val="24"/>
        </w:rPr>
        <w:t>Если до расторжения договора поставщиком (исполнителем, подрядчиком) частично исполнены обязательства по такому договору,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договору, ранее заключенному с победителем запроса котировок. При этом цена договора должна быть уменьшена пропорционально количеству поставленного товара, объему выполненных работ, оказанных услуг.</w:t>
      </w:r>
    </w:p>
    <w:p w:rsidR="00EE62A5" w:rsidRDefault="00EE62A5" w:rsidP="00EE62A5">
      <w:pPr>
        <w:jc w:val="center"/>
        <w:rPr>
          <w:b/>
          <w:color w:val="000000"/>
          <w:lang w:eastAsia="ru-RU" w:bidi="ru-RU"/>
        </w:rPr>
      </w:pPr>
      <w:r>
        <w:rPr>
          <w:b/>
          <w:color w:val="000000"/>
          <w:lang w:eastAsia="ru-RU" w:bidi="ru-RU"/>
        </w:rPr>
        <w:t>6.2. Заключение договора с единственным участником запроса котировок</w:t>
      </w:r>
    </w:p>
    <w:p w:rsidR="00EE62A5" w:rsidRDefault="00EE62A5" w:rsidP="00EE62A5">
      <w:pPr>
        <w:autoSpaceDE w:val="0"/>
        <w:ind w:firstLine="709"/>
        <w:jc w:val="both"/>
        <w:rPr>
          <w:color w:val="000000"/>
        </w:rPr>
      </w:pPr>
      <w:r>
        <w:rPr>
          <w:color w:val="000000"/>
        </w:rPr>
        <w:t xml:space="preserve">6.2.1. Договор заключается Заказчиком на условиях, предусмотренных настоящей документацией, по цене договора, </w:t>
      </w:r>
      <w:r w:rsidR="00787E4D">
        <w:rPr>
          <w:color w:val="000000"/>
        </w:rPr>
        <w:t>предложенной единственным</w:t>
      </w:r>
      <w:r>
        <w:rPr>
          <w:color w:val="000000"/>
        </w:rPr>
        <w:t xml:space="preserve"> участником закупки в котировочной заявке.</w:t>
      </w:r>
    </w:p>
    <w:p w:rsidR="00EE62A5" w:rsidRDefault="00EE62A5" w:rsidP="00EE62A5">
      <w:pPr>
        <w:ind w:firstLine="709"/>
        <w:jc w:val="both"/>
        <w:rPr>
          <w:color w:val="000000"/>
        </w:rPr>
      </w:pPr>
      <w:r>
        <w:rPr>
          <w:color w:val="000000"/>
        </w:rPr>
        <w:t>6.2.2. Договор и все приложения к нему должны быть подписаны единственным участником закупки в соответствии с проектом договора, являющимся неотъемлемой частью настоящей документации. Своим участием в процедуре запроса котировок единственный участник закупки подтверждает свое согласие с его условиями. Изменение условий договора единственным участником закупки в одностороннем порядке не допускается. Протоколы разногласий к договору, заключаемому по результатам запроса котировок, а также встречные проекты договора, не рассматриваются. Единственный участник закупки, направивший протокол разногласий к договору или встречный проект договора считается уклонившимся от заключения договора.</w:t>
      </w:r>
    </w:p>
    <w:p w:rsidR="00EE62A5" w:rsidRDefault="00EE62A5" w:rsidP="00EE62A5">
      <w:pPr>
        <w:ind w:firstLine="709"/>
        <w:jc w:val="both"/>
        <w:rPr>
          <w:color w:val="000000"/>
        </w:rPr>
      </w:pPr>
      <w:r>
        <w:rPr>
          <w:color w:val="000000"/>
        </w:rPr>
        <w:t xml:space="preserve">6.2.3. Заказчик направляет в адрес единственного участника закупки два экземпляра проекта договора. </w:t>
      </w:r>
    </w:p>
    <w:p w:rsidR="00EE62A5" w:rsidRDefault="00EE62A5" w:rsidP="00EE62A5">
      <w:pPr>
        <w:autoSpaceDE w:val="0"/>
        <w:ind w:firstLine="709"/>
        <w:jc w:val="both"/>
        <w:rPr>
          <w:color w:val="000000"/>
        </w:rPr>
      </w:pPr>
      <w:r>
        <w:rPr>
          <w:color w:val="000000"/>
        </w:rPr>
        <w:t xml:space="preserve">6.2.4. В случае, если единственный участник закупки в срок, указанный </w:t>
      </w:r>
      <w:r w:rsidR="00787E4D">
        <w:rPr>
          <w:color w:val="000000"/>
        </w:rPr>
        <w:t>в части</w:t>
      </w:r>
      <w:r>
        <w:rPr>
          <w:color w:val="000000"/>
        </w:rPr>
        <w:t xml:space="preserve"> </w:t>
      </w:r>
      <w:r>
        <w:rPr>
          <w:color w:val="000000"/>
          <w:lang w:val="en-US"/>
        </w:rPr>
        <w:t>VII</w:t>
      </w:r>
      <w:r>
        <w:rPr>
          <w:color w:val="000000"/>
        </w:rPr>
        <w:t xml:space="preserve"> «Информационной карты запроса котировок» не представил </w:t>
      </w:r>
      <w:r w:rsidR="00AC27D3">
        <w:rPr>
          <w:color w:val="000000"/>
        </w:rPr>
        <w:t>Заказчику,</w:t>
      </w:r>
      <w:r>
        <w:rPr>
          <w:color w:val="000000"/>
        </w:rPr>
        <w:t xml:space="preserve"> подписанный договор такой единственный участник закупки считается уклонившимся от заключения договора.</w:t>
      </w:r>
    </w:p>
    <w:p w:rsidR="00EE62A5" w:rsidRDefault="00EE62A5" w:rsidP="00EE62A5">
      <w:pPr>
        <w:autoSpaceDE w:val="0"/>
        <w:ind w:firstLine="709"/>
        <w:jc w:val="both"/>
        <w:rPr>
          <w:rFonts w:cs="Times New Roman"/>
          <w:color w:val="000000"/>
        </w:rPr>
      </w:pPr>
      <w:r>
        <w:rPr>
          <w:rFonts w:cs="Times New Roman"/>
          <w:color w:val="000000"/>
        </w:rPr>
        <w:t xml:space="preserve">6.2.5. В случае уклонения единственного участника закупки от заключения договора Заказчик составляет </w:t>
      </w:r>
      <w:r w:rsidR="00B862E3">
        <w:rPr>
          <w:rFonts w:cs="Times New Roman"/>
          <w:color w:val="000000"/>
        </w:rPr>
        <w:t>протокол</w:t>
      </w:r>
      <w:r>
        <w:rPr>
          <w:rFonts w:cs="Times New Roman"/>
          <w:color w:val="000000"/>
        </w:rPr>
        <w:t>, в порядке аналогичном порядку, установленному в п. 6.1.6 настоящей документации.</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6.2.6. В случае уклонения единственного участника закупки от заключения договора Заказчик вправе:</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1) обратиться в суд с исковым требованием о понуждении единственного участника закупки заключить договор, а также о возмещении убытков, причиненных уклонением от заключения договора, </w:t>
      </w:r>
    </w:p>
    <w:p w:rsidR="00EE62A5" w:rsidRDefault="00EE62A5" w:rsidP="00EE62A5">
      <w:pPr>
        <w:pStyle w:val="ConsPlusNormal"/>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2) осуществить повторную процедуру закупки путем запроса котировок.</w:t>
      </w:r>
    </w:p>
    <w:p w:rsidR="00EE62A5" w:rsidRDefault="00EE62A5" w:rsidP="00EE62A5">
      <w:pPr>
        <w:autoSpaceDE w:val="0"/>
        <w:ind w:firstLine="709"/>
        <w:jc w:val="both"/>
        <w:rPr>
          <w:rFonts w:cs="Times New Roman"/>
          <w:color w:val="000000"/>
        </w:rPr>
      </w:pPr>
      <w:r>
        <w:rPr>
          <w:color w:val="000000"/>
        </w:rPr>
        <w:t xml:space="preserve">6.2.7. Если иное не предусмотрено проектом договора, являющимся приложением к настоящей документации, </w:t>
      </w:r>
      <w:r>
        <w:rPr>
          <w:rFonts w:cs="Times New Roman"/>
          <w:color w:val="000000"/>
        </w:rPr>
        <w:t xml:space="preserve">Заказчик по согласованию с поставщиком (подрядчиком, </w:t>
      </w:r>
      <w:r w:rsidR="00787E4D">
        <w:rPr>
          <w:rFonts w:cs="Times New Roman"/>
          <w:color w:val="000000"/>
        </w:rPr>
        <w:t>исполнителем) при</w:t>
      </w:r>
      <w:r>
        <w:rPr>
          <w:rFonts w:cs="Times New Roman"/>
          <w:color w:val="000000"/>
        </w:rPr>
        <w:t xml:space="preserve"> исполнении договора вправе изменить объем, цену закупаемых товаров, работ, услуг или сроки исполнения договора по сравнению с указанными в протоколе, составленном по результатам проведения запроса котировок.</w:t>
      </w:r>
    </w:p>
    <w:p w:rsidR="00EE62A5" w:rsidRDefault="00EE62A5" w:rsidP="00EE62A5">
      <w:pPr>
        <w:autoSpaceDE w:val="0"/>
        <w:ind w:firstLine="709"/>
        <w:jc w:val="both"/>
        <w:rPr>
          <w:rFonts w:cs="Times New Roman"/>
          <w:color w:val="000000"/>
        </w:rPr>
      </w:pPr>
      <w:r>
        <w:rPr>
          <w:rFonts w:cs="Times New Roman"/>
          <w:color w:val="000000"/>
        </w:rPr>
        <w:t xml:space="preserve">6.2.8 Заказчик по согласованию с поставщиком (подрядчиком, </w:t>
      </w:r>
      <w:r w:rsidR="00787E4D">
        <w:rPr>
          <w:rFonts w:cs="Times New Roman"/>
          <w:color w:val="000000"/>
        </w:rPr>
        <w:t>исполнителем) при</w:t>
      </w:r>
      <w:r>
        <w:rPr>
          <w:rFonts w:cs="Times New Roman"/>
          <w:color w:val="000000"/>
        </w:rPr>
        <w:t xml:space="preserve"> заключении договора вправе изменить условия </w:t>
      </w:r>
      <w:r w:rsidR="00787E4D">
        <w:rPr>
          <w:rFonts w:cs="Times New Roman"/>
          <w:color w:val="000000"/>
        </w:rPr>
        <w:t xml:space="preserve">проекта </w:t>
      </w:r>
      <w:r w:rsidR="00AC27D3">
        <w:rPr>
          <w:rFonts w:cs="Times New Roman"/>
          <w:color w:val="000000"/>
        </w:rPr>
        <w:t>договора,</w:t>
      </w:r>
      <w:r>
        <w:rPr>
          <w:rFonts w:cs="Times New Roman"/>
          <w:color w:val="000000"/>
        </w:rPr>
        <w:t xml:space="preserve"> приложенного к настоящей документации, если такие изменения ведут к обоснованному улучшению условий договора для Заказчика по сравнению с условиями проекта договора и не ухудшают экономическую эффективность закупки. Изменение условий проекта договора, направленные на их изменения в пользу победителя запроса котировок или второго участника закупки запрещаются.</w:t>
      </w:r>
    </w:p>
    <w:p w:rsidR="00EE62A5" w:rsidRDefault="00EE62A5" w:rsidP="00AC27D3">
      <w:pPr>
        <w:autoSpaceDE w:val="0"/>
        <w:ind w:firstLine="709"/>
        <w:rPr>
          <w:b/>
          <w:bCs/>
          <w:color w:val="000000"/>
        </w:rPr>
      </w:pPr>
      <w:r>
        <w:rPr>
          <w:b/>
          <w:bCs/>
          <w:color w:val="000000"/>
        </w:rPr>
        <w:t>6.3. Последствия признания запроса котировок несостоявшимся</w:t>
      </w:r>
    </w:p>
    <w:p w:rsidR="00EE62A5" w:rsidRDefault="00EE62A5" w:rsidP="00EE62A5">
      <w:pPr>
        <w:autoSpaceDE w:val="0"/>
        <w:ind w:firstLine="709"/>
        <w:jc w:val="both"/>
        <w:rPr>
          <w:color w:val="000000"/>
        </w:rPr>
      </w:pPr>
      <w:r>
        <w:rPr>
          <w:color w:val="000000"/>
        </w:rPr>
        <w:t xml:space="preserve">6.3.1. В случаях, если запрос котировок признан котировочной комиссией </w:t>
      </w:r>
      <w:r>
        <w:rPr>
          <w:color w:val="000000"/>
        </w:rPr>
        <w:lastRenderedPageBreak/>
        <w:t>несостоявшимся по причинам, указанным в настоящей документации и котировочной комиссией не принято решение о проведении закупки у единственного поставщика (подрядчика, исполнителя) или котировочной комиссией не принято решение о заключении договора с единственным участником закупки Заказчик вправе:</w:t>
      </w:r>
    </w:p>
    <w:p w:rsidR="00EE62A5" w:rsidRDefault="006877C8" w:rsidP="00B72153">
      <w:pPr>
        <w:autoSpaceDE w:val="0"/>
        <w:jc w:val="both"/>
        <w:rPr>
          <w:color w:val="000000"/>
        </w:rPr>
      </w:pPr>
      <w:r>
        <w:rPr>
          <w:rFonts w:cs="Times New Roman"/>
          <w:noProof/>
          <w:color w:val="000000"/>
          <w:lang w:bidi="ar-SA"/>
        </w:rPr>
        <w:pict>
          <v:shape id="_x0000_s1043" type="#_x0000_t202" style="position:absolute;left:0;text-align:left;margin-left:467.85pt;margin-top:61.25pt;width:27pt;height:27pt;z-index:6" stroked="f">
            <v:textbox>
              <w:txbxContent>
                <w:p w:rsidR="008278EA" w:rsidRDefault="008278EA" w:rsidP="008278EA"/>
              </w:txbxContent>
            </v:textbox>
          </v:shape>
        </w:pict>
      </w:r>
      <w:r w:rsidR="00B72153">
        <w:rPr>
          <w:color w:val="000000"/>
        </w:rPr>
        <w:t xml:space="preserve">            </w:t>
      </w:r>
      <w:r w:rsidR="00EE62A5">
        <w:rPr>
          <w:color w:val="000000"/>
        </w:rPr>
        <w:t>1) отказаться от проведения повторного запроса котировок;</w:t>
      </w:r>
    </w:p>
    <w:p w:rsidR="00EE62A5" w:rsidRDefault="00EE62A5" w:rsidP="00EE62A5">
      <w:pPr>
        <w:autoSpaceDE w:val="0"/>
        <w:ind w:firstLine="709"/>
        <w:jc w:val="both"/>
        <w:rPr>
          <w:color w:val="000000"/>
        </w:rPr>
      </w:pPr>
      <w:r>
        <w:rPr>
          <w:color w:val="000000"/>
        </w:rPr>
        <w:t>2) объявить о проведении повторного запроса котировок;</w:t>
      </w:r>
    </w:p>
    <w:p w:rsidR="00EE62A5" w:rsidRDefault="00EE62A5" w:rsidP="00EE62A5">
      <w:pPr>
        <w:autoSpaceDE w:val="0"/>
        <w:ind w:firstLine="709"/>
        <w:jc w:val="both"/>
        <w:rPr>
          <w:color w:val="000000"/>
        </w:rPr>
      </w:pPr>
      <w:r>
        <w:rPr>
          <w:color w:val="000000"/>
        </w:rPr>
        <w:t>3) заключить договор с единственным поставщиком (исполнителем, подрядчиком).</w:t>
      </w:r>
    </w:p>
    <w:p w:rsidR="00EE62A5" w:rsidRDefault="00EE62A5" w:rsidP="00EE62A5">
      <w:pPr>
        <w:jc w:val="center"/>
        <w:rPr>
          <w:b/>
          <w:bCs/>
        </w:rPr>
      </w:pPr>
      <w:r>
        <w:tab/>
      </w:r>
      <w:r>
        <w:rPr>
          <w:b/>
          <w:bCs/>
          <w:lang w:val="en-US"/>
        </w:rPr>
        <w:t>VII</w:t>
      </w:r>
      <w:r>
        <w:rPr>
          <w:b/>
          <w:bCs/>
        </w:rPr>
        <w:t>. ИНФОРМАЦИОННАЯ КАРТА ЗАПРОСА КОТИРОВОК</w:t>
      </w:r>
    </w:p>
    <w:p w:rsidR="00EE62A5" w:rsidRPr="000F4E79" w:rsidRDefault="00EE62A5" w:rsidP="000F4E79">
      <w:pPr>
        <w:ind w:firstLine="709"/>
        <w:jc w:val="both"/>
        <w:rPr>
          <w:rFonts w:cs="Times New Roman"/>
        </w:rPr>
      </w:pPr>
      <w:r>
        <w:t xml:space="preserve">В части </w:t>
      </w:r>
      <w:r>
        <w:rPr>
          <w:lang w:val="en-US"/>
        </w:rPr>
        <w:t>VII</w:t>
      </w:r>
      <w:r>
        <w:t xml:space="preserve"> </w:t>
      </w:r>
      <w:r>
        <w:rPr>
          <w:rFonts w:cs="Times New Roman"/>
        </w:rPr>
        <w:t xml:space="preserve">«Информационная карта запроса котировок» содержится информация для данного конкретного запроса котировок, которая уточняет, разъясняет и дополняет положения остальных частей </w:t>
      </w:r>
      <w:r w:rsidR="00787E4D">
        <w:rPr>
          <w:rFonts w:cs="Times New Roman"/>
        </w:rPr>
        <w:t>настоящей документации</w:t>
      </w:r>
      <w:r>
        <w:rPr>
          <w:rFonts w:cs="Times New Roman"/>
        </w:rPr>
        <w:t xml:space="preserve">. При возникновении противоречия между положениями части </w:t>
      </w:r>
      <w:r>
        <w:rPr>
          <w:rFonts w:cs="Times New Roman"/>
          <w:lang w:val="en-US"/>
        </w:rPr>
        <w:t>VII</w:t>
      </w:r>
      <w:r>
        <w:rPr>
          <w:rFonts w:cs="Times New Roman"/>
        </w:rPr>
        <w:t xml:space="preserve"> «Информационная карта запроса котировок» и остальных частей </w:t>
      </w:r>
      <w:r w:rsidR="00787E4D">
        <w:rPr>
          <w:rFonts w:cs="Times New Roman"/>
        </w:rPr>
        <w:t>настоящей документации</w:t>
      </w:r>
      <w:r>
        <w:rPr>
          <w:rFonts w:cs="Times New Roman"/>
        </w:rPr>
        <w:t xml:space="preserve"> применяются положения части </w:t>
      </w:r>
      <w:r>
        <w:rPr>
          <w:rFonts w:cs="Times New Roman"/>
          <w:lang w:val="en-US"/>
        </w:rPr>
        <w:t>VII</w:t>
      </w:r>
      <w:r>
        <w:rPr>
          <w:rFonts w:cs="Times New Roman"/>
        </w:rPr>
        <w:t xml:space="preserve"> «Информационная карта запроса котировок».</w:t>
      </w:r>
    </w:p>
    <w:tbl>
      <w:tblPr>
        <w:tblW w:w="972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480"/>
        <w:gridCol w:w="2790"/>
        <w:gridCol w:w="6450"/>
      </w:tblGrid>
      <w:tr w:rsidR="005F1647">
        <w:tc>
          <w:tcPr>
            <w:tcW w:w="480" w:type="dxa"/>
            <w:shd w:val="clear" w:color="auto" w:fill="auto"/>
          </w:tcPr>
          <w:p w:rsidR="00EE62A5" w:rsidRDefault="00EE62A5" w:rsidP="0061159B">
            <w:pPr>
              <w:pStyle w:val="a4"/>
              <w:snapToGrid w:val="0"/>
              <w:jc w:val="center"/>
            </w:pPr>
            <w:r>
              <w:t xml:space="preserve">№ </w:t>
            </w:r>
            <w:proofErr w:type="spellStart"/>
            <w:r>
              <w:t>п.п</w:t>
            </w:r>
            <w:proofErr w:type="spellEnd"/>
          </w:p>
        </w:tc>
        <w:tc>
          <w:tcPr>
            <w:tcW w:w="2790" w:type="dxa"/>
            <w:shd w:val="clear" w:color="auto" w:fill="auto"/>
          </w:tcPr>
          <w:p w:rsidR="00EE62A5" w:rsidRDefault="00EE62A5" w:rsidP="0061159B">
            <w:pPr>
              <w:pStyle w:val="a4"/>
              <w:snapToGrid w:val="0"/>
              <w:jc w:val="center"/>
            </w:pPr>
            <w:r>
              <w:t>Наименование</w:t>
            </w:r>
          </w:p>
        </w:tc>
        <w:tc>
          <w:tcPr>
            <w:tcW w:w="6450" w:type="dxa"/>
            <w:shd w:val="clear" w:color="auto" w:fill="auto"/>
          </w:tcPr>
          <w:p w:rsidR="00EE62A5" w:rsidRDefault="00EE62A5" w:rsidP="0061159B">
            <w:pPr>
              <w:pStyle w:val="a4"/>
              <w:snapToGrid w:val="0"/>
              <w:jc w:val="center"/>
            </w:pPr>
            <w:r>
              <w:t>Информация</w:t>
            </w:r>
          </w:p>
        </w:tc>
      </w:tr>
      <w:tr w:rsidR="005F1647">
        <w:tc>
          <w:tcPr>
            <w:tcW w:w="480" w:type="dxa"/>
            <w:shd w:val="clear" w:color="auto" w:fill="auto"/>
          </w:tcPr>
          <w:p w:rsidR="00EE62A5" w:rsidRDefault="00EE62A5" w:rsidP="0061159B">
            <w:pPr>
              <w:pStyle w:val="a4"/>
              <w:snapToGrid w:val="0"/>
              <w:jc w:val="center"/>
            </w:pPr>
            <w:r>
              <w:t>1</w:t>
            </w:r>
          </w:p>
        </w:tc>
        <w:tc>
          <w:tcPr>
            <w:tcW w:w="2790" w:type="dxa"/>
            <w:shd w:val="clear" w:color="auto" w:fill="auto"/>
          </w:tcPr>
          <w:p w:rsidR="00EE62A5" w:rsidRDefault="00EE62A5" w:rsidP="0061159B">
            <w:pPr>
              <w:pStyle w:val="a4"/>
              <w:snapToGrid w:val="0"/>
              <w:jc w:val="center"/>
            </w:pPr>
            <w:r>
              <w:t>2</w:t>
            </w:r>
          </w:p>
        </w:tc>
        <w:tc>
          <w:tcPr>
            <w:tcW w:w="6450" w:type="dxa"/>
            <w:shd w:val="clear" w:color="auto" w:fill="auto"/>
          </w:tcPr>
          <w:p w:rsidR="00EE62A5" w:rsidRDefault="00EE62A5" w:rsidP="0061159B">
            <w:pPr>
              <w:pStyle w:val="a4"/>
              <w:snapToGrid w:val="0"/>
              <w:jc w:val="center"/>
            </w:pPr>
            <w:r>
              <w:t>3</w:t>
            </w:r>
          </w:p>
        </w:tc>
      </w:tr>
      <w:tr w:rsidR="005F1647">
        <w:tc>
          <w:tcPr>
            <w:tcW w:w="480" w:type="dxa"/>
            <w:shd w:val="clear" w:color="auto" w:fill="auto"/>
          </w:tcPr>
          <w:p w:rsidR="00EE62A5" w:rsidRDefault="00EE62A5" w:rsidP="0061159B">
            <w:pPr>
              <w:pStyle w:val="a4"/>
              <w:snapToGrid w:val="0"/>
            </w:pPr>
            <w:r>
              <w:t>1.</w:t>
            </w:r>
          </w:p>
        </w:tc>
        <w:tc>
          <w:tcPr>
            <w:tcW w:w="2790" w:type="dxa"/>
            <w:shd w:val="clear" w:color="auto" w:fill="auto"/>
          </w:tcPr>
          <w:p w:rsidR="00EE62A5" w:rsidRDefault="00EE62A5" w:rsidP="0061159B">
            <w:pPr>
              <w:pStyle w:val="a4"/>
              <w:snapToGrid w:val="0"/>
              <w:jc w:val="both"/>
            </w:pPr>
            <w:r>
              <w:t>Способ закупки</w:t>
            </w:r>
          </w:p>
        </w:tc>
        <w:tc>
          <w:tcPr>
            <w:tcW w:w="6450" w:type="dxa"/>
            <w:shd w:val="clear" w:color="auto" w:fill="auto"/>
          </w:tcPr>
          <w:p w:rsidR="00EE62A5" w:rsidRDefault="00EE62A5" w:rsidP="0061159B">
            <w:pPr>
              <w:pStyle w:val="a4"/>
              <w:snapToGrid w:val="0"/>
              <w:jc w:val="both"/>
            </w:pPr>
            <w:r>
              <w:t xml:space="preserve">Запрос котировок </w:t>
            </w:r>
          </w:p>
        </w:tc>
      </w:tr>
      <w:tr w:rsidR="005F1647">
        <w:tc>
          <w:tcPr>
            <w:tcW w:w="480" w:type="dxa"/>
            <w:shd w:val="clear" w:color="auto" w:fill="auto"/>
          </w:tcPr>
          <w:p w:rsidR="00EE62A5" w:rsidRDefault="00EE62A5" w:rsidP="0061159B">
            <w:pPr>
              <w:pStyle w:val="a4"/>
              <w:snapToGrid w:val="0"/>
            </w:pPr>
            <w:r>
              <w:t>2.</w:t>
            </w:r>
          </w:p>
        </w:tc>
        <w:tc>
          <w:tcPr>
            <w:tcW w:w="2790" w:type="dxa"/>
            <w:shd w:val="clear" w:color="auto" w:fill="auto"/>
          </w:tcPr>
          <w:p w:rsidR="00EE62A5" w:rsidRDefault="00EE62A5" w:rsidP="0061159B">
            <w:pPr>
              <w:pStyle w:val="a4"/>
              <w:snapToGrid w:val="0"/>
              <w:jc w:val="both"/>
            </w:pPr>
            <w:r>
              <w:rPr>
                <w:color w:val="000000"/>
              </w:rPr>
              <w:t>Наименование</w:t>
            </w:r>
            <w:r>
              <w:t xml:space="preserve"> закупки </w:t>
            </w:r>
          </w:p>
        </w:tc>
        <w:tc>
          <w:tcPr>
            <w:tcW w:w="6450" w:type="dxa"/>
            <w:shd w:val="clear" w:color="auto" w:fill="auto"/>
          </w:tcPr>
          <w:p w:rsidR="007E5301" w:rsidRPr="00400B79" w:rsidRDefault="00EE62A5" w:rsidP="007E5301">
            <w:pPr>
              <w:tabs>
                <w:tab w:val="left" w:pos="5475"/>
              </w:tabs>
              <w:ind w:firstLine="708"/>
              <w:jc w:val="both"/>
              <w:rPr>
                <w:kern w:val="2"/>
              </w:rPr>
            </w:pPr>
            <w:r>
              <w:t>На право за</w:t>
            </w:r>
            <w:r w:rsidR="005200CF">
              <w:t>ключения договора на</w:t>
            </w:r>
            <w:r>
              <w:t xml:space="preserve"> </w:t>
            </w:r>
            <w:r w:rsidR="00453992">
              <w:t>ремонт</w:t>
            </w:r>
            <w:r w:rsidR="00F04CEA">
              <w:t xml:space="preserve"> в группе «</w:t>
            </w:r>
            <w:r w:rsidR="00BA4E8D">
              <w:t>Солнышко</w:t>
            </w:r>
            <w:r w:rsidR="00F04CEA">
              <w:t>»</w:t>
            </w:r>
            <w:r w:rsidR="00F82E57">
              <w:t xml:space="preserve"> в </w:t>
            </w:r>
            <w:r w:rsidR="00787E4D" w:rsidRPr="003431C6">
              <w:t>Муниципально</w:t>
            </w:r>
            <w:r w:rsidR="00787E4D">
              <w:t>м</w:t>
            </w:r>
            <w:r w:rsidR="00787E4D" w:rsidRPr="003431C6">
              <w:t xml:space="preserve"> автономном</w:t>
            </w:r>
            <w:r w:rsidR="00F82E57" w:rsidRPr="003431C6">
              <w:t xml:space="preserve"> дошкольно</w:t>
            </w:r>
            <w:r w:rsidR="00F82E57">
              <w:t>м</w:t>
            </w:r>
            <w:r w:rsidR="00F82E57" w:rsidRPr="003431C6">
              <w:t xml:space="preserve"> образовательно</w:t>
            </w:r>
            <w:r w:rsidR="00F82E57">
              <w:t>м</w:t>
            </w:r>
            <w:r w:rsidR="00F82E57" w:rsidRPr="003431C6">
              <w:t xml:space="preserve"> учреждени</w:t>
            </w:r>
            <w:r w:rsidR="00F82E57">
              <w:t>и</w:t>
            </w:r>
            <w:r w:rsidR="00F82E57" w:rsidRPr="003431C6">
              <w:t xml:space="preserve"> </w:t>
            </w:r>
            <w:r w:rsidR="00413436">
              <w:t>«</w:t>
            </w:r>
            <w:r w:rsidR="00413436" w:rsidRPr="00413436">
              <w:rPr>
                <w:b/>
              </w:rPr>
              <w:t>Детски</w:t>
            </w:r>
            <w:r w:rsidR="001B1C6C">
              <w:rPr>
                <w:b/>
              </w:rPr>
              <w:t xml:space="preserve">й сад </w:t>
            </w:r>
            <w:r w:rsidR="00AC27D3">
              <w:rPr>
                <w:b/>
              </w:rPr>
              <w:t>№ 4</w:t>
            </w:r>
            <w:r w:rsidR="001B1C6C">
              <w:rPr>
                <w:b/>
              </w:rPr>
              <w:t>9</w:t>
            </w:r>
            <w:r w:rsidR="00413436" w:rsidRPr="00413436">
              <w:rPr>
                <w:b/>
              </w:rPr>
              <w:t>»</w:t>
            </w:r>
            <w:r w:rsidR="00AC27D3">
              <w:rPr>
                <w:b/>
              </w:rPr>
              <w:t xml:space="preserve"> </w:t>
            </w:r>
            <w:r w:rsidR="00413436" w:rsidRPr="00413436">
              <w:rPr>
                <w:b/>
              </w:rPr>
              <w:t xml:space="preserve">г.  </w:t>
            </w:r>
            <w:r w:rsidR="00AC27D3" w:rsidRPr="00413436">
              <w:rPr>
                <w:b/>
              </w:rPr>
              <w:t>Тобольска,</w:t>
            </w:r>
            <w:r w:rsidR="00F82E57">
              <w:t xml:space="preserve"> расположенном</w:t>
            </w:r>
            <w:r w:rsidR="0081548B">
              <w:t xml:space="preserve"> по адресу:</w:t>
            </w:r>
            <w:r w:rsidR="00F82E57">
              <w:t xml:space="preserve"> </w:t>
            </w:r>
            <w:r w:rsidR="00F82E57" w:rsidRPr="003431C6">
              <w:t>62615</w:t>
            </w:r>
            <w:r w:rsidR="00AC27D3">
              <w:t>7</w:t>
            </w:r>
            <w:r w:rsidR="00F82E57" w:rsidRPr="003431C6">
              <w:t>, Российская Федерация, Тюменская область, г.</w:t>
            </w:r>
            <w:r w:rsidR="00AC27D3">
              <w:t xml:space="preserve"> </w:t>
            </w:r>
            <w:r w:rsidR="00F82E57" w:rsidRPr="003431C6">
              <w:t xml:space="preserve">Тобольск, </w:t>
            </w:r>
            <w:r w:rsidR="00AC27D3">
              <w:t>7а</w:t>
            </w:r>
            <w:r w:rsidR="00413436">
              <w:t xml:space="preserve"> микрорайон </w:t>
            </w:r>
            <w:r w:rsidR="001B1C6C">
              <w:t xml:space="preserve">дом </w:t>
            </w:r>
            <w:r w:rsidR="00AC27D3">
              <w:t>20</w:t>
            </w:r>
            <w:r w:rsidR="00F82E57">
              <w:t>.</w:t>
            </w:r>
          </w:p>
          <w:p w:rsidR="00EE62A5" w:rsidRDefault="00EE62A5" w:rsidP="007E5301">
            <w:pPr>
              <w:pStyle w:val="a4"/>
              <w:snapToGrid w:val="0"/>
              <w:jc w:val="both"/>
            </w:pPr>
          </w:p>
        </w:tc>
      </w:tr>
      <w:tr w:rsidR="005F1647" w:rsidRPr="005E79F5">
        <w:tc>
          <w:tcPr>
            <w:tcW w:w="480" w:type="dxa"/>
            <w:shd w:val="clear" w:color="auto" w:fill="auto"/>
          </w:tcPr>
          <w:p w:rsidR="00EE62A5" w:rsidRDefault="00EE62A5" w:rsidP="0061159B">
            <w:pPr>
              <w:pStyle w:val="a4"/>
              <w:snapToGrid w:val="0"/>
            </w:pPr>
            <w:r>
              <w:t>3.</w:t>
            </w:r>
          </w:p>
        </w:tc>
        <w:tc>
          <w:tcPr>
            <w:tcW w:w="2790" w:type="dxa"/>
            <w:shd w:val="clear" w:color="auto" w:fill="auto"/>
          </w:tcPr>
          <w:p w:rsidR="00EE62A5" w:rsidRDefault="00EE62A5" w:rsidP="0061159B">
            <w:pPr>
              <w:pStyle w:val="a4"/>
              <w:snapToGrid w:val="0"/>
              <w:jc w:val="both"/>
            </w:pPr>
            <w:r>
              <w:t>Наименование, место нахождение, почтовый адрес, адрес электронной почты, номер контактного телефона Заказчика, Организатора запроса котировок</w:t>
            </w:r>
          </w:p>
        </w:tc>
        <w:tc>
          <w:tcPr>
            <w:tcW w:w="6450" w:type="dxa"/>
            <w:shd w:val="clear" w:color="auto" w:fill="auto"/>
          </w:tcPr>
          <w:p w:rsidR="00F82E57" w:rsidRDefault="00787E4D" w:rsidP="0061159B">
            <w:pPr>
              <w:pStyle w:val="a4"/>
              <w:snapToGrid w:val="0"/>
              <w:jc w:val="both"/>
            </w:pPr>
            <w:r w:rsidRPr="003431C6">
              <w:t>Муниципально</w:t>
            </w:r>
            <w:r>
              <w:t>е</w:t>
            </w:r>
            <w:r w:rsidRPr="003431C6">
              <w:t xml:space="preserve"> автономное</w:t>
            </w:r>
            <w:r w:rsidR="00F82E57" w:rsidRPr="003431C6">
              <w:t xml:space="preserve"> дошкольно</w:t>
            </w:r>
            <w:r w:rsidR="00F82E57">
              <w:t>е</w:t>
            </w:r>
            <w:r w:rsidR="00F82E57" w:rsidRPr="003431C6">
              <w:t xml:space="preserve"> образовательно</w:t>
            </w:r>
            <w:r w:rsidR="00F82E57">
              <w:t>е</w:t>
            </w:r>
            <w:r w:rsidR="00F82E57" w:rsidRPr="003431C6">
              <w:t xml:space="preserve"> учреждени</w:t>
            </w:r>
            <w:r w:rsidR="00F82E57">
              <w:t>е</w:t>
            </w:r>
            <w:r w:rsidR="00F82E57" w:rsidRPr="003431C6">
              <w:t xml:space="preserve"> </w:t>
            </w:r>
            <w:r w:rsidR="00413436" w:rsidRPr="00413436">
              <w:rPr>
                <w:b/>
              </w:rPr>
              <w:t>«Детски</w:t>
            </w:r>
            <w:r w:rsidR="001B1C6C">
              <w:rPr>
                <w:b/>
              </w:rPr>
              <w:t xml:space="preserve">й сад № </w:t>
            </w:r>
            <w:r w:rsidR="00E028EC">
              <w:rPr>
                <w:b/>
              </w:rPr>
              <w:t>4</w:t>
            </w:r>
            <w:r w:rsidR="001B1C6C">
              <w:rPr>
                <w:b/>
              </w:rPr>
              <w:t>9</w:t>
            </w:r>
            <w:r w:rsidR="00413436" w:rsidRPr="00413436">
              <w:rPr>
                <w:b/>
              </w:rPr>
              <w:t>»</w:t>
            </w:r>
            <w:r w:rsidR="00E028EC">
              <w:rPr>
                <w:b/>
              </w:rPr>
              <w:t xml:space="preserve"> г.  Тобольска</w:t>
            </w:r>
            <w:r w:rsidR="00F82E57">
              <w:t xml:space="preserve">. </w:t>
            </w:r>
          </w:p>
          <w:p w:rsidR="0083263A" w:rsidRDefault="00EE62A5" w:rsidP="0061159B">
            <w:pPr>
              <w:pStyle w:val="a4"/>
              <w:snapToGrid w:val="0"/>
              <w:jc w:val="both"/>
            </w:pPr>
            <w:r>
              <w:t xml:space="preserve">Место нахождения и почтовый адрес: </w:t>
            </w:r>
          </w:p>
          <w:p w:rsidR="00F82E57" w:rsidRPr="00400B79" w:rsidRDefault="00F82E57" w:rsidP="00F82E57">
            <w:pPr>
              <w:tabs>
                <w:tab w:val="left" w:pos="5475"/>
              </w:tabs>
              <w:jc w:val="both"/>
              <w:rPr>
                <w:kern w:val="2"/>
              </w:rPr>
            </w:pPr>
            <w:r w:rsidRPr="003431C6">
              <w:t>62615</w:t>
            </w:r>
            <w:r w:rsidR="00E028EC">
              <w:t>7</w:t>
            </w:r>
            <w:r w:rsidRPr="003431C6">
              <w:t>, Российская Федерация, Тюменская область, г.</w:t>
            </w:r>
            <w:r w:rsidR="003B6DB8">
              <w:t xml:space="preserve"> </w:t>
            </w:r>
            <w:r w:rsidRPr="003431C6">
              <w:t xml:space="preserve">Тобольск, </w:t>
            </w:r>
            <w:r w:rsidR="00E028EC">
              <w:t>7а</w:t>
            </w:r>
            <w:r w:rsidR="001B1C6C">
              <w:t xml:space="preserve"> микрорайон, дом </w:t>
            </w:r>
            <w:r w:rsidR="00E028EC">
              <w:t>20.</w:t>
            </w:r>
          </w:p>
          <w:p w:rsidR="005E79F5" w:rsidRDefault="005E79F5" w:rsidP="0061159B">
            <w:pPr>
              <w:pStyle w:val="a4"/>
              <w:snapToGrid w:val="0"/>
              <w:jc w:val="both"/>
            </w:pPr>
            <w:r>
              <w:rPr>
                <w:kern w:val="2"/>
              </w:rPr>
              <w:t>Тел и факс</w:t>
            </w:r>
            <w:r w:rsidR="00097E60">
              <w:rPr>
                <w:kern w:val="2"/>
              </w:rPr>
              <w:t>:</w:t>
            </w:r>
            <w:r>
              <w:rPr>
                <w:kern w:val="2"/>
              </w:rPr>
              <w:t xml:space="preserve"> 8</w:t>
            </w:r>
            <w:r w:rsidR="00097E60">
              <w:rPr>
                <w:kern w:val="2"/>
              </w:rPr>
              <w:t xml:space="preserve"> </w:t>
            </w:r>
            <w:r>
              <w:rPr>
                <w:kern w:val="2"/>
              </w:rPr>
              <w:t xml:space="preserve">(3456) </w:t>
            </w:r>
            <w:r w:rsidR="00E028EC">
              <w:rPr>
                <w:kern w:val="2"/>
              </w:rPr>
              <w:t>24-12-13, 24-34-79, 24-51-15</w:t>
            </w:r>
          </w:p>
          <w:p w:rsidR="00EE62A5" w:rsidRDefault="00EE62A5" w:rsidP="0061159B">
            <w:pPr>
              <w:pStyle w:val="a4"/>
              <w:snapToGrid w:val="0"/>
              <w:jc w:val="both"/>
            </w:pPr>
            <w:r>
              <w:t>Контактные лица:</w:t>
            </w:r>
            <w:r w:rsidR="00E028EC">
              <w:t xml:space="preserve"> </w:t>
            </w:r>
          </w:p>
          <w:p w:rsidR="00EE62A5" w:rsidRDefault="00EE62A5" w:rsidP="0061159B">
            <w:pPr>
              <w:pStyle w:val="a4"/>
              <w:snapToGrid w:val="0"/>
              <w:jc w:val="both"/>
            </w:pPr>
            <w:r>
              <w:t>По организационным вопросам:</w:t>
            </w:r>
          </w:p>
          <w:p w:rsidR="00EE62A5" w:rsidRDefault="00E028EC" w:rsidP="0061159B">
            <w:pPr>
              <w:spacing w:line="200" w:lineRule="atLeast"/>
              <w:jc w:val="both"/>
            </w:pPr>
            <w:r>
              <w:t>Давыдова Татьяна Анатольевна</w:t>
            </w:r>
          </w:p>
          <w:p w:rsidR="005E79F5" w:rsidRDefault="005E79F5" w:rsidP="0061159B">
            <w:pPr>
              <w:spacing w:line="200" w:lineRule="atLeast"/>
              <w:jc w:val="both"/>
            </w:pPr>
            <w:r>
              <w:t xml:space="preserve">тел: 8 (3456) </w:t>
            </w:r>
            <w:r w:rsidR="00E028EC">
              <w:t>24-34-79</w:t>
            </w:r>
          </w:p>
          <w:p w:rsidR="00EE62A5" w:rsidRPr="005E79F5" w:rsidRDefault="00EE62A5" w:rsidP="00E028EC">
            <w:pPr>
              <w:snapToGrid w:val="0"/>
              <w:spacing w:line="360" w:lineRule="auto"/>
              <w:jc w:val="both"/>
            </w:pPr>
            <w:r w:rsidRPr="005E79F5">
              <w:rPr>
                <w:b/>
                <w:bCs/>
              </w:rPr>
              <w:t xml:space="preserve"> </w:t>
            </w:r>
            <w:r w:rsidR="005E79F5">
              <w:rPr>
                <w:bCs/>
                <w:color w:val="000000"/>
              </w:rPr>
              <w:t>е</w:t>
            </w:r>
            <w:r w:rsidR="005E79F5" w:rsidRPr="007C4F9F">
              <w:rPr>
                <w:bCs/>
                <w:color w:val="000000"/>
              </w:rPr>
              <w:t>-</w:t>
            </w:r>
            <w:proofErr w:type="spellStart"/>
            <w:r w:rsidR="005E79F5" w:rsidRPr="007C4F9F">
              <w:rPr>
                <w:bCs/>
                <w:color w:val="000000"/>
              </w:rPr>
              <w:t>mail</w:t>
            </w:r>
            <w:proofErr w:type="spellEnd"/>
            <w:r w:rsidR="005E79F5" w:rsidRPr="007C4F9F">
              <w:rPr>
                <w:bCs/>
                <w:color w:val="000000"/>
              </w:rPr>
              <w:t>:</w:t>
            </w:r>
            <w:r w:rsidR="005E79F5" w:rsidRPr="007C4F9F">
              <w:rPr>
                <w:rStyle w:val="apple-converted-space"/>
                <w:color w:val="000000"/>
              </w:rPr>
              <w:t> </w:t>
            </w:r>
            <w:r w:rsidR="00E028EC">
              <w:rPr>
                <w:color w:val="000000"/>
                <w:lang w:val="en-US"/>
              </w:rPr>
              <w:t>madouds</w:t>
            </w:r>
            <w:r w:rsidR="00E028EC" w:rsidRPr="00E028EC">
              <w:rPr>
                <w:color w:val="000000"/>
              </w:rPr>
              <w:t>49</w:t>
            </w:r>
            <w:r w:rsidR="00413436" w:rsidRPr="00413436">
              <w:rPr>
                <w:color w:val="000000"/>
              </w:rPr>
              <w:t>@</w:t>
            </w:r>
            <w:r w:rsidR="001B1C6C">
              <w:rPr>
                <w:color w:val="000000"/>
                <w:lang w:val="en-US"/>
              </w:rPr>
              <w:t>mail</w:t>
            </w:r>
            <w:r w:rsidR="00413436" w:rsidRPr="00413436">
              <w:rPr>
                <w:color w:val="000000"/>
              </w:rPr>
              <w:t>.</w:t>
            </w:r>
            <w:r w:rsidR="00413436">
              <w:rPr>
                <w:color w:val="000000"/>
                <w:lang w:val="en-US"/>
              </w:rPr>
              <w:t>ru</w:t>
            </w:r>
          </w:p>
        </w:tc>
      </w:tr>
      <w:tr w:rsidR="005F1647">
        <w:tc>
          <w:tcPr>
            <w:tcW w:w="480" w:type="dxa"/>
            <w:vMerge w:val="restart"/>
            <w:shd w:val="clear" w:color="auto" w:fill="auto"/>
          </w:tcPr>
          <w:p w:rsidR="00EE62A5" w:rsidRDefault="00EE62A5" w:rsidP="0061159B">
            <w:pPr>
              <w:pStyle w:val="a4"/>
              <w:snapToGrid w:val="0"/>
            </w:pPr>
            <w:r>
              <w:t>4.</w:t>
            </w:r>
          </w:p>
        </w:tc>
        <w:tc>
          <w:tcPr>
            <w:tcW w:w="2790" w:type="dxa"/>
            <w:vMerge w:val="restart"/>
            <w:shd w:val="clear" w:color="auto" w:fill="auto"/>
          </w:tcPr>
          <w:p w:rsidR="00EE62A5" w:rsidRDefault="00EE62A5" w:rsidP="0061159B">
            <w:pPr>
              <w:pStyle w:val="a4"/>
              <w:snapToGrid w:val="0"/>
              <w:jc w:val="both"/>
            </w:pPr>
            <w:r>
              <w:t>Предмет договора с указанием, объема выполняемых работ, оказываемых услуг, классификации по ОКДП, классификации по ОКВЭД</w:t>
            </w:r>
          </w:p>
        </w:tc>
        <w:tc>
          <w:tcPr>
            <w:tcW w:w="6450" w:type="dxa"/>
            <w:shd w:val="clear" w:color="auto" w:fill="auto"/>
          </w:tcPr>
          <w:p w:rsidR="00EE62A5" w:rsidRPr="00F82E57" w:rsidRDefault="00EE62A5" w:rsidP="0061159B">
            <w:pPr>
              <w:snapToGrid w:val="0"/>
              <w:jc w:val="both"/>
              <w:rPr>
                <w:color w:val="000000"/>
                <w:lang w:val="en-US"/>
              </w:rPr>
            </w:pPr>
            <w:r>
              <w:rPr>
                <w:color w:val="000000"/>
              </w:rPr>
              <w:t>Предмет договора:</w:t>
            </w:r>
            <w:r w:rsidR="00F82E57">
              <w:rPr>
                <w:color w:val="000000"/>
                <w:lang w:val="en-US"/>
              </w:rPr>
              <w:t xml:space="preserve"> </w:t>
            </w:r>
          </w:p>
        </w:tc>
      </w:tr>
      <w:tr w:rsidR="005F1647">
        <w:tc>
          <w:tcPr>
            <w:tcW w:w="480" w:type="dxa"/>
            <w:vMerge/>
            <w:shd w:val="clear" w:color="auto" w:fill="auto"/>
          </w:tcPr>
          <w:p w:rsidR="00EE62A5" w:rsidRDefault="00EE62A5" w:rsidP="0061159B">
            <w:pPr>
              <w:pStyle w:val="a4"/>
              <w:snapToGrid w:val="0"/>
            </w:pPr>
          </w:p>
        </w:tc>
        <w:tc>
          <w:tcPr>
            <w:tcW w:w="2790" w:type="dxa"/>
            <w:vMerge/>
            <w:shd w:val="clear" w:color="auto" w:fill="auto"/>
          </w:tcPr>
          <w:p w:rsidR="00EE62A5" w:rsidRDefault="00EE62A5" w:rsidP="0061159B">
            <w:pPr>
              <w:pStyle w:val="a4"/>
              <w:snapToGrid w:val="0"/>
              <w:jc w:val="both"/>
            </w:pPr>
          </w:p>
        </w:tc>
        <w:tc>
          <w:tcPr>
            <w:tcW w:w="6450" w:type="dxa"/>
            <w:shd w:val="clear" w:color="auto" w:fill="auto"/>
          </w:tcPr>
          <w:p w:rsidR="00EE62A5" w:rsidRPr="00F759DF" w:rsidRDefault="00453992" w:rsidP="00E028EC">
            <w:pPr>
              <w:snapToGrid w:val="0"/>
              <w:jc w:val="both"/>
              <w:rPr>
                <w:bCs/>
                <w:iCs/>
                <w:color w:val="000000"/>
              </w:rPr>
            </w:pPr>
            <w:r>
              <w:t>Ремонт группы</w:t>
            </w:r>
            <w:r w:rsidR="00F82E57">
              <w:t xml:space="preserve"> </w:t>
            </w:r>
            <w:r w:rsidR="00B12125">
              <w:t xml:space="preserve">в </w:t>
            </w:r>
            <w:r w:rsidR="00413436" w:rsidRPr="00413436">
              <w:rPr>
                <w:b/>
              </w:rPr>
              <w:t>МАДОУ «Детски</w:t>
            </w:r>
            <w:r w:rsidR="001B1C6C">
              <w:rPr>
                <w:b/>
              </w:rPr>
              <w:t xml:space="preserve">й сад № </w:t>
            </w:r>
            <w:r w:rsidR="00072E32">
              <w:rPr>
                <w:b/>
              </w:rPr>
              <w:t>49»</w:t>
            </w:r>
            <w:r w:rsidR="001B1C6C">
              <w:rPr>
                <w:b/>
              </w:rPr>
              <w:t xml:space="preserve"> </w:t>
            </w:r>
            <w:r w:rsidR="00413436" w:rsidRPr="00413436">
              <w:rPr>
                <w:b/>
              </w:rPr>
              <w:t xml:space="preserve">г.  Тобольска  </w:t>
            </w:r>
          </w:p>
        </w:tc>
      </w:tr>
      <w:tr w:rsidR="005F1647">
        <w:tc>
          <w:tcPr>
            <w:tcW w:w="480" w:type="dxa"/>
            <w:vMerge/>
            <w:shd w:val="clear" w:color="auto" w:fill="auto"/>
          </w:tcPr>
          <w:p w:rsidR="00EE62A5" w:rsidRDefault="00EE62A5" w:rsidP="0061159B">
            <w:pPr>
              <w:pStyle w:val="a4"/>
              <w:snapToGrid w:val="0"/>
            </w:pPr>
          </w:p>
        </w:tc>
        <w:tc>
          <w:tcPr>
            <w:tcW w:w="2790" w:type="dxa"/>
            <w:vMerge/>
            <w:shd w:val="clear" w:color="auto" w:fill="auto"/>
          </w:tcPr>
          <w:p w:rsidR="00EE62A5" w:rsidRDefault="00EE62A5" w:rsidP="0061159B">
            <w:pPr>
              <w:pStyle w:val="a4"/>
              <w:snapToGrid w:val="0"/>
              <w:jc w:val="both"/>
            </w:pPr>
          </w:p>
        </w:tc>
        <w:tc>
          <w:tcPr>
            <w:tcW w:w="6450" w:type="dxa"/>
            <w:shd w:val="clear" w:color="auto" w:fill="auto"/>
          </w:tcPr>
          <w:p w:rsidR="00EE62A5" w:rsidRDefault="00EE62A5" w:rsidP="0061159B">
            <w:pPr>
              <w:snapToGrid w:val="0"/>
              <w:jc w:val="both"/>
              <w:rPr>
                <w:color w:val="000000"/>
              </w:rPr>
            </w:pPr>
            <w:r>
              <w:rPr>
                <w:color w:val="000000"/>
              </w:rPr>
              <w:t>Объем выполняемых работ, оказываемых услуг:</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pStyle w:val="a4"/>
              <w:snapToGrid w:val="0"/>
              <w:jc w:val="both"/>
            </w:pPr>
          </w:p>
        </w:tc>
        <w:tc>
          <w:tcPr>
            <w:tcW w:w="6450" w:type="dxa"/>
            <w:shd w:val="clear" w:color="auto" w:fill="auto"/>
          </w:tcPr>
          <w:p w:rsidR="006D5AE7" w:rsidRDefault="001544D8" w:rsidP="006D5AE7">
            <w:pPr>
              <w:snapToGrid w:val="0"/>
              <w:jc w:val="both"/>
              <w:rPr>
                <w:color w:val="000000"/>
              </w:rPr>
            </w:pPr>
            <w:r>
              <w:rPr>
                <w:color w:val="000000"/>
              </w:rPr>
              <w:t>В объеме локального сметного расчета.</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pStyle w:val="a4"/>
              <w:snapToGrid w:val="0"/>
              <w:jc w:val="both"/>
            </w:pPr>
          </w:p>
        </w:tc>
        <w:tc>
          <w:tcPr>
            <w:tcW w:w="6450" w:type="dxa"/>
            <w:shd w:val="clear" w:color="auto" w:fill="auto"/>
          </w:tcPr>
          <w:p w:rsidR="006D5AE7" w:rsidRPr="00641075" w:rsidRDefault="00C225E0" w:rsidP="00111221">
            <w:pPr>
              <w:snapToGrid w:val="0"/>
              <w:jc w:val="both"/>
              <w:rPr>
                <w:bCs/>
                <w:color w:val="000000"/>
              </w:rPr>
            </w:pPr>
            <w:r>
              <w:rPr>
                <w:bCs/>
                <w:color w:val="000000"/>
              </w:rPr>
              <w:t xml:space="preserve">Код по ОКДП </w:t>
            </w:r>
            <w:r w:rsidR="003B6DB8">
              <w:rPr>
                <w:bCs/>
                <w:color w:val="000000"/>
              </w:rPr>
              <w:t>–</w:t>
            </w:r>
            <w:r>
              <w:rPr>
                <w:bCs/>
                <w:color w:val="000000"/>
              </w:rPr>
              <w:t xml:space="preserve"> </w:t>
            </w:r>
            <w:r w:rsidR="00111221">
              <w:rPr>
                <w:bCs/>
                <w:color w:val="000000"/>
              </w:rPr>
              <w:t>43.93</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pStyle w:val="a4"/>
              <w:snapToGrid w:val="0"/>
              <w:jc w:val="both"/>
            </w:pPr>
          </w:p>
        </w:tc>
        <w:tc>
          <w:tcPr>
            <w:tcW w:w="6450" w:type="dxa"/>
            <w:shd w:val="clear" w:color="auto" w:fill="auto"/>
          </w:tcPr>
          <w:p w:rsidR="006D5AE7" w:rsidRPr="00641075" w:rsidRDefault="00C225E0" w:rsidP="00111221">
            <w:pPr>
              <w:snapToGrid w:val="0"/>
              <w:jc w:val="both"/>
              <w:rPr>
                <w:bCs/>
                <w:color w:val="000000"/>
              </w:rPr>
            </w:pPr>
            <w:r>
              <w:rPr>
                <w:bCs/>
                <w:color w:val="000000"/>
              </w:rPr>
              <w:t xml:space="preserve">Код по ОКВЭД – </w:t>
            </w:r>
            <w:r w:rsidR="00111221">
              <w:rPr>
                <w:bCs/>
                <w:color w:val="000000"/>
              </w:rPr>
              <w:t>43.93</w:t>
            </w:r>
          </w:p>
        </w:tc>
      </w:tr>
      <w:tr w:rsidR="006D5AE7">
        <w:tc>
          <w:tcPr>
            <w:tcW w:w="480" w:type="dxa"/>
            <w:shd w:val="clear" w:color="auto" w:fill="auto"/>
          </w:tcPr>
          <w:p w:rsidR="006D5AE7" w:rsidRDefault="006D5AE7" w:rsidP="0061159B">
            <w:pPr>
              <w:pStyle w:val="a4"/>
              <w:snapToGrid w:val="0"/>
            </w:pPr>
            <w:r>
              <w:t>5.</w:t>
            </w:r>
          </w:p>
        </w:tc>
        <w:tc>
          <w:tcPr>
            <w:tcW w:w="2790" w:type="dxa"/>
            <w:shd w:val="clear" w:color="auto" w:fill="auto"/>
          </w:tcPr>
          <w:p w:rsidR="006D5AE7" w:rsidRDefault="006D5AE7" w:rsidP="00787E4D">
            <w:pPr>
              <w:pStyle w:val="a4"/>
              <w:snapToGrid w:val="0"/>
            </w:pPr>
            <w:r>
              <w:t xml:space="preserve">Требования к качеству, техническим </w:t>
            </w:r>
            <w:r w:rsidR="00787E4D">
              <w:t>характеристикам работы, услуги</w:t>
            </w:r>
            <w:r>
              <w:t xml:space="preserve">, к их безопасности, к результатам работы и </w:t>
            </w:r>
            <w:r w:rsidR="00591D26">
              <w:lastRenderedPageBreak/>
              <w:t>иные требова</w:t>
            </w:r>
            <w:r>
              <w:t xml:space="preserve">ния, связанные с </w:t>
            </w:r>
            <w:r w:rsidR="00787E4D">
              <w:t>определением</w:t>
            </w:r>
            <w:r>
              <w:t xml:space="preserve"> соответствия выполняемой работы, оказываемой услуги потребностям Заказчика </w:t>
            </w:r>
          </w:p>
        </w:tc>
        <w:tc>
          <w:tcPr>
            <w:tcW w:w="6450" w:type="dxa"/>
            <w:shd w:val="clear" w:color="auto" w:fill="auto"/>
          </w:tcPr>
          <w:p w:rsidR="006D5AE7" w:rsidRPr="00546851" w:rsidRDefault="006D5AE7" w:rsidP="0061159B">
            <w:pPr>
              <w:snapToGrid w:val="0"/>
              <w:jc w:val="both"/>
              <w:rPr>
                <w:b/>
                <w:bCs/>
                <w:i/>
              </w:rPr>
            </w:pPr>
            <w:r>
              <w:rPr>
                <w:color w:val="000000"/>
              </w:rPr>
              <w:lastRenderedPageBreak/>
              <w:t>Предоставление гарантии качества на выполненные работы - не</w:t>
            </w:r>
            <w:r>
              <w:rPr>
                <w:bCs/>
              </w:rPr>
              <w:t xml:space="preserve"> менее </w:t>
            </w:r>
            <w:r w:rsidR="00BA4E8D">
              <w:rPr>
                <w:bCs/>
              </w:rPr>
              <w:t>2</w:t>
            </w:r>
            <w:r w:rsidR="001544D8">
              <w:rPr>
                <w:bCs/>
              </w:rPr>
              <w:t xml:space="preserve"> лет </w:t>
            </w:r>
            <w:r w:rsidRPr="00835576">
              <w:rPr>
                <w:bCs/>
              </w:rPr>
              <w:t>со дня сдачи выполненных работ</w:t>
            </w:r>
            <w:r>
              <w:rPr>
                <w:bCs/>
              </w:rPr>
              <w:t xml:space="preserve">. </w:t>
            </w:r>
            <w:r w:rsidR="00C225E0">
              <w:rPr>
                <w:bCs/>
              </w:rPr>
              <w:t>Подробности требования изложены в договоре</w:t>
            </w:r>
            <w:r w:rsidR="00097E60">
              <w:t xml:space="preserve"> на </w:t>
            </w:r>
            <w:r w:rsidR="00453992">
              <w:t>ремонт группы в</w:t>
            </w:r>
            <w:r w:rsidR="00787E4D">
              <w:t xml:space="preserve"> </w:t>
            </w:r>
            <w:r w:rsidR="00413436" w:rsidRPr="00413436">
              <w:rPr>
                <w:b/>
              </w:rPr>
              <w:t>МАДОУ «Детски</w:t>
            </w:r>
            <w:r w:rsidR="001B1C6C">
              <w:rPr>
                <w:b/>
              </w:rPr>
              <w:t xml:space="preserve">й сад № </w:t>
            </w:r>
            <w:r w:rsidR="00E028EC">
              <w:rPr>
                <w:b/>
              </w:rPr>
              <w:t>49»</w:t>
            </w:r>
            <w:r w:rsidR="001B1C6C">
              <w:rPr>
                <w:b/>
              </w:rPr>
              <w:t xml:space="preserve"> </w:t>
            </w:r>
            <w:r w:rsidR="00413436" w:rsidRPr="00413436">
              <w:rPr>
                <w:b/>
              </w:rPr>
              <w:t xml:space="preserve">г.  Тобольска  </w:t>
            </w:r>
          </w:p>
          <w:p w:rsidR="006D5AE7" w:rsidRDefault="006D5AE7" w:rsidP="0061159B">
            <w:pPr>
              <w:snapToGrid w:val="0"/>
              <w:jc w:val="both"/>
              <w:rPr>
                <w:b/>
                <w:bCs/>
              </w:rPr>
            </w:pPr>
          </w:p>
          <w:p w:rsidR="006D5AE7" w:rsidRDefault="006D5AE7" w:rsidP="0061159B">
            <w:pPr>
              <w:snapToGrid w:val="0"/>
              <w:jc w:val="both"/>
              <w:rPr>
                <w:b/>
                <w:bCs/>
              </w:rPr>
            </w:pPr>
          </w:p>
        </w:tc>
      </w:tr>
      <w:tr w:rsidR="006D5AE7">
        <w:tc>
          <w:tcPr>
            <w:tcW w:w="480" w:type="dxa"/>
            <w:shd w:val="clear" w:color="auto" w:fill="auto"/>
          </w:tcPr>
          <w:p w:rsidR="006D5AE7" w:rsidRDefault="006D5AE7" w:rsidP="0061159B">
            <w:pPr>
              <w:pStyle w:val="a4"/>
              <w:snapToGrid w:val="0"/>
            </w:pPr>
            <w:r>
              <w:lastRenderedPageBreak/>
              <w:t>6.</w:t>
            </w:r>
          </w:p>
        </w:tc>
        <w:tc>
          <w:tcPr>
            <w:tcW w:w="2790" w:type="dxa"/>
            <w:shd w:val="clear" w:color="auto" w:fill="auto"/>
          </w:tcPr>
          <w:p w:rsidR="006D5AE7" w:rsidRDefault="006D5AE7" w:rsidP="0061159B">
            <w:pPr>
              <w:pStyle w:val="a4"/>
              <w:snapToGrid w:val="0"/>
              <w:jc w:val="both"/>
            </w:pPr>
            <w:r>
              <w:t xml:space="preserve">Место, условия и сроки (периоды), выполнения работы, оказания услуги </w:t>
            </w:r>
          </w:p>
        </w:tc>
        <w:tc>
          <w:tcPr>
            <w:tcW w:w="6450" w:type="dxa"/>
            <w:shd w:val="clear" w:color="auto" w:fill="auto"/>
          </w:tcPr>
          <w:p w:rsidR="006165B2" w:rsidRDefault="006D5AE7" w:rsidP="0061159B">
            <w:pPr>
              <w:widowControl/>
              <w:suppressAutoHyphens w:val="0"/>
              <w:autoSpaceDE w:val="0"/>
              <w:autoSpaceDN w:val="0"/>
              <w:adjustRightInd w:val="0"/>
              <w:jc w:val="both"/>
            </w:pPr>
            <w:r w:rsidRPr="0078145E">
              <w:rPr>
                <w:b/>
                <w:bCs/>
              </w:rPr>
              <w:t>Место выполнения работ:</w:t>
            </w:r>
            <w:r w:rsidR="006165B2">
              <w:t xml:space="preserve"> </w:t>
            </w:r>
          </w:p>
          <w:p w:rsidR="00413436" w:rsidRDefault="003B6DB8" w:rsidP="00413436">
            <w:pPr>
              <w:tabs>
                <w:tab w:val="left" w:pos="5475"/>
              </w:tabs>
              <w:jc w:val="both"/>
            </w:pPr>
            <w:r w:rsidRPr="003431C6">
              <w:t>62615</w:t>
            </w:r>
            <w:r w:rsidR="00E028EC">
              <w:t>7</w:t>
            </w:r>
            <w:r w:rsidRPr="003431C6">
              <w:t xml:space="preserve">, Российская Федерация, Тюменская </w:t>
            </w:r>
            <w:proofErr w:type="gramStart"/>
            <w:r w:rsidRPr="003431C6">
              <w:t xml:space="preserve">область, </w:t>
            </w:r>
            <w:r w:rsidR="00E028EC">
              <w:t xml:space="preserve">  </w:t>
            </w:r>
            <w:proofErr w:type="gramEnd"/>
            <w:r w:rsidR="00E028EC">
              <w:t xml:space="preserve">                   </w:t>
            </w:r>
            <w:r w:rsidRPr="003431C6">
              <w:t>г.</w:t>
            </w:r>
            <w:r w:rsidR="00E028EC">
              <w:t xml:space="preserve"> </w:t>
            </w:r>
            <w:r w:rsidRPr="003431C6">
              <w:t>Тобольск,</w:t>
            </w:r>
            <w:r w:rsidR="001B1C6C">
              <w:t xml:space="preserve"> </w:t>
            </w:r>
            <w:r w:rsidR="00E028EC">
              <w:t>7а</w:t>
            </w:r>
            <w:r w:rsidR="00413436" w:rsidRPr="00413436">
              <w:t xml:space="preserve"> </w:t>
            </w:r>
            <w:r w:rsidR="001B1C6C">
              <w:t xml:space="preserve">микрорайон, </w:t>
            </w:r>
            <w:r w:rsidR="00E028EC">
              <w:t>дом 20.</w:t>
            </w:r>
          </w:p>
          <w:p w:rsidR="006165B2" w:rsidRDefault="006D5AE7" w:rsidP="00413436">
            <w:pPr>
              <w:tabs>
                <w:tab w:val="left" w:pos="5475"/>
              </w:tabs>
              <w:jc w:val="both"/>
              <w:rPr>
                <w:color w:val="000000"/>
              </w:rPr>
            </w:pPr>
            <w:r>
              <w:rPr>
                <w:b/>
                <w:bCs/>
                <w:iCs/>
              </w:rPr>
              <w:t>Условия выполнения работ</w:t>
            </w:r>
            <w:r w:rsidRPr="006455E1">
              <w:rPr>
                <w:bCs/>
                <w:iCs/>
              </w:rPr>
              <w:t>:</w:t>
            </w:r>
            <w:r w:rsidR="006165B2">
              <w:rPr>
                <w:color w:val="000000"/>
              </w:rPr>
              <w:t xml:space="preserve"> </w:t>
            </w:r>
          </w:p>
          <w:p w:rsidR="006D5AE7" w:rsidRPr="006455E1" w:rsidRDefault="006165B2" w:rsidP="0061159B">
            <w:pPr>
              <w:jc w:val="both"/>
              <w:rPr>
                <w:bCs/>
                <w:iCs/>
              </w:rPr>
            </w:pPr>
            <w:r>
              <w:rPr>
                <w:color w:val="000000"/>
              </w:rPr>
              <w:t xml:space="preserve">В </w:t>
            </w:r>
            <w:r w:rsidR="00787E4D">
              <w:rPr>
                <w:color w:val="000000"/>
              </w:rPr>
              <w:t>объеме локального</w:t>
            </w:r>
            <w:r>
              <w:rPr>
                <w:color w:val="000000"/>
              </w:rPr>
              <w:t xml:space="preserve"> сметного расчета.</w:t>
            </w:r>
          </w:p>
          <w:p w:rsidR="00B04CB7" w:rsidRPr="00184824" w:rsidRDefault="006D5AE7" w:rsidP="00B862E3">
            <w:pPr>
              <w:snapToGrid w:val="0"/>
              <w:jc w:val="both"/>
              <w:rPr>
                <w:b/>
                <w:bCs/>
                <w:i/>
                <w:iCs/>
              </w:rPr>
            </w:pPr>
            <w:r w:rsidRPr="007E6797">
              <w:rPr>
                <w:b/>
                <w:bCs/>
                <w:iCs/>
                <w:color w:val="000000"/>
              </w:rPr>
              <w:t>Срок выполнения работ:</w:t>
            </w:r>
            <w:r>
              <w:rPr>
                <w:b/>
                <w:bCs/>
                <w:iCs/>
                <w:color w:val="000000"/>
              </w:rPr>
              <w:t xml:space="preserve"> </w:t>
            </w:r>
            <w:r w:rsidRPr="00032A74">
              <w:rPr>
                <w:bCs/>
                <w:iCs/>
                <w:color w:val="000000"/>
              </w:rPr>
              <w:t xml:space="preserve">с момента </w:t>
            </w:r>
            <w:r>
              <w:rPr>
                <w:bCs/>
                <w:iCs/>
                <w:color w:val="000000"/>
              </w:rPr>
              <w:t xml:space="preserve">заключения </w:t>
            </w:r>
            <w:r w:rsidR="00787E4D">
              <w:rPr>
                <w:bCs/>
                <w:iCs/>
                <w:color w:val="000000"/>
              </w:rPr>
              <w:t xml:space="preserve">договора </w:t>
            </w:r>
            <w:r w:rsidR="001B1C6C">
              <w:rPr>
                <w:bCs/>
                <w:iCs/>
                <w:color w:val="000000"/>
              </w:rPr>
              <w:t>- 1 месяц</w:t>
            </w:r>
          </w:p>
        </w:tc>
      </w:tr>
      <w:tr w:rsidR="006D5AE7">
        <w:tc>
          <w:tcPr>
            <w:tcW w:w="480" w:type="dxa"/>
            <w:shd w:val="clear" w:color="auto" w:fill="auto"/>
          </w:tcPr>
          <w:p w:rsidR="006D5AE7" w:rsidRDefault="006D5AE7" w:rsidP="0061159B">
            <w:pPr>
              <w:pStyle w:val="a4"/>
              <w:snapToGrid w:val="0"/>
            </w:pPr>
            <w:r>
              <w:t>7.</w:t>
            </w:r>
          </w:p>
        </w:tc>
        <w:tc>
          <w:tcPr>
            <w:tcW w:w="2790" w:type="dxa"/>
            <w:shd w:val="clear" w:color="auto" w:fill="auto"/>
          </w:tcPr>
          <w:p w:rsidR="006D5AE7" w:rsidRDefault="006D5AE7" w:rsidP="0061159B">
            <w:pPr>
              <w:pStyle w:val="a4"/>
              <w:snapToGrid w:val="0"/>
              <w:jc w:val="both"/>
            </w:pPr>
            <w:r>
              <w:t>Сведения о начальной (максимальной) цене договора и порядок формирования цены договора (с учетом или без учета расходов на перевозку, страхование, уплату таможенных пошлин, налогов и других обязательных платежей</w:t>
            </w:r>
          </w:p>
        </w:tc>
        <w:tc>
          <w:tcPr>
            <w:tcW w:w="6450" w:type="dxa"/>
            <w:shd w:val="clear" w:color="auto" w:fill="auto"/>
          </w:tcPr>
          <w:p w:rsidR="0081548B" w:rsidRDefault="0081548B" w:rsidP="0081548B">
            <w:pPr>
              <w:jc w:val="both"/>
              <w:rPr>
                <w:bCs/>
                <w:iCs/>
              </w:rPr>
            </w:pPr>
            <w:r>
              <w:rPr>
                <w:bCs/>
                <w:iCs/>
              </w:rPr>
              <w:t>Начальная (максимальная) цена договора составляет</w:t>
            </w:r>
            <w:r w:rsidR="00453992">
              <w:rPr>
                <w:bCs/>
                <w:i/>
                <w:iCs/>
              </w:rPr>
              <w:t xml:space="preserve"> -                   </w:t>
            </w:r>
            <w:r w:rsidR="00725630">
              <w:rPr>
                <w:b/>
                <w:bCs/>
                <w:i/>
                <w:iCs/>
              </w:rPr>
              <w:t>208 886,15</w:t>
            </w:r>
            <w:r w:rsidR="00666584">
              <w:rPr>
                <w:bCs/>
                <w:iCs/>
              </w:rPr>
              <w:t xml:space="preserve"> (</w:t>
            </w:r>
            <w:r w:rsidR="00725630">
              <w:rPr>
                <w:bCs/>
                <w:iCs/>
              </w:rPr>
              <w:t>Двести восемь</w:t>
            </w:r>
            <w:r w:rsidR="00453992">
              <w:rPr>
                <w:bCs/>
                <w:iCs/>
              </w:rPr>
              <w:t xml:space="preserve"> тысяч </w:t>
            </w:r>
            <w:r w:rsidR="00725630">
              <w:rPr>
                <w:bCs/>
                <w:iCs/>
              </w:rPr>
              <w:t>восемьсот восемьдесят шесть</w:t>
            </w:r>
            <w:r w:rsidR="00453992">
              <w:rPr>
                <w:bCs/>
                <w:iCs/>
              </w:rPr>
              <w:t xml:space="preserve"> </w:t>
            </w:r>
            <w:r w:rsidR="006877C8">
              <w:rPr>
                <w:bCs/>
                <w:iCs/>
              </w:rPr>
              <w:t>рублей)</w:t>
            </w:r>
            <w:r w:rsidR="00666584">
              <w:rPr>
                <w:bCs/>
                <w:iCs/>
              </w:rPr>
              <w:t xml:space="preserve"> </w:t>
            </w:r>
            <w:r w:rsidR="00725630">
              <w:rPr>
                <w:bCs/>
                <w:iCs/>
              </w:rPr>
              <w:t>15</w:t>
            </w:r>
            <w:r w:rsidR="00666584">
              <w:rPr>
                <w:bCs/>
                <w:iCs/>
              </w:rPr>
              <w:t xml:space="preserve"> копеек</w:t>
            </w:r>
            <w:r>
              <w:rPr>
                <w:bCs/>
                <w:iCs/>
              </w:rPr>
              <w:t>, в том числе НДС 18 %.</w:t>
            </w:r>
          </w:p>
          <w:p w:rsidR="008B2275" w:rsidRPr="00835576" w:rsidRDefault="0081548B" w:rsidP="0081548B">
            <w:pPr>
              <w:jc w:val="both"/>
              <w:rPr>
                <w:b/>
                <w:bCs/>
              </w:rPr>
            </w:pPr>
            <w:r>
              <w:rPr>
                <w:bCs/>
                <w:iCs/>
                <w:color w:val="000000"/>
              </w:rPr>
              <w:t xml:space="preserve">Начальная (максимальная) цена договора включает в </w:t>
            </w:r>
            <w:r w:rsidRPr="004756FC">
              <w:rPr>
                <w:bCs/>
                <w:iCs/>
                <w:color w:val="000000"/>
              </w:rPr>
              <w:t xml:space="preserve">себя </w:t>
            </w:r>
            <w:r w:rsidR="003B6DB8">
              <w:rPr>
                <w:b/>
                <w:bCs/>
                <w:iCs/>
                <w:color w:val="000000"/>
              </w:rPr>
              <w:t xml:space="preserve">стоимость материалов, </w:t>
            </w:r>
            <w:r w:rsidRPr="005B3F97">
              <w:rPr>
                <w:b/>
                <w:bCs/>
                <w:iCs/>
                <w:color w:val="000000"/>
              </w:rPr>
              <w:t xml:space="preserve">демонтажные, монтажные работы, работы по благоустройству, затраты на доставку, перевозку, страхование, погрузо-разгрузочные работы и прочие накладные </w:t>
            </w:r>
            <w:r w:rsidR="00787E4D" w:rsidRPr="005B3F97">
              <w:rPr>
                <w:b/>
                <w:bCs/>
                <w:iCs/>
                <w:color w:val="000000"/>
              </w:rPr>
              <w:t>расходы, уплату</w:t>
            </w:r>
            <w:r w:rsidRPr="005B3F97">
              <w:rPr>
                <w:b/>
                <w:bCs/>
                <w:iCs/>
                <w:color w:val="000000"/>
              </w:rPr>
              <w:t xml:space="preserve"> таможенных пошлин, налогов и других обязательных платежей</w:t>
            </w:r>
            <w:r w:rsidRPr="005B3F97">
              <w:rPr>
                <w:b/>
                <w:bCs/>
              </w:rPr>
              <w:t>.</w:t>
            </w:r>
          </w:p>
        </w:tc>
      </w:tr>
      <w:tr w:rsidR="006D5AE7">
        <w:tc>
          <w:tcPr>
            <w:tcW w:w="480" w:type="dxa"/>
            <w:shd w:val="clear" w:color="auto" w:fill="auto"/>
          </w:tcPr>
          <w:p w:rsidR="006D5AE7" w:rsidRDefault="006D5AE7" w:rsidP="0061159B">
            <w:pPr>
              <w:pStyle w:val="a4"/>
              <w:snapToGrid w:val="0"/>
            </w:pPr>
            <w:r>
              <w:t>8.</w:t>
            </w:r>
          </w:p>
        </w:tc>
        <w:tc>
          <w:tcPr>
            <w:tcW w:w="2790" w:type="dxa"/>
            <w:shd w:val="clear" w:color="auto" w:fill="auto"/>
          </w:tcPr>
          <w:p w:rsidR="008B2275" w:rsidRDefault="006D5AE7" w:rsidP="0061159B">
            <w:pPr>
              <w:pStyle w:val="a4"/>
              <w:snapToGrid w:val="0"/>
              <w:jc w:val="both"/>
            </w:pPr>
            <w:r>
              <w:t>Источник финансирования закупки</w:t>
            </w:r>
          </w:p>
        </w:tc>
        <w:tc>
          <w:tcPr>
            <w:tcW w:w="6450" w:type="dxa"/>
            <w:shd w:val="clear" w:color="auto" w:fill="auto"/>
          </w:tcPr>
          <w:p w:rsidR="006D5AE7" w:rsidRDefault="00097E60" w:rsidP="0061159B">
            <w:pPr>
              <w:snapToGrid w:val="0"/>
              <w:jc w:val="both"/>
            </w:pPr>
            <w:r>
              <w:t>Средства субсидий</w:t>
            </w:r>
          </w:p>
        </w:tc>
      </w:tr>
      <w:tr w:rsidR="006D5AE7">
        <w:tc>
          <w:tcPr>
            <w:tcW w:w="480" w:type="dxa"/>
            <w:shd w:val="clear" w:color="auto" w:fill="auto"/>
          </w:tcPr>
          <w:p w:rsidR="006D5AE7" w:rsidRDefault="006D5AE7" w:rsidP="0061159B">
            <w:pPr>
              <w:pStyle w:val="a4"/>
              <w:snapToGrid w:val="0"/>
            </w:pPr>
            <w:r>
              <w:t>9.</w:t>
            </w:r>
          </w:p>
        </w:tc>
        <w:tc>
          <w:tcPr>
            <w:tcW w:w="2790" w:type="dxa"/>
            <w:shd w:val="clear" w:color="auto" w:fill="auto"/>
          </w:tcPr>
          <w:p w:rsidR="008B2275" w:rsidRDefault="006D5AE7" w:rsidP="0061159B">
            <w:pPr>
              <w:snapToGrid w:val="0"/>
              <w:jc w:val="both"/>
            </w:pPr>
            <w:r>
              <w:t>Сведения о валюте, используемой для формирования начальной (минимальной) цены до</w:t>
            </w:r>
            <w:r w:rsidR="00591D26">
              <w:t xml:space="preserve">говора и расчетов с </w:t>
            </w:r>
            <w:r>
              <w:t xml:space="preserve"> (подрядчиками, исполнителями)</w:t>
            </w:r>
          </w:p>
        </w:tc>
        <w:tc>
          <w:tcPr>
            <w:tcW w:w="6450" w:type="dxa"/>
            <w:shd w:val="clear" w:color="auto" w:fill="auto"/>
          </w:tcPr>
          <w:p w:rsidR="006D5AE7" w:rsidRDefault="006D5AE7" w:rsidP="0061159B">
            <w:pPr>
              <w:snapToGrid w:val="0"/>
              <w:jc w:val="both"/>
            </w:pPr>
            <w:r>
              <w:t>Российские рубли</w:t>
            </w:r>
          </w:p>
        </w:tc>
      </w:tr>
      <w:tr w:rsidR="006D5AE7">
        <w:tc>
          <w:tcPr>
            <w:tcW w:w="480" w:type="dxa"/>
            <w:shd w:val="clear" w:color="auto" w:fill="auto"/>
          </w:tcPr>
          <w:p w:rsidR="006D5AE7" w:rsidRDefault="006D5AE7" w:rsidP="0061159B">
            <w:pPr>
              <w:pStyle w:val="a4"/>
              <w:snapToGrid w:val="0"/>
            </w:pPr>
            <w:r>
              <w:t>10.</w:t>
            </w:r>
          </w:p>
        </w:tc>
        <w:tc>
          <w:tcPr>
            <w:tcW w:w="2790" w:type="dxa"/>
            <w:shd w:val="clear" w:color="auto" w:fill="auto"/>
          </w:tcPr>
          <w:p w:rsidR="008B2275" w:rsidRDefault="006D5AE7" w:rsidP="0061159B">
            <w:pPr>
              <w:pStyle w:val="a4"/>
              <w:snapToGrid w:val="0"/>
              <w:jc w:val="both"/>
            </w:pPr>
            <w:r>
              <w:t>Форма, сроки и порядок оплаты товара, работы, услуги</w:t>
            </w:r>
          </w:p>
        </w:tc>
        <w:tc>
          <w:tcPr>
            <w:tcW w:w="6450" w:type="dxa"/>
            <w:shd w:val="clear" w:color="auto" w:fill="auto"/>
          </w:tcPr>
          <w:p w:rsidR="006D5AE7" w:rsidRPr="006B4E7A" w:rsidRDefault="006D5AE7" w:rsidP="0061159B">
            <w:pPr>
              <w:snapToGrid w:val="0"/>
              <w:rPr>
                <w:bCs/>
                <w:iCs/>
              </w:rPr>
            </w:pPr>
            <w:r w:rsidRPr="006B4E7A">
              <w:rPr>
                <w:bCs/>
                <w:iCs/>
              </w:rPr>
              <w:t>Форма оплаты: безналичный расчет.</w:t>
            </w:r>
          </w:p>
          <w:p w:rsidR="006D5AE7" w:rsidRDefault="006D5AE7" w:rsidP="0061159B">
            <w:pPr>
              <w:jc w:val="both"/>
              <w:rPr>
                <w:b/>
                <w:bCs/>
              </w:rPr>
            </w:pPr>
            <w:r w:rsidRPr="006B4E7A">
              <w:rPr>
                <w:bCs/>
                <w:iCs/>
              </w:rPr>
              <w:t>Оплата производится в порядке и сроки, указанные в проекте договора.</w:t>
            </w:r>
          </w:p>
        </w:tc>
      </w:tr>
      <w:tr w:rsidR="006D5AE7">
        <w:tc>
          <w:tcPr>
            <w:tcW w:w="480" w:type="dxa"/>
            <w:vMerge w:val="restart"/>
            <w:shd w:val="clear" w:color="auto" w:fill="auto"/>
          </w:tcPr>
          <w:p w:rsidR="006D5AE7" w:rsidRDefault="006D5AE7" w:rsidP="0061159B">
            <w:pPr>
              <w:pStyle w:val="a4"/>
              <w:snapToGrid w:val="0"/>
            </w:pPr>
            <w:r>
              <w:t>11.</w:t>
            </w:r>
          </w:p>
        </w:tc>
        <w:tc>
          <w:tcPr>
            <w:tcW w:w="2790" w:type="dxa"/>
            <w:vMerge w:val="restart"/>
            <w:shd w:val="clear" w:color="auto" w:fill="auto"/>
          </w:tcPr>
          <w:p w:rsidR="00787E4D" w:rsidRDefault="006D5AE7" w:rsidP="00787E4D">
            <w:pPr>
              <w:snapToGrid w:val="0"/>
            </w:pPr>
            <w:r>
              <w:t xml:space="preserve">Срок, место и порядок </w:t>
            </w:r>
            <w:r w:rsidR="00787E4D">
              <w:t xml:space="preserve">предоставления </w:t>
            </w:r>
          </w:p>
          <w:p w:rsidR="006D5AE7" w:rsidRDefault="00787E4D" w:rsidP="00787E4D">
            <w:pPr>
              <w:snapToGrid w:val="0"/>
            </w:pPr>
            <w:r>
              <w:t>доку</w:t>
            </w:r>
            <w:r w:rsidR="006D5AE7">
              <w:t>ментации о проведении запроса котировок, размер, порядок и сроки внесения платы, взимаемой Заказчиком за предоставление  документации о проведении запроса котировок</w:t>
            </w:r>
          </w:p>
        </w:tc>
        <w:tc>
          <w:tcPr>
            <w:tcW w:w="6450" w:type="dxa"/>
            <w:shd w:val="clear" w:color="auto" w:fill="auto"/>
          </w:tcPr>
          <w:p w:rsidR="006D5AE7" w:rsidRDefault="006D5AE7" w:rsidP="0061159B">
            <w:pPr>
              <w:snapToGrid w:val="0"/>
              <w:jc w:val="both"/>
              <w:rPr>
                <w:rStyle w:val="WW-Absatz-Standardschriftart111111111"/>
                <w:color w:val="000000"/>
              </w:rPr>
            </w:pPr>
            <w:r>
              <w:rPr>
                <w:rStyle w:val="WW-Absatz-Standardschriftart111111111"/>
                <w:color w:val="000000"/>
              </w:rPr>
              <w:t>Срок предоставления документации:</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snapToGrid w:val="0"/>
              <w:jc w:val="both"/>
            </w:pPr>
          </w:p>
        </w:tc>
        <w:tc>
          <w:tcPr>
            <w:tcW w:w="6450" w:type="dxa"/>
            <w:shd w:val="clear" w:color="auto" w:fill="auto"/>
          </w:tcPr>
          <w:p w:rsidR="006D5AE7" w:rsidRPr="00072E32" w:rsidRDefault="005E79F5" w:rsidP="00865198">
            <w:pPr>
              <w:snapToGrid w:val="0"/>
              <w:jc w:val="both"/>
              <w:rPr>
                <w:rStyle w:val="WW-Absatz-Standardschriftart111111111"/>
                <w:color w:val="000000"/>
              </w:rPr>
            </w:pPr>
            <w:r>
              <w:rPr>
                <w:rStyle w:val="WW-Absatz-Standardschriftart111111111"/>
                <w:color w:val="000000"/>
              </w:rPr>
              <w:t xml:space="preserve"> «</w:t>
            </w:r>
            <w:r w:rsidR="00111221">
              <w:rPr>
                <w:rStyle w:val="WW-Absatz-Standardschriftart111111111"/>
                <w:color w:val="000000"/>
              </w:rPr>
              <w:t>18</w:t>
            </w:r>
            <w:r>
              <w:rPr>
                <w:rStyle w:val="WW-Absatz-Standardschriftart111111111"/>
                <w:color w:val="000000"/>
              </w:rPr>
              <w:t>»</w:t>
            </w:r>
            <w:r w:rsidR="009A38F7">
              <w:rPr>
                <w:rStyle w:val="WW-Absatz-Standardschriftart111111111"/>
                <w:color w:val="000000"/>
              </w:rPr>
              <w:t xml:space="preserve"> </w:t>
            </w:r>
            <w:r w:rsidR="00865198">
              <w:rPr>
                <w:rStyle w:val="WW-Absatz-Standardschriftart111111111"/>
                <w:color w:val="000000"/>
              </w:rPr>
              <w:t>сентября</w:t>
            </w:r>
            <w:r>
              <w:rPr>
                <w:rStyle w:val="WW-Absatz-Standardschriftart111111111"/>
                <w:color w:val="000000"/>
              </w:rPr>
              <w:t xml:space="preserve"> 201</w:t>
            </w:r>
            <w:r w:rsidR="00E028EC">
              <w:rPr>
                <w:rStyle w:val="WW-Absatz-Standardschriftart111111111"/>
                <w:color w:val="000000"/>
              </w:rPr>
              <w:t>7</w:t>
            </w:r>
            <w:r>
              <w:rPr>
                <w:rStyle w:val="WW-Absatz-Standardschriftart111111111"/>
                <w:color w:val="000000"/>
              </w:rPr>
              <w:t>г.</w:t>
            </w:r>
            <w:r w:rsidR="00001001">
              <w:rPr>
                <w:rStyle w:val="WW-Absatz-Standardschriftart111111111"/>
                <w:color w:val="000000"/>
              </w:rPr>
              <w:t xml:space="preserve"> </w:t>
            </w:r>
            <w:r w:rsidR="00072E32">
              <w:rPr>
                <w:rStyle w:val="WW-Absatz-Standardschriftart111111111"/>
                <w:color w:val="000000"/>
              </w:rPr>
              <w:t>по «</w:t>
            </w:r>
            <w:r w:rsidR="00865198">
              <w:rPr>
                <w:rStyle w:val="WW-Absatz-Standardschriftart111111111"/>
                <w:color w:val="000000"/>
              </w:rPr>
              <w:t>22</w:t>
            </w:r>
            <w:r w:rsidR="00072E32">
              <w:rPr>
                <w:rStyle w:val="WW-Absatz-Standardschriftart111111111"/>
                <w:color w:val="000000"/>
              </w:rPr>
              <w:t xml:space="preserve">» </w:t>
            </w:r>
            <w:r w:rsidR="00725630">
              <w:rPr>
                <w:rStyle w:val="WW-Absatz-Standardschriftart111111111"/>
                <w:color w:val="000000"/>
              </w:rPr>
              <w:t>сентября</w:t>
            </w:r>
            <w:r w:rsidR="00072E32">
              <w:rPr>
                <w:rStyle w:val="WW-Absatz-Standardschriftart111111111"/>
                <w:color w:val="000000"/>
              </w:rPr>
              <w:t xml:space="preserve"> 2017г.</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snapToGrid w:val="0"/>
              <w:jc w:val="both"/>
            </w:pPr>
          </w:p>
        </w:tc>
        <w:tc>
          <w:tcPr>
            <w:tcW w:w="6450" w:type="dxa"/>
            <w:shd w:val="clear" w:color="auto" w:fill="auto"/>
          </w:tcPr>
          <w:p w:rsidR="006D5AE7" w:rsidRDefault="006D5AE7" w:rsidP="0061159B">
            <w:pPr>
              <w:snapToGrid w:val="0"/>
              <w:jc w:val="both"/>
              <w:rPr>
                <w:color w:val="000000"/>
              </w:rPr>
            </w:pPr>
            <w:r>
              <w:rPr>
                <w:color w:val="000000"/>
              </w:rPr>
              <w:t xml:space="preserve">Место предоставления: </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snapToGrid w:val="0"/>
              <w:jc w:val="both"/>
            </w:pPr>
          </w:p>
        </w:tc>
        <w:tc>
          <w:tcPr>
            <w:tcW w:w="6450" w:type="dxa"/>
            <w:shd w:val="clear" w:color="auto" w:fill="auto"/>
          </w:tcPr>
          <w:p w:rsidR="006D5AE7" w:rsidRPr="00725630" w:rsidRDefault="006877C8" w:rsidP="00E028EC">
            <w:pPr>
              <w:pStyle w:val="a4"/>
              <w:snapToGrid w:val="0"/>
              <w:jc w:val="both"/>
              <w:rPr>
                <w:rStyle w:val="WW-Absatz-Standardschriftart111111111"/>
              </w:rPr>
            </w:pPr>
            <w:hyperlink r:id="rId6" w:history="1">
              <w:r w:rsidR="00725630" w:rsidRPr="004955C2">
                <w:rPr>
                  <w:rStyle w:val="a3"/>
                  <w:lang w:val="en-US"/>
                </w:rPr>
                <w:t>www.estp.ru</w:t>
              </w:r>
            </w:hyperlink>
            <w:r w:rsidR="00725630">
              <w:rPr>
                <w:lang w:val="en-US"/>
              </w:rPr>
              <w:t xml:space="preserve"> </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snapToGrid w:val="0"/>
              <w:jc w:val="both"/>
            </w:pPr>
          </w:p>
        </w:tc>
        <w:tc>
          <w:tcPr>
            <w:tcW w:w="6450" w:type="dxa"/>
            <w:shd w:val="clear" w:color="auto" w:fill="auto"/>
          </w:tcPr>
          <w:p w:rsidR="006D5AE7" w:rsidRDefault="006D5AE7" w:rsidP="0061159B">
            <w:pPr>
              <w:snapToGrid w:val="0"/>
              <w:jc w:val="both"/>
              <w:rPr>
                <w:color w:val="000000"/>
              </w:rPr>
            </w:pPr>
            <w:r>
              <w:rPr>
                <w:color w:val="000000"/>
              </w:rPr>
              <w:t>Порядок предоставления:</w:t>
            </w:r>
          </w:p>
        </w:tc>
      </w:tr>
      <w:tr w:rsidR="006D5AE7">
        <w:tc>
          <w:tcPr>
            <w:tcW w:w="480" w:type="dxa"/>
            <w:vMerge/>
            <w:shd w:val="clear" w:color="auto" w:fill="auto"/>
          </w:tcPr>
          <w:p w:rsidR="006D5AE7" w:rsidRDefault="006D5AE7" w:rsidP="0061159B">
            <w:pPr>
              <w:pStyle w:val="a4"/>
              <w:snapToGrid w:val="0"/>
            </w:pPr>
          </w:p>
        </w:tc>
        <w:tc>
          <w:tcPr>
            <w:tcW w:w="2790" w:type="dxa"/>
            <w:vMerge/>
            <w:shd w:val="clear" w:color="auto" w:fill="auto"/>
          </w:tcPr>
          <w:p w:rsidR="006D5AE7" w:rsidRDefault="006D5AE7" w:rsidP="0061159B">
            <w:pPr>
              <w:snapToGrid w:val="0"/>
              <w:jc w:val="both"/>
            </w:pPr>
          </w:p>
        </w:tc>
        <w:tc>
          <w:tcPr>
            <w:tcW w:w="6450" w:type="dxa"/>
            <w:shd w:val="clear" w:color="auto" w:fill="auto"/>
          </w:tcPr>
          <w:p w:rsidR="006D5AE7" w:rsidRDefault="005E79F5" w:rsidP="0061159B">
            <w:pPr>
              <w:snapToGrid w:val="0"/>
              <w:jc w:val="both"/>
              <w:rPr>
                <w:color w:val="000000"/>
              </w:rPr>
            </w:pPr>
            <w:r>
              <w:rPr>
                <w:color w:val="000000"/>
              </w:rPr>
              <w:t xml:space="preserve">Документация о проведении запроса котировок предоставляется в форме электронного документа, размещенного для ознакомления в информационно-телекоммуникационной сети «интернет» на официальном сайте: </w:t>
            </w:r>
            <w:hyperlink w:history="1">
              <w:r w:rsidR="00E028EC" w:rsidRPr="006372AB">
                <w:rPr>
                  <w:rStyle w:val="a3"/>
                  <w:lang w:val="en-US"/>
                </w:rPr>
                <w:t>www</w:t>
              </w:r>
              <w:r w:rsidR="00E028EC" w:rsidRPr="006372AB">
                <w:rPr>
                  <w:rStyle w:val="a3"/>
                </w:rPr>
                <w:t>.</w:t>
              </w:r>
              <w:r w:rsidR="00E028EC" w:rsidRPr="006372AB">
                <w:rPr>
                  <w:rStyle w:val="a3"/>
                  <w:lang w:val="en-US"/>
                </w:rPr>
                <w:t>zakupki</w:t>
              </w:r>
              <w:r w:rsidR="00E028EC" w:rsidRPr="006372AB">
                <w:rPr>
                  <w:rStyle w:val="a3"/>
                </w:rPr>
                <w:t>.</w:t>
              </w:r>
              <w:r w:rsidR="00E028EC" w:rsidRPr="006372AB">
                <w:rPr>
                  <w:rStyle w:val="a3"/>
                  <w:lang w:val="en-US"/>
                </w:rPr>
                <w:t>gov</w:t>
              </w:r>
              <w:r w:rsidR="00E028EC" w:rsidRPr="006372AB">
                <w:rPr>
                  <w:rStyle w:val="a3"/>
                </w:rPr>
                <w:t>.</w:t>
              </w:r>
              <w:r w:rsidR="00E028EC" w:rsidRPr="006372AB">
                <w:rPr>
                  <w:rStyle w:val="a3"/>
                  <w:lang w:val="en-US"/>
                </w:rPr>
                <w:t>ru</w:t>
              </w:r>
              <w:r w:rsidR="00E028EC" w:rsidRPr="006372AB">
                <w:rPr>
                  <w:rStyle w:val="a3"/>
                </w:rPr>
                <w:t xml:space="preserve">, </w:t>
              </w:r>
              <w:r w:rsidR="00E028EC" w:rsidRPr="00E028EC">
                <w:rPr>
                  <w:rStyle w:val="a3"/>
                  <w:color w:val="auto"/>
                  <w:u w:val="none"/>
                </w:rPr>
                <w:t>без</w:t>
              </w:r>
            </w:hyperlink>
            <w:r>
              <w:rPr>
                <w:color w:val="000000"/>
              </w:rPr>
              <w:t xml:space="preserve"> взимания платы.</w:t>
            </w:r>
          </w:p>
        </w:tc>
      </w:tr>
      <w:tr w:rsidR="006D5AE7">
        <w:tc>
          <w:tcPr>
            <w:tcW w:w="480" w:type="dxa"/>
            <w:shd w:val="clear" w:color="auto" w:fill="auto"/>
          </w:tcPr>
          <w:p w:rsidR="006D5AE7" w:rsidRDefault="006D5AE7" w:rsidP="0061159B">
            <w:pPr>
              <w:pStyle w:val="a4"/>
              <w:snapToGrid w:val="0"/>
            </w:pPr>
            <w:r>
              <w:t>12.</w:t>
            </w:r>
          </w:p>
        </w:tc>
        <w:tc>
          <w:tcPr>
            <w:tcW w:w="2790" w:type="dxa"/>
            <w:shd w:val="clear" w:color="auto" w:fill="auto"/>
          </w:tcPr>
          <w:p w:rsidR="006D5AE7" w:rsidRDefault="006D5AE7" w:rsidP="0061159B">
            <w:pPr>
              <w:snapToGrid w:val="0"/>
              <w:jc w:val="both"/>
              <w:rPr>
                <w:color w:val="000000"/>
              </w:rPr>
            </w:pPr>
            <w:r>
              <w:rPr>
                <w:color w:val="000000"/>
              </w:rPr>
              <w:t xml:space="preserve">Дата начала и дата окончания срока </w:t>
            </w:r>
            <w:r>
              <w:rPr>
                <w:color w:val="000000"/>
              </w:rPr>
              <w:lastRenderedPageBreak/>
              <w:t xml:space="preserve">предоставления потенциальным участникам запроса котировок разъяснений </w:t>
            </w:r>
            <w:r w:rsidR="00787E4D">
              <w:rPr>
                <w:color w:val="000000"/>
              </w:rPr>
              <w:t>положений документации</w:t>
            </w:r>
            <w:r>
              <w:rPr>
                <w:color w:val="000000"/>
              </w:rPr>
              <w:t xml:space="preserve"> о проведении запроса котировок</w:t>
            </w:r>
          </w:p>
        </w:tc>
        <w:tc>
          <w:tcPr>
            <w:tcW w:w="6450" w:type="dxa"/>
            <w:shd w:val="clear" w:color="auto" w:fill="auto"/>
          </w:tcPr>
          <w:p w:rsidR="006D5AE7" w:rsidRDefault="006D5AE7" w:rsidP="0061159B">
            <w:pPr>
              <w:snapToGrid w:val="0"/>
              <w:jc w:val="both"/>
              <w:rPr>
                <w:bCs/>
                <w:iCs/>
                <w:color w:val="000000"/>
              </w:rPr>
            </w:pPr>
            <w:r>
              <w:rPr>
                <w:bCs/>
                <w:iCs/>
                <w:color w:val="000000"/>
              </w:rPr>
              <w:lastRenderedPageBreak/>
              <w:t xml:space="preserve">Дата начала предоставления разъяснений </w:t>
            </w:r>
            <w:r w:rsidR="00787E4D">
              <w:rPr>
                <w:bCs/>
                <w:iCs/>
                <w:color w:val="000000"/>
              </w:rPr>
              <w:t>положений документации</w:t>
            </w:r>
            <w:r>
              <w:rPr>
                <w:bCs/>
                <w:iCs/>
                <w:color w:val="000000"/>
              </w:rPr>
              <w:t xml:space="preserve"> о проведени</w:t>
            </w:r>
            <w:r w:rsidR="00CA7E3B">
              <w:rPr>
                <w:bCs/>
                <w:iCs/>
                <w:color w:val="000000"/>
              </w:rPr>
              <w:t>и запроса</w:t>
            </w:r>
            <w:r w:rsidR="003C49A0">
              <w:rPr>
                <w:bCs/>
                <w:iCs/>
                <w:color w:val="000000"/>
              </w:rPr>
              <w:t xml:space="preserve"> котировок – с</w:t>
            </w:r>
            <w:r w:rsidR="005E79F5">
              <w:rPr>
                <w:bCs/>
                <w:iCs/>
                <w:color w:val="000000"/>
              </w:rPr>
              <w:t xml:space="preserve"> </w:t>
            </w:r>
            <w:r w:rsidR="00072E32">
              <w:rPr>
                <w:bCs/>
                <w:iCs/>
                <w:color w:val="000000"/>
              </w:rPr>
              <w:t xml:space="preserve">             </w:t>
            </w:r>
            <w:proofErr w:type="gramStart"/>
            <w:r w:rsidR="00072E32">
              <w:rPr>
                <w:bCs/>
                <w:iCs/>
                <w:color w:val="000000"/>
              </w:rPr>
              <w:t xml:space="preserve">   </w:t>
            </w:r>
            <w:r w:rsidR="00072E32">
              <w:rPr>
                <w:bCs/>
                <w:iCs/>
                <w:color w:val="000000"/>
              </w:rPr>
              <w:lastRenderedPageBreak/>
              <w:t>«</w:t>
            </w:r>
            <w:proofErr w:type="gramEnd"/>
            <w:r w:rsidR="00111221">
              <w:rPr>
                <w:bCs/>
                <w:iCs/>
                <w:color w:val="000000"/>
              </w:rPr>
              <w:t>18</w:t>
            </w:r>
            <w:r w:rsidR="005E79F5">
              <w:rPr>
                <w:bCs/>
                <w:iCs/>
                <w:color w:val="000000"/>
              </w:rPr>
              <w:t>»</w:t>
            </w:r>
            <w:r w:rsidR="009A38F7">
              <w:rPr>
                <w:bCs/>
                <w:iCs/>
                <w:color w:val="000000"/>
              </w:rPr>
              <w:t xml:space="preserve"> </w:t>
            </w:r>
            <w:r w:rsidR="00725630">
              <w:rPr>
                <w:bCs/>
                <w:iCs/>
                <w:color w:val="000000"/>
              </w:rPr>
              <w:t>августа</w:t>
            </w:r>
            <w:r w:rsidR="001B1C6C">
              <w:rPr>
                <w:bCs/>
                <w:iCs/>
                <w:color w:val="000000"/>
              </w:rPr>
              <w:t xml:space="preserve"> </w:t>
            </w:r>
            <w:r w:rsidR="005E79F5">
              <w:rPr>
                <w:bCs/>
                <w:iCs/>
                <w:color w:val="000000"/>
              </w:rPr>
              <w:t>201</w:t>
            </w:r>
            <w:r w:rsidR="00E028EC">
              <w:rPr>
                <w:bCs/>
                <w:iCs/>
                <w:color w:val="000000"/>
              </w:rPr>
              <w:t xml:space="preserve">7 </w:t>
            </w:r>
            <w:r w:rsidR="005E79F5">
              <w:rPr>
                <w:bCs/>
                <w:iCs/>
                <w:color w:val="000000"/>
              </w:rPr>
              <w:t>года.</w:t>
            </w:r>
          </w:p>
          <w:p w:rsidR="006D5AE7" w:rsidRDefault="006D5AE7" w:rsidP="003C49A0">
            <w:pPr>
              <w:jc w:val="both"/>
              <w:rPr>
                <w:bCs/>
                <w:iCs/>
                <w:color w:val="000000"/>
              </w:rPr>
            </w:pPr>
            <w:r>
              <w:rPr>
                <w:bCs/>
                <w:iCs/>
                <w:color w:val="000000"/>
              </w:rPr>
              <w:t>Дата окончания предоставления разъяснений положений документации о проведении запроса котировок – за три дня до даты окончания подачи котировочных заявок.</w:t>
            </w:r>
          </w:p>
        </w:tc>
      </w:tr>
      <w:tr w:rsidR="006D5AE7">
        <w:tc>
          <w:tcPr>
            <w:tcW w:w="480" w:type="dxa"/>
            <w:shd w:val="clear" w:color="auto" w:fill="auto"/>
          </w:tcPr>
          <w:p w:rsidR="006D5AE7" w:rsidRDefault="006D5AE7" w:rsidP="0061159B">
            <w:pPr>
              <w:pStyle w:val="a4"/>
              <w:snapToGrid w:val="0"/>
            </w:pPr>
            <w:r>
              <w:lastRenderedPageBreak/>
              <w:t>13.</w:t>
            </w:r>
          </w:p>
        </w:tc>
        <w:tc>
          <w:tcPr>
            <w:tcW w:w="2790" w:type="dxa"/>
            <w:shd w:val="clear" w:color="auto" w:fill="auto"/>
          </w:tcPr>
          <w:p w:rsidR="006D5AE7" w:rsidRDefault="006D5AE7" w:rsidP="0061159B">
            <w:pPr>
              <w:snapToGrid w:val="0"/>
              <w:jc w:val="both"/>
              <w:rPr>
                <w:color w:val="000000"/>
              </w:rPr>
            </w:pPr>
            <w:r>
              <w:rPr>
                <w:color w:val="000000"/>
              </w:rPr>
              <w:t>Требования к содержанию документов, входящих в состав котировочной заявки</w:t>
            </w:r>
          </w:p>
        </w:tc>
        <w:tc>
          <w:tcPr>
            <w:tcW w:w="6450" w:type="dxa"/>
            <w:shd w:val="clear" w:color="auto" w:fill="auto"/>
          </w:tcPr>
          <w:p w:rsidR="006D5AE7" w:rsidRDefault="006D5AE7" w:rsidP="0061159B">
            <w:pPr>
              <w:autoSpaceDE w:val="0"/>
              <w:snapToGrid w:val="0"/>
              <w:jc w:val="both"/>
              <w:rPr>
                <w:color w:val="000000"/>
              </w:rPr>
            </w:pPr>
            <w:r>
              <w:rPr>
                <w:color w:val="000000"/>
              </w:rPr>
              <w:t xml:space="preserve">Требования к содержанию документов, входящих в состав заявки на участие в запросе котировок установлены в разделе 3.2 </w:t>
            </w:r>
            <w:r>
              <w:rPr>
                <w:color w:val="000000"/>
                <w:lang w:val="en-US"/>
              </w:rPr>
              <w:t>III</w:t>
            </w:r>
            <w:r>
              <w:rPr>
                <w:color w:val="000000"/>
              </w:rPr>
              <w:t>. Инструкция по подготовке котировочной заявки.</w:t>
            </w:r>
          </w:p>
          <w:p w:rsidR="006D5AE7" w:rsidRDefault="006D5AE7" w:rsidP="0061159B">
            <w:pPr>
              <w:autoSpaceDE w:val="0"/>
              <w:snapToGrid w:val="0"/>
              <w:jc w:val="both"/>
              <w:rPr>
                <w:b/>
                <w:bCs/>
                <w:color w:val="000000"/>
              </w:rPr>
            </w:pPr>
          </w:p>
        </w:tc>
      </w:tr>
      <w:tr w:rsidR="006D5AE7">
        <w:tc>
          <w:tcPr>
            <w:tcW w:w="480" w:type="dxa"/>
            <w:shd w:val="clear" w:color="auto" w:fill="auto"/>
          </w:tcPr>
          <w:p w:rsidR="006D5AE7" w:rsidRDefault="006D5AE7" w:rsidP="0061159B">
            <w:pPr>
              <w:pStyle w:val="a4"/>
              <w:snapToGrid w:val="0"/>
            </w:pPr>
            <w:r>
              <w:t>14.</w:t>
            </w:r>
          </w:p>
        </w:tc>
        <w:tc>
          <w:tcPr>
            <w:tcW w:w="2790" w:type="dxa"/>
            <w:shd w:val="clear" w:color="auto" w:fill="auto"/>
          </w:tcPr>
          <w:p w:rsidR="006D5AE7" w:rsidRDefault="006D5AE7" w:rsidP="0061159B">
            <w:pPr>
              <w:snapToGrid w:val="0"/>
              <w:jc w:val="both"/>
            </w:pPr>
            <w:r>
              <w:t>Требования к участникам запроса котировок</w:t>
            </w:r>
          </w:p>
        </w:tc>
        <w:tc>
          <w:tcPr>
            <w:tcW w:w="6450" w:type="dxa"/>
            <w:shd w:val="clear" w:color="auto" w:fill="auto"/>
          </w:tcPr>
          <w:p w:rsidR="006D5AE7" w:rsidRDefault="006D5AE7" w:rsidP="0061159B">
            <w:pPr>
              <w:snapToGrid w:val="0"/>
              <w:jc w:val="both"/>
            </w:pPr>
            <w:r>
              <w:t>К участникам запроса котировок устанавливаются следующие обязательные требования:</w:t>
            </w:r>
          </w:p>
          <w:p w:rsidR="006D5AE7" w:rsidRDefault="006D5AE7" w:rsidP="0061159B">
            <w:pPr>
              <w:jc w:val="both"/>
              <w:rPr>
                <w:color w:val="000000"/>
              </w:rPr>
            </w:pPr>
            <w:r>
              <w:rPr>
                <w:color w:val="000000"/>
              </w:rPr>
              <w:t>1) обладание участником запроса котировок гражданской правоспособностью в полном объеме для заключения и исполнения договора;</w:t>
            </w:r>
          </w:p>
          <w:p w:rsidR="003C49A0" w:rsidRDefault="006D5AE7" w:rsidP="0061159B">
            <w:pPr>
              <w:jc w:val="both"/>
              <w:rPr>
                <w:bCs/>
                <w:iCs/>
                <w:color w:val="0D0D0D"/>
              </w:rPr>
            </w:pPr>
            <w:r>
              <w:rPr>
                <w:color w:val="000000"/>
              </w:rPr>
              <w:t xml:space="preserve">2)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00787E4D">
              <w:rPr>
                <w:color w:val="000000"/>
              </w:rPr>
              <w:t xml:space="preserve">закупки: </w:t>
            </w:r>
            <w:r w:rsidR="00787E4D">
              <w:rPr>
                <w:b/>
                <w:bCs/>
                <w:i/>
                <w:iCs/>
                <w:color w:val="000000"/>
              </w:rPr>
              <w:t>наличие</w:t>
            </w:r>
            <w:r w:rsidRPr="00B27C68">
              <w:rPr>
                <w:bCs/>
                <w:iCs/>
                <w:color w:val="0D0D0D"/>
              </w:rPr>
              <w:t xml:space="preserve"> у Подрядчика свидетельства о допуске к работам по строительству, реконструкции, капитальному ремонту, которые оказывают влияние на безопасность объе</w:t>
            </w:r>
            <w:r>
              <w:rPr>
                <w:bCs/>
                <w:iCs/>
                <w:color w:val="0D0D0D"/>
              </w:rPr>
              <w:t>ктов капитального строительства</w:t>
            </w:r>
            <w:r w:rsidRPr="00B27C68">
              <w:rPr>
                <w:bCs/>
                <w:iCs/>
                <w:color w:val="0D0D0D"/>
              </w:rPr>
              <w:t>, выданного самор</w:t>
            </w:r>
            <w:r>
              <w:rPr>
                <w:bCs/>
                <w:iCs/>
                <w:color w:val="0D0D0D"/>
              </w:rPr>
              <w:t>егулируемой организацией (СРО)</w:t>
            </w:r>
            <w:r w:rsidR="003C49A0">
              <w:rPr>
                <w:bCs/>
                <w:iCs/>
                <w:color w:val="0D0D0D"/>
              </w:rPr>
              <w:t>;</w:t>
            </w:r>
            <w:r w:rsidR="00933E55">
              <w:rPr>
                <w:bCs/>
                <w:iCs/>
                <w:color w:val="0D0D0D"/>
              </w:rPr>
              <w:t xml:space="preserve"> </w:t>
            </w:r>
          </w:p>
          <w:p w:rsidR="006D5AE7" w:rsidRDefault="003C49A0" w:rsidP="0061159B">
            <w:pPr>
              <w:jc w:val="both"/>
            </w:pPr>
            <w:r>
              <w:rPr>
                <w:color w:val="000000"/>
              </w:rPr>
              <w:t>3</w:t>
            </w:r>
            <w:r w:rsidR="006D5AE7">
              <w:rPr>
                <w:color w:val="000000"/>
              </w:rPr>
              <w:t xml:space="preserve">) </w:t>
            </w:r>
            <w:r w:rsidR="00787E4D">
              <w:t>не проведение</w:t>
            </w:r>
            <w:r w:rsidR="006D5AE7">
              <w:t xml:space="preserve"> ликвидации участника закупки - юридического лица и отсутствие решения арбитражного суда о признании участника закупки</w:t>
            </w:r>
            <w:r>
              <w:t xml:space="preserve"> </w:t>
            </w:r>
            <w:r w:rsidR="006D5AE7">
              <w:t>- юридического лица, индивидуального предпринимателя банкротом и об открытии конкурсного производства;</w:t>
            </w:r>
          </w:p>
          <w:p w:rsidR="000F4E79" w:rsidRDefault="003C49A0" w:rsidP="00933E55">
            <w:pPr>
              <w:autoSpaceDE w:val="0"/>
              <w:jc w:val="both"/>
            </w:pPr>
            <w:r>
              <w:t>4</w:t>
            </w:r>
            <w:r w:rsidR="006D5AE7">
              <w:t xml:space="preserve">) </w:t>
            </w:r>
            <w:r w:rsidR="00787E4D">
              <w:t>не приостановление</w:t>
            </w:r>
            <w:r w:rsidR="006D5AE7">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6D5AE7" w:rsidRDefault="003C49A0" w:rsidP="0061159B">
            <w:pPr>
              <w:autoSpaceDE w:val="0"/>
              <w:snapToGrid w:val="0"/>
              <w:jc w:val="both"/>
            </w:pPr>
            <w:r>
              <w:t>5</w:t>
            </w:r>
            <w:r w:rsidR="006D5AE7">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2F2DC0" w:rsidRDefault="002F2DC0" w:rsidP="0061159B">
            <w:pPr>
              <w:autoSpaceDE w:val="0"/>
              <w:snapToGrid w:val="0"/>
              <w:jc w:val="both"/>
            </w:pPr>
            <w:r>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w:t>
            </w:r>
            <w:r w:rsidR="00FF73E8">
              <w:t xml:space="preserve">и </w:t>
            </w:r>
            <w:r w:rsidR="00FF73E8">
              <w:lastRenderedPageBreak/>
              <w:t>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FF73E8" w:rsidRPr="00B27C68" w:rsidRDefault="00FF73E8" w:rsidP="00FF73E8">
            <w:pPr>
              <w:autoSpaceDE w:val="0"/>
              <w:snapToGrid w:val="0"/>
              <w:jc w:val="both"/>
            </w:pPr>
            <w:r>
              <w:t>7)   отсутствие сведений об участниках закупки в реестре недобросовестных поставщиков предусмотренном Федеральным законом №223-ФЗ, в том числе информации об учредителях, о членах коллегиального исполнительного органа, лице, исполняющем функции единоличного</w:t>
            </w:r>
            <w:r w:rsidR="001A623F">
              <w:t xml:space="preserve"> исполнительного органа участника закупки.</w:t>
            </w:r>
          </w:p>
        </w:tc>
      </w:tr>
      <w:tr w:rsidR="006D5AE7">
        <w:tc>
          <w:tcPr>
            <w:tcW w:w="480" w:type="dxa"/>
            <w:shd w:val="clear" w:color="auto" w:fill="auto"/>
          </w:tcPr>
          <w:p w:rsidR="006D5AE7" w:rsidRDefault="006D5AE7" w:rsidP="0061159B">
            <w:pPr>
              <w:pStyle w:val="a4"/>
              <w:snapToGrid w:val="0"/>
            </w:pPr>
            <w:r>
              <w:lastRenderedPageBreak/>
              <w:t>15.</w:t>
            </w:r>
          </w:p>
        </w:tc>
        <w:tc>
          <w:tcPr>
            <w:tcW w:w="2790" w:type="dxa"/>
            <w:shd w:val="clear" w:color="auto" w:fill="auto"/>
          </w:tcPr>
          <w:p w:rsidR="006D5AE7" w:rsidRDefault="006D5AE7" w:rsidP="0061159B">
            <w:pPr>
              <w:snapToGrid w:val="0"/>
              <w:jc w:val="both"/>
            </w:pPr>
            <w:r>
              <w:t>Перечень документов, предоставляемых потенциальными участниками запроса котировок</w:t>
            </w:r>
          </w:p>
        </w:tc>
        <w:tc>
          <w:tcPr>
            <w:tcW w:w="6450" w:type="dxa"/>
            <w:shd w:val="clear" w:color="auto" w:fill="auto"/>
          </w:tcPr>
          <w:p w:rsidR="006D5AE7" w:rsidRDefault="006D5AE7" w:rsidP="0061159B">
            <w:pPr>
              <w:snapToGrid w:val="0"/>
              <w:jc w:val="both"/>
            </w:pPr>
            <w:r>
              <w:t>Потенциальные участники запроса котировок предоставляют Заказчику следующие документы:</w:t>
            </w:r>
          </w:p>
          <w:p w:rsidR="006D5AE7" w:rsidRDefault="006D5AE7" w:rsidP="0061159B">
            <w:pPr>
              <w:snapToGrid w:val="0"/>
              <w:jc w:val="both"/>
              <w:rPr>
                <w:bCs/>
                <w:color w:val="000000"/>
              </w:rPr>
            </w:pPr>
            <w:r>
              <w:t>1) Котировочная заявка (по форме № 1 приложения № 1</w:t>
            </w:r>
            <w:r>
              <w:rPr>
                <w:bCs/>
                <w:color w:val="000000"/>
              </w:rPr>
              <w:t xml:space="preserve"> «Образцы форм документов для заполнения потенциальными участниками запроса котировок»).</w:t>
            </w:r>
          </w:p>
          <w:p w:rsidR="006D5AE7" w:rsidRDefault="006D5AE7" w:rsidP="0061159B">
            <w:pPr>
              <w:snapToGrid w:val="0"/>
              <w:jc w:val="both"/>
              <w:rPr>
                <w:bCs/>
                <w:color w:val="000000"/>
              </w:rPr>
            </w:pPr>
            <w:r>
              <w:rPr>
                <w:bCs/>
                <w:color w:val="000000"/>
              </w:rPr>
              <w:t>2) Опись представляемых документов (по форме № 2 приложения № 1 «Образцы форм и документов для заполнения потенциальными участниками запроса котировок»).</w:t>
            </w:r>
          </w:p>
          <w:p w:rsidR="006D5AE7" w:rsidRDefault="006D5AE7" w:rsidP="0061159B">
            <w:pPr>
              <w:autoSpaceDE w:val="0"/>
              <w:snapToGrid w:val="0"/>
              <w:jc w:val="both"/>
              <w:rPr>
                <w:color w:val="000000"/>
              </w:rPr>
            </w:pPr>
            <w:r>
              <w:rPr>
                <w:color w:val="000000"/>
              </w:rPr>
              <w:t>3) Анкета участника запроса котировок (по форме № 3 приложения № 1 «Образцы форм и документов для заполнения потенциальными участниками запроса котировок»);</w:t>
            </w:r>
          </w:p>
          <w:p w:rsidR="006D5AE7" w:rsidRDefault="006D5AE7" w:rsidP="0061159B">
            <w:pPr>
              <w:snapToGrid w:val="0"/>
              <w:jc w:val="both"/>
            </w:pPr>
            <w:r>
              <w:t xml:space="preserve">4) Полученную не ранее чем за </w:t>
            </w:r>
            <w:r w:rsidR="003C49A0" w:rsidRPr="00214B2A">
              <w:t>один</w:t>
            </w:r>
            <w:r w:rsidR="003C49A0">
              <w:t xml:space="preserve"> месяц</w:t>
            </w:r>
            <w:r>
              <w:t xml:space="preserve"> до дня размещения на официальном сайте извещения о проведении настоящего запроса котировок выписку из ЕГРЮЛ  или нотариально заверенную копию такой выписки (для юридических лиц), полученную не ранее чем за </w:t>
            </w:r>
            <w:r w:rsidR="003C49A0" w:rsidRPr="00214B2A">
              <w:t>один</w:t>
            </w:r>
            <w:r w:rsidR="003C49A0">
              <w:t xml:space="preserve"> месяц</w:t>
            </w:r>
            <w:r>
              <w:t xml:space="preserve"> до дня размещения на официальном сайте извещения о проведении настоящего запроса котировок выписку из ЕГРИП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w:t>
            </w:r>
            <w:r w:rsidR="003C49A0">
              <w:t>полученные не ранее чем за один месяц</w:t>
            </w:r>
            <w:r>
              <w:t xml:space="preserve"> до дня размещения на официальном сайте извещения о проведении настоящего запроса котировок.</w:t>
            </w:r>
          </w:p>
          <w:p w:rsidR="006D5AE7" w:rsidRDefault="006D5AE7" w:rsidP="0061159B">
            <w:pPr>
              <w:snapToGrid w:val="0"/>
              <w:jc w:val="both"/>
            </w:pPr>
            <w:r>
              <w:t xml:space="preserve">5) Документ, подтверждающий полномочия лица на осуществление действий от имени потенциального участника запроса котировок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потенциального участника конкурса без доверенности (далее - руководитель). В случае, если от имени потенциального участника запроса котировок действует иное лицо, котировочная заявка должна содержать также </w:t>
            </w:r>
            <w:r>
              <w:lastRenderedPageBreak/>
              <w:t xml:space="preserve">доверенность на осуществление действий от имени потенциального участника запроса котировок, заверенную печатью потенциального участника запроса котировок и подписанную руководителем потенциального участника запроса котировок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потенциального </w:t>
            </w:r>
            <w:r w:rsidR="00787E4D">
              <w:t>участника запроса</w:t>
            </w:r>
            <w:r>
              <w:t xml:space="preserve"> котировок котировочная заявка должна содержать также документ, подтверждающий полномочия такого лица.</w:t>
            </w:r>
          </w:p>
          <w:p w:rsidR="006D5AE7" w:rsidRDefault="006D5AE7" w:rsidP="0061159B">
            <w:pPr>
              <w:snapToGrid w:val="0"/>
              <w:jc w:val="both"/>
              <w:rPr>
                <w:color w:val="000000"/>
              </w:rPr>
            </w:pPr>
            <w:r>
              <w:t xml:space="preserve">6) Копии учредительных документов потенциального участника запроса котировок со всеми изменениями и дополнениями, </w:t>
            </w:r>
            <w:r>
              <w:rPr>
                <w:color w:val="000000"/>
              </w:rPr>
              <w:t xml:space="preserve">копии свидетельства о внесении записи в Единый государственный реестр юридических лиц, копии свидетельства о постановке на учет в налоговом органе по месту нахождения </w:t>
            </w:r>
            <w:r>
              <w:t xml:space="preserve">(для юридических лиц), </w:t>
            </w:r>
            <w:r>
              <w:rPr>
                <w:color w:val="000000"/>
              </w:rPr>
              <w:t xml:space="preserve">копии свидетельства о внесении записи в Единый государственный реестр индивидуальных предпринимателей (для индивидуальных предпринимателей); </w:t>
            </w:r>
          </w:p>
          <w:p w:rsidR="006D5AE7" w:rsidRDefault="006D5AE7" w:rsidP="0061159B">
            <w:pPr>
              <w:snapToGrid w:val="0"/>
              <w:jc w:val="both"/>
              <w:rPr>
                <w:color w:val="000000"/>
              </w:rPr>
            </w:pPr>
            <w:r>
              <w:t xml:space="preserve">7)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потенциального участника запроса котировок поставка товаров, выполнение работ, оказание услуг, являющихся предметом договора, или внесение денежных средств в качестве обеспечения котировочной заявки, обеспечения исполнения договора являются крупной сделкой. </w:t>
            </w:r>
            <w:r>
              <w:rPr>
                <w:color w:val="000000"/>
              </w:rPr>
              <w:t>В случае, если планируемый к заключению договор, внесение денежных средств в качестве обеспечения котировочной заявки, обеспечения исполнения договора не является для потенциального участника закупки крупной сделкой и решение о ее одобрении не требуется потенциальный участник закупки должен продекларировать указанный факт в письменном виде;</w:t>
            </w:r>
          </w:p>
          <w:p w:rsidR="00933E55" w:rsidRDefault="006D5AE7" w:rsidP="00933E55">
            <w:pPr>
              <w:jc w:val="both"/>
              <w:rPr>
                <w:bCs/>
                <w:iCs/>
                <w:color w:val="0D0D0D"/>
              </w:rPr>
            </w:pPr>
            <w:r>
              <w:rPr>
                <w:color w:val="000000"/>
              </w:rPr>
              <w:t xml:space="preserve">8) Копия </w:t>
            </w:r>
            <w:r w:rsidRPr="00B27C68">
              <w:rPr>
                <w:bCs/>
                <w:iCs/>
                <w:color w:val="0D0D0D"/>
              </w:rPr>
              <w:t>свидетельства о допуске к работам по строительству, реконструкции, капитальному ремонту</w:t>
            </w:r>
            <w:r>
              <w:rPr>
                <w:bCs/>
                <w:iCs/>
                <w:color w:val="0D0D0D"/>
              </w:rPr>
              <w:t xml:space="preserve">, которые оказывают влияние на безопасность объектов капитального строительства, выданного </w:t>
            </w:r>
            <w:r w:rsidR="00787E4D">
              <w:rPr>
                <w:bCs/>
                <w:iCs/>
                <w:color w:val="0D0D0D"/>
              </w:rPr>
              <w:t>саморегулирующей</w:t>
            </w:r>
            <w:r>
              <w:rPr>
                <w:bCs/>
                <w:iCs/>
                <w:color w:val="0D0D0D"/>
              </w:rPr>
              <w:t xml:space="preserve"> организацией (СРО)</w:t>
            </w:r>
            <w:r w:rsidR="00933E55" w:rsidRPr="00B27C68">
              <w:rPr>
                <w:bCs/>
                <w:iCs/>
                <w:color w:val="0D0D0D"/>
              </w:rPr>
              <w:t>.</w:t>
            </w:r>
          </w:p>
          <w:p w:rsidR="00EB4895" w:rsidRPr="00EB4895" w:rsidRDefault="00EB4895" w:rsidP="00EB4895">
            <w:pPr>
              <w:widowControl/>
              <w:tabs>
                <w:tab w:val="left" w:pos="1080"/>
                <w:tab w:val="left" w:pos="2160"/>
              </w:tabs>
              <w:suppressAutoHyphens w:val="0"/>
              <w:jc w:val="both"/>
              <w:rPr>
                <w:rFonts w:eastAsia="Times New Roman" w:cs="Times New Roman"/>
                <w:kern w:val="0"/>
                <w:lang w:eastAsia="ru-RU" w:bidi="ar-SA"/>
              </w:rPr>
            </w:pPr>
            <w:r w:rsidRPr="00EB4895">
              <w:rPr>
                <w:rFonts w:eastAsia="Times New Roman" w:cs="Times New Roman"/>
                <w:kern w:val="0"/>
                <w:lang w:eastAsia="ru-RU" w:bidi="ar-SA"/>
              </w:rPr>
              <w:t>копии документов, подтверждающих квалификацию участника закупки;</w:t>
            </w:r>
          </w:p>
          <w:p w:rsidR="00EB4895" w:rsidRPr="00EB4895" w:rsidRDefault="00EB4895" w:rsidP="00EB4895">
            <w:pPr>
              <w:widowControl/>
              <w:tabs>
                <w:tab w:val="left" w:pos="1080"/>
                <w:tab w:val="left" w:pos="2160"/>
              </w:tabs>
              <w:suppressAutoHyphens w:val="0"/>
              <w:jc w:val="both"/>
              <w:rPr>
                <w:rFonts w:eastAsia="Times New Roman" w:cs="Times New Roman"/>
                <w:kern w:val="0"/>
                <w:lang w:eastAsia="ru-RU" w:bidi="ar-SA"/>
              </w:rPr>
            </w:pPr>
            <w:r>
              <w:rPr>
                <w:rFonts w:eastAsia="Times New Roman" w:cs="Times New Roman"/>
                <w:kern w:val="0"/>
                <w:lang w:eastAsia="ru-RU" w:bidi="ar-SA"/>
              </w:rPr>
              <w:t>9) К</w:t>
            </w:r>
            <w:r w:rsidRPr="00EB4895">
              <w:rPr>
                <w:rFonts w:eastAsia="Times New Roman" w:cs="Times New Roman"/>
                <w:kern w:val="0"/>
                <w:lang w:eastAsia="ru-RU" w:bidi="ar-SA"/>
              </w:rPr>
              <w:t xml:space="preserve">опии исполненных контрактов (договоров), </w:t>
            </w:r>
            <w:r w:rsidR="00E028EC" w:rsidRPr="00EB4895">
              <w:rPr>
                <w:rFonts w:eastAsia="Times New Roman" w:cs="Times New Roman"/>
                <w:kern w:val="0"/>
                <w:lang w:eastAsia="ru-RU" w:bidi="ar-SA"/>
              </w:rPr>
              <w:t>по аналогичному предмету</w:t>
            </w:r>
            <w:r w:rsidRPr="00EB4895">
              <w:rPr>
                <w:rFonts w:eastAsia="Times New Roman" w:cs="Times New Roman"/>
                <w:kern w:val="0"/>
                <w:lang w:eastAsia="ru-RU" w:bidi="ar-SA"/>
              </w:rPr>
              <w:t xml:space="preserve"> конкур</w:t>
            </w:r>
            <w:r>
              <w:rPr>
                <w:rFonts w:eastAsia="Times New Roman" w:cs="Times New Roman"/>
                <w:kern w:val="0"/>
                <w:lang w:eastAsia="ru-RU" w:bidi="ar-SA"/>
              </w:rPr>
              <w:t>са работам, за последние 3 года</w:t>
            </w:r>
            <w:r w:rsidRPr="00EB4895">
              <w:rPr>
                <w:rFonts w:eastAsia="Times New Roman" w:cs="Times New Roman"/>
                <w:kern w:val="0"/>
                <w:lang w:eastAsia="ru-RU" w:bidi="ar-SA"/>
              </w:rPr>
              <w:t xml:space="preserve">; </w:t>
            </w:r>
          </w:p>
          <w:p w:rsidR="00EB4895" w:rsidRPr="00EB4895" w:rsidRDefault="00EB4895" w:rsidP="00EB4895">
            <w:pPr>
              <w:widowControl/>
              <w:tabs>
                <w:tab w:val="left" w:pos="1080"/>
                <w:tab w:val="left" w:pos="2160"/>
              </w:tabs>
              <w:suppressAutoHyphens w:val="0"/>
              <w:jc w:val="both"/>
              <w:rPr>
                <w:rFonts w:eastAsia="Times New Roman" w:cs="Times New Roman"/>
                <w:kern w:val="0"/>
                <w:lang w:eastAsia="ru-RU" w:bidi="ar-SA"/>
              </w:rPr>
            </w:pPr>
            <w:r>
              <w:rPr>
                <w:rFonts w:eastAsia="Times New Roman" w:cs="Times New Roman"/>
                <w:kern w:val="0"/>
                <w:lang w:eastAsia="ru-RU" w:bidi="ar-SA"/>
              </w:rPr>
              <w:t>10)</w:t>
            </w:r>
            <w:r w:rsidRPr="00EB4895">
              <w:rPr>
                <w:rFonts w:eastAsia="Times New Roman" w:cs="Times New Roman"/>
                <w:kern w:val="0"/>
                <w:lang w:eastAsia="ru-RU" w:bidi="ar-SA"/>
              </w:rPr>
              <w:t xml:space="preserve"> письма о</w:t>
            </w:r>
            <w:r>
              <w:rPr>
                <w:rFonts w:eastAsia="Times New Roman" w:cs="Times New Roman"/>
                <w:kern w:val="0"/>
                <w:lang w:eastAsia="ru-RU" w:bidi="ar-SA"/>
              </w:rPr>
              <w:t xml:space="preserve">т заказчиков в бюджетной </w:t>
            </w:r>
            <w:r w:rsidR="00787E4D">
              <w:rPr>
                <w:rFonts w:eastAsia="Times New Roman" w:cs="Times New Roman"/>
                <w:kern w:val="0"/>
                <w:lang w:eastAsia="ru-RU" w:bidi="ar-SA"/>
              </w:rPr>
              <w:t>сфере (</w:t>
            </w:r>
            <w:r w:rsidRPr="00EB4895">
              <w:rPr>
                <w:rFonts w:eastAsia="Times New Roman" w:cs="Times New Roman"/>
                <w:kern w:val="0"/>
                <w:lang w:eastAsia="ru-RU" w:bidi="ar-SA"/>
              </w:rPr>
              <w:t>не менее трёх) о подтверждении выполнения работ качественно, без замечаний, в срок;</w:t>
            </w:r>
          </w:p>
          <w:p w:rsidR="00EB4895" w:rsidRPr="00EB4895" w:rsidRDefault="00EB4895" w:rsidP="00EB4895">
            <w:pPr>
              <w:widowControl/>
              <w:tabs>
                <w:tab w:val="left" w:pos="1080"/>
                <w:tab w:val="left" w:pos="2160"/>
              </w:tabs>
              <w:suppressAutoHyphens w:val="0"/>
              <w:jc w:val="both"/>
              <w:rPr>
                <w:rFonts w:eastAsia="Times New Roman" w:cs="Times New Roman"/>
                <w:kern w:val="0"/>
                <w:lang w:eastAsia="ru-RU" w:bidi="ar-SA"/>
              </w:rPr>
            </w:pPr>
            <w:r>
              <w:rPr>
                <w:rFonts w:eastAsia="Times New Roman" w:cs="Times New Roman"/>
                <w:kern w:val="0"/>
                <w:lang w:eastAsia="ru-RU" w:bidi="ar-SA"/>
              </w:rPr>
              <w:t>11)</w:t>
            </w:r>
            <w:r w:rsidRPr="00EB4895">
              <w:rPr>
                <w:rFonts w:eastAsia="Times New Roman" w:cs="Times New Roman"/>
                <w:kern w:val="0"/>
                <w:lang w:eastAsia="ru-RU" w:bidi="ar-SA"/>
              </w:rPr>
              <w:t xml:space="preserve"> обоснование трудозатрат; </w:t>
            </w:r>
          </w:p>
          <w:p w:rsidR="00EB4895" w:rsidRPr="00EB4895" w:rsidRDefault="00EB4895" w:rsidP="00EB4895">
            <w:pPr>
              <w:widowControl/>
              <w:tabs>
                <w:tab w:val="left" w:pos="1080"/>
                <w:tab w:val="left" w:pos="2160"/>
              </w:tabs>
              <w:suppressAutoHyphens w:val="0"/>
              <w:jc w:val="both"/>
              <w:rPr>
                <w:rFonts w:eastAsia="Times New Roman" w:cs="Times New Roman"/>
                <w:kern w:val="0"/>
                <w:lang w:eastAsia="ru-RU" w:bidi="ar-SA"/>
              </w:rPr>
            </w:pPr>
            <w:r>
              <w:rPr>
                <w:rFonts w:eastAsia="Times New Roman" w:cs="Times New Roman"/>
                <w:kern w:val="0"/>
                <w:lang w:eastAsia="ru-RU" w:bidi="ar-SA"/>
              </w:rPr>
              <w:t>12)</w:t>
            </w:r>
            <w:r w:rsidRPr="00EB4895">
              <w:rPr>
                <w:rFonts w:eastAsia="Times New Roman" w:cs="Times New Roman"/>
                <w:kern w:val="0"/>
                <w:lang w:eastAsia="ru-RU" w:bidi="ar-SA"/>
              </w:rPr>
              <w:t xml:space="preserve"> график производства работ по видам работ;</w:t>
            </w:r>
          </w:p>
          <w:p w:rsidR="006D5AE7" w:rsidRDefault="006D5AE7" w:rsidP="0061159B">
            <w:pPr>
              <w:snapToGrid w:val="0"/>
              <w:jc w:val="both"/>
              <w:rPr>
                <w:color w:val="000000"/>
              </w:rPr>
            </w:pPr>
            <w:r>
              <w:rPr>
                <w:color w:val="000000"/>
              </w:rPr>
              <w:t>Документы, указанные в настоящем пункте входят в состав котировочной заявки.</w:t>
            </w:r>
          </w:p>
        </w:tc>
      </w:tr>
      <w:tr w:rsidR="006D5AE7">
        <w:tc>
          <w:tcPr>
            <w:tcW w:w="480" w:type="dxa"/>
            <w:shd w:val="clear" w:color="auto" w:fill="auto"/>
          </w:tcPr>
          <w:p w:rsidR="006D5AE7" w:rsidRDefault="006D5AE7" w:rsidP="0061159B">
            <w:pPr>
              <w:pStyle w:val="a4"/>
              <w:snapToGrid w:val="0"/>
            </w:pPr>
            <w:r>
              <w:lastRenderedPageBreak/>
              <w:t>16.</w:t>
            </w:r>
          </w:p>
        </w:tc>
        <w:tc>
          <w:tcPr>
            <w:tcW w:w="2790" w:type="dxa"/>
            <w:shd w:val="clear" w:color="auto" w:fill="auto"/>
          </w:tcPr>
          <w:p w:rsidR="006D5AE7" w:rsidRDefault="006D5AE7" w:rsidP="0061159B">
            <w:pPr>
              <w:snapToGrid w:val="0"/>
              <w:jc w:val="both"/>
              <w:rPr>
                <w:color w:val="000000"/>
              </w:rPr>
            </w:pPr>
            <w:r>
              <w:rPr>
                <w:color w:val="000000"/>
              </w:rPr>
              <w:t xml:space="preserve">Порядок, место, дата начала и дата окончания срока подачи котировочных заявок </w:t>
            </w:r>
          </w:p>
        </w:tc>
        <w:tc>
          <w:tcPr>
            <w:tcW w:w="6450" w:type="dxa"/>
            <w:shd w:val="clear" w:color="auto" w:fill="auto"/>
          </w:tcPr>
          <w:p w:rsidR="005C5340" w:rsidRDefault="005C5340" w:rsidP="00EB4895">
            <w:pPr>
              <w:pStyle w:val="a4"/>
              <w:snapToGrid w:val="0"/>
              <w:jc w:val="both"/>
              <w:rPr>
                <w:color w:val="000000"/>
              </w:rPr>
            </w:pPr>
            <w:r>
              <w:rPr>
                <w:color w:val="000000"/>
              </w:rPr>
              <w:t>С</w:t>
            </w:r>
            <w:r w:rsidRPr="005C5340">
              <w:rPr>
                <w:color w:val="000000"/>
              </w:rPr>
              <w:t xml:space="preserve"> момента размещения на официальном сайте по </w:t>
            </w:r>
            <w:r w:rsidR="00865198">
              <w:rPr>
                <w:color w:val="000000"/>
              </w:rPr>
              <w:t>22</w:t>
            </w:r>
            <w:r w:rsidRPr="005C5340">
              <w:rPr>
                <w:color w:val="000000"/>
              </w:rPr>
              <w:t>.0</w:t>
            </w:r>
            <w:r w:rsidR="00725630">
              <w:rPr>
                <w:color w:val="000000"/>
              </w:rPr>
              <w:t>9</w:t>
            </w:r>
            <w:r w:rsidRPr="005C5340">
              <w:rPr>
                <w:color w:val="000000"/>
              </w:rPr>
              <w:t xml:space="preserve">.2017 года </w:t>
            </w:r>
            <w:r w:rsidR="006877C8">
              <w:rPr>
                <w:color w:val="000000"/>
              </w:rPr>
              <w:t>11</w:t>
            </w:r>
            <w:r w:rsidRPr="005C5340">
              <w:rPr>
                <w:color w:val="000000"/>
              </w:rPr>
              <w:t xml:space="preserve"> час. </w:t>
            </w:r>
            <w:r w:rsidR="006877C8">
              <w:rPr>
                <w:color w:val="000000"/>
              </w:rPr>
              <w:t>17</w:t>
            </w:r>
            <w:r w:rsidRPr="005C5340">
              <w:rPr>
                <w:color w:val="000000"/>
              </w:rPr>
              <w:t xml:space="preserve"> мин. (время местное) на электронной торговой площадке: </w:t>
            </w:r>
            <w:hyperlink r:id="rId7" w:history="1">
              <w:r w:rsidRPr="00A0220F">
                <w:rPr>
                  <w:rStyle w:val="a3"/>
                </w:rPr>
                <w:t>http://estp.ru</w:t>
              </w:r>
            </w:hyperlink>
          </w:p>
          <w:p w:rsidR="006D5AE7" w:rsidRPr="00EB4895" w:rsidRDefault="006D5AE7" w:rsidP="0061159B">
            <w:pPr>
              <w:spacing w:line="240" w:lineRule="atLeast"/>
              <w:jc w:val="both"/>
              <w:rPr>
                <w:bCs/>
                <w:iCs/>
                <w:color w:val="000000"/>
              </w:rPr>
            </w:pPr>
          </w:p>
        </w:tc>
      </w:tr>
      <w:tr w:rsidR="006D5AE7">
        <w:tc>
          <w:tcPr>
            <w:tcW w:w="480" w:type="dxa"/>
            <w:shd w:val="clear" w:color="auto" w:fill="auto"/>
          </w:tcPr>
          <w:p w:rsidR="006D5AE7" w:rsidRDefault="006D5AE7" w:rsidP="0061159B">
            <w:pPr>
              <w:pStyle w:val="a4"/>
              <w:snapToGrid w:val="0"/>
            </w:pPr>
            <w:r>
              <w:t>17.</w:t>
            </w:r>
          </w:p>
        </w:tc>
        <w:tc>
          <w:tcPr>
            <w:tcW w:w="2790" w:type="dxa"/>
            <w:shd w:val="clear" w:color="auto" w:fill="auto"/>
          </w:tcPr>
          <w:p w:rsidR="006D5AE7" w:rsidRDefault="006D5AE7" w:rsidP="0061159B">
            <w:pPr>
              <w:snapToGrid w:val="0"/>
              <w:jc w:val="both"/>
              <w:rPr>
                <w:color w:val="000000"/>
              </w:rPr>
            </w:pPr>
            <w:r>
              <w:rPr>
                <w:color w:val="000000"/>
              </w:rPr>
              <w:t xml:space="preserve">Место и </w:t>
            </w:r>
            <w:r w:rsidR="00787E4D">
              <w:rPr>
                <w:color w:val="000000"/>
              </w:rPr>
              <w:t>дата рассмотрения</w:t>
            </w:r>
            <w:r>
              <w:rPr>
                <w:color w:val="000000"/>
              </w:rPr>
              <w:t xml:space="preserve"> котировочных заявок и подведения итогов закупки</w:t>
            </w:r>
          </w:p>
        </w:tc>
        <w:tc>
          <w:tcPr>
            <w:tcW w:w="6450" w:type="dxa"/>
            <w:shd w:val="clear" w:color="auto" w:fill="auto"/>
          </w:tcPr>
          <w:p w:rsidR="00413436" w:rsidRDefault="006D5AE7" w:rsidP="003B6DB8">
            <w:pPr>
              <w:pStyle w:val="a4"/>
              <w:snapToGrid w:val="0"/>
              <w:jc w:val="both"/>
            </w:pPr>
            <w:r>
              <w:rPr>
                <w:bCs/>
                <w:iCs/>
              </w:rPr>
              <w:t xml:space="preserve">Начало рассмотрения </w:t>
            </w:r>
            <w:r>
              <w:rPr>
                <w:bCs/>
                <w:iCs/>
                <w:color w:val="000000"/>
              </w:rPr>
              <w:t xml:space="preserve">и оценки </w:t>
            </w:r>
            <w:r>
              <w:rPr>
                <w:bCs/>
                <w:iCs/>
              </w:rPr>
              <w:t>котировочных заявок состоится по адресу:</w:t>
            </w:r>
            <w:r w:rsidR="00C77F3B">
              <w:t xml:space="preserve"> </w:t>
            </w:r>
            <w:r w:rsidR="00413436" w:rsidRPr="003431C6">
              <w:t>62615</w:t>
            </w:r>
            <w:r w:rsidR="00E028EC">
              <w:t>7</w:t>
            </w:r>
            <w:r w:rsidR="00413436" w:rsidRPr="003431C6">
              <w:t>, Российская Федерация, Тюменская область, г.</w:t>
            </w:r>
            <w:r w:rsidR="00413436">
              <w:t xml:space="preserve"> </w:t>
            </w:r>
            <w:r w:rsidR="00413436" w:rsidRPr="003431C6">
              <w:t>Тобольск,</w:t>
            </w:r>
            <w:r w:rsidR="00E028EC">
              <w:t xml:space="preserve"> 7а</w:t>
            </w:r>
            <w:r w:rsidR="001B1C6C">
              <w:t xml:space="preserve"> микрорайон, дом </w:t>
            </w:r>
            <w:r w:rsidR="00E028EC">
              <w:t>20</w:t>
            </w:r>
            <w:r w:rsidR="005C5340">
              <w:t>.</w:t>
            </w:r>
          </w:p>
          <w:p w:rsidR="00C77F3B" w:rsidRPr="00EB4895" w:rsidRDefault="003B6DB8" w:rsidP="003B6DB8">
            <w:pPr>
              <w:pStyle w:val="a4"/>
              <w:snapToGrid w:val="0"/>
              <w:jc w:val="both"/>
            </w:pPr>
            <w:r>
              <w:rPr>
                <w:color w:val="000000"/>
              </w:rPr>
              <w:t xml:space="preserve"> </w:t>
            </w:r>
            <w:r w:rsidR="00C77F3B">
              <w:rPr>
                <w:color w:val="000000"/>
              </w:rPr>
              <w:t>«</w:t>
            </w:r>
            <w:r w:rsidR="00865198">
              <w:rPr>
                <w:color w:val="000000"/>
              </w:rPr>
              <w:t>22</w:t>
            </w:r>
            <w:r w:rsidR="00C77F3B">
              <w:rPr>
                <w:color w:val="000000"/>
              </w:rPr>
              <w:t>»</w:t>
            </w:r>
            <w:r w:rsidR="009A38F7">
              <w:rPr>
                <w:color w:val="000000"/>
              </w:rPr>
              <w:t xml:space="preserve"> </w:t>
            </w:r>
            <w:r w:rsidR="00725630">
              <w:rPr>
                <w:color w:val="000000"/>
              </w:rPr>
              <w:t>сентября</w:t>
            </w:r>
            <w:r w:rsidR="009A38F7">
              <w:rPr>
                <w:color w:val="000000"/>
              </w:rPr>
              <w:t xml:space="preserve"> </w:t>
            </w:r>
            <w:r w:rsidR="00C77F3B">
              <w:rPr>
                <w:color w:val="000000"/>
              </w:rPr>
              <w:t>201</w:t>
            </w:r>
            <w:r w:rsidR="00E028EC">
              <w:rPr>
                <w:color w:val="000000"/>
              </w:rPr>
              <w:t>7</w:t>
            </w:r>
            <w:r w:rsidR="00C77F3B">
              <w:rPr>
                <w:color w:val="000000"/>
              </w:rPr>
              <w:t xml:space="preserve">г. В </w:t>
            </w:r>
            <w:r w:rsidR="006877C8">
              <w:rPr>
                <w:color w:val="000000"/>
              </w:rPr>
              <w:t>11:17</w:t>
            </w:r>
            <w:r w:rsidR="00C77F3B">
              <w:rPr>
                <w:color w:val="000000"/>
              </w:rPr>
              <w:t xml:space="preserve"> местного времени.</w:t>
            </w:r>
          </w:p>
          <w:p w:rsidR="00413436" w:rsidRDefault="006D5AE7" w:rsidP="007A137C">
            <w:pPr>
              <w:snapToGrid w:val="0"/>
              <w:jc w:val="both"/>
            </w:pPr>
            <w:r>
              <w:rPr>
                <w:bCs/>
                <w:iCs/>
              </w:rPr>
              <w:t>Подведение итогов рассмотрения и оценки котировочных за</w:t>
            </w:r>
            <w:r w:rsidR="00214B2A">
              <w:rPr>
                <w:bCs/>
                <w:iCs/>
              </w:rPr>
              <w:t>явок состоится по адресу:</w:t>
            </w:r>
            <w:r w:rsidR="00C77F3B">
              <w:t xml:space="preserve"> </w:t>
            </w:r>
            <w:r w:rsidR="00481A0B" w:rsidRPr="003431C6">
              <w:t>62615</w:t>
            </w:r>
            <w:r w:rsidR="00481A0B">
              <w:t>7</w:t>
            </w:r>
            <w:r w:rsidR="00481A0B" w:rsidRPr="003431C6">
              <w:t>, Российская Федерация, Тюменская область, г.</w:t>
            </w:r>
            <w:r w:rsidR="00481A0B">
              <w:t xml:space="preserve"> </w:t>
            </w:r>
            <w:r w:rsidR="00481A0B" w:rsidRPr="003431C6">
              <w:t>Тобольск,</w:t>
            </w:r>
            <w:r w:rsidR="00481A0B">
              <w:t xml:space="preserve"> 7а микрорайон, дом 20</w:t>
            </w:r>
          </w:p>
          <w:p w:rsidR="006D5AE7" w:rsidRDefault="003B6DB8" w:rsidP="006877C8">
            <w:pPr>
              <w:snapToGrid w:val="0"/>
              <w:jc w:val="both"/>
              <w:rPr>
                <w:bCs/>
                <w:iCs/>
              </w:rPr>
            </w:pPr>
            <w:r>
              <w:rPr>
                <w:bCs/>
                <w:iCs/>
              </w:rPr>
              <w:t xml:space="preserve"> </w:t>
            </w:r>
            <w:r w:rsidR="00C77F3B">
              <w:rPr>
                <w:bCs/>
                <w:iCs/>
              </w:rPr>
              <w:t>«</w:t>
            </w:r>
            <w:r w:rsidR="00865198">
              <w:rPr>
                <w:bCs/>
                <w:iCs/>
              </w:rPr>
              <w:t>22</w:t>
            </w:r>
            <w:r w:rsidR="00C77F3B">
              <w:rPr>
                <w:bCs/>
                <w:iCs/>
              </w:rPr>
              <w:t>»</w:t>
            </w:r>
            <w:r w:rsidR="009A38F7">
              <w:rPr>
                <w:bCs/>
                <w:iCs/>
              </w:rPr>
              <w:t xml:space="preserve"> </w:t>
            </w:r>
            <w:r w:rsidR="00725630">
              <w:rPr>
                <w:bCs/>
                <w:iCs/>
              </w:rPr>
              <w:t>сентября</w:t>
            </w:r>
            <w:r w:rsidR="00C77F3B">
              <w:rPr>
                <w:bCs/>
                <w:iCs/>
              </w:rPr>
              <w:t xml:space="preserve"> 201</w:t>
            </w:r>
            <w:r w:rsidR="00481A0B">
              <w:rPr>
                <w:bCs/>
                <w:iCs/>
              </w:rPr>
              <w:t>7</w:t>
            </w:r>
            <w:r w:rsidR="00F04CEA">
              <w:rPr>
                <w:bCs/>
                <w:iCs/>
              </w:rPr>
              <w:t xml:space="preserve">г. В </w:t>
            </w:r>
            <w:r w:rsidR="006877C8">
              <w:rPr>
                <w:bCs/>
                <w:iCs/>
              </w:rPr>
              <w:t>15:00</w:t>
            </w:r>
            <w:r w:rsidR="00C77F3B">
              <w:rPr>
                <w:bCs/>
                <w:iCs/>
              </w:rPr>
              <w:t xml:space="preserve"> местного времени.</w:t>
            </w:r>
          </w:p>
        </w:tc>
      </w:tr>
      <w:tr w:rsidR="006D5AE7">
        <w:tc>
          <w:tcPr>
            <w:tcW w:w="480" w:type="dxa"/>
            <w:shd w:val="clear" w:color="auto" w:fill="auto"/>
          </w:tcPr>
          <w:p w:rsidR="006D5AE7" w:rsidRDefault="006D5AE7" w:rsidP="0061159B">
            <w:pPr>
              <w:pStyle w:val="a4"/>
              <w:snapToGrid w:val="0"/>
            </w:pPr>
            <w:r>
              <w:t>18.</w:t>
            </w:r>
          </w:p>
        </w:tc>
        <w:tc>
          <w:tcPr>
            <w:tcW w:w="2790" w:type="dxa"/>
            <w:shd w:val="clear" w:color="auto" w:fill="auto"/>
          </w:tcPr>
          <w:p w:rsidR="006D5AE7" w:rsidRDefault="006D5AE7" w:rsidP="0061159B">
            <w:pPr>
              <w:snapToGrid w:val="0"/>
              <w:jc w:val="both"/>
            </w:pPr>
            <w:r>
              <w:t xml:space="preserve">Критерии оценки и сопоставления котировочных заявок </w:t>
            </w:r>
          </w:p>
        </w:tc>
        <w:tc>
          <w:tcPr>
            <w:tcW w:w="6450" w:type="dxa"/>
            <w:shd w:val="clear" w:color="auto" w:fill="auto"/>
          </w:tcPr>
          <w:p w:rsidR="006D5AE7" w:rsidRDefault="006D5AE7" w:rsidP="0061159B">
            <w:pPr>
              <w:autoSpaceDE w:val="0"/>
              <w:snapToGrid w:val="0"/>
              <w:jc w:val="both"/>
            </w:pPr>
            <w:r>
              <w:t>Предложенная участником запроса котировок цена исполнения договора</w:t>
            </w:r>
          </w:p>
          <w:p w:rsidR="006D5AE7" w:rsidRDefault="006D5AE7" w:rsidP="0061159B">
            <w:pPr>
              <w:autoSpaceDE w:val="0"/>
              <w:snapToGrid w:val="0"/>
              <w:jc w:val="both"/>
            </w:pPr>
          </w:p>
        </w:tc>
      </w:tr>
      <w:tr w:rsidR="006D5AE7">
        <w:tc>
          <w:tcPr>
            <w:tcW w:w="480" w:type="dxa"/>
            <w:shd w:val="clear" w:color="auto" w:fill="auto"/>
          </w:tcPr>
          <w:p w:rsidR="006D5AE7" w:rsidRDefault="006D5AE7" w:rsidP="0061159B">
            <w:pPr>
              <w:pStyle w:val="a4"/>
              <w:snapToGrid w:val="0"/>
            </w:pPr>
            <w:r>
              <w:t>19.</w:t>
            </w:r>
          </w:p>
        </w:tc>
        <w:tc>
          <w:tcPr>
            <w:tcW w:w="2790" w:type="dxa"/>
            <w:shd w:val="clear" w:color="auto" w:fill="auto"/>
          </w:tcPr>
          <w:p w:rsidR="006D5AE7" w:rsidRDefault="006D5AE7" w:rsidP="0061159B">
            <w:pPr>
              <w:tabs>
                <w:tab w:val="left" w:pos="900"/>
              </w:tabs>
              <w:suppressAutoHyphens w:val="0"/>
              <w:snapToGrid w:val="0"/>
              <w:jc w:val="both"/>
            </w:pPr>
            <w:r>
              <w:t xml:space="preserve">Размер обеспечения котировочной заявки, срок и порядок его предоставления потенциальным участником запроса котировок </w:t>
            </w:r>
          </w:p>
        </w:tc>
        <w:tc>
          <w:tcPr>
            <w:tcW w:w="6450" w:type="dxa"/>
            <w:shd w:val="clear" w:color="auto" w:fill="auto"/>
          </w:tcPr>
          <w:p w:rsidR="006D5AE7" w:rsidRDefault="006D5AE7" w:rsidP="0061159B">
            <w:pPr>
              <w:snapToGrid w:val="0"/>
              <w:jc w:val="both"/>
            </w:pPr>
            <w:r>
              <w:t>Обеспечение котирово</w:t>
            </w:r>
            <w:bookmarkStart w:id="0" w:name="_GoBack"/>
            <w:bookmarkEnd w:id="0"/>
            <w:r>
              <w:t>чной заявки не требуется.</w:t>
            </w:r>
          </w:p>
        </w:tc>
      </w:tr>
      <w:tr w:rsidR="006D5AE7">
        <w:tc>
          <w:tcPr>
            <w:tcW w:w="480" w:type="dxa"/>
            <w:shd w:val="clear" w:color="auto" w:fill="auto"/>
          </w:tcPr>
          <w:p w:rsidR="006D5AE7" w:rsidRDefault="006D5AE7" w:rsidP="0061159B">
            <w:pPr>
              <w:pStyle w:val="a4"/>
              <w:snapToGrid w:val="0"/>
            </w:pPr>
            <w:r>
              <w:t>20.</w:t>
            </w:r>
          </w:p>
        </w:tc>
        <w:tc>
          <w:tcPr>
            <w:tcW w:w="2790" w:type="dxa"/>
            <w:shd w:val="clear" w:color="auto" w:fill="auto"/>
          </w:tcPr>
          <w:p w:rsidR="006D5AE7" w:rsidRDefault="006D5AE7" w:rsidP="0061159B">
            <w:pPr>
              <w:tabs>
                <w:tab w:val="left" w:pos="900"/>
              </w:tabs>
              <w:suppressAutoHyphens w:val="0"/>
              <w:snapToGrid w:val="0"/>
              <w:jc w:val="both"/>
            </w:pPr>
            <w:r>
              <w:t>Размер обеспечения исполнения договора, срок и порядок его предоставления лицом, с которым заключается договор</w:t>
            </w:r>
          </w:p>
        </w:tc>
        <w:tc>
          <w:tcPr>
            <w:tcW w:w="6450" w:type="dxa"/>
            <w:shd w:val="clear" w:color="auto" w:fill="auto"/>
          </w:tcPr>
          <w:p w:rsidR="00435A97" w:rsidRDefault="00435A97" w:rsidP="00435A97">
            <w:pPr>
              <w:autoSpaceDE w:val="0"/>
              <w:autoSpaceDN w:val="0"/>
              <w:adjustRightInd w:val="0"/>
              <w:jc w:val="both"/>
            </w:pPr>
            <w:r>
              <w:t xml:space="preserve">Обеспечение исполнения договора: </w:t>
            </w:r>
          </w:p>
          <w:p w:rsidR="006D5AE7" w:rsidRDefault="00F04CEA" w:rsidP="00435A97">
            <w:pPr>
              <w:snapToGrid w:val="0"/>
              <w:jc w:val="both"/>
            </w:pPr>
            <w:r>
              <w:rPr>
                <w:bCs/>
              </w:rPr>
              <w:t>Без обеспечения</w:t>
            </w:r>
            <w:r w:rsidR="00435A97">
              <w:rPr>
                <w:bCs/>
              </w:rPr>
              <w:t xml:space="preserve"> </w:t>
            </w:r>
          </w:p>
        </w:tc>
      </w:tr>
      <w:tr w:rsidR="006D5AE7">
        <w:tc>
          <w:tcPr>
            <w:tcW w:w="480" w:type="dxa"/>
            <w:shd w:val="clear" w:color="auto" w:fill="auto"/>
          </w:tcPr>
          <w:p w:rsidR="006D5AE7" w:rsidRDefault="006D5AE7" w:rsidP="0061159B">
            <w:pPr>
              <w:pStyle w:val="a4"/>
              <w:snapToGrid w:val="0"/>
            </w:pPr>
            <w:r>
              <w:t>21.</w:t>
            </w:r>
          </w:p>
        </w:tc>
        <w:tc>
          <w:tcPr>
            <w:tcW w:w="2790" w:type="dxa"/>
            <w:shd w:val="clear" w:color="auto" w:fill="auto"/>
          </w:tcPr>
          <w:p w:rsidR="006D5AE7" w:rsidRDefault="006D5AE7" w:rsidP="0061159B">
            <w:pPr>
              <w:tabs>
                <w:tab w:val="left" w:pos="900"/>
              </w:tabs>
              <w:suppressAutoHyphens w:val="0"/>
              <w:snapToGrid w:val="0"/>
              <w:jc w:val="both"/>
              <w:rPr>
                <w:color w:val="000000"/>
              </w:rPr>
            </w:pPr>
            <w:r>
              <w:rPr>
                <w:color w:val="000000"/>
              </w:rPr>
              <w:t xml:space="preserve">Срок, в течение которого победитель запроса котировок или иной участник запроса котировок, с которым заключается договор, должен подписать проект договора, </w:t>
            </w:r>
            <w:r w:rsidR="00787E4D">
              <w:rPr>
                <w:color w:val="000000"/>
              </w:rPr>
              <w:t>заверить его</w:t>
            </w:r>
            <w:r>
              <w:rPr>
                <w:color w:val="000000"/>
              </w:rPr>
              <w:t xml:space="preserve"> печатью и один экземпляр договора направить в адрес Заказчика по почте заказным письмом с уведомлением, курьером или передать представителю Заказчика один экземпляр договора</w:t>
            </w:r>
          </w:p>
        </w:tc>
        <w:tc>
          <w:tcPr>
            <w:tcW w:w="6450" w:type="dxa"/>
            <w:shd w:val="clear" w:color="auto" w:fill="auto"/>
          </w:tcPr>
          <w:p w:rsidR="006D5AE7" w:rsidRDefault="006D5AE7" w:rsidP="0061159B">
            <w:pPr>
              <w:snapToGrid w:val="0"/>
              <w:jc w:val="both"/>
              <w:rPr>
                <w:color w:val="000000"/>
              </w:rPr>
            </w:pPr>
            <w:r>
              <w:rPr>
                <w:color w:val="000000"/>
              </w:rPr>
              <w:t xml:space="preserve">Для победителя запроса котировок, единственного участника запроса котировок — </w:t>
            </w:r>
            <w:r w:rsidR="002F2DC0">
              <w:rPr>
                <w:color w:val="000000"/>
              </w:rPr>
              <w:t>по истечении пяти календарных</w:t>
            </w:r>
            <w:r>
              <w:rPr>
                <w:color w:val="000000"/>
              </w:rPr>
              <w:t xml:space="preserve"> дней с даты получения протокола рассмотрения и оценки котировочных заявок </w:t>
            </w:r>
            <w:r w:rsidR="00787E4D">
              <w:rPr>
                <w:color w:val="000000"/>
              </w:rPr>
              <w:t>и проекта</w:t>
            </w:r>
            <w:r w:rsidR="002F2DC0">
              <w:rPr>
                <w:color w:val="000000"/>
              </w:rPr>
              <w:t xml:space="preserve"> договора, но не позднее 20-ти календарных дней.</w:t>
            </w:r>
          </w:p>
          <w:p w:rsidR="006D5AE7" w:rsidRDefault="006D5AE7" w:rsidP="0061159B">
            <w:pPr>
              <w:snapToGrid w:val="0"/>
              <w:jc w:val="both"/>
              <w:rPr>
                <w:rFonts w:cs="Times New Roman"/>
                <w:color w:val="000000"/>
              </w:rPr>
            </w:pPr>
            <w:r>
              <w:rPr>
                <w:rFonts w:cs="Times New Roman"/>
                <w:color w:val="000000"/>
              </w:rPr>
              <w:t xml:space="preserve">Для второго участника запроса котировок - в течение пяти рабочих дней с даты получения копии протокола рассмотрения и оценки котировочных заявок, копии акта об уклонении победителя запроса котировок от заключения договора </w:t>
            </w:r>
            <w:r w:rsidR="00787E4D">
              <w:rPr>
                <w:rFonts w:cs="Times New Roman"/>
                <w:color w:val="000000"/>
              </w:rPr>
              <w:t>и проекта</w:t>
            </w:r>
            <w:r>
              <w:rPr>
                <w:rFonts w:cs="Times New Roman"/>
                <w:color w:val="000000"/>
              </w:rPr>
              <w:t xml:space="preserve"> договора.</w:t>
            </w:r>
          </w:p>
          <w:p w:rsidR="006D5AE7" w:rsidRDefault="006D5AE7" w:rsidP="0061159B">
            <w:pPr>
              <w:snapToGrid w:val="0"/>
              <w:jc w:val="both"/>
            </w:pPr>
          </w:p>
        </w:tc>
      </w:tr>
      <w:tr w:rsidR="006D5AE7">
        <w:tc>
          <w:tcPr>
            <w:tcW w:w="480" w:type="dxa"/>
            <w:shd w:val="clear" w:color="auto" w:fill="auto"/>
          </w:tcPr>
          <w:p w:rsidR="006D5AE7" w:rsidRDefault="006D5AE7" w:rsidP="0061159B">
            <w:pPr>
              <w:pStyle w:val="a4"/>
              <w:snapToGrid w:val="0"/>
            </w:pPr>
            <w:r>
              <w:t>22.</w:t>
            </w:r>
          </w:p>
        </w:tc>
        <w:tc>
          <w:tcPr>
            <w:tcW w:w="2790" w:type="dxa"/>
            <w:shd w:val="clear" w:color="auto" w:fill="auto"/>
          </w:tcPr>
          <w:p w:rsidR="006D5AE7" w:rsidRDefault="006D5AE7" w:rsidP="0061159B">
            <w:pPr>
              <w:tabs>
                <w:tab w:val="left" w:pos="900"/>
              </w:tabs>
              <w:suppressAutoHyphens w:val="0"/>
              <w:snapToGrid w:val="0"/>
              <w:jc w:val="both"/>
            </w:pPr>
            <w:r>
              <w:t>Срок, в течение которого Заказчик вправе отказаться от проведения запроса котировок</w:t>
            </w:r>
          </w:p>
        </w:tc>
        <w:tc>
          <w:tcPr>
            <w:tcW w:w="6450" w:type="dxa"/>
            <w:shd w:val="clear" w:color="auto" w:fill="auto"/>
          </w:tcPr>
          <w:p w:rsidR="006D5AE7" w:rsidRDefault="006D5AE7" w:rsidP="0061159B">
            <w:pPr>
              <w:autoSpaceDE w:val="0"/>
              <w:snapToGrid w:val="0"/>
              <w:jc w:val="both"/>
              <w:rPr>
                <w:color w:val="000000"/>
              </w:rPr>
            </w:pPr>
            <w:r>
              <w:rPr>
                <w:color w:val="000000"/>
              </w:rPr>
              <w:t xml:space="preserve">Заказчик вправе отказаться от проведения запроса котировок на любой стадии его проведения до момента заключения договора, без объяснения причин такого отказа. При этом Заказчик не несет никакой ответственности перед любыми лицами, которым такое действие может принести убытки. </w:t>
            </w:r>
          </w:p>
        </w:tc>
      </w:tr>
      <w:tr w:rsidR="006D5AE7">
        <w:tc>
          <w:tcPr>
            <w:tcW w:w="480" w:type="dxa"/>
            <w:shd w:val="clear" w:color="auto" w:fill="auto"/>
          </w:tcPr>
          <w:p w:rsidR="006D5AE7" w:rsidRDefault="006D5AE7" w:rsidP="0061159B">
            <w:pPr>
              <w:pStyle w:val="a4"/>
              <w:snapToGrid w:val="0"/>
            </w:pPr>
            <w:r>
              <w:t>23.</w:t>
            </w:r>
          </w:p>
        </w:tc>
        <w:tc>
          <w:tcPr>
            <w:tcW w:w="2790" w:type="dxa"/>
            <w:shd w:val="clear" w:color="auto" w:fill="auto"/>
          </w:tcPr>
          <w:p w:rsidR="006D5AE7" w:rsidRDefault="006D5AE7" w:rsidP="0061159B">
            <w:pPr>
              <w:tabs>
                <w:tab w:val="left" w:pos="900"/>
              </w:tabs>
              <w:suppressAutoHyphens w:val="0"/>
              <w:snapToGrid w:val="0"/>
              <w:jc w:val="both"/>
            </w:pPr>
            <w:r>
              <w:t xml:space="preserve">Дополнительная </w:t>
            </w:r>
            <w:r>
              <w:lastRenderedPageBreak/>
              <w:t>информация</w:t>
            </w:r>
          </w:p>
        </w:tc>
        <w:tc>
          <w:tcPr>
            <w:tcW w:w="6450" w:type="dxa"/>
            <w:shd w:val="clear" w:color="auto" w:fill="auto"/>
          </w:tcPr>
          <w:p w:rsidR="006D5AE7" w:rsidRDefault="006D5AE7" w:rsidP="0061159B">
            <w:pPr>
              <w:suppressLineNumbers/>
              <w:snapToGrid w:val="0"/>
              <w:jc w:val="both"/>
            </w:pPr>
          </w:p>
        </w:tc>
      </w:tr>
      <w:tr w:rsidR="006D5AE7">
        <w:tc>
          <w:tcPr>
            <w:tcW w:w="480" w:type="dxa"/>
            <w:shd w:val="clear" w:color="auto" w:fill="auto"/>
          </w:tcPr>
          <w:p w:rsidR="006D5AE7" w:rsidRDefault="006D5AE7" w:rsidP="0061159B">
            <w:pPr>
              <w:pStyle w:val="a4"/>
              <w:snapToGrid w:val="0"/>
            </w:pPr>
            <w:r>
              <w:lastRenderedPageBreak/>
              <w:t>24.</w:t>
            </w:r>
          </w:p>
        </w:tc>
        <w:tc>
          <w:tcPr>
            <w:tcW w:w="2790" w:type="dxa"/>
            <w:shd w:val="clear" w:color="auto" w:fill="auto"/>
          </w:tcPr>
          <w:p w:rsidR="006D5AE7" w:rsidRDefault="006D5AE7" w:rsidP="0061159B">
            <w:pPr>
              <w:tabs>
                <w:tab w:val="left" w:pos="900"/>
              </w:tabs>
              <w:suppressAutoHyphens w:val="0"/>
              <w:autoSpaceDE w:val="0"/>
              <w:snapToGrid w:val="0"/>
              <w:jc w:val="both"/>
              <w:rPr>
                <w:color w:val="000000"/>
              </w:rPr>
            </w:pPr>
            <w:r>
              <w:rPr>
                <w:color w:val="000000"/>
              </w:rPr>
              <w:t xml:space="preserve">Планируемая дата опубликования настоящей документации на официальном сайте </w:t>
            </w:r>
          </w:p>
        </w:tc>
        <w:tc>
          <w:tcPr>
            <w:tcW w:w="6450" w:type="dxa"/>
            <w:shd w:val="clear" w:color="auto" w:fill="auto"/>
          </w:tcPr>
          <w:p w:rsidR="006D5AE7" w:rsidRDefault="00AA6BD2" w:rsidP="00865198">
            <w:pPr>
              <w:tabs>
                <w:tab w:val="left" w:pos="900"/>
              </w:tabs>
              <w:suppressAutoHyphens w:val="0"/>
              <w:autoSpaceDE w:val="0"/>
              <w:snapToGrid w:val="0"/>
              <w:jc w:val="both"/>
              <w:rPr>
                <w:color w:val="000000"/>
              </w:rPr>
            </w:pPr>
            <w:r>
              <w:rPr>
                <w:color w:val="000000"/>
              </w:rPr>
              <w:t>«</w:t>
            </w:r>
            <w:r w:rsidR="00111221">
              <w:rPr>
                <w:color w:val="000000"/>
              </w:rPr>
              <w:t>18</w:t>
            </w:r>
            <w:r w:rsidR="00C77F3B">
              <w:rPr>
                <w:color w:val="000000"/>
              </w:rPr>
              <w:t>»</w:t>
            </w:r>
            <w:r w:rsidR="0072558A">
              <w:rPr>
                <w:color w:val="000000"/>
              </w:rPr>
              <w:t xml:space="preserve"> </w:t>
            </w:r>
            <w:r w:rsidR="00865198">
              <w:rPr>
                <w:color w:val="000000"/>
              </w:rPr>
              <w:t>сентября</w:t>
            </w:r>
            <w:r w:rsidR="00C77F3B">
              <w:rPr>
                <w:color w:val="000000"/>
              </w:rPr>
              <w:t xml:space="preserve"> 201</w:t>
            </w:r>
            <w:r w:rsidR="00481A0B">
              <w:rPr>
                <w:color w:val="000000"/>
              </w:rPr>
              <w:t>7</w:t>
            </w:r>
            <w:r w:rsidR="00C77F3B">
              <w:rPr>
                <w:color w:val="000000"/>
              </w:rPr>
              <w:t>г.</w:t>
            </w:r>
          </w:p>
        </w:tc>
      </w:tr>
    </w:tbl>
    <w:p w:rsidR="00EE62A5" w:rsidRDefault="00EE62A5" w:rsidP="00EE62A5">
      <w:pPr>
        <w:autoSpaceDE w:val="0"/>
        <w:jc w:val="both"/>
        <w:rPr>
          <w:b/>
          <w:bCs/>
        </w:rPr>
      </w:pPr>
      <w:r>
        <w:rPr>
          <w:b/>
          <w:bCs/>
        </w:rPr>
        <w:t>Приложения:</w:t>
      </w:r>
    </w:p>
    <w:p w:rsidR="00EE62A5" w:rsidRDefault="00EE62A5" w:rsidP="00EE62A5">
      <w:pPr>
        <w:jc w:val="both"/>
      </w:pPr>
      <w:r>
        <w:t xml:space="preserve">Приложение № 1. «Образцы форм и документов для заполнения потенциальными участниками запроса </w:t>
      </w:r>
      <w:r w:rsidR="00EA5E1A">
        <w:t>котировок</w:t>
      </w:r>
      <w:r>
        <w:t>»:</w:t>
      </w:r>
    </w:p>
    <w:p w:rsidR="00EE62A5" w:rsidRDefault="00EE62A5" w:rsidP="00EE62A5">
      <w:pPr>
        <w:jc w:val="both"/>
      </w:pPr>
      <w:r>
        <w:t>форма № 1 «Котировочная заявка»;</w:t>
      </w:r>
    </w:p>
    <w:p w:rsidR="00EE62A5" w:rsidRDefault="00EE62A5" w:rsidP="00EE62A5">
      <w:pPr>
        <w:jc w:val="both"/>
      </w:pPr>
      <w:r>
        <w:t>форма № 2 «Опись представляемых документов»;</w:t>
      </w:r>
    </w:p>
    <w:p w:rsidR="00EE62A5" w:rsidRDefault="00EE62A5" w:rsidP="00EE62A5">
      <w:pPr>
        <w:jc w:val="both"/>
      </w:pPr>
      <w:r>
        <w:t>форма № 3 «Анкета участника запроса котировок».</w:t>
      </w:r>
    </w:p>
    <w:p w:rsidR="00EE62A5" w:rsidRDefault="00EE62A5" w:rsidP="00EE62A5">
      <w:pPr>
        <w:autoSpaceDE w:val="0"/>
        <w:jc w:val="both"/>
      </w:pPr>
      <w:r>
        <w:t>Приложение № 2. «Проект договора».</w:t>
      </w:r>
    </w:p>
    <w:p w:rsidR="00C01EE2" w:rsidRDefault="00C01EE2" w:rsidP="00EE62A5">
      <w:pPr>
        <w:autoSpaceDE w:val="0"/>
        <w:jc w:val="both"/>
        <w:rPr>
          <w:bCs/>
          <w:iCs/>
        </w:rPr>
      </w:pPr>
    </w:p>
    <w:p w:rsidR="00C01EE2" w:rsidRDefault="00C01EE2" w:rsidP="00EE62A5">
      <w:pPr>
        <w:autoSpaceDE w:val="0"/>
        <w:jc w:val="both"/>
        <w:rPr>
          <w:bCs/>
          <w:iCs/>
        </w:rPr>
      </w:pPr>
    </w:p>
    <w:p w:rsidR="00C01EE2" w:rsidRDefault="00C01EE2" w:rsidP="00EE62A5">
      <w:pPr>
        <w:autoSpaceDE w:val="0"/>
        <w:jc w:val="both"/>
        <w:rPr>
          <w:bCs/>
          <w:iCs/>
        </w:rPr>
      </w:pPr>
    </w:p>
    <w:p w:rsidR="00C01EE2" w:rsidRDefault="00C01EE2" w:rsidP="00EE62A5">
      <w:pPr>
        <w:autoSpaceDE w:val="0"/>
        <w:jc w:val="both"/>
        <w:rPr>
          <w:bCs/>
          <w:iCs/>
        </w:rPr>
      </w:pPr>
    </w:p>
    <w:p w:rsidR="00EE62A5" w:rsidRDefault="00EE62A5" w:rsidP="00EE62A5"/>
    <w:p w:rsidR="00EE62A5" w:rsidRDefault="00EE62A5" w:rsidP="00EE62A5">
      <w:pPr>
        <w:rPr>
          <w:color w:val="000000"/>
        </w:rPr>
      </w:pPr>
    </w:p>
    <w:p w:rsidR="00EE62A5" w:rsidRDefault="00EE62A5" w:rsidP="00EE62A5">
      <w:pPr>
        <w:rPr>
          <w:color w:val="000000"/>
        </w:rPr>
      </w:pPr>
    </w:p>
    <w:p w:rsidR="00EE62A5" w:rsidRDefault="00EE62A5" w:rsidP="00EE62A5">
      <w:pPr>
        <w:autoSpaceDE w:val="0"/>
        <w:jc w:val="both"/>
        <w:rPr>
          <w:bCs/>
          <w:iCs/>
        </w:rPr>
      </w:pPr>
    </w:p>
    <w:p w:rsidR="00EE62A5" w:rsidRDefault="00EE62A5" w:rsidP="00EE62A5">
      <w:pPr>
        <w:autoSpaceDE w:val="0"/>
        <w:jc w:val="both"/>
        <w:rPr>
          <w:bCs/>
          <w:iCs/>
        </w:rPr>
      </w:pPr>
    </w:p>
    <w:p w:rsidR="00EE62A5" w:rsidRDefault="00EE62A5" w:rsidP="00EE62A5">
      <w:pPr>
        <w:autoSpaceDE w:val="0"/>
        <w:jc w:val="both"/>
        <w:rPr>
          <w:bCs/>
          <w:iCs/>
        </w:rPr>
      </w:pPr>
    </w:p>
    <w:p w:rsidR="00EE62A5" w:rsidRDefault="00EE62A5" w:rsidP="00EE62A5">
      <w:pPr>
        <w:autoSpaceDE w:val="0"/>
        <w:jc w:val="both"/>
        <w:rPr>
          <w:bCs/>
          <w:iCs/>
        </w:rPr>
      </w:pPr>
    </w:p>
    <w:p w:rsidR="00EE62A5" w:rsidRDefault="00EE62A5" w:rsidP="00EE62A5">
      <w:pPr>
        <w:autoSpaceDE w:val="0"/>
        <w:jc w:val="both"/>
        <w:rPr>
          <w:bCs/>
          <w:iCs/>
        </w:rPr>
      </w:pPr>
    </w:p>
    <w:p w:rsidR="00EE62A5" w:rsidRPr="00CA7E3B" w:rsidRDefault="00EE62A5" w:rsidP="00CA7E3B">
      <w:pPr>
        <w:autoSpaceDE w:val="0"/>
        <w:jc w:val="both"/>
        <w:rPr>
          <w:bCs/>
          <w:iCs/>
        </w:rPr>
      </w:pPr>
    </w:p>
    <w:p w:rsidR="00EE62A5" w:rsidRDefault="00EE62A5" w:rsidP="00EE62A5">
      <w:pPr>
        <w:rPr>
          <w:color w:val="000000"/>
        </w:rPr>
      </w:pPr>
    </w:p>
    <w:p w:rsidR="00C01EE2" w:rsidRDefault="00C01EE2" w:rsidP="00EE62A5">
      <w:pPr>
        <w:rPr>
          <w:color w:val="000000"/>
        </w:rPr>
      </w:pPr>
    </w:p>
    <w:p w:rsidR="00214B2A" w:rsidRDefault="00214B2A" w:rsidP="00EE62A5">
      <w:pPr>
        <w:rPr>
          <w:color w:val="000000"/>
        </w:rPr>
      </w:pPr>
    </w:p>
    <w:p w:rsidR="00214B2A" w:rsidRDefault="00214B2A" w:rsidP="00EE62A5">
      <w:pPr>
        <w:rPr>
          <w:color w:val="000000"/>
        </w:rPr>
      </w:pPr>
    </w:p>
    <w:p w:rsidR="00214B2A" w:rsidRDefault="00214B2A" w:rsidP="00EE62A5">
      <w:pPr>
        <w:rPr>
          <w:color w:val="000000"/>
        </w:rPr>
      </w:pPr>
    </w:p>
    <w:p w:rsidR="00214B2A" w:rsidRDefault="00214B2A" w:rsidP="00EE62A5">
      <w:pPr>
        <w:rPr>
          <w:color w:val="000000"/>
        </w:rPr>
      </w:pPr>
    </w:p>
    <w:p w:rsidR="00214B2A" w:rsidRDefault="00214B2A" w:rsidP="00EE62A5">
      <w:pPr>
        <w:rPr>
          <w:color w:val="000000"/>
        </w:rPr>
      </w:pPr>
    </w:p>
    <w:p w:rsidR="00214B2A" w:rsidRDefault="00214B2A" w:rsidP="00EE62A5">
      <w:pPr>
        <w:rPr>
          <w:color w:val="000000"/>
        </w:rPr>
      </w:pPr>
    </w:p>
    <w:p w:rsidR="00214B2A" w:rsidRDefault="00214B2A" w:rsidP="00EE62A5">
      <w:pPr>
        <w:rPr>
          <w:color w:val="000000"/>
        </w:rPr>
      </w:pPr>
    </w:p>
    <w:p w:rsidR="00B862E3" w:rsidRDefault="00B862E3" w:rsidP="00EE62A5">
      <w:pPr>
        <w:rPr>
          <w:color w:val="000000"/>
        </w:rPr>
      </w:pPr>
    </w:p>
    <w:p w:rsidR="00B862E3" w:rsidRDefault="00B862E3" w:rsidP="00EE62A5">
      <w:pPr>
        <w:rPr>
          <w:color w:val="000000"/>
        </w:rPr>
      </w:pPr>
    </w:p>
    <w:p w:rsidR="00B862E3" w:rsidRDefault="00B862E3" w:rsidP="00EE62A5">
      <w:pPr>
        <w:rPr>
          <w:color w:val="000000"/>
        </w:rPr>
      </w:pPr>
    </w:p>
    <w:p w:rsidR="00B862E3" w:rsidRDefault="00B862E3" w:rsidP="00EE62A5">
      <w:pPr>
        <w:rPr>
          <w:color w:val="000000"/>
        </w:rPr>
      </w:pPr>
    </w:p>
    <w:p w:rsidR="00B862E3" w:rsidRDefault="00B862E3" w:rsidP="00EE62A5">
      <w:pPr>
        <w:rPr>
          <w:color w:val="000000"/>
        </w:rPr>
      </w:pPr>
    </w:p>
    <w:p w:rsidR="00B862E3" w:rsidRDefault="00B862E3" w:rsidP="00EE62A5">
      <w:pPr>
        <w:rPr>
          <w:color w:val="000000"/>
        </w:rPr>
      </w:pPr>
    </w:p>
    <w:p w:rsidR="00F04CEA" w:rsidRDefault="00F04CEA" w:rsidP="00EE62A5">
      <w:pPr>
        <w:jc w:val="right"/>
      </w:pPr>
    </w:p>
    <w:p w:rsidR="00F04CEA" w:rsidRDefault="00F04CEA" w:rsidP="00EE62A5">
      <w:pPr>
        <w:jc w:val="right"/>
      </w:pPr>
    </w:p>
    <w:p w:rsidR="00481A0B" w:rsidRDefault="00481A0B" w:rsidP="00EE62A5">
      <w:pPr>
        <w:jc w:val="right"/>
      </w:pPr>
    </w:p>
    <w:p w:rsidR="00481A0B" w:rsidRDefault="00481A0B" w:rsidP="00EE62A5">
      <w:pPr>
        <w:jc w:val="right"/>
      </w:pPr>
    </w:p>
    <w:p w:rsidR="005C5340" w:rsidRDefault="005C5340" w:rsidP="00EE62A5">
      <w:pPr>
        <w:jc w:val="right"/>
      </w:pPr>
    </w:p>
    <w:p w:rsidR="005C5340" w:rsidRDefault="005C5340" w:rsidP="00EE62A5">
      <w:pPr>
        <w:jc w:val="right"/>
      </w:pPr>
    </w:p>
    <w:p w:rsidR="005C5340" w:rsidRDefault="005C5340" w:rsidP="00EE62A5">
      <w:pPr>
        <w:jc w:val="right"/>
      </w:pPr>
    </w:p>
    <w:p w:rsidR="005C5340" w:rsidRDefault="005C5340" w:rsidP="00EE62A5">
      <w:pPr>
        <w:jc w:val="right"/>
      </w:pPr>
    </w:p>
    <w:p w:rsidR="005C5340" w:rsidRDefault="005C5340" w:rsidP="00EE62A5">
      <w:pPr>
        <w:jc w:val="right"/>
      </w:pPr>
    </w:p>
    <w:p w:rsidR="00725630" w:rsidRDefault="00725630" w:rsidP="00EE62A5">
      <w:pPr>
        <w:jc w:val="right"/>
      </w:pPr>
    </w:p>
    <w:p w:rsidR="005C5340" w:rsidRDefault="005C5340" w:rsidP="00EE62A5">
      <w:pPr>
        <w:jc w:val="right"/>
      </w:pPr>
    </w:p>
    <w:p w:rsidR="005C5340" w:rsidRDefault="005C5340" w:rsidP="00EE62A5">
      <w:pPr>
        <w:jc w:val="right"/>
      </w:pPr>
    </w:p>
    <w:p w:rsidR="00F04CEA" w:rsidRDefault="00F04CEA" w:rsidP="00EE62A5">
      <w:pPr>
        <w:jc w:val="right"/>
      </w:pPr>
    </w:p>
    <w:p w:rsidR="00EE62A5" w:rsidRDefault="00EE62A5" w:rsidP="00EE62A5">
      <w:pPr>
        <w:jc w:val="right"/>
      </w:pPr>
      <w:r>
        <w:lastRenderedPageBreak/>
        <w:t>Приложение № 1</w:t>
      </w:r>
    </w:p>
    <w:p w:rsidR="00EE62A5" w:rsidRDefault="00481A0B" w:rsidP="00EE62A5">
      <w:pPr>
        <w:jc w:val="right"/>
      </w:pPr>
      <w:r>
        <w:t>к документации</w:t>
      </w:r>
      <w:r w:rsidR="00EE62A5">
        <w:t xml:space="preserve"> о проведении запроса котировок </w:t>
      </w:r>
    </w:p>
    <w:p w:rsidR="00EE62A5" w:rsidRDefault="00EE62A5" w:rsidP="00EE62A5">
      <w:pPr>
        <w:jc w:val="center"/>
        <w:rPr>
          <w:b/>
          <w:bCs/>
        </w:rPr>
      </w:pPr>
      <w:r>
        <w:rPr>
          <w:b/>
          <w:bCs/>
        </w:rPr>
        <w:t xml:space="preserve">ОБРАЗЦЫ ФОРМ И ДОКУМЕНТОВ ДЛЯ ЗАПОЛНЕНИЯ </w:t>
      </w:r>
    </w:p>
    <w:p w:rsidR="00EE62A5" w:rsidRDefault="00EE62A5" w:rsidP="00EE62A5">
      <w:pPr>
        <w:jc w:val="center"/>
        <w:rPr>
          <w:b/>
          <w:bCs/>
        </w:rPr>
      </w:pPr>
      <w:r>
        <w:rPr>
          <w:b/>
          <w:bCs/>
        </w:rPr>
        <w:t>ПОТЕНЦИАЛЬНЫМИ УЧАСТНИКАМИ ЗАПРОСА КОТИРОВОК</w:t>
      </w:r>
    </w:p>
    <w:p w:rsidR="00BE1642" w:rsidRDefault="00BE1642" w:rsidP="00281932">
      <w:pPr>
        <w:shd w:val="clear" w:color="auto" w:fill="FFFFFF"/>
        <w:tabs>
          <w:tab w:val="center" w:pos="5078"/>
          <w:tab w:val="right" w:pos="10156"/>
        </w:tabs>
        <w:jc w:val="center"/>
        <w:rPr>
          <w:b/>
          <w:bCs/>
          <w:color w:val="000000"/>
        </w:rPr>
      </w:pPr>
    </w:p>
    <w:p w:rsidR="00EE62A5" w:rsidRPr="00E94EA0" w:rsidRDefault="00EE62A5" w:rsidP="00281932">
      <w:pPr>
        <w:shd w:val="clear" w:color="auto" w:fill="FFFFFF"/>
        <w:tabs>
          <w:tab w:val="center" w:pos="5078"/>
          <w:tab w:val="right" w:pos="10156"/>
        </w:tabs>
        <w:jc w:val="center"/>
        <w:rPr>
          <w:b/>
          <w:bCs/>
          <w:color w:val="000000"/>
        </w:rPr>
      </w:pPr>
      <w:r>
        <w:rPr>
          <w:b/>
          <w:bCs/>
          <w:color w:val="000000"/>
        </w:rPr>
        <w:t>ФОРМА № 1 «КОТИРОВОЧНАЯ ЗАЯВКА»</w:t>
      </w:r>
    </w:p>
    <w:p w:rsidR="00EE62A5" w:rsidRDefault="00EE62A5" w:rsidP="00EE62A5">
      <w:r>
        <w:t xml:space="preserve">На бланке </w:t>
      </w:r>
      <w:r w:rsidR="00481A0B">
        <w:t>потенциального участника</w:t>
      </w:r>
      <w:r>
        <w:t xml:space="preserve"> запроса котировок </w:t>
      </w:r>
    </w:p>
    <w:p w:rsidR="00EE62A5" w:rsidRPr="00E94EA0" w:rsidRDefault="00EE62A5" w:rsidP="00EE62A5">
      <w:pPr>
        <w:shd w:val="clear" w:color="auto" w:fill="FFFFFF"/>
        <w:rPr>
          <w:i/>
          <w:color w:val="000000"/>
        </w:rPr>
      </w:pPr>
      <w:r>
        <w:rPr>
          <w:i/>
          <w:color w:val="000000"/>
        </w:rPr>
        <w:t>(по возможности)</w:t>
      </w:r>
    </w:p>
    <w:p w:rsidR="00EE62A5" w:rsidRDefault="00EE62A5" w:rsidP="00EE62A5">
      <w:pPr>
        <w:shd w:val="clear" w:color="auto" w:fill="FFFFFF"/>
        <w:rPr>
          <w:color w:val="000000"/>
        </w:rPr>
      </w:pPr>
      <w:r>
        <w:rPr>
          <w:i/>
          <w:color w:val="000000"/>
        </w:rPr>
        <w:t>Дата, исх. номер</w:t>
      </w:r>
      <w:r>
        <w:rPr>
          <w:color w:val="000000"/>
        </w:rPr>
        <w:t xml:space="preserve">                                                                                </w:t>
      </w:r>
    </w:p>
    <w:p w:rsidR="00EE62A5" w:rsidRDefault="00EE62A5" w:rsidP="00EE62A5">
      <w:pPr>
        <w:shd w:val="clear" w:color="auto" w:fill="FFFFFF"/>
        <w:jc w:val="center"/>
        <w:rPr>
          <w:b/>
          <w:bCs/>
          <w:color w:val="000000"/>
        </w:rPr>
      </w:pPr>
      <w:r>
        <w:rPr>
          <w:b/>
          <w:bCs/>
          <w:color w:val="000000"/>
        </w:rPr>
        <w:t xml:space="preserve">КОТИРОВОЧНАЯ ЗАЯВКА </w:t>
      </w:r>
    </w:p>
    <w:p w:rsidR="00EE62A5" w:rsidRDefault="00EE62A5" w:rsidP="00AA6BD2">
      <w:pPr>
        <w:jc w:val="center"/>
      </w:pPr>
      <w:r>
        <w:rPr>
          <w:b/>
          <w:bCs/>
        </w:rPr>
        <w:t>на участие в запросе котировок на право заключения договора</w:t>
      </w:r>
      <w:r>
        <w:rPr>
          <w:b/>
        </w:rPr>
        <w:t xml:space="preserve"> </w:t>
      </w:r>
      <w:r w:rsidR="00481A0B">
        <w:rPr>
          <w:b/>
        </w:rPr>
        <w:t xml:space="preserve">на </w:t>
      </w:r>
      <w:r w:rsidR="00481A0B" w:rsidRPr="006134DD">
        <w:rPr>
          <w:b/>
        </w:rPr>
        <w:t>-------------------------------------------------------------------------</w:t>
      </w:r>
    </w:p>
    <w:p w:rsidR="00EE62A5" w:rsidRPr="00E94EA0" w:rsidRDefault="00EE62A5" w:rsidP="00EE62A5">
      <w:pPr>
        <w:pStyle w:val="a4"/>
        <w:jc w:val="center"/>
        <w:rPr>
          <w:color w:val="000000"/>
        </w:rPr>
      </w:pPr>
      <w:r>
        <w:t>Реестровый номер закупки на официальном сайте № ______________</w:t>
      </w:r>
    </w:p>
    <w:p w:rsidR="00EE62A5" w:rsidRDefault="00EE62A5" w:rsidP="00EE62A5">
      <w:pPr>
        <w:shd w:val="clear" w:color="auto" w:fill="FFFFFF"/>
        <w:ind w:firstLine="709"/>
        <w:jc w:val="both"/>
        <w:rPr>
          <w:color w:val="000000"/>
        </w:rPr>
      </w:pPr>
      <w:r>
        <w:t xml:space="preserve">Изучив извещение и документацию о проведении запроса котировок на право заключения  вышеупомянутого договора </w:t>
      </w:r>
      <w:r>
        <w:rPr>
          <w:i/>
          <w:iCs/>
          <w:color w:val="000000"/>
        </w:rPr>
        <w:t>(указать наименование  участника запроса котировок  с указанием организационно-правовой формы, место нахождения, почтовый адрес (для юридического лица), фамилия, имя, отчество, паспортные данные, сведения о месте жительства (для физического лица, индивидуального предпринимателя))</w:t>
      </w:r>
      <w:r>
        <w:rPr>
          <w:i/>
          <w:iCs/>
          <w:color w:val="000000"/>
          <w:sz w:val="20"/>
          <w:szCs w:val="20"/>
        </w:rPr>
        <w:t xml:space="preserve"> </w:t>
      </w:r>
      <w:r>
        <w:rPr>
          <w:color w:val="000000"/>
        </w:rPr>
        <w:t xml:space="preserve">в лице </w:t>
      </w:r>
      <w:r>
        <w:rPr>
          <w:i/>
          <w:iCs/>
          <w:color w:val="000000"/>
        </w:rPr>
        <w:t>(указать наименование должности, Ф.И.О. руководителя, уполномоченного лица для юридического лица),</w:t>
      </w:r>
      <w:r>
        <w:rPr>
          <w:i/>
          <w:iCs/>
          <w:color w:val="000000"/>
          <w:sz w:val="20"/>
          <w:szCs w:val="20"/>
        </w:rPr>
        <w:t xml:space="preserve"> </w:t>
      </w:r>
      <w:r>
        <w:rPr>
          <w:iCs/>
          <w:color w:val="000000"/>
        </w:rPr>
        <w:t>действующего на основании</w:t>
      </w:r>
      <w:r>
        <w:rPr>
          <w:i/>
          <w:iCs/>
          <w:color w:val="000000"/>
          <w:sz w:val="20"/>
          <w:szCs w:val="20"/>
        </w:rPr>
        <w:t xml:space="preserve"> </w:t>
      </w:r>
      <w:r>
        <w:rPr>
          <w:i/>
          <w:iCs/>
          <w:color w:val="000000"/>
        </w:rPr>
        <w:t>(указать основания Устав, доверенность)</w:t>
      </w:r>
      <w:r>
        <w:rPr>
          <w:i/>
          <w:iCs/>
          <w:color w:val="000000"/>
          <w:sz w:val="20"/>
          <w:szCs w:val="20"/>
        </w:rPr>
        <w:t xml:space="preserve"> </w:t>
      </w:r>
      <w:r>
        <w:rPr>
          <w:color w:val="000000"/>
        </w:rPr>
        <w:t>настоящей котировочной заявкой сообщает о согласии участвовать в запросе котировок на условиях, установленных в извещении и документации о проведении запроса котировок, и направляет настоящую заявку.</w:t>
      </w:r>
    </w:p>
    <w:p w:rsidR="00EE62A5" w:rsidRDefault="00EE62A5" w:rsidP="00EE62A5">
      <w:pPr>
        <w:shd w:val="clear" w:color="auto" w:fill="FFFFFF"/>
        <w:ind w:firstLine="709"/>
        <w:jc w:val="both"/>
        <w:rPr>
          <w:color w:val="000000"/>
        </w:rPr>
      </w:pPr>
      <w:r>
        <w:rPr>
          <w:color w:val="000000"/>
        </w:rPr>
        <w:t>1. Мы подтверждаем, что извещение и документация о проведении запроса котировок нами изучена и является понятной во всем.</w:t>
      </w:r>
    </w:p>
    <w:p w:rsidR="00EE62A5" w:rsidRDefault="00EE62A5" w:rsidP="00EE62A5">
      <w:pPr>
        <w:shd w:val="clear" w:color="auto" w:fill="FFFFFF"/>
        <w:ind w:firstLine="709"/>
        <w:jc w:val="both"/>
        <w:rPr>
          <w:color w:val="000000"/>
        </w:rPr>
      </w:pPr>
      <w:r>
        <w:rPr>
          <w:color w:val="000000"/>
        </w:rPr>
        <w:t>2. Принимаем и обязуемся исполнить в полном объеме все условия договора (предмет договора, форма и условия оплаты, место и сроки поставки, срок и объем предоставления гарантий качества и другие условия), указанные в извещении и документации о проведении запроса котировок по нижеуказанной цене, а именно:</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47"/>
        <w:gridCol w:w="2993"/>
        <w:gridCol w:w="735"/>
        <w:gridCol w:w="930"/>
        <w:gridCol w:w="1455"/>
        <w:gridCol w:w="1590"/>
        <w:gridCol w:w="1444"/>
      </w:tblGrid>
      <w:tr w:rsidR="005F1647">
        <w:tc>
          <w:tcPr>
            <w:tcW w:w="547"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 xml:space="preserve">№ </w:t>
            </w:r>
            <w:proofErr w:type="spellStart"/>
            <w:r>
              <w:rPr>
                <w:sz w:val="20"/>
                <w:szCs w:val="20"/>
              </w:rPr>
              <w:t>п.п</w:t>
            </w:r>
            <w:proofErr w:type="spellEnd"/>
          </w:p>
        </w:tc>
        <w:tc>
          <w:tcPr>
            <w:tcW w:w="2993"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 xml:space="preserve">Наименование </w:t>
            </w:r>
          </w:p>
          <w:p w:rsidR="00EE62A5" w:rsidRDefault="00EE62A5" w:rsidP="00281932">
            <w:pPr>
              <w:pStyle w:val="a4"/>
              <w:snapToGrid w:val="0"/>
              <w:jc w:val="center"/>
              <w:rPr>
                <w:sz w:val="20"/>
                <w:szCs w:val="20"/>
              </w:rPr>
            </w:pPr>
            <w:r>
              <w:rPr>
                <w:sz w:val="20"/>
                <w:szCs w:val="20"/>
              </w:rPr>
              <w:t>товаров, работ, услуг/ Функциональные характеристики (потребительские свойства товара), качественные характеристики работ, услуг</w:t>
            </w:r>
          </w:p>
        </w:tc>
        <w:tc>
          <w:tcPr>
            <w:tcW w:w="735"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Ед. изм.</w:t>
            </w:r>
          </w:p>
        </w:tc>
        <w:tc>
          <w:tcPr>
            <w:tcW w:w="930"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Кол-во</w:t>
            </w:r>
          </w:p>
        </w:tc>
        <w:tc>
          <w:tcPr>
            <w:tcW w:w="1455"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Цена за единицу изм. (с учетом НДС) в рублях РФ</w:t>
            </w:r>
          </w:p>
        </w:tc>
        <w:tc>
          <w:tcPr>
            <w:tcW w:w="1590"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ВСЕГО: предлагаемая цена договора с учетом НДС, в рублях</w:t>
            </w:r>
          </w:p>
        </w:tc>
        <w:tc>
          <w:tcPr>
            <w:tcW w:w="1444"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sz w:val="20"/>
                <w:szCs w:val="20"/>
              </w:rPr>
            </w:pPr>
            <w:r>
              <w:rPr>
                <w:sz w:val="20"/>
                <w:szCs w:val="20"/>
              </w:rPr>
              <w:t xml:space="preserve">Примечание </w:t>
            </w:r>
          </w:p>
        </w:tc>
      </w:tr>
      <w:tr w:rsidR="005F1647">
        <w:tc>
          <w:tcPr>
            <w:tcW w:w="547" w:type="dxa"/>
            <w:tcBorders>
              <w:top w:val="single" w:sz="4" w:space="0" w:color="auto"/>
              <w:left w:val="single" w:sz="4" w:space="0" w:color="auto"/>
              <w:bottom w:val="single" w:sz="4" w:space="0" w:color="auto"/>
              <w:right w:val="single" w:sz="4" w:space="0" w:color="auto"/>
            </w:tcBorders>
            <w:shd w:val="clear" w:color="auto" w:fill="auto"/>
          </w:tcPr>
          <w:p w:rsidR="00EE62A5" w:rsidRPr="00E94EA0" w:rsidRDefault="00EE62A5" w:rsidP="0061159B">
            <w:pPr>
              <w:pStyle w:val="a4"/>
              <w:snapToGrid w:val="0"/>
              <w:rPr>
                <w:bCs/>
                <w:i/>
                <w:iCs/>
                <w:sz w:val="20"/>
                <w:szCs w:val="20"/>
              </w:rPr>
            </w:pPr>
            <w:r w:rsidRPr="00E94EA0">
              <w:rPr>
                <w:bCs/>
                <w:i/>
                <w:iCs/>
                <w:sz w:val="20"/>
                <w:szCs w:val="20"/>
              </w:rPr>
              <w:t>1.</w:t>
            </w:r>
          </w:p>
        </w:tc>
        <w:tc>
          <w:tcPr>
            <w:tcW w:w="2993" w:type="dxa"/>
            <w:tcBorders>
              <w:top w:val="single" w:sz="4" w:space="0" w:color="auto"/>
              <w:left w:val="single" w:sz="4" w:space="0" w:color="auto"/>
              <w:bottom w:val="single" w:sz="4" w:space="0" w:color="auto"/>
              <w:right w:val="single" w:sz="4" w:space="0" w:color="auto"/>
            </w:tcBorders>
            <w:shd w:val="clear" w:color="auto" w:fill="auto"/>
          </w:tcPr>
          <w:p w:rsidR="00EE62A5" w:rsidRPr="00E94EA0" w:rsidRDefault="00453992" w:rsidP="00AA6BD2">
            <w:pPr>
              <w:jc w:val="both"/>
              <w:rPr>
                <w:bCs/>
                <w:iCs/>
                <w:sz w:val="20"/>
                <w:szCs w:val="20"/>
              </w:rPr>
            </w:pPr>
            <w:r>
              <w:t>Ремонт группы</w:t>
            </w:r>
          </w:p>
        </w:tc>
        <w:tc>
          <w:tcPr>
            <w:tcW w:w="735"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bCs/>
                <w:iCs/>
                <w:sz w:val="20"/>
                <w:szCs w:val="20"/>
              </w:rPr>
            </w:pPr>
            <w:r>
              <w:rPr>
                <w:bCs/>
                <w:iCs/>
                <w:sz w:val="20"/>
                <w:szCs w:val="20"/>
              </w:rPr>
              <w:t xml:space="preserve">1 </w:t>
            </w:r>
            <w:proofErr w:type="spellStart"/>
            <w:r>
              <w:rPr>
                <w:bCs/>
                <w:iCs/>
                <w:sz w:val="20"/>
                <w:szCs w:val="20"/>
              </w:rPr>
              <w:t>усл</w:t>
            </w:r>
            <w:proofErr w:type="spellEnd"/>
            <w:r>
              <w:rPr>
                <w:bCs/>
                <w:iCs/>
                <w:sz w:val="20"/>
                <w:szCs w:val="20"/>
              </w:rPr>
              <w:t>.</w:t>
            </w:r>
          </w:p>
          <w:p w:rsidR="00EE62A5" w:rsidRPr="00E94EA0" w:rsidRDefault="00EE62A5" w:rsidP="0061159B">
            <w:pPr>
              <w:pStyle w:val="a4"/>
              <w:snapToGrid w:val="0"/>
              <w:jc w:val="center"/>
              <w:rPr>
                <w:bCs/>
                <w:iCs/>
                <w:sz w:val="20"/>
                <w:szCs w:val="20"/>
              </w:rPr>
            </w:pPr>
            <w:proofErr w:type="spellStart"/>
            <w:r>
              <w:rPr>
                <w:bCs/>
                <w:iCs/>
                <w:sz w:val="20"/>
                <w:szCs w:val="20"/>
              </w:rPr>
              <w:t>ед</w:t>
            </w:r>
            <w:proofErr w:type="spellEnd"/>
          </w:p>
        </w:tc>
        <w:tc>
          <w:tcPr>
            <w:tcW w:w="930"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b/>
                <w:bCs/>
                <w:i/>
                <w:iCs/>
                <w:sz w:val="20"/>
                <w:szCs w:val="20"/>
              </w:rPr>
            </w:pPr>
          </w:p>
        </w:tc>
        <w:tc>
          <w:tcPr>
            <w:tcW w:w="1455"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b/>
                <w:bCs/>
                <w:i/>
                <w:iCs/>
                <w:sz w:val="20"/>
                <w:szCs w:val="20"/>
              </w:rPr>
            </w:pPr>
          </w:p>
        </w:tc>
        <w:tc>
          <w:tcPr>
            <w:tcW w:w="1590"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jc w:val="center"/>
              <w:rPr>
                <w:b/>
                <w:bCs/>
                <w:i/>
                <w:iCs/>
                <w:sz w:val="20"/>
                <w:szCs w:val="20"/>
              </w:rPr>
            </w:pPr>
          </w:p>
        </w:tc>
        <w:tc>
          <w:tcPr>
            <w:tcW w:w="1444"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shd w:val="clear" w:color="auto" w:fill="FFFFFF"/>
              <w:snapToGrid w:val="0"/>
              <w:jc w:val="center"/>
              <w:rPr>
                <w:b/>
                <w:bCs/>
                <w:i/>
                <w:iCs/>
                <w:color w:val="000000"/>
                <w:sz w:val="20"/>
                <w:szCs w:val="20"/>
              </w:rPr>
            </w:pPr>
            <w:r>
              <w:rPr>
                <w:b/>
                <w:bCs/>
                <w:i/>
                <w:iCs/>
                <w:color w:val="000000"/>
                <w:sz w:val="20"/>
                <w:szCs w:val="20"/>
              </w:rPr>
              <w:t>Сумма указывается цифрами и</w:t>
            </w:r>
            <w:r>
              <w:rPr>
                <w:b/>
                <w:bCs/>
                <w:i/>
                <w:iCs/>
                <w:sz w:val="20"/>
                <w:szCs w:val="20"/>
              </w:rPr>
              <w:t xml:space="preserve"> </w:t>
            </w:r>
            <w:r>
              <w:rPr>
                <w:b/>
                <w:bCs/>
                <w:i/>
                <w:iCs/>
                <w:color w:val="000000"/>
                <w:sz w:val="20"/>
                <w:szCs w:val="20"/>
              </w:rPr>
              <w:t>прописью</w:t>
            </w:r>
          </w:p>
        </w:tc>
      </w:tr>
      <w:tr w:rsidR="005F1647">
        <w:tc>
          <w:tcPr>
            <w:tcW w:w="547" w:type="dxa"/>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rPr>
                <w:sz w:val="20"/>
                <w:szCs w:val="20"/>
              </w:rPr>
            </w:pPr>
            <w:r>
              <w:rPr>
                <w:sz w:val="20"/>
                <w:szCs w:val="20"/>
              </w:rPr>
              <w:t>….</w:t>
            </w:r>
          </w:p>
        </w:tc>
        <w:tc>
          <w:tcPr>
            <w:tcW w:w="9147" w:type="dxa"/>
            <w:gridSpan w:val="6"/>
            <w:tcBorders>
              <w:top w:val="single" w:sz="4" w:space="0" w:color="auto"/>
              <w:left w:val="single" w:sz="4" w:space="0" w:color="auto"/>
              <w:bottom w:val="single" w:sz="4" w:space="0" w:color="auto"/>
              <w:right w:val="single" w:sz="4" w:space="0" w:color="auto"/>
            </w:tcBorders>
            <w:shd w:val="clear" w:color="auto" w:fill="auto"/>
          </w:tcPr>
          <w:p w:rsidR="00EE62A5" w:rsidRDefault="00EE62A5" w:rsidP="0061159B">
            <w:pPr>
              <w:pStyle w:val="a4"/>
              <w:snapToGrid w:val="0"/>
              <w:rPr>
                <w:sz w:val="20"/>
                <w:szCs w:val="20"/>
              </w:rPr>
            </w:pPr>
            <w:r>
              <w:rPr>
                <w:sz w:val="20"/>
                <w:szCs w:val="20"/>
              </w:rPr>
              <w:t>ИТОГО: ________________</w:t>
            </w:r>
            <w:r w:rsidR="00481A0B">
              <w:rPr>
                <w:sz w:val="20"/>
                <w:szCs w:val="20"/>
              </w:rPr>
              <w:t>_ (</w:t>
            </w:r>
            <w:r>
              <w:rPr>
                <w:sz w:val="20"/>
                <w:szCs w:val="20"/>
              </w:rPr>
              <w:t>______________) рублей с учетом НДС.</w:t>
            </w:r>
          </w:p>
          <w:p w:rsidR="00EE62A5" w:rsidRDefault="006877C8" w:rsidP="0061159B">
            <w:pPr>
              <w:pStyle w:val="a4"/>
              <w:snapToGrid w:val="0"/>
              <w:rPr>
                <w:b/>
                <w:bCs/>
                <w:i/>
                <w:iCs/>
                <w:color w:val="000000"/>
                <w:sz w:val="20"/>
                <w:szCs w:val="20"/>
              </w:rPr>
            </w:pPr>
            <w:r>
              <w:rPr>
                <w:noProof/>
                <w:sz w:val="20"/>
                <w:szCs w:val="20"/>
                <w:lang w:eastAsia="ru-RU" w:bidi="ar-SA"/>
              </w:rPr>
              <w:pict>
                <v:shape id="_x0000_s1061" type="#_x0000_t202" style="position:absolute;margin-left:464.65pt;margin-top:58.8pt;width:26.85pt;height:54pt;z-index:11" stroked="f">
                  <v:textbox>
                    <w:txbxContent>
                      <w:p w:rsidR="005E70F7" w:rsidRDefault="005E70F7" w:rsidP="005E70F7">
                        <w:r>
                          <w:t>18</w:t>
                        </w:r>
                      </w:p>
                    </w:txbxContent>
                  </v:textbox>
                </v:shape>
              </w:pict>
            </w:r>
            <w:r w:rsidR="00EE62A5">
              <w:rPr>
                <w:b/>
                <w:bCs/>
                <w:i/>
                <w:iCs/>
                <w:color w:val="000000"/>
                <w:sz w:val="20"/>
                <w:szCs w:val="20"/>
              </w:rPr>
              <w:t>Сумма указывается цифрами и</w:t>
            </w:r>
            <w:r w:rsidR="00EE62A5">
              <w:rPr>
                <w:b/>
                <w:bCs/>
                <w:i/>
                <w:iCs/>
                <w:sz w:val="20"/>
                <w:szCs w:val="20"/>
              </w:rPr>
              <w:t xml:space="preserve"> </w:t>
            </w:r>
            <w:r w:rsidR="00EE62A5">
              <w:rPr>
                <w:b/>
                <w:bCs/>
                <w:i/>
                <w:iCs/>
                <w:color w:val="000000"/>
                <w:sz w:val="20"/>
                <w:szCs w:val="20"/>
              </w:rPr>
              <w:t>прописью.</w:t>
            </w:r>
          </w:p>
        </w:tc>
      </w:tr>
    </w:tbl>
    <w:p w:rsidR="00EE62A5" w:rsidRDefault="00EE62A5" w:rsidP="00EE62A5">
      <w:pPr>
        <w:shd w:val="clear" w:color="auto" w:fill="FFFFFF"/>
        <w:ind w:firstLine="709"/>
        <w:jc w:val="both"/>
        <w:rPr>
          <w:color w:val="000000"/>
        </w:rPr>
      </w:pPr>
      <w:r>
        <w:t>Предлагаемая цена договора включает в себя все расходы, связанные с исполнением договора, а также все налоги, сборы и иные обязательные платежи.</w:t>
      </w:r>
      <w:r>
        <w:rPr>
          <w:sz w:val="20"/>
          <w:szCs w:val="20"/>
        </w:rPr>
        <w:t xml:space="preserve"> </w:t>
      </w:r>
      <w:r>
        <w:t xml:space="preserve">Функциональные характеристики (потребительские свойства товара), качественные характеристики работ, услуг соответствуют требованиям, указанным в </w:t>
      </w:r>
      <w:r>
        <w:rPr>
          <w:color w:val="000000"/>
        </w:rPr>
        <w:t>извещении и документации о проведении запроса котировок.</w:t>
      </w:r>
    </w:p>
    <w:p w:rsidR="00EE62A5" w:rsidRDefault="00EE62A5" w:rsidP="00EE62A5">
      <w:pPr>
        <w:shd w:val="clear" w:color="auto" w:fill="FFFFFF"/>
        <w:ind w:firstLine="709"/>
        <w:jc w:val="both"/>
        <w:rPr>
          <w:color w:val="000000"/>
        </w:rPr>
      </w:pPr>
      <w:r>
        <w:rPr>
          <w:color w:val="000000"/>
        </w:rPr>
        <w:t xml:space="preserve">Дополнительно мы принимаем на себя следующие обязательства: </w:t>
      </w:r>
    </w:p>
    <w:p w:rsidR="00EE62A5" w:rsidRDefault="00481A0B" w:rsidP="00EE62A5">
      <w:pPr>
        <w:shd w:val="clear" w:color="auto" w:fill="FFFFFF"/>
        <w:ind w:firstLine="709"/>
        <w:jc w:val="both"/>
        <w:rPr>
          <w:color w:val="000000"/>
        </w:rPr>
      </w:pPr>
      <w:r>
        <w:rPr>
          <w:color w:val="000000"/>
        </w:rPr>
        <w:t>Срок выполнения</w:t>
      </w:r>
      <w:r w:rsidR="00EE62A5">
        <w:rPr>
          <w:color w:val="000000"/>
        </w:rPr>
        <w:t xml:space="preserve"> работ, оказания услуг __________________,</w:t>
      </w:r>
    </w:p>
    <w:p w:rsidR="00EE62A5" w:rsidRDefault="00EE62A5" w:rsidP="00EE62A5">
      <w:pPr>
        <w:shd w:val="clear" w:color="auto" w:fill="FFFFFF"/>
        <w:ind w:firstLine="709"/>
        <w:jc w:val="both"/>
        <w:rPr>
          <w:color w:val="000000"/>
        </w:rPr>
      </w:pPr>
      <w:r>
        <w:rPr>
          <w:color w:val="000000"/>
        </w:rPr>
        <w:t>Срок предоставления гарантии качества товара, качества выполнения работ, оказания услуг_________________________________________</w:t>
      </w:r>
      <w:r w:rsidR="00214B2A">
        <w:rPr>
          <w:color w:val="000000"/>
        </w:rPr>
        <w:t>______________________________</w:t>
      </w:r>
      <w:r>
        <w:rPr>
          <w:color w:val="000000"/>
        </w:rPr>
        <w:t>_.</w:t>
      </w:r>
    </w:p>
    <w:p w:rsidR="00EE62A5" w:rsidRDefault="00EE62A5" w:rsidP="00EE62A5">
      <w:pPr>
        <w:shd w:val="clear" w:color="auto" w:fill="FFFFFF"/>
        <w:ind w:firstLine="709"/>
        <w:jc w:val="both"/>
        <w:rPr>
          <w:bCs/>
          <w:i/>
          <w:iCs/>
          <w:color w:val="000000"/>
        </w:rPr>
      </w:pPr>
      <w:r>
        <w:rPr>
          <w:color w:val="000000"/>
        </w:rPr>
        <w:t xml:space="preserve">3. Настоящей котировочной заявкой подтверждаем, что в отношении </w:t>
      </w:r>
      <w:r>
        <w:rPr>
          <w:bCs/>
          <w:i/>
          <w:iCs/>
          <w:color w:val="000000"/>
        </w:rPr>
        <w:t xml:space="preserve">(указать </w:t>
      </w:r>
      <w:r w:rsidR="00481A0B">
        <w:rPr>
          <w:bCs/>
          <w:i/>
          <w:iCs/>
          <w:color w:val="000000"/>
        </w:rPr>
        <w:t>наименование участника</w:t>
      </w:r>
      <w:r>
        <w:rPr>
          <w:bCs/>
          <w:i/>
          <w:iCs/>
          <w:color w:val="000000"/>
        </w:rPr>
        <w:t xml:space="preserve"> запроса котировок (для юридических лиц), фамилия, имя, отчество (для физического лица, индивидуального предпринимателя)):</w:t>
      </w:r>
    </w:p>
    <w:p w:rsidR="00EE62A5" w:rsidRDefault="00EE62A5" w:rsidP="00EE62A5">
      <w:pPr>
        <w:shd w:val="clear" w:color="auto" w:fill="FFFFFF"/>
        <w:ind w:firstLine="709"/>
        <w:jc w:val="both"/>
        <w:rPr>
          <w:color w:val="000000"/>
        </w:rPr>
      </w:pPr>
      <w:r>
        <w:rPr>
          <w:color w:val="000000"/>
        </w:rPr>
        <w:lastRenderedPageBreak/>
        <w:t>не проводится процедура ликвидации, отсутствует решение арбитражного суда о признании участника запроса котировок банкротом и об открытии конкурсного производства,</w:t>
      </w:r>
    </w:p>
    <w:p w:rsidR="00EE62A5" w:rsidRDefault="00EE62A5" w:rsidP="00EE62A5">
      <w:pPr>
        <w:shd w:val="clear" w:color="auto" w:fill="FFFFFF"/>
        <w:ind w:firstLine="709"/>
        <w:jc w:val="both"/>
        <w:rPr>
          <w:color w:val="000000"/>
        </w:rPr>
      </w:pPr>
      <w:r>
        <w:rPr>
          <w:color w:val="000000"/>
        </w:rPr>
        <w:t>деятельность не приостановлена в порядке, предусмотренном КоАП РФ,</w:t>
      </w:r>
    </w:p>
    <w:p w:rsidR="00EE62A5" w:rsidRDefault="00EE62A5" w:rsidP="00EE62A5">
      <w:pPr>
        <w:shd w:val="clear" w:color="auto" w:fill="FFFFFF"/>
        <w:ind w:firstLine="709"/>
        <w:jc w:val="both"/>
        <w:rPr>
          <w:color w:val="000000"/>
        </w:rPr>
      </w:pPr>
      <w:r>
        <w:rPr>
          <w:color w:val="000000"/>
        </w:rPr>
        <w:t>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w:t>
      </w:r>
      <w:r w:rsidR="00481A0B">
        <w:rPr>
          <w:i/>
          <w:iCs/>
          <w:color w:val="000000"/>
        </w:rPr>
        <w:t>% (</w:t>
      </w:r>
      <w:r>
        <w:rPr>
          <w:i/>
          <w:iCs/>
          <w:color w:val="000000"/>
        </w:rPr>
        <w:t xml:space="preserve">значение указать цифрами и прописью) </w:t>
      </w:r>
      <w:r>
        <w:rPr>
          <w:color w:val="000000"/>
        </w:rPr>
        <w:t xml:space="preserve">балансовой стоимости </w:t>
      </w:r>
      <w:r w:rsidR="00481A0B">
        <w:rPr>
          <w:color w:val="000000"/>
        </w:rPr>
        <w:t>активов участника запроса</w:t>
      </w:r>
      <w:r>
        <w:rPr>
          <w:color w:val="000000"/>
        </w:rPr>
        <w:t xml:space="preserve"> котировок по данным   бухгалтерской отчетности за последний завершенный отчетный период.</w:t>
      </w:r>
    </w:p>
    <w:p w:rsidR="00EE62A5" w:rsidRDefault="00EE62A5" w:rsidP="00EE62A5">
      <w:pPr>
        <w:shd w:val="clear" w:color="auto" w:fill="FFFFFF"/>
        <w:ind w:firstLine="709"/>
        <w:jc w:val="both"/>
        <w:rPr>
          <w:i/>
          <w:color w:val="000000"/>
        </w:rPr>
      </w:pPr>
      <w:r>
        <w:rPr>
          <w:color w:val="000000"/>
        </w:rPr>
        <w:t xml:space="preserve">Настоящей котировочной заявкой подтверждаем, что планируемый к заключению договор для </w:t>
      </w:r>
      <w:r>
        <w:rPr>
          <w:bCs/>
          <w:i/>
          <w:iCs/>
          <w:color w:val="000000"/>
        </w:rPr>
        <w:t>(указать наименование участника запроса котировок (для юридических лиц), фамилия, имя, отчество (для физического лица, индивидуального предпринимателя))</w:t>
      </w:r>
      <w:r>
        <w:rPr>
          <w:color w:val="000000"/>
        </w:rPr>
        <w:t xml:space="preserve"> ______________________________________________</w:t>
      </w:r>
      <w:r>
        <w:rPr>
          <w:i/>
          <w:color w:val="000000"/>
        </w:rPr>
        <w:t>(указать - не является крупной сделкой и решение о ее одобрении или совершении не требуется или указать - является крупной сделкой и для его заключения требуется решение об одобрении или совершении крупной сделки).</w:t>
      </w:r>
      <w:r>
        <w:rPr>
          <w:color w:val="000000"/>
        </w:rPr>
        <w:t xml:space="preserve"> (</w:t>
      </w:r>
      <w:r>
        <w:rPr>
          <w:i/>
          <w:color w:val="000000"/>
        </w:rPr>
        <w:t>Решение об одобрении или о совершении крупной сделки либо копия такого решения должна быть приложена к настоящей котировочной заявке).</w:t>
      </w:r>
    </w:p>
    <w:p w:rsidR="00EE62A5" w:rsidRDefault="00EE62A5" w:rsidP="00EE62A5">
      <w:pPr>
        <w:shd w:val="clear" w:color="auto" w:fill="FFFFFF"/>
        <w:ind w:firstLine="709"/>
        <w:jc w:val="both"/>
        <w:rPr>
          <w:color w:val="000000"/>
        </w:rPr>
      </w:pPr>
      <w:r>
        <w:rPr>
          <w:color w:val="000000"/>
        </w:rPr>
        <w:t xml:space="preserve">4. Настоящим гарантируем достоверность сведений в представленной нами котировочной заявки и в документах, входящих в состав котировочной заявки и подтверждаем право </w:t>
      </w:r>
      <w:r w:rsidR="0009735E">
        <w:rPr>
          <w:color w:val="000000"/>
        </w:rPr>
        <w:t>МА</w:t>
      </w:r>
      <w:r w:rsidR="0072558A">
        <w:rPr>
          <w:color w:val="000000"/>
        </w:rPr>
        <w:t>ДОУ «Детский сад</w:t>
      </w:r>
      <w:r w:rsidR="00BC00E0">
        <w:rPr>
          <w:color w:val="000000"/>
        </w:rPr>
        <w:t xml:space="preserve"> комбинированного вида № </w:t>
      </w:r>
      <w:r w:rsidR="00725630">
        <w:rPr>
          <w:color w:val="000000"/>
        </w:rPr>
        <w:t>4</w:t>
      </w:r>
      <w:r w:rsidR="00453992">
        <w:rPr>
          <w:color w:val="000000"/>
        </w:rPr>
        <w:t>9</w:t>
      </w:r>
      <w:r w:rsidR="0072558A">
        <w:rPr>
          <w:color w:val="000000"/>
        </w:rPr>
        <w:t>» г.</w:t>
      </w:r>
      <w:r w:rsidR="00605537">
        <w:rPr>
          <w:color w:val="000000"/>
        </w:rPr>
        <w:t xml:space="preserve"> </w:t>
      </w:r>
      <w:r w:rsidR="0072558A">
        <w:rPr>
          <w:color w:val="000000"/>
        </w:rPr>
        <w:t>Тобольска</w:t>
      </w:r>
      <w:r w:rsidR="00214B2A">
        <w:rPr>
          <w:color w:val="000000"/>
        </w:rPr>
        <w:t xml:space="preserve"> </w:t>
      </w:r>
      <w:r>
        <w:rPr>
          <w:color w:val="000000"/>
        </w:rPr>
        <w:t>запрашивать у органов власти в соответствии с их компетенцией, а также у иных юридических и физических лиц сведения и документы в целях проверки нашего соответствия требованиям, установленным в документации о проведении запроса котировок, а также сведения и документы в целях проверки достоверности сведений, содержащихся в документах, входящих в состав котировочной заявки.</w:t>
      </w:r>
    </w:p>
    <w:p w:rsidR="00EE62A5" w:rsidRDefault="00EE62A5" w:rsidP="00EE62A5">
      <w:pPr>
        <w:shd w:val="clear" w:color="auto" w:fill="FFFFFF"/>
        <w:ind w:firstLine="709"/>
        <w:jc w:val="both"/>
        <w:rPr>
          <w:color w:val="000000"/>
        </w:rPr>
      </w:pPr>
      <w:r>
        <w:rPr>
          <w:bCs/>
          <w:iCs/>
          <w:color w:val="000000"/>
        </w:rPr>
        <w:t>5.</w:t>
      </w:r>
      <w:r>
        <w:rPr>
          <w:bCs/>
          <w:i/>
          <w:iCs/>
          <w:color w:val="000000"/>
          <w:sz w:val="20"/>
          <w:szCs w:val="20"/>
        </w:rPr>
        <w:t xml:space="preserve"> </w:t>
      </w:r>
      <w:r>
        <w:rPr>
          <w:color w:val="000000"/>
        </w:rPr>
        <w:t>В случае, если наши предложения будут признаны лучшими, мы берем на</w:t>
      </w:r>
      <w:r>
        <w:t xml:space="preserve"> </w:t>
      </w:r>
      <w:r>
        <w:rPr>
          <w:color w:val="000000"/>
        </w:rPr>
        <w:t>себя обязательства подписать договор,</w:t>
      </w:r>
      <w:r>
        <w:t xml:space="preserve"> </w:t>
      </w:r>
      <w:r>
        <w:rPr>
          <w:color w:val="000000"/>
        </w:rPr>
        <w:t xml:space="preserve">являющийся предметом запроса </w:t>
      </w:r>
      <w:r w:rsidR="00787E4D">
        <w:rPr>
          <w:color w:val="000000"/>
        </w:rPr>
        <w:t>котировок в</w:t>
      </w:r>
      <w:r>
        <w:rPr>
          <w:color w:val="000000"/>
        </w:rPr>
        <w:t xml:space="preserve"> соответствии с </w:t>
      </w:r>
      <w:r w:rsidR="00787E4D">
        <w:rPr>
          <w:color w:val="000000"/>
        </w:rPr>
        <w:t>требованиями документации</w:t>
      </w:r>
      <w:r>
        <w:rPr>
          <w:color w:val="000000"/>
        </w:rPr>
        <w:t xml:space="preserve"> о проведении запроса котировок, </w:t>
      </w:r>
      <w:proofErr w:type="gramStart"/>
      <w:r>
        <w:rPr>
          <w:color w:val="000000"/>
        </w:rPr>
        <w:t>проектом договора</w:t>
      </w:r>
      <w:proofErr w:type="gramEnd"/>
      <w:r>
        <w:rPr>
          <w:color w:val="000000"/>
        </w:rPr>
        <w:t xml:space="preserve"> приложенным к документации о проведении запроса котировок и условиями наших предложений, в срок, установленный в документации о проведении запроса котировок.</w:t>
      </w:r>
      <w:r>
        <w:rPr>
          <w:bCs/>
          <w:i/>
          <w:iCs/>
          <w:color w:val="000000"/>
          <w:sz w:val="20"/>
          <w:szCs w:val="20"/>
        </w:rPr>
        <w:t xml:space="preserve"> </w:t>
      </w:r>
      <w:r>
        <w:rPr>
          <w:color w:val="000000"/>
        </w:rPr>
        <w:t>В случае, если наши предложения будут лучшими после предложений победителя запроса котировок,  а победитель запроса котировок будет считаться уклонившимся от заключения  договора  по  предмету запроса котировок либо в случае если мы будем являться единственным участником запроса котировок, мы обязуемся подписать данный договор в соответствии с требованиями  документации о проведении запроса котировок, проектом договора, приложенным к документации о проведении запроса котировок и условиями нашего предложения о цене договора.</w:t>
      </w:r>
    </w:p>
    <w:p w:rsidR="00EE62A5" w:rsidRDefault="00EE62A5" w:rsidP="00EE62A5">
      <w:pPr>
        <w:shd w:val="clear" w:color="auto" w:fill="FFFFFF"/>
        <w:ind w:firstLine="709"/>
        <w:jc w:val="both"/>
        <w:rPr>
          <w:color w:val="000000"/>
        </w:rPr>
      </w:pPr>
      <w:r>
        <w:rPr>
          <w:color w:val="000000"/>
        </w:rPr>
        <w:t xml:space="preserve">6. Нам известно и безоговорочно принято в качестве условия участия в запросе котировок, что заключение договора по результатам процедуры является правом, а не обязанностью Заказчика, победитель запроса котировок (либо </w:t>
      </w:r>
      <w:r w:rsidR="00787E4D">
        <w:rPr>
          <w:color w:val="000000"/>
        </w:rPr>
        <w:t>участник запроса котировок,</w:t>
      </w:r>
      <w:r>
        <w:rPr>
          <w:color w:val="000000"/>
        </w:rPr>
        <w:t xml:space="preserve"> с которым может быть заключен договор) не вправе принудить Заказчика к заключению договора.</w:t>
      </w:r>
    </w:p>
    <w:p w:rsidR="00EE62A5" w:rsidRDefault="00EE62A5" w:rsidP="00EE62A5">
      <w:pPr>
        <w:shd w:val="clear" w:color="auto" w:fill="FFFFFF"/>
        <w:ind w:firstLine="709"/>
        <w:jc w:val="both"/>
        <w:rPr>
          <w:color w:val="000000"/>
        </w:rPr>
      </w:pPr>
      <w:r>
        <w:rPr>
          <w:bCs/>
          <w:iCs/>
          <w:color w:val="000000"/>
        </w:rPr>
        <w:t>7.</w:t>
      </w:r>
      <w:r>
        <w:rPr>
          <w:bCs/>
          <w:i/>
          <w:iCs/>
          <w:color w:val="000000"/>
          <w:sz w:val="20"/>
          <w:szCs w:val="20"/>
        </w:rPr>
        <w:t xml:space="preserve"> </w:t>
      </w:r>
      <w:r>
        <w:rPr>
          <w:color w:val="000000"/>
        </w:rPr>
        <w:t xml:space="preserve">Сообщаем, что для </w:t>
      </w:r>
      <w:r w:rsidR="00787E4D">
        <w:rPr>
          <w:color w:val="000000"/>
        </w:rPr>
        <w:t>оперативного уведомления</w:t>
      </w:r>
      <w:r>
        <w:rPr>
          <w:color w:val="000000"/>
        </w:rPr>
        <w:t xml:space="preserve"> нас по вопросам организационного    характера и взаимодействия нами уполномочен </w:t>
      </w:r>
      <w:r>
        <w:rPr>
          <w:i/>
          <w:iCs/>
          <w:color w:val="000000"/>
        </w:rPr>
        <w:t>(указать контактную информацию уполномоченного лица).</w:t>
      </w:r>
      <w:r>
        <w:rPr>
          <w:color w:val="000000"/>
        </w:rPr>
        <w:t xml:space="preserve"> Все    сведения    о   проведении   запроса </w:t>
      </w:r>
      <w:r w:rsidR="00787E4D">
        <w:rPr>
          <w:color w:val="000000"/>
        </w:rPr>
        <w:t>котировок просим</w:t>
      </w:r>
      <w:r>
        <w:rPr>
          <w:color w:val="000000"/>
        </w:rPr>
        <w:t xml:space="preserve">   сообщать   указанному уполномоченному лицу. </w:t>
      </w:r>
    </w:p>
    <w:p w:rsidR="00EE62A5" w:rsidRDefault="00EE62A5" w:rsidP="00EE62A5">
      <w:pPr>
        <w:pStyle w:val="a5"/>
        <w:spacing w:before="0" w:after="0" w:line="240" w:lineRule="auto"/>
        <w:ind w:firstLine="709"/>
        <w:rPr>
          <w:rFonts w:ascii="Times New Roman" w:hAnsi="Times New Roman"/>
        </w:rPr>
      </w:pPr>
      <w:r>
        <w:rPr>
          <w:rFonts w:ascii="Times New Roman" w:hAnsi="Times New Roman"/>
        </w:rPr>
        <w:t>8. К настоящей котировочной заявке прилагаются документы, являющиеся неотъемлемой частью нашей котировочной заявки,</w:t>
      </w:r>
      <w:r>
        <w:rPr>
          <w:rFonts w:ascii="Times New Roman" w:hAnsi="Times New Roman"/>
          <w:color w:val="0000FF"/>
        </w:rPr>
        <w:t xml:space="preserve"> </w:t>
      </w:r>
      <w:r>
        <w:rPr>
          <w:rFonts w:ascii="Times New Roman" w:hAnsi="Times New Roman"/>
        </w:rPr>
        <w:t>согласно описи - на _____ лист _.</w:t>
      </w:r>
    </w:p>
    <w:p w:rsidR="00EE62A5" w:rsidRDefault="00EE62A5" w:rsidP="00EE62A5">
      <w:pPr>
        <w:ind w:firstLine="709"/>
        <w:rPr>
          <w:b/>
        </w:rPr>
      </w:pPr>
      <w:r>
        <w:rPr>
          <w:b/>
        </w:rPr>
        <w:t>Участник запроса котировок/</w:t>
      </w:r>
    </w:p>
    <w:p w:rsidR="00EE62A5" w:rsidRDefault="00787E4D" w:rsidP="00EE62A5">
      <w:pPr>
        <w:ind w:firstLine="709"/>
        <w:rPr>
          <w:i/>
          <w:iCs/>
        </w:rPr>
      </w:pPr>
      <w:r>
        <w:rPr>
          <w:b/>
          <w:bCs/>
        </w:rPr>
        <w:t>Уполномоченный</w:t>
      </w:r>
      <w:r w:rsidR="00EE62A5">
        <w:rPr>
          <w:b/>
        </w:rPr>
        <w:t xml:space="preserve"> представитель</w:t>
      </w:r>
      <w:r w:rsidR="00EE62A5">
        <w:tab/>
      </w:r>
      <w:r w:rsidR="00EE62A5">
        <w:tab/>
        <w:t>______________</w:t>
      </w:r>
      <w:r w:rsidR="00481A0B">
        <w:t>_</w:t>
      </w:r>
      <w:r w:rsidR="00481A0B">
        <w:rPr>
          <w:i/>
          <w:iCs/>
        </w:rPr>
        <w:t xml:space="preserve"> (</w:t>
      </w:r>
      <w:r w:rsidR="00EE62A5">
        <w:rPr>
          <w:i/>
          <w:iCs/>
        </w:rPr>
        <w:t xml:space="preserve">И.О. Фамилия) </w:t>
      </w:r>
    </w:p>
    <w:p w:rsidR="00EE62A5" w:rsidRDefault="00EE62A5" w:rsidP="00EE62A5">
      <w:pPr>
        <w:rPr>
          <w:vertAlign w:val="superscript"/>
        </w:rPr>
      </w:pPr>
      <w:r>
        <w:rPr>
          <w:vertAlign w:val="superscript"/>
        </w:rPr>
        <w:t xml:space="preserve">                                        </w:t>
      </w:r>
      <w:r>
        <w:rPr>
          <w:vertAlign w:val="superscript"/>
        </w:rPr>
        <w:tab/>
      </w:r>
      <w:r>
        <w:rPr>
          <w:vertAlign w:val="superscript"/>
        </w:rPr>
        <w:tab/>
      </w:r>
      <w:r>
        <w:rPr>
          <w:vertAlign w:val="superscript"/>
        </w:rPr>
        <w:tab/>
      </w:r>
      <w:r>
        <w:rPr>
          <w:vertAlign w:val="superscript"/>
        </w:rPr>
        <w:tab/>
      </w:r>
      <w:r>
        <w:rPr>
          <w:vertAlign w:val="superscript"/>
        </w:rPr>
        <w:tab/>
      </w:r>
      <w:r>
        <w:rPr>
          <w:vertAlign w:val="superscript"/>
        </w:rPr>
        <w:tab/>
      </w:r>
      <w:r>
        <w:rPr>
          <w:vertAlign w:val="superscript"/>
        </w:rPr>
        <w:tab/>
        <w:t xml:space="preserve"> (подпись)</w:t>
      </w:r>
    </w:p>
    <w:p w:rsidR="00EE62A5" w:rsidRPr="00BE1642" w:rsidRDefault="00EE62A5" w:rsidP="00EE62A5">
      <w:pPr>
        <w:ind w:firstLine="709"/>
        <w:jc w:val="both"/>
        <w:rPr>
          <w:sz w:val="22"/>
          <w:szCs w:val="22"/>
        </w:rPr>
      </w:pPr>
      <w:r w:rsidRPr="00BE1642">
        <w:rPr>
          <w:sz w:val="22"/>
          <w:szCs w:val="22"/>
        </w:rPr>
        <w:t xml:space="preserve">(должность, И.О. Фамилия, основание и реквизиты документа, подтверждающие полномочия соответствующего лица на подпись котировочной заявки) </w:t>
      </w:r>
    </w:p>
    <w:p w:rsidR="00EE62A5" w:rsidRDefault="00BE1642" w:rsidP="00EE62A5">
      <w:pPr>
        <w:shd w:val="clear" w:color="auto" w:fill="FFFFFF"/>
        <w:ind w:firstLine="709"/>
        <w:rPr>
          <w:color w:val="000000"/>
          <w:vertAlign w:val="superscript"/>
        </w:rPr>
      </w:pPr>
      <w:r>
        <w:rPr>
          <w:color w:val="000000"/>
          <w:vertAlign w:val="superscript"/>
        </w:rPr>
        <w:t xml:space="preserve">            </w:t>
      </w:r>
      <w:r w:rsidR="00EE62A5" w:rsidRPr="00BE1642">
        <w:rPr>
          <w:color w:val="000000"/>
          <w:vertAlign w:val="superscript"/>
        </w:rPr>
        <w:t>М.П.</w:t>
      </w:r>
    </w:p>
    <w:p w:rsidR="00BE1642" w:rsidRPr="00BE1642" w:rsidRDefault="00BE1642" w:rsidP="00EE62A5">
      <w:pPr>
        <w:shd w:val="clear" w:color="auto" w:fill="FFFFFF"/>
        <w:ind w:firstLine="709"/>
        <w:rPr>
          <w:color w:val="000000"/>
          <w:vertAlign w:val="superscript"/>
        </w:rPr>
      </w:pPr>
    </w:p>
    <w:p w:rsidR="00EE62A5" w:rsidRDefault="006877C8" w:rsidP="00EE62A5">
      <w:pPr>
        <w:shd w:val="clear" w:color="auto" w:fill="FFFFFF"/>
        <w:tabs>
          <w:tab w:val="center" w:pos="5078"/>
          <w:tab w:val="right" w:pos="10156"/>
        </w:tabs>
        <w:jc w:val="center"/>
        <w:rPr>
          <w:b/>
          <w:bCs/>
          <w:color w:val="000000"/>
        </w:rPr>
      </w:pPr>
      <w:r>
        <w:rPr>
          <w:noProof/>
          <w:color w:val="000000"/>
          <w:lang w:eastAsia="ru-RU" w:bidi="ar-SA"/>
        </w:rPr>
        <w:lastRenderedPageBreak/>
        <w:pict>
          <v:shape id="_x0000_s1054" type="#_x0000_t202" style="position:absolute;left:0;text-align:left;margin-left:468pt;margin-top:34.65pt;width:50.85pt;height:69pt;z-index:8" stroked="f">
            <v:textbox>
              <w:txbxContent>
                <w:p w:rsidR="00FB75E1" w:rsidRDefault="00FB75E1" w:rsidP="00FB75E1"/>
              </w:txbxContent>
            </v:textbox>
          </v:shape>
        </w:pict>
      </w:r>
      <w:r w:rsidR="00EE62A5">
        <w:rPr>
          <w:b/>
          <w:bCs/>
          <w:color w:val="000000"/>
        </w:rPr>
        <w:t>ФОРМА № 2 «ОПИСЬ ПРЕДСТАВЛЯЕМЫХ ДОКУМЕНТОВ»</w:t>
      </w:r>
    </w:p>
    <w:p w:rsidR="00EE62A5" w:rsidRDefault="00EE62A5" w:rsidP="00EE62A5">
      <w:pPr>
        <w:shd w:val="clear" w:color="auto" w:fill="FFFFFF"/>
        <w:tabs>
          <w:tab w:val="center" w:pos="5078"/>
          <w:tab w:val="right" w:pos="10156"/>
        </w:tabs>
        <w:jc w:val="center"/>
        <w:rPr>
          <w:b/>
          <w:bCs/>
          <w:color w:val="000000"/>
        </w:rPr>
      </w:pPr>
    </w:p>
    <w:p w:rsidR="00EE62A5" w:rsidRDefault="00EE62A5" w:rsidP="00EE62A5">
      <w:pPr>
        <w:shd w:val="clear" w:color="auto" w:fill="FFFFFF"/>
        <w:tabs>
          <w:tab w:val="center" w:pos="5078"/>
          <w:tab w:val="right" w:pos="10156"/>
        </w:tabs>
        <w:jc w:val="center"/>
        <w:rPr>
          <w:b/>
          <w:bCs/>
          <w:color w:val="000000"/>
        </w:rPr>
      </w:pPr>
      <w:r>
        <w:rPr>
          <w:b/>
          <w:bCs/>
          <w:color w:val="000000"/>
        </w:rPr>
        <w:t>Опись представляемых документов,</w:t>
      </w:r>
    </w:p>
    <w:p w:rsidR="00337723" w:rsidRDefault="00EE62A5" w:rsidP="00AA6BD2">
      <w:pPr>
        <w:jc w:val="center"/>
      </w:pPr>
      <w:r>
        <w:rPr>
          <w:b/>
          <w:bCs/>
          <w:color w:val="000000"/>
        </w:rPr>
        <w:t xml:space="preserve">для участия в запросе котировок на право заключения договора на </w:t>
      </w:r>
      <w:r w:rsidR="00337723">
        <w:rPr>
          <w:b/>
        </w:rPr>
        <w:t xml:space="preserve">капитальный </w:t>
      </w:r>
      <w:r w:rsidR="00337723" w:rsidRPr="006134DD">
        <w:rPr>
          <w:b/>
        </w:rPr>
        <w:t xml:space="preserve">ремонт </w:t>
      </w:r>
      <w:r w:rsidR="00AA6BD2">
        <w:rPr>
          <w:b/>
        </w:rPr>
        <w:t>------------------------------------------------------------------------------</w:t>
      </w:r>
    </w:p>
    <w:p w:rsidR="00EE62A5" w:rsidRDefault="00EE62A5" w:rsidP="00EE62A5"/>
    <w:p w:rsidR="00EE62A5" w:rsidRDefault="00EE62A5" w:rsidP="00EE62A5">
      <w:pPr>
        <w:rPr>
          <w:color w:val="000000"/>
        </w:rPr>
      </w:pPr>
      <w:r>
        <w:t xml:space="preserve"> </w:t>
      </w:r>
      <w:r>
        <w:rPr>
          <w:color w:val="000000"/>
        </w:rPr>
        <w:t>Настоящим______________________________________________________ подтверждает, что</w:t>
      </w:r>
    </w:p>
    <w:p w:rsidR="00EE62A5" w:rsidRDefault="00EE62A5" w:rsidP="00EE62A5">
      <w:pPr>
        <w:shd w:val="clear" w:color="auto" w:fill="FFFFFF"/>
        <w:rPr>
          <w:color w:val="000000"/>
          <w:sz w:val="20"/>
        </w:rPr>
      </w:pPr>
      <w:r>
        <w:rPr>
          <w:i/>
          <w:iCs/>
          <w:color w:val="000000"/>
        </w:rPr>
        <w:t xml:space="preserve">                                         </w:t>
      </w:r>
      <w:r>
        <w:rPr>
          <w:i/>
          <w:iCs/>
          <w:color w:val="000000"/>
          <w:sz w:val="20"/>
        </w:rPr>
        <w:t>(</w:t>
      </w:r>
      <w:r w:rsidR="00481A0B">
        <w:rPr>
          <w:i/>
          <w:iCs/>
          <w:color w:val="000000"/>
          <w:sz w:val="20"/>
        </w:rPr>
        <w:t>наименование участника</w:t>
      </w:r>
      <w:r>
        <w:rPr>
          <w:i/>
          <w:iCs/>
          <w:color w:val="000000"/>
          <w:sz w:val="20"/>
        </w:rPr>
        <w:t xml:space="preserve"> запроса котировок)</w:t>
      </w:r>
      <w:r>
        <w:rPr>
          <w:color w:val="000000"/>
          <w:sz w:val="20"/>
        </w:rPr>
        <w:t xml:space="preserve"> </w:t>
      </w:r>
    </w:p>
    <w:p w:rsidR="00EE62A5" w:rsidRDefault="00EE62A5" w:rsidP="00EE62A5">
      <w:pPr>
        <w:shd w:val="clear" w:color="auto" w:fill="FFFFFF"/>
        <w:jc w:val="both"/>
        <w:rPr>
          <w:color w:val="000000"/>
        </w:rPr>
      </w:pPr>
      <w:r>
        <w:rPr>
          <w:color w:val="000000"/>
        </w:rPr>
        <w:t>для участия в вышеуказанном запросе котировок направляются ниже перечисленные документы:</w:t>
      </w:r>
    </w:p>
    <w:p w:rsidR="00EE62A5" w:rsidRDefault="00EE62A5" w:rsidP="00EE62A5">
      <w:pPr>
        <w:shd w:val="clear" w:color="auto" w:fill="FFFFFF"/>
        <w:jc w:val="both"/>
      </w:pPr>
    </w:p>
    <w:tbl>
      <w:tblPr>
        <w:tblW w:w="0" w:type="auto"/>
        <w:tblInd w:w="-56" w:type="dxa"/>
        <w:tblLayout w:type="fixed"/>
        <w:tblLook w:val="0000" w:firstRow="0" w:lastRow="0" w:firstColumn="0" w:lastColumn="0" w:noHBand="0" w:noVBand="0"/>
      </w:tblPr>
      <w:tblGrid>
        <w:gridCol w:w="600"/>
        <w:gridCol w:w="7815"/>
        <w:gridCol w:w="1525"/>
      </w:tblGrid>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center"/>
              <w:rPr>
                <w:color w:val="000000"/>
                <w:spacing w:val="1"/>
              </w:rPr>
            </w:pPr>
            <w:r>
              <w:rPr>
                <w:color w:val="000000"/>
                <w:spacing w:val="1"/>
              </w:rPr>
              <w:t>№</w:t>
            </w:r>
          </w:p>
          <w:p w:rsidR="00EE62A5" w:rsidRDefault="00EE62A5" w:rsidP="0061159B">
            <w:pPr>
              <w:spacing w:line="274" w:lineRule="exact"/>
              <w:ind w:right="5"/>
              <w:jc w:val="center"/>
              <w:rPr>
                <w:color w:val="000000"/>
                <w:spacing w:val="1"/>
              </w:rPr>
            </w:pPr>
            <w:r>
              <w:rPr>
                <w:color w:val="000000"/>
                <w:spacing w:val="1"/>
              </w:rPr>
              <w:t>п\п</w:t>
            </w:r>
          </w:p>
        </w:tc>
        <w:tc>
          <w:tcPr>
            <w:tcW w:w="7815" w:type="dxa"/>
            <w:tcBorders>
              <w:top w:val="single" w:sz="4" w:space="0" w:color="000000"/>
              <w:left w:val="single" w:sz="4" w:space="0" w:color="000000"/>
              <w:bottom w:val="single" w:sz="4" w:space="0" w:color="000000"/>
            </w:tcBorders>
            <w:shd w:val="clear" w:color="auto" w:fill="auto"/>
            <w:vAlign w:val="center"/>
          </w:tcPr>
          <w:p w:rsidR="00EE62A5" w:rsidRDefault="00EE62A5" w:rsidP="0061159B">
            <w:pPr>
              <w:snapToGrid w:val="0"/>
              <w:jc w:val="center"/>
            </w:pPr>
            <w:r>
              <w:t xml:space="preserve">Наименование документов </w:t>
            </w:r>
          </w:p>
          <w:p w:rsidR="00EE62A5" w:rsidRDefault="00EE62A5" w:rsidP="0061159B">
            <w:pPr>
              <w:snapToGrid w:val="0"/>
              <w:jc w:val="center"/>
            </w:pPr>
            <w:r>
              <w:t>(копия, нотариально заверенная копия, оригинал)</w:t>
            </w: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center"/>
              <w:rPr>
                <w:color w:val="000000"/>
                <w:spacing w:val="1"/>
              </w:rPr>
            </w:pPr>
            <w:r>
              <w:rPr>
                <w:color w:val="000000"/>
                <w:spacing w:val="1"/>
              </w:rPr>
              <w:t>Кол-во</w:t>
            </w:r>
          </w:p>
          <w:p w:rsidR="00EE62A5" w:rsidRDefault="00EE62A5" w:rsidP="0061159B">
            <w:pPr>
              <w:spacing w:line="274" w:lineRule="exact"/>
              <w:ind w:right="5"/>
              <w:jc w:val="center"/>
              <w:rPr>
                <w:color w:val="000000"/>
                <w:spacing w:val="1"/>
              </w:rPr>
            </w:pPr>
            <w:r>
              <w:rPr>
                <w:color w:val="000000"/>
                <w:spacing w:val="1"/>
              </w:rPr>
              <w:t>листов</w:t>
            </w: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rPr>
            </w:pPr>
            <w:r>
              <w:rPr>
                <w:color w:val="000000"/>
              </w:rPr>
              <w:t>…............................</w:t>
            </w: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shd w:val="clear" w:color="auto" w:fill="FFFFFF"/>
              <w:snapToGrid w:val="0"/>
              <w:rPr>
                <w:color w:val="000000"/>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shd w:val="clear" w:color="auto" w:fill="FFFFFF"/>
              <w:snapToGrid w:val="0"/>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c>
          <w:tcPr>
            <w:tcW w:w="7815" w:type="dxa"/>
            <w:tcBorders>
              <w:top w:val="single" w:sz="4" w:space="0" w:color="000000"/>
              <w:left w:val="single" w:sz="4" w:space="0" w:color="000000"/>
              <w:bottom w:val="single" w:sz="4" w:space="0" w:color="000000"/>
            </w:tcBorders>
            <w:shd w:val="clear" w:color="auto" w:fill="auto"/>
          </w:tcPr>
          <w:p w:rsidR="00EE62A5" w:rsidRDefault="00EE62A5" w:rsidP="0061159B">
            <w:pPr>
              <w:pStyle w:val="31"/>
              <w:snapToGrid w:val="0"/>
              <w:spacing w:after="0"/>
              <w:rPr>
                <w:color w:val="000000"/>
              </w:rPr>
            </w:pPr>
          </w:p>
        </w:tc>
        <w:tc>
          <w:tcPr>
            <w:tcW w:w="1525"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spacing w:line="274" w:lineRule="exact"/>
              <w:ind w:right="5"/>
              <w:jc w:val="both"/>
              <w:rPr>
                <w:color w:val="000000"/>
                <w:spacing w:val="1"/>
              </w:rPr>
            </w:pPr>
          </w:p>
        </w:tc>
      </w:tr>
      <w:tr w:rsidR="00EE62A5">
        <w:tc>
          <w:tcPr>
            <w:tcW w:w="600" w:type="dxa"/>
            <w:tcBorders>
              <w:top w:val="single" w:sz="4" w:space="0" w:color="000000"/>
              <w:left w:val="single" w:sz="4" w:space="0" w:color="000000"/>
              <w:bottom w:val="single" w:sz="4" w:space="0" w:color="000000"/>
            </w:tcBorders>
            <w:shd w:val="clear" w:color="auto" w:fill="auto"/>
            <w:vAlign w:val="center"/>
          </w:tcPr>
          <w:p w:rsidR="00EE62A5" w:rsidRDefault="00EE62A5" w:rsidP="0061159B">
            <w:pPr>
              <w:shd w:val="clear" w:color="auto" w:fill="FFFFFF"/>
              <w:snapToGrid w:val="0"/>
              <w:rPr>
                <w:i/>
                <w:iCs/>
                <w:color w:val="000000"/>
                <w:spacing w:val="1"/>
              </w:rPr>
            </w:pPr>
          </w:p>
        </w:tc>
        <w:tc>
          <w:tcPr>
            <w:tcW w:w="7815" w:type="dxa"/>
            <w:tcBorders>
              <w:top w:val="single" w:sz="4" w:space="0" w:color="000000"/>
              <w:left w:val="single" w:sz="4" w:space="0" w:color="000000"/>
              <w:bottom w:val="single" w:sz="4" w:space="0" w:color="000000"/>
            </w:tcBorders>
            <w:shd w:val="clear" w:color="auto" w:fill="auto"/>
            <w:vAlign w:val="center"/>
          </w:tcPr>
          <w:p w:rsidR="00EE62A5" w:rsidRDefault="00EE62A5" w:rsidP="0061159B">
            <w:pPr>
              <w:shd w:val="clear" w:color="auto" w:fill="FFFFFF"/>
              <w:snapToGrid w:val="0"/>
              <w:jc w:val="right"/>
              <w:rPr>
                <w:color w:val="000000"/>
              </w:rPr>
            </w:pPr>
            <w:r>
              <w:rPr>
                <w:color w:val="000000"/>
              </w:rPr>
              <w:t>ВСЕГО:</w:t>
            </w:r>
          </w:p>
        </w:tc>
        <w:tc>
          <w:tcPr>
            <w:tcW w:w="15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EE62A5" w:rsidRDefault="00EE62A5" w:rsidP="0061159B">
            <w:pPr>
              <w:shd w:val="clear" w:color="auto" w:fill="FFFFFF"/>
              <w:snapToGrid w:val="0"/>
              <w:rPr>
                <w:color w:val="000000"/>
              </w:rPr>
            </w:pPr>
          </w:p>
        </w:tc>
      </w:tr>
    </w:tbl>
    <w:p w:rsidR="00EE62A5" w:rsidRDefault="00EE62A5" w:rsidP="00EE62A5">
      <w:pPr>
        <w:shd w:val="clear" w:color="auto" w:fill="FFFFFF"/>
      </w:pPr>
    </w:p>
    <w:p w:rsidR="00EE62A5" w:rsidRDefault="00EE62A5" w:rsidP="00EE62A5">
      <w:pPr>
        <w:ind w:firstLine="709"/>
        <w:rPr>
          <w:b/>
          <w:bCs/>
        </w:rPr>
      </w:pPr>
      <w:r>
        <w:rPr>
          <w:b/>
          <w:bCs/>
        </w:rPr>
        <w:t>Участник запроса котировок/</w:t>
      </w:r>
    </w:p>
    <w:p w:rsidR="00EE62A5" w:rsidRDefault="00EE62A5" w:rsidP="00EE62A5">
      <w:pPr>
        <w:ind w:firstLine="709"/>
        <w:rPr>
          <w:i/>
          <w:iCs/>
        </w:rPr>
      </w:pPr>
      <w:r>
        <w:rPr>
          <w:b/>
          <w:bCs/>
        </w:rPr>
        <w:t>уполномоченный представитель</w:t>
      </w:r>
      <w:r>
        <w:tab/>
      </w:r>
      <w:r>
        <w:tab/>
        <w:t>______________</w:t>
      </w:r>
      <w:r w:rsidR="00481A0B">
        <w:t>_</w:t>
      </w:r>
      <w:r w:rsidR="00481A0B">
        <w:rPr>
          <w:i/>
          <w:iCs/>
        </w:rPr>
        <w:t xml:space="preserve"> (</w:t>
      </w:r>
      <w:r>
        <w:rPr>
          <w:i/>
          <w:iCs/>
        </w:rPr>
        <w:t xml:space="preserve">И.О. Фамилия) </w:t>
      </w:r>
    </w:p>
    <w:p w:rsidR="00EE62A5" w:rsidRDefault="00EE62A5" w:rsidP="00EE62A5">
      <w:pPr>
        <w:rPr>
          <w:vertAlign w:val="superscript"/>
        </w:rPr>
      </w:pPr>
      <w:r>
        <w:rPr>
          <w:vertAlign w:val="superscript"/>
        </w:rPr>
        <w:t xml:space="preserve">                                        </w:t>
      </w:r>
      <w:r>
        <w:rPr>
          <w:vertAlign w:val="superscript"/>
        </w:rPr>
        <w:tab/>
      </w:r>
      <w:r>
        <w:rPr>
          <w:vertAlign w:val="superscript"/>
        </w:rPr>
        <w:tab/>
      </w:r>
      <w:r>
        <w:rPr>
          <w:vertAlign w:val="superscript"/>
        </w:rPr>
        <w:tab/>
      </w:r>
      <w:r>
        <w:rPr>
          <w:vertAlign w:val="superscript"/>
        </w:rPr>
        <w:tab/>
      </w:r>
      <w:r>
        <w:rPr>
          <w:vertAlign w:val="superscript"/>
        </w:rPr>
        <w:tab/>
      </w:r>
      <w:r>
        <w:rPr>
          <w:vertAlign w:val="superscript"/>
        </w:rPr>
        <w:tab/>
      </w:r>
      <w:r>
        <w:rPr>
          <w:vertAlign w:val="superscript"/>
        </w:rPr>
        <w:tab/>
      </w:r>
      <w:r>
        <w:rPr>
          <w:vertAlign w:val="superscript"/>
        </w:rPr>
        <w:tab/>
        <w:t xml:space="preserve"> (подпись)</w:t>
      </w:r>
    </w:p>
    <w:p w:rsidR="00EE62A5" w:rsidRDefault="00EE62A5" w:rsidP="00EE62A5">
      <w:pPr>
        <w:ind w:firstLine="709"/>
        <w:jc w:val="both"/>
      </w:pPr>
      <w:r>
        <w:t xml:space="preserve">(должность, И.О. Фамилия, основание и реквизиты документа, подтверждающие полномочия соответствующего лица на подпись настоящего документа) </w:t>
      </w:r>
    </w:p>
    <w:p w:rsidR="00EE62A5" w:rsidRDefault="00EE62A5" w:rsidP="00EE62A5">
      <w:pPr>
        <w:ind w:firstLine="709"/>
        <w:rPr>
          <w:vertAlign w:val="superscript"/>
        </w:rPr>
      </w:pPr>
    </w:p>
    <w:p w:rsidR="00EE62A5" w:rsidRDefault="00EE62A5" w:rsidP="00EE62A5">
      <w:pPr>
        <w:shd w:val="clear" w:color="auto" w:fill="FFFFFF"/>
        <w:ind w:firstLine="709"/>
        <w:rPr>
          <w:color w:val="000000"/>
          <w:sz w:val="28"/>
          <w:szCs w:val="28"/>
          <w:vertAlign w:val="superscript"/>
        </w:rPr>
      </w:pPr>
      <w:r>
        <w:rPr>
          <w:color w:val="000000"/>
          <w:sz w:val="28"/>
          <w:szCs w:val="28"/>
          <w:vertAlign w:val="superscript"/>
        </w:rPr>
        <w:t>М.П.</w:t>
      </w:r>
    </w:p>
    <w:p w:rsidR="00EE62A5" w:rsidRDefault="00EE62A5" w:rsidP="00EE62A5">
      <w:pPr>
        <w:shd w:val="clear" w:color="auto" w:fill="FFFFFF"/>
        <w:rPr>
          <w:b/>
          <w:i/>
          <w:iCs/>
          <w:color w:val="000000"/>
        </w:rPr>
      </w:pPr>
      <w:r>
        <w:rPr>
          <w:b/>
          <w:i/>
          <w:iCs/>
          <w:color w:val="000000"/>
        </w:rPr>
        <w:t>Внимание!</w:t>
      </w:r>
    </w:p>
    <w:p w:rsidR="00EE62A5" w:rsidRDefault="00EE62A5" w:rsidP="00EE62A5">
      <w:pPr>
        <w:shd w:val="clear" w:color="auto" w:fill="FFFFFF"/>
        <w:jc w:val="both"/>
        <w:rPr>
          <w:b/>
          <w:i/>
          <w:iCs/>
          <w:color w:val="000000"/>
        </w:rPr>
      </w:pPr>
      <w:r>
        <w:rPr>
          <w:b/>
          <w:i/>
          <w:iCs/>
          <w:color w:val="000000"/>
        </w:rPr>
        <w:t xml:space="preserve">1. Данная форма является </w:t>
      </w:r>
      <w:r w:rsidR="00481A0B">
        <w:rPr>
          <w:b/>
          <w:i/>
          <w:iCs/>
          <w:color w:val="000000"/>
        </w:rPr>
        <w:t>образцом, участник</w:t>
      </w:r>
      <w:r>
        <w:rPr>
          <w:b/>
          <w:i/>
          <w:iCs/>
          <w:color w:val="000000"/>
        </w:rPr>
        <w:t xml:space="preserve"> заполняет данную форму исходя из состава документов, входящих в его </w:t>
      </w:r>
      <w:r w:rsidR="00481A0B">
        <w:rPr>
          <w:b/>
          <w:i/>
          <w:iCs/>
          <w:color w:val="000000"/>
        </w:rPr>
        <w:t>котировочную заявку</w:t>
      </w:r>
      <w:r>
        <w:rPr>
          <w:b/>
          <w:i/>
          <w:iCs/>
          <w:color w:val="000000"/>
        </w:rPr>
        <w:t>.</w:t>
      </w:r>
    </w:p>
    <w:p w:rsidR="00EE62A5" w:rsidRDefault="00EE62A5" w:rsidP="00EE62A5">
      <w:pPr>
        <w:shd w:val="clear" w:color="auto" w:fill="FFFFFF"/>
        <w:tabs>
          <w:tab w:val="center" w:pos="5078"/>
          <w:tab w:val="right" w:pos="10156"/>
        </w:tabs>
        <w:jc w:val="both"/>
        <w:rPr>
          <w:b/>
          <w:i/>
          <w:iCs/>
          <w:color w:val="000000"/>
        </w:rPr>
      </w:pPr>
      <w:r>
        <w:rPr>
          <w:b/>
          <w:i/>
          <w:iCs/>
          <w:color w:val="000000"/>
        </w:rPr>
        <w:t>2. Нумерация листов сквозная. Концы прошивочной нити выводятся с тыльной стороны единой книги (</w:t>
      </w:r>
      <w:r w:rsidR="00481A0B">
        <w:rPr>
          <w:b/>
          <w:i/>
          <w:iCs/>
          <w:color w:val="000000"/>
        </w:rPr>
        <w:t>тома) связываются</w:t>
      </w:r>
      <w:r>
        <w:rPr>
          <w:b/>
          <w:i/>
          <w:iCs/>
          <w:color w:val="000000"/>
        </w:rPr>
        <w:t xml:space="preserve"> и заклеиваются листом бумаги на котором делается </w:t>
      </w:r>
      <w:r w:rsidR="00481A0B">
        <w:rPr>
          <w:b/>
          <w:i/>
          <w:iCs/>
          <w:color w:val="000000"/>
        </w:rPr>
        <w:t>надпись:</w:t>
      </w:r>
      <w:r>
        <w:rPr>
          <w:b/>
          <w:i/>
          <w:iCs/>
          <w:color w:val="000000"/>
        </w:rPr>
        <w:t xml:space="preserve"> «Прошито, пронумеровано, скреплено подписью и печатью ____ листов», при этом прошивка должна быть подписана лицом, уполномоченным на подписание заявки.</w:t>
      </w:r>
    </w:p>
    <w:p w:rsidR="00EE62A5" w:rsidRDefault="00EE62A5" w:rsidP="00EE62A5">
      <w:pPr>
        <w:shd w:val="clear" w:color="auto" w:fill="FFFFFF"/>
        <w:tabs>
          <w:tab w:val="center" w:pos="5078"/>
          <w:tab w:val="right" w:pos="10156"/>
        </w:tabs>
        <w:jc w:val="center"/>
        <w:rPr>
          <w:b/>
          <w:color w:val="000000"/>
        </w:rPr>
      </w:pPr>
    </w:p>
    <w:p w:rsidR="00EE62A5" w:rsidRDefault="00EE62A5" w:rsidP="00EE62A5">
      <w:pPr>
        <w:spacing w:before="120"/>
        <w:ind w:firstLine="709"/>
        <w:jc w:val="center"/>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347A88" w:rsidRDefault="00347A88" w:rsidP="001A49CB">
      <w:pPr>
        <w:spacing w:before="120"/>
        <w:rPr>
          <w:b/>
          <w:color w:val="000000"/>
        </w:rPr>
      </w:pPr>
    </w:p>
    <w:p w:rsidR="00605537" w:rsidRDefault="00605537" w:rsidP="001A49CB">
      <w:pPr>
        <w:spacing w:before="120"/>
        <w:rPr>
          <w:b/>
          <w:color w:val="000000"/>
        </w:rPr>
      </w:pPr>
    </w:p>
    <w:p w:rsidR="00EE62A5" w:rsidRDefault="006877C8" w:rsidP="001A49CB">
      <w:pPr>
        <w:spacing w:before="120"/>
        <w:rPr>
          <w:b/>
          <w:color w:val="000000"/>
        </w:rPr>
      </w:pPr>
      <w:r>
        <w:rPr>
          <w:b/>
          <w:i/>
          <w:iCs/>
          <w:noProof/>
          <w:color w:val="000000"/>
          <w:lang w:eastAsia="ru-RU" w:bidi="ar-SA"/>
        </w:rPr>
        <w:pict>
          <v:shape id="_x0000_s1055" type="#_x0000_t202" style="position:absolute;margin-left:468pt;margin-top:43.35pt;width:50.85pt;height:78pt;z-index:9" stroked="f">
            <v:textbox>
              <w:txbxContent>
                <w:p w:rsidR="005E0DE2" w:rsidRDefault="005E0DE2" w:rsidP="005E0DE2"/>
              </w:txbxContent>
            </v:textbox>
          </v:shape>
        </w:pict>
      </w:r>
    </w:p>
    <w:p w:rsidR="00EE62A5" w:rsidRDefault="00EE62A5" w:rsidP="00EE62A5">
      <w:pPr>
        <w:spacing w:before="120"/>
        <w:ind w:firstLine="709"/>
        <w:jc w:val="center"/>
        <w:rPr>
          <w:b/>
          <w:color w:val="000000"/>
        </w:rPr>
      </w:pPr>
      <w:r>
        <w:rPr>
          <w:b/>
          <w:color w:val="000000"/>
        </w:rPr>
        <w:lastRenderedPageBreak/>
        <w:t>ФОРМА № 3 «АНКЕТА УЧАСТНИКА ЗАПРОСА КОТИРОВОК»</w:t>
      </w:r>
    </w:p>
    <w:p w:rsidR="00EE62A5" w:rsidRDefault="00EE62A5" w:rsidP="00EE62A5">
      <w:pPr>
        <w:pStyle w:val="21"/>
        <w:shd w:val="clear" w:color="auto" w:fill="FFFFFF"/>
        <w:spacing w:after="0" w:line="240" w:lineRule="auto"/>
        <w:jc w:val="center"/>
      </w:pPr>
    </w:p>
    <w:p w:rsidR="00EE62A5" w:rsidRDefault="00EE62A5" w:rsidP="00EE62A5">
      <w:pPr>
        <w:shd w:val="clear" w:color="auto" w:fill="FFFFFF"/>
        <w:jc w:val="center"/>
        <w:rPr>
          <w:b/>
          <w:bCs/>
          <w:color w:val="000000"/>
        </w:rPr>
      </w:pPr>
      <w:r>
        <w:rPr>
          <w:b/>
          <w:bCs/>
          <w:color w:val="000000"/>
        </w:rPr>
        <w:t>Анкета участника запроса котировок</w:t>
      </w:r>
    </w:p>
    <w:tbl>
      <w:tblPr>
        <w:tblW w:w="0" w:type="auto"/>
        <w:tblInd w:w="-115" w:type="dxa"/>
        <w:tblLayout w:type="fixed"/>
        <w:tblLook w:val="0000" w:firstRow="0" w:lastRow="0" w:firstColumn="0" w:lastColumn="0" w:noHBand="0" w:noVBand="0"/>
      </w:tblPr>
      <w:tblGrid>
        <w:gridCol w:w="648"/>
        <w:gridCol w:w="5040"/>
        <w:gridCol w:w="4113"/>
      </w:tblGrid>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
                <w:bCs/>
                <w:color w:val="000000"/>
                <w:sz w:val="22"/>
                <w:szCs w:val="22"/>
              </w:rPr>
            </w:pPr>
            <w:r>
              <w:rPr>
                <w:b/>
                <w:bCs/>
                <w:color w:val="000000"/>
                <w:sz w:val="22"/>
                <w:szCs w:val="22"/>
              </w:rPr>
              <w:t>№ п.п.</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
                <w:bCs/>
                <w:color w:val="000000"/>
                <w:sz w:val="22"/>
                <w:szCs w:val="22"/>
              </w:rPr>
            </w:pPr>
            <w:r>
              <w:rPr>
                <w:b/>
                <w:bCs/>
                <w:color w:val="000000"/>
                <w:sz w:val="22"/>
                <w:szCs w:val="22"/>
              </w:rPr>
              <w:t>Наименование</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r>
              <w:rPr>
                <w:b/>
                <w:bCs/>
                <w:color w:val="000000"/>
                <w:sz w:val="22"/>
                <w:szCs w:val="22"/>
              </w:rPr>
              <w:t>Сведения об участнике</w:t>
            </w: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Полное и сокращенное наименование юридического лица и ее организационно-правовая форма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2.</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Дата, место и орган регистрации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3.</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ОГРН</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4.</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Учредители (перечислить наименование и организационно-правовую форму или Ф.И.О. всех учредителей, чья доля в уставном капитале превышает 10 %)</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5.</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Срок деятельности (с учетом правопреемства)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6.</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Размер уставного капитала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7.</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Номер и почтовый адрес инспекции Федеральной налоговой службы, в которой участник запроса котировок зарегистрирован в качестве налогоплательщика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8.</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ИНН</w:t>
            </w:r>
            <w:r>
              <w:rPr>
                <w:rFonts w:cs="Times New Roman"/>
                <w:bCs/>
                <w:color w:val="000000"/>
                <w:sz w:val="22"/>
                <w:szCs w:val="22"/>
              </w:rPr>
              <w:t>/</w:t>
            </w:r>
            <w:r>
              <w:rPr>
                <w:bCs/>
                <w:color w:val="000000"/>
                <w:sz w:val="22"/>
                <w:szCs w:val="22"/>
              </w:rPr>
              <w:t>КПП</w:t>
            </w:r>
            <w:r>
              <w:rPr>
                <w:rFonts w:cs="Times New Roman"/>
                <w:bCs/>
                <w:color w:val="000000"/>
                <w:sz w:val="22"/>
                <w:szCs w:val="22"/>
              </w:rPr>
              <w:t>/</w:t>
            </w:r>
            <w:r>
              <w:rPr>
                <w:bCs/>
                <w:color w:val="000000"/>
                <w:sz w:val="22"/>
                <w:szCs w:val="22"/>
              </w:rPr>
              <w:t>ОКПО</w:t>
            </w:r>
            <w:r>
              <w:rPr>
                <w:rFonts w:cs="Times New Roman"/>
                <w:bCs/>
                <w:color w:val="000000"/>
                <w:sz w:val="22"/>
                <w:szCs w:val="22"/>
              </w:rPr>
              <w:t>/</w:t>
            </w:r>
            <w:r>
              <w:rPr>
                <w:bCs/>
                <w:color w:val="000000"/>
                <w:sz w:val="22"/>
                <w:szCs w:val="22"/>
              </w:rPr>
              <w:t>ОКВЭД</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9.</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Юридический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10.</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Почтовый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11.</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Фактический адрес</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12.</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Телефоны</w:t>
            </w:r>
            <w:r>
              <w:rPr>
                <w:rFonts w:cs="Times New Roman"/>
                <w:bCs/>
                <w:color w:val="000000"/>
                <w:sz w:val="22"/>
                <w:szCs w:val="22"/>
              </w:rPr>
              <w:t>/</w:t>
            </w:r>
            <w:r>
              <w:rPr>
                <w:bCs/>
                <w:color w:val="000000"/>
                <w:sz w:val="22"/>
                <w:szCs w:val="22"/>
              </w:rPr>
              <w:t>факсы</w:t>
            </w:r>
          </w:p>
          <w:p w:rsidR="00EE62A5" w:rsidRDefault="00EE62A5" w:rsidP="0061159B">
            <w:pPr>
              <w:jc w:val="both"/>
              <w:rPr>
                <w:bCs/>
                <w:color w:val="000000"/>
                <w:sz w:val="22"/>
                <w:szCs w:val="22"/>
              </w:rPr>
            </w:pPr>
            <w:r>
              <w:rPr>
                <w:bCs/>
                <w:color w:val="000000"/>
                <w:sz w:val="22"/>
                <w:szCs w:val="22"/>
              </w:rPr>
              <w:t>(с указанием кода города)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13.</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 xml:space="preserve">Адрес электронной почты, </w:t>
            </w:r>
            <w:r>
              <w:rPr>
                <w:bCs/>
                <w:color w:val="000000"/>
                <w:sz w:val="22"/>
                <w:szCs w:val="22"/>
                <w:lang w:val="en-US"/>
              </w:rPr>
              <w:t>web</w:t>
            </w:r>
            <w:r>
              <w:rPr>
                <w:bCs/>
                <w:color w:val="000000"/>
                <w:sz w:val="22"/>
                <w:szCs w:val="22"/>
              </w:rPr>
              <w:t>-сайт</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14.</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 xml:space="preserve">Банковские реквизиты (наименование и адрес банка, номер расчетного счета в банке, корреспондентский счет, БИК, прочие банковские </w:t>
            </w:r>
            <w:r w:rsidR="00481A0B">
              <w:rPr>
                <w:bCs/>
                <w:color w:val="000000"/>
                <w:sz w:val="22"/>
                <w:szCs w:val="22"/>
              </w:rPr>
              <w:t>реквизиты) *</w:t>
            </w:r>
          </w:p>
          <w:p w:rsidR="00EE62A5" w:rsidRDefault="00EE62A5" w:rsidP="0061159B">
            <w:pPr>
              <w:jc w:val="both"/>
              <w:rPr>
                <w:bCs/>
                <w:color w:val="000000"/>
                <w:sz w:val="22"/>
                <w:szCs w:val="22"/>
              </w:rPr>
            </w:pPr>
            <w:r>
              <w:rPr>
                <w:bCs/>
                <w:color w:val="000000"/>
                <w:sz w:val="22"/>
                <w:szCs w:val="22"/>
              </w:rPr>
              <w:t>*должна быть представлена информация обо всех открытых счетах.</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rPr>
          <w:trHeight w:val="807"/>
        </w:trPr>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15.</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Сведения о дочерних и зависимых предприятиях, аффилированных лицах (наименование, основной вид деятельности, место нахождения, вид участия)</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16.</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b/>
                <w:bCs/>
                <w:color w:val="000000"/>
                <w:sz w:val="22"/>
                <w:szCs w:val="22"/>
              </w:rPr>
            </w:pPr>
          </w:p>
        </w:tc>
      </w:tr>
      <w:tr w:rsidR="00EE62A5">
        <w:tc>
          <w:tcPr>
            <w:tcW w:w="648"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center"/>
              <w:rPr>
                <w:bCs/>
                <w:color w:val="000000"/>
                <w:sz w:val="22"/>
                <w:szCs w:val="22"/>
              </w:rPr>
            </w:pPr>
            <w:r>
              <w:rPr>
                <w:bCs/>
                <w:color w:val="000000"/>
                <w:sz w:val="22"/>
                <w:szCs w:val="22"/>
              </w:rPr>
              <w:t>17.</w:t>
            </w:r>
          </w:p>
        </w:tc>
        <w:tc>
          <w:tcPr>
            <w:tcW w:w="5040" w:type="dxa"/>
            <w:tcBorders>
              <w:top w:val="single" w:sz="4" w:space="0" w:color="000000"/>
              <w:left w:val="single" w:sz="4" w:space="0" w:color="000000"/>
              <w:bottom w:val="single" w:sz="4" w:space="0" w:color="000000"/>
            </w:tcBorders>
            <w:shd w:val="clear" w:color="auto" w:fill="auto"/>
          </w:tcPr>
          <w:p w:rsidR="00EE62A5" w:rsidRDefault="00EE62A5" w:rsidP="0061159B">
            <w:pPr>
              <w:snapToGrid w:val="0"/>
              <w:jc w:val="both"/>
              <w:rPr>
                <w:bCs/>
                <w:color w:val="000000"/>
                <w:sz w:val="22"/>
                <w:szCs w:val="22"/>
              </w:rPr>
            </w:pPr>
            <w:r>
              <w:rPr>
                <w:bCs/>
                <w:color w:val="000000"/>
                <w:sz w:val="22"/>
                <w:szCs w:val="22"/>
              </w:rPr>
              <w:t>Сведения о необходимости одобрения заключения договора, являющегося предметом запроса котировок уполномоченными органами управления участника запроса котировок</w:t>
            </w:r>
          </w:p>
        </w:tc>
        <w:tc>
          <w:tcPr>
            <w:tcW w:w="4113" w:type="dxa"/>
            <w:tcBorders>
              <w:top w:val="single" w:sz="4" w:space="0" w:color="000000"/>
              <w:left w:val="single" w:sz="4" w:space="0" w:color="000000"/>
              <w:bottom w:val="single" w:sz="4" w:space="0" w:color="000000"/>
              <w:right w:val="single" w:sz="4" w:space="0" w:color="000000"/>
            </w:tcBorders>
            <w:shd w:val="clear" w:color="auto" w:fill="auto"/>
          </w:tcPr>
          <w:p w:rsidR="00EE62A5" w:rsidRDefault="00EE62A5" w:rsidP="0061159B">
            <w:pPr>
              <w:snapToGrid w:val="0"/>
              <w:jc w:val="center"/>
              <w:rPr>
                <w:i/>
                <w:iCs/>
                <w:color w:val="000000"/>
                <w:sz w:val="18"/>
                <w:szCs w:val="18"/>
              </w:rPr>
            </w:pPr>
            <w:r>
              <w:rPr>
                <w:i/>
                <w:iCs/>
                <w:color w:val="000000"/>
                <w:sz w:val="18"/>
                <w:szCs w:val="18"/>
              </w:rPr>
              <w:t xml:space="preserve">указать одобрение заключения договора, являющегося предметом запроса </w:t>
            </w:r>
            <w:r w:rsidR="00481A0B">
              <w:rPr>
                <w:i/>
                <w:iCs/>
                <w:color w:val="000000"/>
                <w:sz w:val="18"/>
                <w:szCs w:val="18"/>
              </w:rPr>
              <w:t>котировок требуется</w:t>
            </w:r>
            <w:r>
              <w:rPr>
                <w:i/>
                <w:iCs/>
                <w:color w:val="000000"/>
                <w:sz w:val="18"/>
                <w:szCs w:val="18"/>
              </w:rPr>
              <w:t xml:space="preserve"> или </w:t>
            </w:r>
          </w:p>
          <w:p w:rsidR="00EE62A5" w:rsidRDefault="00EE62A5" w:rsidP="0061159B">
            <w:pPr>
              <w:snapToGrid w:val="0"/>
              <w:jc w:val="center"/>
              <w:rPr>
                <w:b/>
                <w:i/>
                <w:iCs/>
                <w:color w:val="000000"/>
                <w:sz w:val="18"/>
                <w:szCs w:val="18"/>
              </w:rPr>
            </w:pPr>
            <w:r>
              <w:rPr>
                <w:i/>
                <w:iCs/>
                <w:color w:val="000000"/>
                <w:sz w:val="18"/>
                <w:szCs w:val="18"/>
              </w:rPr>
              <w:t>одобрение заключения договора, являющегося предметом запроса котировок</w:t>
            </w:r>
            <w:r>
              <w:rPr>
                <w:b/>
                <w:i/>
                <w:iCs/>
                <w:color w:val="000000"/>
                <w:sz w:val="18"/>
                <w:szCs w:val="18"/>
              </w:rPr>
              <w:t xml:space="preserve">  не требуется</w:t>
            </w:r>
          </w:p>
        </w:tc>
      </w:tr>
    </w:tbl>
    <w:p w:rsidR="00EE62A5" w:rsidRDefault="00EE62A5" w:rsidP="00EE62A5">
      <w:pPr>
        <w:shd w:val="clear" w:color="auto" w:fill="FFFFFF"/>
        <w:jc w:val="both"/>
        <w:rPr>
          <w:color w:val="000000"/>
          <w:sz w:val="22"/>
          <w:szCs w:val="22"/>
        </w:rPr>
      </w:pPr>
      <w:r>
        <w:rPr>
          <w:color w:val="000000"/>
          <w:sz w:val="22"/>
          <w:szCs w:val="22"/>
        </w:rPr>
        <w:t>Мы, нижеподписавшиеся, заверяем правильность всех данных, указанных в анкете.</w:t>
      </w:r>
    </w:p>
    <w:p w:rsidR="00EE62A5" w:rsidRDefault="00EE62A5" w:rsidP="00EE62A5">
      <w:pPr>
        <w:ind w:firstLine="709"/>
        <w:rPr>
          <w:b/>
          <w:bCs/>
          <w:sz w:val="22"/>
          <w:szCs w:val="22"/>
        </w:rPr>
      </w:pPr>
    </w:p>
    <w:p w:rsidR="00EE62A5" w:rsidRDefault="00EE62A5" w:rsidP="00EE62A5">
      <w:pPr>
        <w:ind w:firstLine="709"/>
        <w:rPr>
          <w:b/>
          <w:bCs/>
          <w:sz w:val="22"/>
          <w:szCs w:val="22"/>
        </w:rPr>
      </w:pPr>
      <w:r>
        <w:rPr>
          <w:b/>
          <w:bCs/>
          <w:sz w:val="22"/>
          <w:szCs w:val="22"/>
        </w:rPr>
        <w:t>Участник запроса котировок/</w:t>
      </w:r>
    </w:p>
    <w:p w:rsidR="00EE62A5" w:rsidRDefault="00EE62A5" w:rsidP="00EE62A5">
      <w:pPr>
        <w:ind w:firstLine="709"/>
        <w:rPr>
          <w:i/>
          <w:iCs/>
          <w:sz w:val="22"/>
          <w:szCs w:val="22"/>
        </w:rPr>
      </w:pPr>
      <w:r>
        <w:rPr>
          <w:b/>
          <w:bCs/>
          <w:sz w:val="22"/>
          <w:szCs w:val="22"/>
        </w:rPr>
        <w:t>уполномоченный представитель</w:t>
      </w:r>
      <w:r>
        <w:rPr>
          <w:sz w:val="22"/>
          <w:szCs w:val="22"/>
        </w:rPr>
        <w:tab/>
      </w:r>
      <w:r>
        <w:rPr>
          <w:sz w:val="22"/>
          <w:szCs w:val="22"/>
        </w:rPr>
        <w:tab/>
      </w:r>
      <w:r>
        <w:rPr>
          <w:sz w:val="22"/>
          <w:szCs w:val="22"/>
        </w:rPr>
        <w:tab/>
        <w:t>______________</w:t>
      </w:r>
      <w:r w:rsidR="00481A0B">
        <w:rPr>
          <w:sz w:val="22"/>
          <w:szCs w:val="22"/>
        </w:rPr>
        <w:t>_</w:t>
      </w:r>
      <w:r w:rsidR="00481A0B">
        <w:rPr>
          <w:i/>
          <w:iCs/>
          <w:sz w:val="22"/>
          <w:szCs w:val="22"/>
        </w:rPr>
        <w:t xml:space="preserve"> (</w:t>
      </w:r>
      <w:r>
        <w:rPr>
          <w:i/>
          <w:iCs/>
          <w:sz w:val="22"/>
          <w:szCs w:val="22"/>
        </w:rPr>
        <w:t xml:space="preserve">И.О. Фамилия) </w:t>
      </w:r>
    </w:p>
    <w:p w:rsidR="00EE62A5" w:rsidRDefault="00EE62A5" w:rsidP="00EE62A5">
      <w:pPr>
        <w:rPr>
          <w:sz w:val="22"/>
          <w:szCs w:val="22"/>
          <w:vertAlign w:val="superscript"/>
        </w:rPr>
      </w:pPr>
      <w:r>
        <w:rPr>
          <w:sz w:val="22"/>
          <w:szCs w:val="22"/>
          <w:vertAlign w:val="superscript"/>
        </w:rPr>
        <w:t xml:space="preserve">                                        </w:t>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t xml:space="preserve"> (подпись)</w:t>
      </w:r>
    </w:p>
    <w:p w:rsidR="00EE62A5" w:rsidRDefault="00EE62A5" w:rsidP="00EE62A5">
      <w:pPr>
        <w:ind w:firstLine="709"/>
        <w:jc w:val="both"/>
        <w:rPr>
          <w:sz w:val="22"/>
          <w:szCs w:val="22"/>
        </w:rPr>
      </w:pPr>
      <w:r>
        <w:rPr>
          <w:sz w:val="22"/>
          <w:szCs w:val="22"/>
        </w:rPr>
        <w:t xml:space="preserve">(должность, И.О. Фамилия, основание и реквизиты документа, подтверждающие полномочия соответствующего лица на подпись настоящего документа) </w:t>
      </w:r>
    </w:p>
    <w:p w:rsidR="00347A88" w:rsidRDefault="00EE62A5" w:rsidP="00AA6BD2">
      <w:pPr>
        <w:spacing w:before="120"/>
        <w:ind w:firstLine="709"/>
        <w:rPr>
          <w:i/>
          <w:iCs/>
          <w:sz w:val="22"/>
          <w:szCs w:val="22"/>
        </w:rPr>
      </w:pPr>
      <w:r>
        <w:rPr>
          <w:b/>
          <w:bCs/>
          <w:sz w:val="22"/>
          <w:szCs w:val="22"/>
        </w:rPr>
        <w:t xml:space="preserve">Главный бухгалтер </w:t>
      </w:r>
      <w:r>
        <w:rPr>
          <w:sz w:val="22"/>
          <w:szCs w:val="22"/>
        </w:rPr>
        <w:t xml:space="preserve">                             _________________________ </w:t>
      </w:r>
      <w:r>
        <w:rPr>
          <w:i/>
          <w:iCs/>
          <w:sz w:val="22"/>
          <w:szCs w:val="22"/>
        </w:rPr>
        <w:t>(И.О. Ф</w:t>
      </w:r>
      <w:r w:rsidR="00605537">
        <w:rPr>
          <w:i/>
          <w:iCs/>
          <w:sz w:val="22"/>
          <w:szCs w:val="22"/>
        </w:rPr>
        <w:t>амилия)</w:t>
      </w:r>
    </w:p>
    <w:p w:rsidR="00553769" w:rsidRDefault="006877C8" w:rsidP="00AA6BD2">
      <w:pPr>
        <w:spacing w:before="120"/>
        <w:ind w:firstLine="709"/>
        <w:rPr>
          <w:sz w:val="22"/>
          <w:szCs w:val="22"/>
        </w:rPr>
      </w:pPr>
      <w:r>
        <w:rPr>
          <w:noProof/>
          <w:sz w:val="22"/>
          <w:szCs w:val="22"/>
          <w:lang w:eastAsia="ru-RU" w:bidi="ar-SA"/>
        </w:rPr>
        <w:pict>
          <v:shape id="_x0000_s1056" type="#_x0000_t202" style="position:absolute;left:0;text-align:left;margin-left:477pt;margin-top:32.45pt;width:41.85pt;height:78pt;z-index:10" stroked="f">
            <v:textbox>
              <w:txbxContent>
                <w:p w:rsidR="005E0DE2" w:rsidRDefault="005E0DE2" w:rsidP="005E0DE2"/>
              </w:txbxContent>
            </v:textbox>
          </v:shape>
        </w:pict>
      </w:r>
      <w:r w:rsidR="00EE62A5">
        <w:rPr>
          <w:sz w:val="22"/>
          <w:szCs w:val="22"/>
        </w:rPr>
        <w:t>М.П.</w:t>
      </w:r>
      <w:r w:rsidR="00EE62A5">
        <w:rPr>
          <w:sz w:val="22"/>
          <w:szCs w:val="22"/>
        </w:rPr>
        <w:tab/>
      </w:r>
      <w:r w:rsidR="00EE62A5">
        <w:rPr>
          <w:sz w:val="22"/>
          <w:szCs w:val="22"/>
        </w:rPr>
        <w:tab/>
      </w:r>
      <w:r w:rsidR="00EE62A5">
        <w:rPr>
          <w:sz w:val="22"/>
          <w:szCs w:val="22"/>
        </w:rPr>
        <w:tab/>
      </w:r>
      <w:r w:rsidR="00EE62A5">
        <w:rPr>
          <w:sz w:val="22"/>
          <w:szCs w:val="22"/>
        </w:rPr>
        <w:tab/>
        <w:t xml:space="preserve">                                     (подпись)</w:t>
      </w:r>
    </w:p>
    <w:p w:rsidR="00347A88" w:rsidRPr="00AA6BD2" w:rsidRDefault="00347A88" w:rsidP="00AA6BD2">
      <w:pPr>
        <w:spacing w:before="120"/>
        <w:ind w:firstLine="709"/>
        <w:rPr>
          <w:i/>
          <w:iCs/>
          <w:sz w:val="22"/>
          <w:szCs w:val="22"/>
        </w:rPr>
      </w:pPr>
    </w:p>
    <w:p w:rsidR="00EE62A5" w:rsidRPr="00553769" w:rsidRDefault="00EE62A5" w:rsidP="00553769">
      <w:pPr>
        <w:spacing w:before="120"/>
        <w:ind w:firstLine="709"/>
        <w:jc w:val="right"/>
        <w:rPr>
          <w:sz w:val="22"/>
          <w:szCs w:val="22"/>
        </w:rPr>
      </w:pPr>
      <w:r>
        <w:lastRenderedPageBreak/>
        <w:t>Приложение № 2</w:t>
      </w:r>
    </w:p>
    <w:p w:rsidR="00EE62A5" w:rsidRDefault="00481A0B" w:rsidP="00EE62A5">
      <w:pPr>
        <w:jc w:val="right"/>
      </w:pPr>
      <w:r>
        <w:t>к документации</w:t>
      </w:r>
      <w:r w:rsidR="00EE62A5">
        <w:t xml:space="preserve"> о проведении запроса котировок</w:t>
      </w:r>
    </w:p>
    <w:p w:rsidR="00EE62A5" w:rsidRDefault="00EE62A5" w:rsidP="00EE62A5">
      <w:pPr>
        <w:shd w:val="clear" w:color="auto" w:fill="FFFFFF"/>
        <w:ind w:firstLine="45"/>
        <w:jc w:val="right"/>
      </w:pPr>
    </w:p>
    <w:p w:rsidR="00EE62A5" w:rsidRDefault="00EE62A5" w:rsidP="00EE62A5">
      <w:pPr>
        <w:shd w:val="clear" w:color="auto" w:fill="FFFFFF"/>
        <w:ind w:firstLine="45"/>
        <w:jc w:val="center"/>
        <w:rPr>
          <w:b/>
          <w:bCs/>
        </w:rPr>
      </w:pPr>
      <w:r>
        <w:rPr>
          <w:b/>
          <w:bCs/>
        </w:rPr>
        <w:t>ПРОЕКТ ДОГОВОРА</w:t>
      </w:r>
    </w:p>
    <w:p w:rsidR="00AE47C4" w:rsidRDefault="00EE62A5" w:rsidP="00AE47C4">
      <w:pPr>
        <w:ind w:left="-180" w:firstLine="567"/>
        <w:jc w:val="center"/>
        <w:rPr>
          <w:b/>
          <w:bCs/>
        </w:rPr>
      </w:pPr>
      <w:r>
        <w:rPr>
          <w:b/>
          <w:bCs/>
          <w:color w:val="000000"/>
        </w:rPr>
        <w:t xml:space="preserve"> </w:t>
      </w:r>
      <w:r w:rsidR="00AE47C4">
        <w:rPr>
          <w:b/>
          <w:bCs/>
        </w:rPr>
        <w:t>Договора на выполнение подрядных работ</w:t>
      </w:r>
    </w:p>
    <w:p w:rsidR="00AE47C4" w:rsidRDefault="00AE47C4" w:rsidP="00AE47C4">
      <w:pPr>
        <w:ind w:left="-180" w:firstLine="567"/>
        <w:jc w:val="center"/>
      </w:pPr>
    </w:p>
    <w:p w:rsidR="00AE47C4" w:rsidRDefault="00AE47C4" w:rsidP="00AE47C4">
      <w:pPr>
        <w:ind w:left="-180"/>
        <w:jc w:val="both"/>
      </w:pPr>
      <w:r>
        <w:t>г. Тобольск</w:t>
      </w:r>
      <w:r>
        <w:tab/>
      </w:r>
      <w:r>
        <w:tab/>
      </w:r>
      <w:r>
        <w:tab/>
        <w:t xml:space="preserve">                                                               </w:t>
      </w:r>
      <w:proofErr w:type="gramStart"/>
      <w:r>
        <w:t xml:space="preserve">   «</w:t>
      </w:r>
      <w:proofErr w:type="gramEnd"/>
      <w:r>
        <w:t xml:space="preserve">______»_______ 2017 г. </w:t>
      </w:r>
    </w:p>
    <w:p w:rsidR="00AE47C4" w:rsidRDefault="00AE47C4" w:rsidP="00AE47C4">
      <w:pPr>
        <w:ind w:left="-180" w:firstLine="567"/>
      </w:pPr>
    </w:p>
    <w:p w:rsidR="00AE47C4" w:rsidRDefault="00AE47C4" w:rsidP="00AE47C4">
      <w:pPr>
        <w:pStyle w:val="a7"/>
        <w:ind w:left="-180" w:firstLine="567"/>
      </w:pPr>
      <w:r>
        <w:t>Муниципальное автономное дошкольное образовательное учреждение «Детский сад комбинированного вида № 49» г.</w:t>
      </w:r>
      <w:r w:rsidR="00BA4E8D">
        <w:rPr>
          <w:lang w:val="ru-RU"/>
        </w:rPr>
        <w:t xml:space="preserve"> </w:t>
      </w:r>
      <w:r>
        <w:t xml:space="preserve">Тобольска, в лице директора  Федосеевой Татьяны Николаевны, действующей  на основании Устава, именуемое в дальнейшем </w:t>
      </w:r>
      <w:r w:rsidRPr="00BA2AD1">
        <w:rPr>
          <w:b/>
        </w:rPr>
        <w:t>«Заказчик»</w:t>
      </w:r>
      <w:r>
        <w:t xml:space="preserve">, с одной стороны и </w:t>
      </w:r>
      <w:r>
        <w:rPr>
          <w:bCs/>
          <w:lang w:val="ru-RU"/>
        </w:rPr>
        <w:t>__________________________________________________</w:t>
      </w:r>
      <w:r w:rsidRPr="00347A88">
        <w:rPr>
          <w:sz w:val="23"/>
          <w:szCs w:val="23"/>
        </w:rPr>
        <w:t>,</w:t>
      </w:r>
      <w:r w:rsidRPr="00347A88">
        <w:rPr>
          <w:b/>
          <w:sz w:val="23"/>
          <w:szCs w:val="23"/>
        </w:rPr>
        <w:t xml:space="preserve"> </w:t>
      </w:r>
      <w:r w:rsidRPr="00347A88">
        <w:rPr>
          <w:sz w:val="23"/>
          <w:szCs w:val="23"/>
        </w:rPr>
        <w:t>именуемое в дальнейшем</w:t>
      </w:r>
      <w:r w:rsidRPr="00347A88">
        <w:rPr>
          <w:b/>
          <w:sz w:val="23"/>
          <w:szCs w:val="23"/>
        </w:rPr>
        <w:t xml:space="preserve"> «Подрядчик», </w:t>
      </w:r>
      <w:r w:rsidRPr="00347A88">
        <w:rPr>
          <w:sz w:val="23"/>
          <w:szCs w:val="23"/>
        </w:rPr>
        <w:t xml:space="preserve">в лице </w:t>
      </w:r>
      <w:r>
        <w:rPr>
          <w:sz w:val="23"/>
          <w:szCs w:val="23"/>
        </w:rPr>
        <w:t xml:space="preserve">Директора </w:t>
      </w:r>
      <w:r>
        <w:rPr>
          <w:sz w:val="23"/>
          <w:szCs w:val="23"/>
          <w:lang w:val="ru-RU"/>
        </w:rPr>
        <w:t>___________________________</w:t>
      </w:r>
      <w:r>
        <w:t xml:space="preserve">, действующего на основании </w:t>
      </w:r>
      <w:r>
        <w:rPr>
          <w:lang w:val="ru-RU"/>
        </w:rPr>
        <w:t>__________________</w:t>
      </w:r>
      <w:r>
        <w:t xml:space="preserve"> именуемый в дальнейшем «Подрядчик», с другой стороны, заключили настоящий Договор (далее Договор) о нижеследующем:</w:t>
      </w:r>
    </w:p>
    <w:p w:rsidR="00AE47C4" w:rsidRDefault="00AE47C4" w:rsidP="00AE47C4">
      <w:pPr>
        <w:pStyle w:val="a7"/>
        <w:ind w:left="-180" w:firstLine="567"/>
        <w:rPr>
          <w:b/>
          <w:bCs/>
        </w:rPr>
      </w:pPr>
    </w:p>
    <w:p w:rsidR="00AE47C4" w:rsidRDefault="00AE47C4" w:rsidP="00AE47C4">
      <w:pPr>
        <w:ind w:left="-180" w:firstLine="567"/>
        <w:jc w:val="center"/>
        <w:rPr>
          <w:b/>
          <w:bCs/>
        </w:rPr>
      </w:pPr>
      <w:r>
        <w:rPr>
          <w:b/>
          <w:bCs/>
        </w:rPr>
        <w:t>1. ПРЕДМЕТ ДОГОВОРА</w:t>
      </w:r>
    </w:p>
    <w:p w:rsidR="00AE47C4" w:rsidRDefault="00AE47C4" w:rsidP="00AE47C4">
      <w:pPr>
        <w:shd w:val="clear" w:color="auto" w:fill="FFFFFF"/>
        <w:spacing w:before="5" w:line="298" w:lineRule="exact"/>
        <w:ind w:left="-180" w:firstLine="567"/>
        <w:jc w:val="both"/>
      </w:pPr>
      <w:r>
        <w:t>1.1. В соответствии с настоящим Договором Подрядчик обязуется, в установленный настоящим Договором</w:t>
      </w:r>
      <w:r w:rsidRPr="006B6965">
        <w:t xml:space="preserve"> срок</w:t>
      </w:r>
      <w:r>
        <w:t>,</w:t>
      </w:r>
      <w:r w:rsidRPr="006B6965">
        <w:t xml:space="preserve"> </w:t>
      </w:r>
      <w:r>
        <w:t>лично выполнить по Заданию Заказчика, предусмотренные настоящим Договором,  ремонт туалетной комнаты и мойки группы «Непоседы»,</w:t>
      </w:r>
      <w:r w:rsidRPr="00C1290F">
        <w:t xml:space="preserve">  </w:t>
      </w:r>
      <w:r>
        <w:t xml:space="preserve">согласно  ведомости локального сметного расчета (Приложение №1) (далее смета), являющимися неотъемлемой частью настоящего Договора, </w:t>
      </w:r>
      <w:r w:rsidRPr="006B6965">
        <w:t xml:space="preserve">   а  Заказчик обязуется создать Подрядчику необходимые условия для выполнения работ, принять их результат и уплатить обусловленную</w:t>
      </w:r>
      <w:r>
        <w:t xml:space="preserve"> настоящим Договором цену.</w:t>
      </w:r>
    </w:p>
    <w:p w:rsidR="00AE47C4" w:rsidRPr="00106F67" w:rsidRDefault="00AE47C4" w:rsidP="00AE47C4">
      <w:pPr>
        <w:pStyle w:val="ConsNormal"/>
        <w:ind w:left="-180" w:firstLine="567"/>
        <w:jc w:val="both"/>
        <w:rPr>
          <w:rFonts w:ascii="Times New Roman" w:hAnsi="Times New Roman" w:cs="Times New Roman"/>
          <w:sz w:val="24"/>
          <w:szCs w:val="24"/>
        </w:rPr>
      </w:pPr>
      <w:r>
        <w:rPr>
          <w:rFonts w:ascii="Times New Roman" w:hAnsi="Times New Roman" w:cs="Times New Roman"/>
          <w:sz w:val="24"/>
          <w:szCs w:val="24"/>
        </w:rPr>
        <w:t xml:space="preserve">1.2. </w:t>
      </w:r>
      <w:r w:rsidRPr="00106F67">
        <w:rPr>
          <w:rFonts w:ascii="Times New Roman" w:hAnsi="Times New Roman" w:cs="Times New Roman"/>
          <w:sz w:val="24"/>
          <w:szCs w:val="24"/>
        </w:rPr>
        <w:t xml:space="preserve">Риск случайной гибели или случайного повреждения материалов, оборудования, иного используемого для исполнения настоящего </w:t>
      </w:r>
      <w:r>
        <w:rPr>
          <w:rFonts w:ascii="Times New Roman" w:hAnsi="Times New Roman" w:cs="Times New Roman"/>
          <w:sz w:val="24"/>
          <w:szCs w:val="24"/>
        </w:rPr>
        <w:t>Договора</w:t>
      </w:r>
      <w:r w:rsidRPr="00106F67">
        <w:rPr>
          <w:rFonts w:ascii="Times New Roman" w:hAnsi="Times New Roman" w:cs="Times New Roman"/>
          <w:sz w:val="24"/>
          <w:szCs w:val="24"/>
        </w:rPr>
        <w:t xml:space="preserve"> имущества, а также результата выполненной работы до ее приемки Заказчиком несет Подрядчик.</w:t>
      </w:r>
      <w:r>
        <w:rPr>
          <w:rFonts w:ascii="Times New Roman" w:hAnsi="Times New Roman" w:cs="Times New Roman"/>
          <w:sz w:val="24"/>
          <w:szCs w:val="24"/>
        </w:rPr>
        <w:t xml:space="preserve"> </w:t>
      </w:r>
    </w:p>
    <w:p w:rsidR="00AE47C4" w:rsidRDefault="00AE47C4" w:rsidP="00AE47C4">
      <w:pPr>
        <w:ind w:left="-180" w:firstLine="567"/>
        <w:jc w:val="both"/>
      </w:pPr>
      <w:r>
        <w:t xml:space="preserve">1.3. </w:t>
      </w:r>
      <w:r w:rsidRPr="00106F67">
        <w:t>С момента</w:t>
      </w:r>
      <w:r>
        <w:t xml:space="preserve"> подписания акта приема-передачи в соответствии со ст.7 настоящего Договора риск случайной гибели или случайного повреждения результата работ переходит от Подрядчика к Заказчику.</w:t>
      </w:r>
    </w:p>
    <w:p w:rsidR="00AE47C4" w:rsidRDefault="00AE47C4" w:rsidP="00AE47C4">
      <w:pPr>
        <w:ind w:left="-180" w:firstLine="567"/>
        <w:jc w:val="both"/>
      </w:pPr>
      <w:r>
        <w:t>1.4. На результат работы устанавливается гарантийный срок в 2 (два) года.</w:t>
      </w:r>
    </w:p>
    <w:p w:rsidR="00AE47C4" w:rsidRDefault="00AE47C4" w:rsidP="00AE47C4">
      <w:pPr>
        <w:ind w:left="-180" w:firstLine="567"/>
        <w:jc w:val="both"/>
      </w:pPr>
    </w:p>
    <w:p w:rsidR="00AE47C4" w:rsidRPr="007E0745" w:rsidRDefault="00AE47C4" w:rsidP="00AE47C4">
      <w:pPr>
        <w:ind w:left="-180" w:firstLine="567"/>
        <w:jc w:val="both"/>
        <w:rPr>
          <w:sz w:val="16"/>
          <w:szCs w:val="16"/>
        </w:rPr>
      </w:pPr>
    </w:p>
    <w:p w:rsidR="00AE47C4" w:rsidRDefault="00AE47C4" w:rsidP="00AE47C4">
      <w:pPr>
        <w:ind w:left="-180" w:firstLine="567"/>
        <w:jc w:val="center"/>
        <w:rPr>
          <w:b/>
          <w:bCs/>
        </w:rPr>
      </w:pPr>
      <w:r>
        <w:rPr>
          <w:b/>
          <w:bCs/>
        </w:rPr>
        <w:t>2. СТОИМОСТЬ РАБОТ</w:t>
      </w:r>
    </w:p>
    <w:p w:rsidR="00AE47C4" w:rsidRDefault="00AE47C4" w:rsidP="00AE47C4">
      <w:pPr>
        <w:ind w:left="-180" w:firstLine="567"/>
      </w:pPr>
      <w:r>
        <w:t xml:space="preserve">2.1. Стоимость (цена) подлежащих выполнению Подрядчиком   работ по настоящему Договору, в соответствии с ведомостью объемов работ Заказчика (Приложение№1), сметой (Приложение №2), составляет </w:t>
      </w:r>
      <w:r w:rsidR="00725630">
        <w:t>________________</w:t>
      </w:r>
      <w:r>
        <w:t xml:space="preserve"> (</w:t>
      </w:r>
      <w:r w:rsidR="00725630">
        <w:t>_____________________) рублей</w:t>
      </w:r>
      <w:r>
        <w:t xml:space="preserve"> в том числе НДС</w:t>
      </w:r>
      <w:r w:rsidR="00725630">
        <w:t>.</w:t>
      </w:r>
    </w:p>
    <w:p w:rsidR="00AE47C4" w:rsidRDefault="00AE47C4" w:rsidP="00AE47C4">
      <w:pPr>
        <w:ind w:left="-180" w:firstLine="567"/>
        <w:jc w:val="both"/>
      </w:pPr>
      <w:r>
        <w:t xml:space="preserve">2.2. Стоимость работ по настоящему Договору является фиксированной. </w:t>
      </w:r>
    </w:p>
    <w:p w:rsidR="00AE47C4" w:rsidRDefault="00AE47C4" w:rsidP="00AE47C4">
      <w:pPr>
        <w:autoSpaceDE w:val="0"/>
        <w:autoSpaceDN w:val="0"/>
        <w:adjustRightInd w:val="0"/>
        <w:ind w:left="-180" w:firstLine="567"/>
        <w:jc w:val="both"/>
      </w:pPr>
      <w:r>
        <w:t>2.3. Оплата работы осуществляется следующим образом:</w:t>
      </w:r>
    </w:p>
    <w:p w:rsidR="00AE47C4" w:rsidRDefault="00AE47C4" w:rsidP="00AE47C4">
      <w:pPr>
        <w:autoSpaceDE w:val="0"/>
        <w:autoSpaceDN w:val="0"/>
        <w:adjustRightInd w:val="0"/>
        <w:ind w:left="-180" w:firstLine="567"/>
        <w:jc w:val="both"/>
      </w:pPr>
      <w:r>
        <w:t>2.3.1. Оплата по настоящему Договору производится в течение 15 дней, по факту выполненных объемов работ на основании представленных Подрядчиком не позднее 25-го числа отчетного месяца актов приемки передач выполненных работ по форме КС-2 и справок о стоимости выполненных работ по форме КС-3, согласно счетов фактуры, при условии, что работы выполнены надлежащим образом и в согласованные сторонами сроки.</w:t>
      </w:r>
    </w:p>
    <w:p w:rsidR="00AE47C4" w:rsidRDefault="00AE47C4" w:rsidP="00AE47C4">
      <w:pPr>
        <w:ind w:left="-180" w:firstLine="567"/>
        <w:jc w:val="both"/>
      </w:pPr>
      <w:r>
        <w:t>2.3.2. Окончательный расчет за выполненные работы производится после полного завершения работ, на основании акта приемки передач выполненных работ и сдачи исполнительной документации в полном объеме на основании акта приемки.</w:t>
      </w:r>
    </w:p>
    <w:p w:rsidR="00AE47C4" w:rsidRDefault="00AE47C4" w:rsidP="00AE47C4">
      <w:pPr>
        <w:pStyle w:val="ab"/>
        <w:ind w:left="-180" w:firstLine="567"/>
      </w:pPr>
      <w:r>
        <w:t>2.4. Настоящим Договором предусмотрена форма оплаты Заказчиком выполняемых работ путем перечисления денежных средств на расчетный счет Подрядчика.</w:t>
      </w:r>
    </w:p>
    <w:p w:rsidR="00AE47C4" w:rsidRDefault="00AE47C4" w:rsidP="00AE47C4">
      <w:pPr>
        <w:ind w:left="-180" w:firstLine="567"/>
        <w:jc w:val="both"/>
      </w:pPr>
      <w:r>
        <w:t xml:space="preserve"> </w:t>
      </w:r>
    </w:p>
    <w:p w:rsidR="00AE47C4" w:rsidRDefault="00AE47C4" w:rsidP="00AE47C4">
      <w:pPr>
        <w:ind w:left="-180" w:firstLine="567"/>
        <w:jc w:val="center"/>
        <w:rPr>
          <w:b/>
          <w:bCs/>
        </w:rPr>
      </w:pPr>
    </w:p>
    <w:p w:rsidR="00AE47C4" w:rsidRDefault="00AE47C4" w:rsidP="00AE47C4">
      <w:pPr>
        <w:rPr>
          <w:b/>
          <w:bCs/>
        </w:rPr>
      </w:pPr>
    </w:p>
    <w:p w:rsidR="00AE47C4" w:rsidRDefault="00AE47C4" w:rsidP="00AE47C4">
      <w:pPr>
        <w:ind w:left="-180" w:firstLine="567"/>
        <w:jc w:val="center"/>
        <w:rPr>
          <w:b/>
          <w:bCs/>
        </w:rPr>
      </w:pPr>
      <w:r>
        <w:rPr>
          <w:b/>
          <w:bCs/>
        </w:rPr>
        <w:lastRenderedPageBreak/>
        <w:t>3. СРОКИ ВЫПОЛНЕНИЯ РАБОТЫ</w:t>
      </w:r>
    </w:p>
    <w:p w:rsidR="00AE47C4" w:rsidRDefault="00AE47C4" w:rsidP="00AE47C4">
      <w:pPr>
        <w:ind w:left="-180" w:firstLine="567"/>
        <w:jc w:val="both"/>
      </w:pPr>
      <w:r>
        <w:t>3.1. Календарные сроки выполнения работы определены сторонами: с ____________ по _____________</w:t>
      </w:r>
    </w:p>
    <w:p w:rsidR="00AE47C4" w:rsidRDefault="00AE47C4" w:rsidP="00AE47C4">
      <w:pPr>
        <w:ind w:left="-180" w:firstLine="567"/>
        <w:jc w:val="both"/>
      </w:pPr>
      <w:r>
        <w:t>3.2. Сроки завершения отдельных этапов работ определяются планом графиком работ.</w:t>
      </w:r>
    </w:p>
    <w:p w:rsidR="00AE47C4" w:rsidRDefault="00AE47C4" w:rsidP="00AE47C4">
      <w:pPr>
        <w:ind w:left="-180" w:firstLine="567"/>
        <w:jc w:val="both"/>
      </w:pPr>
      <w:r>
        <w:t>3.3. На момент подписания настоящего Договора дата окончания работ в целом является исходными данными для определения имущественных санкций в случаях нарушения сроков выполнения работ.</w:t>
      </w:r>
    </w:p>
    <w:p w:rsidR="00AE47C4" w:rsidRDefault="00AE47C4" w:rsidP="00AE47C4">
      <w:pPr>
        <w:ind w:left="-180" w:firstLine="567"/>
        <w:jc w:val="both"/>
      </w:pPr>
    </w:p>
    <w:p w:rsidR="00AE47C4" w:rsidRDefault="00AE47C4" w:rsidP="00AE47C4">
      <w:pPr>
        <w:ind w:left="-180" w:firstLine="567"/>
        <w:jc w:val="center"/>
        <w:rPr>
          <w:b/>
          <w:bCs/>
        </w:rPr>
      </w:pPr>
      <w:r>
        <w:rPr>
          <w:b/>
          <w:bCs/>
        </w:rPr>
        <w:t>4. ОБЕСПЕЧЕНИЕ РАБОТ МАТЕРИАЛАМИ И ОБОРУДОВАНИЕМ</w:t>
      </w:r>
    </w:p>
    <w:p w:rsidR="00AE47C4" w:rsidRDefault="00AE47C4" w:rsidP="00AE47C4">
      <w:pPr>
        <w:ind w:left="-180" w:firstLine="567"/>
        <w:jc w:val="both"/>
      </w:pPr>
      <w:r>
        <w:t>4.1. Подрядчик принимает на себя обязательство обеспечить проведение предусмотренных в п.1.1. работ материалами и оборудованием в соответствии с ведомостью объемов работ, сметой к настоящему Договору.</w:t>
      </w:r>
    </w:p>
    <w:p w:rsidR="00AE47C4" w:rsidRDefault="00AE47C4" w:rsidP="00AE47C4">
      <w:pPr>
        <w:ind w:left="-180" w:firstLine="567"/>
        <w:jc w:val="both"/>
      </w:pPr>
      <w:r>
        <w:t>4.2. Все поставляемые для проведения работ материалы и оборудование должны иметь соответствующие сертификаты, технические паспорта и другие документы, удостоверяющие их качество. Лицо, на которое возложена обязанность по поставке материалов, необходимых для осуществления работ, несет ответственность за соответствие используемых материалов проектным спецификациям, государственным стандартам и техническим условиям.</w:t>
      </w:r>
    </w:p>
    <w:p w:rsidR="00AE47C4" w:rsidRDefault="00AE47C4" w:rsidP="00AE47C4">
      <w:pPr>
        <w:ind w:left="-180" w:firstLine="567"/>
        <w:jc w:val="both"/>
      </w:pPr>
      <w:r>
        <w:t>4.3. Подрядчик несет ответственность за обнаружившуюся невозможность использования предоставленных им материалов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AE47C4" w:rsidRDefault="00AE47C4" w:rsidP="00AE47C4">
      <w:pPr>
        <w:ind w:left="-180" w:firstLine="567"/>
        <w:jc w:val="both"/>
      </w:pPr>
      <w:r>
        <w:t>4.4. Подрядчик обязуется обеспечить приемку, разгрузку и складирование материалов, необходимых для осуществления работ.</w:t>
      </w:r>
    </w:p>
    <w:p w:rsidR="00AE47C4" w:rsidRDefault="00AE47C4" w:rsidP="00AE47C4">
      <w:pPr>
        <w:pStyle w:val="a7"/>
        <w:ind w:left="-180" w:firstLine="567"/>
      </w:pPr>
      <w:r>
        <w:t>4.5. Подрядчик несет риск утраты, случайной гибели или случайного повреждения всех поставленных и используемых для реализации настоящего Договора материалов и оборудования.</w:t>
      </w:r>
    </w:p>
    <w:p w:rsidR="00AE47C4" w:rsidRDefault="00AE47C4" w:rsidP="00AE47C4">
      <w:pPr>
        <w:ind w:left="-180" w:firstLine="567"/>
        <w:jc w:val="center"/>
        <w:rPr>
          <w:b/>
          <w:bCs/>
        </w:rPr>
      </w:pPr>
      <w:r>
        <w:rPr>
          <w:b/>
          <w:bCs/>
        </w:rPr>
        <w:t>5. ПРАВА И ОБЯЗАННОСТИ ПОДРЯДЧИКА</w:t>
      </w:r>
    </w:p>
    <w:p w:rsidR="00AE47C4" w:rsidRDefault="00AE47C4" w:rsidP="00AE47C4">
      <w:pPr>
        <w:tabs>
          <w:tab w:val="left" w:pos="6480"/>
        </w:tabs>
        <w:ind w:left="-180" w:firstLine="567"/>
        <w:jc w:val="both"/>
        <w:rPr>
          <w:b/>
          <w:i/>
        </w:rPr>
      </w:pPr>
      <w:r w:rsidRPr="00CB51D7">
        <w:rPr>
          <w:b/>
          <w:i/>
        </w:rPr>
        <w:t xml:space="preserve">5.1. Для выполнения работ по настоящему </w:t>
      </w:r>
      <w:r>
        <w:rPr>
          <w:b/>
          <w:i/>
        </w:rPr>
        <w:t>Договору</w:t>
      </w:r>
      <w:r w:rsidRPr="00CB51D7">
        <w:rPr>
          <w:b/>
          <w:i/>
        </w:rPr>
        <w:t xml:space="preserve"> Подрядчик обязан:</w:t>
      </w:r>
    </w:p>
    <w:p w:rsidR="00AE47C4" w:rsidRDefault="00AE47C4" w:rsidP="00AE47C4">
      <w:pPr>
        <w:ind w:left="-180" w:firstLine="567"/>
        <w:jc w:val="both"/>
      </w:pPr>
      <w:r>
        <w:t>5.1.1. Обеспечить производство работ в полном соответствии с условиями настоящего Договора и приложениями к нему, строительными и иными нормами и правилами, с гарантийным соответствием качества выполненных работ в течение 2 (двух) лет.</w:t>
      </w:r>
    </w:p>
    <w:p w:rsidR="00AE47C4" w:rsidRDefault="00AE47C4" w:rsidP="00AE47C4">
      <w:pPr>
        <w:ind w:left="-180" w:firstLine="567"/>
        <w:jc w:val="both"/>
      </w:pPr>
      <w:r>
        <w:t>5.1.2. Обеспечить работы необходимыми материалами и оборудованием.</w:t>
      </w:r>
    </w:p>
    <w:p w:rsidR="00AE47C4" w:rsidRDefault="00AE47C4" w:rsidP="00AE47C4">
      <w:pPr>
        <w:ind w:left="-180" w:firstLine="567"/>
        <w:jc w:val="both"/>
      </w:pPr>
      <w:r>
        <w:t>5.1.3. Выполнить все работы с надлежащим качеством в объеме и в сроки, предусмотренные настоящим договором и приложениями к нему, и сдать работу Заказчику в установленный срок и в порядке, соответствующем требованиям настоящего Договора.</w:t>
      </w:r>
    </w:p>
    <w:p w:rsidR="00AE47C4" w:rsidRDefault="00AE47C4" w:rsidP="00AE47C4">
      <w:pPr>
        <w:ind w:left="-180" w:firstLine="567"/>
        <w:jc w:val="both"/>
      </w:pPr>
      <w:r>
        <w:t>5.1.4. В случае необходимости согласовать с органами государственного надзора порядок ведения работ на объекте и обеспечить его соблюдение при проведении предусмотренных настоящим Договором работ.</w:t>
      </w:r>
    </w:p>
    <w:p w:rsidR="00AE47C4" w:rsidRDefault="00AE47C4" w:rsidP="00AE47C4">
      <w:pPr>
        <w:ind w:left="-180" w:firstLine="567"/>
        <w:jc w:val="both"/>
      </w:pPr>
      <w:r>
        <w:t>5.1.5. Исполнять полученные в ходе выполнения работ указания Заказчика, если они не противоречат условиям настоящего Договора.</w:t>
      </w:r>
    </w:p>
    <w:p w:rsidR="00AE47C4" w:rsidRDefault="00AE47C4" w:rsidP="00AE47C4">
      <w:pPr>
        <w:ind w:left="-180" w:firstLine="567"/>
        <w:jc w:val="both"/>
      </w:pPr>
      <w:r>
        <w:t>5.1.6. Соблюдать требования закона и иных правовых актов об охране окружающей среды и о безопасности работ.</w:t>
      </w:r>
    </w:p>
    <w:p w:rsidR="00AE47C4" w:rsidRDefault="00AE47C4" w:rsidP="00AE47C4">
      <w:pPr>
        <w:ind w:left="-180" w:firstLine="567"/>
        <w:jc w:val="both"/>
      </w:pPr>
      <w:r>
        <w:t>5.1.7. Немедленно известить Заказчика и до получения от него указаний приостановить работы при обнаружении:</w:t>
      </w:r>
    </w:p>
    <w:p w:rsidR="00AE47C4" w:rsidRDefault="00AE47C4" w:rsidP="00AE47C4">
      <w:pPr>
        <w:ind w:left="-180" w:firstLine="567"/>
        <w:jc w:val="both"/>
      </w:pPr>
      <w:r>
        <w:t xml:space="preserve"> - возможных неблагоприятных для Заказчика последствий выполнения его указаний о способе исполнения работы.</w:t>
      </w:r>
    </w:p>
    <w:p w:rsidR="00AE47C4" w:rsidRDefault="00AE47C4" w:rsidP="00AE47C4">
      <w:pPr>
        <w:ind w:left="-180" w:firstLine="567"/>
        <w:jc w:val="both"/>
      </w:pPr>
      <w:r>
        <w:t>- иных не зависящих от Подрядчика обстоятельств, угрожающих годности или прочности результатов выполняемой работы либо создающих невозможность ее завершения в срок.</w:t>
      </w:r>
    </w:p>
    <w:p w:rsidR="00AE47C4" w:rsidRDefault="00AE47C4" w:rsidP="00AE47C4">
      <w:pPr>
        <w:ind w:left="-180" w:firstLine="567"/>
        <w:jc w:val="both"/>
      </w:pPr>
      <w:r>
        <w:t>5.1.8. При завершении работ Подрядчик должен известить об этом Заказчика в 3 (трех) -дневный срок в письменной форме.</w:t>
      </w:r>
    </w:p>
    <w:p w:rsidR="00AE47C4" w:rsidRDefault="00AE47C4" w:rsidP="00AE47C4">
      <w:pPr>
        <w:ind w:left="-180" w:firstLine="567"/>
        <w:jc w:val="both"/>
      </w:pPr>
      <w:r>
        <w:t>5.1.9. Обеспечить своевременное устранение недостатков и дефектов, выявленных при приемке работ.</w:t>
      </w:r>
    </w:p>
    <w:p w:rsidR="00AE47C4" w:rsidRDefault="00AE47C4" w:rsidP="00AE47C4">
      <w:pPr>
        <w:ind w:left="-180" w:firstLine="567"/>
        <w:jc w:val="both"/>
      </w:pPr>
      <w:r>
        <w:lastRenderedPageBreak/>
        <w:t>5.1.10. Подрядчик обязан вывести в 5-ти дневной срок со дня приемки работ, принадлежащие Подрядчику оборудование, инвентарь, инструменты и материалы.</w:t>
      </w:r>
    </w:p>
    <w:p w:rsidR="00AE47C4" w:rsidRPr="00B028B9" w:rsidRDefault="00AE47C4" w:rsidP="00AE47C4">
      <w:pPr>
        <w:tabs>
          <w:tab w:val="left" w:pos="4320"/>
        </w:tabs>
        <w:ind w:left="-180" w:firstLine="567"/>
        <w:jc w:val="both"/>
        <w:rPr>
          <w:b/>
          <w:i/>
        </w:rPr>
      </w:pPr>
      <w:r>
        <w:t xml:space="preserve"> </w:t>
      </w:r>
      <w:r w:rsidRPr="00B028B9">
        <w:rPr>
          <w:b/>
          <w:i/>
        </w:rPr>
        <w:t>5.2. Права Подрядчика:</w:t>
      </w:r>
    </w:p>
    <w:p w:rsidR="00AE47C4" w:rsidRDefault="00AE47C4" w:rsidP="00AE47C4">
      <w:pPr>
        <w:ind w:left="-180" w:firstLine="567"/>
        <w:jc w:val="both"/>
      </w:pPr>
      <w:r>
        <w:t>5.2.1. Получать оплату выполненных работ в размере и порядке, которые предусмотрены настоящим Договором.</w:t>
      </w:r>
    </w:p>
    <w:p w:rsidR="00AE47C4" w:rsidRDefault="00AE47C4" w:rsidP="00AE47C4">
      <w:pPr>
        <w:ind w:left="-180" w:firstLine="567"/>
        <w:jc w:val="both"/>
      </w:pPr>
    </w:p>
    <w:p w:rsidR="00AE47C4" w:rsidRDefault="00AE47C4" w:rsidP="00AE47C4">
      <w:pPr>
        <w:ind w:left="-180" w:firstLine="567"/>
        <w:jc w:val="center"/>
        <w:rPr>
          <w:b/>
          <w:bCs/>
        </w:rPr>
      </w:pPr>
      <w:r>
        <w:rPr>
          <w:b/>
          <w:bCs/>
        </w:rPr>
        <w:t>6. ПРАВА И ОБЯЗАННОСТИ ЗАКАЗЧИКА</w:t>
      </w:r>
    </w:p>
    <w:p w:rsidR="00AE47C4" w:rsidRPr="00574C75" w:rsidRDefault="00AE47C4" w:rsidP="00AE47C4">
      <w:pPr>
        <w:pStyle w:val="a7"/>
        <w:ind w:left="-180" w:firstLine="567"/>
        <w:rPr>
          <w:b/>
          <w:i/>
        </w:rPr>
      </w:pPr>
      <w:r w:rsidRPr="00574C75">
        <w:rPr>
          <w:b/>
          <w:i/>
        </w:rPr>
        <w:t xml:space="preserve">6.1. В рамках настоящего </w:t>
      </w:r>
      <w:r>
        <w:rPr>
          <w:b/>
          <w:i/>
        </w:rPr>
        <w:t>Договора</w:t>
      </w:r>
      <w:r w:rsidRPr="00574C75">
        <w:rPr>
          <w:b/>
          <w:i/>
        </w:rPr>
        <w:t xml:space="preserve"> Заказчик имеет следующие права и несет следующие обязанности:</w:t>
      </w:r>
    </w:p>
    <w:p w:rsidR="00AE47C4" w:rsidRDefault="00AE47C4" w:rsidP="00AE47C4">
      <w:pPr>
        <w:pStyle w:val="a7"/>
        <w:ind w:left="-180" w:firstLine="567"/>
      </w:pPr>
      <w:r>
        <w:t>6.1.1. Заказчик обязан обеспечить Подрядчику доступ к объекту.</w:t>
      </w:r>
    </w:p>
    <w:p w:rsidR="00AE47C4" w:rsidRDefault="00AE47C4" w:rsidP="00AE47C4">
      <w:pPr>
        <w:ind w:left="-180" w:firstLine="567"/>
        <w:jc w:val="both"/>
      </w:pPr>
      <w:r>
        <w:t>6.1.2. Сообщать Подрядчику необходимую информацию по вопросам выполнения работ.</w:t>
      </w:r>
    </w:p>
    <w:p w:rsidR="00AE47C4" w:rsidRDefault="00AE47C4" w:rsidP="00AE47C4">
      <w:pPr>
        <w:ind w:left="-180" w:firstLine="567"/>
        <w:jc w:val="both"/>
      </w:pPr>
      <w:r>
        <w:t>6.1.3. Произвести приемку и оплату работ, выполненных Подрядчиком, в порядке, предусмотренном в ст.7 настоящего Договора.</w:t>
      </w:r>
    </w:p>
    <w:p w:rsidR="00AE47C4" w:rsidRDefault="00AE47C4" w:rsidP="00AE47C4">
      <w:pPr>
        <w:pStyle w:val="ab"/>
        <w:ind w:left="-180" w:firstLine="567"/>
      </w:pPr>
      <w:r>
        <w:t>6.1.4. Имеет право осуществлять контроль и надзор за производством работ, их ходом и качеством, соблюдением сроков их выполнения, качеством предоставленных Подрядчиком материалов, не вмешиваясь при этом в оперативно-хозяйственную деятельность Подрядчика.</w:t>
      </w:r>
    </w:p>
    <w:p w:rsidR="00AE47C4" w:rsidRDefault="00AE47C4" w:rsidP="00AE47C4">
      <w:pPr>
        <w:pStyle w:val="ab"/>
        <w:ind w:left="-180" w:firstLine="567"/>
      </w:pPr>
      <w:r>
        <w:t>6.1.5. Заказчик в случае обнаружения при осуществлении контроля и надзора за выполнением работ отступлений от условий настоящего Договора, или иные недостатки, обязан немедленно заявить об этом Подрядчику.</w:t>
      </w:r>
    </w:p>
    <w:p w:rsidR="00AE47C4" w:rsidRDefault="00AE47C4" w:rsidP="00AE47C4">
      <w:pPr>
        <w:ind w:left="-180" w:firstLine="567"/>
        <w:jc w:val="both"/>
      </w:pPr>
      <w:r>
        <w:t>6.1.6. Если Подрядчик не приступает своевременно к исполнению условий настоящего договора или выполняет работу настолько медленно, что окончание ее к сроку становится явно невозможным, Заказчик вправе в одностороннем отказаться от исполнения договора Подрядчиком и потребовать возмещения убытков.</w:t>
      </w:r>
    </w:p>
    <w:p w:rsidR="00AE47C4" w:rsidRPr="00AE47C4" w:rsidRDefault="00AE47C4" w:rsidP="00AE47C4">
      <w:pPr>
        <w:ind w:left="-180" w:firstLine="567"/>
        <w:jc w:val="both"/>
      </w:pPr>
      <w:r>
        <w:t>6.1.7.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в одностороннем порядке отказаться от исполнения Подрядчиком настоящего договора, либо устранить недостатки своими силами или поручить устранение недостатков третьему лицу с отнесением расходов на Подрядчика, а также потребовать возмещения убытков.</w:t>
      </w:r>
    </w:p>
    <w:p w:rsidR="00AE47C4" w:rsidRDefault="00AE47C4" w:rsidP="00AE47C4">
      <w:pPr>
        <w:ind w:left="-180" w:firstLine="567"/>
        <w:jc w:val="center"/>
        <w:rPr>
          <w:b/>
          <w:bCs/>
        </w:rPr>
      </w:pPr>
    </w:p>
    <w:p w:rsidR="00AE47C4" w:rsidRDefault="00AE47C4" w:rsidP="00AE47C4">
      <w:pPr>
        <w:ind w:left="-180" w:firstLine="567"/>
        <w:jc w:val="center"/>
        <w:rPr>
          <w:b/>
          <w:bCs/>
        </w:rPr>
      </w:pPr>
      <w:r>
        <w:rPr>
          <w:b/>
          <w:bCs/>
        </w:rPr>
        <w:t>7. СДАЧА И ПРИЕМКА РАБОТ</w:t>
      </w:r>
    </w:p>
    <w:p w:rsidR="00AE47C4" w:rsidRPr="00A21C80" w:rsidRDefault="00AE47C4" w:rsidP="00AE47C4">
      <w:pPr>
        <w:ind w:left="-180" w:firstLine="567"/>
        <w:jc w:val="both"/>
        <w:rPr>
          <w:bCs/>
        </w:rPr>
      </w:pPr>
      <w:r>
        <w:rPr>
          <w:bCs/>
        </w:rPr>
        <w:t>7.1. Приемка выполненных работ осуществляется приемочной комиссией, создаваемой представителями Заказчика и Подрядчика.</w:t>
      </w:r>
    </w:p>
    <w:p w:rsidR="00AE47C4" w:rsidRDefault="00AE47C4" w:rsidP="00AE47C4">
      <w:pPr>
        <w:ind w:left="-180" w:firstLine="567"/>
        <w:jc w:val="both"/>
      </w:pPr>
      <w:r>
        <w:t>7.2. Заказчик, получивший от Подрядчика сообщение о готовности к сдаче результата выполненных в соответствии с настоящим Договором работ, обязан в течение 3 (трех) дней приступить к их приемке.</w:t>
      </w:r>
    </w:p>
    <w:p w:rsidR="00AE47C4" w:rsidRDefault="00AE47C4" w:rsidP="00AE47C4">
      <w:pPr>
        <w:ind w:left="-180" w:firstLine="567"/>
        <w:jc w:val="both"/>
      </w:pPr>
      <w:r>
        <w:t>7.3. Подрядчик организует приемку работ за свой счет.</w:t>
      </w:r>
    </w:p>
    <w:p w:rsidR="00AE47C4" w:rsidRDefault="00AE47C4" w:rsidP="00AE47C4">
      <w:pPr>
        <w:ind w:left="-180" w:firstLine="567"/>
        <w:jc w:val="both"/>
      </w:pPr>
      <w:r>
        <w:t>7.4. Сдача результатов работ Подрядчиком и их приемка Заказчиком оформляются актом приемки передач выполненных работ, подписанным обеими сторонами. При отказе одной из сторон от подписания акта приемки передач выполненных работ в нем делается отметка об этом и акт подписывается другой стороной.</w:t>
      </w:r>
    </w:p>
    <w:p w:rsidR="00AE47C4" w:rsidRDefault="00AE47C4" w:rsidP="00AE47C4">
      <w:pPr>
        <w:ind w:left="-180" w:firstLine="567"/>
        <w:jc w:val="both"/>
      </w:pPr>
      <w:r>
        <w:t xml:space="preserve">7.5. В случае обнаружения недостатков результатов работ при приемке работ Подрядчик обязуется устранить их в течение 10 (десяти) дней за свой счет, о чем стороны составляют соответствующий акт о наличии недостатков с указанием перечня недостатков, требующих устранения. При этом окончательная приемка результатов работ и подписание сторонами всех документов переносится на соответствующий срок устранения недостатков.  </w:t>
      </w:r>
    </w:p>
    <w:p w:rsidR="00AE47C4" w:rsidRDefault="00AE47C4" w:rsidP="00AE47C4">
      <w:pPr>
        <w:ind w:left="-180" w:firstLine="567"/>
        <w:jc w:val="both"/>
      </w:pPr>
    </w:p>
    <w:p w:rsidR="00AE47C4" w:rsidRDefault="00AE47C4" w:rsidP="00AE47C4">
      <w:pPr>
        <w:ind w:left="-180" w:firstLine="567"/>
        <w:jc w:val="both"/>
      </w:pPr>
    </w:p>
    <w:p w:rsidR="00AE47C4" w:rsidRDefault="00AE47C4" w:rsidP="00AE47C4">
      <w:pPr>
        <w:ind w:left="-180" w:firstLine="567"/>
        <w:jc w:val="both"/>
      </w:pPr>
    </w:p>
    <w:p w:rsidR="00AE47C4" w:rsidRDefault="00AE47C4" w:rsidP="00AE47C4">
      <w:pPr>
        <w:ind w:left="-180" w:firstLine="567"/>
        <w:jc w:val="both"/>
      </w:pPr>
    </w:p>
    <w:p w:rsidR="00AE47C4" w:rsidRDefault="00AE47C4" w:rsidP="00AE47C4">
      <w:pPr>
        <w:ind w:left="-180" w:firstLine="567"/>
        <w:jc w:val="both"/>
      </w:pPr>
    </w:p>
    <w:p w:rsidR="00AE47C4" w:rsidRDefault="00AE47C4" w:rsidP="00AE47C4">
      <w:pPr>
        <w:ind w:left="-180" w:firstLine="567"/>
        <w:jc w:val="both"/>
      </w:pPr>
      <w:r>
        <w:t xml:space="preserve">7.6. Заказчик вправе отказаться от приемки результата работ в случае обнаружения недостатков, которые исключают возможность его использования по назначению и не могут быть устранены Подрядчиком.  </w:t>
      </w:r>
    </w:p>
    <w:p w:rsidR="00AE47C4" w:rsidRPr="00AE47C4" w:rsidRDefault="00AE47C4" w:rsidP="00AE47C4">
      <w:pPr>
        <w:pStyle w:val="3"/>
        <w:ind w:left="-180" w:firstLine="567"/>
        <w:rPr>
          <w:i/>
          <w:iCs/>
          <w:sz w:val="24"/>
          <w:szCs w:val="24"/>
        </w:rPr>
      </w:pPr>
      <w:r w:rsidRPr="00AE47C4">
        <w:rPr>
          <w:sz w:val="24"/>
          <w:szCs w:val="24"/>
        </w:rPr>
        <w:t>7.7. По согласованию сторон настоящего Договора сдача результата выполненных работ Подрядчиком и их приемка Заказчиком может осуществляется поэтапно.</w:t>
      </w:r>
    </w:p>
    <w:p w:rsidR="00AE47C4" w:rsidRPr="00AE47C4" w:rsidRDefault="00AE47C4" w:rsidP="00AE47C4">
      <w:pPr>
        <w:pStyle w:val="3"/>
        <w:ind w:left="-180" w:firstLine="567"/>
        <w:rPr>
          <w:i/>
          <w:iCs/>
          <w:sz w:val="24"/>
          <w:szCs w:val="24"/>
        </w:rPr>
      </w:pPr>
      <w:r w:rsidRPr="00AE47C4">
        <w:rPr>
          <w:sz w:val="24"/>
          <w:szCs w:val="24"/>
        </w:rPr>
        <w:t xml:space="preserve">7.8. Работы считаются принятыми с момента подписания сторонами акта приемки выполненных работ. </w:t>
      </w:r>
    </w:p>
    <w:p w:rsidR="00AE47C4" w:rsidRPr="00AE47C4" w:rsidRDefault="00AE47C4" w:rsidP="00AE47C4">
      <w:pPr>
        <w:pStyle w:val="3"/>
        <w:ind w:left="-180" w:firstLine="567"/>
        <w:rPr>
          <w:i/>
          <w:iCs/>
          <w:sz w:val="24"/>
          <w:szCs w:val="24"/>
        </w:rPr>
      </w:pPr>
      <w:r w:rsidRPr="00AE47C4">
        <w:rPr>
          <w:sz w:val="24"/>
          <w:szCs w:val="24"/>
        </w:rPr>
        <w:t xml:space="preserve"> 7.9. Подписанный сторонами акт приема-передачи является основанием для осуществления Заказчиком оплаты работ, выполненных Подрядчиком.</w:t>
      </w:r>
    </w:p>
    <w:p w:rsidR="00AE47C4" w:rsidRDefault="00AE47C4" w:rsidP="00AE47C4">
      <w:pPr>
        <w:ind w:left="-180" w:firstLine="567"/>
        <w:jc w:val="center"/>
        <w:rPr>
          <w:b/>
          <w:bCs/>
        </w:rPr>
      </w:pPr>
    </w:p>
    <w:p w:rsidR="00AE47C4" w:rsidRDefault="00AE47C4" w:rsidP="00AE47C4">
      <w:pPr>
        <w:ind w:left="-180" w:firstLine="567"/>
        <w:jc w:val="center"/>
        <w:rPr>
          <w:b/>
          <w:bCs/>
        </w:rPr>
      </w:pPr>
      <w:r>
        <w:rPr>
          <w:b/>
          <w:bCs/>
        </w:rPr>
        <w:t>8. ОБЕСПЕЧЕНИЕ ИСПОЛНЕНИЯ ОБЯЗАТЕЛЬСТВ И ОТВЕТСТВЕННОСТЬ СТОРОН</w:t>
      </w:r>
    </w:p>
    <w:p w:rsidR="00AE47C4" w:rsidRDefault="00AE47C4" w:rsidP="00AE47C4">
      <w:pPr>
        <w:ind w:left="-180" w:firstLine="567"/>
        <w:jc w:val="both"/>
      </w:pPr>
      <w:r>
        <w:t xml:space="preserve">8.1. </w:t>
      </w:r>
      <w:r w:rsidRPr="00746928">
        <w:t xml:space="preserve">За неисполнение или ненадлежащее исполнение обязательств по настоящему </w:t>
      </w:r>
      <w:r>
        <w:t>Договору</w:t>
      </w:r>
      <w:r w:rsidRPr="00746928">
        <w:t xml:space="preserve"> Стороны несут ответственность в соответствии с действующим законодательством Российской Федерации.</w:t>
      </w:r>
    </w:p>
    <w:p w:rsidR="00AE47C4" w:rsidRDefault="00AE47C4" w:rsidP="00AE47C4">
      <w:pPr>
        <w:ind w:left="-180" w:firstLine="567"/>
        <w:jc w:val="both"/>
      </w:pPr>
      <w:r>
        <w:rPr>
          <w:bCs/>
        </w:rPr>
        <w:t>8.2. Сторона, нарушившая Договор, обязана возместить другой стороне причиненные таким нарушением убытки в соответствии с действующим законодательством и условиями настоящего договора.</w:t>
      </w:r>
    </w:p>
    <w:p w:rsidR="00AE47C4" w:rsidRDefault="00AE47C4" w:rsidP="00AE47C4">
      <w:pPr>
        <w:pStyle w:val="a7"/>
        <w:ind w:left="-180" w:firstLine="567"/>
      </w:pPr>
      <w:r>
        <w:t xml:space="preserve">8.3.   В случае нарушения Подрядчиком, по его вине, сроков, установленных </w:t>
      </w:r>
      <w:proofErr w:type="spellStart"/>
      <w:r>
        <w:t>п.п</w:t>
      </w:r>
      <w:proofErr w:type="spellEnd"/>
      <w:r>
        <w:t xml:space="preserve">. 3.1. и 3.2. настоящего Договора, по передаче Заказчику выполненной работы, Подрядчик уплачивает неустойку  в размере одной трехсотой действующей на день уплаты неустойки ставки рефинансирования Центрального Банка Российской Федерации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Договором срока исполнения  обязательства. </w:t>
      </w:r>
      <w:r w:rsidRPr="00746928">
        <w:t xml:space="preserve"> </w:t>
      </w:r>
      <w:r>
        <w:t>Уплата неустойки не освобождает сторону от выполнения  обязательств по Договору.</w:t>
      </w:r>
    </w:p>
    <w:p w:rsidR="00AE47C4" w:rsidRDefault="00AE47C4" w:rsidP="00AE47C4">
      <w:pPr>
        <w:ind w:left="-180" w:firstLine="567"/>
        <w:jc w:val="both"/>
        <w:rPr>
          <w:bCs/>
        </w:rPr>
      </w:pPr>
      <w:r>
        <w:rPr>
          <w:bCs/>
        </w:rPr>
        <w:t>8.4. Подрядчик несет ответственность за ненадлежащее качество предоставляемых им материалов и оборудования, а также за предоставление материалов и оборудования, обремененных правами третьих лиц, и в этом случае обязан возместить Заказчику причиненные последнему убытки.</w:t>
      </w:r>
    </w:p>
    <w:p w:rsidR="00AE47C4" w:rsidRDefault="00AE47C4" w:rsidP="00AE47C4">
      <w:pPr>
        <w:ind w:left="-180" w:firstLine="567"/>
        <w:jc w:val="both"/>
        <w:rPr>
          <w:bCs/>
        </w:rPr>
      </w:pPr>
      <w:r>
        <w:rPr>
          <w:bCs/>
        </w:rPr>
        <w:t>8.5.  Сторона, предоставившая материалы и оборудование, отвечает за их соответствие государственным стандартам и техническим условиям и несет риск убытков, связанных с их ненадлежащим качеством.</w:t>
      </w:r>
    </w:p>
    <w:p w:rsidR="00AE47C4" w:rsidRDefault="00AE47C4" w:rsidP="00AE47C4">
      <w:pPr>
        <w:ind w:left="-180" w:firstLine="567"/>
        <w:jc w:val="both"/>
        <w:rPr>
          <w:bCs/>
        </w:rPr>
      </w:pPr>
      <w:r>
        <w:rPr>
          <w:bCs/>
        </w:rPr>
        <w:t>8.6. Подрядчик несет ответственность за произошедшую по его вине не сохранность предоставленных Заказчиком помещений, материалов и оборудования, а также иного имущества Заказчика, находящегося во владении Подрядчика в связи с выполнением настоящего Договора.  В этом случае Подрядчик обязан за свой счет заменить указанное имущество или при невозможности этого возместить Заказчику убытки.</w:t>
      </w:r>
    </w:p>
    <w:p w:rsidR="00AE47C4" w:rsidRDefault="00AE47C4" w:rsidP="00AE47C4">
      <w:pPr>
        <w:pStyle w:val="a7"/>
        <w:ind w:left="-180" w:firstLine="567"/>
        <w:rPr>
          <w:bCs/>
        </w:rPr>
      </w:pPr>
      <w:r>
        <w:t xml:space="preserve"> 8.7.  Подрядчик несет ответственность перед Заказчиком за допущенные отступления от требований, предусмотренных в ведомости объемов работ и смете работ и в обязательных для сторон строительных и иных нормах и правилах.</w:t>
      </w:r>
    </w:p>
    <w:p w:rsidR="00AE47C4" w:rsidRDefault="00AE47C4" w:rsidP="00AE47C4">
      <w:pPr>
        <w:ind w:left="-180" w:firstLine="567"/>
        <w:jc w:val="both"/>
        <w:rPr>
          <w:bCs/>
        </w:rPr>
      </w:pPr>
      <w:r>
        <w:rPr>
          <w:bCs/>
        </w:rPr>
        <w:t>8.8. В случаях, когда работы выполнены Подрядчиком с отступлением от настоящего Договора, ухудшившими результат работы, или иными недостатками, на позволяющими использовать результат работы по назначению, заказчик вправе по своему выбору:</w:t>
      </w:r>
    </w:p>
    <w:p w:rsidR="00AE47C4" w:rsidRDefault="00AE47C4" w:rsidP="00AE47C4">
      <w:pPr>
        <w:ind w:left="-180" w:firstLine="567"/>
        <w:jc w:val="both"/>
        <w:rPr>
          <w:bCs/>
        </w:rPr>
      </w:pPr>
      <w:r>
        <w:rPr>
          <w:bCs/>
        </w:rPr>
        <w:t>8.8.1. Потребовать от Подрядчика безвозмездного устранения недостатков в разумный срок.</w:t>
      </w:r>
    </w:p>
    <w:p w:rsidR="00AE47C4" w:rsidRDefault="00AE47C4" w:rsidP="00AE47C4">
      <w:pPr>
        <w:ind w:left="-180" w:firstLine="567"/>
        <w:jc w:val="both"/>
        <w:rPr>
          <w:bCs/>
        </w:rPr>
      </w:pPr>
      <w:r>
        <w:rPr>
          <w:bCs/>
        </w:rPr>
        <w:t>8.8.2. Потребовать от Подрядчика соразмерного уменьшения установленной за работу цены.</w:t>
      </w:r>
    </w:p>
    <w:p w:rsidR="00AE47C4" w:rsidRDefault="00AE47C4" w:rsidP="00AE47C4">
      <w:pPr>
        <w:ind w:left="-180" w:firstLine="567"/>
        <w:jc w:val="both"/>
        <w:rPr>
          <w:bCs/>
        </w:rPr>
      </w:pPr>
      <w:r>
        <w:rPr>
          <w:bCs/>
        </w:rPr>
        <w:t xml:space="preserve">8.8.3. Устранить недостатки своими силами или привлечь для их устранения третье лицо с отнесением расходов на устранение недостатков на Подрядчика. Подрядчик вправе вместо устранения недостатков, за которые он отвечает безвозмездно выполнить работу </w:t>
      </w:r>
      <w:r>
        <w:rPr>
          <w:bCs/>
        </w:rPr>
        <w:lastRenderedPageBreak/>
        <w:t>заново с возмещением Заказчику принесенных просрочкой исполнения убытков. В этом случае Заказчик вправе назначить срок для выполнения работы и обязан обеспечить доступ Подрядчику на территорию школы.</w:t>
      </w:r>
    </w:p>
    <w:p w:rsidR="00AE47C4" w:rsidRDefault="00AE47C4" w:rsidP="00AE47C4">
      <w:pPr>
        <w:ind w:left="-180" w:firstLine="567"/>
        <w:jc w:val="both"/>
        <w:rPr>
          <w:bCs/>
        </w:rPr>
      </w:pPr>
      <w:r>
        <w:rPr>
          <w:bCs/>
        </w:rPr>
        <w:t>Если отступления в работе от условий Договора или иные недостатки результата работы в установленный Заказчиком срок не были устранены либо являются неустранимыми и существенными, Заказчик вправе отказаться от исполнения договора и потребовать возмещения причиненных убытков.</w:t>
      </w:r>
    </w:p>
    <w:p w:rsidR="00AE47C4" w:rsidRDefault="00AE47C4" w:rsidP="00AE47C4">
      <w:pPr>
        <w:pStyle w:val="a7"/>
        <w:ind w:left="-180" w:firstLine="567"/>
      </w:pPr>
      <w:r>
        <w:t>8.9. Подрядчик несет ответственность за качество проведенных работ в течение гарантийного срока в соответствии с п.5.1.1. настоящего договора и обязан устранить выявленные в течение гарантийного срока дефекты своими силами и за свой счет.</w:t>
      </w:r>
    </w:p>
    <w:p w:rsidR="00AE47C4" w:rsidRDefault="00AE47C4" w:rsidP="00AE47C4">
      <w:pPr>
        <w:ind w:left="-180" w:firstLine="567"/>
        <w:jc w:val="both"/>
        <w:rPr>
          <w:bCs/>
        </w:rPr>
      </w:pPr>
      <w:r>
        <w:rPr>
          <w:bCs/>
        </w:rPr>
        <w:t>Гарантийный срок начинает течь с момента, когда результат выполненной работы был принят или должен быть принят Заказчиком.</w:t>
      </w:r>
    </w:p>
    <w:p w:rsidR="00AE47C4" w:rsidRDefault="00AE47C4" w:rsidP="00AE47C4">
      <w:pPr>
        <w:ind w:left="-180" w:firstLine="567"/>
        <w:jc w:val="both"/>
        <w:rPr>
          <w:bCs/>
        </w:rPr>
      </w:pPr>
      <w:r>
        <w:rPr>
          <w:bCs/>
        </w:rPr>
        <w:t>8.10. За ущерб, причиненный третьему лицу в процессе выполнения работ, отвечает Подрядчик, если не докажет, что ущерб был причинен вследствие обстоятельств, за которые Заказчик отвечает.</w:t>
      </w:r>
    </w:p>
    <w:p w:rsidR="00AE47C4" w:rsidRPr="00217F38" w:rsidRDefault="00AE47C4" w:rsidP="00AE47C4">
      <w:pPr>
        <w:ind w:left="-180" w:firstLine="567"/>
        <w:jc w:val="both"/>
        <w:rPr>
          <w:bCs/>
        </w:rPr>
      </w:pPr>
      <w:r>
        <w:rPr>
          <w:bCs/>
        </w:rPr>
        <w:t xml:space="preserve">Риск случайной гибели или случайного повреждения результата выполненной работы до ее приемки Заказчиком несет Подрядчик. </w:t>
      </w:r>
    </w:p>
    <w:p w:rsidR="00AE47C4" w:rsidRDefault="00AE47C4" w:rsidP="00AE47C4">
      <w:pPr>
        <w:pStyle w:val="a7"/>
        <w:ind w:left="-180" w:firstLine="567"/>
      </w:pPr>
      <w:r>
        <w:t xml:space="preserve">8.11. 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природных явлений, действий внешних объективных факторов и прочих обстоятельств непреодолимой силы, за которые стороны не отвечают, и предотвратить неблагоприятные последствия которых они не имеют возможности.   </w:t>
      </w:r>
    </w:p>
    <w:p w:rsidR="00AE47C4" w:rsidRPr="00AE47C4" w:rsidRDefault="00AE47C4" w:rsidP="00AE47C4">
      <w:pPr>
        <w:pStyle w:val="a7"/>
        <w:ind w:left="-180" w:firstLine="567"/>
      </w:pPr>
    </w:p>
    <w:p w:rsidR="00AE47C4" w:rsidRDefault="00AE47C4" w:rsidP="00AE47C4">
      <w:pPr>
        <w:ind w:left="-180" w:firstLine="567"/>
        <w:jc w:val="center"/>
        <w:rPr>
          <w:b/>
          <w:bCs/>
        </w:rPr>
      </w:pPr>
      <w:r>
        <w:rPr>
          <w:b/>
          <w:bCs/>
        </w:rPr>
        <w:t>9. СРОК ДЕЙСТВИЯ НАСТОЯЩЕГО ДОГОВОРА</w:t>
      </w:r>
    </w:p>
    <w:p w:rsidR="00AE47C4" w:rsidRDefault="00AE47C4" w:rsidP="00AE47C4">
      <w:pPr>
        <w:ind w:left="-180" w:firstLine="567"/>
        <w:jc w:val="both"/>
      </w:pPr>
      <w:r>
        <w:t>9.1. Настоящий Договор вступает в силу с момента подписания и действует до полного     исполнения сторонами своих обязательств по Договору.</w:t>
      </w:r>
    </w:p>
    <w:p w:rsidR="00AE47C4" w:rsidRDefault="00AE47C4" w:rsidP="00AE47C4">
      <w:pPr>
        <w:ind w:left="-180" w:firstLine="567"/>
        <w:jc w:val="both"/>
      </w:pPr>
      <w:r>
        <w:t>9.2. Настоящий Договор может быть расторгнут досрочно:</w:t>
      </w:r>
    </w:p>
    <w:p w:rsidR="00AE47C4" w:rsidRDefault="00AE47C4" w:rsidP="00AE47C4">
      <w:pPr>
        <w:ind w:left="-180" w:firstLine="567"/>
        <w:jc w:val="both"/>
      </w:pPr>
      <w:r>
        <w:t>9.2.1. По письменному соглашению сторон.</w:t>
      </w:r>
    </w:p>
    <w:p w:rsidR="00AE47C4" w:rsidRDefault="00AE47C4" w:rsidP="00AE47C4">
      <w:pPr>
        <w:ind w:left="-180" w:firstLine="567"/>
        <w:jc w:val="both"/>
      </w:pPr>
      <w:r>
        <w:t>9.2.2. В одностороннем порядке, при отказе одной из сторон от настоящего Договора в случаях, когда возможность такого отказа предусмотрена законом или настоящим Договором.</w:t>
      </w:r>
    </w:p>
    <w:p w:rsidR="00AE47C4" w:rsidRDefault="00AE47C4" w:rsidP="00AE47C4">
      <w:pPr>
        <w:ind w:left="-180" w:firstLine="567"/>
        <w:jc w:val="both"/>
      </w:pPr>
      <w:r>
        <w:t xml:space="preserve">9.3. Когда Заказчик на основании </w:t>
      </w:r>
      <w:proofErr w:type="spellStart"/>
      <w:r>
        <w:t>п.п</w:t>
      </w:r>
      <w:proofErr w:type="spellEnd"/>
      <w:r>
        <w:t>. 6.1.6, 6.1.7, 8.8.  расторгает настоящий Договор, Подрядчик обязан возвратить предоставленные Заказчиком оборудование, либо передать их указанному Заказчиком лицу, а если это оказалось невозможным, возместить стоимость оборудования.</w:t>
      </w:r>
    </w:p>
    <w:p w:rsidR="00AE47C4" w:rsidRDefault="00AE47C4" w:rsidP="00AE47C4">
      <w:pPr>
        <w:ind w:left="-180" w:firstLine="567"/>
        <w:jc w:val="both"/>
      </w:pPr>
      <w:r>
        <w:t xml:space="preserve">9.4. В случае прекращения настоящего Договора по основаниям иным, чем указано в </w:t>
      </w:r>
      <w:proofErr w:type="spellStart"/>
      <w:r>
        <w:t>п.п</w:t>
      </w:r>
      <w:proofErr w:type="spellEnd"/>
      <w:r>
        <w:t>. 6.1.6., 6.1.7, 8.8. до приемки Заказчиком результата работы, выполненной Подрядчиком, Заказчик вправе требовать передачи ему результата незавершенной работы с компенсацией Подрядчику произведенных затрат.</w:t>
      </w:r>
    </w:p>
    <w:p w:rsidR="00AE47C4" w:rsidRDefault="00AE47C4" w:rsidP="00AE47C4">
      <w:pPr>
        <w:ind w:left="-180" w:firstLine="567"/>
        <w:jc w:val="both"/>
        <w:rPr>
          <w:b/>
        </w:rPr>
      </w:pPr>
    </w:p>
    <w:p w:rsidR="00AE47C4" w:rsidRDefault="00AE47C4" w:rsidP="00AE47C4">
      <w:pPr>
        <w:ind w:left="-180" w:firstLine="567"/>
        <w:jc w:val="center"/>
        <w:rPr>
          <w:b/>
        </w:rPr>
      </w:pPr>
      <w:r>
        <w:rPr>
          <w:b/>
        </w:rPr>
        <w:t>10.  КОНФИДЕНЦИАЛЬНОСТЬ ПОЛУЧЕННОЙ СТОРОНАМИ ИНФОРМАЦИИ</w:t>
      </w:r>
    </w:p>
    <w:p w:rsidR="00AE47C4" w:rsidRDefault="00AE47C4" w:rsidP="00AE47C4">
      <w:pPr>
        <w:ind w:left="-180" w:firstLine="567"/>
        <w:jc w:val="both"/>
      </w:pPr>
      <w:r>
        <w:t>10.1. Если сторона благодаря исполнению своего обязательства по настоящему Договору получила от другой стороны информацию о новых решениях и технических знаниях, в том числе не защищаемых законом, а также сведения, которые могут рассматриваться как коммерческая тайна, сторона, получившая такую информацию, не вправе сообщать ее третьим лицам без согласия другой стороны.</w:t>
      </w:r>
    </w:p>
    <w:p w:rsidR="00AE47C4" w:rsidRDefault="00AE47C4" w:rsidP="00AE47C4">
      <w:pPr>
        <w:ind w:left="-180" w:firstLine="567"/>
        <w:jc w:val="both"/>
      </w:pPr>
      <w:r>
        <w:t>Порядок и условия пользования такой информацией определяются соглашением сторон.</w:t>
      </w:r>
    </w:p>
    <w:p w:rsidR="00AE47C4" w:rsidRDefault="00AE47C4" w:rsidP="00AE47C4">
      <w:pPr>
        <w:ind w:left="-180" w:firstLine="567"/>
        <w:jc w:val="both"/>
        <w:rPr>
          <w:b/>
          <w:bCs/>
        </w:rPr>
      </w:pPr>
    </w:p>
    <w:p w:rsidR="00AE47C4" w:rsidRDefault="00AE47C4" w:rsidP="00AE47C4">
      <w:pPr>
        <w:ind w:left="-180" w:firstLine="567"/>
        <w:jc w:val="center"/>
        <w:rPr>
          <w:b/>
          <w:bCs/>
        </w:rPr>
      </w:pPr>
      <w:r>
        <w:rPr>
          <w:b/>
          <w:bCs/>
        </w:rPr>
        <w:t>11. ЗАКЛЮЧИТЕЛЬНЫЕ ПОЛОЖЕНИЯ</w:t>
      </w:r>
    </w:p>
    <w:p w:rsidR="00AE47C4" w:rsidRDefault="00AE47C4" w:rsidP="00AE47C4">
      <w:pPr>
        <w:ind w:left="-180" w:firstLine="567"/>
        <w:jc w:val="both"/>
      </w:pPr>
      <w:r>
        <w:t xml:space="preserve">11.1. Если при осуществлении работ, предусмотренных настоящим Договором, обнаруживаются препятствия к надлежащему исполнению настоящего Договора, каждая из </w:t>
      </w:r>
      <w:r>
        <w:lastRenderedPageBreak/>
        <w:t>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AE47C4" w:rsidRDefault="00AE47C4" w:rsidP="00AE47C4">
      <w:pPr>
        <w:ind w:left="-180" w:firstLine="567"/>
        <w:jc w:val="both"/>
      </w:pPr>
      <w:r>
        <w:t>11.2. По всем иным вопросам, не урегулированным в настоящем Договоре, стороны будут руководствоваться нормами действующего гражданского законодательства РФ.</w:t>
      </w:r>
    </w:p>
    <w:p w:rsidR="00AE47C4" w:rsidRDefault="00AE47C4" w:rsidP="00AE47C4">
      <w:pPr>
        <w:ind w:left="-180" w:firstLine="567"/>
        <w:jc w:val="both"/>
      </w:pPr>
      <w:r>
        <w:t xml:space="preserve">11.3. Настоящий Договор составлен в 2 экземплярах, имеющих равную юридическую силу, по одному для каждой из сторон. </w:t>
      </w:r>
    </w:p>
    <w:p w:rsidR="00AE47C4" w:rsidRDefault="00AE47C4" w:rsidP="00AE47C4">
      <w:pPr>
        <w:ind w:left="-180" w:firstLine="567"/>
        <w:jc w:val="both"/>
      </w:pPr>
      <w:r>
        <w:t>11.4. В настоящий Договор по письменному соглашению сторон могут быть внесены изменения и дополнения.</w:t>
      </w:r>
    </w:p>
    <w:p w:rsidR="00AE47C4" w:rsidRDefault="00AE47C4" w:rsidP="00AE47C4">
      <w:pPr>
        <w:ind w:left="-180" w:firstLine="567"/>
        <w:jc w:val="both"/>
      </w:pPr>
      <w:r>
        <w:t>11.5. Все споры, возникающие в связи с исполнением настоящего Договора, разрешаются сторонами путем направления претензии одной стороной Договора другой стороне. Претензия подлежит рассмотрению и разрешению в течение 30 дней с момента ее получения. При не достижении согласия спор разрешается в Арбитражном суде Тюменской области в соответствии с законодательством РФ.</w:t>
      </w:r>
    </w:p>
    <w:p w:rsidR="00AE47C4" w:rsidRDefault="00AE47C4" w:rsidP="00AE47C4">
      <w:pPr>
        <w:ind w:left="-180" w:firstLine="567"/>
        <w:jc w:val="both"/>
      </w:pPr>
      <w:r>
        <w:t>11.6. Приложения являются неотъемлемой частью настоящего договора:</w:t>
      </w:r>
    </w:p>
    <w:p w:rsidR="00AE47C4" w:rsidRDefault="00AE47C4" w:rsidP="00AE47C4">
      <w:pPr>
        <w:widowControl/>
        <w:numPr>
          <w:ilvl w:val="0"/>
          <w:numId w:val="32"/>
        </w:numPr>
        <w:suppressAutoHyphens w:val="0"/>
        <w:ind w:left="-180" w:firstLine="567"/>
        <w:jc w:val="both"/>
      </w:pPr>
      <w:r>
        <w:t>Приложение № 1 «Смета»;</w:t>
      </w:r>
    </w:p>
    <w:p w:rsidR="00AE47C4" w:rsidRDefault="00AE47C4" w:rsidP="00AE47C4">
      <w:pPr>
        <w:ind w:left="-180"/>
        <w:jc w:val="both"/>
      </w:pPr>
    </w:p>
    <w:p w:rsidR="00AE47C4" w:rsidRDefault="00AE47C4" w:rsidP="00AE47C4">
      <w:pPr>
        <w:ind w:left="-180" w:firstLine="567"/>
        <w:jc w:val="center"/>
        <w:rPr>
          <w:b/>
          <w:bCs/>
        </w:rPr>
      </w:pPr>
      <w:r>
        <w:rPr>
          <w:b/>
          <w:bCs/>
        </w:rPr>
        <w:t>12. АДРЕСА И БАНКОВСКИЕ РЕКВИЗИТЫ СТОРОН</w:t>
      </w:r>
    </w:p>
    <w:p w:rsidR="00AE47C4" w:rsidRDefault="00AE47C4" w:rsidP="00AE47C4">
      <w:pPr>
        <w:ind w:left="-180" w:firstLine="567"/>
        <w:jc w:val="center"/>
      </w:pPr>
    </w:p>
    <w:tbl>
      <w:tblPr>
        <w:tblW w:w="10620" w:type="dxa"/>
        <w:tblInd w:w="-432" w:type="dxa"/>
        <w:tblLook w:val="0000" w:firstRow="0" w:lastRow="0" w:firstColumn="0" w:lastColumn="0" w:noHBand="0" w:noVBand="0"/>
      </w:tblPr>
      <w:tblGrid>
        <w:gridCol w:w="5220"/>
        <w:gridCol w:w="5400"/>
      </w:tblGrid>
      <w:tr w:rsidR="00AE47C4" w:rsidTr="00D23A29">
        <w:tc>
          <w:tcPr>
            <w:tcW w:w="5220" w:type="dxa"/>
          </w:tcPr>
          <w:p w:rsidR="00AE47C4" w:rsidRDefault="00AE47C4" w:rsidP="00D23A29">
            <w:pPr>
              <w:pStyle w:val="ad"/>
              <w:tabs>
                <w:tab w:val="clear" w:pos="4677"/>
                <w:tab w:val="clear" w:pos="9355"/>
              </w:tabs>
              <w:ind w:left="-180" w:firstLine="567"/>
              <w:rPr>
                <w:b/>
                <w:bCs/>
              </w:rPr>
            </w:pPr>
            <w:r>
              <w:rPr>
                <w:b/>
                <w:bCs/>
              </w:rPr>
              <w:t xml:space="preserve">                                 Заказчик</w:t>
            </w:r>
          </w:p>
        </w:tc>
        <w:tc>
          <w:tcPr>
            <w:tcW w:w="5400" w:type="dxa"/>
          </w:tcPr>
          <w:p w:rsidR="00AE47C4" w:rsidRDefault="00AE47C4" w:rsidP="00D23A29">
            <w:pPr>
              <w:pStyle w:val="ad"/>
              <w:tabs>
                <w:tab w:val="clear" w:pos="4677"/>
                <w:tab w:val="clear" w:pos="9355"/>
              </w:tabs>
              <w:ind w:left="-180" w:firstLine="567"/>
              <w:jc w:val="center"/>
              <w:rPr>
                <w:b/>
                <w:bCs/>
              </w:rPr>
            </w:pPr>
            <w:r>
              <w:rPr>
                <w:b/>
                <w:bCs/>
              </w:rPr>
              <w:t>Подрядчик</w:t>
            </w:r>
          </w:p>
        </w:tc>
      </w:tr>
      <w:tr w:rsidR="00AE47C4" w:rsidTr="00D23A29">
        <w:tc>
          <w:tcPr>
            <w:tcW w:w="5220" w:type="dxa"/>
          </w:tcPr>
          <w:p w:rsidR="00AE47C4" w:rsidRDefault="00AE47C4" w:rsidP="00D23A29">
            <w:pPr>
              <w:jc w:val="center"/>
              <w:rPr>
                <w:color w:val="000000"/>
                <w:sz w:val="22"/>
              </w:rPr>
            </w:pPr>
          </w:p>
          <w:p w:rsidR="00AE47C4" w:rsidRDefault="00AE47C4" w:rsidP="00D23A29">
            <w:pPr>
              <w:pStyle w:val="5"/>
              <w:shd w:val="clear" w:color="auto" w:fill="auto"/>
              <w:spacing w:before="0" w:after="0" w:line="250" w:lineRule="exact"/>
              <w:ind w:right="300"/>
              <w:jc w:val="left"/>
            </w:pPr>
            <w:r>
              <w:rPr>
                <w:rStyle w:val="10"/>
              </w:rPr>
              <w:t>МАДОУ «Детский сад комбинированного вида № 49» г.</w:t>
            </w:r>
            <w:r w:rsidR="00CB6461">
              <w:rPr>
                <w:rStyle w:val="10"/>
              </w:rPr>
              <w:t xml:space="preserve"> </w:t>
            </w:r>
            <w:r>
              <w:rPr>
                <w:rStyle w:val="10"/>
              </w:rPr>
              <w:t>Тобольска</w:t>
            </w:r>
          </w:p>
          <w:p w:rsidR="00AE47C4" w:rsidRDefault="00AE47C4" w:rsidP="00D23A29">
            <w:pPr>
              <w:pStyle w:val="5"/>
              <w:shd w:val="clear" w:color="auto" w:fill="auto"/>
              <w:spacing w:before="0" w:after="0" w:line="250" w:lineRule="exact"/>
            </w:pPr>
            <w:r>
              <w:rPr>
                <w:rStyle w:val="10"/>
              </w:rPr>
              <w:t>Юридический адрес: 626157 Тюменская область,</w:t>
            </w:r>
          </w:p>
          <w:p w:rsidR="00AE47C4" w:rsidRDefault="00AE47C4" w:rsidP="00D23A29">
            <w:pPr>
              <w:pStyle w:val="5"/>
              <w:shd w:val="clear" w:color="auto" w:fill="auto"/>
              <w:spacing w:before="0" w:after="0" w:line="250" w:lineRule="exact"/>
            </w:pPr>
            <w:r>
              <w:rPr>
                <w:rStyle w:val="10"/>
              </w:rPr>
              <w:t>г.</w:t>
            </w:r>
            <w:r w:rsidR="00CB6461">
              <w:rPr>
                <w:rStyle w:val="10"/>
              </w:rPr>
              <w:t xml:space="preserve"> </w:t>
            </w:r>
            <w:r>
              <w:rPr>
                <w:rStyle w:val="10"/>
              </w:rPr>
              <w:t>Тобольск, 7а мкр., дом</w:t>
            </w:r>
            <w:r w:rsidR="00CB6461">
              <w:rPr>
                <w:rStyle w:val="10"/>
              </w:rPr>
              <w:t xml:space="preserve"> </w:t>
            </w:r>
            <w:r>
              <w:rPr>
                <w:rStyle w:val="10"/>
              </w:rPr>
              <w:t>20</w:t>
            </w:r>
          </w:p>
          <w:p w:rsidR="00AE47C4" w:rsidRDefault="00AE47C4" w:rsidP="00D23A29">
            <w:pPr>
              <w:pStyle w:val="5"/>
              <w:shd w:val="clear" w:color="auto" w:fill="auto"/>
              <w:spacing w:before="0" w:after="0" w:line="250" w:lineRule="exact"/>
            </w:pPr>
            <w:r>
              <w:rPr>
                <w:rStyle w:val="10"/>
              </w:rPr>
              <w:t>ИНН 7206037286 КПП 720601001</w:t>
            </w:r>
          </w:p>
          <w:p w:rsidR="00AE47C4" w:rsidRDefault="00AE47C4" w:rsidP="00D23A29">
            <w:pPr>
              <w:pStyle w:val="5"/>
              <w:shd w:val="clear" w:color="auto" w:fill="auto"/>
              <w:spacing w:before="0" w:after="0" w:line="250" w:lineRule="exact"/>
            </w:pPr>
            <w:r>
              <w:rPr>
                <w:rStyle w:val="10"/>
              </w:rPr>
              <w:t>ЛС №АС30031А0036ДС49</w:t>
            </w:r>
          </w:p>
          <w:p w:rsidR="00AE47C4" w:rsidRDefault="00AE47C4" w:rsidP="00D23A29">
            <w:pPr>
              <w:pStyle w:val="5"/>
              <w:shd w:val="clear" w:color="auto" w:fill="auto"/>
              <w:spacing w:before="0" w:after="0" w:line="250" w:lineRule="exact"/>
            </w:pPr>
            <w:r>
              <w:rPr>
                <w:rStyle w:val="10"/>
              </w:rPr>
              <w:t>Комитет финансов администрации г.</w:t>
            </w:r>
            <w:r w:rsidR="00CB6461">
              <w:rPr>
                <w:rStyle w:val="10"/>
              </w:rPr>
              <w:t xml:space="preserve"> </w:t>
            </w:r>
            <w:r>
              <w:rPr>
                <w:rStyle w:val="10"/>
              </w:rPr>
              <w:t>Тобольска</w:t>
            </w:r>
          </w:p>
          <w:p w:rsidR="00AE47C4" w:rsidRDefault="00AE47C4" w:rsidP="00D23A29">
            <w:pPr>
              <w:pStyle w:val="5"/>
              <w:shd w:val="clear" w:color="auto" w:fill="auto"/>
              <w:spacing w:before="0" w:after="0" w:line="250" w:lineRule="exact"/>
            </w:pPr>
            <w:r>
              <w:rPr>
                <w:rStyle w:val="10"/>
              </w:rPr>
              <w:t>р/с40701810400003 000002</w:t>
            </w:r>
          </w:p>
          <w:p w:rsidR="00AE47C4" w:rsidRDefault="00AE47C4" w:rsidP="00D23A29">
            <w:pPr>
              <w:pStyle w:val="5"/>
              <w:shd w:val="clear" w:color="auto" w:fill="auto"/>
              <w:spacing w:before="0" w:after="0" w:line="250" w:lineRule="exact"/>
            </w:pPr>
            <w:r>
              <w:rPr>
                <w:rStyle w:val="10"/>
              </w:rPr>
              <w:t>РКЦ г.</w:t>
            </w:r>
            <w:r w:rsidR="00CB6461">
              <w:rPr>
                <w:rStyle w:val="10"/>
              </w:rPr>
              <w:t xml:space="preserve"> </w:t>
            </w:r>
            <w:r>
              <w:rPr>
                <w:rStyle w:val="10"/>
              </w:rPr>
              <w:t>Тобольск ГУ Банк России по Тюменской обл. БИК 047117000</w:t>
            </w:r>
          </w:p>
          <w:p w:rsidR="00AE47C4" w:rsidRDefault="00AE47C4" w:rsidP="00D23A29">
            <w:pPr>
              <w:jc w:val="center"/>
              <w:rPr>
                <w:color w:val="000000"/>
                <w:sz w:val="22"/>
              </w:rPr>
            </w:pPr>
          </w:p>
          <w:p w:rsidR="00AE47C4" w:rsidRPr="00B95E65" w:rsidRDefault="00AE47C4" w:rsidP="00D23A29">
            <w:pPr>
              <w:jc w:val="center"/>
              <w:rPr>
                <w:color w:val="000000"/>
                <w:sz w:val="22"/>
              </w:rPr>
            </w:pPr>
          </w:p>
          <w:p w:rsidR="00AE47C4" w:rsidRDefault="00AE47C4" w:rsidP="00D23A29">
            <w:pPr>
              <w:jc w:val="center"/>
              <w:rPr>
                <w:color w:val="000000"/>
                <w:sz w:val="22"/>
              </w:rPr>
            </w:pPr>
          </w:p>
          <w:p w:rsidR="00AE47C4" w:rsidRPr="00B95E65" w:rsidRDefault="00AE47C4" w:rsidP="00CB6461">
            <w:pPr>
              <w:rPr>
                <w:color w:val="000000"/>
                <w:sz w:val="22"/>
              </w:rPr>
            </w:pPr>
            <w:r w:rsidRPr="00B95E65">
              <w:rPr>
                <w:color w:val="000000"/>
                <w:sz w:val="22"/>
              </w:rPr>
              <w:t>Директор :</w:t>
            </w:r>
            <w:r>
              <w:rPr>
                <w:color w:val="000000"/>
                <w:sz w:val="22"/>
              </w:rPr>
              <w:t xml:space="preserve"> </w:t>
            </w:r>
            <w:r w:rsidRPr="00B95E65">
              <w:rPr>
                <w:color w:val="000000"/>
                <w:sz w:val="22"/>
              </w:rPr>
              <w:t>____</w:t>
            </w:r>
            <w:r>
              <w:rPr>
                <w:color w:val="000000"/>
                <w:sz w:val="22"/>
              </w:rPr>
              <w:t xml:space="preserve">______ </w:t>
            </w:r>
            <w:r w:rsidRPr="00801E7F">
              <w:rPr>
                <w:b/>
                <w:color w:val="000000"/>
                <w:sz w:val="22"/>
              </w:rPr>
              <w:t>Федосеева Т.Н.</w:t>
            </w:r>
          </w:p>
          <w:p w:rsidR="00AE47C4" w:rsidRPr="00C1290F" w:rsidRDefault="00AE47C4" w:rsidP="00D23A29">
            <w:pPr>
              <w:rPr>
                <w:sz w:val="22"/>
                <w:szCs w:val="22"/>
              </w:rPr>
            </w:pPr>
            <w:r w:rsidRPr="00B95E65">
              <w:rPr>
                <w:color w:val="000000"/>
                <w:sz w:val="22"/>
              </w:rPr>
              <w:t>М.П.</w:t>
            </w:r>
          </w:p>
        </w:tc>
        <w:tc>
          <w:tcPr>
            <w:tcW w:w="5400" w:type="dxa"/>
          </w:tcPr>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Default="00AE47C4" w:rsidP="00D23A29">
            <w:pPr>
              <w:pStyle w:val="a7"/>
              <w:tabs>
                <w:tab w:val="left" w:pos="0"/>
              </w:tabs>
              <w:snapToGrid w:val="0"/>
              <w:rPr>
                <w:bCs/>
              </w:rPr>
            </w:pPr>
          </w:p>
          <w:p w:rsidR="00AE47C4" w:rsidRPr="00AE47C4" w:rsidRDefault="00AE47C4" w:rsidP="00D23A29">
            <w:pPr>
              <w:pStyle w:val="a7"/>
              <w:tabs>
                <w:tab w:val="left" w:pos="0"/>
              </w:tabs>
              <w:snapToGrid w:val="0"/>
              <w:rPr>
                <w:bCs/>
                <w:lang w:val="ru-RU"/>
              </w:rPr>
            </w:pPr>
            <w:r>
              <w:rPr>
                <w:bCs/>
              </w:rPr>
              <w:t>Директор</w:t>
            </w:r>
            <w:r w:rsidRPr="00BE3D7F">
              <w:rPr>
                <w:bCs/>
              </w:rPr>
              <w:t xml:space="preserve">________________ </w:t>
            </w:r>
            <w:r>
              <w:rPr>
                <w:b/>
                <w:bCs/>
                <w:lang w:val="ru-RU"/>
              </w:rPr>
              <w:t xml:space="preserve">( </w:t>
            </w:r>
            <w:r w:rsidRPr="00AE47C4">
              <w:rPr>
                <w:b/>
                <w:bCs/>
                <w:u w:val="single"/>
                <w:lang w:val="ru-RU"/>
              </w:rPr>
              <w:t xml:space="preserve">                       </w:t>
            </w:r>
            <w:r>
              <w:rPr>
                <w:b/>
                <w:bCs/>
                <w:lang w:val="ru-RU"/>
              </w:rPr>
              <w:t>)</w:t>
            </w:r>
          </w:p>
          <w:p w:rsidR="00AE47C4" w:rsidRDefault="00AE47C4" w:rsidP="00D23A29">
            <w:pPr>
              <w:pStyle w:val="a7"/>
              <w:tabs>
                <w:tab w:val="left" w:pos="0"/>
              </w:tabs>
              <w:snapToGrid w:val="0"/>
              <w:rPr>
                <w:bCs/>
              </w:rPr>
            </w:pPr>
            <w:r w:rsidRPr="00BE3D7F">
              <w:rPr>
                <w:bCs/>
              </w:rPr>
              <w:t xml:space="preserve"> </w:t>
            </w:r>
            <w:r>
              <w:rPr>
                <w:bCs/>
              </w:rPr>
              <w:t>М.П.</w:t>
            </w:r>
          </w:p>
          <w:p w:rsidR="00AE47C4" w:rsidRPr="00C1290F" w:rsidRDefault="00AE47C4" w:rsidP="00D23A29">
            <w:pPr>
              <w:rPr>
                <w:sz w:val="22"/>
                <w:szCs w:val="22"/>
              </w:rPr>
            </w:pPr>
          </w:p>
        </w:tc>
      </w:tr>
    </w:tbl>
    <w:p w:rsidR="00F4324E" w:rsidRPr="00347A88" w:rsidRDefault="00F4324E" w:rsidP="00AE47C4">
      <w:pPr>
        <w:autoSpaceDE w:val="0"/>
        <w:autoSpaceDN w:val="0"/>
        <w:adjustRightInd w:val="0"/>
        <w:jc w:val="center"/>
        <w:outlineLvl w:val="1"/>
        <w:rPr>
          <w:rFonts w:ascii="Century" w:eastAsia="Times New Roman" w:hAnsi="Century" w:cs="Times New Roman"/>
          <w:kern w:val="0"/>
          <w:sz w:val="20"/>
          <w:szCs w:val="20"/>
          <w:lang w:val="en-US" w:eastAsia="ru-RU" w:bidi="ar-SA"/>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p w:rsidR="00F4324E" w:rsidRDefault="00F4324E" w:rsidP="00896FF5">
      <w:pPr>
        <w:shd w:val="clear" w:color="auto" w:fill="FFFFFF"/>
        <w:ind w:firstLine="113"/>
        <w:jc w:val="both"/>
        <w:rPr>
          <w:b/>
          <w:bCs/>
          <w:color w:val="000000"/>
        </w:rPr>
      </w:pPr>
    </w:p>
    <w:sectPr w:rsidR="00F4324E" w:rsidSect="00347A88">
      <w:pgSz w:w="11906" w:h="16838"/>
      <w:pgMar w:top="1134"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Mangal">
    <w:panose1 w:val="02040503050203030202"/>
    <w:charset w:val="00"/>
    <w:family w:val="roman"/>
    <w:pitch w:val="variable"/>
    <w:sig w:usb0="00008003" w:usb1="00000000" w:usb2="00000000" w:usb3="00000000" w:csb0="00000001" w:csb1="00000000"/>
  </w:font>
  <w:font w:name="Century">
    <w:panose1 w:val="0204060405050502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3"/>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15:restartNumberingAfterBreak="0">
    <w:nsid w:val="00000005"/>
    <w:multiLevelType w:val="multilevel"/>
    <w:tmpl w:val="00000005"/>
    <w:name w:val="WW8Num5"/>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4"/>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15:restartNumberingAfterBreak="0">
    <w:nsid w:val="00000006"/>
    <w:multiLevelType w:val="multilevel"/>
    <w:tmpl w:val="00000006"/>
    <w:name w:val="WW8Num6"/>
    <w:lvl w:ilvl="0">
      <w:start w:val="3"/>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15:restartNumberingAfterBreak="0">
    <w:nsid w:val="00000007"/>
    <w:multiLevelType w:val="multilevel"/>
    <w:tmpl w:val="00000007"/>
    <w:name w:val="WW8Num7"/>
    <w:lvl w:ilvl="0">
      <w:start w:val="3"/>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6"/>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8"/>
    <w:multiLevelType w:val="multilevel"/>
    <w:tmpl w:val="00000008"/>
    <w:name w:val="WW8Num8"/>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8902A3A"/>
    <w:multiLevelType w:val="multilevel"/>
    <w:tmpl w:val="04489290"/>
    <w:lvl w:ilvl="0">
      <w:start w:val="7"/>
      <w:numFmt w:val="decimal"/>
      <w:lvlText w:val="%1."/>
      <w:lvlJc w:val="left"/>
      <w:pPr>
        <w:ind w:left="360" w:hanging="360"/>
      </w:pPr>
    </w:lvl>
    <w:lvl w:ilvl="1">
      <w:start w:val="1"/>
      <w:numFmt w:val="decimal"/>
      <w:lvlText w:val="%1.%2."/>
      <w:lvlJc w:val="left"/>
      <w:pPr>
        <w:ind w:left="900" w:hanging="360"/>
      </w:pPr>
    </w:lvl>
    <w:lvl w:ilvl="2">
      <w:start w:val="1"/>
      <w:numFmt w:val="decimal"/>
      <w:lvlText w:val="%1.%2.%3."/>
      <w:lvlJc w:val="left"/>
      <w:pPr>
        <w:ind w:left="1997" w:hanging="720"/>
      </w:pPr>
      <w:rPr>
        <w:i w:val="0"/>
      </w:rPr>
    </w:lvl>
    <w:lvl w:ilvl="3">
      <w:start w:val="1"/>
      <w:numFmt w:val="decimal"/>
      <w:lvlText w:val="%1.%2.%3.%4."/>
      <w:lvlJc w:val="left"/>
      <w:pPr>
        <w:ind w:left="2340" w:hanging="720"/>
      </w:pPr>
    </w:lvl>
    <w:lvl w:ilvl="4">
      <w:start w:val="1"/>
      <w:numFmt w:val="decimal"/>
      <w:lvlText w:val="%1.%2.%3.%4.%5."/>
      <w:lvlJc w:val="left"/>
      <w:pPr>
        <w:ind w:left="3240" w:hanging="1080"/>
      </w:pPr>
    </w:lvl>
    <w:lvl w:ilvl="5">
      <w:start w:val="1"/>
      <w:numFmt w:val="decimal"/>
      <w:lvlText w:val="%1.%2.%3.%4.%5.%6."/>
      <w:lvlJc w:val="left"/>
      <w:pPr>
        <w:ind w:left="3780" w:hanging="1080"/>
      </w:pPr>
    </w:lvl>
    <w:lvl w:ilvl="6">
      <w:start w:val="1"/>
      <w:numFmt w:val="decimal"/>
      <w:lvlText w:val="%1.%2.%3.%4.%5.%6.%7."/>
      <w:lvlJc w:val="left"/>
      <w:pPr>
        <w:ind w:left="4680" w:hanging="1440"/>
      </w:pPr>
    </w:lvl>
    <w:lvl w:ilvl="7">
      <w:start w:val="1"/>
      <w:numFmt w:val="decimal"/>
      <w:lvlText w:val="%1.%2.%3.%4.%5.%6.%7.%8."/>
      <w:lvlJc w:val="left"/>
      <w:pPr>
        <w:ind w:left="5220" w:hanging="1440"/>
      </w:pPr>
    </w:lvl>
    <w:lvl w:ilvl="8">
      <w:start w:val="1"/>
      <w:numFmt w:val="decimal"/>
      <w:lvlText w:val="%1.%2.%3.%4.%5.%6.%7.%8.%9."/>
      <w:lvlJc w:val="left"/>
      <w:pPr>
        <w:ind w:left="6120" w:hanging="1800"/>
      </w:pPr>
    </w:lvl>
  </w:abstractNum>
  <w:abstractNum w:abstractNumId="8" w15:restartNumberingAfterBreak="0">
    <w:nsid w:val="0AB734F9"/>
    <w:multiLevelType w:val="hybridMultilevel"/>
    <w:tmpl w:val="D36ED260"/>
    <w:lvl w:ilvl="0" w:tplc="4C827C04">
      <w:start w:val="9"/>
      <w:numFmt w:val="decimal"/>
      <w:lvlText w:val="%1."/>
      <w:lvlJc w:val="left"/>
      <w:pPr>
        <w:tabs>
          <w:tab w:val="num" w:pos="720"/>
        </w:tabs>
        <w:ind w:left="720" w:hanging="360"/>
      </w:pPr>
      <w:rPr>
        <w:rFonts w:hint="default"/>
      </w:rPr>
    </w:lvl>
    <w:lvl w:ilvl="1" w:tplc="071E6346">
      <w:numFmt w:val="none"/>
      <w:lvlText w:val=""/>
      <w:lvlJc w:val="left"/>
      <w:pPr>
        <w:tabs>
          <w:tab w:val="num" w:pos="360"/>
        </w:tabs>
      </w:pPr>
    </w:lvl>
    <w:lvl w:ilvl="2" w:tplc="043E35E6">
      <w:numFmt w:val="none"/>
      <w:lvlText w:val=""/>
      <w:lvlJc w:val="left"/>
      <w:pPr>
        <w:tabs>
          <w:tab w:val="num" w:pos="360"/>
        </w:tabs>
      </w:pPr>
    </w:lvl>
    <w:lvl w:ilvl="3" w:tplc="2B48C07C">
      <w:numFmt w:val="none"/>
      <w:lvlText w:val=""/>
      <w:lvlJc w:val="left"/>
      <w:pPr>
        <w:tabs>
          <w:tab w:val="num" w:pos="360"/>
        </w:tabs>
      </w:pPr>
    </w:lvl>
    <w:lvl w:ilvl="4" w:tplc="E9A0280A">
      <w:numFmt w:val="none"/>
      <w:lvlText w:val=""/>
      <w:lvlJc w:val="left"/>
      <w:pPr>
        <w:tabs>
          <w:tab w:val="num" w:pos="360"/>
        </w:tabs>
      </w:pPr>
    </w:lvl>
    <w:lvl w:ilvl="5" w:tplc="4A481E22">
      <w:numFmt w:val="none"/>
      <w:lvlText w:val=""/>
      <w:lvlJc w:val="left"/>
      <w:pPr>
        <w:tabs>
          <w:tab w:val="num" w:pos="360"/>
        </w:tabs>
      </w:pPr>
    </w:lvl>
    <w:lvl w:ilvl="6" w:tplc="73285F4C">
      <w:numFmt w:val="none"/>
      <w:lvlText w:val=""/>
      <w:lvlJc w:val="left"/>
      <w:pPr>
        <w:tabs>
          <w:tab w:val="num" w:pos="360"/>
        </w:tabs>
      </w:pPr>
    </w:lvl>
    <w:lvl w:ilvl="7" w:tplc="58BC899A">
      <w:numFmt w:val="none"/>
      <w:lvlText w:val=""/>
      <w:lvlJc w:val="left"/>
      <w:pPr>
        <w:tabs>
          <w:tab w:val="num" w:pos="360"/>
        </w:tabs>
      </w:pPr>
    </w:lvl>
    <w:lvl w:ilvl="8" w:tplc="46F8F5C8">
      <w:numFmt w:val="none"/>
      <w:lvlText w:val=""/>
      <w:lvlJc w:val="left"/>
      <w:pPr>
        <w:tabs>
          <w:tab w:val="num" w:pos="360"/>
        </w:tabs>
      </w:pPr>
    </w:lvl>
  </w:abstractNum>
  <w:abstractNum w:abstractNumId="9" w15:restartNumberingAfterBreak="0">
    <w:nsid w:val="0B707EC5"/>
    <w:multiLevelType w:val="multilevel"/>
    <w:tmpl w:val="64D4726C"/>
    <w:lvl w:ilvl="0">
      <w:start w:val="10"/>
      <w:numFmt w:val="decimal"/>
      <w:lvlText w:val="%1"/>
      <w:lvlJc w:val="left"/>
      <w:pPr>
        <w:tabs>
          <w:tab w:val="num" w:pos="600"/>
        </w:tabs>
        <w:ind w:left="600" w:hanging="600"/>
      </w:pPr>
      <w:rPr>
        <w:rFonts w:hint="default"/>
      </w:rPr>
    </w:lvl>
    <w:lvl w:ilvl="1">
      <w:start w:val="2"/>
      <w:numFmt w:val="decimal"/>
      <w:lvlText w:val="%1.%2"/>
      <w:lvlJc w:val="left"/>
      <w:pPr>
        <w:tabs>
          <w:tab w:val="num" w:pos="607"/>
        </w:tabs>
        <w:ind w:left="607" w:hanging="600"/>
      </w:pPr>
      <w:rPr>
        <w:rFonts w:hint="default"/>
      </w:rPr>
    </w:lvl>
    <w:lvl w:ilvl="2">
      <w:start w:val="1"/>
      <w:numFmt w:val="decimal"/>
      <w:lvlText w:val="%1.%2.%3"/>
      <w:lvlJc w:val="left"/>
      <w:pPr>
        <w:tabs>
          <w:tab w:val="num" w:pos="734"/>
        </w:tabs>
        <w:ind w:left="734" w:hanging="720"/>
      </w:pPr>
      <w:rPr>
        <w:rFonts w:hint="default"/>
      </w:rPr>
    </w:lvl>
    <w:lvl w:ilvl="3">
      <w:start w:val="1"/>
      <w:numFmt w:val="decimal"/>
      <w:lvlText w:val="%1.%2.%3.%4"/>
      <w:lvlJc w:val="left"/>
      <w:pPr>
        <w:tabs>
          <w:tab w:val="num" w:pos="741"/>
        </w:tabs>
        <w:ind w:left="741" w:hanging="720"/>
      </w:pPr>
      <w:rPr>
        <w:rFonts w:hint="default"/>
      </w:rPr>
    </w:lvl>
    <w:lvl w:ilvl="4">
      <w:start w:val="1"/>
      <w:numFmt w:val="decimal"/>
      <w:lvlText w:val="%1.%2.%3.%4.%5"/>
      <w:lvlJc w:val="left"/>
      <w:pPr>
        <w:tabs>
          <w:tab w:val="num" w:pos="1108"/>
        </w:tabs>
        <w:ind w:left="1108" w:hanging="1080"/>
      </w:pPr>
      <w:rPr>
        <w:rFonts w:hint="default"/>
      </w:rPr>
    </w:lvl>
    <w:lvl w:ilvl="5">
      <w:start w:val="1"/>
      <w:numFmt w:val="decimal"/>
      <w:lvlText w:val="%1.%2.%3.%4.%5.%6"/>
      <w:lvlJc w:val="left"/>
      <w:pPr>
        <w:tabs>
          <w:tab w:val="num" w:pos="1115"/>
        </w:tabs>
        <w:ind w:left="1115" w:hanging="1080"/>
      </w:pPr>
      <w:rPr>
        <w:rFonts w:hint="default"/>
      </w:rPr>
    </w:lvl>
    <w:lvl w:ilvl="6">
      <w:start w:val="1"/>
      <w:numFmt w:val="decimal"/>
      <w:lvlText w:val="%1.%2.%3.%4.%5.%6.%7"/>
      <w:lvlJc w:val="left"/>
      <w:pPr>
        <w:tabs>
          <w:tab w:val="num" w:pos="1482"/>
        </w:tabs>
        <w:ind w:left="1482" w:hanging="1440"/>
      </w:pPr>
      <w:rPr>
        <w:rFonts w:hint="default"/>
      </w:rPr>
    </w:lvl>
    <w:lvl w:ilvl="7">
      <w:start w:val="1"/>
      <w:numFmt w:val="decimal"/>
      <w:lvlText w:val="%1.%2.%3.%4.%5.%6.%7.%8"/>
      <w:lvlJc w:val="left"/>
      <w:pPr>
        <w:tabs>
          <w:tab w:val="num" w:pos="1489"/>
        </w:tabs>
        <w:ind w:left="1489" w:hanging="1440"/>
      </w:pPr>
      <w:rPr>
        <w:rFonts w:hint="default"/>
      </w:rPr>
    </w:lvl>
    <w:lvl w:ilvl="8">
      <w:start w:val="1"/>
      <w:numFmt w:val="decimal"/>
      <w:lvlText w:val="%1.%2.%3.%4.%5.%6.%7.%8.%9"/>
      <w:lvlJc w:val="left"/>
      <w:pPr>
        <w:tabs>
          <w:tab w:val="num" w:pos="1856"/>
        </w:tabs>
        <w:ind w:left="1856" w:hanging="1800"/>
      </w:pPr>
      <w:rPr>
        <w:rFonts w:hint="default"/>
      </w:rPr>
    </w:lvl>
  </w:abstractNum>
  <w:abstractNum w:abstractNumId="10" w15:restartNumberingAfterBreak="0">
    <w:nsid w:val="128103F7"/>
    <w:multiLevelType w:val="multilevel"/>
    <w:tmpl w:val="EAFC5AFA"/>
    <w:lvl w:ilvl="0">
      <w:start w:val="7"/>
      <w:numFmt w:val="decimal"/>
      <w:lvlText w:val="%1"/>
      <w:lvlJc w:val="left"/>
      <w:pPr>
        <w:ind w:left="600" w:hanging="600"/>
      </w:pPr>
    </w:lvl>
    <w:lvl w:ilvl="1">
      <w:start w:val="1"/>
      <w:numFmt w:val="decimal"/>
      <w:lvlText w:val="%1.%2"/>
      <w:lvlJc w:val="left"/>
      <w:pPr>
        <w:ind w:left="870" w:hanging="600"/>
      </w:pPr>
    </w:lvl>
    <w:lvl w:ilvl="2">
      <w:start w:val="14"/>
      <w:numFmt w:val="decimal"/>
      <w:lvlText w:val="%1.%2.%3"/>
      <w:lvlJc w:val="left"/>
      <w:pPr>
        <w:ind w:left="1260" w:hanging="720"/>
      </w:pPr>
    </w:lvl>
    <w:lvl w:ilvl="3">
      <w:start w:val="1"/>
      <w:numFmt w:val="decimal"/>
      <w:lvlText w:val="%1.%2.%3.%4"/>
      <w:lvlJc w:val="left"/>
      <w:pPr>
        <w:ind w:left="1530" w:hanging="720"/>
      </w:pPr>
    </w:lvl>
    <w:lvl w:ilvl="4">
      <w:start w:val="1"/>
      <w:numFmt w:val="decimal"/>
      <w:lvlText w:val="%1.%2.%3.%4.%5"/>
      <w:lvlJc w:val="left"/>
      <w:pPr>
        <w:ind w:left="2160" w:hanging="1080"/>
      </w:pPr>
    </w:lvl>
    <w:lvl w:ilvl="5">
      <w:start w:val="1"/>
      <w:numFmt w:val="decimal"/>
      <w:lvlText w:val="%1.%2.%3.%4.%5.%6"/>
      <w:lvlJc w:val="left"/>
      <w:pPr>
        <w:ind w:left="2430" w:hanging="1080"/>
      </w:pPr>
    </w:lvl>
    <w:lvl w:ilvl="6">
      <w:start w:val="1"/>
      <w:numFmt w:val="decimal"/>
      <w:lvlText w:val="%1.%2.%3.%4.%5.%6.%7"/>
      <w:lvlJc w:val="left"/>
      <w:pPr>
        <w:ind w:left="3060" w:hanging="1440"/>
      </w:pPr>
    </w:lvl>
    <w:lvl w:ilvl="7">
      <w:start w:val="1"/>
      <w:numFmt w:val="decimal"/>
      <w:lvlText w:val="%1.%2.%3.%4.%5.%6.%7.%8"/>
      <w:lvlJc w:val="left"/>
      <w:pPr>
        <w:ind w:left="3330" w:hanging="1440"/>
      </w:pPr>
    </w:lvl>
    <w:lvl w:ilvl="8">
      <w:start w:val="1"/>
      <w:numFmt w:val="decimal"/>
      <w:lvlText w:val="%1.%2.%3.%4.%5.%6.%7.%8.%9"/>
      <w:lvlJc w:val="left"/>
      <w:pPr>
        <w:ind w:left="3960" w:hanging="1800"/>
      </w:pPr>
    </w:lvl>
  </w:abstractNum>
  <w:abstractNum w:abstractNumId="11" w15:restartNumberingAfterBreak="0">
    <w:nsid w:val="1320672C"/>
    <w:multiLevelType w:val="hybridMultilevel"/>
    <w:tmpl w:val="B54A5FA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16E44C24"/>
    <w:multiLevelType w:val="multilevel"/>
    <w:tmpl w:val="764CC36E"/>
    <w:lvl w:ilvl="0">
      <w:start w:val="10"/>
      <w:numFmt w:val="decimal"/>
      <w:lvlText w:val="%1."/>
      <w:lvlJc w:val="left"/>
      <w:pPr>
        <w:tabs>
          <w:tab w:val="num" w:pos="660"/>
        </w:tabs>
        <w:ind w:left="660" w:hanging="660"/>
      </w:pPr>
      <w:rPr>
        <w:rFonts w:hint="default"/>
      </w:rPr>
    </w:lvl>
    <w:lvl w:ilvl="1">
      <w:start w:val="2"/>
      <w:numFmt w:val="decimal"/>
      <w:lvlText w:val="%1.%2."/>
      <w:lvlJc w:val="left"/>
      <w:pPr>
        <w:tabs>
          <w:tab w:val="num" w:pos="667"/>
        </w:tabs>
        <w:ind w:left="667" w:hanging="660"/>
      </w:pPr>
      <w:rPr>
        <w:rFonts w:hint="default"/>
      </w:rPr>
    </w:lvl>
    <w:lvl w:ilvl="2">
      <w:start w:val="2"/>
      <w:numFmt w:val="decimal"/>
      <w:lvlText w:val="%1.%2.%3."/>
      <w:lvlJc w:val="left"/>
      <w:pPr>
        <w:tabs>
          <w:tab w:val="num" w:pos="734"/>
        </w:tabs>
        <w:ind w:left="734" w:hanging="720"/>
      </w:pPr>
      <w:rPr>
        <w:rFonts w:hint="default"/>
      </w:rPr>
    </w:lvl>
    <w:lvl w:ilvl="3">
      <w:start w:val="1"/>
      <w:numFmt w:val="decimal"/>
      <w:lvlText w:val="%1.%2.%3.%4."/>
      <w:lvlJc w:val="left"/>
      <w:pPr>
        <w:tabs>
          <w:tab w:val="num" w:pos="741"/>
        </w:tabs>
        <w:ind w:left="741" w:hanging="720"/>
      </w:pPr>
      <w:rPr>
        <w:rFonts w:hint="default"/>
      </w:rPr>
    </w:lvl>
    <w:lvl w:ilvl="4">
      <w:start w:val="1"/>
      <w:numFmt w:val="decimal"/>
      <w:lvlText w:val="%1.%2.%3.%4.%5."/>
      <w:lvlJc w:val="left"/>
      <w:pPr>
        <w:tabs>
          <w:tab w:val="num" w:pos="1108"/>
        </w:tabs>
        <w:ind w:left="1108" w:hanging="1080"/>
      </w:pPr>
      <w:rPr>
        <w:rFonts w:hint="default"/>
      </w:rPr>
    </w:lvl>
    <w:lvl w:ilvl="5">
      <w:start w:val="1"/>
      <w:numFmt w:val="decimal"/>
      <w:lvlText w:val="%1.%2.%3.%4.%5.%6."/>
      <w:lvlJc w:val="left"/>
      <w:pPr>
        <w:tabs>
          <w:tab w:val="num" w:pos="1115"/>
        </w:tabs>
        <w:ind w:left="1115" w:hanging="1080"/>
      </w:pPr>
      <w:rPr>
        <w:rFonts w:hint="default"/>
      </w:rPr>
    </w:lvl>
    <w:lvl w:ilvl="6">
      <w:start w:val="1"/>
      <w:numFmt w:val="decimal"/>
      <w:lvlText w:val="%1.%2.%3.%4.%5.%6.%7."/>
      <w:lvlJc w:val="left"/>
      <w:pPr>
        <w:tabs>
          <w:tab w:val="num" w:pos="1482"/>
        </w:tabs>
        <w:ind w:left="1482" w:hanging="1440"/>
      </w:pPr>
      <w:rPr>
        <w:rFonts w:hint="default"/>
      </w:rPr>
    </w:lvl>
    <w:lvl w:ilvl="7">
      <w:start w:val="1"/>
      <w:numFmt w:val="decimal"/>
      <w:lvlText w:val="%1.%2.%3.%4.%5.%6.%7.%8."/>
      <w:lvlJc w:val="left"/>
      <w:pPr>
        <w:tabs>
          <w:tab w:val="num" w:pos="1489"/>
        </w:tabs>
        <w:ind w:left="1489" w:hanging="1440"/>
      </w:pPr>
      <w:rPr>
        <w:rFonts w:hint="default"/>
      </w:rPr>
    </w:lvl>
    <w:lvl w:ilvl="8">
      <w:start w:val="1"/>
      <w:numFmt w:val="decimal"/>
      <w:lvlText w:val="%1.%2.%3.%4.%5.%6.%7.%8.%9."/>
      <w:lvlJc w:val="left"/>
      <w:pPr>
        <w:tabs>
          <w:tab w:val="num" w:pos="1856"/>
        </w:tabs>
        <w:ind w:left="1856" w:hanging="1800"/>
      </w:pPr>
      <w:rPr>
        <w:rFonts w:hint="default"/>
      </w:rPr>
    </w:lvl>
  </w:abstractNum>
  <w:abstractNum w:abstractNumId="13" w15:restartNumberingAfterBreak="0">
    <w:nsid w:val="199362B8"/>
    <w:multiLevelType w:val="multilevel"/>
    <w:tmpl w:val="D23CDD52"/>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95"/>
        </w:tabs>
        <w:ind w:left="495" w:hanging="480"/>
      </w:pPr>
      <w:rPr>
        <w:rFonts w:hint="default"/>
      </w:rPr>
    </w:lvl>
    <w:lvl w:ilvl="2">
      <w:start w:val="1"/>
      <w:numFmt w:val="decimal"/>
      <w:lvlText w:val="%1.%2.%3."/>
      <w:lvlJc w:val="left"/>
      <w:pPr>
        <w:tabs>
          <w:tab w:val="num" w:pos="750"/>
        </w:tabs>
        <w:ind w:left="750" w:hanging="720"/>
      </w:pPr>
      <w:rPr>
        <w:rFonts w:hint="default"/>
      </w:rPr>
    </w:lvl>
    <w:lvl w:ilvl="3">
      <w:start w:val="1"/>
      <w:numFmt w:val="decimal"/>
      <w:lvlText w:val="%1.%2.%3.%4."/>
      <w:lvlJc w:val="left"/>
      <w:pPr>
        <w:tabs>
          <w:tab w:val="num" w:pos="765"/>
        </w:tabs>
        <w:ind w:left="765" w:hanging="720"/>
      </w:pPr>
      <w:rPr>
        <w:rFonts w:hint="default"/>
      </w:rPr>
    </w:lvl>
    <w:lvl w:ilvl="4">
      <w:start w:val="1"/>
      <w:numFmt w:val="decimal"/>
      <w:lvlText w:val="%1.%2.%3.%4.%5."/>
      <w:lvlJc w:val="left"/>
      <w:pPr>
        <w:tabs>
          <w:tab w:val="num" w:pos="1140"/>
        </w:tabs>
        <w:ind w:left="1140" w:hanging="1080"/>
      </w:pPr>
      <w:rPr>
        <w:rFonts w:hint="default"/>
      </w:rPr>
    </w:lvl>
    <w:lvl w:ilvl="5">
      <w:start w:val="1"/>
      <w:numFmt w:val="decimal"/>
      <w:lvlText w:val="%1.%2.%3.%4.%5.%6."/>
      <w:lvlJc w:val="left"/>
      <w:pPr>
        <w:tabs>
          <w:tab w:val="num" w:pos="1155"/>
        </w:tabs>
        <w:ind w:left="1155" w:hanging="1080"/>
      </w:pPr>
      <w:rPr>
        <w:rFonts w:hint="default"/>
      </w:rPr>
    </w:lvl>
    <w:lvl w:ilvl="6">
      <w:start w:val="1"/>
      <w:numFmt w:val="decimal"/>
      <w:lvlText w:val="%1.%2.%3.%4.%5.%6.%7."/>
      <w:lvlJc w:val="left"/>
      <w:pPr>
        <w:tabs>
          <w:tab w:val="num" w:pos="1530"/>
        </w:tabs>
        <w:ind w:left="1530" w:hanging="1440"/>
      </w:pPr>
      <w:rPr>
        <w:rFonts w:hint="default"/>
      </w:rPr>
    </w:lvl>
    <w:lvl w:ilvl="7">
      <w:start w:val="1"/>
      <w:numFmt w:val="decimal"/>
      <w:lvlText w:val="%1.%2.%3.%4.%5.%6.%7.%8."/>
      <w:lvlJc w:val="left"/>
      <w:pPr>
        <w:tabs>
          <w:tab w:val="num" w:pos="1545"/>
        </w:tabs>
        <w:ind w:left="1545" w:hanging="1440"/>
      </w:pPr>
      <w:rPr>
        <w:rFonts w:hint="default"/>
      </w:rPr>
    </w:lvl>
    <w:lvl w:ilvl="8">
      <w:start w:val="1"/>
      <w:numFmt w:val="decimal"/>
      <w:lvlText w:val="%1.%2.%3.%4.%5.%6.%7.%8.%9."/>
      <w:lvlJc w:val="left"/>
      <w:pPr>
        <w:tabs>
          <w:tab w:val="num" w:pos="1920"/>
        </w:tabs>
        <w:ind w:left="1920" w:hanging="1800"/>
      </w:pPr>
      <w:rPr>
        <w:rFonts w:hint="default"/>
      </w:rPr>
    </w:lvl>
  </w:abstractNum>
  <w:abstractNum w:abstractNumId="14" w15:restartNumberingAfterBreak="0">
    <w:nsid w:val="206D1F48"/>
    <w:multiLevelType w:val="multilevel"/>
    <w:tmpl w:val="7CB0E568"/>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495"/>
        </w:tabs>
        <w:ind w:left="495" w:hanging="480"/>
      </w:pPr>
      <w:rPr>
        <w:rFonts w:hint="default"/>
      </w:rPr>
    </w:lvl>
    <w:lvl w:ilvl="2">
      <w:start w:val="1"/>
      <w:numFmt w:val="decimal"/>
      <w:lvlText w:val="%1.%2.%3."/>
      <w:lvlJc w:val="left"/>
      <w:pPr>
        <w:tabs>
          <w:tab w:val="num" w:pos="750"/>
        </w:tabs>
        <w:ind w:left="750" w:hanging="720"/>
      </w:pPr>
      <w:rPr>
        <w:rFonts w:hint="default"/>
      </w:rPr>
    </w:lvl>
    <w:lvl w:ilvl="3">
      <w:start w:val="1"/>
      <w:numFmt w:val="decimal"/>
      <w:lvlText w:val="%1.%2.%3.%4."/>
      <w:lvlJc w:val="left"/>
      <w:pPr>
        <w:tabs>
          <w:tab w:val="num" w:pos="765"/>
        </w:tabs>
        <w:ind w:left="765" w:hanging="720"/>
      </w:pPr>
      <w:rPr>
        <w:rFonts w:hint="default"/>
      </w:rPr>
    </w:lvl>
    <w:lvl w:ilvl="4">
      <w:start w:val="1"/>
      <w:numFmt w:val="decimal"/>
      <w:lvlText w:val="%1.%2.%3.%4.%5."/>
      <w:lvlJc w:val="left"/>
      <w:pPr>
        <w:tabs>
          <w:tab w:val="num" w:pos="1140"/>
        </w:tabs>
        <w:ind w:left="1140" w:hanging="1080"/>
      </w:pPr>
      <w:rPr>
        <w:rFonts w:hint="default"/>
      </w:rPr>
    </w:lvl>
    <w:lvl w:ilvl="5">
      <w:start w:val="1"/>
      <w:numFmt w:val="decimal"/>
      <w:lvlText w:val="%1.%2.%3.%4.%5.%6."/>
      <w:lvlJc w:val="left"/>
      <w:pPr>
        <w:tabs>
          <w:tab w:val="num" w:pos="1155"/>
        </w:tabs>
        <w:ind w:left="1155" w:hanging="1080"/>
      </w:pPr>
      <w:rPr>
        <w:rFonts w:hint="default"/>
      </w:rPr>
    </w:lvl>
    <w:lvl w:ilvl="6">
      <w:start w:val="1"/>
      <w:numFmt w:val="decimal"/>
      <w:lvlText w:val="%1.%2.%3.%4.%5.%6.%7."/>
      <w:lvlJc w:val="left"/>
      <w:pPr>
        <w:tabs>
          <w:tab w:val="num" w:pos="1530"/>
        </w:tabs>
        <w:ind w:left="1530" w:hanging="1440"/>
      </w:pPr>
      <w:rPr>
        <w:rFonts w:hint="default"/>
      </w:rPr>
    </w:lvl>
    <w:lvl w:ilvl="7">
      <w:start w:val="1"/>
      <w:numFmt w:val="decimal"/>
      <w:lvlText w:val="%1.%2.%3.%4.%5.%6.%7.%8."/>
      <w:lvlJc w:val="left"/>
      <w:pPr>
        <w:tabs>
          <w:tab w:val="num" w:pos="1545"/>
        </w:tabs>
        <w:ind w:left="1545" w:hanging="1440"/>
      </w:pPr>
      <w:rPr>
        <w:rFonts w:hint="default"/>
      </w:rPr>
    </w:lvl>
    <w:lvl w:ilvl="8">
      <w:start w:val="1"/>
      <w:numFmt w:val="decimal"/>
      <w:lvlText w:val="%1.%2.%3.%4.%5.%6.%7.%8.%9."/>
      <w:lvlJc w:val="left"/>
      <w:pPr>
        <w:tabs>
          <w:tab w:val="num" w:pos="1920"/>
        </w:tabs>
        <w:ind w:left="1920" w:hanging="1800"/>
      </w:pPr>
      <w:rPr>
        <w:rFonts w:hint="default"/>
      </w:rPr>
    </w:lvl>
  </w:abstractNum>
  <w:abstractNum w:abstractNumId="15" w15:restartNumberingAfterBreak="0">
    <w:nsid w:val="23CB5D9F"/>
    <w:multiLevelType w:val="multilevel"/>
    <w:tmpl w:val="F37A0F4A"/>
    <w:lvl w:ilvl="0">
      <w:start w:val="7"/>
      <w:numFmt w:val="decimal"/>
      <w:lvlText w:val="%1"/>
      <w:lvlJc w:val="left"/>
      <w:pPr>
        <w:tabs>
          <w:tab w:val="num" w:pos="570"/>
        </w:tabs>
        <w:ind w:left="570" w:hanging="570"/>
      </w:pPr>
    </w:lvl>
    <w:lvl w:ilvl="1">
      <w:start w:val="1"/>
      <w:numFmt w:val="decimal"/>
      <w:lvlText w:val="%1.%2"/>
      <w:lvlJc w:val="left"/>
      <w:pPr>
        <w:tabs>
          <w:tab w:val="num" w:pos="840"/>
        </w:tabs>
        <w:ind w:left="840" w:hanging="570"/>
      </w:pPr>
    </w:lvl>
    <w:lvl w:ilvl="2">
      <w:start w:val="17"/>
      <w:numFmt w:val="decimal"/>
      <w:lvlText w:val="%1.%2.%3"/>
      <w:lvlJc w:val="left"/>
      <w:pPr>
        <w:tabs>
          <w:tab w:val="num" w:pos="1287"/>
        </w:tabs>
        <w:ind w:left="1287" w:hanging="720"/>
      </w:pPr>
    </w:lvl>
    <w:lvl w:ilvl="3">
      <w:start w:val="1"/>
      <w:numFmt w:val="decimal"/>
      <w:lvlText w:val="%1.%2.%3.%4"/>
      <w:lvlJc w:val="left"/>
      <w:pPr>
        <w:tabs>
          <w:tab w:val="num" w:pos="1530"/>
        </w:tabs>
        <w:ind w:left="1530" w:hanging="720"/>
      </w:pPr>
    </w:lvl>
    <w:lvl w:ilvl="4">
      <w:start w:val="1"/>
      <w:numFmt w:val="decimal"/>
      <w:lvlText w:val="%1.%2.%3.%4.%5"/>
      <w:lvlJc w:val="left"/>
      <w:pPr>
        <w:tabs>
          <w:tab w:val="num" w:pos="2160"/>
        </w:tabs>
        <w:ind w:left="2160" w:hanging="1080"/>
      </w:pPr>
    </w:lvl>
    <w:lvl w:ilvl="5">
      <w:start w:val="1"/>
      <w:numFmt w:val="decimal"/>
      <w:lvlText w:val="%1.%2.%3.%4.%5.%6"/>
      <w:lvlJc w:val="left"/>
      <w:pPr>
        <w:tabs>
          <w:tab w:val="num" w:pos="2430"/>
        </w:tabs>
        <w:ind w:left="2430" w:hanging="1080"/>
      </w:pPr>
    </w:lvl>
    <w:lvl w:ilvl="6">
      <w:start w:val="1"/>
      <w:numFmt w:val="decimal"/>
      <w:lvlText w:val="%1.%2.%3.%4.%5.%6.%7"/>
      <w:lvlJc w:val="left"/>
      <w:pPr>
        <w:tabs>
          <w:tab w:val="num" w:pos="3060"/>
        </w:tabs>
        <w:ind w:left="3060" w:hanging="1440"/>
      </w:pPr>
    </w:lvl>
    <w:lvl w:ilvl="7">
      <w:start w:val="1"/>
      <w:numFmt w:val="decimal"/>
      <w:lvlText w:val="%1.%2.%3.%4.%5.%6.%7.%8"/>
      <w:lvlJc w:val="left"/>
      <w:pPr>
        <w:tabs>
          <w:tab w:val="num" w:pos="3330"/>
        </w:tabs>
        <w:ind w:left="3330" w:hanging="1440"/>
      </w:pPr>
    </w:lvl>
    <w:lvl w:ilvl="8">
      <w:start w:val="1"/>
      <w:numFmt w:val="decimal"/>
      <w:lvlText w:val="%1.%2.%3.%4.%5.%6.%7.%8.%9"/>
      <w:lvlJc w:val="left"/>
      <w:pPr>
        <w:tabs>
          <w:tab w:val="num" w:pos="3960"/>
        </w:tabs>
        <w:ind w:left="3960" w:hanging="1800"/>
      </w:pPr>
    </w:lvl>
  </w:abstractNum>
  <w:abstractNum w:abstractNumId="16" w15:restartNumberingAfterBreak="0">
    <w:nsid w:val="279C57FB"/>
    <w:multiLevelType w:val="multilevel"/>
    <w:tmpl w:val="070A4B70"/>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434"/>
        </w:tabs>
        <w:ind w:left="434" w:hanging="420"/>
      </w:pPr>
      <w:rPr>
        <w:rFonts w:hint="default"/>
      </w:rPr>
    </w:lvl>
    <w:lvl w:ilvl="2">
      <w:start w:val="1"/>
      <w:numFmt w:val="decimal"/>
      <w:lvlText w:val="%1.%2.%3"/>
      <w:lvlJc w:val="left"/>
      <w:pPr>
        <w:tabs>
          <w:tab w:val="num" w:pos="748"/>
        </w:tabs>
        <w:ind w:left="748" w:hanging="720"/>
      </w:pPr>
      <w:rPr>
        <w:rFonts w:hint="default"/>
      </w:rPr>
    </w:lvl>
    <w:lvl w:ilvl="3">
      <w:start w:val="1"/>
      <w:numFmt w:val="decimal"/>
      <w:lvlText w:val="%1.%2.%3.%4"/>
      <w:lvlJc w:val="left"/>
      <w:pPr>
        <w:tabs>
          <w:tab w:val="num" w:pos="762"/>
        </w:tabs>
        <w:ind w:left="762" w:hanging="720"/>
      </w:pPr>
      <w:rPr>
        <w:rFonts w:hint="default"/>
      </w:rPr>
    </w:lvl>
    <w:lvl w:ilvl="4">
      <w:start w:val="1"/>
      <w:numFmt w:val="decimal"/>
      <w:lvlText w:val="%1.%2.%3.%4.%5"/>
      <w:lvlJc w:val="left"/>
      <w:pPr>
        <w:tabs>
          <w:tab w:val="num" w:pos="1136"/>
        </w:tabs>
        <w:ind w:left="1136" w:hanging="1080"/>
      </w:pPr>
      <w:rPr>
        <w:rFonts w:hint="default"/>
      </w:rPr>
    </w:lvl>
    <w:lvl w:ilvl="5">
      <w:start w:val="1"/>
      <w:numFmt w:val="decimal"/>
      <w:lvlText w:val="%1.%2.%3.%4.%5.%6"/>
      <w:lvlJc w:val="left"/>
      <w:pPr>
        <w:tabs>
          <w:tab w:val="num" w:pos="1150"/>
        </w:tabs>
        <w:ind w:left="1150" w:hanging="1080"/>
      </w:pPr>
      <w:rPr>
        <w:rFonts w:hint="default"/>
      </w:rPr>
    </w:lvl>
    <w:lvl w:ilvl="6">
      <w:start w:val="1"/>
      <w:numFmt w:val="decimal"/>
      <w:lvlText w:val="%1.%2.%3.%4.%5.%6.%7"/>
      <w:lvlJc w:val="left"/>
      <w:pPr>
        <w:tabs>
          <w:tab w:val="num" w:pos="1524"/>
        </w:tabs>
        <w:ind w:left="1524" w:hanging="1440"/>
      </w:pPr>
      <w:rPr>
        <w:rFonts w:hint="default"/>
      </w:rPr>
    </w:lvl>
    <w:lvl w:ilvl="7">
      <w:start w:val="1"/>
      <w:numFmt w:val="decimal"/>
      <w:lvlText w:val="%1.%2.%3.%4.%5.%6.%7.%8"/>
      <w:lvlJc w:val="left"/>
      <w:pPr>
        <w:tabs>
          <w:tab w:val="num" w:pos="1538"/>
        </w:tabs>
        <w:ind w:left="1538" w:hanging="1440"/>
      </w:pPr>
      <w:rPr>
        <w:rFonts w:hint="default"/>
      </w:rPr>
    </w:lvl>
    <w:lvl w:ilvl="8">
      <w:start w:val="1"/>
      <w:numFmt w:val="decimal"/>
      <w:lvlText w:val="%1.%2.%3.%4.%5.%6.%7.%8.%9"/>
      <w:lvlJc w:val="left"/>
      <w:pPr>
        <w:tabs>
          <w:tab w:val="num" w:pos="1912"/>
        </w:tabs>
        <w:ind w:left="1912" w:hanging="1800"/>
      </w:pPr>
      <w:rPr>
        <w:rFonts w:hint="default"/>
      </w:rPr>
    </w:lvl>
  </w:abstractNum>
  <w:abstractNum w:abstractNumId="17" w15:restartNumberingAfterBreak="0">
    <w:nsid w:val="366E67E7"/>
    <w:multiLevelType w:val="hybridMultilevel"/>
    <w:tmpl w:val="DF46385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D2B4CD0"/>
    <w:multiLevelType w:val="multilevel"/>
    <w:tmpl w:val="E8A45A08"/>
    <w:lvl w:ilvl="0">
      <w:start w:val="6"/>
      <w:numFmt w:val="decimal"/>
      <w:lvlText w:val="%1."/>
      <w:lvlJc w:val="left"/>
      <w:pPr>
        <w:ind w:left="540" w:hanging="540"/>
      </w:pPr>
    </w:lvl>
    <w:lvl w:ilvl="1">
      <w:start w:val="2"/>
      <w:numFmt w:val="decimal"/>
      <w:lvlText w:val="%1.%2."/>
      <w:lvlJc w:val="left"/>
      <w:pPr>
        <w:ind w:left="894" w:hanging="540"/>
      </w:pPr>
    </w:lvl>
    <w:lvl w:ilvl="2">
      <w:start w:val="3"/>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9" w15:restartNumberingAfterBreak="0">
    <w:nsid w:val="448A1E0F"/>
    <w:multiLevelType w:val="multilevel"/>
    <w:tmpl w:val="361094DA"/>
    <w:lvl w:ilvl="0">
      <w:start w:val="9"/>
      <w:numFmt w:val="decimal"/>
      <w:lvlText w:val="%1."/>
      <w:lvlJc w:val="left"/>
      <w:pPr>
        <w:tabs>
          <w:tab w:val="num" w:pos="0"/>
        </w:tabs>
        <w:ind w:left="360" w:hanging="360"/>
      </w:pPr>
      <w:rPr>
        <w:rFonts w:hint="default"/>
      </w:rPr>
    </w:lvl>
    <w:lvl w:ilvl="1">
      <w:start w:val="1"/>
      <w:numFmt w:val="decimal"/>
      <w:lvlText w:val="9.%2."/>
      <w:lvlJc w:val="left"/>
      <w:pPr>
        <w:tabs>
          <w:tab w:val="num" w:pos="0"/>
        </w:tabs>
        <w:ind w:left="1070" w:hanging="360"/>
      </w:pPr>
      <w:rPr>
        <w:rFonts w:hint="default"/>
      </w:rPr>
    </w:lvl>
    <w:lvl w:ilvl="2">
      <w:start w:val="1"/>
      <w:numFmt w:val="decimal"/>
      <w:lvlText w:val="%1.%2.%3."/>
      <w:lvlJc w:val="left"/>
      <w:pPr>
        <w:tabs>
          <w:tab w:val="num" w:pos="0"/>
        </w:tabs>
        <w:ind w:left="1800" w:hanging="720"/>
      </w:pPr>
      <w:rPr>
        <w:rFonts w:hint="default"/>
      </w:rPr>
    </w:lvl>
    <w:lvl w:ilvl="3">
      <w:start w:val="1"/>
      <w:numFmt w:val="decimal"/>
      <w:lvlText w:val="%1.%2.%3.%4."/>
      <w:lvlJc w:val="left"/>
      <w:pPr>
        <w:tabs>
          <w:tab w:val="num" w:pos="0"/>
        </w:tabs>
        <w:ind w:left="2340" w:hanging="720"/>
      </w:pPr>
      <w:rPr>
        <w:rFonts w:hint="default"/>
      </w:rPr>
    </w:lvl>
    <w:lvl w:ilvl="4">
      <w:start w:val="1"/>
      <w:numFmt w:val="decimal"/>
      <w:lvlText w:val="%1.%2.%3.%4.%5."/>
      <w:lvlJc w:val="left"/>
      <w:pPr>
        <w:tabs>
          <w:tab w:val="num" w:pos="0"/>
        </w:tabs>
        <w:ind w:left="3240" w:hanging="1080"/>
      </w:pPr>
      <w:rPr>
        <w:rFonts w:hint="default"/>
      </w:rPr>
    </w:lvl>
    <w:lvl w:ilvl="5">
      <w:start w:val="1"/>
      <w:numFmt w:val="decimal"/>
      <w:lvlText w:val="%1.%2.%3.%4.%5.%6."/>
      <w:lvlJc w:val="left"/>
      <w:pPr>
        <w:tabs>
          <w:tab w:val="num" w:pos="0"/>
        </w:tabs>
        <w:ind w:left="3780" w:hanging="1080"/>
      </w:pPr>
      <w:rPr>
        <w:rFonts w:hint="default"/>
      </w:rPr>
    </w:lvl>
    <w:lvl w:ilvl="6">
      <w:start w:val="1"/>
      <w:numFmt w:val="decimal"/>
      <w:lvlText w:val="%1.%2.%3.%4.%5.%6.%7."/>
      <w:lvlJc w:val="left"/>
      <w:pPr>
        <w:tabs>
          <w:tab w:val="num" w:pos="0"/>
        </w:tabs>
        <w:ind w:left="4680" w:hanging="1440"/>
      </w:pPr>
      <w:rPr>
        <w:rFonts w:hint="default"/>
      </w:rPr>
    </w:lvl>
    <w:lvl w:ilvl="7">
      <w:start w:val="1"/>
      <w:numFmt w:val="decimal"/>
      <w:lvlText w:val="%1.%2.%3.%4.%5.%6.%7.%8."/>
      <w:lvlJc w:val="left"/>
      <w:pPr>
        <w:tabs>
          <w:tab w:val="num" w:pos="0"/>
        </w:tabs>
        <w:ind w:left="5220" w:hanging="1440"/>
      </w:pPr>
      <w:rPr>
        <w:rFonts w:hint="default"/>
      </w:rPr>
    </w:lvl>
    <w:lvl w:ilvl="8">
      <w:start w:val="1"/>
      <w:numFmt w:val="decimal"/>
      <w:lvlText w:val="%1.%2.%3.%4.%5.%6.%7.%8.%9."/>
      <w:lvlJc w:val="left"/>
      <w:pPr>
        <w:tabs>
          <w:tab w:val="num" w:pos="0"/>
        </w:tabs>
        <w:ind w:left="6120" w:hanging="1800"/>
      </w:pPr>
      <w:rPr>
        <w:rFonts w:hint="default"/>
      </w:rPr>
    </w:lvl>
  </w:abstractNum>
  <w:abstractNum w:abstractNumId="20" w15:restartNumberingAfterBreak="0">
    <w:nsid w:val="44E42A51"/>
    <w:multiLevelType w:val="hybridMultilevel"/>
    <w:tmpl w:val="6302A5C8"/>
    <w:lvl w:ilvl="0" w:tplc="3F5037EA">
      <w:start w:val="10"/>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21" w15:restartNumberingAfterBreak="0">
    <w:nsid w:val="4B320AFB"/>
    <w:multiLevelType w:val="singleLevel"/>
    <w:tmpl w:val="04190001"/>
    <w:lvl w:ilvl="0">
      <w:start w:val="1"/>
      <w:numFmt w:val="bullet"/>
      <w:lvlText w:val=""/>
      <w:lvlJc w:val="left"/>
      <w:pPr>
        <w:tabs>
          <w:tab w:val="num" w:pos="1440"/>
        </w:tabs>
        <w:ind w:left="1440" w:hanging="360"/>
      </w:pPr>
      <w:rPr>
        <w:rFonts w:ascii="Symbol" w:hAnsi="Symbol" w:hint="default"/>
      </w:rPr>
    </w:lvl>
  </w:abstractNum>
  <w:abstractNum w:abstractNumId="22" w15:restartNumberingAfterBreak="0">
    <w:nsid w:val="4BFC4222"/>
    <w:multiLevelType w:val="multilevel"/>
    <w:tmpl w:val="6FA6C0D4"/>
    <w:lvl w:ilvl="0">
      <w:start w:val="9"/>
      <w:numFmt w:val="decimal"/>
      <w:lvlText w:val="%1."/>
      <w:lvlJc w:val="left"/>
      <w:pPr>
        <w:tabs>
          <w:tab w:val="num" w:pos="0"/>
        </w:tabs>
        <w:ind w:left="360" w:hanging="360"/>
      </w:pPr>
      <w:rPr>
        <w:rFonts w:hint="default"/>
      </w:rPr>
    </w:lvl>
    <w:lvl w:ilvl="1">
      <w:start w:val="1"/>
      <w:numFmt w:val="decimal"/>
      <w:lvlText w:val="8.%2."/>
      <w:lvlJc w:val="left"/>
      <w:pPr>
        <w:tabs>
          <w:tab w:val="num" w:pos="10"/>
        </w:tabs>
        <w:ind w:left="1080" w:hanging="360"/>
      </w:pPr>
      <w:rPr>
        <w:rFonts w:hint="default"/>
      </w:rPr>
    </w:lvl>
    <w:lvl w:ilvl="2">
      <w:start w:val="1"/>
      <w:numFmt w:val="decimal"/>
      <w:lvlText w:val="%1.%2.%3."/>
      <w:lvlJc w:val="left"/>
      <w:pPr>
        <w:tabs>
          <w:tab w:val="num" w:pos="0"/>
        </w:tabs>
        <w:ind w:left="1800" w:hanging="720"/>
      </w:pPr>
      <w:rPr>
        <w:rFonts w:hint="default"/>
      </w:rPr>
    </w:lvl>
    <w:lvl w:ilvl="3">
      <w:start w:val="1"/>
      <w:numFmt w:val="decimal"/>
      <w:lvlText w:val="%1.%2.%3.%4."/>
      <w:lvlJc w:val="left"/>
      <w:pPr>
        <w:tabs>
          <w:tab w:val="num" w:pos="0"/>
        </w:tabs>
        <w:ind w:left="2340" w:hanging="720"/>
      </w:pPr>
      <w:rPr>
        <w:rFonts w:hint="default"/>
      </w:rPr>
    </w:lvl>
    <w:lvl w:ilvl="4">
      <w:start w:val="1"/>
      <w:numFmt w:val="decimal"/>
      <w:lvlText w:val="%1.%2.%3.%4.%5."/>
      <w:lvlJc w:val="left"/>
      <w:pPr>
        <w:tabs>
          <w:tab w:val="num" w:pos="0"/>
        </w:tabs>
        <w:ind w:left="3240" w:hanging="1080"/>
      </w:pPr>
      <w:rPr>
        <w:rFonts w:hint="default"/>
      </w:rPr>
    </w:lvl>
    <w:lvl w:ilvl="5">
      <w:start w:val="1"/>
      <w:numFmt w:val="decimal"/>
      <w:lvlText w:val="%1.%2.%3.%4.%5.%6."/>
      <w:lvlJc w:val="left"/>
      <w:pPr>
        <w:tabs>
          <w:tab w:val="num" w:pos="0"/>
        </w:tabs>
        <w:ind w:left="3780" w:hanging="1080"/>
      </w:pPr>
      <w:rPr>
        <w:rFonts w:hint="default"/>
      </w:rPr>
    </w:lvl>
    <w:lvl w:ilvl="6">
      <w:start w:val="1"/>
      <w:numFmt w:val="decimal"/>
      <w:lvlText w:val="%1.%2.%3.%4.%5.%6.%7."/>
      <w:lvlJc w:val="left"/>
      <w:pPr>
        <w:tabs>
          <w:tab w:val="num" w:pos="0"/>
        </w:tabs>
        <w:ind w:left="4680" w:hanging="1440"/>
      </w:pPr>
      <w:rPr>
        <w:rFonts w:hint="default"/>
      </w:rPr>
    </w:lvl>
    <w:lvl w:ilvl="7">
      <w:start w:val="1"/>
      <w:numFmt w:val="decimal"/>
      <w:lvlText w:val="%1.%2.%3.%4.%5.%6.%7.%8."/>
      <w:lvlJc w:val="left"/>
      <w:pPr>
        <w:tabs>
          <w:tab w:val="num" w:pos="0"/>
        </w:tabs>
        <w:ind w:left="5220" w:hanging="1440"/>
      </w:pPr>
      <w:rPr>
        <w:rFonts w:hint="default"/>
      </w:rPr>
    </w:lvl>
    <w:lvl w:ilvl="8">
      <w:start w:val="1"/>
      <w:numFmt w:val="decimal"/>
      <w:lvlText w:val="%1.%2.%3.%4.%5.%6.%7.%8.%9."/>
      <w:lvlJc w:val="left"/>
      <w:pPr>
        <w:tabs>
          <w:tab w:val="num" w:pos="0"/>
        </w:tabs>
        <w:ind w:left="6120" w:hanging="1800"/>
      </w:pPr>
      <w:rPr>
        <w:rFonts w:hint="default"/>
      </w:rPr>
    </w:lvl>
  </w:abstractNum>
  <w:abstractNum w:abstractNumId="23" w15:restartNumberingAfterBreak="0">
    <w:nsid w:val="53A7737D"/>
    <w:multiLevelType w:val="multilevel"/>
    <w:tmpl w:val="B15213B8"/>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4" w15:restartNumberingAfterBreak="0">
    <w:nsid w:val="55B548A4"/>
    <w:multiLevelType w:val="hybridMultilevel"/>
    <w:tmpl w:val="7BB2E4C8"/>
    <w:lvl w:ilvl="0" w:tplc="0A26BD60">
      <w:start w:val="8"/>
      <w:numFmt w:val="decimal"/>
      <w:lvlText w:val="%1."/>
      <w:lvlJc w:val="left"/>
      <w:pPr>
        <w:tabs>
          <w:tab w:val="num" w:pos="385"/>
        </w:tabs>
        <w:ind w:left="385" w:hanging="360"/>
      </w:pPr>
      <w:rPr>
        <w:rFonts w:hint="default"/>
      </w:rPr>
    </w:lvl>
    <w:lvl w:ilvl="1" w:tplc="04190019" w:tentative="1">
      <w:start w:val="1"/>
      <w:numFmt w:val="lowerLetter"/>
      <w:lvlText w:val="%2."/>
      <w:lvlJc w:val="left"/>
      <w:pPr>
        <w:tabs>
          <w:tab w:val="num" w:pos="1105"/>
        </w:tabs>
        <w:ind w:left="1105" w:hanging="360"/>
      </w:pPr>
    </w:lvl>
    <w:lvl w:ilvl="2" w:tplc="0419001B" w:tentative="1">
      <w:start w:val="1"/>
      <w:numFmt w:val="lowerRoman"/>
      <w:lvlText w:val="%3."/>
      <w:lvlJc w:val="right"/>
      <w:pPr>
        <w:tabs>
          <w:tab w:val="num" w:pos="1825"/>
        </w:tabs>
        <w:ind w:left="1825" w:hanging="180"/>
      </w:pPr>
    </w:lvl>
    <w:lvl w:ilvl="3" w:tplc="0419000F" w:tentative="1">
      <w:start w:val="1"/>
      <w:numFmt w:val="decimal"/>
      <w:lvlText w:val="%4."/>
      <w:lvlJc w:val="left"/>
      <w:pPr>
        <w:tabs>
          <w:tab w:val="num" w:pos="2545"/>
        </w:tabs>
        <w:ind w:left="2545" w:hanging="360"/>
      </w:pPr>
    </w:lvl>
    <w:lvl w:ilvl="4" w:tplc="04190019" w:tentative="1">
      <w:start w:val="1"/>
      <w:numFmt w:val="lowerLetter"/>
      <w:lvlText w:val="%5."/>
      <w:lvlJc w:val="left"/>
      <w:pPr>
        <w:tabs>
          <w:tab w:val="num" w:pos="3265"/>
        </w:tabs>
        <w:ind w:left="3265" w:hanging="360"/>
      </w:pPr>
    </w:lvl>
    <w:lvl w:ilvl="5" w:tplc="0419001B" w:tentative="1">
      <w:start w:val="1"/>
      <w:numFmt w:val="lowerRoman"/>
      <w:lvlText w:val="%6."/>
      <w:lvlJc w:val="right"/>
      <w:pPr>
        <w:tabs>
          <w:tab w:val="num" w:pos="3985"/>
        </w:tabs>
        <w:ind w:left="3985" w:hanging="180"/>
      </w:pPr>
    </w:lvl>
    <w:lvl w:ilvl="6" w:tplc="0419000F" w:tentative="1">
      <w:start w:val="1"/>
      <w:numFmt w:val="decimal"/>
      <w:lvlText w:val="%7."/>
      <w:lvlJc w:val="left"/>
      <w:pPr>
        <w:tabs>
          <w:tab w:val="num" w:pos="4705"/>
        </w:tabs>
        <w:ind w:left="4705" w:hanging="360"/>
      </w:pPr>
    </w:lvl>
    <w:lvl w:ilvl="7" w:tplc="04190019" w:tentative="1">
      <w:start w:val="1"/>
      <w:numFmt w:val="lowerLetter"/>
      <w:lvlText w:val="%8."/>
      <w:lvlJc w:val="left"/>
      <w:pPr>
        <w:tabs>
          <w:tab w:val="num" w:pos="5425"/>
        </w:tabs>
        <w:ind w:left="5425" w:hanging="360"/>
      </w:pPr>
    </w:lvl>
    <w:lvl w:ilvl="8" w:tplc="0419001B" w:tentative="1">
      <w:start w:val="1"/>
      <w:numFmt w:val="lowerRoman"/>
      <w:lvlText w:val="%9."/>
      <w:lvlJc w:val="right"/>
      <w:pPr>
        <w:tabs>
          <w:tab w:val="num" w:pos="6145"/>
        </w:tabs>
        <w:ind w:left="6145" w:hanging="180"/>
      </w:pPr>
    </w:lvl>
  </w:abstractNum>
  <w:abstractNum w:abstractNumId="25" w15:restartNumberingAfterBreak="0">
    <w:nsid w:val="61943A0E"/>
    <w:multiLevelType w:val="multilevel"/>
    <w:tmpl w:val="19EEFD70"/>
    <w:lvl w:ilvl="0">
      <w:start w:val="7"/>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5"/>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6" w15:restartNumberingAfterBreak="0">
    <w:nsid w:val="61F25A03"/>
    <w:multiLevelType w:val="multilevel"/>
    <w:tmpl w:val="E0F00E54"/>
    <w:lvl w:ilvl="0">
      <w:start w:val="6"/>
      <w:numFmt w:val="decimal"/>
      <w:lvlText w:val="%1."/>
      <w:lvlJc w:val="left"/>
      <w:pPr>
        <w:ind w:left="720" w:hanging="360"/>
      </w:pPr>
    </w:lvl>
    <w:lvl w:ilvl="1">
      <w:start w:val="1"/>
      <w:numFmt w:val="decimal"/>
      <w:isLgl/>
      <w:lvlText w:val="%1.%2."/>
      <w:lvlJc w:val="left"/>
      <w:pPr>
        <w:ind w:left="900" w:hanging="360"/>
      </w:pPr>
      <w:rPr>
        <w:b w:val="0"/>
      </w:rPr>
    </w:lvl>
    <w:lvl w:ilvl="2">
      <w:start w:val="1"/>
      <w:numFmt w:val="decimal"/>
      <w:isLgl/>
      <w:lvlText w:val="%1.%2.%3."/>
      <w:lvlJc w:val="left"/>
      <w:pPr>
        <w:ind w:left="1288"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7" w15:restartNumberingAfterBreak="0">
    <w:nsid w:val="65C61E35"/>
    <w:multiLevelType w:val="multilevel"/>
    <w:tmpl w:val="2ADED514"/>
    <w:lvl w:ilvl="0">
      <w:start w:val="5"/>
      <w:numFmt w:val="decimal"/>
      <w:lvlText w:val="%1."/>
      <w:lvlJc w:val="left"/>
      <w:pPr>
        <w:tabs>
          <w:tab w:val="num" w:pos="540"/>
        </w:tabs>
        <w:ind w:left="540" w:hanging="540"/>
      </w:pPr>
      <w:rPr>
        <w:rFonts w:hint="default"/>
      </w:rPr>
    </w:lvl>
    <w:lvl w:ilvl="1">
      <w:start w:val="3"/>
      <w:numFmt w:val="decimal"/>
      <w:lvlText w:val="%1.%2."/>
      <w:lvlJc w:val="left"/>
      <w:pPr>
        <w:tabs>
          <w:tab w:val="num" w:pos="540"/>
        </w:tabs>
        <w:ind w:left="540" w:hanging="54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70EA1737"/>
    <w:multiLevelType w:val="multilevel"/>
    <w:tmpl w:val="8AA42436"/>
    <w:lvl w:ilvl="0">
      <w:start w:val="6"/>
      <w:numFmt w:val="decimal"/>
      <w:lvlText w:val="%1."/>
      <w:lvlJc w:val="left"/>
      <w:pPr>
        <w:ind w:left="540" w:hanging="540"/>
      </w:pPr>
    </w:lvl>
    <w:lvl w:ilvl="1">
      <w:start w:val="3"/>
      <w:numFmt w:val="decimal"/>
      <w:lvlText w:val="%1.%2."/>
      <w:lvlJc w:val="left"/>
      <w:pPr>
        <w:ind w:left="894" w:hanging="540"/>
      </w:pPr>
    </w:lvl>
    <w:lvl w:ilvl="2">
      <w:start w:val="2"/>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9" w15:restartNumberingAfterBreak="0">
    <w:nsid w:val="719A7B93"/>
    <w:multiLevelType w:val="hybridMultilevel"/>
    <w:tmpl w:val="C07CF420"/>
    <w:lvl w:ilvl="0" w:tplc="0419000F">
      <w:start w:val="5"/>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7A6E2158"/>
    <w:multiLevelType w:val="multilevel"/>
    <w:tmpl w:val="ECF63FF0"/>
    <w:lvl w:ilvl="0">
      <w:start w:val="3"/>
      <w:numFmt w:val="decimal"/>
      <w:lvlText w:val="%1."/>
      <w:lvlJc w:val="left"/>
      <w:pPr>
        <w:tabs>
          <w:tab w:val="num" w:pos="360"/>
        </w:tabs>
        <w:ind w:left="360" w:hanging="360"/>
      </w:pPr>
      <w:rPr>
        <w:rFonts w:ascii="Times New Roman" w:hAnsi="Times New Roman" w:cs="Times New Roman" w:hint="default"/>
        <w:b/>
        <w:sz w:val="24"/>
        <w:szCs w:val="24"/>
      </w:rPr>
    </w:lvl>
    <w:lvl w:ilvl="1">
      <w:start w:val="1"/>
      <w:numFmt w:val="decimal"/>
      <w:lvlText w:val="%1.%2."/>
      <w:lvlJc w:val="left"/>
      <w:pPr>
        <w:tabs>
          <w:tab w:val="num" w:pos="1080"/>
        </w:tabs>
        <w:ind w:left="1080" w:hanging="360"/>
      </w:pPr>
      <w:rPr>
        <w:b w:val="0"/>
      </w:rPr>
    </w:lvl>
    <w:lvl w:ilvl="2">
      <w:start w:val="1"/>
      <w:numFmt w:val="decimal"/>
      <w:lvlText w:val="%1.%2.%3."/>
      <w:lvlJc w:val="left"/>
      <w:pPr>
        <w:tabs>
          <w:tab w:val="num" w:pos="1440"/>
        </w:tabs>
        <w:ind w:left="144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560"/>
        </w:tabs>
        <w:ind w:left="7560" w:hanging="180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2"/>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num>
  <w:num w:numId="11">
    <w:abstractNumId w:val="8"/>
  </w:num>
  <w:num w:numId="12">
    <w:abstractNumId w:val="14"/>
  </w:num>
  <w:num w:numId="13">
    <w:abstractNumId w:val="9"/>
  </w:num>
  <w:num w:numId="14">
    <w:abstractNumId w:val="12"/>
  </w:num>
  <w:num w:numId="15">
    <w:abstractNumId w:val="24"/>
  </w:num>
  <w:num w:numId="16">
    <w:abstractNumId w:val="13"/>
  </w:num>
  <w:num w:numId="17">
    <w:abstractNumId w:val="16"/>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6"/>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6"/>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7"/>
    </w:lvlOverride>
    <w:lvlOverride w:ilvl="1">
      <w:startOverride w:val="1"/>
    </w:lvlOverride>
    <w:lvlOverride w:ilvl="2">
      <w:startOverride w:val="1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lvlOverride w:ilvl="0">
      <w:startOverride w:val="7"/>
    </w:lvlOverride>
    <w:lvlOverride w:ilvl="1">
      <w:startOverride w:val="1"/>
    </w:lvlOverride>
    <w:lvlOverride w:ilvl="2">
      <w:startOverride w:val="1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21"/>
  </w:num>
  <w:num w:numId="30">
    <w:abstractNumId w:val="19"/>
  </w:num>
  <w:num w:numId="31">
    <w:abstractNumId w:val="25"/>
  </w:num>
  <w:num w:numId="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3464"/>
    <w:rsid w:val="00001001"/>
    <w:rsid w:val="000013D6"/>
    <w:rsid w:val="00003625"/>
    <w:rsid w:val="00056391"/>
    <w:rsid w:val="0006525A"/>
    <w:rsid w:val="00072E32"/>
    <w:rsid w:val="000871EB"/>
    <w:rsid w:val="00090622"/>
    <w:rsid w:val="0009735E"/>
    <w:rsid w:val="00097E60"/>
    <w:rsid w:val="000A0E48"/>
    <w:rsid w:val="000A297E"/>
    <w:rsid w:val="000A36C0"/>
    <w:rsid w:val="000C3FD7"/>
    <w:rsid w:val="000E5AB2"/>
    <w:rsid w:val="000F4E79"/>
    <w:rsid w:val="00111221"/>
    <w:rsid w:val="001534C4"/>
    <w:rsid w:val="001544D8"/>
    <w:rsid w:val="0019311F"/>
    <w:rsid w:val="001A1A52"/>
    <w:rsid w:val="001A49CB"/>
    <w:rsid w:val="001A623F"/>
    <w:rsid w:val="001B1C6C"/>
    <w:rsid w:val="001C2E6E"/>
    <w:rsid w:val="00214B2A"/>
    <w:rsid w:val="00225742"/>
    <w:rsid w:val="00230797"/>
    <w:rsid w:val="002370F1"/>
    <w:rsid w:val="00240995"/>
    <w:rsid w:val="00261A5A"/>
    <w:rsid w:val="00270FD3"/>
    <w:rsid w:val="00281932"/>
    <w:rsid w:val="00284138"/>
    <w:rsid w:val="002A3E84"/>
    <w:rsid w:val="002A4FA7"/>
    <w:rsid w:val="002D4CF9"/>
    <w:rsid w:val="002F2DC0"/>
    <w:rsid w:val="002F4AF2"/>
    <w:rsid w:val="00303D36"/>
    <w:rsid w:val="00337723"/>
    <w:rsid w:val="003431C6"/>
    <w:rsid w:val="00347A88"/>
    <w:rsid w:val="00357B55"/>
    <w:rsid w:val="00376E1D"/>
    <w:rsid w:val="003858E2"/>
    <w:rsid w:val="00393C0D"/>
    <w:rsid w:val="00395A47"/>
    <w:rsid w:val="003B0247"/>
    <w:rsid w:val="003B6DB8"/>
    <w:rsid w:val="003C49A0"/>
    <w:rsid w:val="003E02A3"/>
    <w:rsid w:val="003E54C6"/>
    <w:rsid w:val="00400B79"/>
    <w:rsid w:val="0040730A"/>
    <w:rsid w:val="00413436"/>
    <w:rsid w:val="0041727A"/>
    <w:rsid w:val="00422FCF"/>
    <w:rsid w:val="00435A97"/>
    <w:rsid w:val="0044067B"/>
    <w:rsid w:val="00453992"/>
    <w:rsid w:val="00481A0B"/>
    <w:rsid w:val="00482D46"/>
    <w:rsid w:val="004900AB"/>
    <w:rsid w:val="00495188"/>
    <w:rsid w:val="00495FB1"/>
    <w:rsid w:val="004A31C7"/>
    <w:rsid w:val="004C6BEC"/>
    <w:rsid w:val="004F6BED"/>
    <w:rsid w:val="0051173C"/>
    <w:rsid w:val="005200CF"/>
    <w:rsid w:val="00550CF9"/>
    <w:rsid w:val="00552321"/>
    <w:rsid w:val="00553769"/>
    <w:rsid w:val="005570EE"/>
    <w:rsid w:val="00584A0E"/>
    <w:rsid w:val="00591D26"/>
    <w:rsid w:val="005B21D8"/>
    <w:rsid w:val="005C5340"/>
    <w:rsid w:val="005D464B"/>
    <w:rsid w:val="005E0DE2"/>
    <w:rsid w:val="005E70F7"/>
    <w:rsid w:val="005E79F5"/>
    <w:rsid w:val="005F1647"/>
    <w:rsid w:val="00600E98"/>
    <w:rsid w:val="006018AE"/>
    <w:rsid w:val="00605537"/>
    <w:rsid w:val="0061159B"/>
    <w:rsid w:val="00614E44"/>
    <w:rsid w:val="006155A0"/>
    <w:rsid w:val="006165B2"/>
    <w:rsid w:val="00653A82"/>
    <w:rsid w:val="00666584"/>
    <w:rsid w:val="006877C8"/>
    <w:rsid w:val="006A439D"/>
    <w:rsid w:val="006C709C"/>
    <w:rsid w:val="006D5AE7"/>
    <w:rsid w:val="006E02B0"/>
    <w:rsid w:val="006E391A"/>
    <w:rsid w:val="006E4AB5"/>
    <w:rsid w:val="00704E83"/>
    <w:rsid w:val="0072558A"/>
    <w:rsid w:val="00725630"/>
    <w:rsid w:val="007339D7"/>
    <w:rsid w:val="007477C1"/>
    <w:rsid w:val="007573E0"/>
    <w:rsid w:val="00767213"/>
    <w:rsid w:val="007727DA"/>
    <w:rsid w:val="0078145E"/>
    <w:rsid w:val="00787E4D"/>
    <w:rsid w:val="007A137C"/>
    <w:rsid w:val="007C0565"/>
    <w:rsid w:val="007E5301"/>
    <w:rsid w:val="0081548B"/>
    <w:rsid w:val="0082074E"/>
    <w:rsid w:val="008278EA"/>
    <w:rsid w:val="00830D1E"/>
    <w:rsid w:val="0083263A"/>
    <w:rsid w:val="00836D36"/>
    <w:rsid w:val="00847EF6"/>
    <w:rsid w:val="00857D6E"/>
    <w:rsid w:val="00865198"/>
    <w:rsid w:val="00870133"/>
    <w:rsid w:val="00896FF5"/>
    <w:rsid w:val="008B2275"/>
    <w:rsid w:val="008B4215"/>
    <w:rsid w:val="008C3AD6"/>
    <w:rsid w:val="008E53C0"/>
    <w:rsid w:val="008F317B"/>
    <w:rsid w:val="009114AB"/>
    <w:rsid w:val="00933E55"/>
    <w:rsid w:val="009649A8"/>
    <w:rsid w:val="009A38F7"/>
    <w:rsid w:val="009A398C"/>
    <w:rsid w:val="009B3B45"/>
    <w:rsid w:val="009C388F"/>
    <w:rsid w:val="00A454A0"/>
    <w:rsid w:val="00A91559"/>
    <w:rsid w:val="00A97D1D"/>
    <w:rsid w:val="00AA3B77"/>
    <w:rsid w:val="00AA6BD2"/>
    <w:rsid w:val="00AC1945"/>
    <w:rsid w:val="00AC27D3"/>
    <w:rsid w:val="00AC7CB7"/>
    <w:rsid w:val="00AE47C4"/>
    <w:rsid w:val="00AF7AB5"/>
    <w:rsid w:val="00B04CA9"/>
    <w:rsid w:val="00B04CB7"/>
    <w:rsid w:val="00B12125"/>
    <w:rsid w:val="00B26CCB"/>
    <w:rsid w:val="00B32BC1"/>
    <w:rsid w:val="00B411A5"/>
    <w:rsid w:val="00B72153"/>
    <w:rsid w:val="00B85B0E"/>
    <w:rsid w:val="00B862E3"/>
    <w:rsid w:val="00B87E5E"/>
    <w:rsid w:val="00BA4E8D"/>
    <w:rsid w:val="00BB0190"/>
    <w:rsid w:val="00BC00E0"/>
    <w:rsid w:val="00BC0482"/>
    <w:rsid w:val="00BE1642"/>
    <w:rsid w:val="00BE41D5"/>
    <w:rsid w:val="00BF7090"/>
    <w:rsid w:val="00C01EE2"/>
    <w:rsid w:val="00C225E0"/>
    <w:rsid w:val="00C63013"/>
    <w:rsid w:val="00C7221D"/>
    <w:rsid w:val="00C77F3B"/>
    <w:rsid w:val="00C800EB"/>
    <w:rsid w:val="00C90DFC"/>
    <w:rsid w:val="00C94A28"/>
    <w:rsid w:val="00CA419D"/>
    <w:rsid w:val="00CA7E3B"/>
    <w:rsid w:val="00CB6461"/>
    <w:rsid w:val="00CB688E"/>
    <w:rsid w:val="00CC2DDD"/>
    <w:rsid w:val="00CD1152"/>
    <w:rsid w:val="00CD3A0A"/>
    <w:rsid w:val="00CE3AC2"/>
    <w:rsid w:val="00D15FF0"/>
    <w:rsid w:val="00D410C2"/>
    <w:rsid w:val="00D61071"/>
    <w:rsid w:val="00D75EA7"/>
    <w:rsid w:val="00DA2C20"/>
    <w:rsid w:val="00DB2F99"/>
    <w:rsid w:val="00DD1F23"/>
    <w:rsid w:val="00DE1349"/>
    <w:rsid w:val="00DF4B70"/>
    <w:rsid w:val="00E028EC"/>
    <w:rsid w:val="00E04EC0"/>
    <w:rsid w:val="00E15AD0"/>
    <w:rsid w:val="00E255BA"/>
    <w:rsid w:val="00E27A06"/>
    <w:rsid w:val="00E30D6C"/>
    <w:rsid w:val="00E33111"/>
    <w:rsid w:val="00E4287E"/>
    <w:rsid w:val="00E43464"/>
    <w:rsid w:val="00E47230"/>
    <w:rsid w:val="00E5041F"/>
    <w:rsid w:val="00E751A3"/>
    <w:rsid w:val="00E91A3C"/>
    <w:rsid w:val="00EA5E1A"/>
    <w:rsid w:val="00EB4895"/>
    <w:rsid w:val="00EE62A5"/>
    <w:rsid w:val="00EF1FF6"/>
    <w:rsid w:val="00F04CEA"/>
    <w:rsid w:val="00F223CE"/>
    <w:rsid w:val="00F353D1"/>
    <w:rsid w:val="00F4324E"/>
    <w:rsid w:val="00F82E57"/>
    <w:rsid w:val="00F86281"/>
    <w:rsid w:val="00F901FA"/>
    <w:rsid w:val="00FB67A2"/>
    <w:rsid w:val="00FB75E1"/>
    <w:rsid w:val="00FC39D3"/>
    <w:rsid w:val="00FE5193"/>
    <w:rsid w:val="00FE6B1D"/>
    <w:rsid w:val="00FF73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2"/>
    <o:shapelayout v:ext="edit">
      <o:idmap v:ext="edit" data="1"/>
    </o:shapelayout>
  </w:shapeDefaults>
  <w:decimalSymbol w:val=","/>
  <w:listSeparator w:val=";"/>
  <w14:docId w14:val="17CC80E5"/>
  <w15:chartTrackingRefBased/>
  <w15:docId w15:val="{B437B370-8E5F-4B2D-BA7A-94E22DC76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62A5"/>
    <w:pPr>
      <w:widowControl w:val="0"/>
      <w:suppressAutoHyphens/>
    </w:pPr>
    <w:rPr>
      <w:rFonts w:eastAsia="Lucida Sans Unicode" w:cs="Tahoma"/>
      <w:kern w:val="1"/>
      <w:sz w:val="24"/>
      <w:szCs w:val="24"/>
      <w:lang w:eastAsia="hi-IN" w:bidi="hi-IN"/>
    </w:rPr>
  </w:style>
  <w:style w:type="paragraph" w:styleId="2">
    <w:name w:val="heading 2"/>
    <w:basedOn w:val="a"/>
    <w:next w:val="a"/>
    <w:qFormat/>
    <w:rsid w:val="00EE62A5"/>
    <w:pPr>
      <w:keepNext/>
      <w:tabs>
        <w:tab w:val="num" w:pos="0"/>
      </w:tabs>
      <w:spacing w:before="240" w:after="60"/>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EE62A5"/>
    <w:rPr>
      <w:color w:val="0000FF"/>
      <w:u w:val="single"/>
    </w:rPr>
  </w:style>
  <w:style w:type="paragraph" w:customStyle="1" w:styleId="ConsPlusNormal">
    <w:name w:val="ConsPlusNormal"/>
    <w:next w:val="a"/>
    <w:rsid w:val="00EE62A5"/>
    <w:pPr>
      <w:widowControl w:val="0"/>
      <w:suppressAutoHyphens/>
      <w:autoSpaceDE w:val="0"/>
      <w:ind w:firstLine="720"/>
    </w:pPr>
    <w:rPr>
      <w:rFonts w:ascii="Arial" w:eastAsia="Arial" w:hAnsi="Arial" w:cs="Arial"/>
      <w:kern w:val="1"/>
      <w:lang w:bidi="ru-RU"/>
    </w:rPr>
  </w:style>
  <w:style w:type="paragraph" w:customStyle="1" w:styleId="a4">
    <w:name w:val="Содержимое таблицы"/>
    <w:basedOn w:val="a"/>
    <w:rsid w:val="00EE62A5"/>
    <w:pPr>
      <w:suppressLineNumbers/>
    </w:pPr>
  </w:style>
  <w:style w:type="character" w:customStyle="1" w:styleId="WW-Absatz-Standardschriftart111111111">
    <w:name w:val="WW-Absatz-Standardschriftart111111111"/>
    <w:rsid w:val="00EE62A5"/>
  </w:style>
  <w:style w:type="paragraph" w:customStyle="1" w:styleId="31">
    <w:name w:val="Основной текст 31"/>
    <w:basedOn w:val="a"/>
    <w:rsid w:val="00EE62A5"/>
    <w:pPr>
      <w:spacing w:after="120"/>
    </w:pPr>
    <w:rPr>
      <w:sz w:val="16"/>
      <w:szCs w:val="16"/>
    </w:rPr>
  </w:style>
  <w:style w:type="paragraph" w:customStyle="1" w:styleId="21">
    <w:name w:val="Основной текст 21"/>
    <w:basedOn w:val="a"/>
    <w:rsid w:val="00EE62A5"/>
    <w:pPr>
      <w:spacing w:after="120" w:line="480" w:lineRule="auto"/>
    </w:pPr>
    <w:rPr>
      <w:lang w:val="x-none"/>
    </w:rPr>
  </w:style>
  <w:style w:type="paragraph" w:customStyle="1" w:styleId="a5">
    <w:name w:val="Ариал"/>
    <w:basedOn w:val="a"/>
    <w:rsid w:val="00EE62A5"/>
    <w:pPr>
      <w:widowControl/>
      <w:suppressAutoHyphens w:val="0"/>
      <w:spacing w:before="120" w:after="120" w:line="360" w:lineRule="auto"/>
      <w:ind w:firstLine="851"/>
      <w:jc w:val="both"/>
    </w:pPr>
    <w:rPr>
      <w:rFonts w:ascii="Arial" w:eastAsia="Times New Roman" w:hAnsi="Arial" w:cs="Times New Roman"/>
      <w:lang w:eastAsia="ar-SA" w:bidi="ar-SA"/>
    </w:rPr>
  </w:style>
  <w:style w:type="paragraph" w:customStyle="1" w:styleId="1">
    <w:name w:val="Абзац списка1"/>
    <w:basedOn w:val="a"/>
    <w:rsid w:val="00EE62A5"/>
    <w:pPr>
      <w:widowControl/>
      <w:spacing w:after="200" w:line="276" w:lineRule="auto"/>
      <w:ind w:left="720"/>
    </w:pPr>
    <w:rPr>
      <w:rFonts w:ascii="Calibri" w:eastAsia="Times New Roman" w:hAnsi="Calibri" w:cs="Calibri"/>
      <w:kern w:val="0"/>
      <w:sz w:val="22"/>
      <w:szCs w:val="22"/>
      <w:lang w:eastAsia="ar-SA" w:bidi="ar-SA"/>
    </w:rPr>
  </w:style>
  <w:style w:type="table" w:styleId="a6">
    <w:name w:val="Table Grid"/>
    <w:basedOn w:val="a1"/>
    <w:rsid w:val="00230797"/>
    <w:pPr>
      <w:widowControl w:val="0"/>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5E79F5"/>
  </w:style>
  <w:style w:type="paragraph" w:styleId="a7">
    <w:name w:val="Body Text"/>
    <w:basedOn w:val="a"/>
    <w:link w:val="a8"/>
    <w:rsid w:val="006E4AB5"/>
    <w:pPr>
      <w:suppressAutoHyphens w:val="0"/>
      <w:autoSpaceDE w:val="0"/>
      <w:autoSpaceDN w:val="0"/>
      <w:adjustRightInd w:val="0"/>
      <w:spacing w:after="120"/>
      <w:jc w:val="both"/>
    </w:pPr>
    <w:rPr>
      <w:rFonts w:eastAsia="Times New Roman" w:cs="Times New Roman"/>
      <w:kern w:val="0"/>
      <w:szCs w:val="20"/>
      <w:lang w:val="x-none" w:eastAsia="x-none" w:bidi="ar-SA"/>
    </w:rPr>
  </w:style>
  <w:style w:type="character" w:customStyle="1" w:styleId="a8">
    <w:name w:val="Основной текст Знак"/>
    <w:link w:val="a7"/>
    <w:rsid w:val="006E4AB5"/>
    <w:rPr>
      <w:sz w:val="24"/>
      <w:lang w:val="x-none" w:eastAsia="x-none" w:bidi="ar-SA"/>
    </w:rPr>
  </w:style>
  <w:style w:type="paragraph" w:styleId="a9">
    <w:name w:val="Balloon Text"/>
    <w:basedOn w:val="a"/>
    <w:link w:val="aa"/>
    <w:uiPriority w:val="99"/>
    <w:semiHidden/>
    <w:unhideWhenUsed/>
    <w:rsid w:val="00767213"/>
    <w:rPr>
      <w:rFonts w:ascii="Segoe UI" w:hAnsi="Segoe UI" w:cs="Mangal"/>
      <w:sz w:val="18"/>
      <w:szCs w:val="16"/>
    </w:rPr>
  </w:style>
  <w:style w:type="character" w:customStyle="1" w:styleId="aa">
    <w:name w:val="Текст выноски Знак"/>
    <w:link w:val="a9"/>
    <w:uiPriority w:val="99"/>
    <w:semiHidden/>
    <w:rsid w:val="00767213"/>
    <w:rPr>
      <w:rFonts w:ascii="Segoe UI" w:eastAsia="Lucida Sans Unicode" w:hAnsi="Segoe UI" w:cs="Mangal"/>
      <w:kern w:val="1"/>
      <w:sz w:val="18"/>
      <w:szCs w:val="16"/>
      <w:lang w:eastAsia="hi-IN" w:bidi="hi-IN"/>
    </w:rPr>
  </w:style>
  <w:style w:type="paragraph" w:styleId="ab">
    <w:name w:val="Body Text Indent"/>
    <w:basedOn w:val="a"/>
    <w:link w:val="ac"/>
    <w:uiPriority w:val="99"/>
    <w:semiHidden/>
    <w:unhideWhenUsed/>
    <w:rsid w:val="00AE47C4"/>
    <w:pPr>
      <w:spacing w:after="120"/>
      <w:ind w:left="283"/>
    </w:pPr>
    <w:rPr>
      <w:rFonts w:cs="Mangal"/>
      <w:szCs w:val="21"/>
    </w:rPr>
  </w:style>
  <w:style w:type="character" w:customStyle="1" w:styleId="ac">
    <w:name w:val="Основной текст с отступом Знак"/>
    <w:link w:val="ab"/>
    <w:uiPriority w:val="99"/>
    <w:semiHidden/>
    <w:rsid w:val="00AE47C4"/>
    <w:rPr>
      <w:rFonts w:eastAsia="Lucida Sans Unicode" w:cs="Mangal"/>
      <w:kern w:val="1"/>
      <w:sz w:val="24"/>
      <w:szCs w:val="21"/>
      <w:lang w:eastAsia="hi-IN" w:bidi="hi-IN"/>
    </w:rPr>
  </w:style>
  <w:style w:type="paragraph" w:styleId="3">
    <w:name w:val="Body Text Indent 3"/>
    <w:basedOn w:val="a"/>
    <w:link w:val="30"/>
    <w:uiPriority w:val="99"/>
    <w:semiHidden/>
    <w:unhideWhenUsed/>
    <w:rsid w:val="00AE47C4"/>
    <w:pPr>
      <w:spacing w:after="120"/>
      <w:ind w:left="283"/>
    </w:pPr>
    <w:rPr>
      <w:rFonts w:cs="Mangal"/>
      <w:sz w:val="16"/>
      <w:szCs w:val="14"/>
    </w:rPr>
  </w:style>
  <w:style w:type="character" w:customStyle="1" w:styleId="30">
    <w:name w:val="Основной текст с отступом 3 Знак"/>
    <w:link w:val="3"/>
    <w:uiPriority w:val="99"/>
    <w:semiHidden/>
    <w:rsid w:val="00AE47C4"/>
    <w:rPr>
      <w:rFonts w:eastAsia="Lucida Sans Unicode" w:cs="Mangal"/>
      <w:kern w:val="1"/>
      <w:sz w:val="16"/>
      <w:szCs w:val="14"/>
      <w:lang w:eastAsia="hi-IN" w:bidi="hi-IN"/>
    </w:rPr>
  </w:style>
  <w:style w:type="paragraph" w:styleId="ad">
    <w:name w:val="header"/>
    <w:basedOn w:val="a"/>
    <w:link w:val="ae"/>
    <w:rsid w:val="00AE47C4"/>
    <w:pPr>
      <w:widowControl/>
      <w:tabs>
        <w:tab w:val="center" w:pos="4677"/>
        <w:tab w:val="right" w:pos="9355"/>
      </w:tabs>
      <w:suppressAutoHyphens w:val="0"/>
    </w:pPr>
    <w:rPr>
      <w:rFonts w:eastAsia="Times New Roman" w:cs="Times New Roman"/>
      <w:kern w:val="0"/>
      <w:lang w:eastAsia="ru-RU" w:bidi="ar-SA"/>
    </w:rPr>
  </w:style>
  <w:style w:type="character" w:customStyle="1" w:styleId="ae">
    <w:name w:val="Верхний колонтитул Знак"/>
    <w:link w:val="ad"/>
    <w:rsid w:val="00AE47C4"/>
    <w:rPr>
      <w:sz w:val="24"/>
      <w:szCs w:val="24"/>
    </w:rPr>
  </w:style>
  <w:style w:type="paragraph" w:customStyle="1" w:styleId="ConsNormal">
    <w:name w:val="ConsNormal"/>
    <w:rsid w:val="00AE47C4"/>
    <w:pPr>
      <w:autoSpaceDE w:val="0"/>
      <w:autoSpaceDN w:val="0"/>
      <w:adjustRightInd w:val="0"/>
      <w:ind w:firstLine="720"/>
    </w:pPr>
    <w:rPr>
      <w:rFonts w:ascii="Arial" w:hAnsi="Arial" w:cs="Arial"/>
    </w:rPr>
  </w:style>
  <w:style w:type="character" w:customStyle="1" w:styleId="af">
    <w:name w:val="Основной текст_"/>
    <w:link w:val="5"/>
    <w:rsid w:val="00AE47C4"/>
    <w:rPr>
      <w:sz w:val="23"/>
      <w:szCs w:val="23"/>
      <w:shd w:val="clear" w:color="auto" w:fill="FFFFFF"/>
    </w:rPr>
  </w:style>
  <w:style w:type="character" w:customStyle="1" w:styleId="10">
    <w:name w:val="Основной текст1"/>
    <w:rsid w:val="00AE47C4"/>
    <w:rPr>
      <w:color w:val="000000"/>
      <w:spacing w:val="0"/>
      <w:w w:val="100"/>
      <w:position w:val="0"/>
      <w:sz w:val="23"/>
      <w:szCs w:val="23"/>
      <w:shd w:val="clear" w:color="auto" w:fill="FFFFFF"/>
      <w:lang w:val="ru-RU" w:eastAsia="ru-RU" w:bidi="ru-RU"/>
    </w:rPr>
  </w:style>
  <w:style w:type="paragraph" w:customStyle="1" w:styleId="5">
    <w:name w:val="Основной текст5"/>
    <w:basedOn w:val="a"/>
    <w:link w:val="af"/>
    <w:rsid w:val="00AE47C4"/>
    <w:pPr>
      <w:shd w:val="clear" w:color="auto" w:fill="FFFFFF"/>
      <w:suppressAutoHyphens w:val="0"/>
      <w:spacing w:before="240" w:after="300" w:line="0" w:lineRule="atLeast"/>
      <w:jc w:val="both"/>
    </w:pPr>
    <w:rPr>
      <w:rFonts w:eastAsia="Times New Roman" w:cs="Times New Roman"/>
      <w:kern w:val="0"/>
      <w:sz w:val="23"/>
      <w:szCs w:val="23"/>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2012">
      <w:bodyDiv w:val="1"/>
      <w:marLeft w:val="0"/>
      <w:marRight w:val="0"/>
      <w:marTop w:val="0"/>
      <w:marBottom w:val="0"/>
      <w:divBdr>
        <w:top w:val="none" w:sz="0" w:space="0" w:color="auto"/>
        <w:left w:val="none" w:sz="0" w:space="0" w:color="auto"/>
        <w:bottom w:val="none" w:sz="0" w:space="0" w:color="auto"/>
        <w:right w:val="none" w:sz="0" w:space="0" w:color="auto"/>
      </w:divBdr>
    </w:div>
    <w:div w:id="26031805">
      <w:bodyDiv w:val="1"/>
      <w:marLeft w:val="0"/>
      <w:marRight w:val="0"/>
      <w:marTop w:val="0"/>
      <w:marBottom w:val="0"/>
      <w:divBdr>
        <w:top w:val="none" w:sz="0" w:space="0" w:color="auto"/>
        <w:left w:val="none" w:sz="0" w:space="0" w:color="auto"/>
        <w:bottom w:val="none" w:sz="0" w:space="0" w:color="auto"/>
        <w:right w:val="none" w:sz="0" w:space="0" w:color="auto"/>
      </w:divBdr>
    </w:div>
    <w:div w:id="43215221">
      <w:bodyDiv w:val="1"/>
      <w:marLeft w:val="0"/>
      <w:marRight w:val="0"/>
      <w:marTop w:val="0"/>
      <w:marBottom w:val="0"/>
      <w:divBdr>
        <w:top w:val="none" w:sz="0" w:space="0" w:color="auto"/>
        <w:left w:val="none" w:sz="0" w:space="0" w:color="auto"/>
        <w:bottom w:val="none" w:sz="0" w:space="0" w:color="auto"/>
        <w:right w:val="none" w:sz="0" w:space="0" w:color="auto"/>
      </w:divBdr>
    </w:div>
    <w:div w:id="242642732">
      <w:bodyDiv w:val="1"/>
      <w:marLeft w:val="0"/>
      <w:marRight w:val="0"/>
      <w:marTop w:val="0"/>
      <w:marBottom w:val="0"/>
      <w:divBdr>
        <w:top w:val="none" w:sz="0" w:space="0" w:color="auto"/>
        <w:left w:val="none" w:sz="0" w:space="0" w:color="auto"/>
        <w:bottom w:val="none" w:sz="0" w:space="0" w:color="auto"/>
        <w:right w:val="none" w:sz="0" w:space="0" w:color="auto"/>
      </w:divBdr>
    </w:div>
    <w:div w:id="254630827">
      <w:bodyDiv w:val="1"/>
      <w:marLeft w:val="0"/>
      <w:marRight w:val="0"/>
      <w:marTop w:val="0"/>
      <w:marBottom w:val="0"/>
      <w:divBdr>
        <w:top w:val="none" w:sz="0" w:space="0" w:color="auto"/>
        <w:left w:val="none" w:sz="0" w:space="0" w:color="auto"/>
        <w:bottom w:val="none" w:sz="0" w:space="0" w:color="auto"/>
        <w:right w:val="none" w:sz="0" w:space="0" w:color="auto"/>
      </w:divBdr>
    </w:div>
    <w:div w:id="287509728">
      <w:bodyDiv w:val="1"/>
      <w:marLeft w:val="0"/>
      <w:marRight w:val="0"/>
      <w:marTop w:val="0"/>
      <w:marBottom w:val="0"/>
      <w:divBdr>
        <w:top w:val="none" w:sz="0" w:space="0" w:color="auto"/>
        <w:left w:val="none" w:sz="0" w:space="0" w:color="auto"/>
        <w:bottom w:val="none" w:sz="0" w:space="0" w:color="auto"/>
        <w:right w:val="none" w:sz="0" w:space="0" w:color="auto"/>
      </w:divBdr>
    </w:div>
    <w:div w:id="319240725">
      <w:bodyDiv w:val="1"/>
      <w:marLeft w:val="0"/>
      <w:marRight w:val="0"/>
      <w:marTop w:val="0"/>
      <w:marBottom w:val="0"/>
      <w:divBdr>
        <w:top w:val="none" w:sz="0" w:space="0" w:color="auto"/>
        <w:left w:val="none" w:sz="0" w:space="0" w:color="auto"/>
        <w:bottom w:val="none" w:sz="0" w:space="0" w:color="auto"/>
        <w:right w:val="none" w:sz="0" w:space="0" w:color="auto"/>
      </w:divBdr>
    </w:div>
    <w:div w:id="335229367">
      <w:bodyDiv w:val="1"/>
      <w:marLeft w:val="0"/>
      <w:marRight w:val="0"/>
      <w:marTop w:val="0"/>
      <w:marBottom w:val="0"/>
      <w:divBdr>
        <w:top w:val="none" w:sz="0" w:space="0" w:color="auto"/>
        <w:left w:val="none" w:sz="0" w:space="0" w:color="auto"/>
        <w:bottom w:val="none" w:sz="0" w:space="0" w:color="auto"/>
        <w:right w:val="none" w:sz="0" w:space="0" w:color="auto"/>
      </w:divBdr>
    </w:div>
    <w:div w:id="403338932">
      <w:bodyDiv w:val="1"/>
      <w:marLeft w:val="0"/>
      <w:marRight w:val="0"/>
      <w:marTop w:val="0"/>
      <w:marBottom w:val="0"/>
      <w:divBdr>
        <w:top w:val="none" w:sz="0" w:space="0" w:color="auto"/>
        <w:left w:val="none" w:sz="0" w:space="0" w:color="auto"/>
        <w:bottom w:val="none" w:sz="0" w:space="0" w:color="auto"/>
        <w:right w:val="none" w:sz="0" w:space="0" w:color="auto"/>
      </w:divBdr>
    </w:div>
    <w:div w:id="415902124">
      <w:bodyDiv w:val="1"/>
      <w:marLeft w:val="0"/>
      <w:marRight w:val="0"/>
      <w:marTop w:val="0"/>
      <w:marBottom w:val="0"/>
      <w:divBdr>
        <w:top w:val="none" w:sz="0" w:space="0" w:color="auto"/>
        <w:left w:val="none" w:sz="0" w:space="0" w:color="auto"/>
        <w:bottom w:val="none" w:sz="0" w:space="0" w:color="auto"/>
        <w:right w:val="none" w:sz="0" w:space="0" w:color="auto"/>
      </w:divBdr>
    </w:div>
    <w:div w:id="455416692">
      <w:bodyDiv w:val="1"/>
      <w:marLeft w:val="0"/>
      <w:marRight w:val="0"/>
      <w:marTop w:val="0"/>
      <w:marBottom w:val="0"/>
      <w:divBdr>
        <w:top w:val="none" w:sz="0" w:space="0" w:color="auto"/>
        <w:left w:val="none" w:sz="0" w:space="0" w:color="auto"/>
        <w:bottom w:val="none" w:sz="0" w:space="0" w:color="auto"/>
        <w:right w:val="none" w:sz="0" w:space="0" w:color="auto"/>
      </w:divBdr>
    </w:div>
    <w:div w:id="567498416">
      <w:bodyDiv w:val="1"/>
      <w:marLeft w:val="0"/>
      <w:marRight w:val="0"/>
      <w:marTop w:val="0"/>
      <w:marBottom w:val="0"/>
      <w:divBdr>
        <w:top w:val="none" w:sz="0" w:space="0" w:color="auto"/>
        <w:left w:val="none" w:sz="0" w:space="0" w:color="auto"/>
        <w:bottom w:val="none" w:sz="0" w:space="0" w:color="auto"/>
        <w:right w:val="none" w:sz="0" w:space="0" w:color="auto"/>
      </w:divBdr>
    </w:div>
    <w:div w:id="673343531">
      <w:bodyDiv w:val="1"/>
      <w:marLeft w:val="0"/>
      <w:marRight w:val="0"/>
      <w:marTop w:val="0"/>
      <w:marBottom w:val="0"/>
      <w:divBdr>
        <w:top w:val="none" w:sz="0" w:space="0" w:color="auto"/>
        <w:left w:val="none" w:sz="0" w:space="0" w:color="auto"/>
        <w:bottom w:val="none" w:sz="0" w:space="0" w:color="auto"/>
        <w:right w:val="none" w:sz="0" w:space="0" w:color="auto"/>
      </w:divBdr>
    </w:div>
    <w:div w:id="753207773">
      <w:bodyDiv w:val="1"/>
      <w:marLeft w:val="0"/>
      <w:marRight w:val="0"/>
      <w:marTop w:val="0"/>
      <w:marBottom w:val="0"/>
      <w:divBdr>
        <w:top w:val="none" w:sz="0" w:space="0" w:color="auto"/>
        <w:left w:val="none" w:sz="0" w:space="0" w:color="auto"/>
        <w:bottom w:val="none" w:sz="0" w:space="0" w:color="auto"/>
        <w:right w:val="none" w:sz="0" w:space="0" w:color="auto"/>
      </w:divBdr>
    </w:div>
    <w:div w:id="851601301">
      <w:bodyDiv w:val="1"/>
      <w:marLeft w:val="0"/>
      <w:marRight w:val="0"/>
      <w:marTop w:val="0"/>
      <w:marBottom w:val="0"/>
      <w:divBdr>
        <w:top w:val="none" w:sz="0" w:space="0" w:color="auto"/>
        <w:left w:val="none" w:sz="0" w:space="0" w:color="auto"/>
        <w:bottom w:val="none" w:sz="0" w:space="0" w:color="auto"/>
        <w:right w:val="none" w:sz="0" w:space="0" w:color="auto"/>
      </w:divBdr>
    </w:div>
    <w:div w:id="983772970">
      <w:bodyDiv w:val="1"/>
      <w:marLeft w:val="0"/>
      <w:marRight w:val="0"/>
      <w:marTop w:val="0"/>
      <w:marBottom w:val="0"/>
      <w:divBdr>
        <w:top w:val="none" w:sz="0" w:space="0" w:color="auto"/>
        <w:left w:val="none" w:sz="0" w:space="0" w:color="auto"/>
        <w:bottom w:val="none" w:sz="0" w:space="0" w:color="auto"/>
        <w:right w:val="none" w:sz="0" w:space="0" w:color="auto"/>
      </w:divBdr>
    </w:div>
    <w:div w:id="999387177">
      <w:bodyDiv w:val="1"/>
      <w:marLeft w:val="0"/>
      <w:marRight w:val="0"/>
      <w:marTop w:val="0"/>
      <w:marBottom w:val="0"/>
      <w:divBdr>
        <w:top w:val="none" w:sz="0" w:space="0" w:color="auto"/>
        <w:left w:val="none" w:sz="0" w:space="0" w:color="auto"/>
        <w:bottom w:val="none" w:sz="0" w:space="0" w:color="auto"/>
        <w:right w:val="none" w:sz="0" w:space="0" w:color="auto"/>
      </w:divBdr>
    </w:div>
    <w:div w:id="1046296267">
      <w:bodyDiv w:val="1"/>
      <w:marLeft w:val="0"/>
      <w:marRight w:val="0"/>
      <w:marTop w:val="0"/>
      <w:marBottom w:val="0"/>
      <w:divBdr>
        <w:top w:val="none" w:sz="0" w:space="0" w:color="auto"/>
        <w:left w:val="none" w:sz="0" w:space="0" w:color="auto"/>
        <w:bottom w:val="none" w:sz="0" w:space="0" w:color="auto"/>
        <w:right w:val="none" w:sz="0" w:space="0" w:color="auto"/>
      </w:divBdr>
    </w:div>
    <w:div w:id="1081293328">
      <w:bodyDiv w:val="1"/>
      <w:marLeft w:val="0"/>
      <w:marRight w:val="0"/>
      <w:marTop w:val="0"/>
      <w:marBottom w:val="0"/>
      <w:divBdr>
        <w:top w:val="none" w:sz="0" w:space="0" w:color="auto"/>
        <w:left w:val="none" w:sz="0" w:space="0" w:color="auto"/>
        <w:bottom w:val="none" w:sz="0" w:space="0" w:color="auto"/>
        <w:right w:val="none" w:sz="0" w:space="0" w:color="auto"/>
      </w:divBdr>
    </w:div>
    <w:div w:id="1090586914">
      <w:bodyDiv w:val="1"/>
      <w:marLeft w:val="0"/>
      <w:marRight w:val="0"/>
      <w:marTop w:val="0"/>
      <w:marBottom w:val="0"/>
      <w:divBdr>
        <w:top w:val="none" w:sz="0" w:space="0" w:color="auto"/>
        <w:left w:val="none" w:sz="0" w:space="0" w:color="auto"/>
        <w:bottom w:val="none" w:sz="0" w:space="0" w:color="auto"/>
        <w:right w:val="none" w:sz="0" w:space="0" w:color="auto"/>
      </w:divBdr>
    </w:div>
    <w:div w:id="1178538088">
      <w:bodyDiv w:val="1"/>
      <w:marLeft w:val="0"/>
      <w:marRight w:val="0"/>
      <w:marTop w:val="0"/>
      <w:marBottom w:val="0"/>
      <w:divBdr>
        <w:top w:val="none" w:sz="0" w:space="0" w:color="auto"/>
        <w:left w:val="none" w:sz="0" w:space="0" w:color="auto"/>
        <w:bottom w:val="none" w:sz="0" w:space="0" w:color="auto"/>
        <w:right w:val="none" w:sz="0" w:space="0" w:color="auto"/>
      </w:divBdr>
    </w:div>
    <w:div w:id="1238974797">
      <w:bodyDiv w:val="1"/>
      <w:marLeft w:val="0"/>
      <w:marRight w:val="0"/>
      <w:marTop w:val="0"/>
      <w:marBottom w:val="0"/>
      <w:divBdr>
        <w:top w:val="none" w:sz="0" w:space="0" w:color="auto"/>
        <w:left w:val="none" w:sz="0" w:space="0" w:color="auto"/>
        <w:bottom w:val="none" w:sz="0" w:space="0" w:color="auto"/>
        <w:right w:val="none" w:sz="0" w:space="0" w:color="auto"/>
      </w:divBdr>
    </w:div>
    <w:div w:id="1240364171">
      <w:bodyDiv w:val="1"/>
      <w:marLeft w:val="0"/>
      <w:marRight w:val="0"/>
      <w:marTop w:val="0"/>
      <w:marBottom w:val="0"/>
      <w:divBdr>
        <w:top w:val="none" w:sz="0" w:space="0" w:color="auto"/>
        <w:left w:val="none" w:sz="0" w:space="0" w:color="auto"/>
        <w:bottom w:val="none" w:sz="0" w:space="0" w:color="auto"/>
        <w:right w:val="none" w:sz="0" w:space="0" w:color="auto"/>
      </w:divBdr>
    </w:div>
    <w:div w:id="1273169103">
      <w:bodyDiv w:val="1"/>
      <w:marLeft w:val="0"/>
      <w:marRight w:val="0"/>
      <w:marTop w:val="0"/>
      <w:marBottom w:val="0"/>
      <w:divBdr>
        <w:top w:val="none" w:sz="0" w:space="0" w:color="auto"/>
        <w:left w:val="none" w:sz="0" w:space="0" w:color="auto"/>
        <w:bottom w:val="none" w:sz="0" w:space="0" w:color="auto"/>
        <w:right w:val="none" w:sz="0" w:space="0" w:color="auto"/>
      </w:divBdr>
    </w:div>
    <w:div w:id="1275213604">
      <w:bodyDiv w:val="1"/>
      <w:marLeft w:val="0"/>
      <w:marRight w:val="0"/>
      <w:marTop w:val="0"/>
      <w:marBottom w:val="0"/>
      <w:divBdr>
        <w:top w:val="none" w:sz="0" w:space="0" w:color="auto"/>
        <w:left w:val="none" w:sz="0" w:space="0" w:color="auto"/>
        <w:bottom w:val="none" w:sz="0" w:space="0" w:color="auto"/>
        <w:right w:val="none" w:sz="0" w:space="0" w:color="auto"/>
      </w:divBdr>
    </w:div>
    <w:div w:id="1416054423">
      <w:bodyDiv w:val="1"/>
      <w:marLeft w:val="0"/>
      <w:marRight w:val="0"/>
      <w:marTop w:val="0"/>
      <w:marBottom w:val="0"/>
      <w:divBdr>
        <w:top w:val="none" w:sz="0" w:space="0" w:color="auto"/>
        <w:left w:val="none" w:sz="0" w:space="0" w:color="auto"/>
        <w:bottom w:val="none" w:sz="0" w:space="0" w:color="auto"/>
        <w:right w:val="none" w:sz="0" w:space="0" w:color="auto"/>
      </w:divBdr>
    </w:div>
    <w:div w:id="1463034999">
      <w:bodyDiv w:val="1"/>
      <w:marLeft w:val="0"/>
      <w:marRight w:val="0"/>
      <w:marTop w:val="0"/>
      <w:marBottom w:val="0"/>
      <w:divBdr>
        <w:top w:val="none" w:sz="0" w:space="0" w:color="auto"/>
        <w:left w:val="none" w:sz="0" w:space="0" w:color="auto"/>
        <w:bottom w:val="none" w:sz="0" w:space="0" w:color="auto"/>
        <w:right w:val="none" w:sz="0" w:space="0" w:color="auto"/>
      </w:divBdr>
    </w:div>
    <w:div w:id="1505247374">
      <w:bodyDiv w:val="1"/>
      <w:marLeft w:val="0"/>
      <w:marRight w:val="0"/>
      <w:marTop w:val="0"/>
      <w:marBottom w:val="0"/>
      <w:divBdr>
        <w:top w:val="none" w:sz="0" w:space="0" w:color="auto"/>
        <w:left w:val="none" w:sz="0" w:space="0" w:color="auto"/>
        <w:bottom w:val="none" w:sz="0" w:space="0" w:color="auto"/>
        <w:right w:val="none" w:sz="0" w:space="0" w:color="auto"/>
      </w:divBdr>
    </w:div>
    <w:div w:id="1537768617">
      <w:bodyDiv w:val="1"/>
      <w:marLeft w:val="0"/>
      <w:marRight w:val="0"/>
      <w:marTop w:val="0"/>
      <w:marBottom w:val="0"/>
      <w:divBdr>
        <w:top w:val="none" w:sz="0" w:space="0" w:color="auto"/>
        <w:left w:val="none" w:sz="0" w:space="0" w:color="auto"/>
        <w:bottom w:val="none" w:sz="0" w:space="0" w:color="auto"/>
        <w:right w:val="none" w:sz="0" w:space="0" w:color="auto"/>
      </w:divBdr>
    </w:div>
    <w:div w:id="1627159024">
      <w:bodyDiv w:val="1"/>
      <w:marLeft w:val="0"/>
      <w:marRight w:val="0"/>
      <w:marTop w:val="0"/>
      <w:marBottom w:val="0"/>
      <w:divBdr>
        <w:top w:val="none" w:sz="0" w:space="0" w:color="auto"/>
        <w:left w:val="none" w:sz="0" w:space="0" w:color="auto"/>
        <w:bottom w:val="none" w:sz="0" w:space="0" w:color="auto"/>
        <w:right w:val="none" w:sz="0" w:space="0" w:color="auto"/>
      </w:divBdr>
    </w:div>
    <w:div w:id="1798526711">
      <w:bodyDiv w:val="1"/>
      <w:marLeft w:val="0"/>
      <w:marRight w:val="0"/>
      <w:marTop w:val="0"/>
      <w:marBottom w:val="0"/>
      <w:divBdr>
        <w:top w:val="none" w:sz="0" w:space="0" w:color="auto"/>
        <w:left w:val="none" w:sz="0" w:space="0" w:color="auto"/>
        <w:bottom w:val="none" w:sz="0" w:space="0" w:color="auto"/>
        <w:right w:val="none" w:sz="0" w:space="0" w:color="auto"/>
      </w:divBdr>
    </w:div>
    <w:div w:id="1828932132">
      <w:bodyDiv w:val="1"/>
      <w:marLeft w:val="0"/>
      <w:marRight w:val="0"/>
      <w:marTop w:val="0"/>
      <w:marBottom w:val="0"/>
      <w:divBdr>
        <w:top w:val="none" w:sz="0" w:space="0" w:color="auto"/>
        <w:left w:val="none" w:sz="0" w:space="0" w:color="auto"/>
        <w:bottom w:val="none" w:sz="0" w:space="0" w:color="auto"/>
        <w:right w:val="none" w:sz="0" w:space="0" w:color="auto"/>
      </w:divBdr>
    </w:div>
    <w:div w:id="1873221824">
      <w:bodyDiv w:val="1"/>
      <w:marLeft w:val="0"/>
      <w:marRight w:val="0"/>
      <w:marTop w:val="0"/>
      <w:marBottom w:val="0"/>
      <w:divBdr>
        <w:top w:val="none" w:sz="0" w:space="0" w:color="auto"/>
        <w:left w:val="none" w:sz="0" w:space="0" w:color="auto"/>
        <w:bottom w:val="none" w:sz="0" w:space="0" w:color="auto"/>
        <w:right w:val="none" w:sz="0" w:space="0" w:color="auto"/>
      </w:divBdr>
    </w:div>
    <w:div w:id="1964071317">
      <w:bodyDiv w:val="1"/>
      <w:marLeft w:val="0"/>
      <w:marRight w:val="0"/>
      <w:marTop w:val="0"/>
      <w:marBottom w:val="0"/>
      <w:divBdr>
        <w:top w:val="none" w:sz="0" w:space="0" w:color="auto"/>
        <w:left w:val="none" w:sz="0" w:space="0" w:color="auto"/>
        <w:bottom w:val="none" w:sz="0" w:space="0" w:color="auto"/>
        <w:right w:val="none" w:sz="0" w:space="0" w:color="auto"/>
      </w:divBdr>
    </w:div>
    <w:div w:id="2086566671">
      <w:bodyDiv w:val="1"/>
      <w:marLeft w:val="0"/>
      <w:marRight w:val="0"/>
      <w:marTop w:val="0"/>
      <w:marBottom w:val="0"/>
      <w:divBdr>
        <w:top w:val="none" w:sz="0" w:space="0" w:color="auto"/>
        <w:left w:val="none" w:sz="0" w:space="0" w:color="auto"/>
        <w:bottom w:val="none" w:sz="0" w:space="0" w:color="auto"/>
        <w:right w:val="none" w:sz="0" w:space="0" w:color="auto"/>
      </w:divBdr>
    </w:div>
    <w:div w:id="2128087452">
      <w:bodyDiv w:val="1"/>
      <w:marLeft w:val="0"/>
      <w:marRight w:val="0"/>
      <w:marTop w:val="0"/>
      <w:marBottom w:val="0"/>
      <w:divBdr>
        <w:top w:val="none" w:sz="0" w:space="0" w:color="auto"/>
        <w:left w:val="none" w:sz="0" w:space="0" w:color="auto"/>
        <w:bottom w:val="none" w:sz="0" w:space="0" w:color="auto"/>
        <w:right w:val="none" w:sz="0" w:space="0" w:color="auto"/>
      </w:divBdr>
    </w:div>
    <w:div w:id="2143959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stp.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27</Pages>
  <Words>11593</Words>
  <Characters>66082</Characters>
  <Application>Microsoft Office Word</Application>
  <DocSecurity>0</DocSecurity>
  <Lines>550</Lines>
  <Paragraphs>155</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Метрополитен</Company>
  <LinksUpToDate>false</LinksUpToDate>
  <CharactersWithSpaces>77520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klavrenteva</dc:creator>
  <cp:keywords/>
  <cp:lastModifiedBy>Анастасия Вайцеховская</cp:lastModifiedBy>
  <cp:revision>15</cp:revision>
  <cp:lastPrinted>2017-08-14T10:24:00Z</cp:lastPrinted>
  <dcterms:created xsi:type="dcterms:W3CDTF">2017-08-15T05:30:00Z</dcterms:created>
  <dcterms:modified xsi:type="dcterms:W3CDTF">2017-09-18T04:21:00Z</dcterms:modified>
</cp:coreProperties>
</file>