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555" w:type="dxa"/>
        <w:tblLayout w:type="fixed"/>
        <w:tblLook w:val="0000" w:firstRow="0" w:lastRow="0" w:firstColumn="0" w:lastColumn="0" w:noHBand="0" w:noVBand="0"/>
      </w:tblPr>
      <w:tblGrid>
        <w:gridCol w:w="5133"/>
        <w:gridCol w:w="4422"/>
      </w:tblGrid>
      <w:tr w:rsidR="00FD2542" w:rsidRPr="006D6D18">
        <w:tc>
          <w:tcPr>
            <w:tcW w:w="5136" w:type="dxa"/>
            <w:tcBorders>
              <w:top w:val="nil"/>
              <w:left w:val="nil"/>
              <w:bottom w:val="nil"/>
              <w:right w:val="nil"/>
            </w:tcBorders>
          </w:tcPr>
          <w:p w:rsidR="00FD2542" w:rsidRPr="006D6D18" w:rsidRDefault="00FD2542">
            <w:pPr>
              <w:shd w:val="clear" w:color="auto" w:fill="FFFFFF"/>
              <w:tabs>
                <w:tab w:val="left" w:pos="168"/>
              </w:tabs>
              <w:spacing w:line="360" w:lineRule="auto"/>
              <w:ind w:left="65" w:firstLine="2"/>
              <w:rPr>
                <w:shd w:val="clear" w:color="auto" w:fill="FFFF00"/>
              </w:rPr>
            </w:pPr>
          </w:p>
        </w:tc>
        <w:tc>
          <w:tcPr>
            <w:tcW w:w="4425" w:type="dxa"/>
            <w:tcBorders>
              <w:top w:val="nil"/>
              <w:left w:val="nil"/>
              <w:bottom w:val="nil"/>
              <w:right w:val="nil"/>
            </w:tcBorders>
          </w:tcPr>
          <w:p w:rsidR="00FD2542" w:rsidRPr="006D6D18" w:rsidRDefault="00FD2542">
            <w:pPr>
              <w:tabs>
                <w:tab w:val="left" w:pos="168"/>
                <w:tab w:val="left" w:pos="1130"/>
                <w:tab w:val="left" w:pos="5954"/>
              </w:tabs>
              <w:spacing w:line="360" w:lineRule="auto"/>
              <w:jc w:val="right"/>
            </w:pPr>
            <w:r w:rsidRPr="006D6D18">
              <w:t>УТВЕРЖДАЮ</w:t>
            </w:r>
          </w:p>
          <w:p w:rsidR="00FD2542" w:rsidRPr="006D6D18" w:rsidRDefault="00FD2542">
            <w:pPr>
              <w:tabs>
                <w:tab w:val="left" w:pos="1185"/>
              </w:tabs>
              <w:spacing w:line="360" w:lineRule="auto"/>
            </w:pPr>
            <w:r w:rsidRPr="006D6D18">
              <w:t>Директор АУСО РБ "</w:t>
            </w:r>
            <w:proofErr w:type="spellStart"/>
            <w:r w:rsidRPr="006D6D18">
              <w:t>Заиграевский</w:t>
            </w:r>
            <w:proofErr w:type="spellEnd"/>
            <w:r w:rsidRPr="006D6D18">
              <w:t xml:space="preserve"> дом-интернат для престарелых и инвалидов" ___________________      Матвеева Е.П. </w:t>
            </w:r>
          </w:p>
          <w:p w:rsidR="00FD2542" w:rsidRPr="006D6D18" w:rsidRDefault="00FD2542">
            <w:pPr>
              <w:tabs>
                <w:tab w:val="left" w:pos="1185"/>
              </w:tabs>
              <w:spacing w:line="360" w:lineRule="auto"/>
            </w:pPr>
          </w:p>
          <w:p w:rsidR="00FD2542" w:rsidRPr="006D6D18" w:rsidRDefault="00FD2542">
            <w:pPr>
              <w:shd w:val="clear" w:color="auto" w:fill="FFFFFF"/>
              <w:tabs>
                <w:tab w:val="left" w:pos="168"/>
              </w:tabs>
              <w:spacing w:line="360" w:lineRule="auto"/>
            </w:pPr>
            <w:r w:rsidRPr="006D6D18">
              <w:t>«____</w:t>
            </w:r>
            <w:proofErr w:type="gramStart"/>
            <w:r w:rsidRPr="006D6D18">
              <w:t>_»_</w:t>
            </w:r>
            <w:proofErr w:type="gramEnd"/>
            <w:r w:rsidRPr="006D6D18">
              <w:t>_________2018 г.</w:t>
            </w:r>
          </w:p>
        </w:tc>
      </w:tr>
    </w:tbl>
    <w:p w:rsidR="00FD2542" w:rsidRDefault="00FD2542">
      <w:pPr>
        <w:spacing w:line="360" w:lineRule="auto"/>
        <w:rPr>
          <w:shd w:val="clear" w:color="auto" w:fill="FFFF00"/>
        </w:rPr>
      </w:pPr>
    </w:p>
    <w:p w:rsidR="00FD2542" w:rsidRDefault="00FD2542">
      <w:pPr>
        <w:spacing w:line="360" w:lineRule="auto"/>
        <w:rPr>
          <w:shd w:val="clear" w:color="auto" w:fill="FFFF00"/>
        </w:rPr>
      </w:pPr>
    </w:p>
    <w:p w:rsidR="00FD2542" w:rsidRDefault="00FD2542">
      <w:pPr>
        <w:spacing w:line="360" w:lineRule="auto"/>
        <w:rPr>
          <w:shd w:val="clear" w:color="auto" w:fill="FFFF00"/>
        </w:rPr>
      </w:pPr>
    </w:p>
    <w:p w:rsidR="00FD2542" w:rsidRDefault="00FD2542">
      <w:pPr>
        <w:spacing w:line="360" w:lineRule="auto"/>
        <w:rPr>
          <w:shd w:val="clear" w:color="auto" w:fill="FFFF00"/>
        </w:rPr>
      </w:pPr>
    </w:p>
    <w:p w:rsidR="00FD2542" w:rsidRDefault="00FD2542">
      <w:pPr>
        <w:spacing w:line="360" w:lineRule="auto"/>
        <w:rPr>
          <w:shd w:val="clear" w:color="auto" w:fill="FFFF00"/>
        </w:rPr>
      </w:pPr>
    </w:p>
    <w:p w:rsidR="00FD2542" w:rsidRDefault="00FD2542">
      <w:pPr>
        <w:spacing w:line="360" w:lineRule="auto"/>
        <w:rPr>
          <w:shd w:val="clear" w:color="auto" w:fill="FFFF00"/>
        </w:rPr>
      </w:pPr>
    </w:p>
    <w:p w:rsidR="00FD2542" w:rsidRDefault="00FD2542">
      <w:pPr>
        <w:spacing w:line="360" w:lineRule="auto"/>
        <w:rPr>
          <w:shd w:val="clear" w:color="auto" w:fill="FFFF00"/>
        </w:rPr>
      </w:pPr>
    </w:p>
    <w:p w:rsidR="00FD2542" w:rsidRDefault="00FD2542">
      <w:pPr>
        <w:spacing w:line="360" w:lineRule="auto"/>
        <w:rPr>
          <w:shd w:val="clear" w:color="auto" w:fill="FFFF00"/>
        </w:rPr>
      </w:pPr>
    </w:p>
    <w:p w:rsidR="00FD2542" w:rsidRDefault="00FD2542" w:rsidP="00322F2B">
      <w:pPr>
        <w:spacing w:before="40" w:after="80" w:line="360" w:lineRule="auto"/>
        <w:jc w:val="center"/>
        <w:rPr>
          <w:b/>
          <w:bCs/>
          <w:color w:val="000000"/>
          <w:sz w:val="36"/>
          <w:szCs w:val="36"/>
        </w:rPr>
      </w:pPr>
      <w:r>
        <w:rPr>
          <w:b/>
          <w:bCs/>
          <w:color w:val="000000"/>
          <w:sz w:val="36"/>
          <w:szCs w:val="36"/>
        </w:rPr>
        <w:t xml:space="preserve">Документация об электронном аукционе </w:t>
      </w:r>
      <w:r>
        <w:rPr>
          <w:b/>
          <w:bCs/>
          <w:color w:val="000000"/>
          <w:sz w:val="36"/>
          <w:szCs w:val="36"/>
        </w:rPr>
        <w:br/>
        <w:t xml:space="preserve">объект закупки: Поставка продуктов питания – </w:t>
      </w:r>
      <w:r>
        <w:rPr>
          <w:b/>
          <w:bCs/>
          <w:color w:val="000000"/>
          <w:sz w:val="36"/>
          <w:szCs w:val="36"/>
          <w:shd w:val="clear" w:color="auto" w:fill="FFFF00"/>
        </w:rPr>
        <w:t>Крупы</w:t>
      </w:r>
    </w:p>
    <w:p w:rsidR="00FD2542" w:rsidRDefault="00FD2542" w:rsidP="00322F2B">
      <w:pPr>
        <w:spacing w:before="40" w:after="80" w:line="360" w:lineRule="auto"/>
        <w:jc w:val="center"/>
        <w:rPr>
          <w:b/>
          <w:bCs/>
          <w:color w:val="000000"/>
          <w:sz w:val="36"/>
          <w:szCs w:val="36"/>
        </w:rPr>
      </w:pPr>
      <w:r>
        <w:rPr>
          <w:b/>
          <w:bCs/>
          <w:color w:val="000000"/>
          <w:sz w:val="36"/>
          <w:szCs w:val="36"/>
        </w:rPr>
        <w:t>(производство – Российская Федерация)</w:t>
      </w:r>
    </w:p>
    <w:p w:rsidR="00FD2542" w:rsidRDefault="00FD2542" w:rsidP="00322F2B">
      <w:pPr>
        <w:spacing w:before="40" w:after="80" w:line="360" w:lineRule="auto"/>
        <w:jc w:val="center"/>
        <w:rPr>
          <w:b/>
          <w:bCs/>
          <w:color w:val="000000"/>
          <w:sz w:val="36"/>
          <w:szCs w:val="36"/>
        </w:rPr>
      </w:pPr>
      <w:r>
        <w:rPr>
          <w:b/>
          <w:bCs/>
          <w:color w:val="000000"/>
          <w:sz w:val="36"/>
          <w:szCs w:val="36"/>
        </w:rPr>
        <w:t>в 1 квартале 201</w:t>
      </w:r>
      <w:r w:rsidR="00C30D1D">
        <w:rPr>
          <w:b/>
          <w:bCs/>
          <w:color w:val="000000"/>
          <w:sz w:val="36"/>
          <w:szCs w:val="36"/>
        </w:rPr>
        <w:t>9</w:t>
      </w:r>
      <w:r>
        <w:rPr>
          <w:b/>
          <w:bCs/>
          <w:color w:val="000000"/>
          <w:sz w:val="36"/>
          <w:szCs w:val="36"/>
        </w:rPr>
        <w:t xml:space="preserve">г. – </w:t>
      </w:r>
      <w:r w:rsidR="00C30D1D">
        <w:rPr>
          <w:b/>
          <w:bCs/>
          <w:color w:val="000000"/>
          <w:sz w:val="36"/>
          <w:szCs w:val="36"/>
        </w:rPr>
        <w:t>2</w:t>
      </w:r>
      <w:r>
        <w:rPr>
          <w:b/>
          <w:bCs/>
          <w:color w:val="000000"/>
          <w:sz w:val="36"/>
          <w:szCs w:val="36"/>
        </w:rPr>
        <w:t xml:space="preserve"> квартале 201</w:t>
      </w:r>
      <w:r w:rsidR="00C30D1D">
        <w:rPr>
          <w:b/>
          <w:bCs/>
          <w:color w:val="000000"/>
          <w:sz w:val="36"/>
          <w:szCs w:val="36"/>
        </w:rPr>
        <w:t>9</w:t>
      </w:r>
      <w:r>
        <w:rPr>
          <w:b/>
          <w:bCs/>
          <w:color w:val="000000"/>
          <w:sz w:val="36"/>
          <w:szCs w:val="36"/>
        </w:rPr>
        <w:t>г.</w:t>
      </w:r>
    </w:p>
    <w:p w:rsidR="00FD2542" w:rsidRDefault="00FD2542">
      <w:pPr>
        <w:spacing w:before="40" w:after="80" w:line="360" w:lineRule="auto"/>
        <w:jc w:val="center"/>
        <w:rPr>
          <w:b/>
          <w:bCs/>
          <w:color w:val="000000"/>
          <w:sz w:val="36"/>
          <w:szCs w:val="36"/>
        </w:rPr>
      </w:pPr>
    </w:p>
    <w:p w:rsidR="00FD2542" w:rsidRDefault="00FD2542">
      <w:pPr>
        <w:spacing w:before="40" w:after="80" w:line="360" w:lineRule="auto"/>
        <w:jc w:val="center"/>
        <w:rPr>
          <w:b/>
          <w:bCs/>
          <w:color w:val="000000"/>
          <w:sz w:val="36"/>
          <w:szCs w:val="36"/>
        </w:rPr>
      </w:pPr>
      <w:r>
        <w:rPr>
          <w:b/>
          <w:bCs/>
          <w:color w:val="000000"/>
          <w:sz w:val="36"/>
          <w:szCs w:val="36"/>
        </w:rPr>
        <w:t>для нужд АУСО РБ "</w:t>
      </w:r>
      <w:proofErr w:type="spellStart"/>
      <w:r>
        <w:rPr>
          <w:b/>
          <w:bCs/>
          <w:color w:val="000000"/>
          <w:sz w:val="36"/>
          <w:szCs w:val="36"/>
        </w:rPr>
        <w:t>Заиграевский</w:t>
      </w:r>
      <w:proofErr w:type="spellEnd"/>
      <w:r>
        <w:rPr>
          <w:b/>
          <w:bCs/>
          <w:color w:val="000000"/>
          <w:sz w:val="36"/>
          <w:szCs w:val="36"/>
        </w:rPr>
        <w:t xml:space="preserve"> дом-интернат </w:t>
      </w:r>
    </w:p>
    <w:p w:rsidR="00FD2542" w:rsidRDefault="00FD2542">
      <w:pPr>
        <w:spacing w:before="40" w:after="80" w:line="360" w:lineRule="auto"/>
        <w:jc w:val="center"/>
        <w:rPr>
          <w:b/>
          <w:bCs/>
          <w:color w:val="000000"/>
          <w:sz w:val="36"/>
          <w:szCs w:val="36"/>
        </w:rPr>
      </w:pPr>
      <w:r>
        <w:rPr>
          <w:b/>
          <w:bCs/>
          <w:color w:val="000000"/>
          <w:sz w:val="36"/>
          <w:szCs w:val="36"/>
        </w:rPr>
        <w:t xml:space="preserve">для престарелых и инвалидов" </w:t>
      </w:r>
    </w:p>
    <w:p w:rsidR="00FD2542" w:rsidRDefault="00FD2542">
      <w:pPr>
        <w:pStyle w:val="a6"/>
        <w:tabs>
          <w:tab w:val="left" w:pos="851"/>
        </w:tabs>
        <w:spacing w:before="120" w:after="120" w:line="360" w:lineRule="auto"/>
        <w:ind w:left="0"/>
        <w:jc w:val="center"/>
        <w:rPr>
          <w:rFonts w:ascii="Times New Roman" w:hAnsi="Times New Roman" w:cs="Times New Roman"/>
          <w:b/>
          <w:bCs/>
          <w:sz w:val="32"/>
          <w:szCs w:val="32"/>
        </w:rPr>
      </w:pPr>
    </w:p>
    <w:p w:rsidR="00FD2542" w:rsidRDefault="00FD2542">
      <w:pPr>
        <w:spacing w:line="360" w:lineRule="auto"/>
        <w:rPr>
          <w:shd w:val="clear" w:color="auto" w:fill="FFFF00"/>
        </w:rPr>
      </w:pPr>
    </w:p>
    <w:p w:rsidR="00FD2542" w:rsidRDefault="00FD2542">
      <w:pPr>
        <w:spacing w:line="360" w:lineRule="auto"/>
        <w:rPr>
          <w:shd w:val="clear" w:color="auto" w:fill="FFFF00"/>
        </w:rPr>
      </w:pPr>
    </w:p>
    <w:p w:rsidR="00322F2B" w:rsidRDefault="00322F2B">
      <w:pPr>
        <w:spacing w:line="360" w:lineRule="auto"/>
        <w:jc w:val="center"/>
      </w:pPr>
    </w:p>
    <w:p w:rsidR="00FD2542" w:rsidRDefault="00FD2542">
      <w:pPr>
        <w:spacing w:line="360" w:lineRule="auto"/>
        <w:jc w:val="center"/>
      </w:pPr>
      <w:r>
        <w:t>2018 г.</w:t>
      </w:r>
    </w:p>
    <w:p w:rsidR="00FD2542" w:rsidRDefault="00FD2542">
      <w:pPr>
        <w:spacing w:line="360" w:lineRule="auto"/>
        <w:jc w:val="center"/>
      </w:pPr>
    </w:p>
    <w:p w:rsidR="00F80D72" w:rsidRDefault="00F80D72">
      <w:pPr>
        <w:spacing w:line="360" w:lineRule="auto"/>
        <w:jc w:val="center"/>
      </w:pPr>
    </w:p>
    <w:tbl>
      <w:tblPr>
        <w:tblW w:w="10622" w:type="dxa"/>
        <w:tblLayout w:type="fixed"/>
        <w:tblLook w:val="0000" w:firstRow="0" w:lastRow="0" w:firstColumn="0" w:lastColumn="0" w:noHBand="0" w:noVBand="0"/>
      </w:tblPr>
      <w:tblGrid>
        <w:gridCol w:w="1023"/>
        <w:gridCol w:w="9599"/>
      </w:tblGrid>
      <w:tr w:rsidR="00FD2542" w:rsidRPr="006D6D18">
        <w:trPr>
          <w:trHeight w:val="484"/>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08" w:right="-93"/>
              <w:jc w:val="center"/>
              <w:rPr>
                <w:rFonts w:ascii="Times New Roman" w:hAnsi="Times New Roman" w:cs="Times New Roman"/>
                <w:sz w:val="24"/>
                <w:szCs w:val="24"/>
              </w:rPr>
            </w:pPr>
            <w:r w:rsidRPr="006D6D18">
              <w:rPr>
                <w:rFonts w:ascii="Times New Roman" w:hAnsi="Times New Roman" w:cs="Times New Roman"/>
                <w:sz w:val="24"/>
                <w:szCs w:val="24"/>
              </w:rPr>
              <w:lastRenderedPageBreak/>
              <w:t>Раздел</w:t>
            </w:r>
          </w:p>
          <w:p w:rsidR="00FD2542" w:rsidRPr="006D6D18" w:rsidRDefault="00FD2542">
            <w:pPr>
              <w:pStyle w:val="ConsPlusTitle"/>
              <w:widowControl/>
              <w:ind w:left="-108" w:right="-93"/>
              <w:jc w:val="center"/>
              <w:rPr>
                <w:rFonts w:ascii="Times New Roman" w:hAnsi="Times New Roman" w:cs="Times New Roman"/>
                <w:sz w:val="24"/>
                <w:szCs w:val="24"/>
              </w:rPr>
            </w:pPr>
            <w:r w:rsidRPr="006D6D18">
              <w:rPr>
                <w:rFonts w:ascii="Times New Roman" w:hAnsi="Times New Roman" w:cs="Times New Roman"/>
                <w:sz w:val="24"/>
                <w:szCs w:val="24"/>
              </w:rPr>
              <w:t>№</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jc w:val="center"/>
              <w:rPr>
                <w:rFonts w:ascii="Times New Roman" w:hAnsi="Times New Roman" w:cs="Times New Roman"/>
                <w:sz w:val="24"/>
                <w:szCs w:val="24"/>
              </w:rPr>
            </w:pPr>
            <w:r w:rsidRPr="006D6D18">
              <w:rPr>
                <w:rFonts w:ascii="Times New Roman" w:hAnsi="Times New Roman" w:cs="Times New Roman"/>
                <w:sz w:val="24"/>
                <w:szCs w:val="24"/>
              </w:rPr>
              <w:t>НАИМЕНОВАНИЕ РАЗДЕЛА</w:t>
            </w:r>
          </w:p>
        </w:tc>
      </w:tr>
      <w:tr w:rsidR="00FD2542" w:rsidRPr="006D6D18">
        <w:tblPrEx>
          <w:tblCellSpacing w:w="-5" w:type="nil"/>
        </w:tblPrEx>
        <w:trPr>
          <w:trHeight w:val="48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numPr>
                <w:ilvl w:val="0"/>
                <w:numId w:val="2"/>
              </w:numPr>
              <w:jc w:val="center"/>
              <w:rPr>
                <w:rFonts w:ascii="Times New Roman" w:hAnsi="Times New Roman" w:cs="Times New Roman"/>
                <w:sz w:val="24"/>
                <w:szCs w:val="24"/>
              </w:rPr>
            </w:pP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spacing w:before="120"/>
            </w:pPr>
            <w:r w:rsidRPr="006D6D18">
              <w:rPr>
                <w:b/>
                <w:bCs/>
              </w:rPr>
              <w:t xml:space="preserve">Наименование </w:t>
            </w:r>
            <w:proofErr w:type="gramStart"/>
            <w:r w:rsidRPr="006D6D18">
              <w:rPr>
                <w:b/>
                <w:bCs/>
              </w:rPr>
              <w:t>заказчика:</w:t>
            </w:r>
            <w:r w:rsidRPr="006D6D18">
              <w:t xml:space="preserve">  АУСО</w:t>
            </w:r>
            <w:proofErr w:type="gramEnd"/>
            <w:r w:rsidRPr="006D6D18">
              <w:t xml:space="preserve"> РБ "</w:t>
            </w:r>
            <w:proofErr w:type="spellStart"/>
            <w:r w:rsidRPr="006D6D18">
              <w:t>Заиграевский</w:t>
            </w:r>
            <w:proofErr w:type="spellEnd"/>
            <w:r w:rsidRPr="006D6D18">
              <w:t xml:space="preserve"> дом-интернат для престарелых и инвалидов" </w:t>
            </w:r>
          </w:p>
          <w:p w:rsidR="00FD2542" w:rsidRPr="006D6D18" w:rsidRDefault="00FD2542">
            <w:pPr>
              <w:spacing w:before="120"/>
            </w:pPr>
          </w:p>
          <w:p w:rsidR="00FD2542" w:rsidRPr="006D6D18" w:rsidRDefault="00FD2542">
            <w:pPr>
              <w:pStyle w:val="25"/>
              <w:ind w:right="57"/>
              <w:rPr>
                <w:rStyle w:val="14"/>
                <w:rFonts w:ascii="Times New Roman" w:hAnsi="Times New Roman" w:cs="Times New Roman"/>
                <w:i w:val="0"/>
                <w:iCs w:val="0"/>
                <w:sz w:val="22"/>
                <w:szCs w:val="22"/>
              </w:rPr>
            </w:pPr>
            <w:r w:rsidRPr="006D6D18">
              <w:rPr>
                <w:b/>
                <w:bCs/>
              </w:rPr>
              <w:t xml:space="preserve">Место нахождения: </w:t>
            </w:r>
            <w:r w:rsidRPr="006D6D18">
              <w:rPr>
                <w:rStyle w:val="14"/>
                <w:rFonts w:ascii="Times New Roman" w:hAnsi="Times New Roman" w:cs="Times New Roman"/>
                <w:i w:val="0"/>
                <w:iCs w:val="0"/>
                <w:sz w:val="22"/>
                <w:szCs w:val="22"/>
              </w:rPr>
              <w:t xml:space="preserve">671325, Республика Бурятия, </w:t>
            </w:r>
            <w:proofErr w:type="spellStart"/>
            <w:r w:rsidRPr="006D6D18">
              <w:rPr>
                <w:rStyle w:val="14"/>
                <w:rFonts w:ascii="Times New Roman" w:hAnsi="Times New Roman" w:cs="Times New Roman"/>
                <w:i w:val="0"/>
                <w:iCs w:val="0"/>
                <w:sz w:val="22"/>
                <w:szCs w:val="22"/>
              </w:rPr>
              <w:t>Заиграевский</w:t>
            </w:r>
            <w:proofErr w:type="spellEnd"/>
            <w:r w:rsidRPr="006D6D18">
              <w:rPr>
                <w:rStyle w:val="14"/>
                <w:rFonts w:ascii="Times New Roman" w:hAnsi="Times New Roman" w:cs="Times New Roman"/>
                <w:i w:val="0"/>
                <w:iCs w:val="0"/>
                <w:sz w:val="22"/>
                <w:szCs w:val="22"/>
              </w:rPr>
              <w:t xml:space="preserve"> район, с. Новая </w:t>
            </w:r>
            <w:proofErr w:type="spellStart"/>
            <w:r w:rsidRPr="006D6D18">
              <w:rPr>
                <w:rStyle w:val="14"/>
                <w:rFonts w:ascii="Times New Roman" w:hAnsi="Times New Roman" w:cs="Times New Roman"/>
                <w:i w:val="0"/>
                <w:iCs w:val="0"/>
                <w:sz w:val="22"/>
                <w:szCs w:val="22"/>
              </w:rPr>
              <w:t>Брянь</w:t>
            </w:r>
            <w:proofErr w:type="spellEnd"/>
            <w:r w:rsidRPr="006D6D18">
              <w:rPr>
                <w:rStyle w:val="14"/>
                <w:rFonts w:ascii="Times New Roman" w:hAnsi="Times New Roman" w:cs="Times New Roman"/>
                <w:i w:val="0"/>
                <w:iCs w:val="0"/>
                <w:sz w:val="22"/>
                <w:szCs w:val="22"/>
              </w:rPr>
              <w:t>, ул. Русина, 36;</w:t>
            </w:r>
          </w:p>
          <w:p w:rsidR="00FD2542" w:rsidRPr="006D6D18" w:rsidRDefault="00FD2542">
            <w:pPr>
              <w:pStyle w:val="25"/>
              <w:ind w:right="57"/>
              <w:rPr>
                <w:rStyle w:val="14"/>
                <w:rFonts w:ascii="Times New Roman" w:hAnsi="Times New Roman" w:cs="Times New Roman"/>
                <w:i w:val="0"/>
                <w:iCs w:val="0"/>
                <w:sz w:val="22"/>
                <w:szCs w:val="22"/>
              </w:rPr>
            </w:pPr>
            <w:r w:rsidRPr="006D6D18">
              <w:rPr>
                <w:b/>
                <w:bCs/>
              </w:rPr>
              <w:t xml:space="preserve">Почтовый адрес: </w:t>
            </w:r>
            <w:r w:rsidRPr="006D6D18">
              <w:rPr>
                <w:rStyle w:val="14"/>
                <w:rFonts w:ascii="Times New Roman" w:hAnsi="Times New Roman" w:cs="Times New Roman"/>
                <w:i w:val="0"/>
                <w:iCs w:val="0"/>
                <w:sz w:val="22"/>
                <w:szCs w:val="22"/>
              </w:rPr>
              <w:t xml:space="preserve">671325, Республика Бурятия, </w:t>
            </w:r>
            <w:proofErr w:type="spellStart"/>
            <w:r w:rsidRPr="006D6D18">
              <w:rPr>
                <w:rStyle w:val="14"/>
                <w:rFonts w:ascii="Times New Roman" w:hAnsi="Times New Roman" w:cs="Times New Roman"/>
                <w:i w:val="0"/>
                <w:iCs w:val="0"/>
                <w:sz w:val="22"/>
                <w:szCs w:val="22"/>
              </w:rPr>
              <w:t>Заиграевский</w:t>
            </w:r>
            <w:proofErr w:type="spellEnd"/>
            <w:r w:rsidRPr="006D6D18">
              <w:rPr>
                <w:rStyle w:val="14"/>
                <w:rFonts w:ascii="Times New Roman" w:hAnsi="Times New Roman" w:cs="Times New Roman"/>
                <w:i w:val="0"/>
                <w:iCs w:val="0"/>
                <w:sz w:val="22"/>
                <w:szCs w:val="22"/>
              </w:rPr>
              <w:t xml:space="preserve"> район, с. Новая </w:t>
            </w:r>
            <w:proofErr w:type="spellStart"/>
            <w:r w:rsidRPr="006D6D18">
              <w:rPr>
                <w:rStyle w:val="14"/>
                <w:rFonts w:ascii="Times New Roman" w:hAnsi="Times New Roman" w:cs="Times New Roman"/>
                <w:i w:val="0"/>
                <w:iCs w:val="0"/>
                <w:sz w:val="22"/>
                <w:szCs w:val="22"/>
              </w:rPr>
              <w:t>Брянь</w:t>
            </w:r>
            <w:proofErr w:type="spellEnd"/>
            <w:r w:rsidRPr="006D6D18">
              <w:rPr>
                <w:rStyle w:val="14"/>
                <w:rFonts w:ascii="Times New Roman" w:hAnsi="Times New Roman" w:cs="Times New Roman"/>
                <w:i w:val="0"/>
                <w:iCs w:val="0"/>
                <w:sz w:val="22"/>
                <w:szCs w:val="22"/>
              </w:rPr>
              <w:t>, ул. Русина, 36;</w:t>
            </w:r>
          </w:p>
          <w:p w:rsidR="00FD2542" w:rsidRPr="006D6D18" w:rsidRDefault="00FD2542">
            <w:pPr>
              <w:pStyle w:val="25"/>
              <w:ind w:right="57"/>
              <w:rPr>
                <w:rStyle w:val="14"/>
                <w:rFonts w:ascii="Times New Roman" w:hAnsi="Times New Roman" w:cs="Times New Roman"/>
                <w:i w:val="0"/>
                <w:iCs w:val="0"/>
                <w:sz w:val="22"/>
                <w:szCs w:val="22"/>
              </w:rPr>
            </w:pPr>
          </w:p>
          <w:p w:rsidR="00FD2542" w:rsidRPr="006D6D18" w:rsidRDefault="00FD2542">
            <w:pPr>
              <w:pStyle w:val="ConsPlusTitle"/>
              <w:widowControl/>
              <w:rPr>
                <w:rStyle w:val="14"/>
                <w:rFonts w:ascii="Times New Roman" w:hAnsi="Times New Roman" w:cs="Times New Roman"/>
                <w:b w:val="0"/>
                <w:bCs w:val="0"/>
                <w:i w:val="0"/>
                <w:iCs w:val="0"/>
                <w:sz w:val="22"/>
                <w:szCs w:val="22"/>
              </w:rPr>
            </w:pPr>
            <w:r w:rsidRPr="006D6D18">
              <w:rPr>
                <w:rFonts w:ascii="Times New Roman" w:hAnsi="Times New Roman" w:cs="Times New Roman"/>
                <w:sz w:val="24"/>
                <w:szCs w:val="24"/>
              </w:rPr>
              <w:t>Электронный адрес:</w:t>
            </w:r>
            <w:r w:rsidRPr="006D6D18">
              <w:rPr>
                <w:sz w:val="28"/>
                <w:szCs w:val="28"/>
              </w:rPr>
              <w:t xml:space="preserve"> </w:t>
            </w:r>
            <w:hyperlink r:id="rId7" w:history="1">
              <w:r w:rsidRPr="006D6D18">
                <w:rPr>
                  <w:rStyle w:val="af"/>
                  <w:rFonts w:ascii="Times New Roman" w:hAnsi="Times New Roman" w:cs="Times New Roman"/>
                  <w:b w:val="0"/>
                  <w:bCs w:val="0"/>
                  <w:sz w:val="22"/>
                  <w:szCs w:val="22"/>
                </w:rPr>
                <w:t>zaigraev@minsoc-buryatia.ru</w:t>
              </w:r>
            </w:hyperlink>
            <w:r w:rsidRPr="006D6D18">
              <w:rPr>
                <w:rStyle w:val="14"/>
                <w:rFonts w:ascii="Times New Roman" w:hAnsi="Times New Roman" w:cs="Times New Roman"/>
                <w:b w:val="0"/>
                <w:bCs w:val="0"/>
                <w:i w:val="0"/>
                <w:iCs w:val="0"/>
                <w:sz w:val="22"/>
                <w:szCs w:val="22"/>
              </w:rPr>
              <w:t>;  zaigraevdi@mail.ru</w:t>
            </w:r>
          </w:p>
          <w:p w:rsidR="00FD2542" w:rsidRPr="006D6D18" w:rsidRDefault="00FD2542">
            <w:pPr>
              <w:pStyle w:val="ConsPlusTitle"/>
              <w:widowControl/>
              <w:rPr>
                <w:rFonts w:ascii="Times New Roman" w:hAnsi="Times New Roman" w:cs="Times New Roman"/>
                <w:b w:val="0"/>
                <w:bCs w:val="0"/>
                <w:sz w:val="22"/>
                <w:szCs w:val="22"/>
              </w:rPr>
            </w:pPr>
            <w:r w:rsidRPr="006D6D18">
              <w:rPr>
                <w:rFonts w:ascii="Times New Roman" w:hAnsi="Times New Roman" w:cs="Times New Roman"/>
                <w:sz w:val="24"/>
                <w:szCs w:val="24"/>
              </w:rPr>
              <w:t xml:space="preserve">Контактный </w:t>
            </w:r>
            <w:proofErr w:type="gramStart"/>
            <w:r w:rsidRPr="006D6D18">
              <w:rPr>
                <w:rFonts w:ascii="Times New Roman" w:hAnsi="Times New Roman" w:cs="Times New Roman"/>
                <w:sz w:val="24"/>
                <w:szCs w:val="24"/>
              </w:rPr>
              <w:t xml:space="preserve">телефон:   </w:t>
            </w:r>
            <w:proofErr w:type="gramEnd"/>
            <w:r w:rsidRPr="006D6D18">
              <w:rPr>
                <w:rFonts w:ascii="Times New Roman" w:hAnsi="Times New Roman" w:cs="Times New Roman"/>
                <w:b w:val="0"/>
                <w:bCs w:val="0"/>
                <w:sz w:val="22"/>
                <w:szCs w:val="22"/>
              </w:rPr>
              <w:t>8-30136</w:t>
            </w:r>
            <w:r w:rsidR="00C30D1D">
              <w:rPr>
                <w:rFonts w:ascii="Times New Roman" w:hAnsi="Times New Roman" w:cs="Times New Roman"/>
                <w:b w:val="0"/>
                <w:bCs w:val="0"/>
                <w:sz w:val="22"/>
                <w:szCs w:val="22"/>
              </w:rPr>
              <w:t xml:space="preserve"> </w:t>
            </w:r>
            <w:r w:rsidRPr="006D6D18">
              <w:rPr>
                <w:rFonts w:ascii="Times New Roman" w:hAnsi="Times New Roman" w:cs="Times New Roman"/>
                <w:b w:val="0"/>
                <w:bCs w:val="0"/>
                <w:sz w:val="22"/>
                <w:szCs w:val="22"/>
              </w:rPr>
              <w:t>53-</w:t>
            </w:r>
            <w:r w:rsidR="00C30D1D">
              <w:rPr>
                <w:rFonts w:ascii="Times New Roman" w:hAnsi="Times New Roman" w:cs="Times New Roman"/>
                <w:b w:val="0"/>
                <w:bCs w:val="0"/>
                <w:sz w:val="22"/>
                <w:szCs w:val="22"/>
              </w:rPr>
              <w:t>5</w:t>
            </w:r>
            <w:r w:rsidRPr="006D6D18">
              <w:rPr>
                <w:rFonts w:ascii="Times New Roman" w:hAnsi="Times New Roman" w:cs="Times New Roman"/>
                <w:b w:val="0"/>
                <w:bCs w:val="0"/>
                <w:sz w:val="22"/>
                <w:szCs w:val="22"/>
              </w:rPr>
              <w:t>-</w:t>
            </w:r>
            <w:r w:rsidR="00C30D1D">
              <w:rPr>
                <w:rFonts w:ascii="Times New Roman" w:hAnsi="Times New Roman" w:cs="Times New Roman"/>
                <w:b w:val="0"/>
                <w:bCs w:val="0"/>
                <w:sz w:val="22"/>
                <w:szCs w:val="22"/>
              </w:rPr>
              <w:t>59</w:t>
            </w:r>
            <w:r w:rsidRPr="006D6D18">
              <w:rPr>
                <w:rFonts w:ascii="Times New Roman" w:hAnsi="Times New Roman" w:cs="Times New Roman"/>
                <w:b w:val="0"/>
                <w:bCs w:val="0"/>
                <w:sz w:val="22"/>
                <w:szCs w:val="22"/>
              </w:rPr>
              <w:t xml:space="preserve"> (</w:t>
            </w:r>
            <w:proofErr w:type="spellStart"/>
            <w:r w:rsidR="00C30D1D">
              <w:rPr>
                <w:rFonts w:ascii="Times New Roman" w:hAnsi="Times New Roman" w:cs="Times New Roman"/>
                <w:b w:val="0"/>
                <w:bCs w:val="0"/>
                <w:sz w:val="22"/>
                <w:szCs w:val="22"/>
              </w:rPr>
              <w:t>Жерлова</w:t>
            </w:r>
            <w:proofErr w:type="spellEnd"/>
            <w:r w:rsidR="00C30D1D">
              <w:rPr>
                <w:rFonts w:ascii="Times New Roman" w:hAnsi="Times New Roman" w:cs="Times New Roman"/>
                <w:b w:val="0"/>
                <w:bCs w:val="0"/>
                <w:sz w:val="22"/>
                <w:szCs w:val="22"/>
              </w:rPr>
              <w:t xml:space="preserve"> Татьяна Викторовна</w:t>
            </w:r>
            <w:r w:rsidRPr="006D6D18">
              <w:rPr>
                <w:rFonts w:ascii="Times New Roman" w:hAnsi="Times New Roman" w:cs="Times New Roman"/>
                <w:b w:val="0"/>
                <w:bCs w:val="0"/>
                <w:sz w:val="22"/>
                <w:szCs w:val="22"/>
              </w:rPr>
              <w:t>)</w:t>
            </w:r>
          </w:p>
        </w:tc>
      </w:tr>
      <w:tr w:rsidR="00FD2542" w:rsidRPr="006D6D18">
        <w:tblPrEx>
          <w:tblCellSpacing w:w="-5" w:type="nil"/>
        </w:tblPrEx>
        <w:trPr>
          <w:trHeight w:val="48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numPr>
                <w:ilvl w:val="0"/>
                <w:numId w:val="2"/>
              </w:numPr>
              <w:jc w:val="center"/>
              <w:rPr>
                <w:rFonts w:ascii="Times New Roman" w:hAnsi="Times New Roman" w:cs="Times New Roman"/>
                <w:sz w:val="24"/>
                <w:szCs w:val="24"/>
              </w:rPr>
            </w:pP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Normal"/>
              <w:widowControl/>
              <w:ind w:firstLine="0"/>
              <w:jc w:val="center"/>
              <w:rPr>
                <w:rFonts w:ascii="Times New Roman" w:hAnsi="Times New Roman" w:cs="Times New Roman"/>
                <w:b/>
                <w:bCs/>
                <w:sz w:val="24"/>
                <w:szCs w:val="24"/>
              </w:rPr>
            </w:pPr>
            <w:r w:rsidRPr="006D6D18">
              <w:rPr>
                <w:rFonts w:ascii="Times New Roman" w:hAnsi="Times New Roman" w:cs="Times New Roman"/>
                <w:b/>
                <w:bCs/>
                <w:sz w:val="24"/>
                <w:szCs w:val="24"/>
              </w:rPr>
              <w:t>Наименование объекта закупки</w:t>
            </w:r>
          </w:p>
          <w:p w:rsidR="00FD2542" w:rsidRPr="006D6D18" w:rsidRDefault="00FD2542">
            <w:pPr>
              <w:pStyle w:val="ConsPlusNormal"/>
              <w:widowControl/>
              <w:ind w:firstLine="0"/>
              <w:jc w:val="center"/>
              <w:rPr>
                <w:rFonts w:ascii="Times New Roman" w:hAnsi="Times New Roman" w:cs="Times New Roman"/>
                <w:b/>
                <w:bCs/>
                <w:sz w:val="24"/>
                <w:szCs w:val="24"/>
              </w:rPr>
            </w:pPr>
          </w:p>
          <w:p w:rsidR="00FD2542" w:rsidRPr="006D6D18" w:rsidRDefault="00FD2542">
            <w:pPr>
              <w:spacing w:before="120"/>
              <w:rPr>
                <w:b/>
                <w:bCs/>
                <w:shd w:val="clear" w:color="auto" w:fill="FFFF00"/>
              </w:rPr>
            </w:pPr>
            <w:proofErr w:type="gramStart"/>
            <w:r w:rsidRPr="006D6D18">
              <w:rPr>
                <w:sz w:val="22"/>
                <w:szCs w:val="22"/>
              </w:rPr>
              <w:t xml:space="preserve">Поставка  </w:t>
            </w:r>
            <w:r w:rsidRPr="006D6D18">
              <w:rPr>
                <w:b/>
                <w:bCs/>
                <w:sz w:val="22"/>
                <w:szCs w:val="22"/>
                <w:shd w:val="clear" w:color="auto" w:fill="FFFF00"/>
              </w:rPr>
              <w:t>Продуктов</w:t>
            </w:r>
            <w:proofErr w:type="gramEnd"/>
            <w:r w:rsidRPr="006D6D18">
              <w:rPr>
                <w:b/>
                <w:bCs/>
                <w:sz w:val="22"/>
                <w:szCs w:val="22"/>
                <w:shd w:val="clear" w:color="auto" w:fill="FFFF00"/>
              </w:rPr>
              <w:t xml:space="preserve"> питания  - крупы (Производства Российская Федерация) в </w:t>
            </w:r>
            <w:r w:rsidR="00C30D1D">
              <w:rPr>
                <w:b/>
                <w:bCs/>
                <w:sz w:val="22"/>
                <w:szCs w:val="22"/>
                <w:shd w:val="clear" w:color="auto" w:fill="FFFF00"/>
              </w:rPr>
              <w:t>1</w:t>
            </w:r>
            <w:r w:rsidRPr="006D6D18">
              <w:rPr>
                <w:b/>
                <w:bCs/>
                <w:sz w:val="22"/>
                <w:szCs w:val="22"/>
                <w:shd w:val="clear" w:color="auto" w:fill="FFFF00"/>
              </w:rPr>
              <w:t xml:space="preserve"> квартале 201</w:t>
            </w:r>
            <w:r w:rsidR="00C30D1D">
              <w:rPr>
                <w:b/>
                <w:bCs/>
                <w:sz w:val="22"/>
                <w:szCs w:val="22"/>
                <w:shd w:val="clear" w:color="auto" w:fill="FFFF00"/>
              </w:rPr>
              <w:t>9</w:t>
            </w:r>
            <w:r w:rsidRPr="006D6D18">
              <w:rPr>
                <w:b/>
                <w:bCs/>
                <w:sz w:val="22"/>
                <w:szCs w:val="22"/>
                <w:shd w:val="clear" w:color="auto" w:fill="FFFF00"/>
              </w:rPr>
              <w:t xml:space="preserve">г. – </w:t>
            </w:r>
            <w:r w:rsidR="00C30D1D">
              <w:rPr>
                <w:b/>
                <w:bCs/>
                <w:sz w:val="22"/>
                <w:szCs w:val="22"/>
                <w:shd w:val="clear" w:color="auto" w:fill="FFFF00"/>
              </w:rPr>
              <w:t>2</w:t>
            </w:r>
            <w:r w:rsidRPr="006D6D18">
              <w:rPr>
                <w:b/>
                <w:bCs/>
                <w:sz w:val="22"/>
                <w:szCs w:val="22"/>
                <w:shd w:val="clear" w:color="auto" w:fill="FFFF00"/>
              </w:rPr>
              <w:t xml:space="preserve"> квартале 201</w:t>
            </w:r>
            <w:r w:rsidR="00C30D1D">
              <w:rPr>
                <w:b/>
                <w:bCs/>
                <w:sz w:val="22"/>
                <w:szCs w:val="22"/>
                <w:shd w:val="clear" w:color="auto" w:fill="FFFF00"/>
              </w:rPr>
              <w:t>9</w:t>
            </w:r>
            <w:r w:rsidRPr="006D6D18">
              <w:rPr>
                <w:b/>
                <w:bCs/>
                <w:sz w:val="22"/>
                <w:szCs w:val="22"/>
                <w:shd w:val="clear" w:color="auto" w:fill="FFFF00"/>
              </w:rPr>
              <w:t>г.</w:t>
            </w:r>
          </w:p>
        </w:tc>
      </w:tr>
      <w:tr w:rsidR="00FD2542" w:rsidRPr="006D6D18">
        <w:tblPrEx>
          <w:tblCellSpacing w:w="-5" w:type="nil"/>
        </w:tblPrEx>
        <w:trPr>
          <w:trHeight w:val="48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numPr>
                <w:ilvl w:val="0"/>
                <w:numId w:val="2"/>
              </w:numPr>
              <w:jc w:val="center"/>
              <w:rPr>
                <w:rFonts w:ascii="Times New Roman" w:hAnsi="Times New Roman" w:cs="Times New Roman"/>
                <w:sz w:val="24"/>
                <w:szCs w:val="24"/>
              </w:rPr>
            </w:pP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Normal"/>
              <w:tabs>
                <w:tab w:val="left" w:pos="720"/>
                <w:tab w:val="left" w:pos="851"/>
              </w:tabs>
              <w:ind w:firstLine="0"/>
              <w:jc w:val="center"/>
              <w:rPr>
                <w:rFonts w:ascii="Times New Roman" w:hAnsi="Times New Roman" w:cs="Times New Roman"/>
                <w:b/>
                <w:bCs/>
                <w:sz w:val="24"/>
                <w:szCs w:val="24"/>
              </w:rPr>
            </w:pPr>
            <w:r w:rsidRPr="006D6D18">
              <w:rPr>
                <w:rFonts w:ascii="Times New Roman" w:hAnsi="Times New Roman" w:cs="Times New Roman"/>
                <w:b/>
                <w:bCs/>
                <w:sz w:val="24"/>
                <w:szCs w:val="24"/>
              </w:rPr>
              <w:t>Наименование и количество поставляемых товаров:</w:t>
            </w:r>
          </w:p>
          <w:p w:rsidR="00FD2542" w:rsidRPr="006D6D18" w:rsidRDefault="00FD2542">
            <w:pPr>
              <w:pStyle w:val="ConsPlusNormal"/>
              <w:tabs>
                <w:tab w:val="left" w:pos="720"/>
                <w:tab w:val="left" w:pos="851"/>
              </w:tabs>
              <w:ind w:firstLine="0"/>
              <w:jc w:val="center"/>
              <w:rPr>
                <w:rFonts w:ascii="Times New Roman" w:hAnsi="Times New Roman" w:cs="Times New Roman"/>
                <w:b/>
                <w:bCs/>
              </w:rPr>
            </w:pPr>
          </w:p>
          <w:p w:rsidR="00FD2542" w:rsidRPr="006D6D18" w:rsidRDefault="00FD2542">
            <w:pPr>
              <w:numPr>
                <w:ilvl w:val="1"/>
                <w:numId w:val="2"/>
              </w:numPr>
              <w:rPr>
                <w:b/>
                <w:bCs/>
                <w:shd w:val="clear" w:color="auto" w:fill="FFFF00"/>
              </w:rPr>
            </w:pPr>
            <w:r w:rsidRPr="006D6D18">
              <w:rPr>
                <w:b/>
                <w:bCs/>
                <w:shd w:val="clear" w:color="auto" w:fill="FFFF00"/>
              </w:rPr>
              <w:t>Крупа геркулес – 1</w:t>
            </w:r>
            <w:r w:rsidR="00C30D1D">
              <w:rPr>
                <w:b/>
                <w:bCs/>
                <w:shd w:val="clear" w:color="auto" w:fill="FFFF00"/>
              </w:rPr>
              <w:t>00,0</w:t>
            </w:r>
            <w:r w:rsidRPr="006D6D18">
              <w:rPr>
                <w:b/>
                <w:bCs/>
                <w:shd w:val="clear" w:color="auto" w:fill="FFFF00"/>
              </w:rPr>
              <w:t>кг.</w:t>
            </w:r>
          </w:p>
          <w:p w:rsidR="00FD2542" w:rsidRPr="006D6D18" w:rsidRDefault="00FD2542">
            <w:pPr>
              <w:numPr>
                <w:ilvl w:val="1"/>
                <w:numId w:val="2"/>
              </w:numPr>
              <w:rPr>
                <w:b/>
                <w:bCs/>
                <w:shd w:val="clear" w:color="auto" w:fill="FFFF00"/>
              </w:rPr>
            </w:pPr>
            <w:r w:rsidRPr="006D6D18">
              <w:rPr>
                <w:b/>
                <w:bCs/>
                <w:shd w:val="clear" w:color="auto" w:fill="FFFF00"/>
              </w:rPr>
              <w:t xml:space="preserve">Крупа Горох – </w:t>
            </w:r>
            <w:r w:rsidR="00C30D1D">
              <w:rPr>
                <w:b/>
                <w:bCs/>
                <w:shd w:val="clear" w:color="auto" w:fill="FFFF00"/>
              </w:rPr>
              <w:t>30,0</w:t>
            </w:r>
            <w:r w:rsidRPr="006D6D18">
              <w:rPr>
                <w:b/>
                <w:bCs/>
                <w:shd w:val="clear" w:color="auto" w:fill="FFFF00"/>
              </w:rPr>
              <w:t xml:space="preserve"> кг.</w:t>
            </w:r>
          </w:p>
          <w:p w:rsidR="00FD2542" w:rsidRPr="006D6D18" w:rsidRDefault="00FD2542">
            <w:pPr>
              <w:numPr>
                <w:ilvl w:val="1"/>
                <w:numId w:val="2"/>
              </w:numPr>
              <w:rPr>
                <w:b/>
                <w:bCs/>
                <w:shd w:val="clear" w:color="auto" w:fill="FFFF00"/>
              </w:rPr>
            </w:pPr>
            <w:r w:rsidRPr="006D6D18">
              <w:rPr>
                <w:b/>
                <w:bCs/>
                <w:shd w:val="clear" w:color="auto" w:fill="FFFF00"/>
              </w:rPr>
              <w:t xml:space="preserve">Крупа Гречневая – </w:t>
            </w:r>
            <w:r w:rsidR="00C30D1D">
              <w:rPr>
                <w:b/>
                <w:bCs/>
                <w:shd w:val="clear" w:color="auto" w:fill="FFFF00"/>
              </w:rPr>
              <w:t>200,0</w:t>
            </w:r>
            <w:r w:rsidRPr="006D6D18">
              <w:rPr>
                <w:b/>
                <w:bCs/>
                <w:shd w:val="clear" w:color="auto" w:fill="FFFF00"/>
              </w:rPr>
              <w:t xml:space="preserve"> кг.</w:t>
            </w:r>
          </w:p>
          <w:p w:rsidR="00FD2542" w:rsidRPr="006D6D18" w:rsidRDefault="00FD2542">
            <w:pPr>
              <w:numPr>
                <w:ilvl w:val="1"/>
                <w:numId w:val="2"/>
              </w:numPr>
              <w:rPr>
                <w:b/>
                <w:bCs/>
                <w:shd w:val="clear" w:color="auto" w:fill="FFFF00"/>
              </w:rPr>
            </w:pPr>
            <w:r w:rsidRPr="006D6D18">
              <w:rPr>
                <w:b/>
                <w:bCs/>
                <w:shd w:val="clear" w:color="auto" w:fill="FFFF00"/>
              </w:rPr>
              <w:t xml:space="preserve">Крупа Кукурузная – </w:t>
            </w:r>
            <w:r w:rsidR="00C30D1D">
              <w:rPr>
                <w:b/>
                <w:bCs/>
                <w:shd w:val="clear" w:color="auto" w:fill="FFFF00"/>
              </w:rPr>
              <w:t>96,0</w:t>
            </w:r>
            <w:r w:rsidRPr="006D6D18">
              <w:rPr>
                <w:b/>
                <w:bCs/>
                <w:shd w:val="clear" w:color="auto" w:fill="FFFF00"/>
              </w:rPr>
              <w:t xml:space="preserve"> кг.</w:t>
            </w:r>
          </w:p>
          <w:p w:rsidR="00FD2542" w:rsidRPr="006D6D18" w:rsidRDefault="00FD2542">
            <w:pPr>
              <w:numPr>
                <w:ilvl w:val="1"/>
                <w:numId w:val="2"/>
              </w:numPr>
              <w:rPr>
                <w:b/>
                <w:bCs/>
                <w:shd w:val="clear" w:color="auto" w:fill="FFFF00"/>
              </w:rPr>
            </w:pPr>
            <w:r w:rsidRPr="006D6D18">
              <w:rPr>
                <w:b/>
                <w:bCs/>
                <w:shd w:val="clear" w:color="auto" w:fill="FFFF00"/>
              </w:rPr>
              <w:t xml:space="preserve">Крупа Манная – </w:t>
            </w:r>
            <w:r w:rsidR="00C30D1D">
              <w:rPr>
                <w:b/>
                <w:bCs/>
                <w:shd w:val="clear" w:color="auto" w:fill="FFFF00"/>
              </w:rPr>
              <w:t>100,0</w:t>
            </w:r>
            <w:r w:rsidRPr="006D6D18">
              <w:rPr>
                <w:b/>
                <w:bCs/>
                <w:shd w:val="clear" w:color="auto" w:fill="FFFF00"/>
              </w:rPr>
              <w:t xml:space="preserve"> кг.</w:t>
            </w:r>
          </w:p>
          <w:p w:rsidR="00FD2542" w:rsidRPr="006D6D18" w:rsidRDefault="00FD2542">
            <w:pPr>
              <w:numPr>
                <w:ilvl w:val="1"/>
                <w:numId w:val="2"/>
              </w:numPr>
              <w:rPr>
                <w:b/>
                <w:bCs/>
                <w:shd w:val="clear" w:color="auto" w:fill="FFFF00"/>
              </w:rPr>
            </w:pPr>
            <w:r w:rsidRPr="006D6D18">
              <w:rPr>
                <w:b/>
                <w:bCs/>
                <w:shd w:val="clear" w:color="auto" w:fill="FFFF00"/>
              </w:rPr>
              <w:t xml:space="preserve">Крупа Перловая – </w:t>
            </w:r>
            <w:r w:rsidR="00C30D1D">
              <w:rPr>
                <w:b/>
                <w:bCs/>
                <w:shd w:val="clear" w:color="auto" w:fill="FFFF00"/>
              </w:rPr>
              <w:t>160,0</w:t>
            </w:r>
            <w:r w:rsidRPr="006D6D18">
              <w:rPr>
                <w:b/>
                <w:bCs/>
                <w:shd w:val="clear" w:color="auto" w:fill="FFFF00"/>
              </w:rPr>
              <w:t xml:space="preserve"> кг.</w:t>
            </w:r>
          </w:p>
          <w:p w:rsidR="00FD2542" w:rsidRPr="006D6D18" w:rsidRDefault="00FD2542">
            <w:pPr>
              <w:numPr>
                <w:ilvl w:val="1"/>
                <w:numId w:val="2"/>
              </w:numPr>
              <w:rPr>
                <w:b/>
                <w:bCs/>
                <w:shd w:val="clear" w:color="auto" w:fill="FFFF00"/>
              </w:rPr>
            </w:pPr>
            <w:r w:rsidRPr="006D6D18">
              <w:rPr>
                <w:b/>
                <w:bCs/>
                <w:shd w:val="clear" w:color="auto" w:fill="FFFF00"/>
              </w:rPr>
              <w:t xml:space="preserve">Крупа Пшеничная – </w:t>
            </w:r>
            <w:r w:rsidR="00C30D1D">
              <w:rPr>
                <w:b/>
                <w:bCs/>
                <w:shd w:val="clear" w:color="auto" w:fill="FFFF00"/>
              </w:rPr>
              <w:t>96,0</w:t>
            </w:r>
            <w:r w:rsidRPr="006D6D18">
              <w:rPr>
                <w:b/>
                <w:bCs/>
                <w:shd w:val="clear" w:color="auto" w:fill="FFFF00"/>
              </w:rPr>
              <w:t xml:space="preserve"> кг.</w:t>
            </w:r>
          </w:p>
          <w:p w:rsidR="00FD2542" w:rsidRPr="006D6D18" w:rsidRDefault="00FD2542">
            <w:pPr>
              <w:numPr>
                <w:ilvl w:val="1"/>
                <w:numId w:val="2"/>
              </w:numPr>
              <w:rPr>
                <w:b/>
                <w:bCs/>
                <w:shd w:val="clear" w:color="auto" w:fill="FFFF00"/>
              </w:rPr>
            </w:pPr>
            <w:r w:rsidRPr="006D6D18">
              <w:rPr>
                <w:b/>
                <w:bCs/>
                <w:shd w:val="clear" w:color="auto" w:fill="FFFF00"/>
              </w:rPr>
              <w:t>Крупа Пшено –</w:t>
            </w:r>
            <w:r w:rsidR="00C30D1D">
              <w:rPr>
                <w:b/>
                <w:bCs/>
                <w:shd w:val="clear" w:color="auto" w:fill="FFFF00"/>
              </w:rPr>
              <w:t>100,0</w:t>
            </w:r>
            <w:r w:rsidRPr="006D6D18">
              <w:rPr>
                <w:b/>
                <w:bCs/>
                <w:shd w:val="clear" w:color="auto" w:fill="FFFF00"/>
              </w:rPr>
              <w:t xml:space="preserve"> кг.</w:t>
            </w:r>
          </w:p>
          <w:p w:rsidR="00FD2542" w:rsidRPr="006D6D18" w:rsidRDefault="00FD2542">
            <w:pPr>
              <w:numPr>
                <w:ilvl w:val="1"/>
                <w:numId w:val="2"/>
              </w:numPr>
              <w:rPr>
                <w:b/>
                <w:bCs/>
                <w:shd w:val="clear" w:color="auto" w:fill="FFFF00"/>
              </w:rPr>
            </w:pPr>
            <w:r w:rsidRPr="006D6D18">
              <w:rPr>
                <w:b/>
                <w:bCs/>
                <w:shd w:val="clear" w:color="auto" w:fill="FFFF00"/>
              </w:rPr>
              <w:t xml:space="preserve">Крупа Рис – </w:t>
            </w:r>
            <w:r w:rsidR="00C30D1D">
              <w:rPr>
                <w:b/>
                <w:bCs/>
                <w:shd w:val="clear" w:color="auto" w:fill="FFFF00"/>
              </w:rPr>
              <w:t>200,0</w:t>
            </w:r>
            <w:r w:rsidRPr="006D6D18">
              <w:rPr>
                <w:b/>
                <w:bCs/>
                <w:shd w:val="clear" w:color="auto" w:fill="FFFF00"/>
              </w:rPr>
              <w:t xml:space="preserve"> кг.</w:t>
            </w:r>
          </w:p>
          <w:p w:rsidR="00FD2542" w:rsidRPr="006D6D18" w:rsidRDefault="00FD2542">
            <w:pPr>
              <w:numPr>
                <w:ilvl w:val="1"/>
                <w:numId w:val="2"/>
              </w:numPr>
              <w:rPr>
                <w:b/>
                <w:bCs/>
                <w:shd w:val="clear" w:color="auto" w:fill="FFFF00"/>
              </w:rPr>
            </w:pPr>
            <w:r w:rsidRPr="006D6D18">
              <w:rPr>
                <w:b/>
                <w:bCs/>
                <w:shd w:val="clear" w:color="auto" w:fill="FFFF00"/>
              </w:rPr>
              <w:t xml:space="preserve">Крупа Ячневая – </w:t>
            </w:r>
            <w:r w:rsidR="00C30D1D">
              <w:rPr>
                <w:b/>
                <w:bCs/>
                <w:shd w:val="clear" w:color="auto" w:fill="FFFF00"/>
              </w:rPr>
              <w:t>96,0</w:t>
            </w:r>
            <w:r w:rsidRPr="006D6D18">
              <w:rPr>
                <w:b/>
                <w:bCs/>
                <w:shd w:val="clear" w:color="auto" w:fill="FFFF00"/>
              </w:rPr>
              <w:t xml:space="preserve"> кг.</w:t>
            </w:r>
          </w:p>
          <w:p w:rsidR="00FD2542" w:rsidRPr="006D6D18" w:rsidRDefault="00FD2542">
            <w:pPr>
              <w:numPr>
                <w:ilvl w:val="1"/>
                <w:numId w:val="2"/>
              </w:numPr>
              <w:rPr>
                <w:b/>
                <w:bCs/>
                <w:shd w:val="clear" w:color="auto" w:fill="FFFF00"/>
              </w:rPr>
            </w:pPr>
            <w:r w:rsidRPr="006D6D18">
              <w:rPr>
                <w:b/>
                <w:bCs/>
                <w:shd w:val="clear" w:color="auto" w:fill="FFFF00"/>
              </w:rPr>
              <w:t>Крупа Фасоль-3</w:t>
            </w:r>
            <w:r w:rsidR="00C30D1D">
              <w:rPr>
                <w:b/>
                <w:bCs/>
                <w:shd w:val="clear" w:color="auto" w:fill="FFFF00"/>
              </w:rPr>
              <w:t>0,0</w:t>
            </w:r>
            <w:r w:rsidRPr="006D6D18">
              <w:rPr>
                <w:b/>
                <w:bCs/>
                <w:shd w:val="clear" w:color="auto" w:fill="FFFF00"/>
              </w:rPr>
              <w:t xml:space="preserve"> кг</w:t>
            </w:r>
          </w:p>
        </w:tc>
      </w:tr>
      <w:tr w:rsidR="00FD2542" w:rsidRPr="006D6D18">
        <w:tblPrEx>
          <w:tblCellSpacing w:w="-5" w:type="nil"/>
        </w:tblPrEx>
        <w:trPr>
          <w:trHeight w:val="48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numPr>
                <w:ilvl w:val="0"/>
                <w:numId w:val="2"/>
              </w:numPr>
              <w:jc w:val="center"/>
              <w:rPr>
                <w:rFonts w:ascii="Times New Roman" w:hAnsi="Times New Roman" w:cs="Times New Roman"/>
                <w:sz w:val="24"/>
                <w:szCs w:val="24"/>
              </w:rPr>
            </w:pP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Normal"/>
              <w:tabs>
                <w:tab w:val="left" w:pos="720"/>
                <w:tab w:val="left" w:pos="851"/>
              </w:tabs>
              <w:ind w:firstLine="0"/>
              <w:jc w:val="center"/>
              <w:rPr>
                <w:rFonts w:ascii="Times New Roman" w:hAnsi="Times New Roman" w:cs="Times New Roman"/>
                <w:b/>
                <w:bCs/>
                <w:sz w:val="24"/>
                <w:szCs w:val="24"/>
              </w:rPr>
            </w:pPr>
            <w:r w:rsidRPr="006D6D18">
              <w:rPr>
                <w:rFonts w:ascii="Times New Roman" w:hAnsi="Times New Roman" w:cs="Times New Roman"/>
                <w:b/>
                <w:bCs/>
                <w:sz w:val="24"/>
                <w:szCs w:val="24"/>
              </w:rPr>
              <w:t>Требования, установленные Заказчиком к качеству, характеристикам товара, к результатам поставленного товара и иные требования, связанные с определением соответствия поставляемого товара потребностям Заказчика.</w:t>
            </w:r>
          </w:p>
          <w:p w:rsidR="00FD2542" w:rsidRPr="006D6D18" w:rsidRDefault="00FD2542">
            <w:pPr>
              <w:pStyle w:val="ConsPlusNormal"/>
              <w:tabs>
                <w:tab w:val="left" w:pos="720"/>
                <w:tab w:val="left" w:pos="851"/>
              </w:tabs>
              <w:ind w:firstLine="0"/>
              <w:jc w:val="center"/>
              <w:rPr>
                <w:rFonts w:ascii="Times New Roman" w:hAnsi="Times New Roman" w:cs="Times New Roman"/>
                <w:b/>
                <w:bCs/>
                <w:sz w:val="24"/>
                <w:szCs w:val="24"/>
              </w:rPr>
            </w:pPr>
          </w:p>
          <w:p w:rsidR="00FD2542" w:rsidRPr="006D6D18" w:rsidRDefault="00FD2542">
            <w:pPr>
              <w:pStyle w:val="ConsPlusNormal"/>
              <w:ind w:firstLine="0"/>
              <w:jc w:val="both"/>
            </w:pPr>
            <w:r w:rsidRPr="006D6D18">
              <w:rPr>
                <w:rFonts w:ascii="Times New Roman" w:hAnsi="Times New Roman" w:cs="Times New Roman"/>
                <w:b/>
                <w:bCs/>
              </w:rPr>
              <w:t xml:space="preserve">Требования к качеству, характеристикам </w:t>
            </w:r>
            <w:proofErr w:type="gramStart"/>
            <w:r w:rsidRPr="006D6D18">
              <w:rPr>
                <w:rFonts w:ascii="Times New Roman" w:hAnsi="Times New Roman" w:cs="Times New Roman"/>
                <w:b/>
                <w:bCs/>
              </w:rPr>
              <w:t>товара:</w:t>
            </w:r>
            <w:r w:rsidRPr="006D6D18">
              <w:rPr>
                <w:rFonts w:ascii="Times New Roman" w:hAnsi="Times New Roman" w:cs="Times New Roman"/>
              </w:rPr>
              <w:t xml:space="preserve">  Характеристики</w:t>
            </w:r>
            <w:proofErr w:type="gramEnd"/>
            <w:r w:rsidRPr="006D6D18">
              <w:rPr>
                <w:rFonts w:ascii="Times New Roman" w:hAnsi="Times New Roman" w:cs="Times New Roman"/>
              </w:rPr>
              <w:t xml:space="preserve"> товара должны соответствовать техническому заданию (приложение № 2 </w:t>
            </w:r>
            <w:r w:rsidRPr="006D6D18">
              <w:rPr>
                <w:rFonts w:ascii="Times New Roman" w:hAnsi="Times New Roman" w:cs="Times New Roman"/>
                <w:spacing w:val="-3"/>
              </w:rPr>
              <w:t>к документации на электронный аукцион)</w:t>
            </w:r>
            <w:r w:rsidRPr="006D6D18">
              <w:rPr>
                <w:rFonts w:ascii="Times New Roman" w:hAnsi="Times New Roman" w:cs="Times New Roman"/>
              </w:rPr>
              <w:t>.</w:t>
            </w:r>
            <w:r w:rsidRPr="006D6D18">
              <w:t xml:space="preserve"> </w:t>
            </w:r>
          </w:p>
          <w:p w:rsidR="00FD2542" w:rsidRPr="006D6D18" w:rsidRDefault="00FD2542">
            <w:pPr>
              <w:pStyle w:val="ConsPlusNormal"/>
              <w:ind w:firstLine="0"/>
              <w:jc w:val="both"/>
              <w:rPr>
                <w:rFonts w:ascii="Times New Roman" w:hAnsi="Times New Roman" w:cs="Times New Roman"/>
              </w:rPr>
            </w:pPr>
          </w:p>
        </w:tc>
      </w:tr>
      <w:tr w:rsidR="00FD2542" w:rsidRPr="006D6D18">
        <w:tblPrEx>
          <w:tblCellSpacing w:w="-5" w:type="nil"/>
        </w:tblPrEx>
        <w:trPr>
          <w:trHeight w:val="48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numPr>
                <w:ilvl w:val="0"/>
                <w:numId w:val="2"/>
              </w:numPr>
              <w:jc w:val="center"/>
              <w:rPr>
                <w:rFonts w:ascii="Times New Roman" w:hAnsi="Times New Roman" w:cs="Times New Roman"/>
                <w:sz w:val="24"/>
                <w:szCs w:val="24"/>
              </w:rPr>
            </w:pP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jc w:val="center"/>
              <w:rPr>
                <w:rFonts w:ascii="Times New Roman" w:hAnsi="Times New Roman" w:cs="Times New Roman"/>
                <w:sz w:val="24"/>
                <w:szCs w:val="24"/>
              </w:rPr>
            </w:pPr>
            <w:r w:rsidRPr="006D6D18">
              <w:rPr>
                <w:rFonts w:ascii="Times New Roman" w:hAnsi="Times New Roman" w:cs="Times New Roman"/>
                <w:sz w:val="24"/>
                <w:szCs w:val="24"/>
              </w:rPr>
              <w:t xml:space="preserve">Место, условия и сроки (периоды) поставки товара, </w:t>
            </w:r>
          </w:p>
          <w:p w:rsidR="00FD2542" w:rsidRPr="006D6D18" w:rsidRDefault="00FD2542">
            <w:pPr>
              <w:pStyle w:val="ConsPlusTitle"/>
              <w:widowControl/>
              <w:jc w:val="center"/>
              <w:rPr>
                <w:rFonts w:ascii="Times New Roman" w:hAnsi="Times New Roman" w:cs="Times New Roman"/>
                <w:sz w:val="24"/>
                <w:szCs w:val="24"/>
              </w:rPr>
            </w:pPr>
            <w:r w:rsidRPr="006D6D18">
              <w:rPr>
                <w:rFonts w:ascii="Times New Roman" w:hAnsi="Times New Roman" w:cs="Times New Roman"/>
                <w:sz w:val="24"/>
                <w:szCs w:val="24"/>
              </w:rPr>
              <w:t>выполнения работ, оказания услуг:</w:t>
            </w:r>
          </w:p>
          <w:p w:rsidR="00FD2542" w:rsidRPr="006D6D18" w:rsidRDefault="00FD2542">
            <w:pPr>
              <w:pStyle w:val="ConsPlusTitle"/>
              <w:widowControl/>
              <w:jc w:val="center"/>
              <w:rPr>
                <w:rFonts w:ascii="Times New Roman" w:hAnsi="Times New Roman" w:cs="Times New Roman"/>
                <w:sz w:val="24"/>
                <w:szCs w:val="24"/>
              </w:rPr>
            </w:pPr>
          </w:p>
          <w:p w:rsidR="00FD2542" w:rsidRPr="006D6D18" w:rsidRDefault="00FD2542">
            <w:pPr>
              <w:pStyle w:val="ConsPlusNormal"/>
              <w:tabs>
                <w:tab w:val="left" w:pos="720"/>
                <w:tab w:val="left" w:pos="851"/>
              </w:tabs>
              <w:ind w:firstLine="0"/>
              <w:rPr>
                <w:rFonts w:ascii="Times New Roman" w:hAnsi="Times New Roman" w:cs="Times New Roman"/>
              </w:rPr>
            </w:pPr>
            <w:r w:rsidRPr="006D6D18">
              <w:rPr>
                <w:rFonts w:ascii="Times New Roman" w:hAnsi="Times New Roman" w:cs="Times New Roman"/>
              </w:rPr>
              <w:t xml:space="preserve">Поставка товара производится по адресу: 671325, Бурятия, </w:t>
            </w:r>
            <w:proofErr w:type="spellStart"/>
            <w:r w:rsidRPr="006D6D18">
              <w:rPr>
                <w:rFonts w:ascii="Times New Roman" w:hAnsi="Times New Roman" w:cs="Times New Roman"/>
              </w:rPr>
              <w:t>Заиграевский</w:t>
            </w:r>
            <w:proofErr w:type="spellEnd"/>
            <w:r w:rsidRPr="006D6D18">
              <w:rPr>
                <w:rFonts w:ascii="Times New Roman" w:hAnsi="Times New Roman" w:cs="Times New Roman"/>
              </w:rPr>
              <w:t xml:space="preserve">, Русина, дом 36., только по предварительной заявке Заказчика, либо по утвержденному обеими сторонами Графику поставки, в период действия договора </w:t>
            </w:r>
            <w:r w:rsidR="002D6B04">
              <w:rPr>
                <w:rFonts w:ascii="Times New Roman" w:hAnsi="Times New Roman" w:cs="Times New Roman"/>
                <w:highlight w:val="yellow"/>
              </w:rPr>
              <w:t>с 0</w:t>
            </w:r>
            <w:r w:rsidR="00C30D1D">
              <w:rPr>
                <w:rFonts w:ascii="Times New Roman" w:hAnsi="Times New Roman" w:cs="Times New Roman"/>
                <w:highlight w:val="yellow"/>
              </w:rPr>
              <w:t>9</w:t>
            </w:r>
            <w:r w:rsidR="002D6B04">
              <w:rPr>
                <w:rFonts w:ascii="Times New Roman" w:hAnsi="Times New Roman" w:cs="Times New Roman"/>
                <w:highlight w:val="yellow"/>
              </w:rPr>
              <w:t xml:space="preserve"> </w:t>
            </w:r>
            <w:r w:rsidR="00C30D1D">
              <w:rPr>
                <w:rFonts w:ascii="Times New Roman" w:hAnsi="Times New Roman" w:cs="Times New Roman"/>
                <w:highlight w:val="yellow"/>
              </w:rPr>
              <w:t>января</w:t>
            </w:r>
            <w:r w:rsidRPr="00F80D72">
              <w:rPr>
                <w:rFonts w:ascii="Times New Roman" w:hAnsi="Times New Roman" w:cs="Times New Roman"/>
                <w:highlight w:val="yellow"/>
              </w:rPr>
              <w:t xml:space="preserve"> 201</w:t>
            </w:r>
            <w:r w:rsidR="00C30D1D">
              <w:rPr>
                <w:rFonts w:ascii="Times New Roman" w:hAnsi="Times New Roman" w:cs="Times New Roman"/>
                <w:highlight w:val="yellow"/>
              </w:rPr>
              <w:t>9</w:t>
            </w:r>
            <w:r w:rsidRPr="00F80D72">
              <w:rPr>
                <w:rFonts w:ascii="Times New Roman" w:hAnsi="Times New Roman" w:cs="Times New Roman"/>
                <w:highlight w:val="yellow"/>
              </w:rPr>
              <w:t>г. по 3</w:t>
            </w:r>
            <w:r w:rsidR="00C30D1D">
              <w:rPr>
                <w:rFonts w:ascii="Times New Roman" w:hAnsi="Times New Roman" w:cs="Times New Roman"/>
                <w:highlight w:val="yellow"/>
              </w:rPr>
              <w:t>0</w:t>
            </w:r>
            <w:r w:rsidRPr="00F80D72">
              <w:rPr>
                <w:rFonts w:ascii="Times New Roman" w:hAnsi="Times New Roman" w:cs="Times New Roman"/>
                <w:highlight w:val="yellow"/>
              </w:rPr>
              <w:t xml:space="preserve"> </w:t>
            </w:r>
            <w:r w:rsidR="00C30D1D">
              <w:rPr>
                <w:rFonts w:ascii="Times New Roman" w:hAnsi="Times New Roman" w:cs="Times New Roman"/>
                <w:highlight w:val="yellow"/>
              </w:rPr>
              <w:t>июня</w:t>
            </w:r>
            <w:r w:rsidRPr="00F80D72">
              <w:rPr>
                <w:rFonts w:ascii="Times New Roman" w:hAnsi="Times New Roman" w:cs="Times New Roman"/>
                <w:highlight w:val="yellow"/>
              </w:rPr>
              <w:t xml:space="preserve"> 201</w:t>
            </w:r>
            <w:r w:rsidR="00C30D1D">
              <w:rPr>
                <w:rFonts w:ascii="Times New Roman" w:hAnsi="Times New Roman" w:cs="Times New Roman"/>
                <w:highlight w:val="yellow"/>
              </w:rPr>
              <w:t>9</w:t>
            </w:r>
            <w:r w:rsidRPr="00F80D72">
              <w:rPr>
                <w:rFonts w:ascii="Times New Roman" w:hAnsi="Times New Roman" w:cs="Times New Roman"/>
                <w:highlight w:val="yellow"/>
              </w:rPr>
              <w:t>г</w:t>
            </w:r>
            <w:r w:rsidRPr="006D6D18">
              <w:rPr>
                <w:rFonts w:ascii="Times New Roman" w:hAnsi="Times New Roman" w:cs="Times New Roman"/>
              </w:rPr>
              <w:t>.</w:t>
            </w:r>
          </w:p>
          <w:p w:rsidR="00FD2542" w:rsidRPr="006D6D18" w:rsidRDefault="00FD2542">
            <w:pPr>
              <w:pStyle w:val="Standard"/>
              <w:jc w:val="both"/>
              <w:rPr>
                <w:rFonts w:ascii="Times New Roman" w:hAnsi="Times New Roman" w:cs="Times New Roman"/>
                <w:sz w:val="22"/>
                <w:szCs w:val="22"/>
              </w:rPr>
            </w:pPr>
            <w:r w:rsidRPr="006D6D18">
              <w:rPr>
                <w:rFonts w:ascii="Times New Roman" w:hAnsi="Times New Roman" w:cs="Times New Roman"/>
                <w:sz w:val="22"/>
                <w:szCs w:val="22"/>
              </w:rPr>
              <w:t xml:space="preserve">Заявка на поставку продукции направляется путем факсимильной, телефонной или электронной связи не позднее чем за два рабочих дня до дня поставки. </w:t>
            </w:r>
          </w:p>
          <w:p w:rsidR="00FD2542" w:rsidRPr="006D6D18" w:rsidRDefault="00FD2542">
            <w:pPr>
              <w:pStyle w:val="ConsPlusNormal"/>
              <w:tabs>
                <w:tab w:val="left" w:pos="720"/>
                <w:tab w:val="left" w:pos="851"/>
              </w:tabs>
              <w:ind w:firstLine="0"/>
              <w:rPr>
                <w:rFonts w:ascii="Times New Roman" w:hAnsi="Times New Roman" w:cs="Times New Roman"/>
                <w:b/>
                <w:bCs/>
              </w:rPr>
            </w:pPr>
          </w:p>
        </w:tc>
      </w:tr>
      <w:tr w:rsidR="00FD2542" w:rsidRPr="006D6D18">
        <w:tblPrEx>
          <w:tblCellSpacing w:w="-5" w:type="nil"/>
        </w:tblPrEx>
        <w:trPr>
          <w:trHeight w:val="48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numPr>
                <w:ilvl w:val="0"/>
                <w:numId w:val="2"/>
              </w:numPr>
              <w:jc w:val="center"/>
              <w:rPr>
                <w:rFonts w:ascii="Times New Roman" w:hAnsi="Times New Roman" w:cs="Times New Roman"/>
                <w:sz w:val="24"/>
                <w:szCs w:val="24"/>
              </w:rPr>
            </w:pP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jc w:val="center"/>
              <w:rPr>
                <w:rFonts w:ascii="Times New Roman" w:hAnsi="Times New Roman" w:cs="Times New Roman"/>
                <w:sz w:val="24"/>
                <w:szCs w:val="24"/>
              </w:rPr>
            </w:pPr>
            <w:r w:rsidRPr="006D6D18">
              <w:rPr>
                <w:rFonts w:ascii="Times New Roman" w:hAnsi="Times New Roman" w:cs="Times New Roman"/>
                <w:sz w:val="24"/>
                <w:szCs w:val="24"/>
              </w:rPr>
              <w:t>Форма, сроки и порядок оплаты поставляемых товаров:</w:t>
            </w:r>
          </w:p>
          <w:p w:rsidR="00FD2542" w:rsidRPr="006D6D18" w:rsidRDefault="00FD2542">
            <w:pPr>
              <w:pStyle w:val="ConsPlusTitle"/>
              <w:widowControl/>
              <w:jc w:val="center"/>
              <w:rPr>
                <w:sz w:val="22"/>
                <w:szCs w:val="22"/>
              </w:rPr>
            </w:pPr>
          </w:p>
          <w:p w:rsidR="00FD2542" w:rsidRPr="006D6D18" w:rsidRDefault="00FD2542">
            <w:pPr>
              <w:widowControl w:val="0"/>
              <w:rPr>
                <w:color w:val="000000"/>
              </w:rPr>
            </w:pPr>
            <w:r w:rsidRPr="006D6D18">
              <w:rPr>
                <w:color w:val="000000"/>
                <w:sz w:val="22"/>
                <w:szCs w:val="22"/>
              </w:rPr>
              <w:t>Безналичный расчет. Авансовые и предварительные платежи не предусмотрены.</w:t>
            </w:r>
          </w:p>
          <w:p w:rsidR="00FD2542" w:rsidRPr="006D6D18" w:rsidRDefault="00FD2542">
            <w:pPr>
              <w:tabs>
                <w:tab w:val="left" w:pos="851"/>
              </w:tabs>
              <w:jc w:val="both"/>
              <w:rPr>
                <w:b/>
                <w:bCs/>
              </w:rPr>
            </w:pPr>
            <w:r w:rsidRPr="006D6D18">
              <w:rPr>
                <w:b/>
                <w:bCs/>
                <w:sz w:val="22"/>
                <w:szCs w:val="22"/>
              </w:rPr>
              <w:t>Заказчик производит перечисление денежных средств на расчетный счет поставщика ежемесячно по факту поставки Товара в течение 30 (тридцати) дней после предъявления поставщиком счет- фактур, товарной накладной или Акта приема-передачи товара.</w:t>
            </w:r>
          </w:p>
          <w:p w:rsidR="00FD2542" w:rsidRPr="006D6D18" w:rsidRDefault="00FD2542">
            <w:pPr>
              <w:keepNext/>
              <w:jc w:val="both"/>
            </w:pPr>
            <w:r w:rsidRPr="006D6D18">
              <w:rPr>
                <w:sz w:val="22"/>
                <w:szCs w:val="22"/>
              </w:rPr>
              <w:lastRenderedPageBreak/>
              <w:t>Общая сумма договора составляет   сумму, предложенную победителем открытого электронного аукциона, с учетом</w:t>
            </w:r>
            <w:r w:rsidRPr="006D6D18">
              <w:rPr>
                <w:b/>
                <w:bCs/>
                <w:sz w:val="22"/>
                <w:szCs w:val="22"/>
              </w:rPr>
              <w:t xml:space="preserve"> </w:t>
            </w:r>
            <w:r w:rsidRPr="006D6D18">
              <w:rPr>
                <w:sz w:val="22"/>
                <w:szCs w:val="22"/>
              </w:rPr>
              <w:t>погрузо-разгрузочных, транспортных расходов, налогов, таможенных пошлин, лицензионных сборов и других обязательных платежей.</w:t>
            </w:r>
          </w:p>
          <w:p w:rsidR="00FD2542" w:rsidRPr="006D6D18" w:rsidRDefault="00FD2542">
            <w:pPr>
              <w:tabs>
                <w:tab w:val="left" w:pos="9639"/>
              </w:tabs>
              <w:jc w:val="both"/>
            </w:pPr>
            <w:r w:rsidRPr="006D6D18">
              <w:rPr>
                <w:sz w:val="22"/>
                <w:szCs w:val="22"/>
              </w:rPr>
              <w:t>Цена в течение срока действия договора остается неизменной.</w:t>
            </w:r>
          </w:p>
          <w:p w:rsidR="00FD2542" w:rsidRPr="006D6D18" w:rsidRDefault="00FD2542">
            <w:pPr>
              <w:tabs>
                <w:tab w:val="left" w:pos="9921"/>
              </w:tabs>
              <w:ind w:right="-2"/>
              <w:jc w:val="both"/>
            </w:pPr>
            <w:r w:rsidRPr="006D6D18">
              <w:rPr>
                <w:sz w:val="22"/>
                <w:szCs w:val="22"/>
              </w:rPr>
              <w:t>Покупатель по согласованию с Поставщиком в ходе исполнения договора вправе изменить не более чем на 10 (десять) процентов количество предусмотренных договором товаров при изменении потребности в товарах, на поставку которых заключен договор.</w:t>
            </w:r>
          </w:p>
          <w:p w:rsidR="00FD2542" w:rsidRPr="006D6D18" w:rsidRDefault="00FD2542">
            <w:pPr>
              <w:pStyle w:val="ConsPlusTitle"/>
              <w:widowControl/>
              <w:rPr>
                <w:rFonts w:ascii="Times New Roman" w:hAnsi="Times New Roman" w:cs="Times New Roman"/>
                <w:sz w:val="22"/>
                <w:szCs w:val="22"/>
              </w:rPr>
            </w:pPr>
          </w:p>
        </w:tc>
      </w:tr>
      <w:tr w:rsidR="00FD2542" w:rsidRPr="006D6D18">
        <w:tblPrEx>
          <w:tblCellSpacing w:w="-5" w:type="nil"/>
        </w:tblPrEx>
        <w:trPr>
          <w:trHeight w:val="48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jc w:val="center"/>
              <w:rPr>
                <w:b/>
                <w:bCs/>
              </w:rPr>
            </w:pPr>
            <w:r w:rsidRPr="006D6D18">
              <w:rPr>
                <w:b/>
                <w:bCs/>
              </w:rPr>
              <w:lastRenderedPageBreak/>
              <w:t>7.</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firstLine="432"/>
              <w:jc w:val="center"/>
              <w:rPr>
                <w:rFonts w:ascii="Times New Roman" w:hAnsi="Times New Roman" w:cs="Times New Roman"/>
                <w:sz w:val="24"/>
                <w:szCs w:val="24"/>
              </w:rPr>
            </w:pPr>
            <w:r w:rsidRPr="006D6D18">
              <w:rPr>
                <w:rFonts w:ascii="Times New Roman" w:hAnsi="Times New Roman" w:cs="Times New Roman"/>
                <w:sz w:val="24"/>
                <w:szCs w:val="24"/>
              </w:rPr>
              <w:t>Требования к содержанию, форме, оформлению и составу заявки на участие в электронном аукционе</w:t>
            </w:r>
          </w:p>
          <w:p w:rsidR="00FD2542" w:rsidRPr="006D6D18" w:rsidRDefault="00FD2542">
            <w:pPr>
              <w:ind w:firstLine="432"/>
              <w:jc w:val="both"/>
            </w:pPr>
            <w:r w:rsidRPr="006D6D18">
              <w:rPr>
                <w:sz w:val="22"/>
                <w:szCs w:val="22"/>
              </w:rPr>
              <w:t xml:space="preserve">Для участия в электронном аукционе участник размещения заказа, получивший аккредитацию на электронной площадке, подает заявку на участие </w:t>
            </w:r>
            <w:proofErr w:type="gramStart"/>
            <w:r w:rsidRPr="006D6D18">
              <w:rPr>
                <w:sz w:val="22"/>
                <w:szCs w:val="22"/>
              </w:rPr>
              <w:t xml:space="preserve">в </w:t>
            </w:r>
            <w:r w:rsidRPr="006D6D18">
              <w:rPr>
                <w:spacing w:val="-3"/>
                <w:sz w:val="22"/>
                <w:szCs w:val="22"/>
              </w:rPr>
              <w:t xml:space="preserve"> электронном</w:t>
            </w:r>
            <w:proofErr w:type="gramEnd"/>
            <w:r w:rsidRPr="006D6D18">
              <w:rPr>
                <w:spacing w:val="-3"/>
                <w:sz w:val="22"/>
                <w:szCs w:val="22"/>
              </w:rPr>
              <w:t xml:space="preserve"> аукционе</w:t>
            </w:r>
            <w:r w:rsidRPr="006D6D18">
              <w:rPr>
                <w:sz w:val="22"/>
                <w:szCs w:val="22"/>
              </w:rPr>
              <w:t xml:space="preserve">  на электронную торговую площадку: </w:t>
            </w:r>
            <w:r w:rsidRPr="006D6D18">
              <w:rPr>
                <w:b/>
                <w:bCs/>
                <w:sz w:val="22"/>
                <w:szCs w:val="22"/>
              </w:rPr>
              <w:t>ESTP.RU</w:t>
            </w:r>
            <w:r w:rsidRPr="006D6D18">
              <w:rPr>
                <w:sz w:val="22"/>
                <w:szCs w:val="22"/>
              </w:rPr>
              <w:t xml:space="preserve"> </w:t>
            </w:r>
          </w:p>
          <w:p w:rsidR="00FD2542" w:rsidRPr="006D6D18" w:rsidRDefault="00FD2542">
            <w:pPr>
              <w:ind w:firstLine="432"/>
              <w:jc w:val="both"/>
            </w:pPr>
            <w:r w:rsidRPr="006D6D18">
              <w:rPr>
                <w:sz w:val="22"/>
                <w:szCs w:val="22"/>
              </w:rPr>
              <w:t xml:space="preserve">Требования, предъявляемые к участникам, </w:t>
            </w:r>
            <w:proofErr w:type="gramStart"/>
            <w:r w:rsidRPr="006D6D18">
              <w:rPr>
                <w:sz w:val="22"/>
                <w:szCs w:val="22"/>
              </w:rPr>
              <w:t>согласно правил</w:t>
            </w:r>
            <w:proofErr w:type="gramEnd"/>
            <w:r w:rsidRPr="006D6D18">
              <w:rPr>
                <w:sz w:val="22"/>
                <w:szCs w:val="22"/>
              </w:rPr>
              <w:t xml:space="preserve"> работы торговой площадки estp.ru</w:t>
            </w:r>
          </w:p>
          <w:p w:rsidR="00FD2542" w:rsidRPr="006D6D18" w:rsidRDefault="00FD2542">
            <w:pPr>
              <w:pStyle w:val="2"/>
              <w:tabs>
                <w:tab w:val="left" w:pos="851"/>
              </w:tabs>
              <w:spacing w:before="0" w:after="0"/>
              <w:ind w:left="18" w:firstLine="0"/>
            </w:pPr>
            <w:r w:rsidRPr="006D6D18">
              <w:rPr>
                <w:sz w:val="22"/>
                <w:szCs w:val="22"/>
              </w:rPr>
              <w:t xml:space="preserve">      Заявка на участие </w:t>
            </w:r>
            <w:proofErr w:type="gramStart"/>
            <w:r w:rsidRPr="006D6D18">
              <w:rPr>
                <w:sz w:val="22"/>
                <w:szCs w:val="22"/>
              </w:rPr>
              <w:t xml:space="preserve">в </w:t>
            </w:r>
            <w:r w:rsidRPr="006D6D18">
              <w:rPr>
                <w:spacing w:val="-3"/>
                <w:sz w:val="22"/>
                <w:szCs w:val="22"/>
              </w:rPr>
              <w:t xml:space="preserve"> электронном</w:t>
            </w:r>
            <w:proofErr w:type="gramEnd"/>
            <w:r w:rsidRPr="006D6D18">
              <w:rPr>
                <w:spacing w:val="-3"/>
                <w:sz w:val="22"/>
                <w:szCs w:val="22"/>
              </w:rPr>
              <w:t xml:space="preserve"> аукционе  </w:t>
            </w:r>
            <w:r w:rsidRPr="006D6D18">
              <w:rPr>
                <w:sz w:val="22"/>
                <w:szCs w:val="22"/>
              </w:rPr>
              <w:t xml:space="preserve">  должна быть выполнена в электронном виде  по </w:t>
            </w:r>
            <w:r w:rsidRPr="006D6D18">
              <w:rPr>
                <w:b/>
                <w:bCs/>
                <w:sz w:val="22"/>
                <w:szCs w:val="22"/>
              </w:rPr>
              <w:t>форме 1</w:t>
            </w:r>
            <w:r w:rsidRPr="006D6D18">
              <w:rPr>
                <w:sz w:val="22"/>
                <w:szCs w:val="22"/>
              </w:rPr>
              <w:t>, согласно приложения №1, подписана электронной цифровой подписью лица, имеющего право действовать от имени участника аукциона в электронной форме.</w:t>
            </w:r>
          </w:p>
          <w:p w:rsidR="00FD2542" w:rsidRPr="006D6D18" w:rsidRDefault="00FD2542">
            <w:pPr>
              <w:pStyle w:val="2"/>
              <w:tabs>
                <w:tab w:val="left" w:pos="851"/>
              </w:tabs>
              <w:spacing w:before="0" w:after="0"/>
              <w:ind w:left="18" w:firstLine="0"/>
              <w:rPr>
                <w:color w:val="000000"/>
              </w:rPr>
            </w:pPr>
            <w:r w:rsidRPr="006D6D18">
              <w:rPr>
                <w:color w:val="000000"/>
                <w:sz w:val="22"/>
                <w:szCs w:val="22"/>
              </w:rPr>
              <w:t xml:space="preserve">      Заявка на участие в аукционе, все документы, корреспонденция между Организатором и претендентом на участие в аукционе, относящиеся к заявке, должны быть составлены на русском языке.</w:t>
            </w:r>
          </w:p>
          <w:p w:rsidR="00FD2542" w:rsidRPr="006D6D18" w:rsidRDefault="00FD2542">
            <w:pPr>
              <w:pStyle w:val="2"/>
              <w:tabs>
                <w:tab w:val="left" w:pos="851"/>
              </w:tabs>
              <w:spacing w:before="0" w:after="0"/>
              <w:ind w:left="18" w:firstLine="0"/>
            </w:pPr>
            <w:r w:rsidRPr="006D6D18">
              <w:rPr>
                <w:sz w:val="22"/>
                <w:szCs w:val="22"/>
              </w:rPr>
              <w:t xml:space="preserve">    Для участия в аукционе участник закупки подает заявку в срок и по форме, которые установлены аукционной документацией.</w:t>
            </w:r>
          </w:p>
          <w:p w:rsidR="00FD2542" w:rsidRPr="006D6D18" w:rsidRDefault="00FD2542">
            <w:pPr>
              <w:pStyle w:val="ConsPlusNormal"/>
              <w:ind w:firstLine="0"/>
              <w:jc w:val="both"/>
              <w:rPr>
                <w:rFonts w:ascii="Times New Roman" w:hAnsi="Times New Roman" w:cs="Times New Roman"/>
              </w:rPr>
            </w:pPr>
            <w:r w:rsidRPr="006D6D18">
              <w:rPr>
                <w:rFonts w:ascii="Times New Roman" w:hAnsi="Times New Roman" w:cs="Times New Roman"/>
              </w:rPr>
              <w:t xml:space="preserve">     Для участия в аукционе в электронной форме участник закупки подает заявку на участие в таком аукционе в электронной форме посредством использования функционала электронной площадки в соответствии с регламентом работы электронной площадки.</w:t>
            </w:r>
          </w:p>
          <w:p w:rsidR="00FD2542" w:rsidRPr="006D6D18" w:rsidRDefault="00FD2542">
            <w:pPr>
              <w:pStyle w:val="ConsPlusNormal"/>
              <w:ind w:firstLine="0"/>
              <w:jc w:val="both"/>
              <w:rPr>
                <w:rFonts w:ascii="Times New Roman" w:hAnsi="Times New Roman" w:cs="Times New Roman"/>
              </w:rPr>
            </w:pPr>
            <w:r w:rsidRPr="006D6D18">
              <w:rPr>
                <w:rFonts w:ascii="Times New Roman" w:hAnsi="Times New Roman" w:cs="Times New Roman"/>
              </w:rPr>
              <w:t xml:space="preserve">     Участник закупки вправе подать только одну заявку на участие в аукционе.</w:t>
            </w:r>
          </w:p>
          <w:p w:rsidR="00FD2542" w:rsidRPr="006D6D18" w:rsidRDefault="00FD2542">
            <w:pPr>
              <w:pStyle w:val="ConsPlusNormal"/>
              <w:ind w:firstLine="0"/>
              <w:jc w:val="both"/>
              <w:rPr>
                <w:rFonts w:ascii="Times New Roman" w:hAnsi="Times New Roman" w:cs="Times New Roman"/>
              </w:rPr>
            </w:pPr>
            <w:r w:rsidRPr="006D6D18">
              <w:rPr>
                <w:rFonts w:ascii="Times New Roman" w:hAnsi="Times New Roman" w:cs="Times New Roman"/>
              </w:rPr>
              <w:t xml:space="preserve">     При подаче заявки на участие в аукционе оператором электронной площадки каждой поступившей заявке присваивается номер, который сохраняется за участником закупки до конца аукциона.</w:t>
            </w:r>
          </w:p>
          <w:p w:rsidR="00FD2542" w:rsidRPr="006D6D18" w:rsidRDefault="00FD2542">
            <w:pPr>
              <w:pStyle w:val="ConsPlusNormal"/>
              <w:ind w:firstLine="0"/>
              <w:jc w:val="both"/>
              <w:rPr>
                <w:rFonts w:ascii="Times New Roman" w:hAnsi="Times New Roman" w:cs="Times New Roman"/>
              </w:rPr>
            </w:pPr>
            <w:r w:rsidRPr="006D6D18">
              <w:rPr>
                <w:rFonts w:ascii="Times New Roman" w:hAnsi="Times New Roman" w:cs="Times New Roman"/>
              </w:rPr>
              <w:t xml:space="preserve">     Прием заявок на участие в аукционе прекращается в день и время окончания подачи заявок, указанные в извещении о проведении аукциона.</w:t>
            </w:r>
          </w:p>
          <w:p w:rsidR="00FD2542" w:rsidRPr="006D6D18" w:rsidRDefault="00FD2542">
            <w:pPr>
              <w:pStyle w:val="ConsPlusNormal"/>
              <w:ind w:firstLine="0"/>
              <w:jc w:val="both"/>
              <w:rPr>
                <w:rFonts w:ascii="Times New Roman" w:hAnsi="Times New Roman" w:cs="Times New Roman"/>
              </w:rPr>
            </w:pPr>
            <w:r w:rsidRPr="006D6D18">
              <w:rPr>
                <w:rFonts w:ascii="Times New Roman" w:hAnsi="Times New Roman" w:cs="Times New Roman"/>
              </w:rPr>
              <w:t xml:space="preserve">     Требования к содержанию заявки на участие в аукционе должны соответствовать требованиям, установленным аукционной документацией и Положением о закупке.</w:t>
            </w:r>
          </w:p>
          <w:p w:rsidR="00FD2542" w:rsidRPr="006D6D18" w:rsidRDefault="00FD2542">
            <w:pPr>
              <w:pStyle w:val="ConsPlusNormal"/>
              <w:ind w:firstLine="0"/>
              <w:jc w:val="both"/>
              <w:rPr>
                <w:rFonts w:ascii="Times New Roman" w:hAnsi="Times New Roman" w:cs="Times New Roman"/>
              </w:rPr>
            </w:pPr>
            <w:r w:rsidRPr="006D6D18">
              <w:rPr>
                <w:rFonts w:ascii="Times New Roman" w:hAnsi="Times New Roman" w:cs="Times New Roman"/>
              </w:rPr>
              <w:t xml:space="preserve">     Участник закупки, подавший заявку на участие в аукционе, вправе отозвать данную заявку не позднее даты окончания срока подачи заявок на участие в аукционе, направив об этом уведомление оператору электронной площадки.</w:t>
            </w:r>
          </w:p>
          <w:p w:rsidR="00FD2542" w:rsidRPr="006D6D18" w:rsidRDefault="00FD2542">
            <w:pPr>
              <w:pStyle w:val="ConsPlusNormal"/>
              <w:widowControl/>
              <w:ind w:firstLine="432"/>
              <w:jc w:val="both"/>
              <w:rPr>
                <w:rFonts w:ascii="Times New Roman" w:hAnsi="Times New Roman" w:cs="Times New Roman"/>
                <w:sz w:val="24"/>
                <w:szCs w:val="24"/>
                <w:shd w:val="clear" w:color="auto" w:fill="FFFF00"/>
              </w:rPr>
            </w:pPr>
          </w:p>
        </w:tc>
      </w:tr>
      <w:tr w:rsidR="00FD2542" w:rsidRPr="006D6D18">
        <w:tblPrEx>
          <w:tblCellSpacing w:w="-5" w:type="nil"/>
        </w:tblPrEx>
        <w:trPr>
          <w:trHeight w:val="48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jc w:val="center"/>
              <w:rPr>
                <w:b/>
                <w:bCs/>
              </w:rPr>
            </w:pPr>
            <w:r w:rsidRPr="006D6D18">
              <w:rPr>
                <w:b/>
                <w:bCs/>
              </w:rPr>
              <w:t>8.</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ind w:firstLine="540"/>
              <w:jc w:val="center"/>
              <w:rPr>
                <w:b/>
                <w:bCs/>
              </w:rPr>
            </w:pPr>
            <w:r w:rsidRPr="006D6D18">
              <w:rPr>
                <w:b/>
                <w:bCs/>
              </w:rPr>
              <w:t>Требования к описанию участниками закупки качественных характеристик и результатов поставляемого товара</w:t>
            </w:r>
          </w:p>
          <w:p w:rsidR="00FD2542" w:rsidRPr="006D6D18" w:rsidRDefault="00FD2542">
            <w:pPr>
              <w:jc w:val="both"/>
            </w:pPr>
            <w:r w:rsidRPr="006D6D18">
              <w:rPr>
                <w:sz w:val="22"/>
                <w:szCs w:val="22"/>
              </w:rPr>
              <w:t>Описание участниками закупки поставляемых товаров и качественных характеристик предоставляются в виде:</w:t>
            </w:r>
          </w:p>
          <w:p w:rsidR="00FD2542" w:rsidRPr="006D6D18" w:rsidRDefault="00FD2542">
            <w:pPr>
              <w:jc w:val="both"/>
              <w:rPr>
                <w:color w:val="000000"/>
              </w:rPr>
            </w:pPr>
            <w:r w:rsidRPr="006D6D18">
              <w:rPr>
                <w:sz w:val="22"/>
                <w:szCs w:val="22"/>
              </w:rPr>
              <w:t xml:space="preserve">согласия участника размещения заказа на поставку товара, </w:t>
            </w:r>
            <w:proofErr w:type="gramStart"/>
            <w:r w:rsidRPr="006D6D18">
              <w:rPr>
                <w:sz w:val="22"/>
                <w:szCs w:val="22"/>
              </w:rPr>
              <w:t>конкретные показатели</w:t>
            </w:r>
            <w:proofErr w:type="gramEnd"/>
            <w:r w:rsidRPr="006D6D18">
              <w:rPr>
                <w:sz w:val="22"/>
                <w:szCs w:val="22"/>
              </w:rPr>
              <w:t xml:space="preserve"> соответствующие значениям установленным документацией.</w:t>
            </w:r>
            <w:r w:rsidRPr="006D6D18">
              <w:rPr>
                <w:color w:val="000000"/>
                <w:sz w:val="22"/>
                <w:szCs w:val="22"/>
              </w:rPr>
              <w:t xml:space="preserve"> Все поставляемые товары, предлагаемые участниками закупок, их характеристики, должны соответствовать </w:t>
            </w:r>
            <w:r w:rsidRPr="006D6D18">
              <w:rPr>
                <w:sz w:val="22"/>
                <w:szCs w:val="22"/>
              </w:rPr>
              <w:t xml:space="preserve">требованиям </w:t>
            </w:r>
            <w:proofErr w:type="gramStart"/>
            <w:r w:rsidRPr="006D6D18">
              <w:rPr>
                <w:sz w:val="22"/>
                <w:szCs w:val="22"/>
              </w:rPr>
              <w:t>документации  об</w:t>
            </w:r>
            <w:proofErr w:type="gramEnd"/>
            <w:r w:rsidRPr="006D6D18">
              <w:rPr>
                <w:sz w:val="22"/>
                <w:szCs w:val="22"/>
              </w:rPr>
              <w:t xml:space="preserve"> открытом аукционе в электронной форме</w:t>
            </w:r>
            <w:r w:rsidRPr="006D6D18">
              <w:rPr>
                <w:color w:val="000000"/>
                <w:sz w:val="22"/>
                <w:szCs w:val="22"/>
              </w:rPr>
              <w:t>.</w:t>
            </w:r>
          </w:p>
          <w:p w:rsidR="00FD2542" w:rsidRPr="006D6D18" w:rsidRDefault="00FD2542">
            <w:pPr>
              <w:pStyle w:val="ConsPlusTitle"/>
              <w:widowControl/>
              <w:jc w:val="center"/>
              <w:rPr>
                <w:rFonts w:ascii="Times New Roman" w:hAnsi="Times New Roman" w:cs="Times New Roman"/>
                <w:sz w:val="24"/>
                <w:szCs w:val="24"/>
                <w:u w:val="single"/>
              </w:rPr>
            </w:pPr>
            <w:r w:rsidRPr="006D6D18">
              <w:rPr>
                <w:rFonts w:ascii="Times New Roman" w:hAnsi="Times New Roman" w:cs="Times New Roman"/>
                <w:sz w:val="24"/>
                <w:szCs w:val="24"/>
                <w:u w:val="single"/>
              </w:rPr>
              <w:t>По форме 1, согласно приложению №1</w:t>
            </w:r>
          </w:p>
          <w:p w:rsidR="00FD2542" w:rsidRPr="006D6D18" w:rsidRDefault="00FD2542">
            <w:pPr>
              <w:pStyle w:val="ConsPlusTitle"/>
              <w:widowControl/>
              <w:jc w:val="center"/>
              <w:rPr>
                <w:rFonts w:ascii="Times New Roman" w:hAnsi="Times New Roman" w:cs="Times New Roman"/>
                <w:sz w:val="24"/>
                <w:szCs w:val="24"/>
                <w:u w:val="single"/>
              </w:rPr>
            </w:pPr>
          </w:p>
          <w:p w:rsidR="00FD2542" w:rsidRPr="006D6D18" w:rsidRDefault="00FD2542">
            <w:pPr>
              <w:pStyle w:val="ConsPlusNormal"/>
              <w:widowControl/>
              <w:ind w:firstLine="0"/>
              <w:jc w:val="both"/>
              <w:rPr>
                <w:rFonts w:ascii="Times New Roman" w:hAnsi="Times New Roman" w:cs="Times New Roman"/>
              </w:rPr>
            </w:pPr>
            <w:r w:rsidRPr="006D6D18">
              <w:rPr>
                <w:rFonts w:ascii="Times New Roman" w:hAnsi="Times New Roman" w:cs="Times New Roman"/>
                <w:b/>
                <w:bCs/>
                <w:color w:val="000000"/>
                <w:sz w:val="24"/>
                <w:szCs w:val="24"/>
              </w:rPr>
              <w:t xml:space="preserve">Требования к безопасности товара: </w:t>
            </w:r>
            <w:r w:rsidRPr="006D6D18">
              <w:rPr>
                <w:rFonts w:ascii="Times New Roman" w:hAnsi="Times New Roman" w:cs="Times New Roman"/>
                <w:color w:val="000000"/>
              </w:rPr>
              <w:t>п</w:t>
            </w:r>
            <w:r w:rsidRPr="006D6D18">
              <w:rPr>
                <w:rFonts w:ascii="Times New Roman" w:hAnsi="Times New Roman" w:cs="Times New Roman"/>
              </w:rPr>
              <w:t>оставщик гарантирует безопасность поставляемого товара в соответствии с действующими техническими регламентами, утвержденными на данный вид товара.</w:t>
            </w:r>
          </w:p>
          <w:p w:rsidR="00FD2542" w:rsidRPr="006D6D18" w:rsidRDefault="00FD2542">
            <w:pPr>
              <w:jc w:val="both"/>
              <w:rPr>
                <w:color w:val="000000"/>
              </w:rPr>
            </w:pPr>
            <w:r w:rsidRPr="006D6D18">
              <w:rPr>
                <w:color w:val="000000"/>
                <w:sz w:val="22"/>
                <w:szCs w:val="22"/>
              </w:rPr>
              <w:t xml:space="preserve">Все поставляемые товары, предлагаемые участниками закупок, их характеристики, должны соответствовать </w:t>
            </w:r>
            <w:r w:rsidRPr="006D6D18">
              <w:rPr>
                <w:sz w:val="22"/>
                <w:szCs w:val="22"/>
              </w:rPr>
              <w:t xml:space="preserve">требованиям </w:t>
            </w:r>
            <w:proofErr w:type="gramStart"/>
            <w:r w:rsidRPr="006D6D18">
              <w:rPr>
                <w:sz w:val="22"/>
                <w:szCs w:val="22"/>
              </w:rPr>
              <w:t>документации  об</w:t>
            </w:r>
            <w:proofErr w:type="gramEnd"/>
            <w:r w:rsidRPr="006D6D18">
              <w:rPr>
                <w:sz w:val="22"/>
                <w:szCs w:val="22"/>
              </w:rPr>
              <w:t xml:space="preserve"> открытом аукционе в электронной форме</w:t>
            </w:r>
            <w:r w:rsidRPr="006D6D18">
              <w:rPr>
                <w:color w:val="000000"/>
                <w:sz w:val="22"/>
                <w:szCs w:val="22"/>
              </w:rPr>
              <w:t>.</w:t>
            </w:r>
          </w:p>
        </w:tc>
      </w:tr>
      <w:tr w:rsidR="00FD2542" w:rsidRPr="006D6D18">
        <w:tblPrEx>
          <w:tblCellSpacing w:w="-5" w:type="nil"/>
        </w:tblPrEx>
        <w:trPr>
          <w:trHeight w:val="48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42"/>
              <w:jc w:val="center"/>
              <w:rPr>
                <w:rFonts w:ascii="Times New Roman" w:hAnsi="Times New Roman" w:cs="Times New Roman"/>
                <w:sz w:val="24"/>
                <w:szCs w:val="24"/>
              </w:rPr>
            </w:pPr>
            <w:r w:rsidRPr="006D6D18">
              <w:rPr>
                <w:rFonts w:ascii="Times New Roman" w:hAnsi="Times New Roman" w:cs="Times New Roman"/>
                <w:sz w:val="24"/>
                <w:szCs w:val="24"/>
              </w:rPr>
              <w:t>9.</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af7"/>
              <w:spacing w:before="0" w:after="0"/>
              <w:jc w:val="both"/>
              <w:rPr>
                <w:b/>
                <w:bCs/>
              </w:rPr>
            </w:pPr>
            <w:r w:rsidRPr="006D6D18">
              <w:rPr>
                <w:b/>
                <w:bCs/>
                <w:sz w:val="22"/>
                <w:szCs w:val="22"/>
              </w:rPr>
              <w:t xml:space="preserve">                 </w:t>
            </w:r>
            <w:r w:rsidRPr="006D6D18">
              <w:rPr>
                <w:b/>
                <w:bCs/>
              </w:rPr>
              <w:t>Документы, предоставляемые Участником в составе заявки:</w:t>
            </w:r>
          </w:p>
          <w:p w:rsidR="00FD2542" w:rsidRPr="006D6D18" w:rsidRDefault="00FD2542">
            <w:pPr>
              <w:pStyle w:val="af7"/>
              <w:spacing w:before="0" w:after="0"/>
              <w:jc w:val="both"/>
              <w:rPr>
                <w:b/>
                <w:bCs/>
              </w:rPr>
            </w:pPr>
          </w:p>
          <w:p w:rsidR="00FD2542" w:rsidRPr="006D6D18" w:rsidRDefault="00FD2542">
            <w:pPr>
              <w:numPr>
                <w:ilvl w:val="0"/>
                <w:numId w:val="20"/>
              </w:numPr>
              <w:jc w:val="both"/>
              <w:outlineLvl w:val="1"/>
              <w:rPr>
                <w:color w:val="000000"/>
              </w:rPr>
            </w:pPr>
            <w:r w:rsidRPr="006D6D18">
              <w:rPr>
                <w:color w:val="000000"/>
                <w:sz w:val="22"/>
                <w:szCs w:val="22"/>
              </w:rPr>
              <w:t>заполненную заявку претендента на участие (приложение № 1)</w:t>
            </w:r>
          </w:p>
          <w:p w:rsidR="00FD2542" w:rsidRPr="006D6D18" w:rsidRDefault="00FD2542">
            <w:pPr>
              <w:numPr>
                <w:ilvl w:val="0"/>
                <w:numId w:val="20"/>
              </w:numPr>
              <w:jc w:val="both"/>
              <w:outlineLvl w:val="1"/>
            </w:pPr>
            <w:r w:rsidRPr="006D6D18">
              <w:rPr>
                <w:sz w:val="22"/>
                <w:szCs w:val="22"/>
              </w:rPr>
              <w:lastRenderedPageBreak/>
              <w:t>Полученная не ранее чем за 6 месяцев до дня размещения в ЕИС извещения о проведении закупки выписка из Единого государственного реестра юридических лиц или нотариально заверенная копия такой выписки (для юридических лиц), 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закупки.</w:t>
            </w:r>
          </w:p>
          <w:p w:rsidR="00FD2542" w:rsidRPr="006D6D18" w:rsidRDefault="00FD2542">
            <w:pPr>
              <w:numPr>
                <w:ilvl w:val="0"/>
                <w:numId w:val="20"/>
              </w:numPr>
              <w:jc w:val="both"/>
              <w:outlineLvl w:val="1"/>
            </w:pPr>
            <w:r w:rsidRPr="006D6D18">
              <w:rPr>
                <w:sz w:val="22"/>
                <w:szCs w:val="22"/>
              </w:rPr>
              <w:t xml:space="preserve">Декларация о соответствии участника требованиям: </w:t>
            </w:r>
          </w:p>
          <w:p w:rsidR="00FD2542" w:rsidRPr="006D6D18" w:rsidRDefault="00FD2542">
            <w:pPr>
              <w:widowControl w:val="0"/>
              <w:numPr>
                <w:ilvl w:val="1"/>
                <w:numId w:val="20"/>
              </w:numPr>
              <w:jc w:val="both"/>
            </w:pPr>
            <w:proofErr w:type="gramStart"/>
            <w:r w:rsidRPr="006D6D18">
              <w:rPr>
                <w:sz w:val="22"/>
                <w:szCs w:val="22"/>
              </w:rPr>
              <w:t>О  непроведении</w:t>
            </w:r>
            <w:proofErr w:type="gramEnd"/>
            <w:r w:rsidRPr="006D6D18">
              <w:rPr>
                <w:sz w:val="22"/>
                <w:szCs w:val="22"/>
              </w:rPr>
              <w:t xml:space="preserve"> ликвидации участника закупки - юридического лица и отсутствии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FD2542" w:rsidRPr="006D6D18" w:rsidRDefault="00FD2542">
            <w:pPr>
              <w:widowControl w:val="0"/>
              <w:numPr>
                <w:ilvl w:val="1"/>
                <w:numId w:val="20"/>
              </w:numPr>
              <w:jc w:val="both"/>
            </w:pPr>
            <w:r w:rsidRPr="006D6D18">
              <w:rPr>
                <w:sz w:val="22"/>
                <w:szCs w:val="22"/>
              </w:rPr>
              <w:t xml:space="preserve">О </w:t>
            </w:r>
            <w:proofErr w:type="spellStart"/>
            <w:r w:rsidRPr="006D6D18">
              <w:rPr>
                <w:sz w:val="22"/>
                <w:szCs w:val="22"/>
              </w:rPr>
              <w:t>неприостановлении</w:t>
            </w:r>
            <w:proofErr w:type="spellEnd"/>
            <w:r w:rsidRPr="006D6D18">
              <w:rPr>
                <w:sz w:val="22"/>
                <w:szCs w:val="22"/>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FD2542" w:rsidRPr="006D6D18" w:rsidRDefault="00FD2542">
            <w:pPr>
              <w:widowControl w:val="0"/>
              <w:numPr>
                <w:ilvl w:val="1"/>
                <w:numId w:val="20"/>
              </w:numPr>
              <w:jc w:val="both"/>
            </w:pPr>
            <w:r w:rsidRPr="006D6D18">
              <w:rPr>
                <w:sz w:val="22"/>
                <w:szCs w:val="22"/>
              </w:rPr>
              <w:t>Об отсутствии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FD2542" w:rsidRPr="006D6D18" w:rsidRDefault="00FD2542">
            <w:pPr>
              <w:widowControl w:val="0"/>
              <w:numPr>
                <w:ilvl w:val="1"/>
                <w:numId w:val="20"/>
              </w:numPr>
              <w:jc w:val="both"/>
            </w:pPr>
            <w:r w:rsidRPr="006D6D18">
              <w:rPr>
                <w:sz w:val="22"/>
                <w:szCs w:val="22"/>
              </w:rPr>
              <w:t>Об отсутствии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FD2542" w:rsidRPr="006D6D18" w:rsidRDefault="00FD2542">
            <w:pPr>
              <w:widowControl w:val="0"/>
              <w:numPr>
                <w:ilvl w:val="1"/>
                <w:numId w:val="20"/>
              </w:numPr>
              <w:jc w:val="both"/>
            </w:pPr>
            <w:r w:rsidRPr="006D6D18">
              <w:rPr>
                <w:sz w:val="22"/>
                <w:szCs w:val="22"/>
              </w:rPr>
              <w:t xml:space="preserve">Об отсутствии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w:t>
            </w:r>
            <w:r w:rsidRPr="006D6D18">
              <w:rPr>
                <w:sz w:val="22"/>
                <w:szCs w:val="22"/>
              </w:rPr>
              <w:lastRenderedPageBreak/>
              <w:t>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D2542" w:rsidRPr="006D6D18" w:rsidRDefault="00FD2542">
            <w:pPr>
              <w:widowControl w:val="0"/>
              <w:numPr>
                <w:ilvl w:val="1"/>
                <w:numId w:val="20"/>
              </w:numPr>
              <w:jc w:val="both"/>
            </w:pPr>
            <w:r w:rsidRPr="006D6D18">
              <w:rPr>
                <w:sz w:val="22"/>
                <w:szCs w:val="22"/>
              </w:rPr>
              <w:t xml:space="preserve">отсутствие сведений об участнике электронного аукциона в предусмотренном Законом реестре недобросовестных поставщиков. В случае установления факта нахождения участника электронного аукциона в реестре недобросовестных поставщиков, Заказчик имеет право отклонить заявку от </w:t>
            </w:r>
            <w:proofErr w:type="gramStart"/>
            <w:r w:rsidRPr="006D6D18">
              <w:rPr>
                <w:sz w:val="22"/>
                <w:szCs w:val="22"/>
              </w:rPr>
              <w:t>участника  электронного</w:t>
            </w:r>
            <w:proofErr w:type="gramEnd"/>
            <w:r w:rsidRPr="006D6D18">
              <w:rPr>
                <w:sz w:val="22"/>
                <w:szCs w:val="22"/>
              </w:rPr>
              <w:t xml:space="preserve"> аукциона на любом этапе, включая момент подписания договора.</w:t>
            </w:r>
          </w:p>
          <w:p w:rsidR="00FD2542" w:rsidRPr="006D6D18" w:rsidRDefault="00FD2542">
            <w:pPr>
              <w:pStyle w:val="ConsPlusTitle"/>
              <w:widowControl/>
              <w:numPr>
                <w:ilvl w:val="0"/>
                <w:numId w:val="20"/>
              </w:numPr>
              <w:jc w:val="both"/>
              <w:rPr>
                <w:rFonts w:ascii="Times New Roman" w:hAnsi="Times New Roman" w:cs="Times New Roman"/>
                <w:b w:val="0"/>
                <w:bCs w:val="0"/>
                <w:sz w:val="22"/>
                <w:szCs w:val="22"/>
              </w:rPr>
            </w:pPr>
            <w:r w:rsidRPr="006D6D18">
              <w:rPr>
                <w:rFonts w:ascii="Times New Roman" w:hAnsi="Times New Roman" w:cs="Times New Roman"/>
                <w:b w:val="0"/>
                <w:bCs w:val="0"/>
                <w:sz w:val="22"/>
                <w:szCs w:val="22"/>
              </w:rPr>
              <w:t>В случае если участником закупки является физическое лицо, предоставить Заказчику письменное согласие субъекта на обработку персональных данных. (Приложение № 5)</w:t>
            </w:r>
          </w:p>
          <w:p w:rsidR="00FD2542" w:rsidRPr="006D6D18" w:rsidRDefault="00FD2542">
            <w:pPr>
              <w:pStyle w:val="ConsPlusNormal"/>
              <w:ind w:firstLine="0"/>
              <w:jc w:val="both"/>
              <w:rPr>
                <w:rFonts w:ascii="Times New Roman" w:hAnsi="Times New Roman" w:cs="Times New Roman"/>
              </w:rPr>
            </w:pPr>
          </w:p>
        </w:tc>
      </w:tr>
      <w:tr w:rsidR="00FD2542" w:rsidRPr="006D6D18">
        <w:tblPrEx>
          <w:tblCellSpacing w:w="-5" w:type="nil"/>
        </w:tblPrEx>
        <w:trPr>
          <w:trHeight w:val="48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42"/>
              <w:jc w:val="center"/>
              <w:rPr>
                <w:rFonts w:ascii="Times New Roman" w:hAnsi="Times New Roman" w:cs="Times New Roman"/>
                <w:sz w:val="24"/>
                <w:szCs w:val="24"/>
              </w:rPr>
            </w:pPr>
            <w:r w:rsidRPr="006D6D18">
              <w:rPr>
                <w:rFonts w:ascii="Times New Roman" w:hAnsi="Times New Roman" w:cs="Times New Roman"/>
                <w:sz w:val="24"/>
                <w:szCs w:val="24"/>
              </w:rPr>
              <w:lastRenderedPageBreak/>
              <w:t>10.</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firstLine="540"/>
              <w:jc w:val="center"/>
              <w:rPr>
                <w:rFonts w:ascii="Times New Roman" w:hAnsi="Times New Roman" w:cs="Times New Roman"/>
                <w:sz w:val="24"/>
                <w:szCs w:val="24"/>
              </w:rPr>
            </w:pPr>
            <w:r w:rsidRPr="006D6D18">
              <w:rPr>
                <w:rFonts w:ascii="Times New Roman" w:hAnsi="Times New Roman" w:cs="Times New Roman"/>
                <w:sz w:val="24"/>
                <w:szCs w:val="24"/>
              </w:rPr>
              <w:t>Сведения о начальной (максимальной) цене договора</w:t>
            </w:r>
          </w:p>
          <w:p w:rsidR="00FD2542" w:rsidRPr="006D6D18" w:rsidRDefault="00FD2542">
            <w:pPr>
              <w:pStyle w:val="ConsPlusTitle"/>
              <w:widowControl/>
              <w:ind w:firstLine="540"/>
              <w:jc w:val="center"/>
              <w:rPr>
                <w:rFonts w:ascii="Times New Roman" w:hAnsi="Times New Roman" w:cs="Times New Roman"/>
                <w:sz w:val="24"/>
                <w:szCs w:val="24"/>
              </w:rPr>
            </w:pPr>
          </w:p>
          <w:p w:rsidR="00FD2542" w:rsidRPr="006D6D18" w:rsidRDefault="00FD2542">
            <w:pPr>
              <w:pStyle w:val="ConsPlusTitle"/>
              <w:widowControl/>
              <w:ind w:firstLine="540"/>
              <w:jc w:val="center"/>
              <w:rPr>
                <w:rFonts w:ascii="Times New Roman" w:hAnsi="Times New Roman" w:cs="Times New Roman"/>
                <w:sz w:val="24"/>
                <w:szCs w:val="24"/>
              </w:rPr>
            </w:pPr>
          </w:p>
          <w:p w:rsidR="00FD2542" w:rsidRPr="006D6D18" w:rsidRDefault="00FD2542">
            <w:pPr>
              <w:jc w:val="both"/>
            </w:pPr>
            <w:r w:rsidRPr="006D6D18">
              <w:rPr>
                <w:sz w:val="22"/>
                <w:szCs w:val="22"/>
              </w:rPr>
              <w:t xml:space="preserve">     При расчете начальной максимальной цены договора был применен метод сопоставимых рыночных цен товара (анализ рынка).</w:t>
            </w:r>
          </w:p>
          <w:p w:rsidR="00FD2542" w:rsidRPr="006D6D18" w:rsidRDefault="00FD2542">
            <w:pPr>
              <w:ind w:firstLine="444"/>
              <w:jc w:val="both"/>
              <w:rPr>
                <w:shd w:val="clear" w:color="auto" w:fill="FF0000"/>
              </w:rPr>
            </w:pPr>
          </w:p>
          <w:p w:rsidR="00FD2542" w:rsidRPr="00F80D72" w:rsidRDefault="00FD2542">
            <w:pPr>
              <w:pStyle w:val="25"/>
              <w:rPr>
                <w:b/>
                <w:bCs/>
                <w:color w:val="000000"/>
                <w:sz w:val="22"/>
                <w:szCs w:val="22"/>
              </w:rPr>
            </w:pPr>
            <w:r w:rsidRPr="00F80D72">
              <w:rPr>
                <w:b/>
                <w:color w:val="000000"/>
                <w:shd w:val="clear" w:color="auto" w:fill="FFFF00"/>
              </w:rPr>
              <w:t xml:space="preserve">Расчет НМЦД приведен в приложении № 4 и </w:t>
            </w:r>
            <w:proofErr w:type="gramStart"/>
            <w:r w:rsidRPr="00F80D72">
              <w:rPr>
                <w:b/>
                <w:color w:val="000000"/>
                <w:shd w:val="clear" w:color="auto" w:fill="FFFF00"/>
              </w:rPr>
              <w:t xml:space="preserve">составляет:  </w:t>
            </w:r>
            <w:r w:rsidR="0078463A">
              <w:rPr>
                <w:b/>
                <w:bCs/>
                <w:color w:val="000000"/>
                <w:shd w:val="clear" w:color="auto" w:fill="FFFF00"/>
              </w:rPr>
              <w:t>43574</w:t>
            </w:r>
            <w:proofErr w:type="gramEnd"/>
            <w:r w:rsidRPr="00F80D72">
              <w:rPr>
                <w:b/>
                <w:bCs/>
                <w:color w:val="000000"/>
                <w:shd w:val="clear" w:color="auto" w:fill="FFFF00"/>
              </w:rPr>
              <w:t>,</w:t>
            </w:r>
            <w:r w:rsidR="0078463A">
              <w:rPr>
                <w:b/>
                <w:bCs/>
                <w:color w:val="000000"/>
                <w:shd w:val="clear" w:color="auto" w:fill="FFFF00"/>
              </w:rPr>
              <w:t>94</w:t>
            </w:r>
            <w:r w:rsidRPr="00F80D72">
              <w:rPr>
                <w:b/>
                <w:bCs/>
                <w:color w:val="000000"/>
                <w:shd w:val="clear" w:color="auto" w:fill="FFFF00"/>
              </w:rPr>
              <w:t xml:space="preserve"> </w:t>
            </w:r>
            <w:r w:rsidR="00DD31AE">
              <w:rPr>
                <w:b/>
                <w:bCs/>
                <w:color w:val="000000"/>
                <w:shd w:val="clear" w:color="auto" w:fill="FFFF00"/>
              </w:rPr>
              <w:t>рублей (</w:t>
            </w:r>
            <w:r w:rsidR="0078463A">
              <w:rPr>
                <w:b/>
                <w:bCs/>
                <w:color w:val="000000"/>
                <w:shd w:val="clear" w:color="auto" w:fill="FFFF00"/>
              </w:rPr>
              <w:t xml:space="preserve">Сорок три </w:t>
            </w:r>
            <w:r w:rsidR="00DD31AE">
              <w:rPr>
                <w:b/>
                <w:bCs/>
                <w:color w:val="000000"/>
                <w:shd w:val="clear" w:color="auto" w:fill="FFFF00"/>
              </w:rPr>
              <w:t xml:space="preserve"> </w:t>
            </w:r>
            <w:r w:rsidR="002D6B04">
              <w:rPr>
                <w:b/>
                <w:bCs/>
                <w:color w:val="000000"/>
                <w:shd w:val="clear" w:color="auto" w:fill="FFFF00"/>
              </w:rPr>
              <w:t xml:space="preserve"> тысяч</w:t>
            </w:r>
            <w:r w:rsidR="00DD31AE">
              <w:rPr>
                <w:b/>
                <w:bCs/>
                <w:color w:val="000000"/>
                <w:shd w:val="clear" w:color="auto" w:fill="FFFF00"/>
              </w:rPr>
              <w:t xml:space="preserve">и </w:t>
            </w:r>
            <w:r w:rsidR="0078463A">
              <w:rPr>
                <w:b/>
                <w:bCs/>
                <w:color w:val="000000"/>
                <w:shd w:val="clear" w:color="auto" w:fill="FFFF00"/>
              </w:rPr>
              <w:t>пятьсот семьдесят четыре</w:t>
            </w:r>
            <w:r w:rsidR="00DD31AE">
              <w:rPr>
                <w:b/>
                <w:bCs/>
                <w:color w:val="000000"/>
                <w:shd w:val="clear" w:color="auto" w:fill="FFFF00"/>
              </w:rPr>
              <w:t xml:space="preserve"> рубл</w:t>
            </w:r>
            <w:r w:rsidR="0078463A">
              <w:rPr>
                <w:b/>
                <w:bCs/>
                <w:color w:val="000000"/>
                <w:shd w:val="clear" w:color="auto" w:fill="FFFF00"/>
              </w:rPr>
              <w:t>я</w:t>
            </w:r>
            <w:r w:rsidRPr="00F80D72">
              <w:rPr>
                <w:b/>
                <w:bCs/>
                <w:color w:val="000000"/>
                <w:shd w:val="clear" w:color="auto" w:fill="FFFF00"/>
              </w:rPr>
              <w:t xml:space="preserve">, </w:t>
            </w:r>
            <w:r w:rsidR="0078463A">
              <w:rPr>
                <w:b/>
                <w:bCs/>
                <w:color w:val="000000"/>
                <w:shd w:val="clear" w:color="auto" w:fill="FFFF00"/>
              </w:rPr>
              <w:t>94</w:t>
            </w:r>
            <w:r w:rsidRPr="00F80D72">
              <w:rPr>
                <w:b/>
                <w:bCs/>
                <w:color w:val="000000"/>
                <w:shd w:val="clear" w:color="auto" w:fill="FFFF00"/>
              </w:rPr>
              <w:t xml:space="preserve"> коп</w:t>
            </w:r>
            <w:r w:rsidR="0078463A">
              <w:rPr>
                <w:b/>
                <w:bCs/>
                <w:color w:val="000000"/>
                <w:shd w:val="clear" w:color="auto" w:fill="FFFF00"/>
              </w:rPr>
              <w:t>.</w:t>
            </w:r>
            <w:r w:rsidRPr="00F80D72">
              <w:rPr>
                <w:b/>
                <w:bCs/>
                <w:color w:val="000000"/>
                <w:shd w:val="clear" w:color="auto" w:fill="FFFF00"/>
              </w:rPr>
              <w:t>)</w:t>
            </w:r>
            <w:r w:rsidRPr="00F80D72">
              <w:rPr>
                <w:b/>
                <w:bCs/>
                <w:color w:val="000000"/>
                <w:sz w:val="22"/>
                <w:szCs w:val="22"/>
              </w:rPr>
              <w:t xml:space="preserve"> </w:t>
            </w:r>
          </w:p>
        </w:tc>
      </w:tr>
      <w:tr w:rsidR="00FD2542" w:rsidRPr="006D6D18">
        <w:tblPrEx>
          <w:tblCellSpacing w:w="-5" w:type="nil"/>
        </w:tblPrEx>
        <w:trPr>
          <w:trHeight w:val="48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42"/>
              <w:jc w:val="center"/>
              <w:rPr>
                <w:rFonts w:ascii="Times New Roman" w:hAnsi="Times New Roman" w:cs="Times New Roman"/>
                <w:sz w:val="24"/>
                <w:szCs w:val="24"/>
              </w:rPr>
            </w:pPr>
            <w:r w:rsidRPr="006D6D18">
              <w:rPr>
                <w:rFonts w:ascii="Times New Roman" w:hAnsi="Times New Roman" w:cs="Times New Roman"/>
                <w:sz w:val="24"/>
                <w:szCs w:val="24"/>
              </w:rPr>
              <w:t>11.</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FR3"/>
              <w:spacing w:before="0"/>
              <w:ind w:left="73"/>
              <w:rPr>
                <w:rFonts w:ascii="Times New Roman" w:hAnsi="Times New Roman" w:cs="Times New Roman"/>
                <w:sz w:val="24"/>
                <w:szCs w:val="24"/>
              </w:rPr>
            </w:pPr>
            <w:r w:rsidRPr="006D6D18">
              <w:rPr>
                <w:rFonts w:ascii="Times New Roman" w:hAnsi="Times New Roman" w:cs="Times New Roman"/>
                <w:sz w:val="24"/>
                <w:szCs w:val="24"/>
              </w:rPr>
              <w:t>Порядок формирования цены договора</w:t>
            </w:r>
          </w:p>
          <w:p w:rsidR="00FD2542" w:rsidRPr="006D6D18" w:rsidRDefault="00FD2542">
            <w:pPr>
              <w:pStyle w:val="FR3"/>
              <w:spacing w:before="0"/>
              <w:ind w:left="73"/>
              <w:rPr>
                <w:rFonts w:ascii="Times New Roman" w:hAnsi="Times New Roman" w:cs="Times New Roman"/>
                <w:sz w:val="24"/>
                <w:szCs w:val="24"/>
              </w:rPr>
            </w:pPr>
          </w:p>
          <w:p w:rsidR="00FD2542" w:rsidRPr="006D6D18" w:rsidRDefault="00FD2542">
            <w:pPr>
              <w:keepNext/>
              <w:jc w:val="both"/>
            </w:pPr>
            <w:r w:rsidRPr="006D6D18">
              <w:t xml:space="preserve">     </w:t>
            </w:r>
            <w:r w:rsidRPr="006D6D18">
              <w:rPr>
                <w:sz w:val="22"/>
                <w:szCs w:val="22"/>
              </w:rPr>
              <w:t>Оплата осуществляется по цене, установленной договором. Участник электронного аукциона производит расчет цены договора с учетом в стоимости договора всех расходов, в том числе погрузо-разгрузочных, транспортных расходов, налогов, таможенных пошлин, лицензионных сборов и других обязательных платежей, связанных с выполнением обязательств по договору</w:t>
            </w:r>
            <w:r w:rsidR="0078463A">
              <w:rPr>
                <w:sz w:val="22"/>
                <w:szCs w:val="22"/>
              </w:rPr>
              <w:t>. Оплата производится из финансовых средств 2019г.</w:t>
            </w:r>
          </w:p>
        </w:tc>
      </w:tr>
      <w:tr w:rsidR="00FD2542" w:rsidRPr="006D6D18">
        <w:tblPrEx>
          <w:tblCellSpacing w:w="-5" w:type="nil"/>
        </w:tblPrEx>
        <w:trPr>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42"/>
              <w:jc w:val="center"/>
              <w:rPr>
                <w:rFonts w:ascii="Times New Roman" w:hAnsi="Times New Roman" w:cs="Times New Roman"/>
                <w:sz w:val="24"/>
                <w:szCs w:val="24"/>
              </w:rPr>
            </w:pPr>
            <w:r w:rsidRPr="006D6D18">
              <w:rPr>
                <w:rFonts w:ascii="Times New Roman" w:hAnsi="Times New Roman" w:cs="Times New Roman"/>
                <w:sz w:val="24"/>
                <w:szCs w:val="24"/>
              </w:rPr>
              <w:t>12.</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jc w:val="center"/>
              <w:rPr>
                <w:rFonts w:ascii="Times New Roman" w:hAnsi="Times New Roman" w:cs="Times New Roman"/>
                <w:sz w:val="24"/>
                <w:szCs w:val="24"/>
              </w:rPr>
            </w:pPr>
            <w:r w:rsidRPr="006D6D18">
              <w:rPr>
                <w:rFonts w:ascii="Times New Roman" w:hAnsi="Times New Roman" w:cs="Times New Roman"/>
                <w:sz w:val="24"/>
                <w:szCs w:val="24"/>
              </w:rPr>
              <w:t>Сведения о валюте, используемой для формирования цены договора и расчетов с исполнителем:</w:t>
            </w:r>
          </w:p>
          <w:p w:rsidR="00FD2542" w:rsidRPr="006D6D18" w:rsidRDefault="00FD2542">
            <w:pPr>
              <w:pStyle w:val="ConsPlusTitle"/>
              <w:widowControl/>
              <w:jc w:val="center"/>
              <w:rPr>
                <w:rFonts w:ascii="Times New Roman" w:hAnsi="Times New Roman" w:cs="Times New Roman"/>
                <w:sz w:val="22"/>
                <w:szCs w:val="22"/>
              </w:rPr>
            </w:pPr>
          </w:p>
          <w:p w:rsidR="00FD2542" w:rsidRPr="006D6D18" w:rsidRDefault="00FD2542">
            <w:pPr>
              <w:pStyle w:val="ConsPlusTitle"/>
              <w:widowControl/>
              <w:rPr>
                <w:rFonts w:ascii="Times New Roman" w:hAnsi="Times New Roman" w:cs="Times New Roman"/>
                <w:b w:val="0"/>
                <w:bCs w:val="0"/>
                <w:sz w:val="24"/>
                <w:szCs w:val="24"/>
              </w:rPr>
            </w:pPr>
            <w:r w:rsidRPr="006D6D18">
              <w:rPr>
                <w:rFonts w:ascii="Times New Roman" w:hAnsi="Times New Roman" w:cs="Times New Roman"/>
                <w:b w:val="0"/>
                <w:bCs w:val="0"/>
                <w:sz w:val="22"/>
                <w:szCs w:val="22"/>
              </w:rPr>
              <w:t>Цена должна быть указана в валюте Российской Федерации (в рублях).</w:t>
            </w:r>
            <w:r w:rsidRPr="006D6D18">
              <w:rPr>
                <w:rFonts w:ascii="Times New Roman" w:hAnsi="Times New Roman" w:cs="Times New Roman"/>
                <w:b w:val="0"/>
                <w:bCs w:val="0"/>
                <w:sz w:val="24"/>
                <w:szCs w:val="24"/>
              </w:rPr>
              <w:t xml:space="preserve"> </w:t>
            </w:r>
          </w:p>
        </w:tc>
      </w:tr>
      <w:tr w:rsidR="00FD2542" w:rsidRPr="006D6D18">
        <w:tblPrEx>
          <w:tblCellSpacing w:w="-5" w:type="nil"/>
        </w:tblPrEx>
        <w:trPr>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42"/>
              <w:jc w:val="center"/>
              <w:rPr>
                <w:rFonts w:ascii="Times New Roman" w:hAnsi="Times New Roman" w:cs="Times New Roman"/>
                <w:sz w:val="24"/>
                <w:szCs w:val="24"/>
              </w:rPr>
            </w:pPr>
          </w:p>
          <w:p w:rsidR="00FD2542" w:rsidRPr="006D6D18" w:rsidRDefault="00FD2542">
            <w:pPr>
              <w:pStyle w:val="ConsPlusTitle"/>
              <w:widowControl/>
              <w:ind w:left="142"/>
              <w:jc w:val="center"/>
              <w:rPr>
                <w:rFonts w:ascii="Times New Roman" w:hAnsi="Times New Roman" w:cs="Times New Roman"/>
                <w:sz w:val="24"/>
                <w:szCs w:val="24"/>
              </w:rPr>
            </w:pPr>
            <w:r w:rsidRPr="006D6D18">
              <w:rPr>
                <w:rFonts w:ascii="Times New Roman" w:hAnsi="Times New Roman" w:cs="Times New Roman"/>
                <w:sz w:val="24"/>
                <w:szCs w:val="24"/>
              </w:rPr>
              <w:t>13.</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jc w:val="center"/>
              <w:rPr>
                <w:rFonts w:ascii="Times New Roman" w:hAnsi="Times New Roman" w:cs="Times New Roman"/>
                <w:sz w:val="24"/>
                <w:szCs w:val="24"/>
              </w:rPr>
            </w:pPr>
            <w:r w:rsidRPr="006D6D18">
              <w:rPr>
                <w:rFonts w:ascii="Times New Roman" w:hAnsi="Times New Roman" w:cs="Times New Roman"/>
                <w:sz w:val="24"/>
                <w:szCs w:val="24"/>
              </w:rPr>
              <w:t>Разъяснение аукционной документации и внесение в неё изменений.</w:t>
            </w:r>
          </w:p>
          <w:p w:rsidR="00FD2542" w:rsidRPr="006D6D18" w:rsidRDefault="00FD2542">
            <w:pPr>
              <w:pStyle w:val="ConsPlusTitle"/>
              <w:widowControl/>
              <w:jc w:val="center"/>
              <w:rPr>
                <w:rFonts w:ascii="Times New Roman" w:hAnsi="Times New Roman" w:cs="Times New Roman"/>
                <w:sz w:val="24"/>
                <w:szCs w:val="24"/>
              </w:rPr>
            </w:pPr>
            <w:r w:rsidRPr="006D6D18">
              <w:rPr>
                <w:rFonts w:ascii="Times New Roman" w:hAnsi="Times New Roman" w:cs="Times New Roman"/>
                <w:sz w:val="24"/>
                <w:szCs w:val="24"/>
              </w:rPr>
              <w:t xml:space="preserve"> Отмена аукциона.</w:t>
            </w:r>
          </w:p>
          <w:p w:rsidR="00FD2542" w:rsidRPr="006D6D18" w:rsidRDefault="00FD2542">
            <w:pPr>
              <w:pStyle w:val="ConsPlusTitle"/>
              <w:widowControl/>
              <w:jc w:val="center"/>
              <w:rPr>
                <w:rFonts w:ascii="Times New Roman" w:hAnsi="Times New Roman" w:cs="Times New Roman"/>
                <w:sz w:val="24"/>
                <w:szCs w:val="24"/>
              </w:rPr>
            </w:pPr>
          </w:p>
          <w:p w:rsidR="00FD2542" w:rsidRPr="006D6D18" w:rsidRDefault="00FD2542">
            <w:pPr>
              <w:pStyle w:val="ConsPlusNormal"/>
              <w:ind w:firstLine="0"/>
              <w:jc w:val="both"/>
              <w:rPr>
                <w:rFonts w:ascii="Times New Roman" w:hAnsi="Times New Roman" w:cs="Times New Roman"/>
              </w:rPr>
            </w:pPr>
            <w:r w:rsidRPr="006D6D18">
              <w:rPr>
                <w:rFonts w:ascii="Times New Roman" w:hAnsi="Times New Roman" w:cs="Times New Roman"/>
              </w:rPr>
              <w:t xml:space="preserve">     Любой участник закупки вправе направить на адрес электронной площадки, на которой планируется проведение аукциона запрос о разъяснении положений аукционной документации не позднее чем за три дня до окончания срока подачи заявок на участие в аукционе. При этом такой участник закупки вправе направить не более чем три запроса о разъяснении положений аукционной документации в отношении одного аукциона. В течение одного часа с момента поступления указанного запроса он направляется оператором электронной площадки заказчику.</w:t>
            </w:r>
          </w:p>
          <w:p w:rsidR="00FD2542" w:rsidRPr="006D6D18" w:rsidRDefault="00FD2542">
            <w:pPr>
              <w:pStyle w:val="ConsPlusNormal"/>
              <w:ind w:firstLine="0"/>
              <w:jc w:val="both"/>
              <w:rPr>
                <w:rFonts w:ascii="Times New Roman" w:hAnsi="Times New Roman" w:cs="Times New Roman"/>
              </w:rPr>
            </w:pPr>
            <w:r w:rsidRPr="006D6D18">
              <w:rPr>
                <w:rFonts w:ascii="Times New Roman" w:hAnsi="Times New Roman" w:cs="Times New Roman"/>
              </w:rPr>
              <w:t xml:space="preserve">     В течение двух дней со дня поступления запроса, Заказчик размещает разъяснение положений аукционной документации с указанием предмета запроса, но без указания участника закупки, от которого поступил запрос, в ЕИС при условии, что указанный запрос поступил Заказчику не позднее чем за три дня до дня окончания подачи заявок на участие аукционе. Разъяснение положений аукционной документации не должно изменять ее суть.</w:t>
            </w:r>
          </w:p>
          <w:p w:rsidR="00FD2542" w:rsidRPr="006D6D18" w:rsidRDefault="00FD2542">
            <w:pPr>
              <w:pStyle w:val="ConsPlusNormal"/>
              <w:ind w:firstLine="0"/>
              <w:jc w:val="both"/>
              <w:rPr>
                <w:rFonts w:ascii="Times New Roman" w:hAnsi="Times New Roman" w:cs="Times New Roman"/>
              </w:rPr>
            </w:pPr>
            <w:r w:rsidRPr="006D6D18">
              <w:rPr>
                <w:rFonts w:ascii="Times New Roman" w:hAnsi="Times New Roman" w:cs="Times New Roman"/>
              </w:rPr>
              <w:t xml:space="preserve">     Заказчик в соответствии с запросом участника закупки или по собственной инициативе вправе принять решение о внесении изменений в аукционную документацию не позднее, чем за пять дней до даты окончания срока подачи заявок на участие в аукционе, разместив соответствующие изменения в ЕИС в порядке, установленном для размещения в ЕИС извещений о проведении аукциона. При этом срок подачи заявок на участие в аукционе должен быть продлен так, чтобы со дня размещения в ЕИС внесенных изменений в аукционную документацию до даты окончания срока подачи заявок на участие в аукционе такой срок составлял не менее чем пятнадцать дней.</w:t>
            </w:r>
          </w:p>
          <w:p w:rsidR="00FD2542" w:rsidRPr="006D6D18" w:rsidRDefault="00FD2542">
            <w:pPr>
              <w:pStyle w:val="ConsPlusNormal"/>
              <w:ind w:firstLine="0"/>
              <w:jc w:val="both"/>
              <w:rPr>
                <w:rFonts w:ascii="Times New Roman" w:hAnsi="Times New Roman" w:cs="Times New Roman"/>
              </w:rPr>
            </w:pPr>
            <w:r w:rsidRPr="006D6D18">
              <w:rPr>
                <w:rFonts w:ascii="Times New Roman" w:hAnsi="Times New Roman" w:cs="Times New Roman"/>
              </w:rPr>
              <w:t xml:space="preserve">    Заказчик вправе принять решение об отмене проведения аукциона не позднее чем за пять дней </w:t>
            </w:r>
            <w:r w:rsidRPr="006D6D18">
              <w:rPr>
                <w:rFonts w:ascii="Times New Roman" w:hAnsi="Times New Roman" w:cs="Times New Roman"/>
              </w:rPr>
              <w:lastRenderedPageBreak/>
              <w:t>до даты окончания подачи заявок на участие в аукционе. Не позднее чем в течение одного рабочего дня со дня принятия решения об отмене аукциона такие сведения размещаются заказчиком в ЕИС.</w:t>
            </w:r>
          </w:p>
          <w:p w:rsidR="00FD2542" w:rsidRPr="006D6D18" w:rsidRDefault="00FD2542">
            <w:pPr>
              <w:pStyle w:val="ConsPlusNormal"/>
              <w:ind w:firstLine="0"/>
              <w:jc w:val="both"/>
              <w:rPr>
                <w:rFonts w:ascii="Times New Roman" w:hAnsi="Times New Roman" w:cs="Times New Roman"/>
              </w:rPr>
            </w:pPr>
            <w:r w:rsidRPr="006D6D18">
              <w:rPr>
                <w:rFonts w:ascii="Times New Roman" w:hAnsi="Times New Roman" w:cs="Times New Roman"/>
              </w:rPr>
              <w:t xml:space="preserve">    По истечении срока отмены аукциона и до заключения договора заказчик вправе отменить аукцион только в случае возникновения обстоятельств непреодолимой силы в соответствии с гражданским законодательством.</w:t>
            </w:r>
          </w:p>
        </w:tc>
      </w:tr>
      <w:tr w:rsidR="00FD2542" w:rsidRPr="006D6D18">
        <w:tblPrEx>
          <w:tblCellSpacing w:w="-5" w:type="nil"/>
        </w:tblPrEx>
        <w:trPr>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42"/>
              <w:jc w:val="center"/>
              <w:rPr>
                <w:rFonts w:ascii="Times New Roman" w:hAnsi="Times New Roman" w:cs="Times New Roman"/>
                <w:sz w:val="24"/>
                <w:szCs w:val="24"/>
              </w:rPr>
            </w:pPr>
            <w:r w:rsidRPr="006D6D18">
              <w:rPr>
                <w:rFonts w:ascii="Times New Roman" w:hAnsi="Times New Roman" w:cs="Times New Roman"/>
                <w:sz w:val="24"/>
                <w:szCs w:val="24"/>
              </w:rPr>
              <w:lastRenderedPageBreak/>
              <w:t>14.</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Normal"/>
              <w:widowControl/>
              <w:ind w:firstLine="540"/>
              <w:jc w:val="center"/>
              <w:rPr>
                <w:rFonts w:ascii="Times New Roman" w:hAnsi="Times New Roman" w:cs="Times New Roman"/>
                <w:b/>
                <w:bCs/>
                <w:sz w:val="24"/>
                <w:szCs w:val="24"/>
              </w:rPr>
            </w:pPr>
            <w:r w:rsidRPr="006D6D18">
              <w:rPr>
                <w:rFonts w:ascii="Times New Roman" w:hAnsi="Times New Roman" w:cs="Times New Roman"/>
                <w:b/>
                <w:bCs/>
                <w:sz w:val="24"/>
                <w:szCs w:val="24"/>
              </w:rPr>
              <w:t>Порядок заключения договора</w:t>
            </w:r>
          </w:p>
          <w:p w:rsidR="00FD2542" w:rsidRPr="006D6D18" w:rsidRDefault="00FD2542">
            <w:pPr>
              <w:pStyle w:val="ConsPlusNormal"/>
              <w:widowControl/>
              <w:ind w:firstLine="540"/>
              <w:jc w:val="center"/>
              <w:rPr>
                <w:rFonts w:ascii="Times New Roman" w:hAnsi="Times New Roman" w:cs="Times New Roman"/>
                <w:b/>
                <w:bCs/>
                <w:sz w:val="24"/>
                <w:szCs w:val="24"/>
              </w:rPr>
            </w:pPr>
          </w:p>
          <w:p w:rsidR="00FD2542" w:rsidRPr="006D6D18" w:rsidRDefault="00FD2542">
            <w:pPr>
              <w:pStyle w:val="ConsPlusNormal"/>
              <w:numPr>
                <w:ilvl w:val="0"/>
                <w:numId w:val="14"/>
              </w:numPr>
              <w:jc w:val="both"/>
              <w:rPr>
                <w:rFonts w:ascii="Times New Roman" w:hAnsi="Times New Roman" w:cs="Times New Roman"/>
              </w:rPr>
            </w:pPr>
            <w:r w:rsidRPr="006D6D18">
              <w:rPr>
                <w:rFonts w:ascii="Times New Roman" w:hAnsi="Times New Roman" w:cs="Times New Roman"/>
              </w:rPr>
              <w:t>Заказчик в течение трех дней со дня проведения аукциона передает победителю аукциона проект договора, который составляется путем включения условий исполнения договора, предложенных победителем аукциона, в проект договора, прилагаемый к аукционной документации.</w:t>
            </w:r>
          </w:p>
          <w:p w:rsidR="00FD2542" w:rsidRPr="006D6D18" w:rsidRDefault="00FD2542">
            <w:pPr>
              <w:pStyle w:val="ConsPlusNormal"/>
              <w:numPr>
                <w:ilvl w:val="0"/>
                <w:numId w:val="14"/>
              </w:numPr>
              <w:jc w:val="both"/>
              <w:rPr>
                <w:rFonts w:ascii="Times New Roman" w:hAnsi="Times New Roman" w:cs="Times New Roman"/>
              </w:rPr>
            </w:pPr>
            <w:r w:rsidRPr="006D6D18">
              <w:rPr>
                <w:rFonts w:ascii="Times New Roman" w:hAnsi="Times New Roman" w:cs="Times New Roman"/>
              </w:rPr>
              <w:t>Договор с победителем аукциона заключается в порядке, установленном Положением о закупке и в соответствии с регламентом работы электронной площадки.</w:t>
            </w:r>
          </w:p>
          <w:p w:rsidR="00FD2542" w:rsidRPr="006D6D18" w:rsidRDefault="00FD2542">
            <w:pPr>
              <w:pStyle w:val="ConsPlusNormal"/>
              <w:numPr>
                <w:ilvl w:val="0"/>
                <w:numId w:val="14"/>
              </w:numPr>
              <w:jc w:val="both"/>
              <w:rPr>
                <w:rFonts w:ascii="Times New Roman" w:hAnsi="Times New Roman" w:cs="Times New Roman"/>
              </w:rPr>
            </w:pPr>
            <w:r w:rsidRPr="006D6D18">
              <w:rPr>
                <w:rFonts w:ascii="Times New Roman" w:hAnsi="Times New Roman" w:cs="Times New Roman"/>
              </w:rPr>
              <w:t>В случае если победитель аукциона или участник закупки, который сделал предпоследнее предложение о цене договора, в срок, предусмотренный аукционной документацией, не представил Заказчику подписанный договор на условиях, предложенных участником закупки, с которым заключается договор, и в аукционной документации, а также обеспечение исполнения договора в случае, если Заказчиком было установлено требование обеспечения исполнения договора, победитель аукциона или участник закупки, который сделал предпоследнее предложение о цене договора, признается уклонившимся от заключения договора.</w:t>
            </w:r>
          </w:p>
          <w:p w:rsidR="00FD2542" w:rsidRPr="006D6D18" w:rsidRDefault="00FD2542">
            <w:pPr>
              <w:pStyle w:val="ConsPlusNormal"/>
              <w:numPr>
                <w:ilvl w:val="0"/>
                <w:numId w:val="14"/>
              </w:numPr>
              <w:jc w:val="both"/>
              <w:rPr>
                <w:rFonts w:ascii="Times New Roman" w:hAnsi="Times New Roman" w:cs="Times New Roman"/>
              </w:rPr>
            </w:pPr>
            <w:r w:rsidRPr="006D6D18">
              <w:rPr>
                <w:rFonts w:ascii="Times New Roman" w:hAnsi="Times New Roman" w:cs="Times New Roman"/>
              </w:rPr>
              <w:t>Договор должен быть заключен Заказчиком не ранее десяти дней со дня размещения в ЕИС протокола аукциона и не позднее двадцати дней со дня подписания указанного протокола. При непредставлении Заказчику участником закупки в срок, предусмотренный аукционной документацией, подписанного договора, а также обеспечения исполнения договора в случае, если Заказчиком было установлено требование обеспечения исполнения договора, такой участник закупки признается уклонившимся от заключения договора.</w:t>
            </w:r>
          </w:p>
          <w:p w:rsidR="00FD2542" w:rsidRPr="006D6D18" w:rsidRDefault="00FD2542">
            <w:pPr>
              <w:pStyle w:val="ConsPlusNormal"/>
              <w:numPr>
                <w:ilvl w:val="0"/>
                <w:numId w:val="14"/>
              </w:numPr>
              <w:jc w:val="both"/>
              <w:rPr>
                <w:rFonts w:ascii="Times New Roman" w:hAnsi="Times New Roman" w:cs="Times New Roman"/>
              </w:rPr>
            </w:pPr>
            <w:r w:rsidRPr="006D6D18">
              <w:rPr>
                <w:rFonts w:ascii="Times New Roman" w:hAnsi="Times New Roman" w:cs="Times New Roman"/>
              </w:rPr>
              <w:t>В случае если победитель аукциона признан уклонившимся от заключения договора, Заказчик вправе обратиться в суд с требованием о понуждении победителя аукциона заключить договор, а также о возмещении убытков, причиненных уклонением от заключения договора, либо заключить договор с участником закупки, который сделал предпоследнее предложение о цене договора.</w:t>
            </w:r>
          </w:p>
          <w:p w:rsidR="00FD2542" w:rsidRPr="006D6D18" w:rsidRDefault="00FD2542">
            <w:pPr>
              <w:pStyle w:val="ConsPlusNormal"/>
              <w:numPr>
                <w:ilvl w:val="0"/>
                <w:numId w:val="14"/>
              </w:numPr>
              <w:jc w:val="both"/>
              <w:rPr>
                <w:rFonts w:ascii="Times New Roman" w:hAnsi="Times New Roman" w:cs="Times New Roman"/>
              </w:rPr>
            </w:pPr>
            <w:r w:rsidRPr="006D6D18">
              <w:rPr>
                <w:rFonts w:ascii="Times New Roman" w:hAnsi="Times New Roman" w:cs="Times New Roman"/>
              </w:rPr>
              <w:t>При этом заключение договора для участника закупки, который сделал предпоследнее предложение о цене договора, является обязательным. В случае уклонения участника закупки, который сделал предпоследнее предложение о цене договора, от заключения договора Заказчик вправе обратиться в суд с требованием о понуждении такого участника закупки заключить договор, а также о возмещении убытков, причиненных уклонением от заключения договора.</w:t>
            </w:r>
          </w:p>
          <w:p w:rsidR="00FD2542" w:rsidRPr="006D6D18" w:rsidRDefault="00FD2542">
            <w:pPr>
              <w:pStyle w:val="ConsPlusNormal"/>
              <w:numPr>
                <w:ilvl w:val="0"/>
                <w:numId w:val="14"/>
              </w:numPr>
              <w:jc w:val="both"/>
              <w:rPr>
                <w:rFonts w:ascii="Times New Roman" w:hAnsi="Times New Roman" w:cs="Times New Roman"/>
              </w:rPr>
            </w:pPr>
            <w:r w:rsidRPr="006D6D18">
              <w:rPr>
                <w:rFonts w:ascii="Times New Roman" w:hAnsi="Times New Roman" w:cs="Times New Roman"/>
              </w:rPr>
              <w:t>Договор заключается на условиях, указанных в извещении о проведении аукциона и аукционной документации, по цене, предложенной победителем аукциона, либо в случае заключения договора с участником закупки, который сделал предпоследнее предложение о цене договора, по цене, предложенной таким участником.</w:t>
            </w:r>
          </w:p>
        </w:tc>
      </w:tr>
      <w:tr w:rsidR="00FD2542" w:rsidRPr="006D6D18">
        <w:tblPrEx>
          <w:tblCellSpacing w:w="-5" w:type="nil"/>
        </w:tblPrEx>
        <w:trPr>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42"/>
              <w:jc w:val="center"/>
              <w:rPr>
                <w:rFonts w:ascii="Times New Roman" w:hAnsi="Times New Roman" w:cs="Times New Roman"/>
                <w:sz w:val="24"/>
                <w:szCs w:val="24"/>
              </w:rPr>
            </w:pPr>
            <w:r w:rsidRPr="006D6D18">
              <w:rPr>
                <w:rFonts w:ascii="Times New Roman" w:hAnsi="Times New Roman" w:cs="Times New Roman"/>
                <w:sz w:val="24"/>
                <w:szCs w:val="24"/>
              </w:rPr>
              <w:t>15.</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tabs>
                <w:tab w:val="left" w:pos="6660"/>
              </w:tabs>
              <w:ind w:firstLine="426"/>
              <w:jc w:val="center"/>
              <w:rPr>
                <w:b/>
                <w:bCs/>
              </w:rPr>
            </w:pPr>
            <w:r w:rsidRPr="006D6D18">
              <w:rPr>
                <w:b/>
                <w:bCs/>
              </w:rPr>
              <w:t>Форма, дата, время начала и окончания срока подачи заявок на участие в электронном аукционе:</w:t>
            </w:r>
          </w:p>
          <w:p w:rsidR="00FD2542" w:rsidRPr="006D6D18" w:rsidRDefault="00FD2542">
            <w:pPr>
              <w:tabs>
                <w:tab w:val="left" w:pos="6660"/>
              </w:tabs>
              <w:ind w:firstLine="426"/>
              <w:jc w:val="center"/>
            </w:pPr>
          </w:p>
          <w:p w:rsidR="00FD2542" w:rsidRPr="006D6D18" w:rsidRDefault="00FD2542">
            <w:r w:rsidRPr="006D6D18">
              <w:rPr>
                <w:b/>
                <w:bCs/>
                <w:shd w:val="clear" w:color="auto" w:fill="FF0000"/>
              </w:rPr>
              <w:t>Участник может подать заявку в э</w:t>
            </w:r>
            <w:r w:rsidR="002D6B04">
              <w:rPr>
                <w:b/>
                <w:bCs/>
                <w:shd w:val="clear" w:color="auto" w:fill="FF0000"/>
              </w:rPr>
              <w:t xml:space="preserve">лектронном виде с 03:00 часов </w:t>
            </w:r>
            <w:r w:rsidR="00DC3334">
              <w:rPr>
                <w:b/>
                <w:bCs/>
                <w:shd w:val="clear" w:color="auto" w:fill="FF0000"/>
              </w:rPr>
              <w:t>12</w:t>
            </w:r>
            <w:r w:rsidRPr="006D6D18">
              <w:rPr>
                <w:b/>
                <w:bCs/>
                <w:shd w:val="clear" w:color="auto" w:fill="FF0000"/>
              </w:rPr>
              <w:t>.</w:t>
            </w:r>
            <w:r w:rsidR="00DC3334">
              <w:rPr>
                <w:b/>
                <w:bCs/>
                <w:shd w:val="clear" w:color="auto" w:fill="FF0000"/>
              </w:rPr>
              <w:t>11</w:t>
            </w:r>
            <w:r w:rsidRPr="006D6D18">
              <w:rPr>
                <w:b/>
                <w:bCs/>
                <w:shd w:val="clear" w:color="auto" w:fill="FF0000"/>
              </w:rPr>
              <w:t>.20</w:t>
            </w:r>
            <w:r w:rsidR="002D6B04">
              <w:rPr>
                <w:b/>
                <w:bCs/>
                <w:shd w:val="clear" w:color="auto" w:fill="FF0000"/>
              </w:rPr>
              <w:t xml:space="preserve">18 г. до </w:t>
            </w:r>
            <w:r w:rsidR="00DC3334">
              <w:rPr>
                <w:b/>
                <w:bCs/>
                <w:shd w:val="clear" w:color="auto" w:fill="FF0000"/>
              </w:rPr>
              <w:t>03</w:t>
            </w:r>
            <w:r w:rsidR="002D6B04">
              <w:rPr>
                <w:b/>
                <w:bCs/>
                <w:shd w:val="clear" w:color="auto" w:fill="FF0000"/>
              </w:rPr>
              <w:t xml:space="preserve">:00 часов </w:t>
            </w:r>
            <w:r w:rsidR="00DC3334">
              <w:rPr>
                <w:b/>
                <w:bCs/>
                <w:shd w:val="clear" w:color="auto" w:fill="FF0000"/>
              </w:rPr>
              <w:t>03</w:t>
            </w:r>
            <w:r w:rsidR="002D6B04">
              <w:rPr>
                <w:b/>
                <w:bCs/>
                <w:shd w:val="clear" w:color="auto" w:fill="FF0000"/>
              </w:rPr>
              <w:t>.</w:t>
            </w:r>
            <w:r w:rsidR="00DC3334">
              <w:rPr>
                <w:b/>
                <w:bCs/>
                <w:shd w:val="clear" w:color="auto" w:fill="FF0000"/>
              </w:rPr>
              <w:t>12</w:t>
            </w:r>
            <w:r w:rsidRPr="006D6D18">
              <w:rPr>
                <w:b/>
                <w:bCs/>
                <w:shd w:val="clear" w:color="auto" w:fill="FF0000"/>
              </w:rPr>
              <w:t>.2018 г. (время Московское) на электронную торговую площадку Estp.ru</w:t>
            </w:r>
            <w:r w:rsidRPr="006D6D18">
              <w:t xml:space="preserve"> </w:t>
            </w:r>
          </w:p>
        </w:tc>
      </w:tr>
      <w:tr w:rsidR="00FD2542" w:rsidRPr="006D6D18">
        <w:tblPrEx>
          <w:tblCellSpacing w:w="-5" w:type="nil"/>
        </w:tblPrEx>
        <w:trPr>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42"/>
              <w:jc w:val="center"/>
              <w:rPr>
                <w:rFonts w:ascii="Times New Roman" w:hAnsi="Times New Roman" w:cs="Times New Roman"/>
                <w:sz w:val="24"/>
                <w:szCs w:val="24"/>
              </w:rPr>
            </w:pPr>
            <w:r w:rsidRPr="006D6D18">
              <w:rPr>
                <w:rFonts w:ascii="Times New Roman" w:hAnsi="Times New Roman" w:cs="Times New Roman"/>
                <w:sz w:val="24"/>
                <w:szCs w:val="24"/>
              </w:rPr>
              <w:t>16.</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tabs>
                <w:tab w:val="left" w:pos="6660"/>
              </w:tabs>
              <w:ind w:firstLine="426"/>
              <w:jc w:val="center"/>
              <w:rPr>
                <w:b/>
                <w:bCs/>
              </w:rPr>
            </w:pPr>
            <w:r w:rsidRPr="006D6D18">
              <w:rPr>
                <w:b/>
                <w:bCs/>
              </w:rPr>
              <w:t>Формы, порядок, дата начала и дата окончания срока предоставления участниками закупки разъяснений положений документации о закупке</w:t>
            </w:r>
          </w:p>
          <w:p w:rsidR="00FD2542" w:rsidRPr="006D6D18" w:rsidRDefault="00FD2542">
            <w:pPr>
              <w:tabs>
                <w:tab w:val="left" w:pos="6660"/>
              </w:tabs>
              <w:ind w:firstLine="426"/>
              <w:jc w:val="center"/>
              <w:rPr>
                <w:b/>
                <w:bCs/>
              </w:rPr>
            </w:pPr>
          </w:p>
          <w:p w:rsidR="00FD2542" w:rsidRPr="006D6D18" w:rsidRDefault="00FD2542">
            <w:pPr>
              <w:pStyle w:val="ConsPlusNormal"/>
              <w:numPr>
                <w:ilvl w:val="0"/>
                <w:numId w:val="19"/>
              </w:numPr>
              <w:jc w:val="both"/>
              <w:rPr>
                <w:rFonts w:ascii="Times New Roman" w:hAnsi="Times New Roman" w:cs="Times New Roman"/>
              </w:rPr>
            </w:pPr>
            <w:r w:rsidRPr="006D6D18">
              <w:rPr>
                <w:rFonts w:ascii="Times New Roman" w:hAnsi="Times New Roman" w:cs="Times New Roman"/>
              </w:rPr>
              <w:t>Для участия в аукционе в электронной форме участник закупки подает заявку на участие в таком аукционе в электронной форме посредством использования функционала электронной площадки в соответствии с регламентом работы электронной площадки.</w:t>
            </w:r>
          </w:p>
          <w:p w:rsidR="00FD2542" w:rsidRPr="006D6D18" w:rsidRDefault="00FD2542">
            <w:pPr>
              <w:pStyle w:val="ConsPlusNormal"/>
              <w:numPr>
                <w:ilvl w:val="0"/>
                <w:numId w:val="19"/>
              </w:numPr>
              <w:jc w:val="both"/>
              <w:rPr>
                <w:rFonts w:ascii="Times New Roman" w:hAnsi="Times New Roman" w:cs="Times New Roman"/>
              </w:rPr>
            </w:pPr>
            <w:r w:rsidRPr="006D6D18">
              <w:rPr>
                <w:rFonts w:ascii="Times New Roman" w:hAnsi="Times New Roman" w:cs="Times New Roman"/>
              </w:rPr>
              <w:t>Участник закупки вправе подать только одну заявку на участие в аукционе.</w:t>
            </w:r>
          </w:p>
          <w:p w:rsidR="00FD2542" w:rsidRPr="006D6D18" w:rsidRDefault="00FD2542">
            <w:pPr>
              <w:pStyle w:val="ConsPlusNormal"/>
              <w:numPr>
                <w:ilvl w:val="0"/>
                <w:numId w:val="19"/>
              </w:numPr>
              <w:jc w:val="both"/>
              <w:rPr>
                <w:rFonts w:ascii="Times New Roman" w:hAnsi="Times New Roman" w:cs="Times New Roman"/>
              </w:rPr>
            </w:pPr>
            <w:r w:rsidRPr="006D6D18">
              <w:rPr>
                <w:rFonts w:ascii="Times New Roman" w:hAnsi="Times New Roman" w:cs="Times New Roman"/>
              </w:rPr>
              <w:lastRenderedPageBreak/>
              <w:t>При подаче заявки на участие в аукционе оператором электронной площадки каждой поступившей заявке присваивается номер, который сохраняется за участником закупки до конца аукциона.</w:t>
            </w:r>
          </w:p>
          <w:p w:rsidR="00FD2542" w:rsidRPr="006D6D18" w:rsidRDefault="00FD2542">
            <w:pPr>
              <w:pStyle w:val="ConsPlusNormal"/>
              <w:numPr>
                <w:ilvl w:val="0"/>
                <w:numId w:val="19"/>
              </w:numPr>
              <w:jc w:val="both"/>
              <w:rPr>
                <w:rFonts w:ascii="Times New Roman" w:hAnsi="Times New Roman" w:cs="Times New Roman"/>
              </w:rPr>
            </w:pPr>
            <w:r w:rsidRPr="006D6D18">
              <w:rPr>
                <w:rFonts w:ascii="Times New Roman" w:hAnsi="Times New Roman" w:cs="Times New Roman"/>
              </w:rPr>
              <w:t>Прием заявок на участие в аукционе прекращается в день и время окончания подачи заявок, указанные в извещении о проведении аукциона.</w:t>
            </w:r>
          </w:p>
          <w:p w:rsidR="00FD2542" w:rsidRPr="006D6D18" w:rsidRDefault="00FD2542">
            <w:pPr>
              <w:pStyle w:val="ConsPlusNormal"/>
              <w:numPr>
                <w:ilvl w:val="0"/>
                <w:numId w:val="19"/>
              </w:numPr>
              <w:jc w:val="both"/>
              <w:rPr>
                <w:rFonts w:ascii="Times New Roman" w:hAnsi="Times New Roman" w:cs="Times New Roman"/>
              </w:rPr>
            </w:pPr>
            <w:r w:rsidRPr="006D6D18">
              <w:rPr>
                <w:rFonts w:ascii="Times New Roman" w:hAnsi="Times New Roman" w:cs="Times New Roman"/>
              </w:rPr>
              <w:t>Требования к содержанию заявки на участие в аукционе должны соответствовать требованиям, установленным аукционной документацией и Положением о закупке.</w:t>
            </w:r>
          </w:p>
          <w:p w:rsidR="00FD2542" w:rsidRPr="006D6D18" w:rsidRDefault="00FD2542">
            <w:pPr>
              <w:pStyle w:val="ConsPlusNormal"/>
              <w:numPr>
                <w:ilvl w:val="0"/>
                <w:numId w:val="19"/>
              </w:numPr>
              <w:jc w:val="both"/>
              <w:rPr>
                <w:rFonts w:ascii="Times New Roman" w:hAnsi="Times New Roman" w:cs="Times New Roman"/>
              </w:rPr>
            </w:pPr>
            <w:r w:rsidRPr="006D6D18">
              <w:rPr>
                <w:rFonts w:ascii="Times New Roman" w:hAnsi="Times New Roman" w:cs="Times New Roman"/>
              </w:rPr>
              <w:t>Участник закупки, подавший заявку на участие в аукционе, вправе отозвать данную заявку не позднее даты окончания срока подачи заявок на участие в аукционе, направив об этом уведомление оператору электронной площадки.</w:t>
            </w:r>
          </w:p>
        </w:tc>
      </w:tr>
      <w:tr w:rsidR="00FD2542" w:rsidRPr="006D6D18">
        <w:tblPrEx>
          <w:tblCellSpacing w:w="-5" w:type="nil"/>
        </w:tblPrEx>
        <w:trPr>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42"/>
              <w:jc w:val="center"/>
              <w:rPr>
                <w:rFonts w:ascii="Times New Roman" w:hAnsi="Times New Roman" w:cs="Times New Roman"/>
                <w:sz w:val="24"/>
                <w:szCs w:val="24"/>
              </w:rPr>
            </w:pPr>
            <w:r w:rsidRPr="006D6D18">
              <w:rPr>
                <w:rFonts w:ascii="Times New Roman" w:hAnsi="Times New Roman" w:cs="Times New Roman"/>
                <w:sz w:val="24"/>
                <w:szCs w:val="24"/>
              </w:rPr>
              <w:lastRenderedPageBreak/>
              <w:t>17.</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tabs>
                <w:tab w:val="left" w:pos="6660"/>
              </w:tabs>
              <w:ind w:firstLine="426"/>
              <w:jc w:val="center"/>
              <w:rPr>
                <w:b/>
                <w:bCs/>
              </w:rPr>
            </w:pPr>
            <w:r w:rsidRPr="006D6D18">
              <w:rPr>
                <w:b/>
                <w:bCs/>
              </w:rPr>
              <w:t>Обеспечение заявки, обеспечение исполнения договора</w:t>
            </w:r>
          </w:p>
          <w:p w:rsidR="00FD2542" w:rsidRPr="006D6D18" w:rsidRDefault="00FD2542">
            <w:pPr>
              <w:tabs>
                <w:tab w:val="left" w:pos="6660"/>
              </w:tabs>
              <w:ind w:firstLine="426"/>
              <w:jc w:val="both"/>
            </w:pPr>
            <w:r w:rsidRPr="006D6D18">
              <w:t>не установлено</w:t>
            </w:r>
          </w:p>
        </w:tc>
      </w:tr>
      <w:tr w:rsidR="00FD2542" w:rsidRPr="006D6D18">
        <w:tblPrEx>
          <w:tblCellSpacing w:w="-5" w:type="nil"/>
        </w:tblPrEx>
        <w:trPr>
          <w:trHeight w:val="1520"/>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42"/>
              <w:jc w:val="center"/>
              <w:rPr>
                <w:rFonts w:ascii="Times New Roman" w:hAnsi="Times New Roman" w:cs="Times New Roman"/>
                <w:sz w:val="24"/>
                <w:szCs w:val="24"/>
              </w:rPr>
            </w:pPr>
            <w:r w:rsidRPr="006D6D18">
              <w:rPr>
                <w:rFonts w:ascii="Times New Roman" w:hAnsi="Times New Roman" w:cs="Times New Roman"/>
                <w:sz w:val="24"/>
                <w:szCs w:val="24"/>
              </w:rPr>
              <w:t>18.</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tabs>
                <w:tab w:val="left" w:pos="6660"/>
              </w:tabs>
              <w:ind w:firstLine="426"/>
              <w:rPr>
                <w:b/>
                <w:bCs/>
              </w:rPr>
            </w:pPr>
            <w:r w:rsidRPr="006D6D18">
              <w:rPr>
                <w:b/>
                <w:bCs/>
              </w:rPr>
              <w:t>Дата и время рассмотрения заявок:</w:t>
            </w:r>
          </w:p>
          <w:p w:rsidR="00FD2542" w:rsidRPr="006D6D18" w:rsidRDefault="00FD2542">
            <w:pPr>
              <w:tabs>
                <w:tab w:val="left" w:pos="6660"/>
              </w:tabs>
              <w:ind w:firstLine="426"/>
              <w:rPr>
                <w:b/>
                <w:bCs/>
              </w:rPr>
            </w:pPr>
          </w:p>
          <w:p w:rsidR="00FD2542" w:rsidRPr="006D6D18" w:rsidRDefault="00DC3334">
            <w:pPr>
              <w:tabs>
                <w:tab w:val="left" w:pos="6660"/>
              </w:tabs>
              <w:ind w:firstLine="426"/>
              <w:rPr>
                <w:b/>
                <w:bCs/>
                <w:shd w:val="clear" w:color="auto" w:fill="FF0000"/>
              </w:rPr>
            </w:pPr>
            <w:r>
              <w:rPr>
                <w:b/>
                <w:bCs/>
                <w:sz w:val="22"/>
                <w:szCs w:val="22"/>
                <w:shd w:val="clear" w:color="auto" w:fill="FF0000"/>
              </w:rPr>
              <w:t>03</w:t>
            </w:r>
            <w:r w:rsidR="002D6B04">
              <w:rPr>
                <w:b/>
                <w:bCs/>
                <w:sz w:val="22"/>
                <w:szCs w:val="22"/>
                <w:shd w:val="clear" w:color="auto" w:fill="FF0000"/>
              </w:rPr>
              <w:t>.</w:t>
            </w:r>
            <w:r>
              <w:rPr>
                <w:b/>
                <w:bCs/>
                <w:sz w:val="22"/>
                <w:szCs w:val="22"/>
                <w:shd w:val="clear" w:color="auto" w:fill="FF0000"/>
              </w:rPr>
              <w:t>12</w:t>
            </w:r>
            <w:r w:rsidR="00FD2542" w:rsidRPr="006D6D18">
              <w:rPr>
                <w:b/>
                <w:bCs/>
                <w:sz w:val="22"/>
                <w:szCs w:val="22"/>
                <w:shd w:val="clear" w:color="auto" w:fill="FF0000"/>
              </w:rPr>
              <w:t>.2018г.  03:0</w:t>
            </w:r>
            <w:r>
              <w:rPr>
                <w:b/>
                <w:bCs/>
                <w:sz w:val="22"/>
                <w:szCs w:val="22"/>
                <w:shd w:val="clear" w:color="auto" w:fill="FF0000"/>
              </w:rPr>
              <w:t>1</w:t>
            </w:r>
            <w:r w:rsidR="00FD2542" w:rsidRPr="006D6D18">
              <w:rPr>
                <w:b/>
                <w:bCs/>
                <w:sz w:val="22"/>
                <w:szCs w:val="22"/>
                <w:shd w:val="clear" w:color="auto" w:fill="FF0000"/>
              </w:rPr>
              <w:t xml:space="preserve">-07-00 (время </w:t>
            </w:r>
            <w:proofErr w:type="spellStart"/>
            <w:r w:rsidR="00FD2542" w:rsidRPr="006D6D18">
              <w:rPr>
                <w:b/>
                <w:bCs/>
                <w:sz w:val="22"/>
                <w:szCs w:val="22"/>
                <w:shd w:val="clear" w:color="auto" w:fill="FF0000"/>
              </w:rPr>
              <w:t>Мск</w:t>
            </w:r>
            <w:proofErr w:type="spellEnd"/>
            <w:r w:rsidR="00FD2542" w:rsidRPr="006D6D18">
              <w:rPr>
                <w:b/>
                <w:bCs/>
                <w:sz w:val="22"/>
                <w:szCs w:val="22"/>
                <w:shd w:val="clear" w:color="auto" w:fill="FF0000"/>
              </w:rPr>
              <w:t xml:space="preserve">) </w:t>
            </w:r>
          </w:p>
          <w:p w:rsidR="00FD2542" w:rsidRPr="006D6D18" w:rsidRDefault="00FD2542">
            <w:pPr>
              <w:tabs>
                <w:tab w:val="left" w:pos="6660"/>
              </w:tabs>
              <w:ind w:firstLine="426"/>
              <w:rPr>
                <w:b/>
                <w:bCs/>
                <w:shd w:val="clear" w:color="auto" w:fill="FF0000"/>
              </w:rPr>
            </w:pPr>
            <w:r w:rsidRPr="006D6D18">
              <w:rPr>
                <w:b/>
                <w:bCs/>
                <w:sz w:val="22"/>
                <w:szCs w:val="22"/>
                <w:shd w:val="clear" w:color="auto" w:fill="FF0000"/>
              </w:rPr>
              <w:t>Дата и время начала торгов:</w:t>
            </w:r>
          </w:p>
          <w:p w:rsidR="00FD2542" w:rsidRPr="006D6D18" w:rsidRDefault="00DC3334">
            <w:pPr>
              <w:tabs>
                <w:tab w:val="left" w:pos="6660"/>
              </w:tabs>
              <w:ind w:firstLine="426"/>
              <w:rPr>
                <w:b/>
                <w:bCs/>
                <w:shd w:val="clear" w:color="auto" w:fill="FF0000"/>
              </w:rPr>
            </w:pPr>
            <w:r>
              <w:rPr>
                <w:b/>
                <w:bCs/>
                <w:sz w:val="22"/>
                <w:szCs w:val="22"/>
                <w:shd w:val="clear" w:color="auto" w:fill="FF0000"/>
              </w:rPr>
              <w:t>04</w:t>
            </w:r>
            <w:r w:rsidR="002D6B04">
              <w:rPr>
                <w:b/>
                <w:bCs/>
                <w:sz w:val="22"/>
                <w:szCs w:val="22"/>
                <w:shd w:val="clear" w:color="auto" w:fill="FF0000"/>
              </w:rPr>
              <w:t>.</w:t>
            </w:r>
            <w:r>
              <w:rPr>
                <w:b/>
                <w:bCs/>
                <w:sz w:val="22"/>
                <w:szCs w:val="22"/>
                <w:shd w:val="clear" w:color="auto" w:fill="FF0000"/>
              </w:rPr>
              <w:t>12</w:t>
            </w:r>
            <w:r w:rsidR="00FD2542" w:rsidRPr="006D6D18">
              <w:rPr>
                <w:b/>
                <w:bCs/>
                <w:sz w:val="22"/>
                <w:szCs w:val="22"/>
                <w:shd w:val="clear" w:color="auto" w:fill="FF0000"/>
              </w:rPr>
              <w:t>.2018 г. в 0</w:t>
            </w:r>
            <w:r>
              <w:rPr>
                <w:b/>
                <w:bCs/>
                <w:sz w:val="22"/>
                <w:szCs w:val="22"/>
                <w:shd w:val="clear" w:color="auto" w:fill="FF0000"/>
              </w:rPr>
              <w:t>3</w:t>
            </w:r>
            <w:r w:rsidR="00FD2542" w:rsidRPr="006D6D18">
              <w:rPr>
                <w:b/>
                <w:bCs/>
                <w:sz w:val="22"/>
                <w:szCs w:val="22"/>
                <w:shd w:val="clear" w:color="auto" w:fill="FF0000"/>
              </w:rPr>
              <w:t xml:space="preserve">-00 (время </w:t>
            </w:r>
            <w:proofErr w:type="spellStart"/>
            <w:r w:rsidR="00FD2542" w:rsidRPr="006D6D18">
              <w:rPr>
                <w:b/>
                <w:bCs/>
                <w:sz w:val="22"/>
                <w:szCs w:val="22"/>
                <w:shd w:val="clear" w:color="auto" w:fill="FF0000"/>
              </w:rPr>
              <w:t>Мск</w:t>
            </w:r>
            <w:proofErr w:type="spellEnd"/>
            <w:r w:rsidR="00FD2542" w:rsidRPr="006D6D18">
              <w:rPr>
                <w:b/>
                <w:bCs/>
                <w:sz w:val="22"/>
                <w:szCs w:val="22"/>
                <w:shd w:val="clear" w:color="auto" w:fill="FF0000"/>
              </w:rPr>
              <w:t xml:space="preserve">) </w:t>
            </w:r>
          </w:p>
          <w:p w:rsidR="00FD2542" w:rsidRPr="006D6D18" w:rsidRDefault="00FD2542">
            <w:pPr>
              <w:tabs>
                <w:tab w:val="left" w:pos="6660"/>
              </w:tabs>
              <w:ind w:firstLine="426"/>
              <w:rPr>
                <w:b/>
                <w:bCs/>
                <w:shd w:val="clear" w:color="auto" w:fill="FF0000"/>
              </w:rPr>
            </w:pPr>
            <w:r w:rsidRPr="006D6D18">
              <w:rPr>
                <w:b/>
                <w:bCs/>
                <w:sz w:val="22"/>
                <w:szCs w:val="22"/>
                <w:shd w:val="clear" w:color="auto" w:fill="FF0000"/>
              </w:rPr>
              <w:t>Дата и время подведения итогов:</w:t>
            </w:r>
          </w:p>
          <w:p w:rsidR="00FD2542" w:rsidRPr="006D6D18" w:rsidRDefault="00DC3334">
            <w:pPr>
              <w:tabs>
                <w:tab w:val="left" w:pos="6660"/>
              </w:tabs>
              <w:ind w:left="426"/>
              <w:rPr>
                <w:b/>
                <w:bCs/>
                <w:shd w:val="clear" w:color="auto" w:fill="FF0000"/>
              </w:rPr>
            </w:pPr>
            <w:r>
              <w:rPr>
                <w:b/>
                <w:bCs/>
                <w:sz w:val="22"/>
                <w:szCs w:val="22"/>
                <w:shd w:val="clear" w:color="auto" w:fill="FF0000"/>
              </w:rPr>
              <w:t>05</w:t>
            </w:r>
            <w:r w:rsidR="002D6B04">
              <w:rPr>
                <w:b/>
                <w:bCs/>
                <w:sz w:val="22"/>
                <w:szCs w:val="22"/>
                <w:shd w:val="clear" w:color="auto" w:fill="FF0000"/>
              </w:rPr>
              <w:t>.</w:t>
            </w:r>
            <w:r>
              <w:rPr>
                <w:b/>
                <w:bCs/>
                <w:sz w:val="22"/>
                <w:szCs w:val="22"/>
                <w:shd w:val="clear" w:color="auto" w:fill="FF0000"/>
              </w:rPr>
              <w:t>12</w:t>
            </w:r>
            <w:r w:rsidR="00FD2542" w:rsidRPr="006D6D18">
              <w:rPr>
                <w:b/>
                <w:bCs/>
                <w:sz w:val="22"/>
                <w:szCs w:val="22"/>
                <w:shd w:val="clear" w:color="auto" w:fill="FF0000"/>
              </w:rPr>
              <w:t xml:space="preserve">.2018 г. в 03-00 до 07.00 (время </w:t>
            </w:r>
            <w:proofErr w:type="spellStart"/>
            <w:r w:rsidR="00FD2542" w:rsidRPr="006D6D18">
              <w:rPr>
                <w:b/>
                <w:bCs/>
                <w:sz w:val="22"/>
                <w:szCs w:val="22"/>
                <w:shd w:val="clear" w:color="auto" w:fill="FF0000"/>
              </w:rPr>
              <w:t>Мск</w:t>
            </w:r>
            <w:proofErr w:type="spellEnd"/>
            <w:r w:rsidR="00FD2542" w:rsidRPr="006D6D18">
              <w:rPr>
                <w:b/>
                <w:bCs/>
                <w:sz w:val="22"/>
                <w:szCs w:val="22"/>
                <w:shd w:val="clear" w:color="auto" w:fill="FF0000"/>
              </w:rPr>
              <w:t>)</w:t>
            </w:r>
          </w:p>
        </w:tc>
      </w:tr>
      <w:tr w:rsidR="00FD2542" w:rsidRPr="006D6D18">
        <w:tblPrEx>
          <w:tblCellSpacing w:w="-5" w:type="nil"/>
        </w:tblPrEx>
        <w:trPr>
          <w:trHeight w:val="424"/>
          <w:tblCellSpacing w:w="-5" w:type="nil"/>
        </w:trPr>
        <w:tc>
          <w:tcPr>
            <w:tcW w:w="1021"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pStyle w:val="ConsPlusTitle"/>
              <w:widowControl/>
              <w:ind w:left="142"/>
              <w:jc w:val="center"/>
              <w:rPr>
                <w:rFonts w:ascii="Times New Roman" w:hAnsi="Times New Roman" w:cs="Times New Roman"/>
                <w:sz w:val="24"/>
                <w:szCs w:val="24"/>
              </w:rPr>
            </w:pPr>
            <w:r w:rsidRPr="006D6D18">
              <w:rPr>
                <w:rFonts w:ascii="Times New Roman" w:hAnsi="Times New Roman" w:cs="Times New Roman"/>
                <w:sz w:val="24"/>
                <w:szCs w:val="24"/>
              </w:rPr>
              <w:t>19.</w:t>
            </w:r>
          </w:p>
        </w:tc>
        <w:tc>
          <w:tcPr>
            <w:tcW w:w="9585" w:type="dxa"/>
            <w:tcBorders>
              <w:top w:val="single" w:sz="4" w:space="0" w:color="000000"/>
              <w:left w:val="single" w:sz="4" w:space="0" w:color="000000"/>
              <w:bottom w:val="single" w:sz="4" w:space="0" w:color="000000"/>
              <w:right w:val="single" w:sz="4" w:space="0" w:color="000000"/>
            </w:tcBorders>
            <w:vAlign w:val="center"/>
          </w:tcPr>
          <w:p w:rsidR="00FD2542" w:rsidRPr="006D6D18" w:rsidRDefault="00FD2542">
            <w:pPr>
              <w:tabs>
                <w:tab w:val="left" w:pos="6660"/>
              </w:tabs>
              <w:ind w:firstLine="426"/>
              <w:jc w:val="center"/>
              <w:rPr>
                <w:b/>
                <w:bCs/>
              </w:rPr>
            </w:pPr>
            <w:r w:rsidRPr="006D6D18">
              <w:rPr>
                <w:b/>
                <w:bCs/>
              </w:rPr>
              <w:t xml:space="preserve">Критерии </w:t>
            </w:r>
            <w:proofErr w:type="gramStart"/>
            <w:r w:rsidRPr="006D6D18">
              <w:rPr>
                <w:b/>
                <w:bCs/>
              </w:rPr>
              <w:t>оценки  и</w:t>
            </w:r>
            <w:proofErr w:type="gramEnd"/>
            <w:r w:rsidRPr="006D6D18">
              <w:rPr>
                <w:b/>
                <w:bCs/>
              </w:rPr>
              <w:t xml:space="preserve"> сопоставления заявок на участие в закупке</w:t>
            </w:r>
          </w:p>
          <w:p w:rsidR="00FD2542" w:rsidRPr="006D6D18" w:rsidRDefault="00FD2542">
            <w:pPr>
              <w:tabs>
                <w:tab w:val="left" w:pos="6660"/>
              </w:tabs>
              <w:ind w:firstLine="426"/>
              <w:jc w:val="center"/>
              <w:rPr>
                <w:b/>
                <w:bCs/>
              </w:rPr>
            </w:pPr>
          </w:p>
          <w:p w:rsidR="00FD2542" w:rsidRPr="006D6D18" w:rsidRDefault="00FD2542">
            <w:pPr>
              <w:tabs>
                <w:tab w:val="left" w:pos="6660"/>
              </w:tabs>
              <w:ind w:firstLine="426"/>
              <w:jc w:val="both"/>
            </w:pPr>
            <w:r w:rsidRPr="006D6D18">
              <w:rPr>
                <w:sz w:val="22"/>
                <w:szCs w:val="22"/>
              </w:rPr>
              <w:t>Победителем аукциона признается лицо, предложившее наиболее низкую цену договора</w:t>
            </w:r>
          </w:p>
        </w:tc>
      </w:tr>
    </w:tbl>
    <w:p w:rsidR="00FD2542" w:rsidRDefault="00FD2542">
      <w:pPr>
        <w:pStyle w:val="ConsPlusTitle"/>
        <w:widowControl/>
        <w:jc w:val="both"/>
        <w:rPr>
          <w:b w:val="0"/>
          <w:bCs w:val="0"/>
        </w:rPr>
      </w:pPr>
      <w:r>
        <w:br w:type="page"/>
      </w:r>
    </w:p>
    <w:p w:rsidR="00FD2542" w:rsidRDefault="00FD2542">
      <w:pPr>
        <w:jc w:val="right"/>
        <w:rPr>
          <w:b/>
          <w:bCs/>
        </w:rPr>
      </w:pPr>
      <w:r>
        <w:rPr>
          <w:b/>
          <w:bCs/>
        </w:rPr>
        <w:t>Приложение №1</w:t>
      </w:r>
    </w:p>
    <w:p w:rsidR="00FD2542" w:rsidRDefault="00FD2542">
      <w:pPr>
        <w:jc w:val="right"/>
        <w:rPr>
          <w:b/>
          <w:bCs/>
        </w:rPr>
      </w:pPr>
      <w:r>
        <w:rPr>
          <w:b/>
          <w:bCs/>
        </w:rPr>
        <w:t>к документации об электронном аукционе</w:t>
      </w:r>
    </w:p>
    <w:p w:rsidR="00FD2542" w:rsidRDefault="00FD2542">
      <w:pPr>
        <w:jc w:val="right"/>
        <w:rPr>
          <w:b/>
          <w:bCs/>
        </w:rPr>
      </w:pPr>
    </w:p>
    <w:p w:rsidR="00FD2542" w:rsidRDefault="00FD2542">
      <w:pPr>
        <w:shd w:val="clear" w:color="auto" w:fill="FFFFFF"/>
        <w:spacing w:line="295" w:lineRule="exact"/>
        <w:jc w:val="center"/>
        <w:rPr>
          <w:b/>
          <w:bCs/>
          <w:spacing w:val="-1"/>
          <w:sz w:val="26"/>
          <w:szCs w:val="26"/>
        </w:rPr>
      </w:pPr>
      <w:r>
        <w:rPr>
          <w:b/>
          <w:bCs/>
          <w:spacing w:val="-1"/>
          <w:sz w:val="26"/>
          <w:szCs w:val="26"/>
        </w:rPr>
        <w:t>ФОРМА ЗАЯВКИ НА УЧАСТИЕ В ЭЛЕКТРОННОМ АУКЦИОНЕ</w:t>
      </w:r>
    </w:p>
    <w:p w:rsidR="00FD2542" w:rsidRDefault="00FD2542">
      <w:pPr>
        <w:spacing w:before="120"/>
        <w:jc w:val="both"/>
        <w:rPr>
          <w:b/>
          <w:bCs/>
        </w:rPr>
      </w:pPr>
    </w:p>
    <w:p w:rsidR="00FD2542" w:rsidRDefault="00FD2542">
      <w:pPr>
        <w:spacing w:before="120"/>
        <w:jc w:val="both"/>
        <w:rPr>
          <w:b/>
          <w:bCs/>
        </w:rPr>
      </w:pPr>
      <w:r>
        <w:rPr>
          <w:b/>
          <w:bCs/>
        </w:rPr>
        <w:t>Кому: АУСО РБ "</w:t>
      </w:r>
      <w:proofErr w:type="spellStart"/>
      <w:r>
        <w:rPr>
          <w:b/>
          <w:bCs/>
        </w:rPr>
        <w:t>Заиграевский</w:t>
      </w:r>
      <w:proofErr w:type="spellEnd"/>
      <w:r>
        <w:rPr>
          <w:b/>
          <w:bCs/>
        </w:rPr>
        <w:t xml:space="preserve"> дом-интернат для престарелых и инвалидов" </w:t>
      </w:r>
    </w:p>
    <w:p w:rsidR="00FD2542" w:rsidRDefault="00FD2542">
      <w:pPr>
        <w:pStyle w:val="af7"/>
        <w:jc w:val="center"/>
        <w:rPr>
          <w:b/>
          <w:bCs/>
          <w:sz w:val="22"/>
          <w:szCs w:val="22"/>
        </w:rPr>
      </w:pPr>
      <w:r>
        <w:rPr>
          <w:b/>
          <w:bCs/>
          <w:sz w:val="22"/>
          <w:szCs w:val="22"/>
        </w:rPr>
        <w:t>ДАННЫЕ УЧАСТНИКА</w:t>
      </w:r>
    </w:p>
    <w:tbl>
      <w:tblPr>
        <w:tblW w:w="9495" w:type="dxa"/>
        <w:tblLayout w:type="fixed"/>
        <w:tblLook w:val="0000" w:firstRow="0" w:lastRow="0" w:firstColumn="0" w:lastColumn="0" w:noHBand="0" w:noVBand="0"/>
      </w:tblPr>
      <w:tblGrid>
        <w:gridCol w:w="4868"/>
        <w:gridCol w:w="4627"/>
      </w:tblGrid>
      <w:tr w:rsidR="00FD2542" w:rsidRPr="006D6D18">
        <w:tc>
          <w:tcPr>
            <w:tcW w:w="4861"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pPr>
            <w:r w:rsidRPr="006D6D18">
              <w:rPr>
                <w:sz w:val="22"/>
                <w:szCs w:val="22"/>
              </w:rPr>
              <w:t>Наименование / Ф.И.О. (полностью)</w:t>
            </w:r>
          </w:p>
        </w:tc>
        <w:tc>
          <w:tcPr>
            <w:tcW w:w="4620"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jc w:val="both"/>
            </w:pPr>
          </w:p>
        </w:tc>
      </w:tr>
      <w:tr w:rsidR="00FD2542" w:rsidRPr="006D6D18">
        <w:tblPrEx>
          <w:tblCellSpacing w:w="-5" w:type="nil"/>
        </w:tblPrEx>
        <w:trPr>
          <w:tblCellSpacing w:w="-5" w:type="nil"/>
        </w:trPr>
        <w:tc>
          <w:tcPr>
            <w:tcW w:w="4861"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pPr>
            <w:r w:rsidRPr="006D6D18">
              <w:rPr>
                <w:sz w:val="22"/>
                <w:szCs w:val="22"/>
              </w:rPr>
              <w:t>Ф.И.О. руководителя (полностью)/ должность</w:t>
            </w:r>
          </w:p>
        </w:tc>
        <w:tc>
          <w:tcPr>
            <w:tcW w:w="4620"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jc w:val="both"/>
            </w:pPr>
          </w:p>
        </w:tc>
      </w:tr>
      <w:tr w:rsidR="00FD2542" w:rsidRPr="006D6D18">
        <w:tblPrEx>
          <w:tblCellSpacing w:w="-5" w:type="nil"/>
        </w:tblPrEx>
        <w:trPr>
          <w:tblCellSpacing w:w="-5" w:type="nil"/>
        </w:trPr>
        <w:tc>
          <w:tcPr>
            <w:tcW w:w="4861"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pPr>
            <w:r w:rsidRPr="006D6D18">
              <w:rPr>
                <w:sz w:val="22"/>
                <w:szCs w:val="22"/>
              </w:rPr>
              <w:t>Руководитель действует на основании (наименование документа)</w:t>
            </w:r>
          </w:p>
        </w:tc>
        <w:tc>
          <w:tcPr>
            <w:tcW w:w="4620"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jc w:val="both"/>
            </w:pPr>
          </w:p>
        </w:tc>
      </w:tr>
      <w:tr w:rsidR="00FD2542" w:rsidRPr="006D6D18">
        <w:tblPrEx>
          <w:tblCellSpacing w:w="-5" w:type="nil"/>
        </w:tblPrEx>
        <w:trPr>
          <w:tblCellSpacing w:w="-5" w:type="nil"/>
        </w:trPr>
        <w:tc>
          <w:tcPr>
            <w:tcW w:w="4861"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pPr>
            <w:r w:rsidRPr="006D6D18">
              <w:rPr>
                <w:sz w:val="22"/>
                <w:szCs w:val="22"/>
              </w:rPr>
              <w:t>Место нахождения/ Место жительства</w:t>
            </w:r>
          </w:p>
        </w:tc>
        <w:tc>
          <w:tcPr>
            <w:tcW w:w="4620"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jc w:val="both"/>
            </w:pPr>
          </w:p>
        </w:tc>
      </w:tr>
      <w:tr w:rsidR="00FD2542" w:rsidRPr="006D6D18">
        <w:tblPrEx>
          <w:tblCellSpacing w:w="-5" w:type="nil"/>
        </w:tblPrEx>
        <w:trPr>
          <w:tblCellSpacing w:w="-5" w:type="nil"/>
        </w:trPr>
        <w:tc>
          <w:tcPr>
            <w:tcW w:w="4861"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pPr>
            <w:r w:rsidRPr="006D6D18">
              <w:rPr>
                <w:sz w:val="22"/>
                <w:szCs w:val="22"/>
              </w:rPr>
              <w:t>Контактное лицо</w:t>
            </w:r>
          </w:p>
        </w:tc>
        <w:tc>
          <w:tcPr>
            <w:tcW w:w="4620"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jc w:val="both"/>
            </w:pPr>
          </w:p>
        </w:tc>
      </w:tr>
      <w:tr w:rsidR="00FD2542" w:rsidRPr="006D6D18">
        <w:tblPrEx>
          <w:tblCellSpacing w:w="-5" w:type="nil"/>
        </w:tblPrEx>
        <w:trPr>
          <w:tblCellSpacing w:w="-5" w:type="nil"/>
        </w:trPr>
        <w:tc>
          <w:tcPr>
            <w:tcW w:w="4861"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pPr>
            <w:r w:rsidRPr="006D6D18">
              <w:rPr>
                <w:sz w:val="22"/>
                <w:szCs w:val="22"/>
              </w:rPr>
              <w:t>Адрес электронной почты</w:t>
            </w:r>
          </w:p>
        </w:tc>
        <w:tc>
          <w:tcPr>
            <w:tcW w:w="4620"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jc w:val="both"/>
            </w:pPr>
          </w:p>
        </w:tc>
      </w:tr>
      <w:tr w:rsidR="00FD2542" w:rsidRPr="006D6D18">
        <w:tblPrEx>
          <w:tblCellSpacing w:w="-5" w:type="nil"/>
        </w:tblPrEx>
        <w:trPr>
          <w:tblCellSpacing w:w="-5" w:type="nil"/>
        </w:trPr>
        <w:tc>
          <w:tcPr>
            <w:tcW w:w="4861"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pPr>
            <w:r w:rsidRPr="006D6D18">
              <w:rPr>
                <w:sz w:val="22"/>
                <w:szCs w:val="22"/>
              </w:rPr>
              <w:t>Телефон</w:t>
            </w:r>
          </w:p>
        </w:tc>
        <w:tc>
          <w:tcPr>
            <w:tcW w:w="4620"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jc w:val="both"/>
            </w:pPr>
          </w:p>
        </w:tc>
      </w:tr>
      <w:tr w:rsidR="00FD2542" w:rsidRPr="006D6D18">
        <w:tblPrEx>
          <w:tblCellSpacing w:w="-5" w:type="nil"/>
        </w:tblPrEx>
        <w:trPr>
          <w:tblCellSpacing w:w="-5" w:type="nil"/>
        </w:trPr>
        <w:tc>
          <w:tcPr>
            <w:tcW w:w="4861"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pPr>
            <w:r w:rsidRPr="006D6D18">
              <w:rPr>
                <w:sz w:val="22"/>
                <w:szCs w:val="22"/>
              </w:rPr>
              <w:t>Факс</w:t>
            </w:r>
          </w:p>
        </w:tc>
        <w:tc>
          <w:tcPr>
            <w:tcW w:w="4620"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jc w:val="both"/>
            </w:pPr>
          </w:p>
        </w:tc>
      </w:tr>
      <w:tr w:rsidR="00FD2542" w:rsidRPr="006D6D18">
        <w:tblPrEx>
          <w:tblCellSpacing w:w="-5" w:type="nil"/>
        </w:tblPrEx>
        <w:trPr>
          <w:tblCellSpacing w:w="-5" w:type="nil"/>
        </w:trPr>
        <w:tc>
          <w:tcPr>
            <w:tcW w:w="4861"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pPr>
            <w:r w:rsidRPr="006D6D18">
              <w:rPr>
                <w:sz w:val="22"/>
                <w:szCs w:val="22"/>
              </w:rPr>
              <w:t>ИНН</w:t>
            </w:r>
          </w:p>
          <w:p w:rsidR="00FD2542" w:rsidRPr="006D6D18" w:rsidRDefault="00FD2542">
            <w:pPr>
              <w:ind w:right="99"/>
            </w:pPr>
            <w:r w:rsidRPr="006D6D18">
              <w:rPr>
                <w:sz w:val="22"/>
                <w:szCs w:val="22"/>
              </w:rPr>
              <w:t>КПП</w:t>
            </w:r>
          </w:p>
          <w:p w:rsidR="00FD2542" w:rsidRPr="006D6D18" w:rsidRDefault="00FD2542">
            <w:pPr>
              <w:ind w:right="99"/>
            </w:pPr>
            <w:r w:rsidRPr="006D6D18">
              <w:rPr>
                <w:sz w:val="22"/>
                <w:szCs w:val="22"/>
              </w:rPr>
              <w:t>ОГРН</w:t>
            </w:r>
          </w:p>
          <w:p w:rsidR="00FD2542" w:rsidRPr="006D6D18" w:rsidRDefault="00FD2542">
            <w:pPr>
              <w:ind w:right="99"/>
              <w:jc w:val="both"/>
            </w:pPr>
            <w:r w:rsidRPr="006D6D18">
              <w:rPr>
                <w:sz w:val="22"/>
                <w:szCs w:val="22"/>
              </w:rPr>
              <w:t>ОКПО</w:t>
            </w:r>
          </w:p>
          <w:p w:rsidR="00FD2542" w:rsidRPr="006D6D18" w:rsidRDefault="00FD2542">
            <w:pPr>
              <w:ind w:right="99"/>
              <w:jc w:val="both"/>
            </w:pPr>
            <w:r w:rsidRPr="006D6D18">
              <w:rPr>
                <w:sz w:val="22"/>
                <w:szCs w:val="22"/>
              </w:rPr>
              <w:t>ОКОПФ</w:t>
            </w:r>
          </w:p>
          <w:p w:rsidR="00FD2542" w:rsidRPr="006D6D18" w:rsidRDefault="00FD2542">
            <w:pPr>
              <w:ind w:right="99"/>
              <w:jc w:val="both"/>
            </w:pPr>
            <w:r w:rsidRPr="006D6D18">
              <w:rPr>
                <w:sz w:val="22"/>
                <w:szCs w:val="22"/>
              </w:rPr>
              <w:t>ОКТМО</w:t>
            </w:r>
          </w:p>
          <w:p w:rsidR="00FD2542" w:rsidRPr="006D6D18" w:rsidRDefault="00FD2542">
            <w:pPr>
              <w:ind w:right="99"/>
            </w:pPr>
            <w:r w:rsidRPr="006D6D18">
              <w:rPr>
                <w:sz w:val="22"/>
                <w:szCs w:val="22"/>
              </w:rPr>
              <w:t>Дата постановки на учет в налоговом органе</w:t>
            </w:r>
          </w:p>
        </w:tc>
        <w:tc>
          <w:tcPr>
            <w:tcW w:w="4620"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jc w:val="both"/>
            </w:pPr>
          </w:p>
        </w:tc>
      </w:tr>
      <w:tr w:rsidR="00FD2542" w:rsidRPr="006D6D18">
        <w:tblPrEx>
          <w:tblCellSpacing w:w="-5" w:type="nil"/>
        </w:tblPrEx>
        <w:trPr>
          <w:trHeight w:val="245"/>
          <w:tblCellSpacing w:w="-5" w:type="nil"/>
        </w:trPr>
        <w:tc>
          <w:tcPr>
            <w:tcW w:w="4861"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pPr>
            <w:r w:rsidRPr="006D6D18">
              <w:rPr>
                <w:sz w:val="22"/>
                <w:szCs w:val="22"/>
              </w:rPr>
              <w:t>Банковские реквизиты</w:t>
            </w:r>
          </w:p>
        </w:tc>
        <w:tc>
          <w:tcPr>
            <w:tcW w:w="4620" w:type="dxa"/>
            <w:tcBorders>
              <w:top w:val="single" w:sz="4" w:space="0" w:color="000000"/>
              <w:left w:val="single" w:sz="4" w:space="0" w:color="000000"/>
              <w:bottom w:val="single" w:sz="4" w:space="0" w:color="000000"/>
              <w:right w:val="single" w:sz="4" w:space="0" w:color="000000"/>
            </w:tcBorders>
          </w:tcPr>
          <w:p w:rsidR="00FD2542" w:rsidRPr="006D6D18" w:rsidRDefault="00FD2542">
            <w:pPr>
              <w:ind w:right="99"/>
              <w:jc w:val="both"/>
            </w:pPr>
          </w:p>
        </w:tc>
      </w:tr>
    </w:tbl>
    <w:p w:rsidR="00FD2542" w:rsidRDefault="00FD2542">
      <w:pPr>
        <w:jc w:val="both"/>
      </w:pPr>
    </w:p>
    <w:p w:rsidR="00FD2542" w:rsidRDefault="00FD2542">
      <w:pPr>
        <w:jc w:val="both"/>
        <w:rPr>
          <w:b/>
          <w:bCs/>
          <w:i/>
          <w:iCs/>
        </w:rPr>
      </w:pPr>
      <w:r>
        <w:rPr>
          <w:b/>
          <w:bCs/>
          <w:i/>
          <w:iCs/>
        </w:rPr>
        <w:t>Или (для физических лиц):</w:t>
      </w:r>
    </w:p>
    <w:p w:rsidR="00FD2542" w:rsidRDefault="00FD2542">
      <w:pPr>
        <w:jc w:val="both"/>
        <w:rPr>
          <w:sz w:val="22"/>
          <w:szCs w:val="22"/>
        </w:rPr>
      </w:pPr>
      <w:r>
        <w:rPr>
          <w:sz w:val="22"/>
          <w:szCs w:val="22"/>
        </w:rPr>
        <w:t>Фамилия, имя, отчество физического лица: __________________________________</w:t>
      </w:r>
    </w:p>
    <w:p w:rsidR="00FD2542" w:rsidRDefault="00FD2542">
      <w:pPr>
        <w:jc w:val="both"/>
        <w:rPr>
          <w:sz w:val="22"/>
          <w:szCs w:val="22"/>
        </w:rPr>
      </w:pPr>
      <w:r>
        <w:rPr>
          <w:sz w:val="22"/>
          <w:szCs w:val="22"/>
        </w:rPr>
        <w:t>Место жительства физического лица: _______________________________________</w:t>
      </w:r>
    </w:p>
    <w:p w:rsidR="00FD2542" w:rsidRDefault="00FD2542">
      <w:pPr>
        <w:pStyle w:val="ConsPlusNormal"/>
        <w:widowControl/>
        <w:ind w:firstLine="0"/>
        <w:jc w:val="both"/>
        <w:rPr>
          <w:rFonts w:ascii="Times New Roman" w:hAnsi="Times New Roman" w:cs="Times New Roman"/>
        </w:rPr>
      </w:pPr>
      <w:r>
        <w:rPr>
          <w:rFonts w:ascii="Times New Roman" w:hAnsi="Times New Roman" w:cs="Times New Roman"/>
        </w:rPr>
        <w:t>Банковские реквизиты участника размещения заказа: __________________________</w:t>
      </w:r>
    </w:p>
    <w:p w:rsidR="00FD2542" w:rsidRDefault="00FD2542">
      <w:pPr>
        <w:pStyle w:val="ConsPlusNormal"/>
        <w:widowControl/>
        <w:ind w:firstLine="0"/>
        <w:jc w:val="both"/>
        <w:rPr>
          <w:rFonts w:ascii="Times New Roman" w:hAnsi="Times New Roman" w:cs="Times New Roman"/>
        </w:rPr>
      </w:pPr>
      <w:r>
        <w:rPr>
          <w:rFonts w:ascii="Times New Roman" w:hAnsi="Times New Roman" w:cs="Times New Roman"/>
        </w:rPr>
        <w:t>Идентификационный номер налогоплательщика: _____________________________</w:t>
      </w:r>
    </w:p>
    <w:p w:rsidR="00FD2542" w:rsidRDefault="00FD2542">
      <w:pPr>
        <w:pStyle w:val="ConsPlusNormal"/>
        <w:widowControl/>
        <w:ind w:firstLine="0"/>
        <w:jc w:val="both"/>
        <w:rPr>
          <w:rFonts w:ascii="Times New Roman" w:hAnsi="Times New Roman" w:cs="Times New Roman"/>
        </w:rPr>
      </w:pPr>
      <w:r>
        <w:rPr>
          <w:rFonts w:ascii="Times New Roman" w:hAnsi="Times New Roman" w:cs="Times New Roman"/>
        </w:rPr>
        <w:t>Телефон _________________________________________________________________</w:t>
      </w:r>
    </w:p>
    <w:p w:rsidR="00FD2542" w:rsidRDefault="00FD2542">
      <w:pPr>
        <w:pStyle w:val="ConsPlusNormal"/>
        <w:widowControl/>
        <w:ind w:firstLine="0"/>
        <w:jc w:val="both"/>
        <w:rPr>
          <w:rFonts w:ascii="Times New Roman" w:hAnsi="Times New Roman" w:cs="Times New Roman"/>
        </w:rPr>
      </w:pPr>
      <w:r>
        <w:rPr>
          <w:rFonts w:ascii="Times New Roman" w:hAnsi="Times New Roman" w:cs="Times New Roman"/>
        </w:rPr>
        <w:t>Адрес электронной почты___________________________________________________</w:t>
      </w:r>
    </w:p>
    <w:p w:rsidR="00FD2542" w:rsidRDefault="00FD2542">
      <w:pPr>
        <w:jc w:val="both"/>
        <w:rPr>
          <w:sz w:val="22"/>
          <w:szCs w:val="22"/>
        </w:rPr>
      </w:pPr>
    </w:p>
    <w:p w:rsidR="00FD2542" w:rsidRDefault="00FD2542">
      <w:pPr>
        <w:jc w:val="center"/>
      </w:pPr>
    </w:p>
    <w:p w:rsidR="00FD2542" w:rsidRDefault="00FD2542">
      <w:pPr>
        <w:jc w:val="center"/>
      </w:pPr>
      <w:r>
        <w:t>Уважаемые господа!</w:t>
      </w:r>
    </w:p>
    <w:p w:rsidR="00FD2542" w:rsidRDefault="00FD2542">
      <w:pPr>
        <w:jc w:val="center"/>
      </w:pPr>
    </w:p>
    <w:p w:rsidR="00FD2542" w:rsidRDefault="00FD2542">
      <w:pPr>
        <w:pStyle w:val="ConsPlusTitle"/>
        <w:widowControl/>
        <w:jc w:val="both"/>
        <w:rPr>
          <w:rFonts w:ascii="Times New Roman" w:hAnsi="Times New Roman" w:cs="Times New Roman"/>
          <w:b w:val="0"/>
          <w:bCs w:val="0"/>
          <w:sz w:val="22"/>
          <w:szCs w:val="22"/>
        </w:rPr>
      </w:pPr>
      <w:r>
        <w:rPr>
          <w:rFonts w:ascii="Times New Roman" w:hAnsi="Times New Roman" w:cs="Times New Roman"/>
          <w:b w:val="0"/>
          <w:bCs w:val="0"/>
          <w:sz w:val="22"/>
          <w:szCs w:val="22"/>
        </w:rPr>
        <w:t>________________________ (наименование участника) направляет заявку на участие в электронном аукционе по определению исполнителя (поставщика) в целях заключения договора на</w:t>
      </w:r>
      <w:r>
        <w:rPr>
          <w:rFonts w:ascii="Times New Roman" w:hAnsi="Times New Roman" w:cs="Times New Roman"/>
          <w:sz w:val="22"/>
          <w:szCs w:val="22"/>
        </w:rPr>
        <w:t xml:space="preserve">  </w:t>
      </w:r>
      <w:r>
        <w:rPr>
          <w:rFonts w:ascii="Times New Roman" w:hAnsi="Times New Roman" w:cs="Times New Roman"/>
          <w:b w:val="0"/>
          <w:bCs w:val="0"/>
          <w:sz w:val="22"/>
          <w:szCs w:val="22"/>
        </w:rPr>
        <w:t xml:space="preserve">поставку продуктов питания – </w:t>
      </w:r>
      <w:r w:rsidR="00DC3334">
        <w:rPr>
          <w:rFonts w:ascii="Times New Roman" w:hAnsi="Times New Roman" w:cs="Times New Roman"/>
          <w:b w:val="0"/>
          <w:bCs w:val="0"/>
          <w:sz w:val="22"/>
          <w:szCs w:val="22"/>
          <w:highlight w:val="yellow"/>
        </w:rPr>
        <w:t>К</w:t>
      </w:r>
      <w:r w:rsidR="0078463A" w:rsidRPr="0078463A">
        <w:rPr>
          <w:rFonts w:ascii="Times New Roman" w:hAnsi="Times New Roman" w:cs="Times New Roman"/>
          <w:b w:val="0"/>
          <w:bCs w:val="0"/>
          <w:sz w:val="22"/>
          <w:szCs w:val="22"/>
          <w:highlight w:val="yellow"/>
        </w:rPr>
        <w:t>рупы</w:t>
      </w:r>
      <w:r w:rsidR="0078463A">
        <w:rPr>
          <w:rFonts w:ascii="Times New Roman" w:hAnsi="Times New Roman" w:cs="Times New Roman"/>
          <w:b w:val="0"/>
          <w:bCs w:val="0"/>
          <w:sz w:val="22"/>
          <w:szCs w:val="22"/>
        </w:rPr>
        <w:t xml:space="preserve"> </w:t>
      </w:r>
      <w:r>
        <w:rPr>
          <w:rFonts w:ascii="Times New Roman" w:hAnsi="Times New Roman" w:cs="Times New Roman"/>
          <w:b w:val="0"/>
          <w:bCs w:val="0"/>
          <w:sz w:val="22"/>
          <w:szCs w:val="22"/>
        </w:rPr>
        <w:t xml:space="preserve"> (произв</w:t>
      </w:r>
      <w:r w:rsidR="00F80D72">
        <w:rPr>
          <w:rFonts w:ascii="Times New Roman" w:hAnsi="Times New Roman" w:cs="Times New Roman"/>
          <w:b w:val="0"/>
          <w:bCs w:val="0"/>
          <w:sz w:val="22"/>
          <w:szCs w:val="22"/>
        </w:rPr>
        <w:t xml:space="preserve">одства Российская Федерация) во </w:t>
      </w:r>
      <w:r w:rsidR="0078463A" w:rsidRPr="0078463A">
        <w:rPr>
          <w:rFonts w:ascii="Times New Roman" w:hAnsi="Times New Roman" w:cs="Times New Roman"/>
          <w:bCs w:val="0"/>
          <w:sz w:val="22"/>
          <w:szCs w:val="22"/>
          <w:highlight w:val="yellow"/>
        </w:rPr>
        <w:t>1</w:t>
      </w:r>
      <w:r w:rsidR="00F80D72" w:rsidRPr="0078463A">
        <w:rPr>
          <w:rFonts w:ascii="Times New Roman" w:hAnsi="Times New Roman" w:cs="Times New Roman"/>
          <w:bCs w:val="0"/>
          <w:sz w:val="22"/>
          <w:szCs w:val="22"/>
          <w:highlight w:val="yellow"/>
        </w:rPr>
        <w:t xml:space="preserve"> квартале 201</w:t>
      </w:r>
      <w:r w:rsidR="0078463A" w:rsidRPr="0078463A">
        <w:rPr>
          <w:rFonts w:ascii="Times New Roman" w:hAnsi="Times New Roman" w:cs="Times New Roman"/>
          <w:bCs w:val="0"/>
          <w:sz w:val="22"/>
          <w:szCs w:val="22"/>
          <w:highlight w:val="yellow"/>
        </w:rPr>
        <w:t>9</w:t>
      </w:r>
      <w:r w:rsidR="00F80D72" w:rsidRPr="0078463A">
        <w:rPr>
          <w:rFonts w:ascii="Times New Roman" w:hAnsi="Times New Roman" w:cs="Times New Roman"/>
          <w:bCs w:val="0"/>
          <w:sz w:val="22"/>
          <w:szCs w:val="22"/>
          <w:highlight w:val="yellow"/>
        </w:rPr>
        <w:t xml:space="preserve">г. – </w:t>
      </w:r>
      <w:r w:rsidR="0078463A" w:rsidRPr="0078463A">
        <w:rPr>
          <w:rFonts w:ascii="Times New Roman" w:hAnsi="Times New Roman" w:cs="Times New Roman"/>
          <w:bCs w:val="0"/>
          <w:sz w:val="22"/>
          <w:szCs w:val="22"/>
          <w:highlight w:val="yellow"/>
        </w:rPr>
        <w:t>2</w:t>
      </w:r>
      <w:r w:rsidRPr="0078463A">
        <w:rPr>
          <w:rFonts w:ascii="Times New Roman" w:hAnsi="Times New Roman" w:cs="Times New Roman"/>
          <w:bCs w:val="0"/>
          <w:sz w:val="22"/>
          <w:szCs w:val="22"/>
          <w:highlight w:val="yellow"/>
        </w:rPr>
        <w:t xml:space="preserve"> квартале 201</w:t>
      </w:r>
      <w:r w:rsidR="0078463A" w:rsidRPr="0078463A">
        <w:rPr>
          <w:rFonts w:ascii="Times New Roman" w:hAnsi="Times New Roman" w:cs="Times New Roman"/>
          <w:bCs w:val="0"/>
          <w:sz w:val="22"/>
          <w:szCs w:val="22"/>
          <w:highlight w:val="yellow"/>
        </w:rPr>
        <w:t>9</w:t>
      </w:r>
      <w:r w:rsidRPr="0078463A">
        <w:rPr>
          <w:rFonts w:ascii="Times New Roman" w:hAnsi="Times New Roman" w:cs="Times New Roman"/>
          <w:bCs w:val="0"/>
          <w:sz w:val="22"/>
          <w:szCs w:val="22"/>
          <w:highlight w:val="yellow"/>
        </w:rPr>
        <w:t>г</w:t>
      </w:r>
      <w:r w:rsidRPr="00844072">
        <w:rPr>
          <w:rFonts w:ascii="Times New Roman" w:hAnsi="Times New Roman" w:cs="Times New Roman"/>
          <w:b w:val="0"/>
          <w:bCs w:val="0"/>
          <w:sz w:val="22"/>
          <w:szCs w:val="22"/>
          <w:highlight w:val="yellow"/>
        </w:rPr>
        <w:t>.</w:t>
      </w:r>
      <w:r>
        <w:rPr>
          <w:rFonts w:ascii="Times New Roman" w:hAnsi="Times New Roman" w:cs="Times New Roman"/>
          <w:b w:val="0"/>
          <w:bCs w:val="0"/>
          <w:sz w:val="22"/>
          <w:szCs w:val="22"/>
        </w:rPr>
        <w:t xml:space="preserve"> для нужд АУСО РБ "</w:t>
      </w:r>
      <w:proofErr w:type="spellStart"/>
      <w:r>
        <w:rPr>
          <w:rFonts w:ascii="Times New Roman" w:hAnsi="Times New Roman" w:cs="Times New Roman"/>
          <w:b w:val="0"/>
          <w:bCs w:val="0"/>
          <w:sz w:val="22"/>
          <w:szCs w:val="22"/>
        </w:rPr>
        <w:t>Заиграевский</w:t>
      </w:r>
      <w:proofErr w:type="spellEnd"/>
      <w:r>
        <w:rPr>
          <w:rFonts w:ascii="Times New Roman" w:hAnsi="Times New Roman" w:cs="Times New Roman"/>
          <w:b w:val="0"/>
          <w:bCs w:val="0"/>
          <w:sz w:val="22"/>
          <w:szCs w:val="22"/>
        </w:rPr>
        <w:t xml:space="preserve"> дом-интернат для престарелых и инвалидов" </w:t>
      </w:r>
    </w:p>
    <w:p w:rsidR="00FD2542" w:rsidRDefault="00FD2542">
      <w:pPr>
        <w:pStyle w:val="ConsPlusTitle"/>
        <w:widowControl/>
        <w:numPr>
          <w:ilvl w:val="0"/>
          <w:numId w:val="10"/>
        </w:numPr>
        <w:jc w:val="both"/>
        <w:rPr>
          <w:rFonts w:ascii="Times New Roman" w:hAnsi="Times New Roman" w:cs="Times New Roman"/>
          <w:b w:val="0"/>
          <w:bCs w:val="0"/>
          <w:sz w:val="22"/>
          <w:szCs w:val="22"/>
        </w:rPr>
      </w:pPr>
      <w:r>
        <w:rPr>
          <w:rFonts w:ascii="Times New Roman" w:hAnsi="Times New Roman" w:cs="Times New Roman"/>
          <w:b w:val="0"/>
          <w:bCs w:val="0"/>
          <w:sz w:val="22"/>
          <w:szCs w:val="22"/>
        </w:rPr>
        <w:t xml:space="preserve">Мы </w:t>
      </w:r>
      <w:proofErr w:type="gramStart"/>
      <w:r>
        <w:rPr>
          <w:rFonts w:ascii="Times New Roman" w:hAnsi="Times New Roman" w:cs="Times New Roman"/>
          <w:b w:val="0"/>
          <w:bCs w:val="0"/>
          <w:sz w:val="22"/>
          <w:szCs w:val="22"/>
        </w:rPr>
        <w:t>согласны  на</w:t>
      </w:r>
      <w:proofErr w:type="gramEnd"/>
      <w:r>
        <w:rPr>
          <w:rFonts w:ascii="Times New Roman" w:hAnsi="Times New Roman" w:cs="Times New Roman"/>
          <w:b w:val="0"/>
          <w:bCs w:val="0"/>
          <w:sz w:val="22"/>
          <w:szCs w:val="22"/>
        </w:rPr>
        <w:t xml:space="preserve"> условиях, которые мы представили в настоящей заявке.</w:t>
      </w:r>
    </w:p>
    <w:p w:rsidR="00FD2542" w:rsidRDefault="00FD2542">
      <w:pPr>
        <w:pStyle w:val="ConsPlusTitle"/>
        <w:widowControl/>
        <w:numPr>
          <w:ilvl w:val="0"/>
          <w:numId w:val="10"/>
        </w:numPr>
        <w:jc w:val="both"/>
        <w:rPr>
          <w:rFonts w:ascii="Times New Roman" w:hAnsi="Times New Roman" w:cs="Times New Roman"/>
          <w:b w:val="0"/>
          <w:bCs w:val="0"/>
          <w:sz w:val="22"/>
          <w:szCs w:val="22"/>
        </w:rPr>
      </w:pPr>
      <w:r>
        <w:rPr>
          <w:rFonts w:ascii="Times New Roman" w:hAnsi="Times New Roman" w:cs="Times New Roman"/>
          <w:b w:val="0"/>
          <w:bCs w:val="0"/>
          <w:sz w:val="22"/>
          <w:szCs w:val="22"/>
        </w:rPr>
        <w:t>Мы ознакомлены с техническим заданием Заказчика.</w:t>
      </w:r>
    </w:p>
    <w:p w:rsidR="00FD2542" w:rsidRDefault="00FD2542">
      <w:pPr>
        <w:pStyle w:val="ConsPlusTitle"/>
        <w:widowControl/>
        <w:numPr>
          <w:ilvl w:val="0"/>
          <w:numId w:val="10"/>
        </w:numPr>
        <w:jc w:val="both"/>
        <w:rPr>
          <w:rFonts w:ascii="Times New Roman" w:hAnsi="Times New Roman" w:cs="Times New Roman"/>
          <w:b w:val="0"/>
          <w:bCs w:val="0"/>
          <w:sz w:val="22"/>
          <w:szCs w:val="22"/>
        </w:rPr>
      </w:pPr>
      <w:r>
        <w:rPr>
          <w:rFonts w:ascii="Times New Roman" w:hAnsi="Times New Roman" w:cs="Times New Roman"/>
          <w:b w:val="0"/>
          <w:bCs w:val="0"/>
          <w:sz w:val="22"/>
          <w:szCs w:val="22"/>
        </w:rPr>
        <w:t xml:space="preserve">Мы подтверждаем, что соответствуем требованиям законодательства Российской Федерации, а именно: </w:t>
      </w:r>
    </w:p>
    <w:p w:rsidR="00FD2542" w:rsidRDefault="00FD2542">
      <w:pPr>
        <w:pStyle w:val="a8"/>
        <w:numPr>
          <w:ilvl w:val="1"/>
          <w:numId w:val="10"/>
        </w:numPr>
        <w:spacing w:before="60"/>
        <w:jc w:val="both"/>
        <w:rPr>
          <w:sz w:val="22"/>
          <w:szCs w:val="22"/>
        </w:rPr>
      </w:pPr>
      <w:proofErr w:type="gramStart"/>
      <w:r>
        <w:rPr>
          <w:sz w:val="22"/>
          <w:szCs w:val="22"/>
        </w:rPr>
        <w:t>о  непроведении</w:t>
      </w:r>
      <w:proofErr w:type="gramEnd"/>
      <w:r>
        <w:rPr>
          <w:sz w:val="22"/>
          <w:szCs w:val="22"/>
        </w:rPr>
        <w:t xml:space="preserve"> ликвидации участника закупки - юридического лица и отсутствии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FD2542" w:rsidRDefault="00FD2542">
      <w:pPr>
        <w:pStyle w:val="ConsPlusTitle"/>
        <w:numPr>
          <w:ilvl w:val="1"/>
          <w:numId w:val="10"/>
        </w:numPr>
        <w:jc w:val="both"/>
        <w:rPr>
          <w:rFonts w:ascii="Times New Roman" w:hAnsi="Times New Roman" w:cs="Times New Roman"/>
          <w:b w:val="0"/>
          <w:bCs w:val="0"/>
          <w:sz w:val="22"/>
          <w:szCs w:val="22"/>
        </w:rPr>
      </w:pPr>
      <w:proofErr w:type="gramStart"/>
      <w:r>
        <w:rPr>
          <w:rFonts w:ascii="Times New Roman" w:hAnsi="Times New Roman" w:cs="Times New Roman"/>
          <w:b w:val="0"/>
          <w:bCs w:val="0"/>
          <w:sz w:val="22"/>
          <w:szCs w:val="22"/>
        </w:rPr>
        <w:t xml:space="preserve">о  </w:t>
      </w:r>
      <w:proofErr w:type="spellStart"/>
      <w:r>
        <w:rPr>
          <w:rFonts w:ascii="Times New Roman" w:hAnsi="Times New Roman" w:cs="Times New Roman"/>
          <w:b w:val="0"/>
          <w:bCs w:val="0"/>
          <w:sz w:val="22"/>
          <w:szCs w:val="22"/>
        </w:rPr>
        <w:t>неприостановлении</w:t>
      </w:r>
      <w:proofErr w:type="spellEnd"/>
      <w:proofErr w:type="gramEnd"/>
      <w:r>
        <w:rPr>
          <w:rFonts w:ascii="Times New Roman" w:hAnsi="Times New Roman" w:cs="Times New Roman"/>
          <w:b w:val="0"/>
          <w:bCs w:val="0"/>
          <w:sz w:val="22"/>
          <w:szCs w:val="22"/>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FD2542" w:rsidRDefault="00FD2542">
      <w:pPr>
        <w:pStyle w:val="ConsPlusTitle"/>
        <w:numPr>
          <w:ilvl w:val="1"/>
          <w:numId w:val="10"/>
        </w:numPr>
        <w:jc w:val="both"/>
        <w:rPr>
          <w:rFonts w:ascii="Times New Roman" w:hAnsi="Times New Roman" w:cs="Times New Roman"/>
          <w:b w:val="0"/>
          <w:bCs w:val="0"/>
          <w:sz w:val="22"/>
          <w:szCs w:val="22"/>
        </w:rPr>
      </w:pPr>
      <w:r>
        <w:rPr>
          <w:rFonts w:ascii="Times New Roman" w:hAnsi="Times New Roman" w:cs="Times New Roman"/>
          <w:b w:val="0"/>
          <w:bCs w:val="0"/>
          <w:sz w:val="22"/>
          <w:szCs w:val="22"/>
        </w:rPr>
        <w:t xml:space="preserve">об отсутствии у участника закупки недоимки по налогам, сборам, задолженности по иным </w:t>
      </w:r>
      <w:r>
        <w:rPr>
          <w:rFonts w:ascii="Times New Roman" w:hAnsi="Times New Roman" w:cs="Times New Roman"/>
          <w:b w:val="0"/>
          <w:bCs w:val="0"/>
          <w:sz w:val="22"/>
          <w:szCs w:val="22"/>
        </w:rPr>
        <w:lastRenderedPageBreak/>
        <w:t>обязательным платежам в бюджеты бюджетной системы Российской Федерации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rsidR="00FD2542" w:rsidRDefault="00FD2542">
      <w:pPr>
        <w:pStyle w:val="ConsPlusTitle"/>
        <w:numPr>
          <w:ilvl w:val="1"/>
          <w:numId w:val="10"/>
        </w:numPr>
        <w:jc w:val="both"/>
        <w:rPr>
          <w:rFonts w:ascii="Times New Roman" w:hAnsi="Times New Roman" w:cs="Times New Roman"/>
          <w:b w:val="0"/>
          <w:bCs w:val="0"/>
          <w:sz w:val="22"/>
          <w:szCs w:val="22"/>
        </w:rPr>
      </w:pPr>
      <w:r>
        <w:rPr>
          <w:rFonts w:ascii="Times New Roman" w:hAnsi="Times New Roman" w:cs="Times New Roman"/>
          <w:b w:val="0"/>
          <w:bCs w:val="0"/>
          <w:sz w:val="22"/>
          <w:szCs w:val="22"/>
        </w:rPr>
        <w:t>об отсутствии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FD2542" w:rsidRDefault="00FD2542">
      <w:pPr>
        <w:pStyle w:val="ConsPlusTitle"/>
        <w:widowControl/>
        <w:numPr>
          <w:ilvl w:val="1"/>
          <w:numId w:val="10"/>
        </w:numPr>
        <w:jc w:val="both"/>
        <w:rPr>
          <w:rFonts w:ascii="Times New Roman" w:hAnsi="Times New Roman" w:cs="Times New Roman"/>
          <w:b w:val="0"/>
          <w:bCs w:val="0"/>
          <w:sz w:val="22"/>
          <w:szCs w:val="22"/>
        </w:rPr>
      </w:pPr>
      <w:proofErr w:type="gramStart"/>
      <w:r>
        <w:rPr>
          <w:rFonts w:ascii="Times New Roman" w:hAnsi="Times New Roman" w:cs="Times New Roman"/>
          <w:b w:val="0"/>
          <w:bCs w:val="0"/>
          <w:sz w:val="22"/>
          <w:szCs w:val="22"/>
        </w:rPr>
        <w:t>об  отсутствие</w:t>
      </w:r>
      <w:proofErr w:type="gramEnd"/>
      <w:r>
        <w:rPr>
          <w:rFonts w:ascii="Times New Roman" w:hAnsi="Times New Roman" w:cs="Times New Roman"/>
          <w:b w:val="0"/>
          <w:bCs w:val="0"/>
          <w:sz w:val="22"/>
          <w:szCs w:val="22"/>
        </w:rPr>
        <w:t xml:space="preserve"> сведений об участнике электронного аукциона в предусмотренном Законом реестре недобросовестных поставщиков. В случае установления факта нахождения участника электронного аукциона в реестре недобросовестных поставщиков, Заказчик имеет право отклонить заявку от </w:t>
      </w:r>
      <w:proofErr w:type="gramStart"/>
      <w:r>
        <w:rPr>
          <w:rFonts w:ascii="Times New Roman" w:hAnsi="Times New Roman" w:cs="Times New Roman"/>
          <w:b w:val="0"/>
          <w:bCs w:val="0"/>
          <w:sz w:val="22"/>
          <w:szCs w:val="22"/>
        </w:rPr>
        <w:t>участника  электронного</w:t>
      </w:r>
      <w:proofErr w:type="gramEnd"/>
      <w:r>
        <w:rPr>
          <w:rFonts w:ascii="Times New Roman" w:hAnsi="Times New Roman" w:cs="Times New Roman"/>
          <w:b w:val="0"/>
          <w:bCs w:val="0"/>
          <w:sz w:val="22"/>
          <w:szCs w:val="22"/>
        </w:rPr>
        <w:t xml:space="preserve"> аукциона на любом этапе, включая момент подписания договора.</w:t>
      </w:r>
    </w:p>
    <w:p w:rsidR="00FD2542" w:rsidRDefault="00FD2542">
      <w:pPr>
        <w:numPr>
          <w:ilvl w:val="1"/>
          <w:numId w:val="10"/>
        </w:numPr>
        <w:jc w:val="both"/>
        <w:rPr>
          <w:sz w:val="22"/>
          <w:szCs w:val="22"/>
        </w:rPr>
      </w:pPr>
      <w:r>
        <w:rPr>
          <w:sz w:val="22"/>
          <w:szCs w:val="22"/>
        </w:rPr>
        <w:t>об отсутствии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D2542" w:rsidRDefault="00FD2542">
      <w:pPr>
        <w:ind w:left="900"/>
        <w:jc w:val="both"/>
        <w:rPr>
          <w:sz w:val="22"/>
          <w:szCs w:val="22"/>
        </w:rPr>
      </w:pPr>
    </w:p>
    <w:p w:rsidR="00FD2542" w:rsidRDefault="00FD2542">
      <w:pPr>
        <w:pStyle w:val="ConsPlusTitle"/>
        <w:widowControl/>
        <w:jc w:val="both"/>
        <w:rPr>
          <w:rFonts w:ascii="Times New Roman" w:hAnsi="Times New Roman" w:cs="Times New Roman"/>
          <w:sz w:val="24"/>
          <w:szCs w:val="24"/>
        </w:rPr>
      </w:pPr>
      <w:r>
        <w:rPr>
          <w:rFonts w:ascii="Times New Roman" w:hAnsi="Times New Roman" w:cs="Times New Roman"/>
          <w:b w:val="0"/>
          <w:bCs w:val="0"/>
          <w:sz w:val="24"/>
          <w:szCs w:val="24"/>
        </w:rPr>
        <w:t xml:space="preserve">4. </w:t>
      </w:r>
      <w:r>
        <w:rPr>
          <w:rFonts w:ascii="Times New Roman" w:hAnsi="Times New Roman" w:cs="Times New Roman"/>
          <w:sz w:val="24"/>
          <w:szCs w:val="24"/>
        </w:rPr>
        <w:t xml:space="preserve">Описание поставляемого товара, его </w:t>
      </w:r>
      <w:proofErr w:type="gramStart"/>
      <w:r>
        <w:rPr>
          <w:rFonts w:ascii="Times New Roman" w:hAnsi="Times New Roman" w:cs="Times New Roman"/>
          <w:sz w:val="24"/>
          <w:szCs w:val="24"/>
        </w:rPr>
        <w:t>характеристик :</w:t>
      </w:r>
      <w:proofErr w:type="gramEnd"/>
    </w:p>
    <w:p w:rsidR="00FD2542" w:rsidRDefault="00FD2542">
      <w:pPr>
        <w:widowControl w:val="0"/>
        <w:jc w:val="both"/>
        <w:rPr>
          <w:b/>
          <w:bCs/>
          <w:sz w:val="22"/>
          <w:szCs w:val="22"/>
        </w:rPr>
      </w:pPr>
      <w:r>
        <w:rPr>
          <w:b/>
          <w:bCs/>
          <w:sz w:val="22"/>
          <w:szCs w:val="22"/>
        </w:rPr>
        <w:t xml:space="preserve">                </w:t>
      </w:r>
    </w:p>
    <w:tbl>
      <w:tblPr>
        <w:tblW w:w="5000" w:type="pct"/>
        <w:tblLayout w:type="fixed"/>
        <w:tblLook w:val="0000" w:firstRow="0" w:lastRow="0" w:firstColumn="0" w:lastColumn="0" w:noHBand="0" w:noVBand="0"/>
      </w:tblPr>
      <w:tblGrid>
        <w:gridCol w:w="526"/>
        <w:gridCol w:w="1894"/>
        <w:gridCol w:w="5789"/>
        <w:gridCol w:w="1159"/>
        <w:gridCol w:w="1053"/>
      </w:tblGrid>
      <w:tr w:rsidR="00FD2542" w:rsidRPr="006D6D18">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 п\п</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Наименование товара</w:t>
            </w:r>
          </w:p>
        </w:tc>
        <w:tc>
          <w:tcPr>
            <w:tcW w:w="27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Технические характеристики товара</w:t>
            </w:r>
          </w:p>
        </w:tc>
        <w:tc>
          <w:tcPr>
            <w:tcW w:w="5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Единица измерения</w:t>
            </w:r>
          </w:p>
        </w:tc>
        <w:tc>
          <w:tcPr>
            <w:tcW w:w="5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Количество</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1.</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Геркулес</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белый с оттенками от кремового до желтоватого. Запах свойственный крупе без плесневого, затхлого и других посторонних запахов. Влажность не более 12,5%.  Сорная примесь не более 0,3%.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jc w:val="center"/>
              <w:rPr>
                <w:rStyle w:val="1Text"/>
                <w:rFonts w:ascii="Times New Roman" w:hAnsi="Times New Roman" w:cs="Times New Roman"/>
                <w:b w:val="0"/>
                <w:bCs w:val="0"/>
                <w:sz w:val="22"/>
                <w:szCs w:val="22"/>
                <w:shd w:val="clear" w:color="auto" w:fill="auto"/>
              </w:rPr>
            </w:pPr>
            <w:r>
              <w:rPr>
                <w:rStyle w:val="1Text"/>
                <w:rFonts w:ascii="Times New Roman" w:hAnsi="Times New Roman" w:cs="Times New Roman"/>
                <w:b w:val="0"/>
                <w:bCs w:val="0"/>
                <w:sz w:val="22"/>
                <w:szCs w:val="22"/>
                <w:shd w:val="clear" w:color="auto" w:fill="auto"/>
              </w:rPr>
              <w:t>100,0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2.</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Горох</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желтый, зеленый. Запах свойственный гороху без плесневого, затхлого и других посторонних запахов. Влажность не более 15%.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FD2542">
            <w:pP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 xml:space="preserve">     </w:t>
            </w:r>
            <w:r w:rsidR="00EA2A81">
              <w:rPr>
                <w:rStyle w:val="1Text"/>
                <w:rFonts w:ascii="Times New Roman" w:hAnsi="Times New Roman" w:cs="Times New Roman"/>
                <w:b w:val="0"/>
                <w:bCs w:val="0"/>
                <w:sz w:val="22"/>
                <w:szCs w:val="22"/>
                <w:shd w:val="clear" w:color="auto" w:fill="auto"/>
              </w:rPr>
              <w:t>30,0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3.</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Гречневая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коричневый разных оттенков. Запах свойственный гречневой крупе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jc w:val="center"/>
              <w:rPr>
                <w:rStyle w:val="1Text"/>
                <w:rFonts w:ascii="Times New Roman" w:hAnsi="Times New Roman" w:cs="Times New Roman"/>
                <w:b w:val="0"/>
                <w:bCs w:val="0"/>
                <w:sz w:val="22"/>
                <w:szCs w:val="22"/>
                <w:shd w:val="clear" w:color="auto" w:fill="auto"/>
              </w:rPr>
            </w:pPr>
            <w:r>
              <w:rPr>
                <w:rStyle w:val="1Text"/>
                <w:rFonts w:ascii="Times New Roman" w:hAnsi="Times New Roman" w:cs="Times New Roman"/>
                <w:b w:val="0"/>
                <w:bCs w:val="0"/>
                <w:sz w:val="22"/>
                <w:szCs w:val="22"/>
                <w:shd w:val="clear" w:color="auto" w:fill="auto"/>
              </w:rPr>
              <w:t>200,0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sz w:val="22"/>
                <w:szCs w:val="22"/>
              </w:rPr>
            </w:pPr>
            <w:r w:rsidRPr="006D6D18">
              <w:rPr>
                <w:sz w:val="22"/>
                <w:szCs w:val="22"/>
              </w:rPr>
              <w:t>4.</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кукурузная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должен быть белый или желтый с оттенками. Запах должен быть свойственный кукурузной крупе, без посторонних запахов, должен быть не затхлый, не </w:t>
            </w:r>
            <w:r w:rsidRPr="006D6D18">
              <w:rPr>
                <w:sz w:val="22"/>
                <w:szCs w:val="22"/>
              </w:rPr>
              <w:lastRenderedPageBreak/>
              <w:t xml:space="preserve">плесневый. Вкус должен быть свойственный кукурузной крупе, без посторонних привкусов, должен быть не кислый, не горький. Влажность должна быть, %, не более 14,0. зародыш должен быть, %, не более 3,0. Массовая доля мучки должна быть, %, не более 1,0.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lastRenderedPageBreak/>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25"/>
              <w:jc w:val="center"/>
              <w:rPr>
                <w:sz w:val="22"/>
                <w:szCs w:val="22"/>
              </w:rPr>
            </w:pPr>
            <w:r>
              <w:rPr>
                <w:sz w:val="22"/>
                <w:szCs w:val="22"/>
              </w:rPr>
              <w:t>96,0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5.</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манная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rPr>
                <w:sz w:val="22"/>
                <w:szCs w:val="22"/>
              </w:rPr>
            </w:pPr>
            <w:r w:rsidRPr="006D6D18">
              <w:rPr>
                <w:sz w:val="22"/>
                <w:szCs w:val="22"/>
              </w:rPr>
              <w:t xml:space="preserve">Преобладает непрозрачная мучнистая ровного белого или кремового цвета. Запах </w:t>
            </w:r>
            <w:proofErr w:type="gramStart"/>
            <w:r w:rsidRPr="006D6D18">
              <w:rPr>
                <w:sz w:val="22"/>
                <w:szCs w:val="22"/>
              </w:rPr>
              <w:t>нормальный,  свойственный</w:t>
            </w:r>
            <w:proofErr w:type="gramEnd"/>
            <w:r w:rsidRPr="006D6D18">
              <w:rPr>
                <w:sz w:val="22"/>
                <w:szCs w:val="22"/>
              </w:rPr>
              <w:t xml:space="preserve"> манной крупе, без запахов плесени, затхлости или других посторонних запахов. Влажность не более 15,5%.  </w:t>
            </w:r>
          </w:p>
          <w:p w:rsidR="00FD2542" w:rsidRPr="006D6D18" w:rsidRDefault="00FD2542">
            <w:pPr>
              <w:pStyle w:val="25"/>
              <w:jc w:val="both"/>
              <w:rPr>
                <w:sz w:val="22"/>
                <w:szCs w:val="22"/>
              </w:rPr>
            </w:pPr>
            <w:r w:rsidRPr="006D6D18">
              <w:rPr>
                <w:sz w:val="22"/>
                <w:szCs w:val="22"/>
              </w:rPr>
              <w:t xml:space="preserve">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FD2542">
            <w:pP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 xml:space="preserve">    </w:t>
            </w:r>
            <w:r w:rsidR="00EA2A81">
              <w:rPr>
                <w:rStyle w:val="1Text"/>
                <w:rFonts w:ascii="Times New Roman" w:hAnsi="Times New Roman" w:cs="Times New Roman"/>
                <w:b w:val="0"/>
                <w:bCs w:val="0"/>
                <w:sz w:val="22"/>
                <w:szCs w:val="22"/>
                <w:shd w:val="clear" w:color="auto" w:fill="auto"/>
              </w:rPr>
              <w:t>100,0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6.</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перловая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both"/>
            </w:pPr>
            <w:r w:rsidRPr="006D6D18">
              <w:rPr>
                <w:sz w:val="22"/>
                <w:szCs w:val="22"/>
              </w:rPr>
              <w:t xml:space="preserve">Цвет: белый с желтоватым, иногда с зеленоватым </w:t>
            </w:r>
            <w:proofErr w:type="gramStart"/>
            <w:r w:rsidRPr="006D6D18">
              <w:rPr>
                <w:sz w:val="22"/>
                <w:szCs w:val="22"/>
              </w:rPr>
              <w:t>оттенками..</w:t>
            </w:r>
            <w:proofErr w:type="gramEnd"/>
            <w:r w:rsidRPr="006D6D18">
              <w:rPr>
                <w:sz w:val="22"/>
                <w:szCs w:val="22"/>
              </w:rPr>
              <w:t xml:space="preserve"> Запах свойственный перловой крупе без плесневого, затхлого и других посторонних запахов. Влажность не более 15%.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jc w:val="center"/>
              <w:rPr>
                <w:rStyle w:val="1Text"/>
                <w:rFonts w:ascii="Times New Roman" w:hAnsi="Times New Roman" w:cs="Times New Roman"/>
                <w:b w:val="0"/>
                <w:bCs w:val="0"/>
                <w:sz w:val="22"/>
                <w:szCs w:val="22"/>
                <w:shd w:val="clear" w:color="auto" w:fill="auto"/>
              </w:rPr>
            </w:pPr>
            <w:r>
              <w:rPr>
                <w:rStyle w:val="1Text"/>
                <w:rFonts w:ascii="Times New Roman" w:hAnsi="Times New Roman" w:cs="Times New Roman"/>
                <w:b w:val="0"/>
                <w:bCs w:val="0"/>
                <w:sz w:val="22"/>
                <w:szCs w:val="22"/>
                <w:shd w:val="clear" w:color="auto" w:fill="auto"/>
              </w:rPr>
              <w:t>160,0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7.</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пшеничная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желтый. Запах свойственный пшеничной крупе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afd"/>
              <w:rPr>
                <w:rFonts w:ascii="Times New Roman" w:hAnsi="Times New Roman" w:cs="Times New Roman"/>
                <w:sz w:val="22"/>
                <w:szCs w:val="22"/>
              </w:rPr>
            </w:pPr>
            <w:r w:rsidRPr="006D6D18">
              <w:rPr>
                <w:rFonts w:ascii="Times New Roman" w:hAnsi="Times New Roman" w:cs="Times New Roman"/>
                <w:sz w:val="22"/>
                <w:szCs w:val="22"/>
              </w:rPr>
              <w:t xml:space="preserve">      </w:t>
            </w:r>
            <w:r w:rsidR="00EA2A81">
              <w:rPr>
                <w:rFonts w:ascii="Times New Roman" w:hAnsi="Times New Roman" w:cs="Times New Roman"/>
                <w:sz w:val="22"/>
                <w:szCs w:val="22"/>
              </w:rPr>
              <w:t>96,0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8.</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пшено</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желтый разных оттенков. Запах свойственный пшену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afd"/>
              <w:jc w:val="center"/>
              <w:rPr>
                <w:rFonts w:ascii="Times New Roman" w:hAnsi="Times New Roman" w:cs="Times New Roman"/>
                <w:sz w:val="22"/>
                <w:szCs w:val="22"/>
              </w:rPr>
            </w:pPr>
            <w:r>
              <w:rPr>
                <w:rFonts w:ascii="Times New Roman" w:hAnsi="Times New Roman" w:cs="Times New Roman"/>
                <w:sz w:val="22"/>
                <w:szCs w:val="22"/>
              </w:rPr>
              <w:t>100,0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9.</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Рис</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от белого до коричневого. Запах свойственный рису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78463A">
            <w:pPr>
              <w:pStyle w:val="afd"/>
              <w:jc w:val="center"/>
              <w:rPr>
                <w:rFonts w:ascii="Times New Roman" w:hAnsi="Times New Roman" w:cs="Times New Roman"/>
                <w:sz w:val="22"/>
                <w:szCs w:val="22"/>
              </w:rPr>
            </w:pPr>
            <w:r>
              <w:rPr>
                <w:rFonts w:ascii="Times New Roman" w:hAnsi="Times New Roman" w:cs="Times New Roman"/>
                <w:sz w:val="22"/>
                <w:szCs w:val="22"/>
              </w:rPr>
              <w:t>200,0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10.</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Ячневая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белый с желтоватым, иногда с зеленоватым </w:t>
            </w:r>
            <w:proofErr w:type="gramStart"/>
            <w:r w:rsidRPr="006D6D18">
              <w:rPr>
                <w:sz w:val="22"/>
                <w:szCs w:val="22"/>
              </w:rPr>
              <w:t>оттенками..</w:t>
            </w:r>
            <w:proofErr w:type="gramEnd"/>
            <w:r w:rsidRPr="006D6D18">
              <w:rPr>
                <w:sz w:val="22"/>
                <w:szCs w:val="22"/>
              </w:rPr>
              <w:t xml:space="preserve"> Запах свойственный ячневой крупе без плесневого, затхлого и других посторонних запахов. Влажность не более 15%.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78463A">
            <w:pPr>
              <w:pStyle w:val="afd"/>
              <w:jc w:val="center"/>
              <w:rPr>
                <w:rFonts w:ascii="Times New Roman" w:hAnsi="Times New Roman" w:cs="Times New Roman"/>
                <w:sz w:val="22"/>
                <w:szCs w:val="22"/>
              </w:rPr>
            </w:pPr>
            <w:r>
              <w:rPr>
                <w:rFonts w:ascii="Times New Roman" w:hAnsi="Times New Roman" w:cs="Times New Roman"/>
                <w:sz w:val="22"/>
                <w:szCs w:val="22"/>
              </w:rPr>
              <w:t>96,0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11</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Фасоль</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color w:val="000000"/>
                <w:sz w:val="22"/>
                <w:szCs w:val="22"/>
              </w:rPr>
            </w:pPr>
            <w:r w:rsidRPr="006D6D18">
              <w:rPr>
                <w:color w:val="000000"/>
                <w:sz w:val="22"/>
                <w:szCs w:val="22"/>
              </w:rPr>
              <w:t>Цвет: от белого до красного</w:t>
            </w:r>
            <w:r w:rsidRPr="006D6D18">
              <w:rPr>
                <w:color w:val="FF0000"/>
                <w:sz w:val="22"/>
                <w:szCs w:val="22"/>
              </w:rPr>
              <w:t xml:space="preserve">. </w:t>
            </w:r>
            <w:r w:rsidRPr="006D6D18">
              <w:rPr>
                <w:color w:val="000000"/>
                <w:sz w:val="22"/>
                <w:szCs w:val="22"/>
              </w:rPr>
              <w:t xml:space="preserve">Запах свойственный фасолевой крупе без плесневого, затхлого и других посторонних запахов. Влажность не более 15%.  Упаковка: </w:t>
            </w:r>
            <w:proofErr w:type="gramStart"/>
            <w:r w:rsidRPr="006D6D18">
              <w:rPr>
                <w:color w:val="000000"/>
                <w:sz w:val="22"/>
                <w:szCs w:val="22"/>
              </w:rPr>
              <w:t>в  продуктовых</w:t>
            </w:r>
            <w:proofErr w:type="gramEnd"/>
            <w:r w:rsidRPr="006D6D18">
              <w:rPr>
                <w:color w:val="000000"/>
                <w:sz w:val="22"/>
                <w:szCs w:val="22"/>
              </w:rPr>
              <w:t xml:space="preserve"> мешках от 5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3</w:t>
            </w:r>
            <w:r w:rsidR="0078463A">
              <w:rPr>
                <w:rFonts w:ascii="Times New Roman" w:hAnsi="Times New Roman" w:cs="Times New Roman"/>
                <w:sz w:val="22"/>
                <w:szCs w:val="22"/>
              </w:rPr>
              <w:t>0,0</w:t>
            </w:r>
          </w:p>
        </w:tc>
      </w:tr>
    </w:tbl>
    <w:p w:rsidR="00FD2542" w:rsidRDefault="00FD2542">
      <w:pPr>
        <w:pStyle w:val="ConsPlusTitle"/>
        <w:widowControl/>
        <w:ind w:firstLine="567"/>
        <w:jc w:val="both"/>
        <w:rPr>
          <w:rFonts w:ascii="Times New Roman" w:hAnsi="Times New Roman" w:cs="Times New Roman"/>
          <w:b w:val="0"/>
          <w:bCs w:val="0"/>
          <w:sz w:val="22"/>
          <w:szCs w:val="22"/>
        </w:rPr>
      </w:pPr>
    </w:p>
    <w:p w:rsidR="00FD2542" w:rsidRDefault="00FD2542">
      <w:pPr>
        <w:pStyle w:val="ConsPlusTitle"/>
        <w:widowControl/>
        <w:ind w:firstLine="567"/>
        <w:jc w:val="both"/>
        <w:rPr>
          <w:rFonts w:ascii="Times New Roman" w:hAnsi="Times New Roman" w:cs="Times New Roman"/>
          <w:b w:val="0"/>
          <w:bCs w:val="0"/>
          <w:sz w:val="22"/>
          <w:szCs w:val="22"/>
        </w:rPr>
      </w:pPr>
      <w:r>
        <w:rPr>
          <w:rFonts w:ascii="Times New Roman" w:hAnsi="Times New Roman" w:cs="Times New Roman"/>
          <w:b w:val="0"/>
          <w:bCs w:val="0"/>
          <w:sz w:val="22"/>
          <w:szCs w:val="22"/>
        </w:rPr>
        <w:t>Настоящей заявкой мы соглашаемся осуществит поставку продуктов питания: ___________________ в полном соответствии с условиями проекта Договора.</w:t>
      </w:r>
    </w:p>
    <w:p w:rsidR="00FD2542" w:rsidRDefault="00FD2542">
      <w:pPr>
        <w:pStyle w:val="ConsPlusTitle"/>
        <w:widowControl/>
        <w:ind w:firstLine="567"/>
        <w:jc w:val="both"/>
        <w:rPr>
          <w:rFonts w:ascii="Times New Roman" w:hAnsi="Times New Roman" w:cs="Times New Roman"/>
          <w:b w:val="0"/>
          <w:bCs w:val="0"/>
          <w:sz w:val="22"/>
          <w:szCs w:val="22"/>
        </w:rPr>
      </w:pPr>
    </w:p>
    <w:tbl>
      <w:tblPr>
        <w:tblW w:w="9390" w:type="dxa"/>
        <w:tblInd w:w="534" w:type="dxa"/>
        <w:tblLayout w:type="fixed"/>
        <w:tblLook w:val="0000" w:firstRow="0" w:lastRow="0" w:firstColumn="0" w:lastColumn="0" w:noHBand="0" w:noVBand="0"/>
      </w:tblPr>
      <w:tblGrid>
        <w:gridCol w:w="3411"/>
        <w:gridCol w:w="1427"/>
        <w:gridCol w:w="4552"/>
      </w:tblGrid>
      <w:tr w:rsidR="00FD2542" w:rsidRPr="006D6D18">
        <w:tc>
          <w:tcPr>
            <w:tcW w:w="3406" w:type="dxa"/>
            <w:tcBorders>
              <w:top w:val="nil"/>
              <w:left w:val="nil"/>
              <w:bottom w:val="single" w:sz="4" w:space="0" w:color="auto"/>
              <w:right w:val="nil"/>
            </w:tcBorders>
          </w:tcPr>
          <w:p w:rsidR="00FD2542" w:rsidRPr="006D6D18" w:rsidRDefault="00FD2542">
            <w:pPr>
              <w:jc w:val="both"/>
            </w:pPr>
            <w:r w:rsidRPr="006D6D18">
              <w:rPr>
                <w:sz w:val="22"/>
                <w:szCs w:val="22"/>
              </w:rPr>
              <w:t>(должность)</w:t>
            </w:r>
          </w:p>
        </w:tc>
        <w:tc>
          <w:tcPr>
            <w:tcW w:w="1425" w:type="dxa"/>
            <w:tcBorders>
              <w:top w:val="nil"/>
              <w:left w:val="nil"/>
              <w:bottom w:val="nil"/>
              <w:right w:val="nil"/>
            </w:tcBorders>
          </w:tcPr>
          <w:p w:rsidR="00FD2542" w:rsidRPr="006D6D18" w:rsidRDefault="00FD2542">
            <w:pPr>
              <w:jc w:val="both"/>
            </w:pPr>
            <w:r w:rsidRPr="006D6D18">
              <w:rPr>
                <w:sz w:val="22"/>
                <w:szCs w:val="22"/>
              </w:rPr>
              <w:t>подпись</w:t>
            </w:r>
          </w:p>
        </w:tc>
        <w:tc>
          <w:tcPr>
            <w:tcW w:w="4545" w:type="dxa"/>
            <w:tcBorders>
              <w:top w:val="nil"/>
              <w:left w:val="nil"/>
              <w:bottom w:val="single" w:sz="4" w:space="0" w:color="auto"/>
              <w:right w:val="nil"/>
            </w:tcBorders>
          </w:tcPr>
          <w:p w:rsidR="00FD2542" w:rsidRPr="006D6D18" w:rsidRDefault="00FD2542">
            <w:pPr>
              <w:jc w:val="both"/>
            </w:pPr>
            <w:r w:rsidRPr="006D6D18">
              <w:rPr>
                <w:sz w:val="22"/>
                <w:szCs w:val="22"/>
              </w:rPr>
              <w:t xml:space="preserve">                                  ФИО</w:t>
            </w:r>
          </w:p>
        </w:tc>
      </w:tr>
      <w:tr w:rsidR="00FD2542" w:rsidRPr="006D6D18">
        <w:tblPrEx>
          <w:tblCellSpacing w:w="-5" w:type="nil"/>
        </w:tblPrEx>
        <w:trPr>
          <w:tblCellSpacing w:w="-5" w:type="nil"/>
        </w:trPr>
        <w:tc>
          <w:tcPr>
            <w:tcW w:w="3406" w:type="dxa"/>
            <w:tcBorders>
              <w:top w:val="single" w:sz="4" w:space="0" w:color="000000"/>
              <w:left w:val="nil"/>
              <w:bottom w:val="nil"/>
              <w:right w:val="nil"/>
            </w:tcBorders>
          </w:tcPr>
          <w:p w:rsidR="00FD2542" w:rsidRPr="006D6D18" w:rsidRDefault="00FD2542">
            <w:pPr>
              <w:jc w:val="both"/>
            </w:pPr>
            <w:r w:rsidRPr="006D6D18">
              <w:rPr>
                <w:sz w:val="22"/>
                <w:szCs w:val="22"/>
              </w:rPr>
              <w:t>(печать)</w:t>
            </w:r>
          </w:p>
        </w:tc>
        <w:tc>
          <w:tcPr>
            <w:tcW w:w="1425" w:type="dxa"/>
            <w:tcBorders>
              <w:top w:val="nil"/>
              <w:left w:val="nil"/>
              <w:bottom w:val="nil"/>
              <w:right w:val="nil"/>
            </w:tcBorders>
          </w:tcPr>
          <w:p w:rsidR="00FD2542" w:rsidRPr="006D6D18" w:rsidRDefault="00FD2542">
            <w:pPr>
              <w:jc w:val="both"/>
            </w:pPr>
          </w:p>
        </w:tc>
        <w:tc>
          <w:tcPr>
            <w:tcW w:w="4545" w:type="dxa"/>
            <w:tcBorders>
              <w:top w:val="single" w:sz="4" w:space="0" w:color="000000"/>
              <w:left w:val="nil"/>
              <w:bottom w:val="nil"/>
              <w:right w:val="nil"/>
            </w:tcBorders>
          </w:tcPr>
          <w:p w:rsidR="00FD2542" w:rsidRPr="006D6D18" w:rsidRDefault="00FD2542">
            <w:pPr>
              <w:jc w:val="both"/>
            </w:pPr>
          </w:p>
        </w:tc>
      </w:tr>
    </w:tbl>
    <w:p w:rsidR="00FD2542" w:rsidRDefault="00FD2542">
      <w:pPr>
        <w:spacing w:line="360" w:lineRule="auto"/>
        <w:jc w:val="right"/>
        <w:rPr>
          <w:b/>
          <w:bCs/>
        </w:rPr>
      </w:pPr>
      <w:r>
        <w:rPr>
          <w:sz w:val="22"/>
          <w:szCs w:val="22"/>
        </w:rPr>
        <w:br w:type="page"/>
      </w:r>
      <w:r>
        <w:rPr>
          <w:b/>
          <w:bCs/>
        </w:rPr>
        <w:lastRenderedPageBreak/>
        <w:t>Приложение №2</w:t>
      </w:r>
    </w:p>
    <w:p w:rsidR="00FD2542" w:rsidRDefault="00FD2542">
      <w:pPr>
        <w:spacing w:line="360" w:lineRule="auto"/>
        <w:jc w:val="right"/>
        <w:rPr>
          <w:b/>
          <w:bCs/>
        </w:rPr>
      </w:pPr>
      <w:r>
        <w:rPr>
          <w:b/>
          <w:bCs/>
        </w:rPr>
        <w:t>к документации об электронном аукционе</w:t>
      </w:r>
    </w:p>
    <w:p w:rsidR="00FD2542" w:rsidRDefault="00FD2542">
      <w:pPr>
        <w:pStyle w:val="12"/>
        <w:rPr>
          <w:b/>
          <w:bCs/>
          <w:sz w:val="22"/>
          <w:szCs w:val="22"/>
        </w:rPr>
      </w:pPr>
      <w:r>
        <w:t xml:space="preserve">                                                      </w:t>
      </w:r>
      <w:r>
        <w:rPr>
          <w:b/>
          <w:bCs/>
          <w:sz w:val="22"/>
          <w:szCs w:val="22"/>
        </w:rPr>
        <w:t>Технические требования</w:t>
      </w:r>
    </w:p>
    <w:p w:rsidR="00FD2542" w:rsidRDefault="00FD2542">
      <w:pPr>
        <w:pStyle w:val="12"/>
        <w:jc w:val="center"/>
        <w:rPr>
          <w:b/>
          <w:bCs/>
          <w:sz w:val="22"/>
          <w:szCs w:val="22"/>
        </w:rPr>
      </w:pPr>
    </w:p>
    <w:tbl>
      <w:tblPr>
        <w:tblW w:w="5000" w:type="pct"/>
        <w:tblLayout w:type="fixed"/>
        <w:tblLook w:val="0000" w:firstRow="0" w:lastRow="0" w:firstColumn="0" w:lastColumn="0" w:noHBand="0" w:noVBand="0"/>
      </w:tblPr>
      <w:tblGrid>
        <w:gridCol w:w="526"/>
        <w:gridCol w:w="1894"/>
        <w:gridCol w:w="5789"/>
        <w:gridCol w:w="1159"/>
        <w:gridCol w:w="1053"/>
      </w:tblGrid>
      <w:tr w:rsidR="00FD2542" w:rsidRPr="006D6D18">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 п\п</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Наименование товара</w:t>
            </w:r>
          </w:p>
        </w:tc>
        <w:tc>
          <w:tcPr>
            <w:tcW w:w="27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Технические характеристики товара</w:t>
            </w:r>
          </w:p>
        </w:tc>
        <w:tc>
          <w:tcPr>
            <w:tcW w:w="5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Единица измерения</w:t>
            </w:r>
          </w:p>
        </w:tc>
        <w:tc>
          <w:tcPr>
            <w:tcW w:w="5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Количество</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1.</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Геркулес</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белый с оттенками от кремового до желтоватого. Запах свойственный крупе без плесневого, затхлого и других посторонних запахов. Влажность не более 12,5%.  Сорная примесь не более 0,3%.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1</w:t>
            </w:r>
            <w:r w:rsidR="00EA2A81">
              <w:rPr>
                <w:rStyle w:val="1Text"/>
                <w:rFonts w:ascii="Times New Roman" w:hAnsi="Times New Roman" w:cs="Times New Roman"/>
                <w:b w:val="0"/>
                <w:bCs w:val="0"/>
                <w:sz w:val="22"/>
                <w:szCs w:val="22"/>
                <w:shd w:val="clear" w:color="auto" w:fill="auto"/>
              </w:rPr>
              <w:t>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2.</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Горох</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желтый, зеленый. Запах свойственный гороху без плесневого, затхлого и других посторонних запахов. Влажность не более 15%.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jc w:val="center"/>
              <w:rPr>
                <w:rStyle w:val="1Text"/>
                <w:rFonts w:ascii="Times New Roman" w:hAnsi="Times New Roman" w:cs="Times New Roman"/>
                <w:b w:val="0"/>
                <w:bCs w:val="0"/>
                <w:sz w:val="22"/>
                <w:szCs w:val="22"/>
                <w:shd w:val="clear" w:color="auto" w:fill="auto"/>
              </w:rPr>
            </w:pPr>
            <w:r>
              <w:rPr>
                <w:rStyle w:val="1Text"/>
                <w:rFonts w:ascii="Times New Roman" w:hAnsi="Times New Roman" w:cs="Times New Roman"/>
                <w:b w:val="0"/>
                <w:bCs w:val="0"/>
                <w:sz w:val="22"/>
                <w:szCs w:val="22"/>
                <w:shd w:val="clear" w:color="auto" w:fill="auto"/>
              </w:rPr>
              <w:t>30,0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3.</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Гречневая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коричневый разных оттенков. Запах свойственный гречневой крупе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jc w:val="center"/>
              <w:rPr>
                <w:rStyle w:val="1Text"/>
                <w:rFonts w:ascii="Times New Roman" w:hAnsi="Times New Roman" w:cs="Times New Roman"/>
                <w:b w:val="0"/>
                <w:bCs w:val="0"/>
                <w:sz w:val="22"/>
                <w:szCs w:val="22"/>
                <w:shd w:val="clear" w:color="auto" w:fill="auto"/>
              </w:rPr>
            </w:pPr>
            <w:r>
              <w:rPr>
                <w:rStyle w:val="1Text"/>
                <w:rFonts w:ascii="Times New Roman" w:hAnsi="Times New Roman" w:cs="Times New Roman"/>
                <w:b w:val="0"/>
                <w:bCs w:val="0"/>
                <w:sz w:val="22"/>
                <w:szCs w:val="22"/>
                <w:shd w:val="clear" w:color="auto" w:fill="auto"/>
              </w:rPr>
              <w:t>200,0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sz w:val="22"/>
                <w:szCs w:val="22"/>
              </w:rPr>
            </w:pPr>
            <w:r w:rsidRPr="006D6D18">
              <w:rPr>
                <w:sz w:val="22"/>
                <w:szCs w:val="22"/>
              </w:rPr>
              <w:t>4.</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кукурузная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должен быть белый или желтый с оттенками. Запах должен быть свойственный кукурузной крупе, без посторонних запахов, должен быть не затхлый, не плесневый. Вкус должен быть свойственный кукурузной крупе, без посторонних привкусов, должен быть не кислый, не горький. Влажность должна быть, %, не более 14,0. Зародыш должен быть, %, не более 3,0. Массовая доля мучки должна быть, %, не более 1,0.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25"/>
              <w:jc w:val="center"/>
              <w:rPr>
                <w:sz w:val="22"/>
                <w:szCs w:val="22"/>
              </w:rPr>
            </w:pPr>
            <w:r>
              <w:rPr>
                <w:sz w:val="22"/>
                <w:szCs w:val="22"/>
              </w:rPr>
              <w:t>96,0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5.</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манная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rPr>
                <w:sz w:val="22"/>
                <w:szCs w:val="22"/>
              </w:rPr>
            </w:pPr>
            <w:r w:rsidRPr="006D6D18">
              <w:rPr>
                <w:sz w:val="22"/>
                <w:szCs w:val="22"/>
              </w:rPr>
              <w:t xml:space="preserve">Преобладает непрозрачная мучнистая ровного белого или кремового цвета. Запах </w:t>
            </w:r>
            <w:proofErr w:type="gramStart"/>
            <w:r w:rsidRPr="006D6D18">
              <w:rPr>
                <w:sz w:val="22"/>
                <w:szCs w:val="22"/>
              </w:rPr>
              <w:t>нормальный,  свойственный</w:t>
            </w:r>
            <w:proofErr w:type="gramEnd"/>
            <w:r w:rsidRPr="006D6D18">
              <w:rPr>
                <w:sz w:val="22"/>
                <w:szCs w:val="22"/>
              </w:rPr>
              <w:t xml:space="preserve"> манной крупе, без запахов плесени, затхлости или других посторонних запахов. Влажность не более 15,5%.  </w:t>
            </w:r>
          </w:p>
          <w:p w:rsidR="00FD2542" w:rsidRPr="006D6D18" w:rsidRDefault="00FD2542">
            <w:pPr>
              <w:pStyle w:val="25"/>
              <w:jc w:val="both"/>
              <w:rPr>
                <w:sz w:val="22"/>
                <w:szCs w:val="22"/>
              </w:rPr>
            </w:pPr>
            <w:r w:rsidRPr="006D6D18">
              <w:rPr>
                <w:sz w:val="22"/>
                <w:szCs w:val="22"/>
              </w:rPr>
              <w:t xml:space="preserve">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jc w:val="center"/>
              <w:rPr>
                <w:rStyle w:val="1Text"/>
                <w:rFonts w:ascii="Times New Roman" w:hAnsi="Times New Roman" w:cs="Times New Roman"/>
                <w:b w:val="0"/>
                <w:bCs w:val="0"/>
                <w:sz w:val="22"/>
                <w:szCs w:val="22"/>
                <w:shd w:val="clear" w:color="auto" w:fill="auto"/>
              </w:rPr>
            </w:pPr>
            <w:r>
              <w:rPr>
                <w:rStyle w:val="1Text"/>
                <w:rFonts w:ascii="Times New Roman" w:hAnsi="Times New Roman" w:cs="Times New Roman"/>
                <w:b w:val="0"/>
                <w:bCs w:val="0"/>
                <w:sz w:val="22"/>
                <w:szCs w:val="22"/>
                <w:shd w:val="clear" w:color="auto" w:fill="auto"/>
              </w:rPr>
              <w:t>100,0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6.</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перловая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both"/>
            </w:pPr>
            <w:r w:rsidRPr="006D6D18">
              <w:rPr>
                <w:sz w:val="22"/>
                <w:szCs w:val="22"/>
              </w:rPr>
              <w:t xml:space="preserve">Цвет: белый с желтоватым, иногда с зеленоватым </w:t>
            </w:r>
            <w:proofErr w:type="gramStart"/>
            <w:r w:rsidRPr="006D6D18">
              <w:rPr>
                <w:sz w:val="22"/>
                <w:szCs w:val="22"/>
              </w:rPr>
              <w:t>оттенками..</w:t>
            </w:r>
            <w:proofErr w:type="gramEnd"/>
            <w:r w:rsidRPr="006D6D18">
              <w:rPr>
                <w:sz w:val="22"/>
                <w:szCs w:val="22"/>
              </w:rPr>
              <w:t xml:space="preserve"> Запах свойственный перловой крупе без плесневого, затхлого и других посторонних запахов. Влажность не более 15%.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FD2542">
            <w:pP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 xml:space="preserve">    </w:t>
            </w:r>
            <w:r w:rsidR="00EA2A81">
              <w:rPr>
                <w:rStyle w:val="1Text"/>
                <w:rFonts w:ascii="Times New Roman" w:hAnsi="Times New Roman" w:cs="Times New Roman"/>
                <w:b w:val="0"/>
                <w:bCs w:val="0"/>
                <w:sz w:val="22"/>
                <w:szCs w:val="22"/>
                <w:shd w:val="clear" w:color="auto" w:fill="auto"/>
              </w:rPr>
              <w:t>160,0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7.</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пшеничная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желтый. Запах свойственный пшеничной крупе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afd"/>
              <w:jc w:val="center"/>
              <w:rPr>
                <w:rFonts w:ascii="Times New Roman" w:hAnsi="Times New Roman" w:cs="Times New Roman"/>
                <w:sz w:val="22"/>
                <w:szCs w:val="22"/>
              </w:rPr>
            </w:pPr>
            <w:r>
              <w:rPr>
                <w:rFonts w:ascii="Times New Roman" w:hAnsi="Times New Roman" w:cs="Times New Roman"/>
                <w:sz w:val="22"/>
                <w:szCs w:val="22"/>
              </w:rPr>
              <w:t>96,0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8.</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пшено</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желтый разных оттенков. Запах свойственный пшену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afd"/>
              <w:rPr>
                <w:rFonts w:ascii="Times New Roman" w:hAnsi="Times New Roman" w:cs="Times New Roman"/>
                <w:sz w:val="22"/>
                <w:szCs w:val="22"/>
              </w:rPr>
            </w:pPr>
            <w:r w:rsidRPr="006D6D18">
              <w:rPr>
                <w:rFonts w:ascii="Times New Roman" w:hAnsi="Times New Roman" w:cs="Times New Roman"/>
                <w:sz w:val="22"/>
                <w:szCs w:val="22"/>
              </w:rPr>
              <w:t xml:space="preserve">     </w:t>
            </w:r>
            <w:r w:rsidR="00EA2A81">
              <w:rPr>
                <w:rFonts w:ascii="Times New Roman" w:hAnsi="Times New Roman" w:cs="Times New Roman"/>
                <w:sz w:val="22"/>
                <w:szCs w:val="22"/>
              </w:rPr>
              <w:t>100,0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9.</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Рис</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от белого до коричневого. Запах свойственный рису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afd"/>
              <w:jc w:val="center"/>
              <w:rPr>
                <w:rFonts w:ascii="Times New Roman" w:hAnsi="Times New Roman" w:cs="Times New Roman"/>
                <w:sz w:val="22"/>
                <w:szCs w:val="22"/>
              </w:rPr>
            </w:pPr>
            <w:r>
              <w:rPr>
                <w:rFonts w:ascii="Times New Roman" w:hAnsi="Times New Roman" w:cs="Times New Roman"/>
                <w:sz w:val="22"/>
                <w:szCs w:val="22"/>
              </w:rPr>
              <w:t>200,0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10.</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Ячневая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белый с желтоватым, иногда с зеленоватым </w:t>
            </w:r>
            <w:proofErr w:type="gramStart"/>
            <w:r w:rsidRPr="006D6D18">
              <w:rPr>
                <w:sz w:val="22"/>
                <w:szCs w:val="22"/>
              </w:rPr>
              <w:t>оттенками..</w:t>
            </w:r>
            <w:proofErr w:type="gramEnd"/>
            <w:r w:rsidRPr="006D6D18">
              <w:rPr>
                <w:sz w:val="22"/>
                <w:szCs w:val="22"/>
              </w:rPr>
              <w:t xml:space="preserve"> Запах свойственный ячневой крупе без плесневого, затхлого и других посторонних запахов. </w:t>
            </w:r>
            <w:r w:rsidRPr="006D6D18">
              <w:rPr>
                <w:sz w:val="22"/>
                <w:szCs w:val="22"/>
              </w:rPr>
              <w:lastRenderedPageBreak/>
              <w:t xml:space="preserve">Влажность не более 15%.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lastRenderedPageBreak/>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afd"/>
              <w:jc w:val="center"/>
              <w:rPr>
                <w:rFonts w:ascii="Times New Roman" w:hAnsi="Times New Roman" w:cs="Times New Roman"/>
                <w:sz w:val="22"/>
                <w:szCs w:val="22"/>
              </w:rPr>
            </w:pPr>
            <w:r>
              <w:rPr>
                <w:rFonts w:ascii="Times New Roman" w:hAnsi="Times New Roman" w:cs="Times New Roman"/>
                <w:sz w:val="22"/>
                <w:szCs w:val="22"/>
              </w:rPr>
              <w:t>96,0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11</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Фасоль</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color w:val="000000"/>
                <w:sz w:val="22"/>
                <w:szCs w:val="22"/>
              </w:rPr>
            </w:pPr>
            <w:r w:rsidRPr="006D6D18">
              <w:rPr>
                <w:color w:val="000000"/>
                <w:sz w:val="22"/>
                <w:szCs w:val="22"/>
              </w:rPr>
              <w:t>Цвет: от белого до красного</w:t>
            </w:r>
            <w:r w:rsidRPr="006D6D18">
              <w:rPr>
                <w:color w:val="FF0000"/>
                <w:sz w:val="22"/>
                <w:szCs w:val="22"/>
              </w:rPr>
              <w:t xml:space="preserve">. </w:t>
            </w:r>
            <w:r w:rsidRPr="006D6D18">
              <w:rPr>
                <w:color w:val="000000"/>
                <w:sz w:val="22"/>
                <w:szCs w:val="22"/>
              </w:rPr>
              <w:t xml:space="preserve">Запах свойственный фасолевой крупе без плесневого, затхлого и других посторонних запахов. Влажность не более 15%.  Упаковка: </w:t>
            </w:r>
            <w:proofErr w:type="gramStart"/>
            <w:r w:rsidRPr="006D6D18">
              <w:rPr>
                <w:color w:val="000000"/>
                <w:sz w:val="22"/>
                <w:szCs w:val="22"/>
              </w:rPr>
              <w:t>в  продуктовых</w:t>
            </w:r>
            <w:proofErr w:type="gramEnd"/>
            <w:r w:rsidRPr="006D6D18">
              <w:rPr>
                <w:color w:val="000000"/>
                <w:sz w:val="22"/>
                <w:szCs w:val="22"/>
              </w:rPr>
              <w:t xml:space="preserve"> мешках от 5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3</w:t>
            </w:r>
            <w:r w:rsidR="00EA2A81">
              <w:rPr>
                <w:rFonts w:ascii="Times New Roman" w:hAnsi="Times New Roman" w:cs="Times New Roman"/>
                <w:sz w:val="22"/>
                <w:szCs w:val="22"/>
              </w:rPr>
              <w:t>0,0</w:t>
            </w:r>
          </w:p>
        </w:tc>
      </w:tr>
    </w:tbl>
    <w:p w:rsidR="00FD2542" w:rsidRDefault="00FD2542">
      <w:pPr>
        <w:pStyle w:val="25"/>
        <w:jc w:val="both"/>
        <w:rPr>
          <w:b/>
          <w:bCs/>
          <w:color w:val="000000"/>
          <w:sz w:val="22"/>
          <w:szCs w:val="22"/>
        </w:rPr>
      </w:pPr>
    </w:p>
    <w:p w:rsidR="00FD2542" w:rsidRDefault="00FD2542">
      <w:pPr>
        <w:pStyle w:val="25"/>
        <w:jc w:val="both"/>
        <w:rPr>
          <w:b/>
          <w:bCs/>
          <w:color w:val="000000"/>
          <w:sz w:val="22"/>
          <w:szCs w:val="22"/>
        </w:rPr>
      </w:pPr>
    </w:p>
    <w:p w:rsidR="00FD2542" w:rsidRDefault="00FD2542">
      <w:pPr>
        <w:pStyle w:val="a6"/>
        <w:ind w:left="360"/>
        <w:rPr>
          <w:rFonts w:ascii="Times New Roman" w:hAnsi="Times New Roman" w:cs="Times New Roman"/>
        </w:rPr>
      </w:pPr>
      <w:r>
        <w:rPr>
          <w:rFonts w:ascii="Times New Roman" w:hAnsi="Times New Roman" w:cs="Times New Roman"/>
          <w:b/>
          <w:bCs/>
        </w:rPr>
        <w:t>Требования к маркировке продукции и условиям транспортировки</w:t>
      </w:r>
      <w:r>
        <w:rPr>
          <w:rFonts w:ascii="Times New Roman" w:hAnsi="Times New Roman" w:cs="Times New Roman"/>
        </w:rPr>
        <w:t xml:space="preserve">: определяются: </w:t>
      </w:r>
    </w:p>
    <w:p w:rsidR="00FD2542" w:rsidRDefault="00FD2542">
      <w:pPr>
        <w:numPr>
          <w:ilvl w:val="1"/>
          <w:numId w:val="5"/>
        </w:numPr>
        <w:jc w:val="both"/>
        <w:rPr>
          <w:sz w:val="22"/>
          <w:szCs w:val="22"/>
        </w:rPr>
      </w:pPr>
      <w:r>
        <w:rPr>
          <w:sz w:val="22"/>
          <w:szCs w:val="22"/>
        </w:rPr>
        <w:t>СанПиН 2.1.2.2564-09 «Гигиенические требования к размещению, устройству, оборудованию, содержанию объектов организаций здравоохранения и социального обслуживания, предназначенных для постоянного проживания престарелых и инвалидов, санитарно-гигиеническому и противоэпидемическому режиму их работы»</w:t>
      </w:r>
    </w:p>
    <w:p w:rsidR="00FD2542" w:rsidRDefault="00FD2542">
      <w:pPr>
        <w:numPr>
          <w:ilvl w:val="1"/>
          <w:numId w:val="5"/>
        </w:numPr>
        <w:jc w:val="both"/>
        <w:rPr>
          <w:sz w:val="22"/>
          <w:szCs w:val="22"/>
        </w:rPr>
      </w:pPr>
      <w:r>
        <w:rPr>
          <w:sz w:val="22"/>
          <w:szCs w:val="22"/>
        </w:rPr>
        <w:t xml:space="preserve">СанПиН 2.3.6.1079-01 «Санитарно-эпидемиологические требования к организациям общественного питания, изготовлению и </w:t>
      </w:r>
      <w:proofErr w:type="spellStart"/>
      <w:r>
        <w:rPr>
          <w:sz w:val="22"/>
          <w:szCs w:val="22"/>
        </w:rPr>
        <w:t>оборотоспособности</w:t>
      </w:r>
      <w:proofErr w:type="spellEnd"/>
      <w:r>
        <w:rPr>
          <w:sz w:val="22"/>
          <w:szCs w:val="22"/>
        </w:rPr>
        <w:t xml:space="preserve"> в них пищевых продуктов и продовольственного сырья»</w:t>
      </w:r>
    </w:p>
    <w:p w:rsidR="00FD2542" w:rsidRDefault="00FD2542">
      <w:pPr>
        <w:numPr>
          <w:ilvl w:val="1"/>
          <w:numId w:val="5"/>
        </w:numPr>
        <w:jc w:val="both"/>
        <w:rPr>
          <w:sz w:val="22"/>
          <w:szCs w:val="22"/>
        </w:rPr>
      </w:pPr>
      <w:r>
        <w:rPr>
          <w:sz w:val="22"/>
          <w:szCs w:val="22"/>
        </w:rPr>
        <w:t xml:space="preserve">Общие санитарно-эпидемиологические правила и нормативы: </w:t>
      </w:r>
    </w:p>
    <w:p w:rsidR="00FD2542" w:rsidRDefault="00FD2542">
      <w:pPr>
        <w:numPr>
          <w:ilvl w:val="2"/>
          <w:numId w:val="5"/>
        </w:numPr>
        <w:jc w:val="both"/>
        <w:rPr>
          <w:sz w:val="22"/>
          <w:szCs w:val="22"/>
        </w:rPr>
      </w:pPr>
      <w:r>
        <w:rPr>
          <w:sz w:val="22"/>
          <w:szCs w:val="22"/>
        </w:rPr>
        <w:t>СанПиН 2.3.2.1078-01 «Гигиенические требования к безопасности и пищевой ценности пищевых продуктов»;</w:t>
      </w:r>
    </w:p>
    <w:p w:rsidR="00FD2542" w:rsidRDefault="00FD2542">
      <w:pPr>
        <w:numPr>
          <w:ilvl w:val="2"/>
          <w:numId w:val="5"/>
        </w:numPr>
        <w:jc w:val="both"/>
        <w:rPr>
          <w:sz w:val="22"/>
          <w:szCs w:val="22"/>
        </w:rPr>
      </w:pPr>
      <w:r>
        <w:rPr>
          <w:sz w:val="22"/>
          <w:szCs w:val="22"/>
        </w:rPr>
        <w:t>СП 2.3.6.1066-01 «Санитарно-эпидемиологические требования к организациям торговли и обороту в них продовольственного сырья и пищевых продуктов»;</w:t>
      </w:r>
    </w:p>
    <w:p w:rsidR="00FD2542" w:rsidRDefault="00FD2542">
      <w:pPr>
        <w:numPr>
          <w:ilvl w:val="2"/>
          <w:numId w:val="5"/>
        </w:numPr>
        <w:jc w:val="both"/>
        <w:rPr>
          <w:sz w:val="22"/>
          <w:szCs w:val="22"/>
        </w:rPr>
      </w:pPr>
      <w:r>
        <w:rPr>
          <w:sz w:val="22"/>
          <w:szCs w:val="22"/>
        </w:rPr>
        <w:t>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rsidR="00FD2542" w:rsidRDefault="00FD2542">
      <w:pPr>
        <w:numPr>
          <w:ilvl w:val="1"/>
          <w:numId w:val="5"/>
        </w:numPr>
        <w:jc w:val="both"/>
        <w:rPr>
          <w:sz w:val="22"/>
          <w:szCs w:val="22"/>
        </w:rPr>
      </w:pPr>
      <w:r>
        <w:rPr>
          <w:sz w:val="22"/>
          <w:szCs w:val="22"/>
        </w:rPr>
        <w:t>требованиями федеральных законов и других нормативных правовых актов:</w:t>
      </w:r>
    </w:p>
    <w:p w:rsidR="00FD2542" w:rsidRDefault="00FD2542">
      <w:pPr>
        <w:numPr>
          <w:ilvl w:val="2"/>
          <w:numId w:val="5"/>
        </w:numPr>
        <w:jc w:val="both"/>
        <w:rPr>
          <w:sz w:val="22"/>
          <w:szCs w:val="22"/>
        </w:rPr>
      </w:pPr>
      <w:bookmarkStart w:id="0" w:name="OLE_LINK5"/>
      <w:bookmarkEnd w:id="0"/>
      <w:r>
        <w:rPr>
          <w:sz w:val="22"/>
          <w:szCs w:val="22"/>
        </w:rPr>
        <w:t xml:space="preserve">ТР ТС 021/2011 О безопасности пищевой продукции от 01.07.2013гФедерального закона от 30.03.1999 № 52-ФЗ «О санитарно-эпидемиологическом благополучии населения»; </w:t>
      </w:r>
    </w:p>
    <w:p w:rsidR="00FD2542" w:rsidRDefault="00FD2542">
      <w:pPr>
        <w:numPr>
          <w:ilvl w:val="2"/>
          <w:numId w:val="5"/>
        </w:numPr>
        <w:jc w:val="both"/>
        <w:rPr>
          <w:sz w:val="22"/>
          <w:szCs w:val="22"/>
        </w:rPr>
      </w:pPr>
      <w:r>
        <w:rPr>
          <w:sz w:val="22"/>
          <w:szCs w:val="22"/>
        </w:rPr>
        <w:t>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FD2542" w:rsidRDefault="00FD2542">
      <w:pPr>
        <w:numPr>
          <w:ilvl w:val="2"/>
          <w:numId w:val="5"/>
        </w:numPr>
        <w:jc w:val="both"/>
        <w:rPr>
          <w:sz w:val="22"/>
          <w:szCs w:val="22"/>
        </w:rPr>
      </w:pPr>
      <w:r>
        <w:rPr>
          <w:sz w:val="22"/>
          <w:szCs w:val="22"/>
        </w:rPr>
        <w:t xml:space="preserve">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w:t>
      </w:r>
      <w:proofErr w:type="spellStart"/>
      <w:r>
        <w:rPr>
          <w:sz w:val="22"/>
          <w:szCs w:val="22"/>
        </w:rPr>
        <w:t>оценок</w:t>
      </w:r>
      <w:proofErr w:type="gramStart"/>
      <w:r>
        <w:rPr>
          <w:sz w:val="22"/>
          <w:szCs w:val="22"/>
        </w:rPr>
        <w:t>»;Общие</w:t>
      </w:r>
      <w:proofErr w:type="spellEnd"/>
      <w:proofErr w:type="gramEnd"/>
      <w:r>
        <w:rPr>
          <w:sz w:val="22"/>
          <w:szCs w:val="22"/>
        </w:rPr>
        <w:t xml:space="preserve"> требования ТР ТС 022/2011 «О безопасности пищевой продукции»</w:t>
      </w:r>
    </w:p>
    <w:p w:rsidR="00FD2542" w:rsidRDefault="00FD2542">
      <w:pPr>
        <w:numPr>
          <w:ilvl w:val="2"/>
          <w:numId w:val="5"/>
        </w:numPr>
        <w:jc w:val="both"/>
        <w:rPr>
          <w:sz w:val="22"/>
          <w:szCs w:val="22"/>
        </w:rPr>
      </w:pPr>
      <w:r>
        <w:rPr>
          <w:sz w:val="22"/>
          <w:szCs w:val="22"/>
        </w:rPr>
        <w:t xml:space="preserve">ТР ТС 022/2011 Пищевая продукция в части ее </w:t>
      </w:r>
      <w:proofErr w:type="gramStart"/>
      <w:r>
        <w:rPr>
          <w:sz w:val="22"/>
          <w:szCs w:val="22"/>
        </w:rPr>
        <w:t>маркировки  от</w:t>
      </w:r>
      <w:proofErr w:type="gramEnd"/>
      <w:r>
        <w:rPr>
          <w:sz w:val="22"/>
          <w:szCs w:val="22"/>
        </w:rPr>
        <w:t xml:space="preserve"> 01.07.2013г</w:t>
      </w:r>
    </w:p>
    <w:p w:rsidR="00FD2542" w:rsidRDefault="00FD2542">
      <w:pPr>
        <w:numPr>
          <w:ilvl w:val="1"/>
          <w:numId w:val="5"/>
        </w:numPr>
        <w:jc w:val="both"/>
        <w:rPr>
          <w:sz w:val="22"/>
          <w:szCs w:val="22"/>
        </w:rPr>
      </w:pPr>
      <w:r>
        <w:rPr>
          <w:sz w:val="22"/>
          <w:szCs w:val="22"/>
        </w:rPr>
        <w:t xml:space="preserve">Номенклатурой, объемами продукции, требованиями к качеству (приложением </w:t>
      </w:r>
      <w:r>
        <w:rPr>
          <w:b/>
          <w:bCs/>
          <w:sz w:val="22"/>
          <w:szCs w:val="22"/>
        </w:rPr>
        <w:t xml:space="preserve">- </w:t>
      </w:r>
      <w:r>
        <w:rPr>
          <w:sz w:val="22"/>
          <w:szCs w:val="22"/>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FD2542" w:rsidRDefault="00FD2542">
      <w:pPr>
        <w:rPr>
          <w:b/>
          <w:bCs/>
          <w:sz w:val="22"/>
          <w:szCs w:val="22"/>
        </w:rPr>
      </w:pPr>
    </w:p>
    <w:p w:rsidR="00FD2542" w:rsidRDefault="00FD2542">
      <w:pPr>
        <w:ind w:firstLine="709"/>
        <w:jc w:val="both"/>
        <w:rPr>
          <w:b/>
          <w:bCs/>
          <w:sz w:val="22"/>
          <w:szCs w:val="22"/>
        </w:rPr>
      </w:pPr>
      <w:r>
        <w:rPr>
          <w:b/>
          <w:bCs/>
          <w:sz w:val="22"/>
          <w:szCs w:val="22"/>
        </w:rPr>
        <w:t>Условия поставки и транспортировки:</w:t>
      </w:r>
    </w:p>
    <w:p w:rsidR="00FD2542" w:rsidRDefault="00FD2542">
      <w:pPr>
        <w:numPr>
          <w:ilvl w:val="0"/>
          <w:numId w:val="1"/>
        </w:numPr>
        <w:jc w:val="both"/>
        <w:rPr>
          <w:sz w:val="22"/>
          <w:szCs w:val="22"/>
        </w:rPr>
      </w:pPr>
      <w:r>
        <w:rPr>
          <w:sz w:val="22"/>
          <w:szCs w:val="22"/>
        </w:rPr>
        <w:t>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FD2542" w:rsidRDefault="00FD2542">
      <w:pPr>
        <w:numPr>
          <w:ilvl w:val="0"/>
          <w:numId w:val="1"/>
        </w:numPr>
        <w:jc w:val="both"/>
        <w:rPr>
          <w:sz w:val="22"/>
          <w:szCs w:val="22"/>
        </w:rPr>
      </w:pPr>
      <w:r>
        <w:rPr>
          <w:sz w:val="22"/>
          <w:szCs w:val="22"/>
        </w:rPr>
        <w:t>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FD2542" w:rsidRDefault="00FD2542">
      <w:pPr>
        <w:numPr>
          <w:ilvl w:val="0"/>
          <w:numId w:val="1"/>
        </w:numPr>
        <w:jc w:val="both"/>
        <w:rPr>
          <w:sz w:val="22"/>
          <w:szCs w:val="22"/>
        </w:rPr>
      </w:pPr>
      <w:r>
        <w:rPr>
          <w:sz w:val="22"/>
          <w:szCs w:val="22"/>
        </w:rPr>
        <w:lastRenderedPageBreak/>
        <w:t>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FD2542" w:rsidRDefault="00FD2542">
      <w:pPr>
        <w:numPr>
          <w:ilvl w:val="0"/>
          <w:numId w:val="1"/>
        </w:numPr>
        <w:jc w:val="both"/>
        <w:rPr>
          <w:sz w:val="22"/>
          <w:szCs w:val="22"/>
        </w:rPr>
      </w:pPr>
      <w:r>
        <w:rPr>
          <w:sz w:val="22"/>
          <w:szCs w:val="22"/>
        </w:rPr>
        <w:t>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FD2542" w:rsidRDefault="00FD2542">
      <w:pPr>
        <w:numPr>
          <w:ilvl w:val="0"/>
          <w:numId w:val="1"/>
        </w:numPr>
        <w:jc w:val="both"/>
        <w:rPr>
          <w:sz w:val="22"/>
          <w:szCs w:val="22"/>
        </w:rPr>
      </w:pPr>
      <w:r>
        <w:rPr>
          <w:sz w:val="22"/>
          <w:szCs w:val="22"/>
        </w:rPr>
        <w:t>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FD2542" w:rsidRDefault="00FD2542">
      <w:pPr>
        <w:numPr>
          <w:ilvl w:val="0"/>
          <w:numId w:val="1"/>
        </w:numPr>
        <w:jc w:val="both"/>
        <w:rPr>
          <w:sz w:val="22"/>
          <w:szCs w:val="22"/>
        </w:rPr>
      </w:pPr>
      <w:r>
        <w:rPr>
          <w:sz w:val="22"/>
          <w:szCs w:val="22"/>
        </w:rPr>
        <w:t>Качество и безопасность поставляемых продуктов питания должна соответствовать ТР ТС 021/2011 О безопасности пищевой продукции от 01.07.2013г,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FD2542" w:rsidRDefault="00FD2542">
      <w:pPr>
        <w:rPr>
          <w:b/>
          <w:bCs/>
        </w:rPr>
      </w:pPr>
    </w:p>
    <w:p w:rsidR="00FD2542" w:rsidRDefault="00FD2542">
      <w:pPr>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FD2542" w:rsidRDefault="00FD2542">
      <w:pPr>
        <w:jc w:val="right"/>
        <w:rPr>
          <w:b/>
          <w:bCs/>
        </w:rPr>
      </w:pPr>
      <w:r>
        <w:rPr>
          <w:b/>
          <w:bCs/>
        </w:rPr>
        <w:lastRenderedPageBreak/>
        <w:t>Приложение № 3</w:t>
      </w:r>
    </w:p>
    <w:p w:rsidR="00FD2542" w:rsidRDefault="00FD2542">
      <w:pPr>
        <w:spacing w:line="360" w:lineRule="auto"/>
        <w:jc w:val="right"/>
        <w:rPr>
          <w:b/>
          <w:bCs/>
        </w:rPr>
      </w:pPr>
      <w:r>
        <w:rPr>
          <w:b/>
          <w:bCs/>
        </w:rPr>
        <w:t>к документации об электронном аукционе</w:t>
      </w:r>
    </w:p>
    <w:p w:rsidR="00FD2542" w:rsidRDefault="00FD2542">
      <w:pPr>
        <w:rPr>
          <w:b/>
          <w:bCs/>
          <w:sz w:val="22"/>
          <w:szCs w:val="22"/>
        </w:rPr>
      </w:pPr>
    </w:p>
    <w:p w:rsidR="00FD2542" w:rsidRDefault="00FD2542">
      <w:pPr>
        <w:rPr>
          <w:b/>
          <w:bCs/>
        </w:rPr>
      </w:pPr>
      <w:r>
        <w:rPr>
          <w:b/>
          <w:bCs/>
        </w:rPr>
        <w:t>Проект Договора</w:t>
      </w:r>
    </w:p>
    <w:p w:rsidR="00FD2542" w:rsidRDefault="00FD2542">
      <w:pPr>
        <w:rPr>
          <w:b/>
          <w:bCs/>
        </w:rPr>
      </w:pPr>
    </w:p>
    <w:p w:rsidR="00FD2542" w:rsidRDefault="00FD2542">
      <w:pPr>
        <w:jc w:val="center"/>
        <w:outlineLvl w:val="1"/>
        <w:rPr>
          <w:b/>
          <w:bCs/>
          <w:sz w:val="22"/>
          <w:szCs w:val="22"/>
        </w:rPr>
      </w:pPr>
      <w:r>
        <w:rPr>
          <w:b/>
          <w:bCs/>
          <w:sz w:val="22"/>
          <w:szCs w:val="22"/>
        </w:rPr>
        <w:t>ДОГОВОР № ________</w:t>
      </w:r>
    </w:p>
    <w:p w:rsidR="00FD2542" w:rsidRDefault="00FD2542">
      <w:pPr>
        <w:tabs>
          <w:tab w:val="left" w:pos="2460"/>
        </w:tabs>
        <w:jc w:val="center"/>
        <w:rPr>
          <w:b/>
          <w:bCs/>
          <w:shd w:val="clear" w:color="auto" w:fill="FFFF00"/>
        </w:rPr>
      </w:pPr>
      <w:r>
        <w:rPr>
          <w:b/>
          <w:bCs/>
          <w:color w:val="000000"/>
        </w:rPr>
        <w:t xml:space="preserve">На </w:t>
      </w:r>
      <w:r>
        <w:rPr>
          <w:b/>
          <w:bCs/>
        </w:rPr>
        <w:t xml:space="preserve">поставку продуктов питания - </w:t>
      </w:r>
      <w:r>
        <w:rPr>
          <w:b/>
          <w:bCs/>
          <w:shd w:val="clear" w:color="auto" w:fill="FFFF00"/>
        </w:rPr>
        <w:t>Крупы</w:t>
      </w:r>
    </w:p>
    <w:p w:rsidR="00FD2542" w:rsidRDefault="00FD2542">
      <w:pPr>
        <w:tabs>
          <w:tab w:val="left" w:pos="2460"/>
        </w:tabs>
        <w:jc w:val="center"/>
        <w:rPr>
          <w:b/>
          <w:bCs/>
        </w:rPr>
      </w:pPr>
      <w:r>
        <w:rPr>
          <w:b/>
          <w:bCs/>
        </w:rPr>
        <w:t xml:space="preserve">Производства Российская Федерация,  </w:t>
      </w:r>
    </w:p>
    <w:p w:rsidR="00FD2542" w:rsidRDefault="00FD2542">
      <w:pPr>
        <w:jc w:val="center"/>
        <w:rPr>
          <w:b/>
          <w:bCs/>
        </w:rPr>
      </w:pPr>
      <w:r>
        <w:rPr>
          <w:b/>
          <w:bCs/>
        </w:rPr>
        <w:t xml:space="preserve">В </w:t>
      </w:r>
      <w:r w:rsidR="00DC3334">
        <w:rPr>
          <w:b/>
          <w:bCs/>
        </w:rPr>
        <w:t>1</w:t>
      </w:r>
      <w:r>
        <w:rPr>
          <w:b/>
          <w:bCs/>
        </w:rPr>
        <w:t xml:space="preserve"> квартале 201</w:t>
      </w:r>
      <w:r w:rsidR="00DC3334">
        <w:rPr>
          <w:b/>
          <w:bCs/>
        </w:rPr>
        <w:t>9</w:t>
      </w:r>
      <w:r>
        <w:rPr>
          <w:b/>
          <w:bCs/>
        </w:rPr>
        <w:t xml:space="preserve">г. – </w:t>
      </w:r>
      <w:r w:rsidR="00DC3334">
        <w:rPr>
          <w:b/>
          <w:bCs/>
        </w:rPr>
        <w:t>2</w:t>
      </w:r>
      <w:r>
        <w:rPr>
          <w:b/>
          <w:bCs/>
        </w:rPr>
        <w:t xml:space="preserve"> квартале 201</w:t>
      </w:r>
      <w:r w:rsidR="00DC3334">
        <w:rPr>
          <w:b/>
          <w:bCs/>
        </w:rPr>
        <w:t>9</w:t>
      </w:r>
      <w:bookmarkStart w:id="1" w:name="_GoBack"/>
      <w:bookmarkEnd w:id="1"/>
      <w:r>
        <w:rPr>
          <w:b/>
          <w:bCs/>
        </w:rPr>
        <w:t>г.</w:t>
      </w:r>
    </w:p>
    <w:p w:rsidR="00FD2542" w:rsidRDefault="00FD2542">
      <w:pPr>
        <w:jc w:val="center"/>
        <w:rPr>
          <w:b/>
          <w:bCs/>
          <w:sz w:val="22"/>
          <w:szCs w:val="22"/>
        </w:rPr>
      </w:pPr>
      <w:r>
        <w:rPr>
          <w:b/>
          <w:bCs/>
          <w:sz w:val="22"/>
          <w:szCs w:val="22"/>
        </w:rPr>
        <w:t>в соответствии с Техническим заданием Заказчика.</w:t>
      </w:r>
    </w:p>
    <w:p w:rsidR="00FD2542" w:rsidRDefault="00FD2542">
      <w:pPr>
        <w:jc w:val="center"/>
        <w:rPr>
          <w:sz w:val="22"/>
          <w:szCs w:val="22"/>
        </w:rPr>
      </w:pPr>
    </w:p>
    <w:p w:rsidR="00FD2542" w:rsidRDefault="00FD2542">
      <w:pPr>
        <w:ind w:right="-20"/>
        <w:rPr>
          <w:b/>
          <w:bCs/>
          <w:sz w:val="22"/>
          <w:szCs w:val="22"/>
        </w:rPr>
      </w:pPr>
      <w:r>
        <w:rPr>
          <w:b/>
          <w:bCs/>
          <w:spacing w:val="-1"/>
          <w:sz w:val="22"/>
          <w:szCs w:val="22"/>
        </w:rPr>
        <w:t xml:space="preserve">с. Новая </w:t>
      </w:r>
      <w:proofErr w:type="spellStart"/>
      <w:r>
        <w:rPr>
          <w:b/>
          <w:bCs/>
          <w:spacing w:val="-1"/>
          <w:sz w:val="22"/>
          <w:szCs w:val="22"/>
        </w:rPr>
        <w:t>Брянь</w:t>
      </w:r>
      <w:proofErr w:type="spellEnd"/>
      <w:r>
        <w:rPr>
          <w:sz w:val="22"/>
          <w:szCs w:val="22"/>
        </w:rPr>
        <w:tab/>
      </w:r>
      <w:r>
        <w:rPr>
          <w:sz w:val="22"/>
          <w:szCs w:val="22"/>
        </w:rPr>
        <w:tab/>
      </w:r>
      <w:r>
        <w:rPr>
          <w:sz w:val="22"/>
          <w:szCs w:val="22"/>
        </w:rPr>
        <w:tab/>
      </w:r>
      <w:r>
        <w:rPr>
          <w:sz w:val="22"/>
          <w:szCs w:val="22"/>
        </w:rPr>
        <w:tab/>
        <w:t xml:space="preserve">                   </w:t>
      </w:r>
      <w:r w:rsidR="001B2C46">
        <w:rPr>
          <w:sz w:val="22"/>
          <w:szCs w:val="22"/>
        </w:rPr>
        <w:t xml:space="preserve">        </w:t>
      </w:r>
      <w:r>
        <w:rPr>
          <w:sz w:val="22"/>
          <w:szCs w:val="22"/>
        </w:rPr>
        <w:tab/>
      </w:r>
      <w:r w:rsidR="00844072">
        <w:rPr>
          <w:sz w:val="22"/>
          <w:szCs w:val="22"/>
        </w:rPr>
        <w:t xml:space="preserve">             </w:t>
      </w:r>
      <w:proofErr w:type="gramStart"/>
      <w:r w:rsidR="00844072">
        <w:rPr>
          <w:sz w:val="22"/>
          <w:szCs w:val="22"/>
        </w:rPr>
        <w:t xml:space="preserve">  </w:t>
      </w:r>
      <w:r w:rsidR="001B2C46">
        <w:rPr>
          <w:b/>
          <w:bCs/>
          <w:sz w:val="22"/>
          <w:szCs w:val="22"/>
        </w:rPr>
        <w:t xml:space="preserve"> «</w:t>
      </w:r>
      <w:proofErr w:type="gramEnd"/>
      <w:r w:rsidR="001B2C46">
        <w:rPr>
          <w:b/>
          <w:bCs/>
          <w:sz w:val="22"/>
          <w:szCs w:val="22"/>
        </w:rPr>
        <w:t>___» __________ 2018 года</w:t>
      </w:r>
    </w:p>
    <w:p w:rsidR="00FD2542" w:rsidRDefault="00FD2542">
      <w:pPr>
        <w:widowControl w:val="0"/>
        <w:rPr>
          <w:sz w:val="22"/>
          <w:szCs w:val="22"/>
        </w:rPr>
      </w:pPr>
    </w:p>
    <w:p w:rsidR="00FD2542" w:rsidRDefault="00FD254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rPr>
      </w:pPr>
      <w:r>
        <w:rPr>
          <w:color w:val="000000"/>
          <w:sz w:val="22"/>
          <w:szCs w:val="22"/>
        </w:rPr>
        <w:t xml:space="preserve">     Автономное учреждение социального обслуживания Республики Бурятия "</w:t>
      </w:r>
      <w:proofErr w:type="spellStart"/>
      <w:r>
        <w:rPr>
          <w:color w:val="000000"/>
          <w:sz w:val="22"/>
          <w:szCs w:val="22"/>
        </w:rPr>
        <w:t>Заиграевский</w:t>
      </w:r>
      <w:proofErr w:type="spellEnd"/>
      <w:r>
        <w:rPr>
          <w:color w:val="000000"/>
          <w:sz w:val="22"/>
          <w:szCs w:val="22"/>
        </w:rPr>
        <w:t xml:space="preserve"> дом-интернат для престарелых и инвалидов" именуемое в дальнейшем Заказчик, в лице директора Матвеевой Екатерины Петровны, действующего на основании Устава с одной стороны, и_____________________________, именуемый (-</w:t>
      </w:r>
      <w:proofErr w:type="spellStart"/>
      <w:r>
        <w:rPr>
          <w:color w:val="000000"/>
          <w:sz w:val="22"/>
          <w:szCs w:val="22"/>
        </w:rPr>
        <w:t>ое</w:t>
      </w:r>
      <w:proofErr w:type="spellEnd"/>
      <w:r>
        <w:rPr>
          <w:color w:val="000000"/>
          <w:sz w:val="22"/>
          <w:szCs w:val="22"/>
        </w:rPr>
        <w:t>) в дальнейшем Поставщик, в лице ______________________________, действующего на основании _________________________________с другой стороны, вместе именуемые в дальнейшем Стороны, с соблюдением требований Положения о закупках АУСО РБ "</w:t>
      </w:r>
      <w:proofErr w:type="spellStart"/>
      <w:r>
        <w:rPr>
          <w:color w:val="000000"/>
          <w:sz w:val="22"/>
          <w:szCs w:val="22"/>
        </w:rPr>
        <w:t>Заиграевский</w:t>
      </w:r>
      <w:proofErr w:type="spellEnd"/>
      <w:r>
        <w:rPr>
          <w:color w:val="000000"/>
          <w:sz w:val="22"/>
          <w:szCs w:val="22"/>
        </w:rPr>
        <w:t xml:space="preserve"> </w:t>
      </w:r>
      <w:proofErr w:type="spellStart"/>
      <w:r>
        <w:rPr>
          <w:color w:val="000000"/>
          <w:sz w:val="22"/>
          <w:szCs w:val="22"/>
        </w:rPr>
        <w:t>ДИ"по</w:t>
      </w:r>
      <w:proofErr w:type="spellEnd"/>
      <w:r>
        <w:rPr>
          <w:color w:val="000000"/>
          <w:sz w:val="22"/>
          <w:szCs w:val="22"/>
        </w:rPr>
        <w:t xml:space="preserve"> результатам проведение электронного аукциона (Извещение на официальном сайте http://zakupki.gov.ru №___________________ от «____»________ 2018 г. на основании протокола заседания единой конкурсной, аукционной, котировочной комиссии № _________________________ от «_____»___________ 2018 г., заключили настоящий Договор о нижеследующем: </w:t>
      </w:r>
    </w:p>
    <w:p w:rsidR="00FD2542" w:rsidRDefault="00FD2542">
      <w:pPr>
        <w:widowControl w:val="0"/>
        <w:shd w:val="clear" w:color="auto" w:fill="FFFFFF"/>
        <w:jc w:val="center"/>
        <w:rPr>
          <w:b/>
          <w:bCs/>
          <w:spacing w:val="-6"/>
        </w:rPr>
      </w:pPr>
      <w:r>
        <w:rPr>
          <w:b/>
          <w:bCs/>
          <w:spacing w:val="-6"/>
        </w:rPr>
        <w:t>1. ПРЕДМЕТ ДОГОВОРА.</w:t>
      </w:r>
    </w:p>
    <w:p w:rsidR="00FD2542" w:rsidRDefault="00FD2542">
      <w:pPr>
        <w:pStyle w:val="27"/>
        <w:numPr>
          <w:ilvl w:val="1"/>
          <w:numId w:val="15"/>
        </w:numPr>
        <w:jc w:val="both"/>
        <w:rPr>
          <w:sz w:val="22"/>
          <w:szCs w:val="22"/>
        </w:rPr>
      </w:pPr>
      <w:r>
        <w:rPr>
          <w:sz w:val="22"/>
          <w:szCs w:val="22"/>
        </w:rPr>
        <w:t xml:space="preserve">По настоящему Договору Поставщик обязуется по заявке Заказчика поставить продукты питания – </w:t>
      </w:r>
      <w:r>
        <w:rPr>
          <w:sz w:val="22"/>
          <w:szCs w:val="22"/>
          <w:shd w:val="clear" w:color="auto" w:fill="FFFF00"/>
        </w:rPr>
        <w:t>Крупы</w:t>
      </w:r>
      <w:r>
        <w:rPr>
          <w:sz w:val="22"/>
          <w:szCs w:val="22"/>
        </w:rPr>
        <w:t xml:space="preserve"> (</w:t>
      </w:r>
      <w:proofErr w:type="gramStart"/>
      <w:r>
        <w:rPr>
          <w:sz w:val="22"/>
          <w:szCs w:val="22"/>
        </w:rPr>
        <w:t>производства  Российская</w:t>
      </w:r>
      <w:proofErr w:type="gramEnd"/>
      <w:r>
        <w:rPr>
          <w:sz w:val="22"/>
          <w:szCs w:val="22"/>
        </w:rPr>
        <w:t xml:space="preserve"> Федерация) именуемые в дальнейшем «Товар», а Заказчик принять и оплатить его в соответствии с условиями настоящего договора.</w:t>
      </w:r>
    </w:p>
    <w:p w:rsidR="00FD2542" w:rsidRDefault="00FD2542">
      <w:pPr>
        <w:pStyle w:val="27"/>
        <w:numPr>
          <w:ilvl w:val="1"/>
          <w:numId w:val="15"/>
        </w:numPr>
        <w:jc w:val="both"/>
        <w:rPr>
          <w:sz w:val="22"/>
          <w:szCs w:val="22"/>
        </w:rPr>
      </w:pPr>
      <w:r>
        <w:rPr>
          <w:sz w:val="22"/>
          <w:szCs w:val="22"/>
        </w:rPr>
        <w:t>В соответствии с настоящим Договором Поставщик обязуется поставить Товар в соответствии с требованиями, установленными Техническим заданием (приложение № 2 к настоящему Договору), документаций запроса котировок в электронной форме и заявкой Поставщика.</w:t>
      </w:r>
    </w:p>
    <w:p w:rsidR="00FD2542" w:rsidRDefault="00FD2542">
      <w:pPr>
        <w:pStyle w:val="27"/>
        <w:numPr>
          <w:ilvl w:val="1"/>
          <w:numId w:val="15"/>
        </w:numPr>
        <w:jc w:val="both"/>
        <w:rPr>
          <w:sz w:val="22"/>
          <w:szCs w:val="22"/>
        </w:rPr>
      </w:pPr>
      <w:r>
        <w:rPr>
          <w:sz w:val="22"/>
          <w:szCs w:val="22"/>
        </w:rPr>
        <w:t>Ассортимент, количество и цена Продукции каждой партии указываются в Спецификации, которая является неотъемлемой частью настоящего договора.</w:t>
      </w:r>
    </w:p>
    <w:p w:rsidR="00FD2542" w:rsidRDefault="00FD2542">
      <w:pPr>
        <w:pStyle w:val="27"/>
        <w:numPr>
          <w:ilvl w:val="1"/>
          <w:numId w:val="15"/>
        </w:numPr>
        <w:jc w:val="both"/>
        <w:rPr>
          <w:sz w:val="22"/>
          <w:szCs w:val="22"/>
        </w:rPr>
      </w:pPr>
      <w:r>
        <w:rPr>
          <w:sz w:val="22"/>
          <w:szCs w:val="22"/>
        </w:rPr>
        <w:t>По согласованию сторон возможны изменения в спецификации (приложение № 1), не приводящие к ухудшению качества поставляемого Товара. Заказчик по согласованию с Поставщиком в ходе исполнения договора вправе изменить объем (количество) всех предусмотренных договором товаров, при этом первоначальная цена договора может измениться не более чем на 10 %. Согласование изменений в спецификации, графике поставки производится один раз в квартал, до полной поставки товара, в течение всего срока действия настоящего договора</w:t>
      </w:r>
      <w:r>
        <w:rPr>
          <w:spacing w:val="16"/>
          <w:sz w:val="22"/>
          <w:szCs w:val="22"/>
        </w:rPr>
        <w:t xml:space="preserve">, </w:t>
      </w:r>
      <w:r>
        <w:rPr>
          <w:sz w:val="22"/>
          <w:szCs w:val="22"/>
        </w:rPr>
        <w:t xml:space="preserve">оформляется в виде дополнительного соглашения к настоящему договору и подписывается обеими сторонами настоящего договора.  </w:t>
      </w:r>
    </w:p>
    <w:p w:rsidR="00FD2542" w:rsidRDefault="00FD2542">
      <w:pPr>
        <w:jc w:val="center"/>
        <w:rPr>
          <w:b/>
          <w:bCs/>
          <w:sz w:val="22"/>
          <w:szCs w:val="22"/>
        </w:rPr>
      </w:pPr>
      <w:r>
        <w:rPr>
          <w:b/>
          <w:bCs/>
          <w:sz w:val="22"/>
          <w:szCs w:val="22"/>
        </w:rPr>
        <w:t>2. ЦЕНА И ОБЩАЯ СУММА ДОГОВОРА. ПОРЯДОК РАСЧЕТОВ.</w:t>
      </w:r>
    </w:p>
    <w:p w:rsidR="00FD2542" w:rsidRDefault="00FD2542">
      <w:pPr>
        <w:numPr>
          <w:ilvl w:val="1"/>
          <w:numId w:val="12"/>
        </w:numPr>
        <w:jc w:val="both"/>
        <w:rPr>
          <w:sz w:val="22"/>
          <w:szCs w:val="22"/>
        </w:rPr>
      </w:pPr>
      <w:r>
        <w:rPr>
          <w:sz w:val="22"/>
          <w:szCs w:val="22"/>
        </w:rPr>
        <w:t xml:space="preserve">Цена настоящего </w:t>
      </w:r>
      <w:r>
        <w:rPr>
          <w:color w:val="000000"/>
          <w:sz w:val="22"/>
          <w:szCs w:val="22"/>
        </w:rPr>
        <w:t xml:space="preserve">Договора </w:t>
      </w:r>
      <w:r>
        <w:rPr>
          <w:sz w:val="22"/>
          <w:szCs w:val="22"/>
        </w:rPr>
        <w:t>составляет___________________________________________</w:t>
      </w:r>
      <w:proofErr w:type="gramStart"/>
      <w:r>
        <w:rPr>
          <w:sz w:val="22"/>
          <w:szCs w:val="22"/>
        </w:rPr>
        <w:t>_</w:t>
      </w:r>
      <w:r>
        <w:rPr>
          <w:i/>
          <w:iCs/>
          <w:sz w:val="22"/>
          <w:szCs w:val="22"/>
        </w:rPr>
        <w:t xml:space="preserve">(  </w:t>
      </w:r>
      <w:proofErr w:type="gramEnd"/>
      <w:r>
        <w:rPr>
          <w:i/>
          <w:iCs/>
          <w:sz w:val="22"/>
          <w:szCs w:val="22"/>
        </w:rPr>
        <w:t xml:space="preserve">     ) рублей</w:t>
      </w:r>
      <w:r>
        <w:rPr>
          <w:sz w:val="22"/>
          <w:szCs w:val="22"/>
        </w:rPr>
        <w:t>.</w:t>
      </w:r>
    </w:p>
    <w:p w:rsidR="00FD2542" w:rsidRDefault="00FD2542">
      <w:pPr>
        <w:numPr>
          <w:ilvl w:val="1"/>
          <w:numId w:val="12"/>
        </w:numPr>
        <w:jc w:val="both"/>
        <w:rPr>
          <w:sz w:val="22"/>
          <w:szCs w:val="22"/>
        </w:rPr>
      </w:pPr>
      <w:r>
        <w:rPr>
          <w:sz w:val="22"/>
          <w:szCs w:val="22"/>
        </w:rPr>
        <w:t>Цена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p>
    <w:p w:rsidR="00FD2542" w:rsidRDefault="00FD2542">
      <w:pPr>
        <w:numPr>
          <w:ilvl w:val="1"/>
          <w:numId w:val="12"/>
        </w:numPr>
        <w:jc w:val="both"/>
        <w:rPr>
          <w:sz w:val="22"/>
          <w:szCs w:val="22"/>
        </w:rPr>
      </w:pPr>
      <w:r>
        <w:rPr>
          <w:sz w:val="22"/>
          <w:szCs w:val="22"/>
        </w:rPr>
        <w:t xml:space="preserve">Цена договора является </w:t>
      </w:r>
      <w:proofErr w:type="gramStart"/>
      <w:r>
        <w:rPr>
          <w:sz w:val="22"/>
          <w:szCs w:val="22"/>
        </w:rPr>
        <w:t>твердой,  определена</w:t>
      </w:r>
      <w:proofErr w:type="gramEnd"/>
      <w:r>
        <w:rPr>
          <w:sz w:val="22"/>
          <w:szCs w:val="22"/>
        </w:rPr>
        <w:t xml:space="preserve"> на весь срок исполнения договора, не подлежит изменению в ходе выполнения договора, за исключением случаев предусмотренных настоящим договором.</w:t>
      </w:r>
    </w:p>
    <w:p w:rsidR="00FD2542" w:rsidRDefault="00FD2542">
      <w:pPr>
        <w:numPr>
          <w:ilvl w:val="1"/>
          <w:numId w:val="12"/>
        </w:numPr>
        <w:jc w:val="both"/>
        <w:rPr>
          <w:sz w:val="22"/>
          <w:szCs w:val="22"/>
          <w:shd w:val="clear" w:color="auto" w:fill="FFFF00"/>
        </w:rPr>
      </w:pPr>
      <w:r>
        <w:rPr>
          <w:sz w:val="22"/>
          <w:szCs w:val="22"/>
        </w:rPr>
        <w:t xml:space="preserve">Оплата поставленного товара производится Заказчиком в течении 30 дней с момента получения товара по мере поступления денежных средств, но не позднее </w:t>
      </w:r>
      <w:r>
        <w:rPr>
          <w:sz w:val="22"/>
          <w:szCs w:val="22"/>
          <w:shd w:val="clear" w:color="auto" w:fill="FFFF00"/>
        </w:rPr>
        <w:t>31.</w:t>
      </w:r>
      <w:r w:rsidR="00EA2A81">
        <w:rPr>
          <w:sz w:val="22"/>
          <w:szCs w:val="22"/>
          <w:shd w:val="clear" w:color="auto" w:fill="FFFF00"/>
        </w:rPr>
        <w:t>07</w:t>
      </w:r>
      <w:r>
        <w:rPr>
          <w:sz w:val="22"/>
          <w:szCs w:val="22"/>
          <w:shd w:val="clear" w:color="auto" w:fill="FFFF00"/>
        </w:rPr>
        <w:t>.201</w:t>
      </w:r>
      <w:r w:rsidR="00EA2A81">
        <w:rPr>
          <w:sz w:val="22"/>
          <w:szCs w:val="22"/>
          <w:shd w:val="clear" w:color="auto" w:fill="FFFF00"/>
        </w:rPr>
        <w:t>9</w:t>
      </w:r>
      <w:r>
        <w:rPr>
          <w:sz w:val="22"/>
          <w:szCs w:val="22"/>
          <w:shd w:val="clear" w:color="auto" w:fill="FFFF00"/>
        </w:rPr>
        <w:t xml:space="preserve"> г. путем перечисления денежных средств на расчетный счет Поставщика.</w:t>
      </w:r>
    </w:p>
    <w:p w:rsidR="00FD2542" w:rsidRDefault="00FD2542">
      <w:pPr>
        <w:numPr>
          <w:ilvl w:val="1"/>
          <w:numId w:val="12"/>
        </w:numPr>
        <w:jc w:val="both"/>
        <w:rPr>
          <w:color w:val="000000"/>
          <w:sz w:val="22"/>
          <w:szCs w:val="22"/>
        </w:rPr>
      </w:pPr>
      <w:r>
        <w:rPr>
          <w:sz w:val="22"/>
          <w:szCs w:val="22"/>
        </w:rPr>
        <w:t xml:space="preserve">Услуги оплачиваются Заказчиком в строгом соответствии с объемами оказанных услуг и условиями настоящего </w:t>
      </w:r>
      <w:r>
        <w:rPr>
          <w:color w:val="000000"/>
          <w:sz w:val="22"/>
          <w:szCs w:val="22"/>
        </w:rPr>
        <w:t>Договора.</w:t>
      </w:r>
    </w:p>
    <w:p w:rsidR="00FD2542" w:rsidRDefault="00FD2542">
      <w:pPr>
        <w:numPr>
          <w:ilvl w:val="1"/>
          <w:numId w:val="12"/>
        </w:numPr>
        <w:jc w:val="both"/>
        <w:rPr>
          <w:sz w:val="22"/>
          <w:szCs w:val="22"/>
        </w:rPr>
      </w:pPr>
      <w:r>
        <w:rPr>
          <w:sz w:val="22"/>
          <w:szCs w:val="22"/>
        </w:rPr>
        <w:t>При заключении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FD2542" w:rsidRDefault="00FD2542">
      <w:pPr>
        <w:widowControl w:val="0"/>
        <w:jc w:val="center"/>
        <w:rPr>
          <w:b/>
          <w:bCs/>
          <w:sz w:val="22"/>
          <w:szCs w:val="22"/>
        </w:rPr>
      </w:pPr>
      <w:r>
        <w:rPr>
          <w:b/>
          <w:bCs/>
          <w:sz w:val="22"/>
          <w:szCs w:val="22"/>
        </w:rPr>
        <w:lastRenderedPageBreak/>
        <w:t>3.  МЕСТО, СРОК И УСЛОВИЯ ОКАЗАНИЯ УСЛУГ.</w:t>
      </w:r>
    </w:p>
    <w:p w:rsidR="00FD2542" w:rsidRDefault="00FD2542">
      <w:pPr>
        <w:pStyle w:val="Standard"/>
        <w:numPr>
          <w:ilvl w:val="1"/>
          <w:numId w:val="6"/>
        </w:numPr>
        <w:jc w:val="both"/>
        <w:rPr>
          <w:rFonts w:ascii="Times New Roman" w:hAnsi="Times New Roman" w:cs="Times New Roman"/>
          <w:sz w:val="22"/>
          <w:szCs w:val="22"/>
        </w:rPr>
      </w:pPr>
      <w:r>
        <w:rPr>
          <w:rFonts w:ascii="Times New Roman" w:hAnsi="Times New Roman" w:cs="Times New Roman"/>
          <w:sz w:val="22"/>
          <w:szCs w:val="22"/>
        </w:rPr>
        <w:t xml:space="preserve">Поставка товара производится по адресу: 671325, Бурятия, </w:t>
      </w:r>
      <w:proofErr w:type="spellStart"/>
      <w:r>
        <w:rPr>
          <w:rFonts w:ascii="Times New Roman" w:hAnsi="Times New Roman" w:cs="Times New Roman"/>
          <w:sz w:val="22"/>
          <w:szCs w:val="22"/>
        </w:rPr>
        <w:t>Заиграевский</w:t>
      </w:r>
      <w:proofErr w:type="spellEnd"/>
      <w:r>
        <w:rPr>
          <w:rFonts w:ascii="Times New Roman" w:hAnsi="Times New Roman" w:cs="Times New Roman"/>
          <w:sz w:val="22"/>
          <w:szCs w:val="22"/>
        </w:rPr>
        <w:t>, Русина, дом 36., только по предварительной заявке Заказчика, либо по утвержденному обеими сторонами Графику поставки.</w:t>
      </w:r>
    </w:p>
    <w:p w:rsidR="00FD2542" w:rsidRDefault="00FD2542">
      <w:pPr>
        <w:pStyle w:val="Standard"/>
        <w:numPr>
          <w:ilvl w:val="1"/>
          <w:numId w:val="6"/>
        </w:numPr>
        <w:jc w:val="both"/>
        <w:rPr>
          <w:rFonts w:ascii="Times New Roman" w:hAnsi="Times New Roman" w:cs="Times New Roman"/>
          <w:sz w:val="22"/>
          <w:szCs w:val="22"/>
        </w:rPr>
      </w:pPr>
      <w:r>
        <w:rPr>
          <w:rFonts w:ascii="Times New Roman" w:hAnsi="Times New Roman" w:cs="Times New Roman"/>
          <w:sz w:val="22"/>
          <w:szCs w:val="22"/>
        </w:rPr>
        <w:t xml:space="preserve">Прием товара осуществляется до 15-00 часов местного времени, в соответствии с </w:t>
      </w:r>
      <w:proofErr w:type="gramStart"/>
      <w:r>
        <w:rPr>
          <w:rFonts w:ascii="Times New Roman" w:hAnsi="Times New Roman" w:cs="Times New Roman"/>
          <w:sz w:val="22"/>
          <w:szCs w:val="22"/>
        </w:rPr>
        <w:t>заявкой  Покупателя</w:t>
      </w:r>
      <w:proofErr w:type="gramEnd"/>
      <w:r>
        <w:rPr>
          <w:rFonts w:ascii="Times New Roman" w:hAnsi="Times New Roman" w:cs="Times New Roman"/>
          <w:sz w:val="22"/>
          <w:szCs w:val="22"/>
        </w:rPr>
        <w:t>.</w:t>
      </w:r>
    </w:p>
    <w:p w:rsidR="00FD2542" w:rsidRDefault="00FD2542">
      <w:pPr>
        <w:pStyle w:val="Standard"/>
        <w:numPr>
          <w:ilvl w:val="1"/>
          <w:numId w:val="6"/>
        </w:numPr>
        <w:jc w:val="both"/>
        <w:rPr>
          <w:rFonts w:ascii="Times New Roman" w:hAnsi="Times New Roman" w:cs="Times New Roman"/>
          <w:sz w:val="22"/>
          <w:szCs w:val="22"/>
        </w:rPr>
      </w:pPr>
      <w:r>
        <w:rPr>
          <w:rFonts w:ascii="Times New Roman" w:hAnsi="Times New Roman" w:cs="Times New Roman"/>
          <w:sz w:val="22"/>
          <w:szCs w:val="22"/>
        </w:rPr>
        <w:t xml:space="preserve">Заявка Покупателя направляется путем факсимильной, телефонной или электронной связи не позднее чем за два рабочих дня до дня поставки. </w:t>
      </w:r>
    </w:p>
    <w:p w:rsidR="00FD2542" w:rsidRDefault="00FD2542">
      <w:pPr>
        <w:pStyle w:val="Standard"/>
        <w:numPr>
          <w:ilvl w:val="1"/>
          <w:numId w:val="6"/>
        </w:numPr>
        <w:jc w:val="both"/>
        <w:rPr>
          <w:rFonts w:ascii="Times New Roman" w:hAnsi="Times New Roman" w:cs="Times New Roman"/>
          <w:b/>
          <w:bCs/>
          <w:sz w:val="22"/>
          <w:szCs w:val="22"/>
          <w:u w:val="single"/>
          <w:shd w:val="clear" w:color="auto" w:fill="FFFF00"/>
        </w:rPr>
      </w:pPr>
      <w:r>
        <w:rPr>
          <w:rFonts w:ascii="Times New Roman" w:hAnsi="Times New Roman" w:cs="Times New Roman"/>
          <w:sz w:val="22"/>
          <w:szCs w:val="22"/>
        </w:rPr>
        <w:t xml:space="preserve">Срок поставки: </w:t>
      </w:r>
      <w:r w:rsidR="00EA2A81" w:rsidRPr="00EA2A81">
        <w:rPr>
          <w:rFonts w:ascii="Times New Roman" w:hAnsi="Times New Roman" w:cs="Times New Roman"/>
          <w:b/>
          <w:sz w:val="22"/>
          <w:szCs w:val="22"/>
          <w:highlight w:val="yellow"/>
          <w:u w:val="single"/>
        </w:rPr>
        <w:t>с 0</w:t>
      </w:r>
      <w:r w:rsidR="00C30D1D">
        <w:rPr>
          <w:rFonts w:ascii="Times New Roman" w:hAnsi="Times New Roman" w:cs="Times New Roman"/>
          <w:b/>
          <w:sz w:val="22"/>
          <w:szCs w:val="22"/>
          <w:highlight w:val="yellow"/>
          <w:u w:val="single"/>
        </w:rPr>
        <w:t>9</w:t>
      </w:r>
      <w:r w:rsidR="00EA2A81" w:rsidRPr="00EA2A81">
        <w:rPr>
          <w:rFonts w:ascii="Times New Roman" w:hAnsi="Times New Roman" w:cs="Times New Roman"/>
          <w:b/>
          <w:sz w:val="22"/>
          <w:szCs w:val="22"/>
          <w:highlight w:val="yellow"/>
          <w:u w:val="single"/>
        </w:rPr>
        <w:t>.01.2019г.</w:t>
      </w:r>
      <w:r w:rsidR="00EA2A81" w:rsidRPr="00EA2A81">
        <w:rPr>
          <w:rFonts w:ascii="Times New Roman" w:hAnsi="Times New Roman" w:cs="Times New Roman"/>
          <w:sz w:val="22"/>
          <w:szCs w:val="22"/>
          <w:highlight w:val="yellow"/>
        </w:rPr>
        <w:t xml:space="preserve"> </w:t>
      </w:r>
      <w:r w:rsidRPr="00EA2A81">
        <w:rPr>
          <w:rFonts w:ascii="Times New Roman" w:hAnsi="Times New Roman" w:cs="Times New Roman"/>
          <w:b/>
          <w:bCs/>
          <w:sz w:val="22"/>
          <w:szCs w:val="22"/>
          <w:highlight w:val="yellow"/>
          <w:u w:val="single"/>
          <w:shd w:val="clear" w:color="auto" w:fill="FFFF00"/>
        </w:rPr>
        <w:t>по 3</w:t>
      </w:r>
      <w:r w:rsidR="00EA2A81" w:rsidRPr="00EA2A81">
        <w:rPr>
          <w:rFonts w:ascii="Times New Roman" w:hAnsi="Times New Roman" w:cs="Times New Roman"/>
          <w:b/>
          <w:bCs/>
          <w:sz w:val="22"/>
          <w:szCs w:val="22"/>
          <w:highlight w:val="yellow"/>
          <w:u w:val="single"/>
          <w:shd w:val="clear" w:color="auto" w:fill="FFFF00"/>
        </w:rPr>
        <w:t>0</w:t>
      </w:r>
      <w:r w:rsidRPr="00EA2A81">
        <w:rPr>
          <w:rFonts w:ascii="Times New Roman" w:hAnsi="Times New Roman" w:cs="Times New Roman"/>
          <w:b/>
          <w:bCs/>
          <w:sz w:val="22"/>
          <w:szCs w:val="22"/>
          <w:highlight w:val="yellow"/>
          <w:u w:val="single"/>
          <w:shd w:val="clear" w:color="auto" w:fill="FFFF00"/>
        </w:rPr>
        <w:t>.</w:t>
      </w:r>
      <w:r w:rsidR="00EA2A81">
        <w:rPr>
          <w:rFonts w:ascii="Times New Roman" w:hAnsi="Times New Roman" w:cs="Times New Roman"/>
          <w:b/>
          <w:bCs/>
          <w:sz w:val="22"/>
          <w:szCs w:val="22"/>
          <w:u w:val="single"/>
          <w:shd w:val="clear" w:color="auto" w:fill="FFFF00"/>
        </w:rPr>
        <w:t>06</w:t>
      </w:r>
      <w:r>
        <w:rPr>
          <w:rFonts w:ascii="Times New Roman" w:hAnsi="Times New Roman" w:cs="Times New Roman"/>
          <w:b/>
          <w:bCs/>
          <w:sz w:val="22"/>
          <w:szCs w:val="22"/>
          <w:u w:val="single"/>
          <w:shd w:val="clear" w:color="auto" w:fill="FFFF00"/>
        </w:rPr>
        <w:t>.201</w:t>
      </w:r>
      <w:r w:rsidR="00C30D1D">
        <w:rPr>
          <w:rFonts w:ascii="Times New Roman" w:hAnsi="Times New Roman" w:cs="Times New Roman"/>
          <w:b/>
          <w:bCs/>
          <w:sz w:val="22"/>
          <w:szCs w:val="22"/>
          <w:u w:val="single"/>
          <w:shd w:val="clear" w:color="auto" w:fill="FFFF00"/>
        </w:rPr>
        <w:t>9</w:t>
      </w:r>
      <w:r>
        <w:rPr>
          <w:rFonts w:ascii="Times New Roman" w:hAnsi="Times New Roman" w:cs="Times New Roman"/>
          <w:b/>
          <w:bCs/>
          <w:sz w:val="22"/>
          <w:szCs w:val="22"/>
          <w:u w:val="single"/>
          <w:shd w:val="clear" w:color="auto" w:fill="FFFF00"/>
        </w:rPr>
        <w:t xml:space="preserve"> г. Включительно.</w:t>
      </w:r>
    </w:p>
    <w:p w:rsidR="00FD2542" w:rsidRDefault="00FD2542">
      <w:pPr>
        <w:pStyle w:val="Standard"/>
        <w:numPr>
          <w:ilvl w:val="1"/>
          <w:numId w:val="6"/>
        </w:numPr>
        <w:jc w:val="both"/>
        <w:rPr>
          <w:rFonts w:ascii="Times New Roman" w:hAnsi="Times New Roman" w:cs="Times New Roman"/>
          <w:sz w:val="22"/>
          <w:szCs w:val="22"/>
        </w:rPr>
      </w:pPr>
      <w:r>
        <w:rPr>
          <w:rFonts w:ascii="Times New Roman" w:hAnsi="Times New Roman" w:cs="Times New Roman"/>
          <w:sz w:val="22"/>
          <w:szCs w:val="22"/>
        </w:rPr>
        <w:t xml:space="preserve">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 </w:t>
      </w:r>
    </w:p>
    <w:p w:rsidR="00FD2542" w:rsidRDefault="00FD2542">
      <w:pPr>
        <w:pStyle w:val="Standard"/>
        <w:numPr>
          <w:ilvl w:val="1"/>
          <w:numId w:val="6"/>
        </w:numPr>
        <w:jc w:val="both"/>
        <w:rPr>
          <w:rFonts w:ascii="Times New Roman" w:hAnsi="Times New Roman" w:cs="Times New Roman"/>
          <w:sz w:val="22"/>
          <w:szCs w:val="22"/>
        </w:rPr>
      </w:pPr>
      <w:r>
        <w:rPr>
          <w:rFonts w:ascii="Times New Roman" w:hAnsi="Times New Roman" w:cs="Times New Roman"/>
          <w:sz w:val="22"/>
          <w:szCs w:val="22"/>
        </w:rPr>
        <w:t xml:space="preserve">В том случае, если Поставщик доставил товар с отклонением </w:t>
      </w:r>
      <w:proofErr w:type="gramStart"/>
      <w:r>
        <w:rPr>
          <w:rFonts w:ascii="Times New Roman" w:hAnsi="Times New Roman" w:cs="Times New Roman"/>
          <w:sz w:val="22"/>
          <w:szCs w:val="22"/>
        </w:rPr>
        <w:t>времени</w:t>
      </w:r>
      <w:proofErr w:type="gramEnd"/>
      <w:r>
        <w:rPr>
          <w:rFonts w:ascii="Times New Roman" w:hAnsi="Times New Roman" w:cs="Times New Roman"/>
          <w:sz w:val="22"/>
          <w:szCs w:val="22"/>
        </w:rPr>
        <w:t xml:space="preserve"> указанного в заявке, Заказчик не несет ответственности за простой автотранспорта.</w:t>
      </w:r>
    </w:p>
    <w:p w:rsidR="00FD2542" w:rsidRDefault="00FD2542">
      <w:pPr>
        <w:pStyle w:val="Standard"/>
        <w:numPr>
          <w:ilvl w:val="1"/>
          <w:numId w:val="6"/>
        </w:numPr>
        <w:jc w:val="both"/>
        <w:rPr>
          <w:rFonts w:ascii="Times New Roman" w:hAnsi="Times New Roman" w:cs="Times New Roman"/>
          <w:sz w:val="22"/>
          <w:szCs w:val="22"/>
        </w:rPr>
      </w:pPr>
      <w:r>
        <w:rPr>
          <w:rFonts w:ascii="Times New Roman" w:hAnsi="Times New Roman" w:cs="Times New Roman"/>
          <w:sz w:val="22"/>
          <w:szCs w:val="22"/>
        </w:rPr>
        <w:t>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FD2542" w:rsidRDefault="00FD2542">
      <w:pPr>
        <w:pStyle w:val="Standard"/>
        <w:numPr>
          <w:ilvl w:val="1"/>
          <w:numId w:val="6"/>
        </w:numPr>
        <w:jc w:val="both"/>
        <w:rPr>
          <w:rFonts w:ascii="Times New Roman" w:hAnsi="Times New Roman" w:cs="Times New Roman"/>
          <w:sz w:val="22"/>
          <w:szCs w:val="22"/>
        </w:rPr>
      </w:pPr>
      <w:r>
        <w:rPr>
          <w:rFonts w:ascii="Times New Roman" w:hAnsi="Times New Roman" w:cs="Times New Roman"/>
          <w:sz w:val="22"/>
          <w:szCs w:val="22"/>
        </w:rPr>
        <w:t>Доставка товара Поставщиком производится до пищеблока Заказчика специализированным автотранспортом, имеющим допуск на перевозку пищевых продуктов, санитарный паспорт, с соблюдением температурного режима и товарного соседства при хранении у Поставщика и перевозке. Лица, сопровождающие товар, выполняющие их погрузку и разгрузку, пользуются санитарной одеждой (халат, рукавицы и др.), имеют при себе личную медицинскую книжку установленного образца с отметкой о прохождении медицинских осмотров.</w:t>
      </w:r>
    </w:p>
    <w:p w:rsidR="00FD2542" w:rsidRDefault="00FD2542">
      <w:pPr>
        <w:pStyle w:val="Standard"/>
        <w:numPr>
          <w:ilvl w:val="1"/>
          <w:numId w:val="6"/>
        </w:numPr>
        <w:jc w:val="both"/>
        <w:rPr>
          <w:rFonts w:ascii="Times New Roman" w:hAnsi="Times New Roman" w:cs="Times New Roman"/>
          <w:sz w:val="22"/>
          <w:szCs w:val="22"/>
        </w:rPr>
      </w:pPr>
      <w:r>
        <w:rPr>
          <w:rFonts w:ascii="Times New Roman" w:hAnsi="Times New Roman" w:cs="Times New Roman"/>
          <w:sz w:val="22"/>
          <w:szCs w:val="22"/>
        </w:rPr>
        <w:t>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FD2542" w:rsidRDefault="00FD2542">
      <w:pPr>
        <w:pStyle w:val="Standard"/>
        <w:numPr>
          <w:ilvl w:val="1"/>
          <w:numId w:val="6"/>
        </w:numPr>
        <w:jc w:val="both"/>
        <w:rPr>
          <w:rFonts w:ascii="Times New Roman" w:hAnsi="Times New Roman" w:cs="Times New Roman"/>
          <w:sz w:val="22"/>
          <w:szCs w:val="22"/>
        </w:rPr>
      </w:pPr>
      <w:r>
        <w:rPr>
          <w:rFonts w:ascii="Times New Roman" w:hAnsi="Times New Roman" w:cs="Times New Roman"/>
          <w:sz w:val="22"/>
          <w:szCs w:val="22"/>
        </w:rPr>
        <w:t>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FD2542" w:rsidRDefault="00FD2542">
      <w:pPr>
        <w:jc w:val="center"/>
        <w:rPr>
          <w:b/>
          <w:bCs/>
          <w:sz w:val="22"/>
          <w:szCs w:val="22"/>
        </w:rPr>
      </w:pPr>
      <w:r>
        <w:rPr>
          <w:b/>
          <w:bCs/>
          <w:sz w:val="22"/>
          <w:szCs w:val="22"/>
        </w:rPr>
        <w:t>4. ОБЯЗАННОСТИ СТОРОН</w:t>
      </w:r>
    </w:p>
    <w:p w:rsidR="00FD2542" w:rsidRDefault="00FD2542">
      <w:pPr>
        <w:numPr>
          <w:ilvl w:val="1"/>
          <w:numId w:val="8"/>
        </w:numPr>
        <w:jc w:val="both"/>
        <w:rPr>
          <w:sz w:val="22"/>
          <w:szCs w:val="22"/>
        </w:rPr>
      </w:pPr>
      <w:r>
        <w:rPr>
          <w:sz w:val="22"/>
          <w:szCs w:val="22"/>
        </w:rPr>
        <w:t>Поставщик обязан:</w:t>
      </w:r>
    </w:p>
    <w:p w:rsidR="00FD2542" w:rsidRDefault="00FD2542">
      <w:pPr>
        <w:numPr>
          <w:ilvl w:val="2"/>
          <w:numId w:val="8"/>
        </w:numPr>
        <w:jc w:val="both"/>
        <w:rPr>
          <w:sz w:val="22"/>
          <w:szCs w:val="22"/>
        </w:rPr>
      </w:pPr>
      <w:r>
        <w:rPr>
          <w:sz w:val="22"/>
          <w:szCs w:val="22"/>
        </w:rPr>
        <w:t>своевременно предоставлять достоверную информацию о ходе исполнения своих обязательств, в том числе о сложностях, возникающих при исполнении договора;</w:t>
      </w:r>
    </w:p>
    <w:p w:rsidR="00FD2542" w:rsidRDefault="00FD2542">
      <w:pPr>
        <w:numPr>
          <w:ilvl w:val="2"/>
          <w:numId w:val="8"/>
        </w:numPr>
        <w:jc w:val="both"/>
        <w:rPr>
          <w:sz w:val="22"/>
          <w:szCs w:val="22"/>
        </w:rPr>
      </w:pPr>
      <w:r>
        <w:rPr>
          <w:sz w:val="22"/>
          <w:szCs w:val="22"/>
        </w:rPr>
        <w:t>поставить Заказчику товар в соответствии с условиями настоящего договора, предварительно уведомив его о времени поставки путем телефонной, факсимильной связи;</w:t>
      </w:r>
    </w:p>
    <w:p w:rsidR="00FD2542" w:rsidRDefault="00FD2542">
      <w:pPr>
        <w:numPr>
          <w:ilvl w:val="2"/>
          <w:numId w:val="8"/>
        </w:numPr>
        <w:jc w:val="both"/>
        <w:rPr>
          <w:sz w:val="22"/>
          <w:szCs w:val="22"/>
        </w:rPr>
      </w:pPr>
      <w:r>
        <w:rPr>
          <w:sz w:val="22"/>
          <w:szCs w:val="22"/>
        </w:rPr>
        <w:t>предоставить вместе с товаром всю сопроводительную документацию на товар, предусмотренную договором, на русском языке, в том числе сертификаты качества. Остаточный срок годности товара на период поставки должен быть не менее 80%.</w:t>
      </w:r>
    </w:p>
    <w:p w:rsidR="00FD2542" w:rsidRDefault="00FD2542">
      <w:pPr>
        <w:numPr>
          <w:ilvl w:val="2"/>
          <w:numId w:val="8"/>
        </w:numPr>
        <w:jc w:val="both"/>
        <w:rPr>
          <w:sz w:val="22"/>
          <w:szCs w:val="22"/>
        </w:rPr>
      </w:pPr>
      <w:r>
        <w:rPr>
          <w:sz w:val="22"/>
          <w:szCs w:val="22"/>
        </w:rPr>
        <w:t xml:space="preserve">собственными силами и за свой счет осуществить возврат (замену) товара, несоответствующего условиям договора и поставить </w:t>
      </w:r>
      <w:proofErr w:type="gramStart"/>
      <w:r>
        <w:rPr>
          <w:sz w:val="22"/>
          <w:szCs w:val="22"/>
        </w:rPr>
        <w:t>товар</w:t>
      </w:r>
      <w:proofErr w:type="gramEnd"/>
      <w:r>
        <w:rPr>
          <w:sz w:val="22"/>
          <w:szCs w:val="22"/>
        </w:rPr>
        <w:t xml:space="preserve"> соответствующий условиям договора в установленные договором сроки;</w:t>
      </w:r>
    </w:p>
    <w:p w:rsidR="00FD2542" w:rsidRDefault="00FD2542">
      <w:pPr>
        <w:numPr>
          <w:ilvl w:val="2"/>
          <w:numId w:val="8"/>
        </w:numPr>
        <w:jc w:val="both"/>
        <w:rPr>
          <w:sz w:val="22"/>
          <w:szCs w:val="22"/>
        </w:rPr>
      </w:pPr>
      <w:r>
        <w:rPr>
          <w:sz w:val="22"/>
          <w:szCs w:val="22"/>
        </w:rPr>
        <w:t>собственными силами, техническими средствами и за свой счет произвести погрузо-разгрузочные работы;</w:t>
      </w:r>
    </w:p>
    <w:p w:rsidR="00FD2542" w:rsidRDefault="00FD2542">
      <w:pPr>
        <w:numPr>
          <w:ilvl w:val="2"/>
          <w:numId w:val="8"/>
        </w:numPr>
        <w:jc w:val="both"/>
        <w:rPr>
          <w:sz w:val="22"/>
          <w:szCs w:val="22"/>
        </w:rPr>
      </w:pPr>
      <w:r>
        <w:rPr>
          <w:sz w:val="22"/>
          <w:szCs w:val="22"/>
        </w:rPr>
        <w:t>при поставке товара соблюдать Инструкции по охране труда и Правила техники безопасности;</w:t>
      </w:r>
    </w:p>
    <w:p w:rsidR="00FD2542" w:rsidRDefault="00FD2542">
      <w:pPr>
        <w:numPr>
          <w:ilvl w:val="2"/>
          <w:numId w:val="8"/>
        </w:numPr>
        <w:jc w:val="both"/>
        <w:rPr>
          <w:sz w:val="22"/>
          <w:szCs w:val="22"/>
        </w:rPr>
      </w:pPr>
      <w:r>
        <w:rPr>
          <w:sz w:val="22"/>
          <w:szCs w:val="22"/>
        </w:rPr>
        <w:t>незамедлительно приостановить поставку товара до устранения причин вреда, а в необходимых случаях принять меры по изъятию его из оборота и отзыву, в случаях предусмотренных договором;</w:t>
      </w:r>
    </w:p>
    <w:p w:rsidR="00FD2542" w:rsidRDefault="00FD2542">
      <w:pPr>
        <w:numPr>
          <w:ilvl w:val="2"/>
          <w:numId w:val="8"/>
        </w:numPr>
        <w:jc w:val="both"/>
        <w:rPr>
          <w:sz w:val="22"/>
          <w:szCs w:val="22"/>
        </w:rPr>
      </w:pPr>
      <w:r>
        <w:rPr>
          <w:sz w:val="22"/>
          <w:szCs w:val="22"/>
        </w:rPr>
        <w:t xml:space="preserve">по требованию Заказчика поставить тестовый товар из партии </w:t>
      </w:r>
      <w:proofErr w:type="gramStart"/>
      <w:r>
        <w:rPr>
          <w:sz w:val="22"/>
          <w:szCs w:val="22"/>
        </w:rPr>
        <w:t>товара</w:t>
      </w:r>
      <w:proofErr w:type="gramEnd"/>
      <w:r>
        <w:rPr>
          <w:sz w:val="22"/>
          <w:szCs w:val="22"/>
        </w:rPr>
        <w:t xml:space="preserve"> предназначенной для поставки;</w:t>
      </w:r>
    </w:p>
    <w:p w:rsidR="00FD2542" w:rsidRDefault="00FD2542">
      <w:pPr>
        <w:numPr>
          <w:ilvl w:val="2"/>
          <w:numId w:val="8"/>
        </w:numPr>
        <w:jc w:val="both"/>
        <w:rPr>
          <w:sz w:val="22"/>
          <w:szCs w:val="22"/>
        </w:rPr>
      </w:pPr>
      <w:r>
        <w:rPr>
          <w:sz w:val="22"/>
          <w:szCs w:val="22"/>
        </w:rPr>
        <w:t xml:space="preserve">в течение 5 (пяти) рабочих дней, возместить </w:t>
      </w:r>
      <w:proofErr w:type="gramStart"/>
      <w:r>
        <w:rPr>
          <w:sz w:val="22"/>
          <w:szCs w:val="22"/>
        </w:rPr>
        <w:t>расходы</w:t>
      </w:r>
      <w:proofErr w:type="gramEnd"/>
      <w:r>
        <w:rPr>
          <w:sz w:val="22"/>
          <w:szCs w:val="22"/>
        </w:rPr>
        <w:t xml:space="preserve"> понесенные Заказчиком на проведение экспертизы, в случаях предусмотренных договором;</w:t>
      </w:r>
    </w:p>
    <w:p w:rsidR="00FD2542" w:rsidRDefault="00FD2542">
      <w:pPr>
        <w:numPr>
          <w:ilvl w:val="2"/>
          <w:numId w:val="8"/>
        </w:numPr>
        <w:jc w:val="both"/>
        <w:rPr>
          <w:sz w:val="22"/>
          <w:szCs w:val="22"/>
        </w:rPr>
      </w:pPr>
      <w:r>
        <w:rPr>
          <w:sz w:val="22"/>
          <w:szCs w:val="22"/>
        </w:rPr>
        <w:t>в случае изменения данных в сведениях, предусмотренных в приложение № 1 к настоящему договору, незамедлительно предоставить Заказчику обновленные данные;</w:t>
      </w:r>
    </w:p>
    <w:p w:rsidR="00FD2542" w:rsidRDefault="00FD2542">
      <w:pPr>
        <w:numPr>
          <w:ilvl w:val="2"/>
          <w:numId w:val="8"/>
        </w:numPr>
        <w:jc w:val="both"/>
        <w:rPr>
          <w:sz w:val="22"/>
          <w:szCs w:val="22"/>
        </w:rPr>
      </w:pPr>
      <w:r>
        <w:rPr>
          <w:sz w:val="22"/>
          <w:szCs w:val="22"/>
        </w:rPr>
        <w:t>в течение 5 (пяти) рабочих дней, оплатить выставленную Заказчиком неустойку, за исключением случаев, предусмотренных договором;</w:t>
      </w:r>
    </w:p>
    <w:p w:rsidR="00FD2542" w:rsidRDefault="00FD2542">
      <w:pPr>
        <w:numPr>
          <w:ilvl w:val="2"/>
          <w:numId w:val="8"/>
        </w:numPr>
        <w:jc w:val="both"/>
        <w:rPr>
          <w:sz w:val="22"/>
          <w:szCs w:val="22"/>
        </w:rPr>
      </w:pPr>
      <w:r>
        <w:rPr>
          <w:sz w:val="22"/>
          <w:szCs w:val="22"/>
        </w:rPr>
        <w:t>участвовать в процедуре приемки – передачи товара в соответствии с условиями настоящего договора;</w:t>
      </w:r>
    </w:p>
    <w:p w:rsidR="00FD2542" w:rsidRDefault="00FD2542">
      <w:pPr>
        <w:numPr>
          <w:ilvl w:val="2"/>
          <w:numId w:val="8"/>
        </w:numPr>
        <w:jc w:val="both"/>
        <w:rPr>
          <w:sz w:val="22"/>
          <w:szCs w:val="22"/>
        </w:rPr>
      </w:pPr>
      <w:r>
        <w:rPr>
          <w:sz w:val="22"/>
          <w:szCs w:val="22"/>
        </w:rPr>
        <w:t>возместить убытки, причиненные Заказчику в связи с поставкой товара, не соответствующего условиям договора;</w:t>
      </w:r>
    </w:p>
    <w:p w:rsidR="00FD2542" w:rsidRDefault="00FD2542">
      <w:pPr>
        <w:numPr>
          <w:ilvl w:val="2"/>
          <w:numId w:val="8"/>
        </w:numPr>
        <w:jc w:val="both"/>
        <w:rPr>
          <w:sz w:val="22"/>
          <w:szCs w:val="22"/>
        </w:rPr>
      </w:pPr>
      <w:r>
        <w:rPr>
          <w:sz w:val="22"/>
          <w:szCs w:val="22"/>
        </w:rPr>
        <w:lastRenderedPageBreak/>
        <w:t xml:space="preserve">осуществлять перевозку товара в специально предназначенном или специально оборудованном транспортном средстве </w:t>
      </w:r>
      <w:proofErr w:type="gramStart"/>
      <w:r>
        <w:rPr>
          <w:sz w:val="22"/>
          <w:szCs w:val="22"/>
        </w:rPr>
        <w:t>для перевозке</w:t>
      </w:r>
      <w:proofErr w:type="gramEnd"/>
      <w:r>
        <w:rPr>
          <w:sz w:val="22"/>
          <w:szCs w:val="22"/>
        </w:rPr>
        <w:t xml:space="preserve"> товара, обеспечивающем сохранность их качества и безопасность при транспортировке, согласно условий договора;</w:t>
      </w:r>
    </w:p>
    <w:p w:rsidR="00FD2542" w:rsidRDefault="00FD2542">
      <w:pPr>
        <w:numPr>
          <w:ilvl w:val="2"/>
          <w:numId w:val="8"/>
        </w:numPr>
        <w:jc w:val="both"/>
        <w:rPr>
          <w:sz w:val="22"/>
          <w:szCs w:val="22"/>
        </w:rPr>
      </w:pPr>
      <w:r>
        <w:rPr>
          <w:sz w:val="22"/>
          <w:szCs w:val="22"/>
        </w:rPr>
        <w:t>нести риски случайной гибели или случайного повреждения материалов, оборудования и другого имущества Заказчика при поставке товара;</w:t>
      </w:r>
    </w:p>
    <w:p w:rsidR="00FD2542" w:rsidRDefault="00FD2542">
      <w:pPr>
        <w:numPr>
          <w:ilvl w:val="2"/>
          <w:numId w:val="8"/>
        </w:numPr>
        <w:jc w:val="both"/>
        <w:rPr>
          <w:sz w:val="22"/>
          <w:szCs w:val="22"/>
        </w:rPr>
      </w:pPr>
      <w:r>
        <w:rPr>
          <w:sz w:val="22"/>
          <w:szCs w:val="22"/>
        </w:rPr>
        <w:t>в случае поставки товара, с привлечением иностранных граждан, соблюдать положения миграционного законодательства и по требованию Заказчика, предоставить документы, подтверждающие право осуществления трудовой деятельности на территории РФ, на каждого иностранного работника;</w:t>
      </w:r>
    </w:p>
    <w:p w:rsidR="00FD2542" w:rsidRDefault="00FD2542">
      <w:pPr>
        <w:numPr>
          <w:ilvl w:val="2"/>
          <w:numId w:val="8"/>
        </w:numPr>
        <w:jc w:val="both"/>
        <w:rPr>
          <w:sz w:val="22"/>
          <w:szCs w:val="22"/>
        </w:rPr>
      </w:pPr>
      <w:r>
        <w:rPr>
          <w:sz w:val="22"/>
          <w:szCs w:val="22"/>
        </w:rPr>
        <w:t xml:space="preserve">в </w:t>
      </w:r>
      <w:proofErr w:type="gramStart"/>
      <w:r>
        <w:rPr>
          <w:sz w:val="22"/>
          <w:szCs w:val="22"/>
        </w:rPr>
        <w:t>течение  1</w:t>
      </w:r>
      <w:proofErr w:type="gramEnd"/>
      <w:r>
        <w:rPr>
          <w:sz w:val="22"/>
          <w:szCs w:val="22"/>
        </w:rPr>
        <w:t xml:space="preserve"> (одного) рабочего дня  с момента получения от Заказчика документов, уведомлений, требований, предусмотренных условиями договора, их подписать и предоставить Заказчику;</w:t>
      </w:r>
    </w:p>
    <w:p w:rsidR="00FD2542" w:rsidRDefault="00FD2542">
      <w:pPr>
        <w:numPr>
          <w:ilvl w:val="1"/>
          <w:numId w:val="8"/>
        </w:numPr>
        <w:jc w:val="both"/>
        <w:rPr>
          <w:sz w:val="22"/>
          <w:szCs w:val="22"/>
        </w:rPr>
      </w:pPr>
      <w:r>
        <w:rPr>
          <w:sz w:val="22"/>
          <w:szCs w:val="22"/>
        </w:rPr>
        <w:t xml:space="preserve"> Заказчик обязан:</w:t>
      </w:r>
    </w:p>
    <w:p w:rsidR="00FD2542" w:rsidRDefault="00FD2542">
      <w:pPr>
        <w:numPr>
          <w:ilvl w:val="2"/>
          <w:numId w:val="8"/>
        </w:numPr>
        <w:jc w:val="both"/>
        <w:rPr>
          <w:sz w:val="22"/>
          <w:szCs w:val="22"/>
        </w:rPr>
      </w:pPr>
      <w:r>
        <w:rPr>
          <w:sz w:val="22"/>
          <w:szCs w:val="22"/>
        </w:rPr>
        <w:t>принять товар, в соответствии с условиями и сроками, предусмотренными договором;</w:t>
      </w:r>
    </w:p>
    <w:p w:rsidR="00FD2542" w:rsidRDefault="00FD2542">
      <w:pPr>
        <w:numPr>
          <w:ilvl w:val="2"/>
          <w:numId w:val="8"/>
        </w:numPr>
        <w:jc w:val="both"/>
        <w:rPr>
          <w:sz w:val="22"/>
          <w:szCs w:val="22"/>
        </w:rPr>
      </w:pPr>
      <w:r>
        <w:rPr>
          <w:sz w:val="22"/>
          <w:szCs w:val="22"/>
        </w:rPr>
        <w:t>произвести расчет за принятый Заказчиком товар в соответствии с условиями договора.</w:t>
      </w:r>
    </w:p>
    <w:p w:rsidR="00FD2542" w:rsidRDefault="00FD2542">
      <w:pPr>
        <w:numPr>
          <w:ilvl w:val="1"/>
          <w:numId w:val="8"/>
        </w:numPr>
        <w:jc w:val="both"/>
        <w:rPr>
          <w:sz w:val="22"/>
          <w:szCs w:val="22"/>
        </w:rPr>
      </w:pPr>
      <w:r>
        <w:rPr>
          <w:sz w:val="22"/>
          <w:szCs w:val="22"/>
        </w:rPr>
        <w:t xml:space="preserve"> Заказчик вправе:</w:t>
      </w:r>
    </w:p>
    <w:p w:rsidR="00FD2542" w:rsidRDefault="00FD2542">
      <w:pPr>
        <w:numPr>
          <w:ilvl w:val="2"/>
          <w:numId w:val="8"/>
        </w:numPr>
        <w:jc w:val="both"/>
        <w:rPr>
          <w:sz w:val="22"/>
          <w:szCs w:val="22"/>
        </w:rPr>
      </w:pPr>
      <w:proofErr w:type="gramStart"/>
      <w:r>
        <w:rPr>
          <w:sz w:val="22"/>
          <w:szCs w:val="22"/>
        </w:rPr>
        <w:t>взыскать  неустойку</w:t>
      </w:r>
      <w:proofErr w:type="gramEnd"/>
      <w:r>
        <w:rPr>
          <w:sz w:val="22"/>
          <w:szCs w:val="22"/>
        </w:rPr>
        <w:t xml:space="preserve"> (штраф, пени) путем уменьшения денежных  средств,  подлежащих  оплате за поставленный товар в соответствии с условиями договора, в случае если  Поставщик в добровольном порядке не оплатит  выставленную Заказчиком неустойку (штраф, пени), в соответствии с условиями  договора;</w:t>
      </w:r>
    </w:p>
    <w:p w:rsidR="00FD2542" w:rsidRDefault="00FD2542">
      <w:pPr>
        <w:numPr>
          <w:ilvl w:val="2"/>
          <w:numId w:val="8"/>
        </w:numPr>
        <w:jc w:val="both"/>
        <w:rPr>
          <w:sz w:val="22"/>
          <w:szCs w:val="22"/>
        </w:rPr>
      </w:pPr>
      <w:r>
        <w:rPr>
          <w:sz w:val="22"/>
          <w:szCs w:val="22"/>
        </w:rPr>
        <w:t>не отказывать в приемке результатов отдельного этапа исполнения договора либо поставленного товара, в случае выявления несоответствия этих результатов либо этого товара, условиям договора, если выявленное несоответствие не препятствует приемке этих результатов либо этого товара и устранено Поставщиком.</w:t>
      </w:r>
    </w:p>
    <w:p w:rsidR="00FD2542" w:rsidRDefault="00FD2542">
      <w:pPr>
        <w:jc w:val="center"/>
        <w:rPr>
          <w:b/>
          <w:bCs/>
          <w:sz w:val="22"/>
          <w:szCs w:val="22"/>
        </w:rPr>
      </w:pPr>
      <w:r>
        <w:rPr>
          <w:b/>
          <w:bCs/>
          <w:sz w:val="22"/>
          <w:szCs w:val="22"/>
        </w:rPr>
        <w:t>5. ПРИЕМКА ТОВАРА</w:t>
      </w:r>
    </w:p>
    <w:p w:rsidR="00FD2542" w:rsidRDefault="00FD2542">
      <w:pPr>
        <w:numPr>
          <w:ilvl w:val="1"/>
          <w:numId w:val="7"/>
        </w:numPr>
        <w:jc w:val="both"/>
        <w:rPr>
          <w:sz w:val="22"/>
          <w:szCs w:val="22"/>
        </w:rPr>
      </w:pPr>
      <w:r>
        <w:rPr>
          <w:sz w:val="22"/>
          <w:szCs w:val="22"/>
        </w:rPr>
        <w:t xml:space="preserve"> Приемку товара осуществляет уполномоченный представитель Заказчика, который проверяет соответствие количества, качества и ассортимента товара требованиям настоящего договора. </w:t>
      </w:r>
    </w:p>
    <w:p w:rsidR="00FD2542" w:rsidRDefault="00FD2542">
      <w:pPr>
        <w:numPr>
          <w:ilvl w:val="1"/>
          <w:numId w:val="7"/>
        </w:numPr>
        <w:jc w:val="both"/>
        <w:rPr>
          <w:sz w:val="22"/>
          <w:szCs w:val="22"/>
        </w:rPr>
      </w:pPr>
      <w:r>
        <w:rPr>
          <w:sz w:val="22"/>
          <w:szCs w:val="22"/>
        </w:rPr>
        <w:t xml:space="preserve">Датой поставки товара по количеству и ассортименту считается дата подписания товарно-транспортной накладной представителем Заказчика. </w:t>
      </w:r>
    </w:p>
    <w:p w:rsidR="00FD2542" w:rsidRDefault="00FD2542">
      <w:pPr>
        <w:numPr>
          <w:ilvl w:val="1"/>
          <w:numId w:val="7"/>
        </w:numPr>
        <w:jc w:val="both"/>
        <w:rPr>
          <w:sz w:val="22"/>
          <w:szCs w:val="22"/>
        </w:rPr>
      </w:pPr>
      <w:r>
        <w:rPr>
          <w:sz w:val="22"/>
          <w:szCs w:val="22"/>
        </w:rPr>
        <w:t xml:space="preserve">При поставке товара </w:t>
      </w:r>
      <w:proofErr w:type="gramStart"/>
      <w:r>
        <w:rPr>
          <w:sz w:val="22"/>
          <w:szCs w:val="22"/>
        </w:rPr>
        <w:t>представитель  Заказчика</w:t>
      </w:r>
      <w:proofErr w:type="gramEnd"/>
      <w:r>
        <w:rPr>
          <w:sz w:val="22"/>
          <w:szCs w:val="22"/>
        </w:rPr>
        <w:t xml:space="preserve"> фиксируют в товарно-транспортной накладной только  количество и ассортимент принятого Заказчиком товара, соответствующего условиям заявки, условиям договора. В случае выявления Заказчиком при приемке товара не соответствия поставленного по количеству и ассортименту товара условиям заявки, условиям договора Заказчик в срок не </w:t>
      </w:r>
      <w:proofErr w:type="gramStart"/>
      <w:r>
        <w:rPr>
          <w:sz w:val="22"/>
          <w:szCs w:val="22"/>
        </w:rPr>
        <w:t>превышающий  1</w:t>
      </w:r>
      <w:proofErr w:type="gramEnd"/>
      <w:r>
        <w:rPr>
          <w:sz w:val="22"/>
          <w:szCs w:val="22"/>
        </w:rPr>
        <w:t xml:space="preserve"> (одного) рабочего дня с даты приемки товара направляет Поставщику требование о допоставке (замене) поставленного товара, с использованием  любых средств связи. </w:t>
      </w:r>
    </w:p>
    <w:p w:rsidR="00FD2542" w:rsidRDefault="00FD2542">
      <w:pPr>
        <w:numPr>
          <w:ilvl w:val="1"/>
          <w:numId w:val="7"/>
        </w:numPr>
        <w:jc w:val="both"/>
        <w:rPr>
          <w:sz w:val="22"/>
          <w:szCs w:val="22"/>
        </w:rPr>
      </w:pPr>
      <w:r>
        <w:rPr>
          <w:sz w:val="22"/>
          <w:szCs w:val="22"/>
        </w:rPr>
        <w:t xml:space="preserve">В течение 2 (двух) дней с момента получения от </w:t>
      </w:r>
      <w:proofErr w:type="gramStart"/>
      <w:r>
        <w:rPr>
          <w:sz w:val="22"/>
          <w:szCs w:val="22"/>
        </w:rPr>
        <w:t>Заказчика  требования</w:t>
      </w:r>
      <w:proofErr w:type="gramEnd"/>
      <w:r>
        <w:rPr>
          <w:sz w:val="22"/>
          <w:szCs w:val="22"/>
        </w:rPr>
        <w:t xml:space="preserve"> о допоставке (замене) поставленного товара,  Поставщик обязан осуществить поставку (замену) товара, соответствующего условиям заявки, условиям договора . Возврат (замена) поставленного Поставщиком товара, не соответствующего условиям заявки, условиям договора осуществляется силами и средствами Поставщика.</w:t>
      </w:r>
    </w:p>
    <w:p w:rsidR="00FD2542" w:rsidRDefault="00FD2542">
      <w:pPr>
        <w:numPr>
          <w:ilvl w:val="1"/>
          <w:numId w:val="7"/>
        </w:numPr>
        <w:jc w:val="both"/>
        <w:rPr>
          <w:sz w:val="22"/>
          <w:szCs w:val="22"/>
        </w:rPr>
      </w:pPr>
      <w:r>
        <w:rPr>
          <w:sz w:val="22"/>
          <w:szCs w:val="22"/>
        </w:rPr>
        <w:t>Приемка товара по качеству производится  Заказчиком в срок не превышающий  2 (двух) рабочих дней  с даты поставки  товара, в ходе, которой проводится проверка поставленного товара на соответствие  условиям заявки, условиям договора, а так же требованиям законодательства РФ, нормативно-правовым актам, установленным  в сфере объекта закупки.</w:t>
      </w:r>
    </w:p>
    <w:p w:rsidR="00FD2542" w:rsidRDefault="00FD2542">
      <w:pPr>
        <w:numPr>
          <w:ilvl w:val="1"/>
          <w:numId w:val="7"/>
        </w:numPr>
        <w:jc w:val="both"/>
        <w:rPr>
          <w:sz w:val="22"/>
          <w:szCs w:val="22"/>
        </w:rPr>
      </w:pPr>
      <w:r>
        <w:rPr>
          <w:sz w:val="22"/>
          <w:szCs w:val="22"/>
        </w:rPr>
        <w:t xml:space="preserve">В случае выявления Заказчиком не соответствия поставленного товара условиям заявки, условиям договора, Заказчик </w:t>
      </w:r>
      <w:proofErr w:type="gramStart"/>
      <w:r>
        <w:rPr>
          <w:sz w:val="22"/>
          <w:szCs w:val="22"/>
        </w:rPr>
        <w:t>в  срок</w:t>
      </w:r>
      <w:proofErr w:type="gramEnd"/>
      <w:r>
        <w:rPr>
          <w:sz w:val="22"/>
          <w:szCs w:val="22"/>
        </w:rPr>
        <w:t xml:space="preserve"> не превышающий  2 (двух) рабочих дней с  даты поставки  товара направляет Поставщику в письменной форме требование  о поставке товара, соответствующего условиям заявки, условиям договора, с использованием любых средств связи. </w:t>
      </w:r>
    </w:p>
    <w:p w:rsidR="00FD2542" w:rsidRDefault="00FD2542">
      <w:pPr>
        <w:numPr>
          <w:ilvl w:val="1"/>
          <w:numId w:val="7"/>
        </w:numPr>
        <w:jc w:val="both"/>
        <w:rPr>
          <w:sz w:val="22"/>
          <w:szCs w:val="22"/>
        </w:rPr>
      </w:pPr>
      <w:r>
        <w:rPr>
          <w:sz w:val="22"/>
          <w:szCs w:val="22"/>
        </w:rPr>
        <w:t xml:space="preserve">В течение 3 (трех) дней с момента получения от </w:t>
      </w:r>
      <w:proofErr w:type="gramStart"/>
      <w:r>
        <w:rPr>
          <w:sz w:val="22"/>
          <w:szCs w:val="22"/>
        </w:rPr>
        <w:t>Заказчика  требований</w:t>
      </w:r>
      <w:proofErr w:type="gramEnd"/>
      <w:r>
        <w:rPr>
          <w:sz w:val="22"/>
          <w:szCs w:val="22"/>
        </w:rPr>
        <w:t xml:space="preserve">  о поставке товара, соответствующего условиям  заявки, условиям договора,  Поставщик обязан осуществить поставку (замену) товара, соответствующего условиям заявки, условиям договора. Возврат (замена) поставленного Поставщиком товара, не соответствующего требованиям, установленным договором, осуществляется силами и средствами Поставщика.</w:t>
      </w:r>
    </w:p>
    <w:p w:rsidR="00FD2542" w:rsidRDefault="00FD2542">
      <w:pPr>
        <w:numPr>
          <w:ilvl w:val="1"/>
          <w:numId w:val="7"/>
        </w:numPr>
        <w:jc w:val="both"/>
        <w:rPr>
          <w:sz w:val="22"/>
          <w:szCs w:val="22"/>
        </w:rPr>
      </w:pPr>
      <w:r>
        <w:rPr>
          <w:sz w:val="22"/>
          <w:szCs w:val="22"/>
        </w:rPr>
        <w:t xml:space="preserve">Заказчик вправе осуществить тестовую проверку поставляемого Поставщиком товара, на соответствие требованиям, установленным договором. Для проведения указанной проверки товара Заказчик направляет Поставщику заявку о поставке в адрес Заказчика </w:t>
      </w:r>
      <w:proofErr w:type="gramStart"/>
      <w:r>
        <w:rPr>
          <w:sz w:val="22"/>
          <w:szCs w:val="22"/>
        </w:rPr>
        <w:t>товара  из</w:t>
      </w:r>
      <w:proofErr w:type="gramEnd"/>
      <w:r>
        <w:rPr>
          <w:sz w:val="22"/>
          <w:szCs w:val="22"/>
        </w:rPr>
        <w:t xml:space="preserve"> партии, предназначенной для поставки Заказчику. В случае выявления в тестируемом товаре несоответствия требованиям установленным договором, </w:t>
      </w:r>
      <w:proofErr w:type="gramStart"/>
      <w:r>
        <w:rPr>
          <w:sz w:val="22"/>
          <w:szCs w:val="22"/>
        </w:rPr>
        <w:t>Заказчик  направляет</w:t>
      </w:r>
      <w:proofErr w:type="gramEnd"/>
      <w:r>
        <w:rPr>
          <w:sz w:val="22"/>
          <w:szCs w:val="22"/>
        </w:rPr>
        <w:t xml:space="preserve">  Поставщику соответствующие уведомление, с </w:t>
      </w:r>
      <w:r>
        <w:rPr>
          <w:sz w:val="22"/>
          <w:szCs w:val="22"/>
        </w:rPr>
        <w:lastRenderedPageBreak/>
        <w:t xml:space="preserve">использованием любых средств связи. Предназначенная для поставки </w:t>
      </w:r>
      <w:proofErr w:type="gramStart"/>
      <w:r>
        <w:rPr>
          <w:sz w:val="22"/>
          <w:szCs w:val="22"/>
        </w:rPr>
        <w:t>партия  товара</w:t>
      </w:r>
      <w:proofErr w:type="gramEnd"/>
      <w:r>
        <w:rPr>
          <w:sz w:val="22"/>
          <w:szCs w:val="22"/>
        </w:rPr>
        <w:t>, включавшая в себя товар не прошедший тестовую проверку, Заказчиком не принимается и не считается поставленной.</w:t>
      </w:r>
    </w:p>
    <w:p w:rsidR="00FD2542" w:rsidRDefault="00FD2542">
      <w:pPr>
        <w:numPr>
          <w:ilvl w:val="1"/>
          <w:numId w:val="7"/>
        </w:numPr>
        <w:jc w:val="both"/>
        <w:rPr>
          <w:sz w:val="22"/>
          <w:szCs w:val="22"/>
        </w:rPr>
      </w:pPr>
      <w:r>
        <w:rPr>
          <w:sz w:val="22"/>
          <w:szCs w:val="22"/>
        </w:rPr>
        <w:t xml:space="preserve">При необходимости Стороны могут привлечь к разрешению спорных вопросов независимого эксперта, экспертную организацию. Если результаты экспертизы будут свидетельствовать о том, что товар не соответствует требованиям, установленным </w:t>
      </w:r>
      <w:proofErr w:type="gramStart"/>
      <w:r>
        <w:rPr>
          <w:sz w:val="22"/>
          <w:szCs w:val="22"/>
        </w:rPr>
        <w:t>договором,  Поставщик</w:t>
      </w:r>
      <w:proofErr w:type="gramEnd"/>
      <w:r>
        <w:rPr>
          <w:sz w:val="22"/>
          <w:szCs w:val="22"/>
        </w:rPr>
        <w:t xml:space="preserve"> обязан возместить расходы понесенные Заказчиком на проведение экспертизы.</w:t>
      </w:r>
    </w:p>
    <w:p w:rsidR="00FD2542" w:rsidRDefault="00FD2542">
      <w:pPr>
        <w:jc w:val="center"/>
        <w:rPr>
          <w:b/>
          <w:bCs/>
          <w:sz w:val="22"/>
          <w:szCs w:val="22"/>
        </w:rPr>
      </w:pPr>
      <w:r>
        <w:rPr>
          <w:b/>
          <w:bCs/>
          <w:sz w:val="22"/>
          <w:szCs w:val="22"/>
        </w:rPr>
        <w:t>6. СРОК И ОБЪЕМ ГАРАНТИИ КАЧЕСТВА</w:t>
      </w:r>
    </w:p>
    <w:p w:rsidR="00FD2542" w:rsidRDefault="00FD2542">
      <w:pPr>
        <w:numPr>
          <w:ilvl w:val="1"/>
          <w:numId w:val="13"/>
        </w:numPr>
        <w:jc w:val="both"/>
        <w:rPr>
          <w:sz w:val="22"/>
          <w:szCs w:val="22"/>
        </w:rPr>
      </w:pPr>
      <w:r>
        <w:rPr>
          <w:sz w:val="22"/>
          <w:szCs w:val="22"/>
        </w:rPr>
        <w:t>Поставка товара осуществляется в пределах срока годности, указанного производителем на упаковке товара. Срок годности товара на момент поставки должен составлять не менее 80% от установленного срока годности производителя.</w:t>
      </w:r>
    </w:p>
    <w:p w:rsidR="00FD2542" w:rsidRDefault="00FD2542">
      <w:pPr>
        <w:numPr>
          <w:ilvl w:val="1"/>
          <w:numId w:val="13"/>
        </w:numPr>
        <w:jc w:val="both"/>
        <w:rPr>
          <w:sz w:val="22"/>
          <w:szCs w:val="22"/>
        </w:rPr>
      </w:pPr>
      <w:r>
        <w:rPr>
          <w:sz w:val="22"/>
          <w:szCs w:val="22"/>
        </w:rPr>
        <w:t xml:space="preserve">Качество поставляемого товара и сроки реализации должны соответствовать требованиям Федерального Закона от 2 января 2000г. № 29-ФЗ «О качестве и безопасности пищевых продуктов, требованиям Федерального Закона от 30 марта 1999г. № 52-ФЗ «О </w:t>
      </w:r>
      <w:proofErr w:type="spellStart"/>
      <w:r>
        <w:rPr>
          <w:sz w:val="22"/>
          <w:szCs w:val="22"/>
        </w:rPr>
        <w:t>санитарно</w:t>
      </w:r>
      <w:proofErr w:type="spellEnd"/>
      <w:r>
        <w:rPr>
          <w:sz w:val="22"/>
          <w:szCs w:val="22"/>
        </w:rPr>
        <w:t xml:space="preserve"> – эпидемиологическом благополучии населения», Федерального Закона  от 12.06.2008 г., требованиям ГОСТов, ТУ, утвержденных для данного вида товара.</w:t>
      </w:r>
    </w:p>
    <w:p w:rsidR="00FD2542" w:rsidRDefault="00FD2542">
      <w:pPr>
        <w:numPr>
          <w:ilvl w:val="1"/>
          <w:numId w:val="13"/>
        </w:numPr>
        <w:jc w:val="both"/>
        <w:rPr>
          <w:sz w:val="22"/>
          <w:szCs w:val="22"/>
        </w:rPr>
      </w:pPr>
      <w:r>
        <w:rPr>
          <w:sz w:val="22"/>
          <w:szCs w:val="22"/>
        </w:rPr>
        <w:t xml:space="preserve">Если в </w:t>
      </w:r>
      <w:proofErr w:type="gramStart"/>
      <w:r>
        <w:rPr>
          <w:sz w:val="22"/>
          <w:szCs w:val="22"/>
        </w:rPr>
        <w:t>спецификации  предусмотрены</w:t>
      </w:r>
      <w:proofErr w:type="gramEnd"/>
      <w:r>
        <w:rPr>
          <w:sz w:val="22"/>
          <w:szCs w:val="22"/>
        </w:rPr>
        <w:t xml:space="preserve"> требования к таре и (или) упаковке, маркировке,  то Поставщик обязан передать Заказчику товар в таре и (или) упаковке, маркировке согласно  спецификации. При отсутствии в спецификации обязательных требований к таре и (или) упаковке, маркировке  товара Поставщик обязан передать Заказчику  товар в таре и (или) упаковке, маркировке соответствующим обязательным требованиям законодательства РФ, нормативно-правовым актам, установленным  в сфере объекта закупки,  к таре и (или) упаковке, маркировке, обеспечивает сохранность товара при транспортировке и хранении.</w:t>
      </w:r>
    </w:p>
    <w:p w:rsidR="00FD2542" w:rsidRDefault="00FD2542">
      <w:pPr>
        <w:numPr>
          <w:ilvl w:val="1"/>
          <w:numId w:val="13"/>
        </w:numPr>
        <w:jc w:val="both"/>
        <w:rPr>
          <w:sz w:val="22"/>
          <w:szCs w:val="22"/>
        </w:rPr>
      </w:pPr>
      <w:r>
        <w:rPr>
          <w:sz w:val="22"/>
          <w:szCs w:val="22"/>
        </w:rPr>
        <w:t xml:space="preserve">При поставке товара маркировка на упаковке должна соответствовать данным сопроводительных документов. Упаковка должна быть целой, с четким обозначением наименования </w:t>
      </w:r>
      <w:proofErr w:type="gramStart"/>
      <w:r>
        <w:rPr>
          <w:sz w:val="22"/>
          <w:szCs w:val="22"/>
        </w:rPr>
        <w:t>товара,  количество</w:t>
      </w:r>
      <w:proofErr w:type="gramEnd"/>
      <w:r>
        <w:rPr>
          <w:sz w:val="22"/>
          <w:szCs w:val="22"/>
        </w:rPr>
        <w:t xml:space="preserve"> единиц товара,  срок годности, условия хранения и иных характеристик, предусмотренные для данного вида товара.  </w:t>
      </w:r>
      <w:proofErr w:type="gramStart"/>
      <w:r>
        <w:rPr>
          <w:sz w:val="22"/>
          <w:szCs w:val="22"/>
        </w:rPr>
        <w:t>Описание  на</w:t>
      </w:r>
      <w:proofErr w:type="gramEnd"/>
      <w:r>
        <w:rPr>
          <w:sz w:val="22"/>
          <w:szCs w:val="22"/>
        </w:rPr>
        <w:t xml:space="preserve"> каждом товаре должно быть на русском языке.</w:t>
      </w:r>
    </w:p>
    <w:p w:rsidR="00FD2542" w:rsidRDefault="00FD2542">
      <w:pPr>
        <w:numPr>
          <w:ilvl w:val="1"/>
          <w:numId w:val="13"/>
        </w:numPr>
        <w:jc w:val="both"/>
        <w:rPr>
          <w:sz w:val="22"/>
          <w:szCs w:val="22"/>
        </w:rPr>
      </w:pPr>
      <w:r>
        <w:rPr>
          <w:sz w:val="22"/>
          <w:szCs w:val="22"/>
        </w:rPr>
        <w:t>При поставке товара Поставщик предоставляет следующие сопроводительные документы: подтверждающие происхождение товара, качество и безопасность, маркировочный ярлык (этикетка) на каждое тарное место, при получении фасованных продуктов,  копии действующих в период поставки деклараций соответствии на каждый вид поставляемого товара, при необходимости оригинал ветеринарного свидетельства, товарно-транспортную накладную,  счет-фактуру, иные документы, предоставление которых требуется в соответствии с действующим законодательством РФ.  По требованию Заказчика предоставляются информационные листки, содержащие сведения о пищевой ценности каждого вида товара.</w:t>
      </w:r>
    </w:p>
    <w:p w:rsidR="00FD2542" w:rsidRDefault="00FD2542">
      <w:pPr>
        <w:numPr>
          <w:ilvl w:val="1"/>
          <w:numId w:val="13"/>
        </w:numPr>
        <w:jc w:val="both"/>
        <w:rPr>
          <w:b/>
          <w:bCs/>
          <w:sz w:val="22"/>
          <w:szCs w:val="22"/>
        </w:rPr>
      </w:pPr>
      <w:r>
        <w:rPr>
          <w:sz w:val="22"/>
          <w:szCs w:val="22"/>
        </w:rPr>
        <w:t>Если установлено, что при соблюдении Заказчиком установленных правил использования, хранения товара он причиняет или может причинить вред жизни, здоровью и имуществу Заказчика, окружающей среде, Поставщик обязан незамедлительно приостановить его поставку до устранения причин вреда, а в необходимых случаях принять меры по изъятию его из оборота и отзыву</w:t>
      </w:r>
      <w:r>
        <w:rPr>
          <w:b/>
          <w:bCs/>
          <w:sz w:val="22"/>
          <w:szCs w:val="22"/>
        </w:rPr>
        <w:t>.</w:t>
      </w:r>
    </w:p>
    <w:p w:rsidR="00FD2542" w:rsidRDefault="00FD2542">
      <w:pPr>
        <w:jc w:val="center"/>
        <w:rPr>
          <w:b/>
          <w:bCs/>
          <w:sz w:val="22"/>
          <w:szCs w:val="22"/>
        </w:rPr>
      </w:pPr>
      <w:r>
        <w:rPr>
          <w:b/>
          <w:bCs/>
          <w:spacing w:val="-5"/>
          <w:sz w:val="22"/>
          <w:szCs w:val="22"/>
        </w:rPr>
        <w:t xml:space="preserve">7. </w:t>
      </w:r>
      <w:r>
        <w:rPr>
          <w:b/>
          <w:bCs/>
          <w:sz w:val="22"/>
          <w:szCs w:val="22"/>
        </w:rPr>
        <w:t>ОТВЕТСВЕННОСТЬ СТОРОН.</w:t>
      </w:r>
    </w:p>
    <w:p w:rsidR="00FD2542" w:rsidRDefault="00FD2542">
      <w:pPr>
        <w:widowControl w:val="0"/>
        <w:numPr>
          <w:ilvl w:val="1"/>
          <w:numId w:val="16"/>
        </w:numPr>
        <w:shd w:val="clear" w:color="auto" w:fill="FFFFFF"/>
        <w:jc w:val="both"/>
        <w:rPr>
          <w:color w:val="000000"/>
          <w:sz w:val="22"/>
          <w:szCs w:val="22"/>
        </w:rPr>
      </w:pPr>
      <w:r>
        <w:rPr>
          <w:color w:val="000000"/>
          <w:sz w:val="22"/>
          <w:szCs w:val="22"/>
        </w:rPr>
        <w:t xml:space="preserve">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proofErr w:type="gramStart"/>
      <w:r>
        <w:rPr>
          <w:color w:val="000000"/>
          <w:sz w:val="22"/>
          <w:szCs w:val="22"/>
        </w:rPr>
        <w:t>Поставщик  вправе</w:t>
      </w:r>
      <w:proofErr w:type="gramEnd"/>
      <w:r>
        <w:rPr>
          <w:color w:val="000000"/>
          <w:sz w:val="22"/>
          <w:szCs w:val="22"/>
        </w:rPr>
        <w:t xml:space="preserve">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w:t>
      </w:r>
      <w:proofErr w:type="gramStart"/>
      <w:r>
        <w:rPr>
          <w:color w:val="000000"/>
          <w:sz w:val="22"/>
          <w:szCs w:val="22"/>
        </w:rPr>
        <w:t>суммы,  в</w:t>
      </w:r>
      <w:proofErr w:type="gramEnd"/>
      <w:r>
        <w:rPr>
          <w:color w:val="000000"/>
          <w:sz w:val="22"/>
          <w:szCs w:val="22"/>
        </w:rPr>
        <w:t xml:space="preserve"> размере установленном Правительством Российской Федерации.</w:t>
      </w:r>
    </w:p>
    <w:p w:rsidR="00FD2542" w:rsidRDefault="00FD2542">
      <w:pPr>
        <w:widowControl w:val="0"/>
        <w:numPr>
          <w:ilvl w:val="1"/>
          <w:numId w:val="16"/>
        </w:numPr>
        <w:shd w:val="clear" w:color="auto" w:fill="FFFFFF"/>
        <w:jc w:val="both"/>
        <w:rPr>
          <w:color w:val="000000"/>
          <w:sz w:val="22"/>
          <w:szCs w:val="22"/>
        </w:rPr>
      </w:pPr>
      <w:r>
        <w:rPr>
          <w:color w:val="000000"/>
          <w:sz w:val="22"/>
          <w:szCs w:val="22"/>
        </w:rPr>
        <w:t xml:space="preserve">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w:t>
      </w:r>
      <w:proofErr w:type="gramStart"/>
      <w:r>
        <w:rPr>
          <w:color w:val="000000"/>
          <w:sz w:val="22"/>
          <w:szCs w:val="22"/>
        </w:rPr>
        <w:t>Поставщиком  обязательств</w:t>
      </w:r>
      <w:proofErr w:type="gramEnd"/>
      <w:r>
        <w:rPr>
          <w:color w:val="000000"/>
          <w:sz w:val="22"/>
          <w:szCs w:val="22"/>
        </w:rPr>
        <w:t xml:space="preserve">, предусмотренных договором, Заказчик направляет Поставщику  требование об уплате неустоек (штрафов, пеней).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и  порядке, установленном Правительством Российской Федерации, но не менее чем одна </w:t>
      </w:r>
      <w:r>
        <w:rPr>
          <w:color w:val="000000"/>
          <w:sz w:val="22"/>
          <w:szCs w:val="22"/>
        </w:rPr>
        <w:lastRenderedPageBreak/>
        <w:t xml:space="preserve">трехсотая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 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Размер штрафа устанавливается в виде фиксированной суммы, в размере, установленном Правительством Российской </w:t>
      </w:r>
      <w:proofErr w:type="gramStart"/>
      <w:r>
        <w:rPr>
          <w:color w:val="000000"/>
          <w:sz w:val="22"/>
          <w:szCs w:val="22"/>
        </w:rPr>
        <w:t>Федерации .</w:t>
      </w:r>
      <w:proofErr w:type="gramEnd"/>
    </w:p>
    <w:p w:rsidR="00FD2542" w:rsidRDefault="00FD2542">
      <w:pPr>
        <w:widowControl w:val="0"/>
        <w:numPr>
          <w:ilvl w:val="1"/>
          <w:numId w:val="16"/>
        </w:numPr>
        <w:shd w:val="clear" w:color="auto" w:fill="FFFFFF"/>
        <w:jc w:val="both"/>
        <w:rPr>
          <w:color w:val="000000"/>
          <w:sz w:val="22"/>
          <w:szCs w:val="22"/>
        </w:rPr>
      </w:pPr>
      <w:r>
        <w:rPr>
          <w:color w:val="000000"/>
          <w:sz w:val="22"/>
          <w:szCs w:val="22"/>
        </w:rPr>
        <w:t>Сторона договора освобождается от уплаты неустойки (штрафа, пени), если докажет, что неисполнение или ненадлежащее исполнение обязательства, предусмотренного договором, явилось следствием непреодолимой силы или произошло по вине другой стороны или других обстоятельств (в том числе отсутствие финансирования Заказчика из соответствующего бюджета), препятствующих выполнению обязательств Сторон по настоящему договору и возникших после заключения последнего.</w:t>
      </w:r>
    </w:p>
    <w:p w:rsidR="00FD2542" w:rsidRDefault="00FD2542">
      <w:pPr>
        <w:widowControl w:val="0"/>
        <w:numPr>
          <w:ilvl w:val="1"/>
          <w:numId w:val="16"/>
        </w:numPr>
        <w:shd w:val="clear" w:color="auto" w:fill="FFFFFF"/>
        <w:jc w:val="both"/>
        <w:rPr>
          <w:color w:val="000000"/>
          <w:sz w:val="22"/>
          <w:szCs w:val="22"/>
        </w:rPr>
      </w:pPr>
      <w:r>
        <w:rPr>
          <w:color w:val="000000"/>
          <w:sz w:val="22"/>
          <w:szCs w:val="22"/>
        </w:rPr>
        <w:t xml:space="preserve">. Оплата неустойки (штраф, </w:t>
      </w:r>
      <w:proofErr w:type="gramStart"/>
      <w:r>
        <w:rPr>
          <w:color w:val="000000"/>
          <w:sz w:val="22"/>
          <w:szCs w:val="22"/>
        </w:rPr>
        <w:t>пени)  не</w:t>
      </w:r>
      <w:proofErr w:type="gramEnd"/>
      <w:r>
        <w:rPr>
          <w:color w:val="000000"/>
          <w:sz w:val="22"/>
          <w:szCs w:val="22"/>
        </w:rPr>
        <w:t xml:space="preserve"> освобождает стороны договора от исполнения обязательств по договору.</w:t>
      </w:r>
    </w:p>
    <w:p w:rsidR="00FD2542" w:rsidRDefault="00FD2542">
      <w:pPr>
        <w:widowControl w:val="0"/>
        <w:numPr>
          <w:ilvl w:val="1"/>
          <w:numId w:val="16"/>
        </w:numPr>
        <w:shd w:val="clear" w:color="auto" w:fill="FFFFFF"/>
        <w:jc w:val="both"/>
        <w:rPr>
          <w:color w:val="000000"/>
          <w:sz w:val="22"/>
          <w:szCs w:val="22"/>
        </w:rPr>
      </w:pPr>
      <w:r>
        <w:rPr>
          <w:color w:val="000000"/>
          <w:sz w:val="22"/>
          <w:szCs w:val="22"/>
        </w:rPr>
        <w:t xml:space="preserve">Убытки, причиненные Поставщиком в ходе исполнения договора Заказчику, возмещаются Заказчику сверх суммы установленной в договоре неустойки, в полном объеме.  </w:t>
      </w:r>
    </w:p>
    <w:p w:rsidR="00FD2542" w:rsidRDefault="00FD2542">
      <w:pPr>
        <w:widowControl w:val="0"/>
        <w:shd w:val="clear" w:color="auto" w:fill="FFFFFF"/>
        <w:jc w:val="center"/>
        <w:rPr>
          <w:b/>
          <w:bCs/>
          <w:sz w:val="22"/>
          <w:szCs w:val="22"/>
        </w:rPr>
      </w:pPr>
      <w:r>
        <w:rPr>
          <w:b/>
          <w:bCs/>
          <w:sz w:val="22"/>
          <w:szCs w:val="22"/>
        </w:rPr>
        <w:t>8. ОБСТОЯТЕЛЬСТВА НЕПРЕОДОЛИМОЙ СИЛЫ.</w:t>
      </w:r>
    </w:p>
    <w:p w:rsidR="00FD2542" w:rsidRDefault="00FD2542">
      <w:pPr>
        <w:numPr>
          <w:ilvl w:val="1"/>
          <w:numId w:val="18"/>
        </w:numPr>
        <w:jc w:val="both"/>
        <w:rPr>
          <w:spacing w:val="-4"/>
          <w:sz w:val="22"/>
          <w:szCs w:val="22"/>
        </w:rPr>
      </w:pPr>
      <w:r>
        <w:rPr>
          <w:spacing w:val="-4"/>
          <w:sz w:val="22"/>
          <w:szCs w:val="22"/>
        </w:rPr>
        <w:t xml:space="preserve">Под обстоятельствами непреодолимой силы понимают обстоятельства, которые могут возникнуть после заключения настоящего </w:t>
      </w:r>
      <w:r>
        <w:rPr>
          <w:sz w:val="22"/>
          <w:szCs w:val="22"/>
        </w:rPr>
        <w:t>Договора</w:t>
      </w:r>
      <w:r>
        <w:rPr>
          <w:spacing w:val="-4"/>
          <w:sz w:val="22"/>
          <w:szCs w:val="22"/>
        </w:rPr>
        <w:t xml:space="preserve"> в результате непредвиденных или непреодолимых Сторонами событий.</w:t>
      </w:r>
    </w:p>
    <w:p w:rsidR="00FD2542" w:rsidRDefault="00FD2542">
      <w:pPr>
        <w:numPr>
          <w:ilvl w:val="1"/>
          <w:numId w:val="18"/>
        </w:numPr>
        <w:jc w:val="both"/>
        <w:rPr>
          <w:spacing w:val="-4"/>
          <w:sz w:val="22"/>
          <w:szCs w:val="22"/>
        </w:rPr>
      </w:pPr>
      <w:r>
        <w:rPr>
          <w:spacing w:val="-4"/>
          <w:sz w:val="22"/>
          <w:szCs w:val="22"/>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Pr>
          <w:sz w:val="22"/>
          <w:szCs w:val="22"/>
        </w:rPr>
        <w:t>Договору</w:t>
      </w:r>
      <w:r>
        <w:rPr>
          <w:spacing w:val="-4"/>
          <w:sz w:val="22"/>
          <w:szCs w:val="22"/>
        </w:rPr>
        <w:t xml:space="preserve">. В таком случае срок исполнения обязательств по настоящему </w:t>
      </w:r>
      <w:r>
        <w:rPr>
          <w:sz w:val="22"/>
          <w:szCs w:val="22"/>
        </w:rPr>
        <w:t>Договору</w:t>
      </w:r>
      <w:r>
        <w:rPr>
          <w:spacing w:val="-4"/>
          <w:sz w:val="22"/>
          <w:szCs w:val="22"/>
        </w:rPr>
        <w:t xml:space="preserve"> продлевается соразмерно времени, в течение которого действовали такие обстоятельства или их последствия.</w:t>
      </w:r>
    </w:p>
    <w:p w:rsidR="00FD2542" w:rsidRDefault="00FD2542">
      <w:pPr>
        <w:numPr>
          <w:ilvl w:val="1"/>
          <w:numId w:val="18"/>
        </w:numPr>
        <w:jc w:val="both"/>
        <w:rPr>
          <w:spacing w:val="-4"/>
          <w:sz w:val="22"/>
          <w:szCs w:val="22"/>
        </w:rPr>
      </w:pPr>
      <w:r>
        <w:rPr>
          <w:spacing w:val="-4"/>
          <w:sz w:val="22"/>
          <w:szCs w:val="22"/>
        </w:rPr>
        <w:t xml:space="preserve">Сторона, для которой создалась невозможность исполнения обязательств по настоящему </w:t>
      </w:r>
      <w:r>
        <w:rPr>
          <w:sz w:val="22"/>
          <w:szCs w:val="22"/>
        </w:rPr>
        <w:t>Договору</w:t>
      </w:r>
      <w:r>
        <w:rPr>
          <w:spacing w:val="-4"/>
          <w:sz w:val="22"/>
          <w:szCs w:val="22"/>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FD2542" w:rsidRDefault="00FD2542">
      <w:pPr>
        <w:numPr>
          <w:ilvl w:val="1"/>
          <w:numId w:val="18"/>
        </w:numPr>
        <w:jc w:val="both"/>
        <w:rPr>
          <w:spacing w:val="-4"/>
          <w:sz w:val="22"/>
          <w:szCs w:val="22"/>
        </w:rPr>
      </w:pPr>
      <w:r>
        <w:rPr>
          <w:spacing w:val="-4"/>
          <w:sz w:val="22"/>
          <w:szCs w:val="22"/>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Pr>
          <w:sz w:val="22"/>
          <w:szCs w:val="22"/>
        </w:rPr>
        <w:t>Договору</w:t>
      </w:r>
      <w:r>
        <w:rPr>
          <w:spacing w:val="-4"/>
          <w:sz w:val="22"/>
          <w:szCs w:val="22"/>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FD2542" w:rsidRDefault="00FD2542">
      <w:pPr>
        <w:jc w:val="center"/>
        <w:rPr>
          <w:b/>
          <w:bCs/>
          <w:sz w:val="22"/>
          <w:szCs w:val="22"/>
        </w:rPr>
      </w:pPr>
      <w:r>
        <w:rPr>
          <w:b/>
          <w:bCs/>
          <w:sz w:val="22"/>
          <w:szCs w:val="22"/>
        </w:rPr>
        <w:t>9. РАСТОРЖЕНИЕ ДОГОВОРА.</w:t>
      </w:r>
    </w:p>
    <w:p w:rsidR="00FD2542" w:rsidRDefault="00FD2542">
      <w:pPr>
        <w:numPr>
          <w:ilvl w:val="1"/>
          <w:numId w:val="11"/>
        </w:numPr>
        <w:tabs>
          <w:tab w:val="left" w:pos="1276"/>
        </w:tabs>
        <w:jc w:val="both"/>
        <w:rPr>
          <w:sz w:val="22"/>
          <w:szCs w:val="22"/>
        </w:rPr>
      </w:pPr>
      <w:r>
        <w:rPr>
          <w:color w:val="000000"/>
          <w:sz w:val="22"/>
          <w:szCs w:val="22"/>
        </w:rPr>
        <w:t>Настоящий Договор может быть расторгнут досрочно по соглашению сторон, по решению суда в соответствии с предусмотренным действующим</w:t>
      </w:r>
      <w:r>
        <w:rPr>
          <w:rStyle w:val="apple-converted-space"/>
          <w:rFonts w:ascii="Times New Roman" w:hAnsi="Times New Roman" w:cs="Times New Roman"/>
          <w:color w:val="000000"/>
          <w:sz w:val="22"/>
          <w:szCs w:val="22"/>
        </w:rPr>
        <w:t> </w:t>
      </w:r>
      <w:hyperlink r:id="rId8" w:tooltip="Законы в России" w:history="1">
        <w:r>
          <w:rPr>
            <w:rStyle w:val="af"/>
            <w:rFonts w:ascii="Times New Roman" w:hAnsi="Times New Roman" w:cs="Times New Roman"/>
            <w:sz w:val="22"/>
            <w:szCs w:val="22"/>
          </w:rPr>
          <w:t>законодательством Российской Федерации</w:t>
        </w:r>
      </w:hyperlink>
      <w:r>
        <w:rPr>
          <w:sz w:val="22"/>
          <w:szCs w:val="22"/>
        </w:rPr>
        <w:t>.</w:t>
      </w:r>
    </w:p>
    <w:p w:rsidR="00FD2542" w:rsidRDefault="00FD2542">
      <w:pPr>
        <w:widowControl w:val="0"/>
        <w:shd w:val="clear" w:color="auto" w:fill="FFFFFF"/>
        <w:jc w:val="center"/>
        <w:rPr>
          <w:b/>
          <w:bCs/>
          <w:spacing w:val="-11"/>
          <w:sz w:val="22"/>
          <w:szCs w:val="22"/>
        </w:rPr>
      </w:pPr>
      <w:r>
        <w:rPr>
          <w:b/>
          <w:bCs/>
          <w:spacing w:val="-11"/>
          <w:sz w:val="22"/>
          <w:szCs w:val="22"/>
        </w:rPr>
        <w:t>10. ИЗМЕНЕНИЯ И ДОПОЛНЕНИЯ ДОГОВОРА.</w:t>
      </w:r>
    </w:p>
    <w:p w:rsidR="00FD2542" w:rsidRDefault="00FD2542">
      <w:pPr>
        <w:numPr>
          <w:ilvl w:val="1"/>
          <w:numId w:val="3"/>
        </w:numPr>
        <w:shd w:val="clear" w:color="auto" w:fill="FFFFFF"/>
        <w:tabs>
          <w:tab w:val="left" w:pos="709"/>
        </w:tabs>
        <w:jc w:val="both"/>
        <w:rPr>
          <w:color w:val="000000"/>
          <w:sz w:val="22"/>
          <w:szCs w:val="22"/>
        </w:rPr>
      </w:pPr>
      <w:r>
        <w:rPr>
          <w:color w:val="000000"/>
          <w:sz w:val="22"/>
          <w:szCs w:val="22"/>
        </w:rPr>
        <w:t>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FD2542" w:rsidRDefault="00FD2542">
      <w:pPr>
        <w:widowControl w:val="0"/>
        <w:shd w:val="clear" w:color="auto" w:fill="FFFFFF"/>
        <w:jc w:val="center"/>
        <w:rPr>
          <w:b/>
          <w:bCs/>
          <w:spacing w:val="-2"/>
          <w:sz w:val="22"/>
          <w:szCs w:val="22"/>
        </w:rPr>
      </w:pPr>
      <w:r>
        <w:rPr>
          <w:b/>
          <w:bCs/>
          <w:spacing w:val="-2"/>
          <w:sz w:val="22"/>
          <w:szCs w:val="22"/>
        </w:rPr>
        <w:t>11. РАЗРЕШЕНИЕ СПОРОВ.</w:t>
      </w:r>
    </w:p>
    <w:p w:rsidR="00FD2542" w:rsidRDefault="00FD2542">
      <w:pPr>
        <w:numPr>
          <w:ilvl w:val="1"/>
          <w:numId w:val="4"/>
        </w:numPr>
        <w:spacing w:after="120"/>
        <w:jc w:val="both"/>
        <w:rPr>
          <w:spacing w:val="-4"/>
          <w:sz w:val="22"/>
          <w:szCs w:val="22"/>
        </w:rPr>
      </w:pPr>
      <w:r>
        <w:rPr>
          <w:spacing w:val="-4"/>
          <w:sz w:val="22"/>
          <w:szCs w:val="22"/>
        </w:rPr>
        <w:t xml:space="preserve">В случае возникновения между Поставщиком и Заказчиком любых споров или разногласий, связанных с настоящим </w:t>
      </w:r>
      <w:r>
        <w:rPr>
          <w:sz w:val="22"/>
          <w:szCs w:val="22"/>
        </w:rPr>
        <w:t>Договором</w:t>
      </w:r>
      <w:r>
        <w:rPr>
          <w:spacing w:val="-4"/>
          <w:sz w:val="22"/>
          <w:szCs w:val="22"/>
        </w:rPr>
        <w:t xml:space="preserve"> или выполнением либо невыполнением любой Стороной обязательств по настоящему </w:t>
      </w:r>
      <w:r>
        <w:rPr>
          <w:sz w:val="22"/>
          <w:szCs w:val="22"/>
        </w:rPr>
        <w:t>Договору</w:t>
      </w:r>
      <w:r>
        <w:rPr>
          <w:spacing w:val="-4"/>
          <w:sz w:val="22"/>
          <w:szCs w:val="22"/>
        </w:rPr>
        <w:t>, Стороны приложат все усилия для их разрешения путем переговоров между уполномоченными представителями Сторон.</w:t>
      </w:r>
    </w:p>
    <w:p w:rsidR="00FD2542" w:rsidRDefault="00FD2542">
      <w:pPr>
        <w:numPr>
          <w:ilvl w:val="1"/>
          <w:numId w:val="4"/>
        </w:numPr>
        <w:spacing w:after="120"/>
        <w:jc w:val="both"/>
        <w:rPr>
          <w:spacing w:val="-4"/>
          <w:sz w:val="22"/>
          <w:szCs w:val="22"/>
        </w:rPr>
      </w:pPr>
      <w:r>
        <w:rPr>
          <w:spacing w:val="-4"/>
          <w:sz w:val="22"/>
          <w:szCs w:val="22"/>
        </w:rPr>
        <w:t>Споры, неурегулированные путём переговоров, передаются на рассмотрение Арбитражного суда Республики Бурятия в порядке, установленном законодательством Российской Федерации.</w:t>
      </w:r>
    </w:p>
    <w:p w:rsidR="00FD2542" w:rsidRDefault="00FD2542">
      <w:pPr>
        <w:widowControl w:val="0"/>
        <w:shd w:val="clear" w:color="auto" w:fill="FFFFFF"/>
        <w:tabs>
          <w:tab w:val="left" w:pos="350"/>
        </w:tabs>
        <w:jc w:val="center"/>
        <w:rPr>
          <w:b/>
          <w:bCs/>
          <w:sz w:val="22"/>
          <w:szCs w:val="22"/>
        </w:rPr>
      </w:pPr>
      <w:r>
        <w:rPr>
          <w:b/>
          <w:bCs/>
          <w:sz w:val="22"/>
          <w:szCs w:val="22"/>
        </w:rPr>
        <w:t>12.</w:t>
      </w:r>
      <w:r>
        <w:rPr>
          <w:b/>
          <w:bCs/>
          <w:sz w:val="22"/>
          <w:szCs w:val="22"/>
        </w:rPr>
        <w:tab/>
        <w:t>ЗАЩИТА ИНТЕРЕСОВ СТОРОН</w:t>
      </w:r>
    </w:p>
    <w:p w:rsidR="00FD2542" w:rsidRDefault="00FD2542">
      <w:pPr>
        <w:widowControl w:val="0"/>
        <w:numPr>
          <w:ilvl w:val="1"/>
          <w:numId w:val="17"/>
        </w:numPr>
        <w:shd w:val="clear" w:color="auto" w:fill="FFFFFF"/>
        <w:jc w:val="both"/>
        <w:rPr>
          <w:sz w:val="22"/>
          <w:szCs w:val="22"/>
        </w:rPr>
      </w:pPr>
      <w:r>
        <w:rPr>
          <w:sz w:val="22"/>
          <w:szCs w:val="22"/>
        </w:rPr>
        <w:t>По всем вопросам, не нашедшим своего решения в тексте и условиях  договора, но прямо или косвенно вытекающим из отношений сторон по нему, затрагивающих имущественные интересы и деловую репутацию сторон договора, имея в виду необходимость защиты их охраняемых законом прав и интересов, стороны договора будут руководствоваться нормами и положениями действующего законодательства Российской Федерации.</w:t>
      </w:r>
    </w:p>
    <w:p w:rsidR="00FD2542" w:rsidRDefault="00FD2542">
      <w:pPr>
        <w:widowControl w:val="0"/>
        <w:shd w:val="clear" w:color="auto" w:fill="FFFFFF"/>
        <w:tabs>
          <w:tab w:val="left" w:pos="350"/>
        </w:tabs>
        <w:jc w:val="center"/>
        <w:rPr>
          <w:b/>
          <w:bCs/>
          <w:sz w:val="22"/>
          <w:szCs w:val="22"/>
        </w:rPr>
      </w:pPr>
      <w:r>
        <w:rPr>
          <w:b/>
          <w:bCs/>
          <w:sz w:val="22"/>
          <w:szCs w:val="22"/>
        </w:rPr>
        <w:lastRenderedPageBreak/>
        <w:t>13. ПРОЧИЕ УСЛОВИЯ.</w:t>
      </w:r>
    </w:p>
    <w:p w:rsidR="00FD2542" w:rsidRDefault="00FD2542">
      <w:pPr>
        <w:numPr>
          <w:ilvl w:val="1"/>
          <w:numId w:val="21"/>
        </w:numPr>
        <w:jc w:val="both"/>
        <w:rPr>
          <w:spacing w:val="-4"/>
          <w:sz w:val="22"/>
          <w:szCs w:val="22"/>
        </w:rPr>
      </w:pPr>
      <w:r>
        <w:rPr>
          <w:sz w:val="22"/>
          <w:szCs w:val="22"/>
        </w:rPr>
        <w:t>Договор</w:t>
      </w:r>
      <w:r>
        <w:rPr>
          <w:spacing w:val="-4"/>
          <w:sz w:val="22"/>
          <w:szCs w:val="22"/>
        </w:rPr>
        <w:t xml:space="preserve"> вступает в силу с момента подписания Сторонами и действует </w:t>
      </w:r>
      <w:r>
        <w:rPr>
          <w:b/>
          <w:bCs/>
          <w:spacing w:val="-4"/>
          <w:sz w:val="22"/>
          <w:szCs w:val="22"/>
          <w:shd w:val="clear" w:color="auto" w:fill="FFFF00"/>
        </w:rPr>
        <w:t>по «3</w:t>
      </w:r>
      <w:r w:rsidR="00EA2A81">
        <w:rPr>
          <w:b/>
          <w:bCs/>
          <w:spacing w:val="-4"/>
          <w:sz w:val="22"/>
          <w:szCs w:val="22"/>
          <w:shd w:val="clear" w:color="auto" w:fill="FFFF00"/>
        </w:rPr>
        <w:t>0</w:t>
      </w:r>
      <w:r>
        <w:rPr>
          <w:b/>
          <w:bCs/>
          <w:spacing w:val="-4"/>
          <w:sz w:val="22"/>
          <w:szCs w:val="22"/>
          <w:shd w:val="clear" w:color="auto" w:fill="FFFF00"/>
        </w:rPr>
        <w:t>»</w:t>
      </w:r>
      <w:r w:rsidR="00EA2A81">
        <w:rPr>
          <w:b/>
          <w:bCs/>
          <w:spacing w:val="-4"/>
          <w:sz w:val="22"/>
          <w:szCs w:val="22"/>
          <w:shd w:val="clear" w:color="auto" w:fill="FFFF00"/>
        </w:rPr>
        <w:t xml:space="preserve"> </w:t>
      </w:r>
      <w:proofErr w:type="gramStart"/>
      <w:r w:rsidR="00EA2A81">
        <w:rPr>
          <w:b/>
          <w:bCs/>
          <w:spacing w:val="-4"/>
          <w:sz w:val="22"/>
          <w:szCs w:val="22"/>
          <w:shd w:val="clear" w:color="auto" w:fill="FFFF00"/>
        </w:rPr>
        <w:t xml:space="preserve">июня </w:t>
      </w:r>
      <w:r>
        <w:rPr>
          <w:b/>
          <w:bCs/>
          <w:spacing w:val="-4"/>
          <w:sz w:val="22"/>
          <w:szCs w:val="22"/>
          <w:shd w:val="clear" w:color="auto" w:fill="FFFF00"/>
        </w:rPr>
        <w:t xml:space="preserve"> 201</w:t>
      </w:r>
      <w:r w:rsidR="00EA2A81">
        <w:rPr>
          <w:b/>
          <w:bCs/>
          <w:spacing w:val="-4"/>
          <w:sz w:val="22"/>
          <w:szCs w:val="22"/>
        </w:rPr>
        <w:t>9</w:t>
      </w:r>
      <w:proofErr w:type="gramEnd"/>
      <w:r>
        <w:rPr>
          <w:spacing w:val="-4"/>
          <w:sz w:val="22"/>
          <w:szCs w:val="22"/>
        </w:rPr>
        <w:t xml:space="preserve"> года, а в части оплаты- до полного исполнения обязательств Сторонами, в соответствии с п. 2.4. настоящего договора.</w:t>
      </w:r>
    </w:p>
    <w:p w:rsidR="00FD2542" w:rsidRDefault="00FD2542">
      <w:pPr>
        <w:numPr>
          <w:ilvl w:val="1"/>
          <w:numId w:val="21"/>
        </w:numPr>
        <w:jc w:val="both"/>
        <w:rPr>
          <w:spacing w:val="-4"/>
          <w:sz w:val="22"/>
          <w:szCs w:val="22"/>
        </w:rPr>
      </w:pPr>
      <w:r>
        <w:rPr>
          <w:spacing w:val="-4"/>
          <w:sz w:val="22"/>
          <w:szCs w:val="22"/>
        </w:rPr>
        <w:t xml:space="preserve">Настоящий </w:t>
      </w:r>
      <w:r>
        <w:rPr>
          <w:sz w:val="22"/>
          <w:szCs w:val="22"/>
        </w:rPr>
        <w:t>Договор</w:t>
      </w:r>
      <w:r>
        <w:rPr>
          <w:spacing w:val="-4"/>
          <w:sz w:val="22"/>
          <w:szCs w:val="22"/>
        </w:rPr>
        <w:t xml:space="preserve"> составлен в форме электронного документа, подписанного электронными цифровыми подписями Сторон.</w:t>
      </w:r>
    </w:p>
    <w:p w:rsidR="00FD2542" w:rsidRDefault="00FD2542">
      <w:pPr>
        <w:numPr>
          <w:ilvl w:val="1"/>
          <w:numId w:val="21"/>
        </w:numPr>
        <w:jc w:val="both"/>
        <w:rPr>
          <w:spacing w:val="-4"/>
          <w:sz w:val="22"/>
          <w:szCs w:val="22"/>
        </w:rPr>
      </w:pPr>
      <w:r>
        <w:rPr>
          <w:spacing w:val="-4"/>
          <w:sz w:val="22"/>
          <w:szCs w:val="22"/>
        </w:rPr>
        <w:t xml:space="preserve">Все приложения, упомянутые в настоящем </w:t>
      </w:r>
      <w:r>
        <w:rPr>
          <w:sz w:val="22"/>
          <w:szCs w:val="22"/>
        </w:rPr>
        <w:t>Договора</w:t>
      </w:r>
      <w:r>
        <w:rPr>
          <w:spacing w:val="-4"/>
          <w:sz w:val="22"/>
          <w:szCs w:val="22"/>
        </w:rPr>
        <w:t>, являются его неотъемлемой частью.</w:t>
      </w:r>
    </w:p>
    <w:p w:rsidR="00FD2542" w:rsidRDefault="00FD2542">
      <w:pPr>
        <w:numPr>
          <w:ilvl w:val="1"/>
          <w:numId w:val="21"/>
        </w:numPr>
        <w:jc w:val="both"/>
        <w:rPr>
          <w:spacing w:val="-4"/>
          <w:sz w:val="22"/>
          <w:szCs w:val="22"/>
        </w:rPr>
      </w:pPr>
      <w:r>
        <w:rPr>
          <w:spacing w:val="-4"/>
          <w:sz w:val="22"/>
          <w:szCs w:val="22"/>
        </w:rPr>
        <w:t xml:space="preserve">Во всем ином, не урегулированном в настоящем </w:t>
      </w:r>
      <w:r>
        <w:rPr>
          <w:sz w:val="22"/>
          <w:szCs w:val="22"/>
        </w:rPr>
        <w:t>Договоре</w:t>
      </w:r>
      <w:r>
        <w:rPr>
          <w:spacing w:val="-4"/>
          <w:sz w:val="22"/>
          <w:szCs w:val="22"/>
        </w:rPr>
        <w:t>, Стороны будут руководствоваться нормами законодательства Российской Федерации.</w:t>
      </w:r>
    </w:p>
    <w:p w:rsidR="00FD2542" w:rsidRDefault="00FD2542">
      <w:pPr>
        <w:jc w:val="center"/>
        <w:rPr>
          <w:b/>
          <w:bCs/>
          <w:sz w:val="22"/>
          <w:szCs w:val="22"/>
        </w:rPr>
      </w:pPr>
      <w:r>
        <w:rPr>
          <w:b/>
          <w:bCs/>
          <w:sz w:val="22"/>
          <w:szCs w:val="22"/>
        </w:rPr>
        <w:t>14.  АНТИКОРРУПЦИОННАЯ ОГОВОРКА</w:t>
      </w:r>
    </w:p>
    <w:p w:rsidR="00FD2542" w:rsidRDefault="00FD2542">
      <w:pPr>
        <w:pStyle w:val="16"/>
        <w:numPr>
          <w:ilvl w:val="1"/>
          <w:numId w:val="22"/>
        </w:numPr>
        <w:jc w:val="both"/>
        <w:rPr>
          <w:rFonts w:ascii="Times New Roman" w:hAnsi="Times New Roman" w:cs="Times New Roman"/>
          <w:sz w:val="22"/>
          <w:szCs w:val="22"/>
        </w:rPr>
      </w:pPr>
      <w:r>
        <w:rPr>
          <w:rFonts w:ascii="Times New Roman" w:hAnsi="Times New Roman" w:cs="Times New Roman"/>
          <w:sz w:val="22"/>
          <w:szCs w:val="22"/>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FD2542" w:rsidRDefault="00FD2542">
      <w:pPr>
        <w:pStyle w:val="16"/>
        <w:numPr>
          <w:ilvl w:val="1"/>
          <w:numId w:val="22"/>
        </w:numPr>
        <w:jc w:val="both"/>
        <w:rPr>
          <w:rFonts w:ascii="Times New Roman" w:hAnsi="Times New Roman" w:cs="Times New Roman"/>
          <w:sz w:val="22"/>
          <w:szCs w:val="22"/>
        </w:rPr>
      </w:pPr>
      <w:r>
        <w:rPr>
          <w:rFonts w:ascii="Times New Roman" w:hAnsi="Times New Roman" w:cs="Times New Roman"/>
          <w:sz w:val="22"/>
          <w:szCs w:val="22"/>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FD2542" w:rsidRDefault="00FD2542">
      <w:pPr>
        <w:pStyle w:val="16"/>
        <w:numPr>
          <w:ilvl w:val="1"/>
          <w:numId w:val="22"/>
        </w:numPr>
        <w:jc w:val="both"/>
        <w:rPr>
          <w:rFonts w:ascii="Times New Roman" w:hAnsi="Times New Roman" w:cs="Times New Roman"/>
          <w:sz w:val="22"/>
          <w:szCs w:val="22"/>
        </w:rPr>
      </w:pPr>
      <w:r>
        <w:rPr>
          <w:rFonts w:ascii="Times New Roman" w:hAnsi="Times New Roman" w:cs="Times New Roman"/>
          <w:sz w:val="22"/>
          <w:szCs w:val="22"/>
        </w:rPr>
        <w:t>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w:t>
      </w:r>
      <w:r>
        <w:rPr>
          <w:rFonts w:ascii="Times New Roman" w:hAnsi="Times New Roman" w:cs="Times New Roman"/>
          <w:b/>
          <w:bCs/>
          <w:sz w:val="22"/>
          <w:szCs w:val="22"/>
        </w:rPr>
        <w:t xml:space="preserve"> </w:t>
      </w:r>
      <w:r>
        <w:rPr>
          <w:rFonts w:ascii="Times New Roman" w:hAnsi="Times New Roman" w:cs="Times New Roman"/>
          <w:sz w:val="22"/>
          <w:szCs w:val="22"/>
        </w:rPr>
        <w:t>Это подтверждение должно быть направлено в течение десяти рабочих дней с даты направления письменного уведомления.</w:t>
      </w:r>
    </w:p>
    <w:p w:rsidR="00FD2542" w:rsidRDefault="00FD2542">
      <w:pPr>
        <w:pStyle w:val="16"/>
        <w:numPr>
          <w:ilvl w:val="1"/>
          <w:numId w:val="22"/>
        </w:numPr>
        <w:jc w:val="both"/>
        <w:rPr>
          <w:rFonts w:ascii="Times New Roman" w:hAnsi="Times New Roman" w:cs="Times New Roman"/>
          <w:sz w:val="22"/>
          <w:szCs w:val="22"/>
        </w:rPr>
      </w:pPr>
      <w:r>
        <w:rPr>
          <w:rFonts w:ascii="Times New Roman" w:hAnsi="Times New Roman" w:cs="Times New Roman"/>
          <w:sz w:val="22"/>
          <w:szCs w:val="22"/>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FD2542" w:rsidRDefault="00FD2542">
      <w:pPr>
        <w:shd w:val="clear" w:color="auto" w:fill="FFFFFF"/>
        <w:jc w:val="center"/>
        <w:rPr>
          <w:b/>
          <w:bCs/>
          <w:sz w:val="22"/>
          <w:szCs w:val="22"/>
        </w:rPr>
      </w:pPr>
      <w:r>
        <w:rPr>
          <w:b/>
          <w:bCs/>
          <w:sz w:val="22"/>
          <w:szCs w:val="22"/>
        </w:rPr>
        <w:t>15. ПЕРЕЧЕНЬ ПРИЛОЖЕНИЙ</w:t>
      </w:r>
    </w:p>
    <w:p w:rsidR="00FD2542" w:rsidRDefault="00FD2542">
      <w:pPr>
        <w:numPr>
          <w:ilvl w:val="1"/>
          <w:numId w:val="9"/>
        </w:numPr>
        <w:shd w:val="clear" w:color="auto" w:fill="FFFFFF"/>
        <w:jc w:val="both"/>
        <w:rPr>
          <w:sz w:val="22"/>
          <w:szCs w:val="22"/>
        </w:rPr>
      </w:pPr>
      <w:r>
        <w:rPr>
          <w:sz w:val="22"/>
          <w:szCs w:val="22"/>
        </w:rPr>
        <w:t>Приложениями к Договору и его неотъемлемой частью являются:</w:t>
      </w:r>
    </w:p>
    <w:p w:rsidR="00FD2542" w:rsidRDefault="00FD2542">
      <w:pPr>
        <w:widowControl w:val="0"/>
        <w:jc w:val="both"/>
        <w:rPr>
          <w:i/>
          <w:iCs/>
          <w:color w:val="000000"/>
          <w:sz w:val="22"/>
          <w:szCs w:val="22"/>
        </w:rPr>
      </w:pPr>
      <w:r>
        <w:rPr>
          <w:color w:val="000000"/>
          <w:sz w:val="22"/>
          <w:szCs w:val="22"/>
        </w:rPr>
        <w:t>Приложение № 1 – Спецификация</w:t>
      </w:r>
      <w:r>
        <w:rPr>
          <w:i/>
          <w:iCs/>
          <w:color w:val="000000"/>
          <w:sz w:val="22"/>
          <w:szCs w:val="22"/>
        </w:rPr>
        <w:t xml:space="preserve">. </w:t>
      </w:r>
      <w:r>
        <w:rPr>
          <w:color w:val="000000"/>
          <w:sz w:val="22"/>
          <w:szCs w:val="22"/>
        </w:rPr>
        <w:t>(</w:t>
      </w:r>
      <w:r>
        <w:rPr>
          <w:i/>
          <w:iCs/>
          <w:color w:val="000000"/>
          <w:sz w:val="22"/>
          <w:szCs w:val="22"/>
        </w:rPr>
        <w:t>заполняется Поставщиком при подписании договора)</w:t>
      </w:r>
    </w:p>
    <w:p w:rsidR="00FD2542" w:rsidRDefault="00FD2542">
      <w:pPr>
        <w:widowControl w:val="0"/>
        <w:jc w:val="both"/>
        <w:rPr>
          <w:color w:val="000000"/>
          <w:sz w:val="22"/>
          <w:szCs w:val="22"/>
        </w:rPr>
      </w:pPr>
      <w:r>
        <w:rPr>
          <w:color w:val="000000"/>
          <w:sz w:val="22"/>
          <w:szCs w:val="22"/>
        </w:rPr>
        <w:t>Приложение № 2 – Техническое задание.</w:t>
      </w:r>
    </w:p>
    <w:p w:rsidR="00FD2542" w:rsidRDefault="00FD2542">
      <w:pPr>
        <w:widowControl w:val="0"/>
        <w:jc w:val="both"/>
        <w:rPr>
          <w:color w:val="000000"/>
          <w:sz w:val="22"/>
          <w:szCs w:val="22"/>
        </w:rPr>
      </w:pPr>
      <w:r>
        <w:rPr>
          <w:color w:val="000000"/>
          <w:sz w:val="22"/>
          <w:szCs w:val="22"/>
        </w:rPr>
        <w:t>Приложение № 3 – Заявка на поставку Товара</w:t>
      </w:r>
    </w:p>
    <w:p w:rsidR="00FD2542" w:rsidRDefault="00FD2542">
      <w:pPr>
        <w:widowControl w:val="0"/>
        <w:jc w:val="center"/>
        <w:outlineLvl w:val="2"/>
        <w:rPr>
          <w:b/>
          <w:bCs/>
          <w:sz w:val="22"/>
          <w:szCs w:val="22"/>
        </w:rPr>
      </w:pPr>
      <w:r>
        <w:rPr>
          <w:b/>
          <w:bCs/>
          <w:sz w:val="22"/>
          <w:szCs w:val="22"/>
        </w:rPr>
        <w:t>11. Адреса, банковские реквизиты, подписи Сторон.</w:t>
      </w:r>
    </w:p>
    <w:tbl>
      <w:tblPr>
        <w:tblW w:w="10493" w:type="dxa"/>
        <w:tblLayout w:type="fixed"/>
        <w:tblLook w:val="0000" w:firstRow="0" w:lastRow="0" w:firstColumn="0" w:lastColumn="0" w:noHBand="0" w:noVBand="0"/>
      </w:tblPr>
      <w:tblGrid>
        <w:gridCol w:w="5219"/>
        <w:gridCol w:w="1304"/>
        <w:gridCol w:w="3970"/>
      </w:tblGrid>
      <w:tr w:rsidR="00FD2542" w:rsidRPr="006D6D18">
        <w:trPr>
          <w:trHeight w:val="489"/>
        </w:trPr>
        <w:tc>
          <w:tcPr>
            <w:tcW w:w="5226"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r w:rsidRPr="006D6D18">
              <w:rPr>
                <w:rStyle w:val="FontStyle13"/>
                <w:rFonts w:ascii="Times New Roman" w:hAnsi="Times New Roman" w:cs="Times New Roman"/>
                <w:b/>
                <w:bCs/>
                <w:sz w:val="21"/>
                <w:szCs w:val="21"/>
              </w:rPr>
              <w:t>ЗАКАЗЧИК</w:t>
            </w:r>
          </w:p>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p>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r w:rsidRPr="006D6D18">
              <w:rPr>
                <w:rStyle w:val="FontStyle13"/>
                <w:rFonts w:ascii="Times New Roman" w:hAnsi="Times New Roman" w:cs="Times New Roman"/>
                <w:b/>
                <w:bCs/>
                <w:sz w:val="21"/>
                <w:szCs w:val="21"/>
              </w:rPr>
              <w:t>АУСО РБ «</w:t>
            </w:r>
            <w:proofErr w:type="spellStart"/>
            <w:r w:rsidRPr="006D6D18">
              <w:rPr>
                <w:rStyle w:val="FontStyle13"/>
                <w:rFonts w:ascii="Times New Roman" w:hAnsi="Times New Roman" w:cs="Times New Roman"/>
                <w:b/>
                <w:bCs/>
                <w:sz w:val="21"/>
                <w:szCs w:val="21"/>
              </w:rPr>
              <w:t>Заиграевский</w:t>
            </w:r>
            <w:proofErr w:type="spellEnd"/>
            <w:r w:rsidRPr="006D6D18">
              <w:rPr>
                <w:rStyle w:val="FontStyle13"/>
                <w:rFonts w:ascii="Times New Roman" w:hAnsi="Times New Roman" w:cs="Times New Roman"/>
                <w:b/>
                <w:bCs/>
                <w:sz w:val="21"/>
                <w:szCs w:val="21"/>
              </w:rPr>
              <w:t xml:space="preserve"> ДИ» </w:t>
            </w:r>
          </w:p>
        </w:tc>
        <w:tc>
          <w:tcPr>
            <w:tcW w:w="130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p>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p>
        </w:tc>
        <w:tc>
          <w:tcPr>
            <w:tcW w:w="39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r w:rsidRPr="006D6D18">
              <w:rPr>
                <w:rStyle w:val="FontStyle13"/>
                <w:rFonts w:ascii="Times New Roman" w:hAnsi="Times New Roman" w:cs="Times New Roman"/>
                <w:b/>
                <w:bCs/>
                <w:sz w:val="21"/>
                <w:szCs w:val="21"/>
              </w:rPr>
              <w:t xml:space="preserve">ПОСТАВЩИК </w:t>
            </w:r>
          </w:p>
          <w:p w:rsidR="00FD2542" w:rsidRPr="006D6D18" w:rsidRDefault="00FD2542">
            <w:pPr>
              <w:pStyle w:val="Style5"/>
              <w:tabs>
                <w:tab w:val="left" w:leader="underscore" w:pos="538"/>
                <w:tab w:val="left" w:pos="1070"/>
                <w:tab w:val="left" w:leader="underscore" w:pos="2472"/>
              </w:tabs>
              <w:spacing w:line="250" w:lineRule="exact"/>
              <w:jc w:val="center"/>
              <w:rPr>
                <w:rStyle w:val="FontStyle13"/>
                <w:rFonts w:ascii="Times New Roman" w:hAnsi="Times New Roman" w:cs="Times New Roman"/>
                <w:b/>
                <w:bCs/>
                <w:sz w:val="21"/>
                <w:szCs w:val="21"/>
              </w:rPr>
            </w:pPr>
          </w:p>
        </w:tc>
      </w:tr>
      <w:tr w:rsidR="00FD2542" w:rsidRPr="006D6D18">
        <w:trPr>
          <w:trHeight w:val="489"/>
        </w:trPr>
        <w:tc>
          <w:tcPr>
            <w:tcW w:w="5226"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r w:rsidRPr="006D6D18">
              <w:rPr>
                <w:rStyle w:val="FontStyle13"/>
                <w:rFonts w:ascii="Times New Roman" w:hAnsi="Times New Roman" w:cs="Times New Roman"/>
                <w:b/>
                <w:bCs/>
                <w:sz w:val="21"/>
                <w:szCs w:val="21"/>
              </w:rPr>
              <w:t>Адрес:</w:t>
            </w:r>
            <w:r w:rsidRPr="006D6D18">
              <w:rPr>
                <w:rStyle w:val="FontStyle13"/>
                <w:rFonts w:ascii="Times New Roman" w:hAnsi="Times New Roman" w:cs="Times New Roman"/>
                <w:sz w:val="21"/>
                <w:szCs w:val="21"/>
              </w:rPr>
              <w:t xml:space="preserve"> РБ, </w:t>
            </w:r>
            <w:proofErr w:type="spellStart"/>
            <w:r w:rsidRPr="006D6D18">
              <w:rPr>
                <w:rStyle w:val="FontStyle13"/>
                <w:rFonts w:ascii="Times New Roman" w:hAnsi="Times New Roman" w:cs="Times New Roman"/>
                <w:sz w:val="21"/>
                <w:szCs w:val="21"/>
              </w:rPr>
              <w:t>Заиграевский</w:t>
            </w:r>
            <w:proofErr w:type="spellEnd"/>
            <w:r w:rsidRPr="006D6D18">
              <w:rPr>
                <w:rStyle w:val="FontStyle13"/>
                <w:rFonts w:ascii="Times New Roman" w:hAnsi="Times New Roman" w:cs="Times New Roman"/>
                <w:sz w:val="21"/>
                <w:szCs w:val="21"/>
              </w:rPr>
              <w:t xml:space="preserve"> район, </w:t>
            </w:r>
          </w:p>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roofErr w:type="spellStart"/>
            <w:r w:rsidRPr="006D6D18">
              <w:rPr>
                <w:rStyle w:val="FontStyle13"/>
                <w:rFonts w:ascii="Times New Roman" w:hAnsi="Times New Roman" w:cs="Times New Roman"/>
                <w:sz w:val="21"/>
                <w:szCs w:val="21"/>
              </w:rPr>
              <w:t>с.Новая</w:t>
            </w:r>
            <w:proofErr w:type="spellEnd"/>
            <w:r w:rsidRPr="006D6D18">
              <w:rPr>
                <w:rStyle w:val="FontStyle13"/>
                <w:rFonts w:ascii="Times New Roman" w:hAnsi="Times New Roman" w:cs="Times New Roman"/>
                <w:sz w:val="21"/>
                <w:szCs w:val="21"/>
              </w:rPr>
              <w:t xml:space="preserve"> </w:t>
            </w:r>
            <w:proofErr w:type="spellStart"/>
            <w:r w:rsidRPr="006D6D18">
              <w:rPr>
                <w:rStyle w:val="FontStyle13"/>
                <w:rFonts w:ascii="Times New Roman" w:hAnsi="Times New Roman" w:cs="Times New Roman"/>
                <w:sz w:val="21"/>
                <w:szCs w:val="21"/>
              </w:rPr>
              <w:t>Брянь</w:t>
            </w:r>
            <w:proofErr w:type="spellEnd"/>
            <w:r w:rsidRPr="006D6D18">
              <w:rPr>
                <w:rStyle w:val="FontStyle13"/>
                <w:rFonts w:ascii="Times New Roman" w:hAnsi="Times New Roman" w:cs="Times New Roman"/>
                <w:sz w:val="21"/>
                <w:szCs w:val="21"/>
              </w:rPr>
              <w:t xml:space="preserve">, </w:t>
            </w:r>
            <w:proofErr w:type="spellStart"/>
            <w:r w:rsidRPr="006D6D18">
              <w:rPr>
                <w:rStyle w:val="FontStyle13"/>
                <w:rFonts w:ascii="Times New Roman" w:hAnsi="Times New Roman" w:cs="Times New Roman"/>
                <w:sz w:val="21"/>
                <w:szCs w:val="21"/>
              </w:rPr>
              <w:t>ул.Н.Русина</w:t>
            </w:r>
            <w:proofErr w:type="spellEnd"/>
            <w:r w:rsidRPr="006D6D18">
              <w:rPr>
                <w:rStyle w:val="FontStyle13"/>
                <w:rFonts w:ascii="Times New Roman" w:hAnsi="Times New Roman" w:cs="Times New Roman"/>
                <w:sz w:val="21"/>
                <w:szCs w:val="21"/>
              </w:rPr>
              <w:t>, 36. тел: 53-9-07</w:t>
            </w:r>
          </w:p>
        </w:tc>
        <w:tc>
          <w:tcPr>
            <w:tcW w:w="130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39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r>
      <w:tr w:rsidR="00FD2542" w:rsidRPr="006D6D18">
        <w:trPr>
          <w:trHeight w:val="166"/>
        </w:trPr>
        <w:tc>
          <w:tcPr>
            <w:tcW w:w="5226"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r w:rsidRPr="006D6D18">
              <w:rPr>
                <w:rStyle w:val="FontStyle13"/>
                <w:rFonts w:ascii="Times New Roman" w:hAnsi="Times New Roman" w:cs="Times New Roman"/>
                <w:b/>
                <w:bCs/>
                <w:sz w:val="21"/>
                <w:szCs w:val="21"/>
              </w:rPr>
              <w:t>ИНН</w:t>
            </w:r>
            <w:r w:rsidRPr="006D6D18">
              <w:rPr>
                <w:rStyle w:val="FontStyle13"/>
                <w:rFonts w:ascii="Times New Roman" w:hAnsi="Times New Roman" w:cs="Times New Roman"/>
                <w:sz w:val="21"/>
                <w:szCs w:val="21"/>
              </w:rPr>
              <w:t xml:space="preserve">: 0306228186   </w:t>
            </w:r>
            <w:proofErr w:type="gramStart"/>
            <w:r w:rsidRPr="006D6D18">
              <w:rPr>
                <w:rStyle w:val="FontStyle13"/>
                <w:rFonts w:ascii="Times New Roman" w:hAnsi="Times New Roman" w:cs="Times New Roman"/>
                <w:b/>
                <w:bCs/>
                <w:sz w:val="21"/>
                <w:szCs w:val="21"/>
              </w:rPr>
              <w:t>КПП:</w:t>
            </w:r>
            <w:r w:rsidRPr="006D6D18">
              <w:rPr>
                <w:rStyle w:val="FontStyle13"/>
                <w:rFonts w:ascii="Times New Roman" w:hAnsi="Times New Roman" w:cs="Times New Roman"/>
                <w:sz w:val="21"/>
                <w:szCs w:val="21"/>
              </w:rPr>
              <w:t xml:space="preserve">  030601001</w:t>
            </w:r>
            <w:proofErr w:type="gramEnd"/>
          </w:p>
        </w:tc>
        <w:tc>
          <w:tcPr>
            <w:tcW w:w="130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39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r>
      <w:tr w:rsidR="00FD2542" w:rsidRPr="006D6D18">
        <w:trPr>
          <w:trHeight w:val="166"/>
        </w:trPr>
        <w:tc>
          <w:tcPr>
            <w:tcW w:w="5226"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r w:rsidRPr="006D6D18">
              <w:rPr>
                <w:rStyle w:val="FontStyle13"/>
                <w:rFonts w:ascii="Times New Roman" w:hAnsi="Times New Roman" w:cs="Times New Roman"/>
                <w:b/>
                <w:bCs/>
                <w:sz w:val="21"/>
                <w:szCs w:val="21"/>
              </w:rPr>
              <w:t>р/с:</w:t>
            </w:r>
            <w:r w:rsidRPr="006D6D18">
              <w:rPr>
                <w:rStyle w:val="FontStyle13"/>
                <w:rFonts w:ascii="Times New Roman" w:hAnsi="Times New Roman" w:cs="Times New Roman"/>
                <w:sz w:val="21"/>
                <w:szCs w:val="21"/>
              </w:rPr>
              <w:t xml:space="preserve"> 406 018 100 000 010 000 01</w:t>
            </w:r>
          </w:p>
        </w:tc>
        <w:tc>
          <w:tcPr>
            <w:tcW w:w="130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39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r>
      <w:tr w:rsidR="00FD2542" w:rsidRPr="006D6D18">
        <w:trPr>
          <w:trHeight w:val="156"/>
        </w:trPr>
        <w:tc>
          <w:tcPr>
            <w:tcW w:w="5226"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r w:rsidRPr="006D6D18">
              <w:rPr>
                <w:rStyle w:val="FontStyle13"/>
                <w:rFonts w:ascii="Times New Roman" w:hAnsi="Times New Roman" w:cs="Times New Roman"/>
                <w:b/>
                <w:bCs/>
                <w:sz w:val="21"/>
                <w:szCs w:val="21"/>
              </w:rPr>
              <w:t>к/с:</w:t>
            </w:r>
            <w:r w:rsidRPr="006D6D18">
              <w:rPr>
                <w:rStyle w:val="FontStyle13"/>
                <w:rFonts w:ascii="Times New Roman" w:hAnsi="Times New Roman" w:cs="Times New Roman"/>
                <w:sz w:val="21"/>
                <w:szCs w:val="21"/>
              </w:rPr>
              <w:t xml:space="preserve"> -</w:t>
            </w:r>
          </w:p>
        </w:tc>
        <w:tc>
          <w:tcPr>
            <w:tcW w:w="130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39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r>
      <w:tr w:rsidR="00FD2542" w:rsidRPr="006D6D18">
        <w:trPr>
          <w:trHeight w:val="166"/>
        </w:trPr>
        <w:tc>
          <w:tcPr>
            <w:tcW w:w="5226"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r w:rsidRPr="006D6D18">
              <w:rPr>
                <w:rStyle w:val="FontStyle13"/>
                <w:rFonts w:ascii="Times New Roman" w:hAnsi="Times New Roman" w:cs="Times New Roman"/>
                <w:b/>
                <w:bCs/>
                <w:sz w:val="21"/>
                <w:szCs w:val="21"/>
              </w:rPr>
              <w:t>Банк</w:t>
            </w:r>
            <w:r w:rsidRPr="006D6D18">
              <w:rPr>
                <w:rStyle w:val="FontStyle13"/>
                <w:rFonts w:ascii="Times New Roman" w:hAnsi="Times New Roman" w:cs="Times New Roman"/>
                <w:sz w:val="21"/>
                <w:szCs w:val="21"/>
              </w:rPr>
              <w:t>: ГРКЦ НБ РЕСП. БУРЯТИЯ БАНКА РОССИИ</w:t>
            </w:r>
          </w:p>
        </w:tc>
        <w:tc>
          <w:tcPr>
            <w:tcW w:w="130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39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r>
      <w:tr w:rsidR="00FD2542" w:rsidRPr="006D6D18">
        <w:trPr>
          <w:trHeight w:val="166"/>
        </w:trPr>
        <w:tc>
          <w:tcPr>
            <w:tcW w:w="5226"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r w:rsidRPr="006D6D18">
              <w:rPr>
                <w:rStyle w:val="FontStyle13"/>
                <w:rFonts w:ascii="Times New Roman" w:hAnsi="Times New Roman" w:cs="Times New Roman"/>
                <w:b/>
                <w:bCs/>
                <w:sz w:val="21"/>
                <w:szCs w:val="21"/>
              </w:rPr>
              <w:t>БИК</w:t>
            </w:r>
            <w:r w:rsidRPr="006D6D18">
              <w:rPr>
                <w:rStyle w:val="FontStyle13"/>
                <w:rFonts w:ascii="Times New Roman" w:hAnsi="Times New Roman" w:cs="Times New Roman"/>
                <w:sz w:val="21"/>
                <w:szCs w:val="21"/>
              </w:rPr>
              <w:t>: 048142001</w:t>
            </w:r>
          </w:p>
        </w:tc>
        <w:tc>
          <w:tcPr>
            <w:tcW w:w="130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39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r>
      <w:tr w:rsidR="00FD2542" w:rsidRPr="006D6D18">
        <w:trPr>
          <w:trHeight w:val="323"/>
        </w:trPr>
        <w:tc>
          <w:tcPr>
            <w:tcW w:w="5226"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r w:rsidRPr="006D6D18">
              <w:rPr>
                <w:rStyle w:val="FontStyle13"/>
                <w:rFonts w:ascii="Times New Roman" w:hAnsi="Times New Roman" w:cs="Times New Roman"/>
                <w:b/>
                <w:bCs/>
                <w:sz w:val="21"/>
                <w:szCs w:val="21"/>
              </w:rPr>
              <w:t>ОКПО</w:t>
            </w:r>
            <w:r w:rsidRPr="006D6D18">
              <w:rPr>
                <w:rStyle w:val="FontStyle13"/>
                <w:rFonts w:ascii="Times New Roman" w:hAnsi="Times New Roman" w:cs="Times New Roman"/>
                <w:sz w:val="21"/>
                <w:szCs w:val="21"/>
              </w:rPr>
              <w:t xml:space="preserve"> 80961475</w:t>
            </w:r>
          </w:p>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b/>
                <w:bCs/>
                <w:sz w:val="21"/>
                <w:szCs w:val="21"/>
              </w:rPr>
            </w:pPr>
            <w:r w:rsidRPr="006D6D18">
              <w:rPr>
                <w:rStyle w:val="FontStyle13"/>
                <w:rFonts w:ascii="Times New Roman" w:hAnsi="Times New Roman" w:cs="Times New Roman"/>
                <w:b/>
                <w:bCs/>
                <w:sz w:val="21"/>
                <w:szCs w:val="21"/>
              </w:rPr>
              <w:t>л/счет 30026Ш19360</w:t>
            </w:r>
          </w:p>
        </w:tc>
        <w:tc>
          <w:tcPr>
            <w:tcW w:w="130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39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r>
      <w:tr w:rsidR="00FD2542" w:rsidRPr="006D6D18">
        <w:trPr>
          <w:trHeight w:val="166"/>
        </w:trPr>
        <w:tc>
          <w:tcPr>
            <w:tcW w:w="5226"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130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39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r>
      <w:tr w:rsidR="00FD2542" w:rsidRPr="006D6D18">
        <w:trPr>
          <w:trHeight w:val="646"/>
        </w:trPr>
        <w:tc>
          <w:tcPr>
            <w:tcW w:w="5226"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b/>
                <w:bCs/>
                <w:sz w:val="21"/>
                <w:szCs w:val="21"/>
              </w:rPr>
            </w:pPr>
          </w:p>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b/>
                <w:bCs/>
                <w:sz w:val="21"/>
                <w:szCs w:val="21"/>
              </w:rPr>
            </w:pPr>
            <w:r w:rsidRPr="006D6D18">
              <w:rPr>
                <w:rStyle w:val="FontStyle13"/>
                <w:rFonts w:ascii="Times New Roman" w:hAnsi="Times New Roman" w:cs="Times New Roman"/>
                <w:b/>
                <w:bCs/>
                <w:sz w:val="21"/>
                <w:szCs w:val="21"/>
              </w:rPr>
              <w:t>Директор: _____________/__________________</w:t>
            </w:r>
          </w:p>
          <w:p w:rsidR="00FD2542" w:rsidRPr="006D6D18" w:rsidRDefault="00FD2542">
            <w:pPr>
              <w:pStyle w:val="Style5"/>
              <w:widowControl/>
              <w:tabs>
                <w:tab w:val="left" w:leader="underscore" w:pos="538"/>
                <w:tab w:val="left" w:pos="1070"/>
                <w:tab w:val="left" w:leader="underscore" w:pos="2472"/>
              </w:tabs>
              <w:spacing w:line="250" w:lineRule="exact"/>
              <w:ind w:firstLine="0"/>
              <w:jc w:val="right"/>
              <w:rPr>
                <w:rStyle w:val="FontStyle13"/>
                <w:rFonts w:ascii="Times New Roman" w:hAnsi="Times New Roman" w:cs="Times New Roman"/>
                <w:b/>
                <w:bCs/>
                <w:sz w:val="21"/>
                <w:szCs w:val="21"/>
              </w:rPr>
            </w:pPr>
          </w:p>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b/>
                <w:bCs/>
                <w:sz w:val="21"/>
                <w:szCs w:val="21"/>
              </w:rPr>
            </w:pPr>
            <w:r w:rsidRPr="006D6D18">
              <w:rPr>
                <w:rStyle w:val="FontStyle13"/>
                <w:rFonts w:ascii="Times New Roman" w:hAnsi="Times New Roman" w:cs="Times New Roman"/>
                <w:b/>
                <w:bCs/>
                <w:sz w:val="21"/>
                <w:szCs w:val="21"/>
              </w:rPr>
              <w:t>М.П.</w:t>
            </w:r>
          </w:p>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130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39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r>
    </w:tbl>
    <w:p w:rsidR="00FD2542" w:rsidRDefault="00FD2542">
      <w:pPr>
        <w:ind w:left="5103"/>
        <w:jc w:val="right"/>
      </w:pPr>
      <w:r>
        <w:rPr>
          <w:b/>
          <w:bCs/>
          <w:sz w:val="22"/>
          <w:szCs w:val="22"/>
        </w:rPr>
        <w:br w:type="page"/>
      </w:r>
      <w:r>
        <w:lastRenderedPageBreak/>
        <w:t>Приложение № 1 к договору</w:t>
      </w:r>
    </w:p>
    <w:p w:rsidR="00FD2542" w:rsidRDefault="00FD2542">
      <w:pPr>
        <w:ind w:left="5103"/>
        <w:jc w:val="right"/>
        <w:rPr>
          <w:sz w:val="22"/>
          <w:szCs w:val="22"/>
        </w:rPr>
      </w:pPr>
      <w:r>
        <w:rPr>
          <w:sz w:val="22"/>
          <w:szCs w:val="22"/>
        </w:rPr>
        <w:t>№ _____ от «____</w:t>
      </w:r>
      <w:proofErr w:type="gramStart"/>
      <w:r>
        <w:rPr>
          <w:sz w:val="22"/>
          <w:szCs w:val="22"/>
        </w:rPr>
        <w:t>_»_</w:t>
      </w:r>
      <w:proofErr w:type="gramEnd"/>
      <w:r>
        <w:rPr>
          <w:sz w:val="22"/>
          <w:szCs w:val="22"/>
        </w:rPr>
        <w:t>_____________2018</w:t>
      </w:r>
    </w:p>
    <w:p w:rsidR="00FD2542" w:rsidRDefault="00FD2542">
      <w:pPr>
        <w:ind w:left="426" w:firstLine="708"/>
        <w:jc w:val="right"/>
        <w:rPr>
          <w:b/>
          <w:bCs/>
          <w:sz w:val="22"/>
          <w:szCs w:val="22"/>
        </w:rPr>
      </w:pPr>
    </w:p>
    <w:p w:rsidR="00FD2542" w:rsidRDefault="00FD2542">
      <w:pPr>
        <w:ind w:left="426" w:firstLine="708"/>
        <w:jc w:val="center"/>
        <w:rPr>
          <w:b/>
          <w:bCs/>
          <w:sz w:val="22"/>
          <w:szCs w:val="22"/>
        </w:rPr>
      </w:pPr>
    </w:p>
    <w:p w:rsidR="00FD2542" w:rsidRDefault="00FD2542">
      <w:pPr>
        <w:ind w:left="426" w:firstLine="708"/>
        <w:jc w:val="center"/>
        <w:rPr>
          <w:b/>
          <w:bCs/>
          <w:sz w:val="22"/>
          <w:szCs w:val="22"/>
        </w:rPr>
      </w:pPr>
    </w:p>
    <w:p w:rsidR="00FD2542" w:rsidRDefault="00FD2542">
      <w:pPr>
        <w:pStyle w:val="afb"/>
        <w:widowControl w:val="0"/>
        <w:outlineLvl w:val="0"/>
        <w:rPr>
          <w:b/>
          <w:bCs/>
          <w:sz w:val="22"/>
          <w:szCs w:val="22"/>
        </w:rPr>
      </w:pPr>
      <w:r>
        <w:rPr>
          <w:b/>
          <w:bCs/>
          <w:sz w:val="22"/>
          <w:szCs w:val="22"/>
        </w:rPr>
        <w:t>СПЕЦИФИКАЦИЯ</w:t>
      </w:r>
    </w:p>
    <w:p w:rsidR="00FD2542" w:rsidRDefault="00FD2542">
      <w:pPr>
        <w:pStyle w:val="afb"/>
        <w:widowControl w:val="0"/>
        <w:outlineLvl w:val="0"/>
        <w:rPr>
          <w:b/>
          <w:bCs/>
          <w:sz w:val="22"/>
          <w:szCs w:val="22"/>
        </w:rPr>
      </w:pPr>
    </w:p>
    <w:p w:rsidR="00FD2542" w:rsidRDefault="00FD2542">
      <w:pPr>
        <w:pStyle w:val="afb"/>
        <w:widowControl w:val="0"/>
        <w:outlineLvl w:val="0"/>
        <w:rPr>
          <w:b/>
          <w:bCs/>
          <w:sz w:val="22"/>
          <w:szCs w:val="22"/>
        </w:rPr>
      </w:pPr>
    </w:p>
    <w:tbl>
      <w:tblPr>
        <w:tblW w:w="4950" w:type="pct"/>
        <w:tblLayout w:type="fixed"/>
        <w:tblLook w:val="0000" w:firstRow="0" w:lastRow="0" w:firstColumn="0" w:lastColumn="0" w:noHBand="0" w:noVBand="0"/>
      </w:tblPr>
      <w:tblGrid>
        <w:gridCol w:w="626"/>
        <w:gridCol w:w="5002"/>
        <w:gridCol w:w="1042"/>
        <w:gridCol w:w="730"/>
        <w:gridCol w:w="1667"/>
        <w:gridCol w:w="1250"/>
      </w:tblGrid>
      <w:tr w:rsidR="00FD2542" w:rsidRPr="006D6D18">
        <w:trPr>
          <w:trHeight w:val="920"/>
        </w:trPr>
        <w:tc>
          <w:tcPr>
            <w:tcW w:w="300" w:type="pct"/>
            <w:tcBorders>
              <w:top w:val="single" w:sz="4" w:space="0" w:color="000000"/>
              <w:left w:val="single" w:sz="4" w:space="0" w:color="000000"/>
              <w:bottom w:val="single" w:sz="4" w:space="0" w:color="000000"/>
              <w:right w:val="single" w:sz="4" w:space="0" w:color="000000"/>
            </w:tcBorders>
          </w:tcPr>
          <w:p w:rsidR="00FD2542" w:rsidRPr="006D6D18" w:rsidRDefault="00FD2542">
            <w:pPr>
              <w:jc w:val="center"/>
            </w:pPr>
            <w:r w:rsidRPr="006D6D18">
              <w:rPr>
                <w:sz w:val="22"/>
                <w:szCs w:val="22"/>
              </w:rPr>
              <w:t>№ п/п</w:t>
            </w:r>
          </w:p>
        </w:tc>
        <w:tc>
          <w:tcPr>
            <w:tcW w:w="2400" w:type="pct"/>
            <w:tcBorders>
              <w:top w:val="single" w:sz="4" w:space="0" w:color="000000"/>
              <w:left w:val="single" w:sz="4" w:space="0" w:color="000000"/>
              <w:bottom w:val="single" w:sz="4" w:space="0" w:color="000000"/>
              <w:right w:val="single" w:sz="4" w:space="0" w:color="000000"/>
            </w:tcBorders>
          </w:tcPr>
          <w:p w:rsidR="00FD2542" w:rsidRPr="006D6D18" w:rsidRDefault="00FD2542">
            <w:pPr>
              <w:jc w:val="center"/>
            </w:pPr>
            <w:r w:rsidRPr="006D6D18">
              <w:rPr>
                <w:sz w:val="22"/>
                <w:szCs w:val="22"/>
              </w:rPr>
              <w:t>Наименование товара, торговая марка, производитель, характеристики</w:t>
            </w:r>
          </w:p>
        </w:tc>
        <w:tc>
          <w:tcPr>
            <w:tcW w:w="500" w:type="pct"/>
            <w:tcBorders>
              <w:top w:val="single" w:sz="4" w:space="0" w:color="000000"/>
              <w:left w:val="single" w:sz="4" w:space="0" w:color="000000"/>
              <w:bottom w:val="single" w:sz="4" w:space="0" w:color="000000"/>
              <w:right w:val="single" w:sz="4" w:space="0" w:color="000000"/>
            </w:tcBorders>
          </w:tcPr>
          <w:p w:rsidR="00FD2542" w:rsidRPr="006D6D18" w:rsidRDefault="00FD2542">
            <w:pPr>
              <w:jc w:val="center"/>
            </w:pPr>
            <w:r w:rsidRPr="006D6D18">
              <w:rPr>
                <w:sz w:val="22"/>
                <w:szCs w:val="22"/>
              </w:rPr>
              <w:t>Ед. изм.</w:t>
            </w:r>
          </w:p>
        </w:tc>
        <w:tc>
          <w:tcPr>
            <w:tcW w:w="350" w:type="pct"/>
            <w:tcBorders>
              <w:top w:val="single" w:sz="4" w:space="0" w:color="000000"/>
              <w:left w:val="single" w:sz="4" w:space="0" w:color="000000"/>
              <w:bottom w:val="single" w:sz="4" w:space="0" w:color="000000"/>
              <w:right w:val="single" w:sz="4" w:space="0" w:color="000000"/>
            </w:tcBorders>
          </w:tcPr>
          <w:p w:rsidR="00FD2542" w:rsidRPr="006D6D18" w:rsidRDefault="00FD2542">
            <w:pPr>
              <w:jc w:val="center"/>
            </w:pPr>
            <w:r w:rsidRPr="006D6D18">
              <w:rPr>
                <w:sz w:val="22"/>
                <w:szCs w:val="22"/>
              </w:rPr>
              <w:t>Кол-во</w:t>
            </w:r>
          </w:p>
        </w:tc>
        <w:tc>
          <w:tcPr>
            <w:tcW w:w="650" w:type="pct"/>
            <w:tcBorders>
              <w:top w:val="single" w:sz="4" w:space="0" w:color="000000"/>
              <w:left w:val="single" w:sz="4" w:space="0" w:color="000000"/>
              <w:bottom w:val="single" w:sz="4" w:space="0" w:color="000000"/>
              <w:right w:val="single" w:sz="4" w:space="0" w:color="000000"/>
            </w:tcBorders>
          </w:tcPr>
          <w:p w:rsidR="00FD2542" w:rsidRPr="006D6D18" w:rsidRDefault="00FD2542">
            <w:pPr>
              <w:jc w:val="center"/>
            </w:pPr>
            <w:r w:rsidRPr="006D6D18">
              <w:rPr>
                <w:sz w:val="22"/>
                <w:szCs w:val="22"/>
              </w:rPr>
              <w:t>Цена за единицу, руб.</w:t>
            </w:r>
          </w:p>
        </w:tc>
        <w:tc>
          <w:tcPr>
            <w:tcW w:w="600" w:type="pct"/>
            <w:tcBorders>
              <w:top w:val="single" w:sz="4" w:space="0" w:color="000000"/>
              <w:left w:val="single" w:sz="4" w:space="0" w:color="000000"/>
              <w:bottom w:val="single" w:sz="4" w:space="0" w:color="000000"/>
              <w:right w:val="single" w:sz="4" w:space="0" w:color="000000"/>
            </w:tcBorders>
          </w:tcPr>
          <w:p w:rsidR="00FD2542" w:rsidRPr="006D6D18" w:rsidRDefault="00FD2542">
            <w:pPr>
              <w:jc w:val="center"/>
            </w:pPr>
            <w:r w:rsidRPr="006D6D18">
              <w:rPr>
                <w:sz w:val="22"/>
                <w:szCs w:val="22"/>
              </w:rPr>
              <w:t>Сумма, руб.</w:t>
            </w:r>
          </w:p>
        </w:tc>
      </w:tr>
      <w:tr w:rsidR="00FD2542" w:rsidRPr="006D6D18">
        <w:tblPrEx>
          <w:tblCellSpacing w:w="-5" w:type="nil"/>
        </w:tblPrEx>
        <w:trPr>
          <w:trHeight w:val="570"/>
          <w:tblCellSpacing w:w="-5" w:type="nil"/>
        </w:trPr>
        <w:tc>
          <w:tcPr>
            <w:tcW w:w="300" w:type="pct"/>
            <w:tcBorders>
              <w:top w:val="single" w:sz="4" w:space="0" w:color="000000"/>
              <w:left w:val="single" w:sz="4" w:space="0" w:color="000000"/>
              <w:bottom w:val="single" w:sz="4" w:space="0" w:color="000000"/>
              <w:right w:val="single" w:sz="4" w:space="0" w:color="000000"/>
            </w:tcBorders>
          </w:tcPr>
          <w:p w:rsidR="00FD2542" w:rsidRPr="006D6D18" w:rsidRDefault="00FD2542">
            <w:pPr>
              <w:jc w:val="right"/>
            </w:pPr>
            <w:r w:rsidRPr="006D6D18">
              <w:rPr>
                <w:sz w:val="22"/>
                <w:szCs w:val="22"/>
              </w:rPr>
              <w:t>1</w:t>
            </w:r>
          </w:p>
        </w:tc>
        <w:tc>
          <w:tcPr>
            <w:tcW w:w="2400" w:type="pct"/>
            <w:tcBorders>
              <w:top w:val="single" w:sz="4" w:space="0" w:color="000000"/>
              <w:left w:val="single" w:sz="4" w:space="0" w:color="000000"/>
              <w:bottom w:val="single" w:sz="4" w:space="0" w:color="000000"/>
              <w:right w:val="single" w:sz="4" w:space="0" w:color="000000"/>
            </w:tcBorders>
          </w:tcPr>
          <w:p w:rsidR="00FD2542" w:rsidRPr="006D6D18" w:rsidRDefault="00FD2542">
            <w:pPr>
              <w:jc w:val="both"/>
            </w:pPr>
          </w:p>
        </w:tc>
        <w:tc>
          <w:tcPr>
            <w:tcW w:w="500" w:type="pct"/>
            <w:tcBorders>
              <w:top w:val="single" w:sz="4" w:space="0" w:color="000000"/>
              <w:left w:val="single" w:sz="4" w:space="0" w:color="000000"/>
              <w:bottom w:val="single" w:sz="4" w:space="0" w:color="000000"/>
              <w:right w:val="single" w:sz="4" w:space="0" w:color="000000"/>
            </w:tcBorders>
          </w:tcPr>
          <w:p w:rsidR="00FD2542" w:rsidRPr="006D6D18" w:rsidRDefault="00FD2542">
            <w:pPr>
              <w:ind w:firstLine="284"/>
              <w:jc w:val="both"/>
            </w:pPr>
          </w:p>
        </w:tc>
        <w:tc>
          <w:tcPr>
            <w:tcW w:w="350" w:type="pct"/>
            <w:tcBorders>
              <w:top w:val="single" w:sz="4" w:space="0" w:color="000000"/>
              <w:left w:val="single" w:sz="4" w:space="0" w:color="000000"/>
              <w:bottom w:val="single" w:sz="4" w:space="0" w:color="000000"/>
              <w:right w:val="single" w:sz="4" w:space="0" w:color="000000"/>
            </w:tcBorders>
          </w:tcPr>
          <w:p w:rsidR="00FD2542" w:rsidRPr="006D6D18" w:rsidRDefault="00FD2542">
            <w:pPr>
              <w:ind w:firstLine="284"/>
              <w:jc w:val="both"/>
            </w:pPr>
          </w:p>
        </w:tc>
        <w:tc>
          <w:tcPr>
            <w:tcW w:w="650" w:type="pct"/>
            <w:tcBorders>
              <w:top w:val="single" w:sz="4" w:space="0" w:color="000000"/>
              <w:left w:val="single" w:sz="4" w:space="0" w:color="000000"/>
              <w:bottom w:val="single" w:sz="4" w:space="0" w:color="000000"/>
              <w:right w:val="single" w:sz="4" w:space="0" w:color="000000"/>
            </w:tcBorders>
          </w:tcPr>
          <w:p w:rsidR="00FD2542" w:rsidRPr="006D6D18" w:rsidRDefault="00FD2542">
            <w:pPr>
              <w:ind w:firstLine="284"/>
              <w:jc w:val="both"/>
            </w:pPr>
          </w:p>
        </w:tc>
        <w:tc>
          <w:tcPr>
            <w:tcW w:w="600" w:type="pct"/>
            <w:tcBorders>
              <w:top w:val="single" w:sz="4" w:space="0" w:color="000000"/>
              <w:left w:val="single" w:sz="4" w:space="0" w:color="000000"/>
              <w:bottom w:val="single" w:sz="4" w:space="0" w:color="000000"/>
              <w:right w:val="single" w:sz="4" w:space="0" w:color="000000"/>
            </w:tcBorders>
          </w:tcPr>
          <w:p w:rsidR="00FD2542" w:rsidRPr="006D6D18" w:rsidRDefault="00FD2542">
            <w:pPr>
              <w:ind w:firstLine="284"/>
              <w:jc w:val="both"/>
            </w:pPr>
          </w:p>
        </w:tc>
      </w:tr>
      <w:tr w:rsidR="00FD2542" w:rsidRPr="006D6D18">
        <w:tblPrEx>
          <w:tblCellSpacing w:w="-5" w:type="nil"/>
        </w:tblPrEx>
        <w:trPr>
          <w:trHeight w:val="570"/>
          <w:tblCellSpacing w:w="-5" w:type="nil"/>
        </w:trPr>
        <w:tc>
          <w:tcPr>
            <w:tcW w:w="4350" w:type="pct"/>
            <w:gridSpan w:val="5"/>
            <w:tcBorders>
              <w:top w:val="single" w:sz="4" w:space="0" w:color="000000"/>
              <w:left w:val="single" w:sz="4" w:space="0" w:color="000000"/>
              <w:bottom w:val="single" w:sz="4" w:space="0" w:color="000000"/>
              <w:right w:val="single" w:sz="4" w:space="0" w:color="000000"/>
            </w:tcBorders>
          </w:tcPr>
          <w:p w:rsidR="00FD2542" w:rsidRPr="006D6D18" w:rsidRDefault="00FD2542">
            <w:pPr>
              <w:jc w:val="right"/>
            </w:pPr>
            <w:r w:rsidRPr="006D6D18">
              <w:rPr>
                <w:sz w:val="22"/>
                <w:szCs w:val="22"/>
              </w:rPr>
              <w:t>ИТОГО:</w:t>
            </w:r>
          </w:p>
        </w:tc>
        <w:tc>
          <w:tcPr>
            <w:tcW w:w="600" w:type="pct"/>
            <w:tcBorders>
              <w:top w:val="single" w:sz="4" w:space="0" w:color="000000"/>
              <w:left w:val="single" w:sz="4" w:space="0" w:color="000000"/>
              <w:bottom w:val="single" w:sz="4" w:space="0" w:color="000000"/>
              <w:right w:val="single" w:sz="4" w:space="0" w:color="000000"/>
            </w:tcBorders>
          </w:tcPr>
          <w:p w:rsidR="00FD2542" w:rsidRPr="006D6D18" w:rsidRDefault="00FD2542">
            <w:pPr>
              <w:ind w:firstLine="284"/>
              <w:jc w:val="both"/>
            </w:pPr>
          </w:p>
        </w:tc>
      </w:tr>
      <w:tr w:rsidR="00FD2542" w:rsidRPr="006D6D18">
        <w:tblPrEx>
          <w:tblCellSpacing w:w="-5" w:type="nil"/>
        </w:tblPrEx>
        <w:trPr>
          <w:trHeight w:val="570"/>
          <w:tblCellSpacing w:w="-5" w:type="nil"/>
        </w:trPr>
        <w:tc>
          <w:tcPr>
            <w:tcW w:w="4350" w:type="pct"/>
            <w:gridSpan w:val="5"/>
            <w:tcBorders>
              <w:top w:val="single" w:sz="4" w:space="0" w:color="000000"/>
              <w:left w:val="single" w:sz="4" w:space="0" w:color="000000"/>
              <w:bottom w:val="single" w:sz="4" w:space="0" w:color="000000"/>
              <w:right w:val="single" w:sz="4" w:space="0" w:color="000000"/>
            </w:tcBorders>
          </w:tcPr>
          <w:p w:rsidR="00FD2542" w:rsidRPr="006D6D18" w:rsidRDefault="00FD2542">
            <w:pPr>
              <w:jc w:val="right"/>
            </w:pPr>
            <w:proofErr w:type="spellStart"/>
            <w:r w:rsidRPr="006D6D18">
              <w:rPr>
                <w:sz w:val="22"/>
                <w:szCs w:val="22"/>
              </w:rPr>
              <w:t>вт.ч</w:t>
            </w:r>
            <w:proofErr w:type="spellEnd"/>
            <w:r w:rsidRPr="006D6D18">
              <w:rPr>
                <w:sz w:val="22"/>
                <w:szCs w:val="22"/>
              </w:rPr>
              <w:t>. НДС</w:t>
            </w:r>
          </w:p>
        </w:tc>
        <w:tc>
          <w:tcPr>
            <w:tcW w:w="600" w:type="pct"/>
            <w:tcBorders>
              <w:top w:val="single" w:sz="4" w:space="0" w:color="000000"/>
              <w:left w:val="single" w:sz="4" w:space="0" w:color="000000"/>
              <w:bottom w:val="single" w:sz="4" w:space="0" w:color="000000"/>
              <w:right w:val="single" w:sz="4" w:space="0" w:color="000000"/>
            </w:tcBorders>
          </w:tcPr>
          <w:p w:rsidR="00FD2542" w:rsidRPr="006D6D18" w:rsidRDefault="00FD2542">
            <w:pPr>
              <w:ind w:firstLine="284"/>
              <w:jc w:val="both"/>
            </w:pPr>
          </w:p>
        </w:tc>
      </w:tr>
    </w:tbl>
    <w:p w:rsidR="00FD2542" w:rsidRDefault="00FD2542">
      <w:pPr>
        <w:jc w:val="both"/>
        <w:rPr>
          <w:b/>
          <w:bCs/>
          <w:sz w:val="22"/>
          <w:szCs w:val="22"/>
        </w:rPr>
      </w:pPr>
    </w:p>
    <w:p w:rsidR="00FD2542" w:rsidRDefault="00FD2542">
      <w:pPr>
        <w:pStyle w:val="afb"/>
        <w:widowControl w:val="0"/>
        <w:outlineLvl w:val="0"/>
        <w:rPr>
          <w:rFonts w:ascii="Times New Roman" w:hAnsi="Times New Roman" w:cs="Times New Roman"/>
          <w:b/>
          <w:bCs/>
          <w:sz w:val="22"/>
          <w:szCs w:val="22"/>
        </w:rPr>
      </w:pPr>
    </w:p>
    <w:p w:rsidR="00FD2542" w:rsidRDefault="00FD2542">
      <w:pPr>
        <w:widowControl w:val="0"/>
        <w:jc w:val="center"/>
        <w:rPr>
          <w:b/>
          <w:bCs/>
          <w:sz w:val="28"/>
          <w:szCs w:val="28"/>
        </w:rPr>
      </w:pPr>
    </w:p>
    <w:p w:rsidR="00FD2542" w:rsidRDefault="00FD2542">
      <w:pPr>
        <w:rPr>
          <w:sz w:val="28"/>
          <w:szCs w:val="28"/>
        </w:rPr>
      </w:pPr>
    </w:p>
    <w:p w:rsidR="00FD2542" w:rsidRDefault="00FD2542">
      <w:pPr>
        <w:rPr>
          <w:rFonts w:ascii="Calibri" w:hAnsi="Calibri" w:cs="Calibri"/>
          <w:b/>
          <w:bCs/>
          <w:sz w:val="20"/>
          <w:szCs w:val="20"/>
        </w:rPr>
      </w:pPr>
    </w:p>
    <w:p w:rsidR="00FD2542" w:rsidRDefault="00FD2542">
      <w:pPr>
        <w:rPr>
          <w:rFonts w:ascii="Calibri" w:hAnsi="Calibri" w:cs="Calibri"/>
          <w:b/>
          <w:bCs/>
          <w:sz w:val="20"/>
          <w:szCs w:val="20"/>
        </w:rPr>
      </w:pPr>
    </w:p>
    <w:tbl>
      <w:tblPr>
        <w:tblW w:w="10224" w:type="dxa"/>
        <w:tblLayout w:type="fixed"/>
        <w:tblLook w:val="0000" w:firstRow="0" w:lastRow="0" w:firstColumn="0" w:lastColumn="0" w:noHBand="0" w:noVBand="0"/>
      </w:tblPr>
      <w:tblGrid>
        <w:gridCol w:w="5085"/>
        <w:gridCol w:w="1274"/>
        <w:gridCol w:w="3865"/>
      </w:tblGrid>
      <w:tr w:rsidR="00FD2542" w:rsidRPr="006D6D18">
        <w:tc>
          <w:tcPr>
            <w:tcW w:w="5091"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r w:rsidRPr="006D6D18">
              <w:rPr>
                <w:rStyle w:val="FontStyle13"/>
                <w:rFonts w:ascii="Times New Roman" w:hAnsi="Times New Roman" w:cs="Times New Roman"/>
                <w:b/>
                <w:bCs/>
                <w:sz w:val="21"/>
                <w:szCs w:val="21"/>
              </w:rPr>
              <w:t>ЗАКАЗЧИК</w:t>
            </w:r>
          </w:p>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p>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r w:rsidRPr="006D6D18">
              <w:rPr>
                <w:rStyle w:val="FontStyle13"/>
                <w:rFonts w:ascii="Times New Roman" w:hAnsi="Times New Roman" w:cs="Times New Roman"/>
                <w:b/>
                <w:bCs/>
                <w:sz w:val="21"/>
                <w:szCs w:val="21"/>
              </w:rPr>
              <w:t>АУСО РБ «</w:t>
            </w:r>
            <w:proofErr w:type="spellStart"/>
            <w:r w:rsidRPr="006D6D18">
              <w:rPr>
                <w:rStyle w:val="FontStyle13"/>
                <w:rFonts w:ascii="Times New Roman" w:hAnsi="Times New Roman" w:cs="Times New Roman"/>
                <w:b/>
                <w:bCs/>
                <w:sz w:val="21"/>
                <w:szCs w:val="21"/>
              </w:rPr>
              <w:t>Заиграевский</w:t>
            </w:r>
            <w:proofErr w:type="spellEnd"/>
            <w:r w:rsidRPr="006D6D18">
              <w:rPr>
                <w:rStyle w:val="FontStyle13"/>
                <w:rFonts w:ascii="Times New Roman" w:hAnsi="Times New Roman" w:cs="Times New Roman"/>
                <w:b/>
                <w:bCs/>
                <w:sz w:val="21"/>
                <w:szCs w:val="21"/>
              </w:rPr>
              <w:t xml:space="preserve"> ДИ» </w:t>
            </w:r>
          </w:p>
        </w:tc>
        <w:tc>
          <w:tcPr>
            <w:tcW w:w="12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p>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p>
        </w:tc>
        <w:tc>
          <w:tcPr>
            <w:tcW w:w="3870"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r w:rsidRPr="006D6D18">
              <w:rPr>
                <w:rStyle w:val="FontStyle13"/>
                <w:rFonts w:ascii="Times New Roman" w:hAnsi="Times New Roman" w:cs="Times New Roman"/>
                <w:b/>
                <w:bCs/>
                <w:sz w:val="21"/>
                <w:szCs w:val="21"/>
              </w:rPr>
              <w:t xml:space="preserve">ПОСТАВЩИК </w:t>
            </w:r>
          </w:p>
          <w:p w:rsidR="00FD2542" w:rsidRPr="006D6D18" w:rsidRDefault="00FD2542">
            <w:pPr>
              <w:pStyle w:val="Style5"/>
              <w:tabs>
                <w:tab w:val="left" w:leader="underscore" w:pos="538"/>
                <w:tab w:val="left" w:pos="1070"/>
                <w:tab w:val="left" w:leader="underscore" w:pos="2472"/>
              </w:tabs>
              <w:spacing w:line="250" w:lineRule="exact"/>
              <w:jc w:val="center"/>
              <w:rPr>
                <w:rStyle w:val="FontStyle13"/>
                <w:rFonts w:ascii="Times New Roman" w:hAnsi="Times New Roman" w:cs="Times New Roman"/>
                <w:b/>
                <w:bCs/>
                <w:sz w:val="21"/>
                <w:szCs w:val="21"/>
              </w:rPr>
            </w:pPr>
          </w:p>
        </w:tc>
      </w:tr>
      <w:tr w:rsidR="00FD2542" w:rsidRPr="006D6D18">
        <w:tc>
          <w:tcPr>
            <w:tcW w:w="5091"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p>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p>
        </w:tc>
        <w:tc>
          <w:tcPr>
            <w:tcW w:w="12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p>
        </w:tc>
        <w:tc>
          <w:tcPr>
            <w:tcW w:w="3870"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jc w:val="center"/>
              <w:rPr>
                <w:rStyle w:val="FontStyle13"/>
                <w:rFonts w:ascii="Times New Roman" w:hAnsi="Times New Roman" w:cs="Times New Roman"/>
                <w:b/>
                <w:bCs/>
                <w:sz w:val="21"/>
                <w:szCs w:val="21"/>
              </w:rPr>
            </w:pPr>
          </w:p>
        </w:tc>
      </w:tr>
      <w:tr w:rsidR="00FD2542" w:rsidRPr="006D6D18">
        <w:tc>
          <w:tcPr>
            <w:tcW w:w="5091"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b/>
                <w:bCs/>
                <w:sz w:val="21"/>
                <w:szCs w:val="21"/>
              </w:rPr>
            </w:pPr>
          </w:p>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b/>
                <w:bCs/>
                <w:sz w:val="21"/>
                <w:szCs w:val="21"/>
              </w:rPr>
            </w:pPr>
          </w:p>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b/>
                <w:bCs/>
                <w:sz w:val="21"/>
                <w:szCs w:val="21"/>
              </w:rPr>
            </w:pPr>
            <w:r w:rsidRPr="006D6D18">
              <w:rPr>
                <w:rStyle w:val="FontStyle13"/>
                <w:rFonts w:ascii="Times New Roman" w:hAnsi="Times New Roman" w:cs="Times New Roman"/>
                <w:b/>
                <w:bCs/>
                <w:sz w:val="21"/>
                <w:szCs w:val="21"/>
              </w:rPr>
              <w:t>Директор: _____________/__________________</w:t>
            </w:r>
          </w:p>
          <w:p w:rsidR="00FD2542" w:rsidRPr="006D6D18" w:rsidRDefault="00FD2542">
            <w:pPr>
              <w:pStyle w:val="Style5"/>
              <w:widowControl/>
              <w:tabs>
                <w:tab w:val="left" w:leader="underscore" w:pos="538"/>
                <w:tab w:val="left" w:pos="1070"/>
                <w:tab w:val="left" w:leader="underscore" w:pos="2472"/>
              </w:tabs>
              <w:spacing w:line="250" w:lineRule="exact"/>
              <w:ind w:firstLine="0"/>
              <w:jc w:val="right"/>
              <w:rPr>
                <w:rStyle w:val="FontStyle13"/>
                <w:rFonts w:ascii="Times New Roman" w:hAnsi="Times New Roman" w:cs="Times New Roman"/>
                <w:b/>
                <w:bCs/>
                <w:sz w:val="21"/>
                <w:szCs w:val="21"/>
              </w:rPr>
            </w:pPr>
          </w:p>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b/>
                <w:bCs/>
                <w:sz w:val="21"/>
                <w:szCs w:val="21"/>
              </w:rPr>
            </w:pPr>
            <w:r w:rsidRPr="006D6D18">
              <w:rPr>
                <w:rStyle w:val="FontStyle13"/>
                <w:rFonts w:ascii="Times New Roman" w:hAnsi="Times New Roman" w:cs="Times New Roman"/>
                <w:b/>
                <w:bCs/>
                <w:sz w:val="21"/>
                <w:szCs w:val="21"/>
              </w:rPr>
              <w:t>М.П.</w:t>
            </w:r>
          </w:p>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1275"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c>
          <w:tcPr>
            <w:tcW w:w="3870" w:type="dxa"/>
            <w:tcBorders>
              <w:top w:val="nil"/>
              <w:left w:val="nil"/>
              <w:bottom w:val="nil"/>
              <w:right w:val="nil"/>
            </w:tcBorders>
          </w:tcPr>
          <w:p w:rsidR="00FD2542" w:rsidRPr="006D6D18" w:rsidRDefault="00FD2542">
            <w:pPr>
              <w:pStyle w:val="Style5"/>
              <w:widowControl/>
              <w:tabs>
                <w:tab w:val="left" w:leader="underscore" w:pos="538"/>
                <w:tab w:val="left" w:pos="1070"/>
                <w:tab w:val="left" w:leader="underscore" w:pos="2472"/>
              </w:tabs>
              <w:spacing w:line="250" w:lineRule="exact"/>
              <w:ind w:firstLine="0"/>
              <w:rPr>
                <w:rStyle w:val="FontStyle13"/>
                <w:rFonts w:ascii="Times New Roman" w:hAnsi="Times New Roman" w:cs="Times New Roman"/>
                <w:sz w:val="21"/>
                <w:szCs w:val="21"/>
              </w:rPr>
            </w:pPr>
          </w:p>
        </w:tc>
      </w:tr>
    </w:tbl>
    <w:p w:rsidR="00FD2542" w:rsidRDefault="00FD2542">
      <w:pPr>
        <w:rPr>
          <w:rFonts w:ascii="Calibri" w:hAnsi="Calibri" w:cs="Calibri"/>
          <w:b/>
          <w:bCs/>
          <w:sz w:val="20"/>
          <w:szCs w:val="20"/>
        </w:rPr>
      </w:pPr>
    </w:p>
    <w:p w:rsidR="00FD2542" w:rsidRDefault="00FD2542">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EA2A81" w:rsidRDefault="00EA2A81">
      <w:pPr>
        <w:rPr>
          <w:b/>
          <w:bCs/>
          <w:sz w:val="21"/>
          <w:szCs w:val="21"/>
        </w:rPr>
      </w:pPr>
    </w:p>
    <w:p w:rsidR="00FD2542" w:rsidRDefault="00FD2542">
      <w:pPr>
        <w:jc w:val="right"/>
        <w:rPr>
          <w:b/>
          <w:bCs/>
          <w:sz w:val="21"/>
          <w:szCs w:val="21"/>
        </w:rPr>
      </w:pPr>
      <w:r>
        <w:rPr>
          <w:b/>
          <w:bCs/>
          <w:sz w:val="21"/>
          <w:szCs w:val="21"/>
        </w:rPr>
        <w:lastRenderedPageBreak/>
        <w:t xml:space="preserve">Приложение №2 к договору </w:t>
      </w:r>
    </w:p>
    <w:p w:rsidR="00FD2542" w:rsidRDefault="00FD2542">
      <w:pPr>
        <w:jc w:val="right"/>
        <w:rPr>
          <w:b/>
          <w:bCs/>
          <w:sz w:val="21"/>
          <w:szCs w:val="21"/>
        </w:rPr>
      </w:pPr>
      <w:r>
        <w:rPr>
          <w:b/>
          <w:bCs/>
          <w:sz w:val="21"/>
          <w:szCs w:val="21"/>
        </w:rPr>
        <w:t>№ _______________ от «___» ___________ 2018г.</w:t>
      </w:r>
    </w:p>
    <w:p w:rsidR="00FD2542" w:rsidRDefault="00FD2542"/>
    <w:p w:rsidR="00FD2542" w:rsidRDefault="00FD2542">
      <w:pPr>
        <w:jc w:val="right"/>
        <w:rPr>
          <w:b/>
          <w:bCs/>
        </w:rPr>
      </w:pPr>
    </w:p>
    <w:p w:rsidR="00FD2542" w:rsidRDefault="00FD2542">
      <w:pPr>
        <w:jc w:val="center"/>
        <w:rPr>
          <w:b/>
          <w:bCs/>
        </w:rPr>
      </w:pPr>
      <w:proofErr w:type="gramStart"/>
      <w:r>
        <w:rPr>
          <w:b/>
          <w:bCs/>
        </w:rPr>
        <w:t>ТЕХНИЧЕСКОЕ  ЗАДАНИЕ</w:t>
      </w:r>
      <w:proofErr w:type="gramEnd"/>
    </w:p>
    <w:p w:rsidR="00FD2542" w:rsidRDefault="00FD2542">
      <w:pPr>
        <w:jc w:val="center"/>
        <w:rPr>
          <w:b/>
          <w:bCs/>
        </w:rPr>
      </w:pPr>
    </w:p>
    <w:tbl>
      <w:tblPr>
        <w:tblW w:w="5000" w:type="pct"/>
        <w:tblLayout w:type="fixed"/>
        <w:tblLook w:val="0000" w:firstRow="0" w:lastRow="0" w:firstColumn="0" w:lastColumn="0" w:noHBand="0" w:noVBand="0"/>
      </w:tblPr>
      <w:tblGrid>
        <w:gridCol w:w="526"/>
        <w:gridCol w:w="1894"/>
        <w:gridCol w:w="5789"/>
        <w:gridCol w:w="1159"/>
        <w:gridCol w:w="1053"/>
      </w:tblGrid>
      <w:tr w:rsidR="00FD2542" w:rsidRPr="006D6D18">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 п\п</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Наименование товара</w:t>
            </w:r>
          </w:p>
        </w:tc>
        <w:tc>
          <w:tcPr>
            <w:tcW w:w="27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Технические характеристики товара</w:t>
            </w:r>
          </w:p>
        </w:tc>
        <w:tc>
          <w:tcPr>
            <w:tcW w:w="5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Единица измерения</w:t>
            </w:r>
          </w:p>
        </w:tc>
        <w:tc>
          <w:tcPr>
            <w:tcW w:w="5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b/>
                <w:bCs/>
                <w:sz w:val="22"/>
                <w:szCs w:val="22"/>
              </w:rPr>
            </w:pPr>
            <w:r w:rsidRPr="006D6D18">
              <w:rPr>
                <w:b/>
                <w:bCs/>
                <w:sz w:val="22"/>
                <w:szCs w:val="22"/>
              </w:rPr>
              <w:t>Количество</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1.</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Геркулес</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белый с оттенками от кремового до желтоватого. Запах свойственный крупе без плесневого, затхлого и других посторонних запахов. Влажность не более 12,5%.  Сорная примесь не более 0,3%.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jc w:val="center"/>
              <w:rPr>
                <w:rStyle w:val="1Text"/>
                <w:rFonts w:ascii="Times New Roman" w:hAnsi="Times New Roman" w:cs="Times New Roman"/>
                <w:b w:val="0"/>
                <w:bCs w:val="0"/>
                <w:sz w:val="22"/>
                <w:szCs w:val="22"/>
                <w:shd w:val="clear" w:color="auto" w:fill="auto"/>
              </w:rPr>
            </w:pPr>
            <w:r>
              <w:rPr>
                <w:rStyle w:val="1Text"/>
                <w:rFonts w:ascii="Times New Roman" w:hAnsi="Times New Roman" w:cs="Times New Roman"/>
                <w:b w:val="0"/>
                <w:bCs w:val="0"/>
                <w:sz w:val="22"/>
                <w:szCs w:val="22"/>
                <w:shd w:val="clear" w:color="auto" w:fill="auto"/>
              </w:rPr>
              <w:t>100,0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2.</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Горох</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желтый, зеленый. Запах свойственный гороху без плесневого, затхлого и других посторонних запахов. Влажность не более 15%.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jc w:val="center"/>
              <w:rPr>
                <w:rStyle w:val="1Text"/>
                <w:rFonts w:ascii="Times New Roman" w:hAnsi="Times New Roman" w:cs="Times New Roman"/>
                <w:b w:val="0"/>
                <w:bCs w:val="0"/>
                <w:sz w:val="22"/>
                <w:szCs w:val="22"/>
                <w:shd w:val="clear" w:color="auto" w:fill="auto"/>
              </w:rPr>
            </w:pPr>
            <w:r>
              <w:rPr>
                <w:rStyle w:val="1Text"/>
                <w:rFonts w:ascii="Times New Roman" w:hAnsi="Times New Roman" w:cs="Times New Roman"/>
                <w:b w:val="0"/>
                <w:bCs w:val="0"/>
                <w:sz w:val="22"/>
                <w:szCs w:val="22"/>
                <w:shd w:val="clear" w:color="auto" w:fill="auto"/>
              </w:rPr>
              <w:t>30,0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3.</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Гречневая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коричневый разных оттенков. Запах свойственный гречневой крупе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jc w:val="center"/>
              <w:rPr>
                <w:rStyle w:val="1Text"/>
                <w:rFonts w:ascii="Times New Roman" w:hAnsi="Times New Roman" w:cs="Times New Roman"/>
                <w:b w:val="0"/>
                <w:bCs w:val="0"/>
                <w:sz w:val="22"/>
                <w:szCs w:val="22"/>
                <w:shd w:val="clear" w:color="auto" w:fill="auto"/>
              </w:rPr>
            </w:pPr>
            <w:r>
              <w:rPr>
                <w:rStyle w:val="1Text"/>
                <w:rFonts w:ascii="Times New Roman" w:hAnsi="Times New Roman" w:cs="Times New Roman"/>
                <w:b w:val="0"/>
                <w:bCs w:val="0"/>
                <w:sz w:val="22"/>
                <w:szCs w:val="22"/>
                <w:shd w:val="clear" w:color="auto" w:fill="auto"/>
              </w:rPr>
              <w:t>200,0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25"/>
              <w:jc w:val="center"/>
              <w:rPr>
                <w:sz w:val="22"/>
                <w:szCs w:val="22"/>
              </w:rPr>
            </w:pPr>
            <w:r w:rsidRPr="006D6D18">
              <w:rPr>
                <w:sz w:val="22"/>
                <w:szCs w:val="22"/>
              </w:rPr>
              <w:t>4.</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кукурузная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должен быть белый или желтый с оттенками. Запах должен быть свойственный кукурузной крупе, без посторонних запахов, должен быть не затхлый, не плесневый. Вкус должен быть свойственный кукурузной крупе, без посторонних привкусов, должен быть не кислый, не горький. Влажность должна быть, %, не более 14,0. зародыш должен быть, %, не более 3,0. Массовая доля мучки должна быть, %, не более 1,0.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25"/>
              <w:jc w:val="center"/>
              <w:rPr>
                <w:sz w:val="22"/>
                <w:szCs w:val="22"/>
              </w:rPr>
            </w:pPr>
            <w:r>
              <w:rPr>
                <w:sz w:val="22"/>
                <w:szCs w:val="22"/>
              </w:rPr>
              <w:t>96,0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5.</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манная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rPr>
                <w:sz w:val="22"/>
                <w:szCs w:val="22"/>
              </w:rPr>
            </w:pPr>
            <w:r w:rsidRPr="006D6D18">
              <w:rPr>
                <w:sz w:val="22"/>
                <w:szCs w:val="22"/>
              </w:rPr>
              <w:t xml:space="preserve">Преобладает непрозрачная мучнистая ровного белого или кремового цвета. Запах </w:t>
            </w:r>
            <w:proofErr w:type="gramStart"/>
            <w:r w:rsidRPr="006D6D18">
              <w:rPr>
                <w:sz w:val="22"/>
                <w:szCs w:val="22"/>
              </w:rPr>
              <w:t>нормальный,  свойственный</w:t>
            </w:r>
            <w:proofErr w:type="gramEnd"/>
            <w:r w:rsidRPr="006D6D18">
              <w:rPr>
                <w:sz w:val="22"/>
                <w:szCs w:val="22"/>
              </w:rPr>
              <w:t xml:space="preserve"> манной крупе, без запахов плесени, затхлости или других посторонних запахов. Влажность не более 15,5%.  </w:t>
            </w:r>
          </w:p>
          <w:p w:rsidR="00FD2542" w:rsidRPr="006D6D18" w:rsidRDefault="00FD2542">
            <w:pPr>
              <w:pStyle w:val="25"/>
              <w:jc w:val="both"/>
              <w:rPr>
                <w:sz w:val="22"/>
                <w:szCs w:val="22"/>
              </w:rPr>
            </w:pPr>
            <w:r w:rsidRPr="006D6D18">
              <w:rPr>
                <w:sz w:val="22"/>
                <w:szCs w:val="22"/>
              </w:rPr>
              <w:t xml:space="preserve">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jc w:val="center"/>
              <w:rPr>
                <w:rStyle w:val="1Text"/>
                <w:rFonts w:ascii="Times New Roman" w:hAnsi="Times New Roman" w:cs="Times New Roman"/>
                <w:b w:val="0"/>
                <w:bCs w:val="0"/>
                <w:sz w:val="22"/>
                <w:szCs w:val="22"/>
                <w:shd w:val="clear" w:color="auto" w:fill="auto"/>
              </w:rPr>
            </w:pPr>
            <w:r>
              <w:rPr>
                <w:rStyle w:val="1Text"/>
                <w:rFonts w:ascii="Times New Roman" w:hAnsi="Times New Roman" w:cs="Times New Roman"/>
                <w:b w:val="0"/>
                <w:bCs w:val="0"/>
                <w:sz w:val="22"/>
                <w:szCs w:val="22"/>
                <w:shd w:val="clear" w:color="auto" w:fill="auto"/>
              </w:rPr>
              <w:t>100,0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6.</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перловая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both"/>
            </w:pPr>
            <w:r w:rsidRPr="006D6D18">
              <w:rPr>
                <w:sz w:val="22"/>
                <w:szCs w:val="22"/>
              </w:rPr>
              <w:t xml:space="preserve">Цвет: белый с желтоватым, иногда с зеленоватым </w:t>
            </w:r>
            <w:proofErr w:type="gramStart"/>
            <w:r w:rsidRPr="006D6D18">
              <w:rPr>
                <w:sz w:val="22"/>
                <w:szCs w:val="22"/>
              </w:rPr>
              <w:t>оттенками..</w:t>
            </w:r>
            <w:proofErr w:type="gramEnd"/>
            <w:r w:rsidRPr="006D6D18">
              <w:rPr>
                <w:sz w:val="22"/>
                <w:szCs w:val="22"/>
              </w:rPr>
              <w:t xml:space="preserve"> Запах свойственный перловой крупе без плесневого, затхлого и других посторонних запахов. Влажность не более 15%.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jc w:val="center"/>
              <w:rPr>
                <w:rStyle w:val="1Text"/>
                <w:rFonts w:ascii="Times New Roman" w:hAnsi="Times New Roman" w:cs="Times New Roman"/>
                <w:b w:val="0"/>
                <w:bCs w:val="0"/>
                <w:sz w:val="22"/>
                <w:szCs w:val="22"/>
                <w:shd w:val="clear" w:color="auto" w:fill="auto"/>
              </w:rPr>
            </w:pPr>
            <w:r>
              <w:rPr>
                <w:rStyle w:val="1Text"/>
                <w:rFonts w:ascii="Times New Roman" w:hAnsi="Times New Roman" w:cs="Times New Roman"/>
                <w:b w:val="0"/>
                <w:bCs w:val="0"/>
                <w:sz w:val="22"/>
                <w:szCs w:val="22"/>
                <w:shd w:val="clear" w:color="auto" w:fill="auto"/>
              </w:rPr>
              <w:t>160,0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7.</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пшеничная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желтый. Запах свойственный пшеничной крупе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afd"/>
              <w:jc w:val="center"/>
              <w:rPr>
                <w:rFonts w:ascii="Times New Roman" w:hAnsi="Times New Roman" w:cs="Times New Roman"/>
                <w:sz w:val="22"/>
                <w:szCs w:val="22"/>
              </w:rPr>
            </w:pPr>
            <w:r>
              <w:rPr>
                <w:rFonts w:ascii="Times New Roman" w:hAnsi="Times New Roman" w:cs="Times New Roman"/>
                <w:sz w:val="22"/>
                <w:szCs w:val="22"/>
              </w:rPr>
              <w:t>96,0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8.</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пшено</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желтый разных оттенков. Запах свойственный пшену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afd"/>
              <w:jc w:val="center"/>
              <w:rPr>
                <w:rFonts w:ascii="Times New Roman" w:hAnsi="Times New Roman" w:cs="Times New Roman"/>
                <w:sz w:val="22"/>
                <w:szCs w:val="22"/>
              </w:rPr>
            </w:pPr>
            <w:r>
              <w:rPr>
                <w:rFonts w:ascii="Times New Roman" w:hAnsi="Times New Roman" w:cs="Times New Roman"/>
                <w:sz w:val="22"/>
                <w:szCs w:val="22"/>
              </w:rPr>
              <w:t>100,0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9.</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Рис</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от белого до коричневого. Запах свойственный рису без плесневого, затхлого и других посторонних запахов. Влажность не более 14%.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jc w:val="center"/>
              <w:rPr>
                <w:rStyle w:val="1Text"/>
                <w:rFonts w:ascii="Times New Roman" w:hAnsi="Times New Roman" w:cs="Times New Roman"/>
                <w:b w:val="0"/>
                <w:bCs w:val="0"/>
                <w:sz w:val="22"/>
                <w:szCs w:val="22"/>
                <w:shd w:val="clear" w:color="auto" w:fill="auto"/>
              </w:rPr>
            </w:pPr>
            <w:r w:rsidRPr="006D6D18">
              <w:rPr>
                <w:rStyle w:val="1Text"/>
                <w:rFonts w:ascii="Times New Roman" w:hAnsi="Times New Roman" w:cs="Times New Roman"/>
                <w:b w:val="0"/>
                <w:bCs w:val="0"/>
                <w:sz w:val="22"/>
                <w:szCs w:val="22"/>
                <w:shd w:val="clear" w:color="auto" w:fill="auto"/>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afd"/>
              <w:jc w:val="center"/>
              <w:rPr>
                <w:rFonts w:ascii="Times New Roman" w:hAnsi="Times New Roman" w:cs="Times New Roman"/>
                <w:sz w:val="22"/>
                <w:szCs w:val="22"/>
              </w:rPr>
            </w:pPr>
            <w:r>
              <w:rPr>
                <w:rFonts w:ascii="Times New Roman" w:hAnsi="Times New Roman" w:cs="Times New Roman"/>
                <w:sz w:val="22"/>
                <w:szCs w:val="22"/>
              </w:rPr>
              <w:t>200,0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10.</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Ячневая</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sz w:val="22"/>
                <w:szCs w:val="22"/>
              </w:rPr>
            </w:pPr>
            <w:r w:rsidRPr="006D6D18">
              <w:rPr>
                <w:sz w:val="22"/>
                <w:szCs w:val="22"/>
              </w:rPr>
              <w:t xml:space="preserve">Цвет: белый с желтоватым, иногда с зеленоватым </w:t>
            </w:r>
            <w:proofErr w:type="gramStart"/>
            <w:r w:rsidRPr="006D6D18">
              <w:rPr>
                <w:sz w:val="22"/>
                <w:szCs w:val="22"/>
              </w:rPr>
              <w:t>оттенками..</w:t>
            </w:r>
            <w:proofErr w:type="gramEnd"/>
            <w:r w:rsidRPr="006D6D18">
              <w:rPr>
                <w:sz w:val="22"/>
                <w:szCs w:val="22"/>
              </w:rPr>
              <w:t xml:space="preserve"> Запах свойственный ячневой крупе без </w:t>
            </w:r>
            <w:r w:rsidRPr="006D6D18">
              <w:rPr>
                <w:sz w:val="22"/>
                <w:szCs w:val="22"/>
              </w:rPr>
              <w:lastRenderedPageBreak/>
              <w:t xml:space="preserve">плесневого, затхлого и других посторонних запахов. Влажность не более 15%.  Упаковка: </w:t>
            </w:r>
            <w:proofErr w:type="gramStart"/>
            <w:r w:rsidRPr="006D6D18">
              <w:rPr>
                <w:sz w:val="22"/>
                <w:szCs w:val="22"/>
              </w:rPr>
              <w:t>в  продуктовых</w:t>
            </w:r>
            <w:proofErr w:type="gramEnd"/>
            <w:r w:rsidRPr="006D6D18">
              <w:rPr>
                <w:sz w:val="22"/>
                <w:szCs w:val="22"/>
              </w:rPr>
              <w:t xml:space="preserve"> мешках от 0,8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lastRenderedPageBreak/>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afd"/>
              <w:jc w:val="center"/>
              <w:rPr>
                <w:rFonts w:ascii="Times New Roman" w:hAnsi="Times New Roman" w:cs="Times New Roman"/>
                <w:sz w:val="22"/>
                <w:szCs w:val="22"/>
              </w:rPr>
            </w:pPr>
            <w:r>
              <w:rPr>
                <w:rFonts w:ascii="Times New Roman" w:hAnsi="Times New Roman" w:cs="Times New Roman"/>
                <w:sz w:val="22"/>
                <w:szCs w:val="22"/>
              </w:rPr>
              <w:t>96,0</w:t>
            </w:r>
          </w:p>
        </w:tc>
      </w:tr>
      <w:tr w:rsidR="00FD2542" w:rsidRPr="006D6D18">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pPr>
              <w:pStyle w:val="afd"/>
              <w:jc w:val="center"/>
              <w:rPr>
                <w:rFonts w:ascii="Times New Roman" w:hAnsi="Times New Roman" w:cs="Times New Roman"/>
                <w:sz w:val="22"/>
                <w:szCs w:val="22"/>
              </w:rPr>
            </w:pPr>
            <w:r w:rsidRPr="006D6D18">
              <w:rPr>
                <w:rFonts w:ascii="Times New Roman" w:hAnsi="Times New Roman" w:cs="Times New Roman"/>
                <w:sz w:val="22"/>
                <w:szCs w:val="22"/>
              </w:rPr>
              <w:t>11</w:t>
            </w:r>
          </w:p>
        </w:tc>
        <w:tc>
          <w:tcPr>
            <w:tcW w:w="900" w:type="pct"/>
            <w:tcBorders>
              <w:top w:val="single" w:sz="8" w:space="0" w:color="000000"/>
              <w:left w:val="single" w:sz="8" w:space="0" w:color="000000"/>
              <w:bottom w:val="single" w:sz="8" w:space="0" w:color="000000"/>
              <w:right w:val="single" w:sz="8" w:space="0" w:color="000000"/>
            </w:tcBorders>
            <w:vAlign w:val="center"/>
          </w:tcPr>
          <w:p w:rsidR="00FD2542" w:rsidRPr="006D6D18" w:rsidRDefault="00FD2542">
            <w:r w:rsidRPr="006D6D18">
              <w:rPr>
                <w:sz w:val="22"/>
                <w:szCs w:val="22"/>
              </w:rPr>
              <w:t>Крупа Фасоль</w:t>
            </w:r>
          </w:p>
        </w:tc>
        <w:tc>
          <w:tcPr>
            <w:tcW w:w="27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both"/>
              <w:rPr>
                <w:color w:val="000000"/>
                <w:sz w:val="22"/>
                <w:szCs w:val="22"/>
              </w:rPr>
            </w:pPr>
            <w:r w:rsidRPr="006D6D18">
              <w:rPr>
                <w:color w:val="000000"/>
                <w:sz w:val="22"/>
                <w:szCs w:val="22"/>
              </w:rPr>
              <w:t>Цвет: от белого до красного</w:t>
            </w:r>
            <w:r w:rsidRPr="006D6D18">
              <w:rPr>
                <w:color w:val="FF0000"/>
                <w:sz w:val="22"/>
                <w:szCs w:val="22"/>
              </w:rPr>
              <w:t xml:space="preserve">. </w:t>
            </w:r>
            <w:r w:rsidRPr="006D6D18">
              <w:rPr>
                <w:color w:val="000000"/>
                <w:sz w:val="22"/>
                <w:szCs w:val="22"/>
              </w:rPr>
              <w:t xml:space="preserve">Запах свойственный фасолевой крупе без плесневого, затхлого и других посторонних запахов. Влажность не более 15%.  Упаковка: </w:t>
            </w:r>
            <w:proofErr w:type="gramStart"/>
            <w:r w:rsidRPr="006D6D18">
              <w:rPr>
                <w:color w:val="000000"/>
                <w:sz w:val="22"/>
                <w:szCs w:val="22"/>
              </w:rPr>
              <w:t>в  продуктовых</w:t>
            </w:r>
            <w:proofErr w:type="gramEnd"/>
            <w:r w:rsidRPr="006D6D18">
              <w:rPr>
                <w:color w:val="000000"/>
                <w:sz w:val="22"/>
                <w:szCs w:val="22"/>
              </w:rPr>
              <w:t xml:space="preserve"> мешках от 5 кг.</w:t>
            </w:r>
          </w:p>
        </w:tc>
        <w:tc>
          <w:tcPr>
            <w:tcW w:w="550" w:type="pct"/>
            <w:tcBorders>
              <w:top w:val="single" w:sz="8" w:space="0" w:color="000000"/>
              <w:left w:val="single" w:sz="8" w:space="0" w:color="000000"/>
              <w:bottom w:val="single" w:sz="8" w:space="0" w:color="000000"/>
              <w:right w:val="single" w:sz="8" w:space="0" w:color="000000"/>
            </w:tcBorders>
          </w:tcPr>
          <w:p w:rsidR="00FD2542" w:rsidRPr="006D6D18" w:rsidRDefault="00FD2542">
            <w:pPr>
              <w:pStyle w:val="25"/>
              <w:jc w:val="center"/>
              <w:rPr>
                <w:sz w:val="22"/>
                <w:szCs w:val="22"/>
              </w:rPr>
            </w:pPr>
            <w:r w:rsidRPr="006D6D18">
              <w:rPr>
                <w:sz w:val="22"/>
                <w:szCs w:val="22"/>
              </w:rPr>
              <w:t>кг</w:t>
            </w:r>
          </w:p>
        </w:tc>
        <w:tc>
          <w:tcPr>
            <w:tcW w:w="500" w:type="pct"/>
            <w:tcBorders>
              <w:top w:val="single" w:sz="8" w:space="0" w:color="000000"/>
              <w:left w:val="single" w:sz="8" w:space="0" w:color="000000"/>
              <w:bottom w:val="single" w:sz="8" w:space="0" w:color="000000"/>
              <w:right w:val="single" w:sz="8" w:space="0" w:color="000000"/>
            </w:tcBorders>
          </w:tcPr>
          <w:p w:rsidR="00FD2542" w:rsidRPr="006D6D18" w:rsidRDefault="00EA2A81">
            <w:pPr>
              <w:pStyle w:val="afd"/>
              <w:jc w:val="center"/>
              <w:rPr>
                <w:rFonts w:ascii="Times New Roman" w:hAnsi="Times New Roman" w:cs="Times New Roman"/>
                <w:sz w:val="22"/>
                <w:szCs w:val="22"/>
              </w:rPr>
            </w:pPr>
            <w:r>
              <w:rPr>
                <w:rFonts w:ascii="Times New Roman" w:hAnsi="Times New Roman" w:cs="Times New Roman"/>
                <w:sz w:val="22"/>
                <w:szCs w:val="22"/>
              </w:rPr>
              <w:t>30,0</w:t>
            </w:r>
          </w:p>
        </w:tc>
      </w:tr>
    </w:tbl>
    <w:p w:rsidR="00FD2542" w:rsidRDefault="00FD2542">
      <w:pPr>
        <w:rPr>
          <w:b/>
          <w:bCs/>
        </w:rPr>
      </w:pPr>
    </w:p>
    <w:p w:rsidR="00FD2542" w:rsidRDefault="00FD2542">
      <w:pPr>
        <w:jc w:val="center"/>
        <w:rPr>
          <w:b/>
          <w:bCs/>
        </w:rPr>
      </w:pPr>
    </w:p>
    <w:p w:rsidR="001B2C46" w:rsidRDefault="001B2C46">
      <w:pPr>
        <w:jc w:val="right"/>
        <w:rPr>
          <w:b/>
          <w:bCs/>
        </w:rPr>
      </w:pPr>
    </w:p>
    <w:p w:rsidR="001B2C46" w:rsidRDefault="001B2C46">
      <w:pPr>
        <w:jc w:val="right"/>
        <w:rPr>
          <w:b/>
          <w:bCs/>
        </w:rPr>
      </w:pPr>
    </w:p>
    <w:p w:rsidR="001B2C46" w:rsidRDefault="001B2C46">
      <w:pPr>
        <w:jc w:val="right"/>
        <w:rPr>
          <w:b/>
          <w:bCs/>
        </w:rPr>
      </w:pPr>
    </w:p>
    <w:p w:rsidR="001B2C46" w:rsidRDefault="001B2C46">
      <w:pPr>
        <w:jc w:val="right"/>
        <w:rPr>
          <w:b/>
          <w:bCs/>
        </w:rPr>
      </w:pPr>
    </w:p>
    <w:p w:rsidR="001B2C46" w:rsidRDefault="001B2C46">
      <w:pPr>
        <w:jc w:val="right"/>
        <w:rPr>
          <w:b/>
          <w:bCs/>
        </w:rPr>
      </w:pPr>
    </w:p>
    <w:p w:rsidR="001B2C46" w:rsidRDefault="001B2C46">
      <w:pPr>
        <w:jc w:val="right"/>
        <w:rPr>
          <w:b/>
          <w:bCs/>
        </w:rPr>
      </w:pPr>
    </w:p>
    <w:p w:rsidR="001B2C46" w:rsidRDefault="001B2C46">
      <w:pPr>
        <w:jc w:val="right"/>
        <w:rPr>
          <w:b/>
          <w:bCs/>
        </w:rPr>
      </w:pPr>
    </w:p>
    <w:p w:rsidR="001B2C46" w:rsidRDefault="001B2C46">
      <w:pPr>
        <w:jc w:val="right"/>
        <w:rPr>
          <w:b/>
          <w:bCs/>
        </w:rPr>
      </w:pPr>
    </w:p>
    <w:p w:rsidR="001B2C46" w:rsidRDefault="001B2C46">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pPr>
        <w:jc w:val="right"/>
        <w:rPr>
          <w:b/>
          <w:bCs/>
        </w:rPr>
      </w:pPr>
    </w:p>
    <w:p w:rsidR="00EA2A81" w:rsidRDefault="00EA2A81" w:rsidP="00C30D1D">
      <w:pPr>
        <w:rPr>
          <w:b/>
          <w:bCs/>
        </w:rPr>
      </w:pPr>
    </w:p>
    <w:p w:rsidR="00FD2542" w:rsidRDefault="00FD2542">
      <w:pPr>
        <w:jc w:val="right"/>
        <w:rPr>
          <w:b/>
          <w:bCs/>
        </w:rPr>
      </w:pPr>
      <w:r>
        <w:rPr>
          <w:b/>
          <w:bCs/>
        </w:rPr>
        <w:t>Приложение № 4</w:t>
      </w:r>
    </w:p>
    <w:p w:rsidR="00FD2542" w:rsidRDefault="00FD2542">
      <w:pPr>
        <w:spacing w:line="360" w:lineRule="auto"/>
        <w:jc w:val="right"/>
        <w:rPr>
          <w:b/>
          <w:bCs/>
        </w:rPr>
      </w:pPr>
      <w:r>
        <w:rPr>
          <w:b/>
          <w:bCs/>
        </w:rPr>
        <w:t>к документации об электронном аукционе</w:t>
      </w:r>
    </w:p>
    <w:p w:rsidR="00FD2542" w:rsidRDefault="00FD2542">
      <w:pPr>
        <w:pStyle w:val="32"/>
        <w:widowControl/>
        <w:spacing w:before="0"/>
        <w:jc w:val="center"/>
        <w:rPr>
          <w:rStyle w:val="13"/>
          <w:rFonts w:ascii="Times New Roman" w:hAnsi="Times New Roman" w:cs="Times New Roman"/>
          <w:b/>
          <w:bCs/>
          <w:color w:val="000000"/>
          <w:sz w:val="22"/>
          <w:szCs w:val="22"/>
        </w:rPr>
      </w:pPr>
      <w:r>
        <w:rPr>
          <w:rStyle w:val="13"/>
          <w:rFonts w:ascii="Times New Roman" w:hAnsi="Times New Roman" w:cs="Times New Roman"/>
          <w:b/>
          <w:bCs/>
          <w:color w:val="000000"/>
          <w:sz w:val="22"/>
          <w:szCs w:val="22"/>
        </w:rPr>
        <w:t>Обоснование начальной (максимальной) цены договора (НМЦД)</w:t>
      </w:r>
    </w:p>
    <w:p w:rsidR="00FD2542" w:rsidRDefault="00FD2542">
      <w:pPr>
        <w:pStyle w:val="32"/>
        <w:widowControl/>
        <w:spacing w:before="0"/>
        <w:jc w:val="center"/>
        <w:rPr>
          <w:b/>
          <w:bCs/>
          <w:color w:val="000000"/>
          <w:sz w:val="22"/>
          <w:szCs w:val="22"/>
        </w:rPr>
      </w:pPr>
      <w:r>
        <w:rPr>
          <w:b/>
          <w:bCs/>
          <w:color w:val="000000"/>
          <w:sz w:val="22"/>
          <w:szCs w:val="22"/>
        </w:rPr>
        <w:t>Методом сопоставимых рыночных цен (анализ рынка).</w:t>
      </w:r>
    </w:p>
    <w:p w:rsidR="00FD2542" w:rsidRDefault="00FD2542">
      <w:pPr>
        <w:pStyle w:val="32"/>
        <w:widowControl/>
        <w:spacing w:before="0"/>
        <w:jc w:val="center"/>
        <w:rPr>
          <w:rStyle w:val="13"/>
          <w:rFonts w:ascii="Times New Roman" w:hAnsi="Times New Roman" w:cs="Times New Roman"/>
          <w:b/>
          <w:bCs/>
          <w:color w:val="000000"/>
          <w:sz w:val="22"/>
          <w:szCs w:val="22"/>
        </w:rPr>
      </w:pPr>
    </w:p>
    <w:tbl>
      <w:tblPr>
        <w:tblW w:w="10220" w:type="dxa"/>
        <w:tblInd w:w="94" w:type="dxa"/>
        <w:tblLayout w:type="fixed"/>
        <w:tblLook w:val="0000" w:firstRow="0" w:lastRow="0" w:firstColumn="0" w:lastColumn="0" w:noHBand="0" w:noVBand="0"/>
      </w:tblPr>
      <w:tblGrid>
        <w:gridCol w:w="569"/>
        <w:gridCol w:w="314"/>
        <w:gridCol w:w="870"/>
        <w:gridCol w:w="465"/>
        <w:gridCol w:w="405"/>
        <w:gridCol w:w="480"/>
        <w:gridCol w:w="735"/>
        <w:gridCol w:w="225"/>
        <w:gridCol w:w="690"/>
        <w:gridCol w:w="450"/>
        <w:gridCol w:w="975"/>
        <w:gridCol w:w="540"/>
        <w:gridCol w:w="236"/>
        <w:gridCol w:w="236"/>
        <w:gridCol w:w="759"/>
        <w:gridCol w:w="621"/>
        <w:gridCol w:w="300"/>
        <w:gridCol w:w="1350"/>
      </w:tblGrid>
      <w:tr w:rsidR="00FD2542" w:rsidRPr="006D6D18">
        <w:trPr>
          <w:trHeight w:val="870"/>
        </w:trPr>
        <w:tc>
          <w:tcPr>
            <w:tcW w:w="570" w:type="dxa"/>
            <w:tcBorders>
              <w:top w:val="nil"/>
              <w:left w:val="nil"/>
              <w:bottom w:val="nil"/>
              <w:right w:val="nil"/>
            </w:tcBorders>
            <w:vAlign w:val="bottom"/>
          </w:tcPr>
          <w:p w:rsidR="00FD2542" w:rsidRPr="006D6D18" w:rsidRDefault="00FD2542"/>
        </w:tc>
        <w:tc>
          <w:tcPr>
            <w:tcW w:w="1650" w:type="dxa"/>
            <w:gridSpan w:val="3"/>
            <w:tcBorders>
              <w:top w:val="nil"/>
              <w:left w:val="nil"/>
              <w:bottom w:val="nil"/>
              <w:right w:val="nil"/>
            </w:tcBorders>
          </w:tcPr>
          <w:p w:rsidR="00FD2542" w:rsidRPr="006D6D18" w:rsidRDefault="00FD2542"/>
        </w:tc>
        <w:tc>
          <w:tcPr>
            <w:tcW w:w="885" w:type="dxa"/>
            <w:gridSpan w:val="2"/>
            <w:tcBorders>
              <w:top w:val="nil"/>
              <w:left w:val="nil"/>
              <w:bottom w:val="nil"/>
              <w:right w:val="nil"/>
            </w:tcBorders>
          </w:tcPr>
          <w:p w:rsidR="00FD2542" w:rsidRPr="006D6D18" w:rsidRDefault="00FD2542"/>
        </w:tc>
        <w:tc>
          <w:tcPr>
            <w:tcW w:w="960" w:type="dxa"/>
            <w:gridSpan w:val="2"/>
            <w:tcBorders>
              <w:top w:val="nil"/>
              <w:left w:val="nil"/>
              <w:bottom w:val="nil"/>
              <w:right w:val="nil"/>
            </w:tcBorders>
          </w:tcPr>
          <w:p w:rsidR="00FD2542" w:rsidRPr="006D6D18" w:rsidRDefault="00FD2542"/>
        </w:tc>
        <w:tc>
          <w:tcPr>
            <w:tcW w:w="1140" w:type="dxa"/>
            <w:gridSpan w:val="2"/>
            <w:tcBorders>
              <w:top w:val="nil"/>
              <w:left w:val="nil"/>
              <w:bottom w:val="nil"/>
              <w:right w:val="nil"/>
            </w:tcBorders>
          </w:tcPr>
          <w:p w:rsidR="00FD2542" w:rsidRPr="006D6D18" w:rsidRDefault="00FD2542"/>
        </w:tc>
        <w:tc>
          <w:tcPr>
            <w:tcW w:w="975" w:type="dxa"/>
            <w:tcBorders>
              <w:top w:val="nil"/>
              <w:left w:val="nil"/>
              <w:bottom w:val="nil"/>
              <w:right w:val="nil"/>
            </w:tcBorders>
          </w:tcPr>
          <w:p w:rsidR="00FD2542" w:rsidRPr="006D6D18" w:rsidRDefault="00FD2542"/>
        </w:tc>
        <w:tc>
          <w:tcPr>
            <w:tcW w:w="990" w:type="dxa"/>
            <w:gridSpan w:val="3"/>
            <w:tcBorders>
              <w:top w:val="nil"/>
              <w:left w:val="nil"/>
              <w:bottom w:val="nil"/>
              <w:right w:val="nil"/>
            </w:tcBorders>
          </w:tcPr>
          <w:p w:rsidR="00FD2542" w:rsidRPr="006D6D18" w:rsidRDefault="00FD2542"/>
        </w:tc>
        <w:tc>
          <w:tcPr>
            <w:tcW w:w="1380" w:type="dxa"/>
            <w:gridSpan w:val="2"/>
            <w:tcBorders>
              <w:top w:val="nil"/>
              <w:left w:val="nil"/>
              <w:bottom w:val="nil"/>
              <w:right w:val="nil"/>
            </w:tcBorders>
          </w:tcPr>
          <w:p w:rsidR="00FD2542" w:rsidRPr="006D6D18" w:rsidRDefault="00FD2542"/>
        </w:tc>
        <w:tc>
          <w:tcPr>
            <w:tcW w:w="1650" w:type="dxa"/>
            <w:gridSpan w:val="2"/>
            <w:tcBorders>
              <w:top w:val="nil"/>
              <w:left w:val="nil"/>
              <w:bottom w:val="nil"/>
              <w:right w:val="nil"/>
            </w:tcBorders>
          </w:tcPr>
          <w:p w:rsidR="00FD2542" w:rsidRPr="006D6D18" w:rsidRDefault="00FD2542"/>
        </w:tc>
      </w:tr>
      <w:tr w:rsidR="00FD2542" w:rsidRPr="006D6D18">
        <w:tblPrEx>
          <w:tblCellSpacing w:w="-6" w:type="nil"/>
        </w:tblPrEx>
        <w:trPr>
          <w:trHeight w:val="255"/>
          <w:tblCellSpacing w:w="-6" w:type="nil"/>
        </w:trPr>
        <w:tc>
          <w:tcPr>
            <w:tcW w:w="570" w:type="dxa"/>
            <w:tcBorders>
              <w:top w:val="nil"/>
              <w:left w:val="nil"/>
              <w:bottom w:val="nil"/>
              <w:right w:val="nil"/>
            </w:tcBorders>
            <w:vAlign w:val="bottom"/>
          </w:tcPr>
          <w:p w:rsidR="00FD2542" w:rsidRPr="006D6D18" w:rsidRDefault="00FD2542"/>
        </w:tc>
        <w:tc>
          <w:tcPr>
            <w:tcW w:w="1650" w:type="dxa"/>
            <w:gridSpan w:val="3"/>
            <w:tcBorders>
              <w:top w:val="nil"/>
              <w:left w:val="nil"/>
              <w:bottom w:val="nil"/>
              <w:right w:val="nil"/>
            </w:tcBorders>
            <w:vAlign w:val="bottom"/>
          </w:tcPr>
          <w:p w:rsidR="00FD2542" w:rsidRPr="006D6D18" w:rsidRDefault="00FD2542"/>
        </w:tc>
        <w:tc>
          <w:tcPr>
            <w:tcW w:w="885" w:type="dxa"/>
            <w:gridSpan w:val="2"/>
            <w:tcBorders>
              <w:top w:val="nil"/>
              <w:left w:val="nil"/>
              <w:bottom w:val="nil"/>
              <w:right w:val="nil"/>
            </w:tcBorders>
            <w:vAlign w:val="bottom"/>
          </w:tcPr>
          <w:p w:rsidR="00FD2542" w:rsidRPr="006D6D18" w:rsidRDefault="00FD2542"/>
        </w:tc>
        <w:tc>
          <w:tcPr>
            <w:tcW w:w="960" w:type="dxa"/>
            <w:gridSpan w:val="2"/>
            <w:tcBorders>
              <w:top w:val="nil"/>
              <w:left w:val="nil"/>
              <w:bottom w:val="nil"/>
              <w:right w:val="nil"/>
            </w:tcBorders>
            <w:vAlign w:val="bottom"/>
          </w:tcPr>
          <w:p w:rsidR="00FD2542" w:rsidRPr="006D6D18" w:rsidRDefault="00FD2542"/>
        </w:tc>
        <w:tc>
          <w:tcPr>
            <w:tcW w:w="1140" w:type="dxa"/>
            <w:gridSpan w:val="2"/>
            <w:tcBorders>
              <w:top w:val="nil"/>
              <w:left w:val="nil"/>
              <w:bottom w:val="nil"/>
              <w:right w:val="nil"/>
            </w:tcBorders>
            <w:vAlign w:val="bottom"/>
          </w:tcPr>
          <w:p w:rsidR="00FD2542" w:rsidRPr="006D6D18" w:rsidRDefault="00FD2542"/>
        </w:tc>
        <w:tc>
          <w:tcPr>
            <w:tcW w:w="975" w:type="dxa"/>
            <w:tcBorders>
              <w:top w:val="nil"/>
              <w:left w:val="nil"/>
              <w:bottom w:val="nil"/>
              <w:right w:val="nil"/>
            </w:tcBorders>
            <w:vAlign w:val="bottom"/>
          </w:tcPr>
          <w:p w:rsidR="00FD2542" w:rsidRPr="006D6D18" w:rsidRDefault="00FD2542">
            <w:pPr>
              <w:jc w:val="center"/>
            </w:pPr>
          </w:p>
        </w:tc>
        <w:tc>
          <w:tcPr>
            <w:tcW w:w="990" w:type="dxa"/>
            <w:gridSpan w:val="3"/>
            <w:tcBorders>
              <w:top w:val="nil"/>
              <w:left w:val="nil"/>
              <w:bottom w:val="nil"/>
              <w:right w:val="nil"/>
            </w:tcBorders>
            <w:vAlign w:val="bottom"/>
          </w:tcPr>
          <w:p w:rsidR="00FD2542" w:rsidRPr="006D6D18" w:rsidRDefault="00FD2542"/>
        </w:tc>
        <w:tc>
          <w:tcPr>
            <w:tcW w:w="1380" w:type="dxa"/>
            <w:gridSpan w:val="2"/>
            <w:tcBorders>
              <w:top w:val="nil"/>
              <w:left w:val="nil"/>
              <w:bottom w:val="nil"/>
              <w:right w:val="nil"/>
            </w:tcBorders>
            <w:vAlign w:val="bottom"/>
          </w:tcPr>
          <w:p w:rsidR="00FD2542" w:rsidRPr="006D6D18" w:rsidRDefault="00FD2542"/>
        </w:tc>
        <w:tc>
          <w:tcPr>
            <w:tcW w:w="1650" w:type="dxa"/>
            <w:gridSpan w:val="2"/>
            <w:tcBorders>
              <w:top w:val="nil"/>
              <w:left w:val="nil"/>
              <w:bottom w:val="nil"/>
              <w:right w:val="nil"/>
            </w:tcBorders>
            <w:vAlign w:val="bottom"/>
          </w:tcPr>
          <w:p w:rsidR="00FD2542" w:rsidRPr="006D6D18" w:rsidRDefault="00FD2542"/>
        </w:tc>
      </w:tr>
      <w:tr w:rsidR="00FD2542" w:rsidRPr="006D6D18">
        <w:tblPrEx>
          <w:tblCellSpacing w:w="-6" w:type="nil"/>
        </w:tblPrEx>
        <w:trPr>
          <w:trHeight w:val="74"/>
          <w:tblCellSpacing w:w="-6" w:type="nil"/>
        </w:trPr>
        <w:tc>
          <w:tcPr>
            <w:tcW w:w="570" w:type="dxa"/>
            <w:tcBorders>
              <w:top w:val="nil"/>
              <w:left w:val="nil"/>
              <w:bottom w:val="nil"/>
              <w:right w:val="nil"/>
            </w:tcBorders>
            <w:vAlign w:val="bottom"/>
          </w:tcPr>
          <w:p w:rsidR="00FD2542" w:rsidRPr="006D6D18" w:rsidRDefault="00FD2542">
            <w:pPr>
              <w:jc w:val="center"/>
            </w:pPr>
          </w:p>
        </w:tc>
        <w:tc>
          <w:tcPr>
            <w:tcW w:w="1650" w:type="dxa"/>
            <w:gridSpan w:val="3"/>
            <w:tcBorders>
              <w:top w:val="nil"/>
              <w:left w:val="nil"/>
              <w:bottom w:val="single" w:sz="4" w:space="0" w:color="auto"/>
              <w:right w:val="nil"/>
            </w:tcBorders>
            <w:vAlign w:val="bottom"/>
          </w:tcPr>
          <w:p w:rsidR="00FD2542" w:rsidRPr="006D6D18" w:rsidRDefault="00FD2542"/>
        </w:tc>
        <w:tc>
          <w:tcPr>
            <w:tcW w:w="885" w:type="dxa"/>
            <w:gridSpan w:val="2"/>
            <w:tcBorders>
              <w:top w:val="nil"/>
              <w:left w:val="nil"/>
              <w:bottom w:val="single" w:sz="4" w:space="0" w:color="auto"/>
              <w:right w:val="nil"/>
            </w:tcBorders>
            <w:vAlign w:val="bottom"/>
          </w:tcPr>
          <w:p w:rsidR="00FD2542" w:rsidRPr="006D6D18" w:rsidRDefault="00FD2542">
            <w:pPr>
              <w:jc w:val="center"/>
              <w:rPr>
                <w:b/>
                <w:bCs/>
                <w:color w:val="000000"/>
              </w:rPr>
            </w:pPr>
            <w:r w:rsidRPr="006D6D18">
              <w:rPr>
                <w:b/>
                <w:bCs/>
                <w:color w:val="000000"/>
                <w:sz w:val="22"/>
                <w:szCs w:val="22"/>
              </w:rPr>
              <w:t> </w:t>
            </w:r>
          </w:p>
        </w:tc>
        <w:tc>
          <w:tcPr>
            <w:tcW w:w="960" w:type="dxa"/>
            <w:gridSpan w:val="2"/>
            <w:tcBorders>
              <w:top w:val="nil"/>
              <w:left w:val="nil"/>
              <w:bottom w:val="single" w:sz="4" w:space="0" w:color="auto"/>
              <w:right w:val="nil"/>
            </w:tcBorders>
            <w:vAlign w:val="bottom"/>
          </w:tcPr>
          <w:p w:rsidR="00FD2542" w:rsidRPr="006D6D18" w:rsidRDefault="00FD2542">
            <w:pPr>
              <w:jc w:val="center"/>
              <w:rPr>
                <w:b/>
                <w:bCs/>
                <w:color w:val="000000"/>
              </w:rPr>
            </w:pPr>
            <w:r w:rsidRPr="006D6D18">
              <w:rPr>
                <w:b/>
                <w:bCs/>
                <w:color w:val="000000"/>
                <w:sz w:val="22"/>
                <w:szCs w:val="22"/>
              </w:rPr>
              <w:t> </w:t>
            </w:r>
          </w:p>
        </w:tc>
        <w:tc>
          <w:tcPr>
            <w:tcW w:w="1140" w:type="dxa"/>
            <w:gridSpan w:val="2"/>
            <w:tcBorders>
              <w:top w:val="nil"/>
              <w:left w:val="nil"/>
              <w:bottom w:val="single" w:sz="4" w:space="0" w:color="auto"/>
              <w:right w:val="nil"/>
            </w:tcBorders>
            <w:vAlign w:val="bottom"/>
          </w:tcPr>
          <w:p w:rsidR="00FD2542" w:rsidRPr="006D6D18" w:rsidRDefault="00FD2542">
            <w:pPr>
              <w:jc w:val="center"/>
              <w:rPr>
                <w:b/>
                <w:bCs/>
                <w:color w:val="000000"/>
              </w:rPr>
            </w:pPr>
            <w:r w:rsidRPr="006D6D18">
              <w:rPr>
                <w:b/>
                <w:bCs/>
                <w:color w:val="000000"/>
                <w:sz w:val="22"/>
                <w:szCs w:val="22"/>
              </w:rPr>
              <w:t> </w:t>
            </w:r>
          </w:p>
        </w:tc>
        <w:tc>
          <w:tcPr>
            <w:tcW w:w="975" w:type="dxa"/>
            <w:tcBorders>
              <w:top w:val="nil"/>
              <w:left w:val="nil"/>
              <w:bottom w:val="single" w:sz="4" w:space="0" w:color="auto"/>
              <w:right w:val="nil"/>
            </w:tcBorders>
            <w:vAlign w:val="bottom"/>
          </w:tcPr>
          <w:p w:rsidR="00FD2542" w:rsidRPr="006D6D18" w:rsidRDefault="00FD2542">
            <w:pPr>
              <w:jc w:val="center"/>
              <w:rPr>
                <w:b/>
                <w:bCs/>
                <w:color w:val="000000"/>
              </w:rPr>
            </w:pPr>
            <w:r w:rsidRPr="006D6D18">
              <w:rPr>
                <w:b/>
                <w:bCs/>
                <w:color w:val="000000"/>
                <w:sz w:val="22"/>
                <w:szCs w:val="22"/>
              </w:rPr>
              <w:t> </w:t>
            </w:r>
          </w:p>
        </w:tc>
        <w:tc>
          <w:tcPr>
            <w:tcW w:w="990" w:type="dxa"/>
            <w:gridSpan w:val="3"/>
            <w:tcBorders>
              <w:top w:val="nil"/>
              <w:left w:val="nil"/>
              <w:bottom w:val="single" w:sz="4" w:space="0" w:color="auto"/>
              <w:right w:val="nil"/>
            </w:tcBorders>
            <w:vAlign w:val="bottom"/>
          </w:tcPr>
          <w:p w:rsidR="00FD2542" w:rsidRPr="006D6D18" w:rsidRDefault="00FD2542">
            <w:pPr>
              <w:jc w:val="center"/>
              <w:rPr>
                <w:b/>
                <w:bCs/>
                <w:color w:val="000000"/>
              </w:rPr>
            </w:pPr>
            <w:r w:rsidRPr="006D6D18">
              <w:rPr>
                <w:b/>
                <w:bCs/>
                <w:color w:val="000000"/>
                <w:sz w:val="22"/>
                <w:szCs w:val="22"/>
              </w:rPr>
              <w:t> </w:t>
            </w:r>
          </w:p>
        </w:tc>
        <w:tc>
          <w:tcPr>
            <w:tcW w:w="1380" w:type="dxa"/>
            <w:gridSpan w:val="2"/>
            <w:tcBorders>
              <w:top w:val="nil"/>
              <w:left w:val="nil"/>
              <w:bottom w:val="single" w:sz="4" w:space="0" w:color="auto"/>
              <w:right w:val="nil"/>
            </w:tcBorders>
            <w:vAlign w:val="bottom"/>
          </w:tcPr>
          <w:p w:rsidR="00FD2542" w:rsidRPr="006D6D18" w:rsidRDefault="00FD2542">
            <w:pPr>
              <w:jc w:val="center"/>
              <w:rPr>
                <w:b/>
                <w:bCs/>
                <w:color w:val="000000"/>
              </w:rPr>
            </w:pPr>
            <w:r w:rsidRPr="006D6D18">
              <w:rPr>
                <w:b/>
                <w:bCs/>
                <w:color w:val="000000"/>
                <w:sz w:val="22"/>
                <w:szCs w:val="22"/>
              </w:rPr>
              <w:t> </w:t>
            </w:r>
          </w:p>
        </w:tc>
        <w:tc>
          <w:tcPr>
            <w:tcW w:w="1650" w:type="dxa"/>
            <w:gridSpan w:val="2"/>
            <w:tcBorders>
              <w:top w:val="nil"/>
              <w:left w:val="nil"/>
              <w:bottom w:val="single" w:sz="4" w:space="0" w:color="auto"/>
              <w:right w:val="nil"/>
            </w:tcBorders>
            <w:vAlign w:val="bottom"/>
          </w:tcPr>
          <w:p w:rsidR="00FD2542" w:rsidRPr="006D6D18" w:rsidRDefault="00FD2542">
            <w:pPr>
              <w:jc w:val="center"/>
              <w:rPr>
                <w:b/>
                <w:bCs/>
                <w:color w:val="000000"/>
              </w:rPr>
            </w:pPr>
            <w:r w:rsidRPr="006D6D18">
              <w:rPr>
                <w:b/>
                <w:bCs/>
                <w:color w:val="000000"/>
                <w:sz w:val="22"/>
                <w:szCs w:val="22"/>
              </w:rPr>
              <w:t> </w:t>
            </w:r>
          </w:p>
        </w:tc>
      </w:tr>
      <w:tr w:rsidR="00FD2542" w:rsidRPr="006D6D18">
        <w:tblPrEx>
          <w:tblCellSpacing w:w="-6" w:type="nil"/>
        </w:tblPrEx>
        <w:trPr>
          <w:trHeight w:val="945"/>
          <w:tblCellSpacing w:w="-6" w:type="nil"/>
        </w:trPr>
        <w:tc>
          <w:tcPr>
            <w:tcW w:w="570" w:type="dxa"/>
            <w:tcBorders>
              <w:top w:val="single" w:sz="4" w:space="0" w:color="000000"/>
              <w:left w:val="single" w:sz="4" w:space="0" w:color="000000"/>
              <w:bottom w:val="nil"/>
              <w:right w:val="single" w:sz="4" w:space="0" w:color="000000"/>
            </w:tcBorders>
            <w:vAlign w:val="bottom"/>
          </w:tcPr>
          <w:p w:rsidR="00FD2542" w:rsidRPr="006D6D18" w:rsidRDefault="00FD2542">
            <w:pPr>
              <w:jc w:val="center"/>
              <w:rPr>
                <w:b/>
                <w:bCs/>
                <w:color w:val="000000"/>
              </w:rPr>
            </w:pPr>
            <w:r w:rsidRPr="006D6D18">
              <w:rPr>
                <w:b/>
                <w:bCs/>
                <w:color w:val="000000"/>
                <w:sz w:val="22"/>
                <w:szCs w:val="22"/>
              </w:rPr>
              <w:t>№ п\п</w:t>
            </w:r>
          </w:p>
        </w:tc>
        <w:tc>
          <w:tcPr>
            <w:tcW w:w="1650" w:type="dxa"/>
            <w:gridSpan w:val="3"/>
            <w:tcBorders>
              <w:top w:val="nil"/>
              <w:left w:val="nil"/>
              <w:bottom w:val="nil"/>
              <w:right w:val="single" w:sz="4" w:space="0" w:color="auto"/>
            </w:tcBorders>
            <w:vAlign w:val="bottom"/>
          </w:tcPr>
          <w:p w:rsidR="00FD2542" w:rsidRPr="006D6D18" w:rsidRDefault="00FD2542">
            <w:pPr>
              <w:jc w:val="center"/>
              <w:rPr>
                <w:b/>
                <w:bCs/>
                <w:color w:val="000000"/>
              </w:rPr>
            </w:pPr>
            <w:r w:rsidRPr="006D6D18">
              <w:rPr>
                <w:b/>
                <w:bCs/>
                <w:color w:val="000000"/>
                <w:sz w:val="22"/>
                <w:szCs w:val="22"/>
              </w:rPr>
              <w:t>Наименование товара</w:t>
            </w:r>
          </w:p>
        </w:tc>
        <w:tc>
          <w:tcPr>
            <w:tcW w:w="885" w:type="dxa"/>
            <w:gridSpan w:val="2"/>
            <w:tcBorders>
              <w:top w:val="nil"/>
              <w:left w:val="nil"/>
              <w:bottom w:val="nil"/>
              <w:right w:val="single" w:sz="4" w:space="0" w:color="auto"/>
            </w:tcBorders>
            <w:vAlign w:val="bottom"/>
          </w:tcPr>
          <w:p w:rsidR="00FD2542" w:rsidRPr="006D6D18" w:rsidRDefault="00FD2542">
            <w:pPr>
              <w:jc w:val="center"/>
              <w:rPr>
                <w:b/>
                <w:bCs/>
                <w:color w:val="000000"/>
              </w:rPr>
            </w:pPr>
            <w:r w:rsidRPr="006D6D18">
              <w:rPr>
                <w:b/>
                <w:bCs/>
                <w:color w:val="000000"/>
                <w:sz w:val="22"/>
                <w:szCs w:val="22"/>
              </w:rPr>
              <w:t>ед.</w:t>
            </w:r>
          </w:p>
          <w:p w:rsidR="00FD2542" w:rsidRPr="006D6D18" w:rsidRDefault="00FD2542">
            <w:pPr>
              <w:jc w:val="center"/>
              <w:rPr>
                <w:b/>
                <w:bCs/>
                <w:color w:val="000000"/>
              </w:rPr>
            </w:pPr>
            <w:r w:rsidRPr="006D6D18">
              <w:rPr>
                <w:b/>
                <w:bCs/>
                <w:color w:val="000000"/>
                <w:sz w:val="22"/>
                <w:szCs w:val="22"/>
              </w:rPr>
              <w:t>изм.</w:t>
            </w:r>
          </w:p>
        </w:tc>
        <w:tc>
          <w:tcPr>
            <w:tcW w:w="960" w:type="dxa"/>
            <w:gridSpan w:val="2"/>
            <w:tcBorders>
              <w:top w:val="nil"/>
              <w:left w:val="nil"/>
              <w:bottom w:val="nil"/>
              <w:right w:val="single" w:sz="4" w:space="0" w:color="auto"/>
            </w:tcBorders>
            <w:vAlign w:val="bottom"/>
          </w:tcPr>
          <w:p w:rsidR="00FD2542" w:rsidRPr="006D6D18" w:rsidRDefault="00FD2542">
            <w:pPr>
              <w:jc w:val="center"/>
              <w:rPr>
                <w:b/>
                <w:bCs/>
                <w:color w:val="000000"/>
              </w:rPr>
            </w:pPr>
            <w:r w:rsidRPr="006D6D18">
              <w:rPr>
                <w:b/>
                <w:bCs/>
                <w:color w:val="000000"/>
                <w:sz w:val="22"/>
                <w:szCs w:val="22"/>
              </w:rPr>
              <w:t>Кол-во.</w:t>
            </w:r>
          </w:p>
        </w:tc>
        <w:tc>
          <w:tcPr>
            <w:tcW w:w="1140" w:type="dxa"/>
            <w:gridSpan w:val="2"/>
            <w:tcBorders>
              <w:top w:val="nil"/>
              <w:left w:val="nil"/>
              <w:bottom w:val="nil"/>
              <w:right w:val="single" w:sz="4" w:space="0" w:color="auto"/>
            </w:tcBorders>
            <w:vAlign w:val="bottom"/>
          </w:tcPr>
          <w:p w:rsidR="00FD2542" w:rsidRPr="006D6D18" w:rsidRDefault="00FD2542">
            <w:pPr>
              <w:jc w:val="center"/>
              <w:rPr>
                <w:b/>
                <w:bCs/>
                <w:color w:val="000000"/>
              </w:rPr>
            </w:pPr>
            <w:r w:rsidRPr="006D6D18">
              <w:rPr>
                <w:b/>
                <w:bCs/>
                <w:color w:val="000000"/>
                <w:sz w:val="22"/>
                <w:szCs w:val="22"/>
              </w:rPr>
              <w:t>"1"</w:t>
            </w:r>
          </w:p>
        </w:tc>
        <w:tc>
          <w:tcPr>
            <w:tcW w:w="975" w:type="dxa"/>
            <w:tcBorders>
              <w:top w:val="nil"/>
              <w:left w:val="nil"/>
              <w:bottom w:val="nil"/>
              <w:right w:val="single" w:sz="4" w:space="0" w:color="auto"/>
            </w:tcBorders>
            <w:vAlign w:val="bottom"/>
          </w:tcPr>
          <w:p w:rsidR="00FD2542" w:rsidRPr="006D6D18" w:rsidRDefault="00FD2542">
            <w:pPr>
              <w:jc w:val="center"/>
              <w:rPr>
                <w:b/>
                <w:bCs/>
                <w:color w:val="000000"/>
              </w:rPr>
            </w:pPr>
            <w:r w:rsidRPr="006D6D18">
              <w:rPr>
                <w:b/>
                <w:bCs/>
                <w:color w:val="000000"/>
                <w:sz w:val="22"/>
                <w:szCs w:val="22"/>
              </w:rPr>
              <w:t>"2"</w:t>
            </w:r>
          </w:p>
        </w:tc>
        <w:tc>
          <w:tcPr>
            <w:tcW w:w="990" w:type="dxa"/>
            <w:gridSpan w:val="3"/>
            <w:tcBorders>
              <w:top w:val="nil"/>
              <w:left w:val="nil"/>
              <w:bottom w:val="nil"/>
              <w:right w:val="single" w:sz="4" w:space="0" w:color="auto"/>
            </w:tcBorders>
            <w:vAlign w:val="bottom"/>
          </w:tcPr>
          <w:p w:rsidR="00FD2542" w:rsidRPr="006D6D18" w:rsidRDefault="00FD2542">
            <w:pPr>
              <w:jc w:val="center"/>
              <w:rPr>
                <w:b/>
                <w:bCs/>
                <w:color w:val="000000"/>
              </w:rPr>
            </w:pPr>
            <w:r w:rsidRPr="006D6D18">
              <w:rPr>
                <w:b/>
                <w:bCs/>
                <w:color w:val="000000"/>
                <w:sz w:val="22"/>
                <w:szCs w:val="22"/>
              </w:rPr>
              <w:t>"3"</w:t>
            </w:r>
          </w:p>
        </w:tc>
        <w:tc>
          <w:tcPr>
            <w:tcW w:w="1380" w:type="dxa"/>
            <w:gridSpan w:val="2"/>
            <w:tcBorders>
              <w:top w:val="nil"/>
              <w:left w:val="nil"/>
              <w:bottom w:val="nil"/>
              <w:right w:val="single" w:sz="4" w:space="0" w:color="auto"/>
            </w:tcBorders>
            <w:vAlign w:val="bottom"/>
          </w:tcPr>
          <w:p w:rsidR="00FD2542" w:rsidRPr="006D6D18" w:rsidRDefault="00FD2542">
            <w:pPr>
              <w:jc w:val="center"/>
              <w:rPr>
                <w:b/>
                <w:bCs/>
                <w:color w:val="000000"/>
              </w:rPr>
            </w:pPr>
            <w:r w:rsidRPr="006D6D18">
              <w:rPr>
                <w:b/>
                <w:bCs/>
                <w:color w:val="000000"/>
                <w:sz w:val="22"/>
                <w:szCs w:val="22"/>
              </w:rPr>
              <w:t>Средняя цена</w:t>
            </w:r>
          </w:p>
        </w:tc>
        <w:tc>
          <w:tcPr>
            <w:tcW w:w="1650" w:type="dxa"/>
            <w:gridSpan w:val="2"/>
            <w:tcBorders>
              <w:top w:val="nil"/>
              <w:left w:val="nil"/>
              <w:bottom w:val="nil"/>
              <w:right w:val="single" w:sz="4" w:space="0" w:color="auto"/>
            </w:tcBorders>
            <w:vAlign w:val="bottom"/>
          </w:tcPr>
          <w:p w:rsidR="00FD2542" w:rsidRPr="006D6D18" w:rsidRDefault="00FD2542">
            <w:pPr>
              <w:jc w:val="center"/>
              <w:rPr>
                <w:b/>
                <w:bCs/>
                <w:color w:val="000000"/>
              </w:rPr>
            </w:pPr>
            <w:r w:rsidRPr="006D6D18">
              <w:rPr>
                <w:b/>
                <w:bCs/>
                <w:color w:val="000000"/>
                <w:sz w:val="22"/>
                <w:szCs w:val="22"/>
              </w:rPr>
              <w:t>Итого</w:t>
            </w:r>
          </w:p>
        </w:tc>
      </w:tr>
      <w:tr w:rsidR="00FD2542" w:rsidRPr="006D6D18">
        <w:tblPrEx>
          <w:tblCellSpacing w:w="-6" w:type="nil"/>
        </w:tblPrEx>
        <w:trPr>
          <w:trHeight w:val="600"/>
          <w:tblCellSpacing w:w="-6" w:type="nil"/>
        </w:trPr>
        <w:tc>
          <w:tcPr>
            <w:tcW w:w="570" w:type="dxa"/>
            <w:tcBorders>
              <w:top w:val="single" w:sz="4" w:space="0" w:color="000000"/>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1</w:t>
            </w:r>
          </w:p>
        </w:tc>
        <w:tc>
          <w:tcPr>
            <w:tcW w:w="1650" w:type="dxa"/>
            <w:gridSpan w:val="3"/>
            <w:tcBorders>
              <w:top w:val="single" w:sz="4" w:space="0" w:color="000000"/>
              <w:left w:val="nil"/>
              <w:bottom w:val="single" w:sz="4" w:space="0" w:color="000000"/>
              <w:right w:val="single" w:sz="4" w:space="0" w:color="000000"/>
            </w:tcBorders>
            <w:vAlign w:val="bottom"/>
          </w:tcPr>
          <w:p w:rsidR="00FD2542" w:rsidRPr="006D6D18" w:rsidRDefault="00FD2542">
            <w:pPr>
              <w:jc w:val="center"/>
            </w:pPr>
            <w:r w:rsidRPr="006D6D18">
              <w:rPr>
                <w:sz w:val="22"/>
                <w:szCs w:val="22"/>
              </w:rPr>
              <w:t>Крупа Геркулес</w:t>
            </w:r>
          </w:p>
        </w:tc>
        <w:tc>
          <w:tcPr>
            <w:tcW w:w="885" w:type="dxa"/>
            <w:gridSpan w:val="2"/>
            <w:tcBorders>
              <w:top w:val="single" w:sz="4" w:space="0" w:color="000000"/>
              <w:left w:val="nil"/>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кг.</w:t>
            </w:r>
          </w:p>
        </w:tc>
        <w:tc>
          <w:tcPr>
            <w:tcW w:w="960" w:type="dxa"/>
            <w:gridSpan w:val="2"/>
            <w:tcBorders>
              <w:top w:val="single" w:sz="4" w:space="0" w:color="000000"/>
              <w:left w:val="nil"/>
              <w:bottom w:val="single" w:sz="4" w:space="0" w:color="000000"/>
              <w:right w:val="single" w:sz="4" w:space="0" w:color="000000"/>
            </w:tcBorders>
            <w:vAlign w:val="bottom"/>
          </w:tcPr>
          <w:p w:rsidR="00FD2542" w:rsidRPr="00E73AB1" w:rsidRDefault="00FD2542" w:rsidP="005575A4">
            <w:pPr>
              <w:rPr>
                <w:b/>
                <w:color w:val="000000"/>
                <w:lang w:val="en-US"/>
              </w:rPr>
            </w:pPr>
          </w:p>
          <w:p w:rsidR="005575A4" w:rsidRPr="00E73AB1" w:rsidRDefault="005575A4" w:rsidP="005575A4">
            <w:pPr>
              <w:rPr>
                <w:b/>
                <w:color w:val="000000"/>
              </w:rPr>
            </w:pPr>
            <w:r w:rsidRPr="00E73AB1">
              <w:rPr>
                <w:b/>
                <w:color w:val="000000"/>
                <w:lang w:val="en-US"/>
              </w:rPr>
              <w:t xml:space="preserve">    100</w:t>
            </w:r>
            <w:r w:rsidRPr="00E73AB1">
              <w:rPr>
                <w:b/>
                <w:color w:val="000000"/>
              </w:rPr>
              <w:t>,0</w:t>
            </w:r>
          </w:p>
        </w:tc>
        <w:tc>
          <w:tcPr>
            <w:tcW w:w="1140" w:type="dxa"/>
            <w:gridSpan w:val="2"/>
            <w:tcBorders>
              <w:top w:val="single" w:sz="4" w:space="0" w:color="000000"/>
              <w:left w:val="nil"/>
              <w:bottom w:val="single" w:sz="4" w:space="0" w:color="000000"/>
              <w:right w:val="single" w:sz="4" w:space="0" w:color="000000"/>
            </w:tcBorders>
            <w:vAlign w:val="bottom"/>
          </w:tcPr>
          <w:p w:rsidR="00FD2542" w:rsidRPr="006D6D18" w:rsidRDefault="005575A4">
            <w:pPr>
              <w:jc w:val="right"/>
              <w:rPr>
                <w:color w:val="000000"/>
              </w:rPr>
            </w:pPr>
            <w:r>
              <w:rPr>
                <w:color w:val="000000"/>
              </w:rPr>
              <w:t>22,4</w:t>
            </w:r>
          </w:p>
        </w:tc>
        <w:tc>
          <w:tcPr>
            <w:tcW w:w="975" w:type="dxa"/>
            <w:tcBorders>
              <w:top w:val="single" w:sz="4" w:space="0" w:color="000000"/>
              <w:left w:val="nil"/>
              <w:bottom w:val="single" w:sz="4" w:space="0" w:color="000000"/>
              <w:right w:val="single" w:sz="4" w:space="0" w:color="000000"/>
            </w:tcBorders>
            <w:vAlign w:val="bottom"/>
          </w:tcPr>
          <w:p w:rsidR="00FD2542" w:rsidRPr="006D6D18" w:rsidRDefault="00E73AB1">
            <w:pPr>
              <w:jc w:val="right"/>
              <w:rPr>
                <w:color w:val="000000"/>
              </w:rPr>
            </w:pPr>
            <w:r>
              <w:rPr>
                <w:color w:val="000000"/>
              </w:rPr>
              <w:t>31,0</w:t>
            </w:r>
          </w:p>
        </w:tc>
        <w:tc>
          <w:tcPr>
            <w:tcW w:w="990" w:type="dxa"/>
            <w:gridSpan w:val="3"/>
            <w:tcBorders>
              <w:top w:val="single" w:sz="4" w:space="0" w:color="000000"/>
              <w:left w:val="nil"/>
              <w:bottom w:val="single" w:sz="4" w:space="0" w:color="000000"/>
              <w:right w:val="single" w:sz="4" w:space="0" w:color="000000"/>
            </w:tcBorders>
            <w:vAlign w:val="bottom"/>
          </w:tcPr>
          <w:p w:rsidR="00FD2542" w:rsidRPr="006D6D18" w:rsidRDefault="00E73AB1">
            <w:pPr>
              <w:jc w:val="right"/>
              <w:rPr>
                <w:color w:val="000000"/>
              </w:rPr>
            </w:pPr>
            <w:r>
              <w:rPr>
                <w:color w:val="000000"/>
              </w:rPr>
              <w:t>30,0</w:t>
            </w:r>
          </w:p>
        </w:tc>
        <w:tc>
          <w:tcPr>
            <w:tcW w:w="1380" w:type="dxa"/>
            <w:gridSpan w:val="2"/>
            <w:tcBorders>
              <w:top w:val="single" w:sz="4" w:space="0" w:color="000000"/>
              <w:left w:val="nil"/>
              <w:bottom w:val="single" w:sz="4" w:space="0" w:color="000000"/>
              <w:right w:val="single" w:sz="4" w:space="0" w:color="000000"/>
            </w:tcBorders>
            <w:vAlign w:val="bottom"/>
          </w:tcPr>
          <w:p w:rsidR="00FD2542" w:rsidRPr="006D6D18" w:rsidRDefault="00E73AB1">
            <w:pPr>
              <w:jc w:val="right"/>
              <w:rPr>
                <w:color w:val="000000"/>
              </w:rPr>
            </w:pPr>
            <w:r>
              <w:rPr>
                <w:color w:val="000000"/>
              </w:rPr>
              <w:t>27,8</w:t>
            </w:r>
          </w:p>
        </w:tc>
        <w:tc>
          <w:tcPr>
            <w:tcW w:w="1650" w:type="dxa"/>
            <w:gridSpan w:val="2"/>
            <w:tcBorders>
              <w:top w:val="single" w:sz="4" w:space="0" w:color="000000"/>
              <w:left w:val="nil"/>
              <w:bottom w:val="single" w:sz="4" w:space="0" w:color="000000"/>
              <w:right w:val="single" w:sz="4" w:space="0" w:color="000000"/>
            </w:tcBorders>
            <w:shd w:val="clear" w:color="auto" w:fill="CCFFFF"/>
            <w:vAlign w:val="bottom"/>
          </w:tcPr>
          <w:p w:rsidR="00FD2542" w:rsidRPr="006D6D18" w:rsidRDefault="00E73AB1">
            <w:pPr>
              <w:jc w:val="right"/>
              <w:rPr>
                <w:b/>
                <w:bCs/>
                <w:color w:val="000000"/>
              </w:rPr>
            </w:pPr>
            <w:r>
              <w:rPr>
                <w:b/>
                <w:bCs/>
                <w:color w:val="000000"/>
              </w:rPr>
              <w:t>2780,0</w:t>
            </w:r>
          </w:p>
        </w:tc>
      </w:tr>
      <w:tr w:rsidR="00FD2542" w:rsidRPr="006D6D18">
        <w:tblPrEx>
          <w:tblCellSpacing w:w="-6" w:type="nil"/>
        </w:tblPrEx>
        <w:trPr>
          <w:trHeight w:val="60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2</w:t>
            </w:r>
          </w:p>
        </w:tc>
        <w:tc>
          <w:tcPr>
            <w:tcW w:w="1650" w:type="dxa"/>
            <w:gridSpan w:val="3"/>
            <w:tcBorders>
              <w:top w:val="nil"/>
              <w:left w:val="nil"/>
              <w:bottom w:val="single" w:sz="4" w:space="0" w:color="auto"/>
              <w:right w:val="single" w:sz="4" w:space="0" w:color="auto"/>
            </w:tcBorders>
            <w:vAlign w:val="bottom"/>
          </w:tcPr>
          <w:p w:rsidR="00FD2542" w:rsidRPr="006D6D18" w:rsidRDefault="00FD2542">
            <w:pPr>
              <w:jc w:val="center"/>
            </w:pPr>
            <w:r w:rsidRPr="006D6D18">
              <w:rPr>
                <w:sz w:val="22"/>
                <w:szCs w:val="22"/>
              </w:rPr>
              <w:t>Крупа Горох</w:t>
            </w:r>
          </w:p>
        </w:tc>
        <w:tc>
          <w:tcPr>
            <w:tcW w:w="885" w:type="dxa"/>
            <w:gridSpan w:val="2"/>
            <w:tcBorders>
              <w:top w:val="nil"/>
              <w:left w:val="nil"/>
              <w:bottom w:val="single" w:sz="4" w:space="0" w:color="auto"/>
              <w:right w:val="single" w:sz="4" w:space="0" w:color="auto"/>
            </w:tcBorders>
            <w:vAlign w:val="bottom"/>
          </w:tcPr>
          <w:p w:rsidR="00FD2542" w:rsidRPr="006D6D18" w:rsidRDefault="00FD2542">
            <w:pPr>
              <w:jc w:val="center"/>
              <w:rPr>
                <w:color w:val="000000"/>
              </w:rPr>
            </w:pPr>
            <w:r w:rsidRPr="006D6D18">
              <w:rPr>
                <w:color w:val="000000"/>
                <w:sz w:val="22"/>
                <w:szCs w:val="22"/>
              </w:rPr>
              <w:t>кг.</w:t>
            </w:r>
          </w:p>
        </w:tc>
        <w:tc>
          <w:tcPr>
            <w:tcW w:w="960" w:type="dxa"/>
            <w:gridSpan w:val="2"/>
            <w:tcBorders>
              <w:top w:val="nil"/>
              <w:left w:val="nil"/>
              <w:bottom w:val="single" w:sz="4" w:space="0" w:color="auto"/>
              <w:right w:val="single" w:sz="4" w:space="0" w:color="auto"/>
            </w:tcBorders>
            <w:vAlign w:val="bottom"/>
          </w:tcPr>
          <w:p w:rsidR="00FD2542" w:rsidRPr="00E73AB1" w:rsidRDefault="005575A4" w:rsidP="005575A4">
            <w:pPr>
              <w:rPr>
                <w:b/>
                <w:color w:val="000000"/>
              </w:rPr>
            </w:pPr>
            <w:r w:rsidRPr="00E73AB1">
              <w:rPr>
                <w:b/>
                <w:color w:val="000000"/>
                <w:lang w:val="en-US"/>
              </w:rPr>
              <w:t>30</w:t>
            </w:r>
            <w:r w:rsidRPr="00E73AB1">
              <w:rPr>
                <w:b/>
                <w:color w:val="000000"/>
              </w:rPr>
              <w:t>,0</w:t>
            </w:r>
          </w:p>
        </w:tc>
        <w:tc>
          <w:tcPr>
            <w:tcW w:w="1140" w:type="dxa"/>
            <w:gridSpan w:val="2"/>
            <w:tcBorders>
              <w:top w:val="nil"/>
              <w:left w:val="nil"/>
              <w:bottom w:val="single" w:sz="4" w:space="0" w:color="auto"/>
              <w:right w:val="single" w:sz="4" w:space="0" w:color="auto"/>
            </w:tcBorders>
            <w:vAlign w:val="bottom"/>
          </w:tcPr>
          <w:p w:rsidR="00FD2542" w:rsidRPr="006D6D18" w:rsidRDefault="005575A4">
            <w:pPr>
              <w:jc w:val="right"/>
              <w:rPr>
                <w:color w:val="000000"/>
              </w:rPr>
            </w:pPr>
            <w:r>
              <w:rPr>
                <w:color w:val="000000"/>
              </w:rPr>
              <w:t>22,1</w:t>
            </w:r>
          </w:p>
        </w:tc>
        <w:tc>
          <w:tcPr>
            <w:tcW w:w="975" w:type="dxa"/>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31,0</w:t>
            </w:r>
          </w:p>
        </w:tc>
        <w:tc>
          <w:tcPr>
            <w:tcW w:w="990" w:type="dxa"/>
            <w:gridSpan w:val="3"/>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30,0</w:t>
            </w:r>
          </w:p>
        </w:tc>
        <w:tc>
          <w:tcPr>
            <w:tcW w:w="1380" w:type="dxa"/>
            <w:gridSpan w:val="2"/>
            <w:tcBorders>
              <w:top w:val="nil"/>
              <w:left w:val="nil"/>
              <w:bottom w:val="single" w:sz="4" w:space="0" w:color="auto"/>
              <w:right w:val="single" w:sz="4" w:space="0" w:color="auto"/>
            </w:tcBorders>
            <w:vAlign w:val="bottom"/>
          </w:tcPr>
          <w:p w:rsidR="00FD2542" w:rsidRPr="006D6D18" w:rsidRDefault="001D3EE3">
            <w:pPr>
              <w:jc w:val="right"/>
              <w:rPr>
                <w:color w:val="000000"/>
              </w:rPr>
            </w:pPr>
            <w:r>
              <w:rPr>
                <w:color w:val="000000"/>
              </w:rPr>
              <w:t>27,7</w:t>
            </w:r>
          </w:p>
        </w:tc>
        <w:tc>
          <w:tcPr>
            <w:tcW w:w="1650" w:type="dxa"/>
            <w:gridSpan w:val="2"/>
            <w:tcBorders>
              <w:top w:val="nil"/>
              <w:left w:val="nil"/>
              <w:bottom w:val="single" w:sz="4" w:space="0" w:color="auto"/>
              <w:right w:val="single" w:sz="4" w:space="0" w:color="auto"/>
            </w:tcBorders>
            <w:shd w:val="clear" w:color="auto" w:fill="CCFFFF"/>
            <w:vAlign w:val="bottom"/>
          </w:tcPr>
          <w:p w:rsidR="00FD2542" w:rsidRPr="006D6D18" w:rsidRDefault="001D3EE3">
            <w:pPr>
              <w:jc w:val="right"/>
              <w:rPr>
                <w:b/>
                <w:bCs/>
                <w:color w:val="000000"/>
              </w:rPr>
            </w:pPr>
            <w:r>
              <w:rPr>
                <w:b/>
                <w:bCs/>
                <w:color w:val="000000"/>
              </w:rPr>
              <w:t>831,0</w:t>
            </w:r>
          </w:p>
        </w:tc>
      </w:tr>
      <w:tr w:rsidR="00FD2542" w:rsidRPr="006D6D18">
        <w:tblPrEx>
          <w:tblCellSpacing w:w="-6" w:type="nil"/>
        </w:tblPrEx>
        <w:trPr>
          <w:trHeight w:val="60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3</w:t>
            </w:r>
          </w:p>
        </w:tc>
        <w:tc>
          <w:tcPr>
            <w:tcW w:w="1650" w:type="dxa"/>
            <w:gridSpan w:val="3"/>
            <w:tcBorders>
              <w:top w:val="nil"/>
              <w:left w:val="nil"/>
              <w:bottom w:val="single" w:sz="4" w:space="0" w:color="auto"/>
              <w:right w:val="single" w:sz="4" w:space="0" w:color="auto"/>
            </w:tcBorders>
            <w:vAlign w:val="bottom"/>
          </w:tcPr>
          <w:p w:rsidR="00FD2542" w:rsidRPr="006D6D18" w:rsidRDefault="00FD2542">
            <w:pPr>
              <w:jc w:val="center"/>
            </w:pPr>
            <w:r w:rsidRPr="006D6D18">
              <w:rPr>
                <w:sz w:val="22"/>
                <w:szCs w:val="22"/>
              </w:rPr>
              <w:t>Крупа Гречневая</w:t>
            </w:r>
          </w:p>
        </w:tc>
        <w:tc>
          <w:tcPr>
            <w:tcW w:w="885" w:type="dxa"/>
            <w:gridSpan w:val="2"/>
            <w:tcBorders>
              <w:top w:val="nil"/>
              <w:left w:val="nil"/>
              <w:bottom w:val="single" w:sz="4" w:space="0" w:color="auto"/>
              <w:right w:val="single" w:sz="4" w:space="0" w:color="auto"/>
            </w:tcBorders>
            <w:vAlign w:val="bottom"/>
          </w:tcPr>
          <w:p w:rsidR="00FD2542" w:rsidRPr="006D6D18" w:rsidRDefault="00FD2542">
            <w:pPr>
              <w:jc w:val="center"/>
              <w:rPr>
                <w:color w:val="000000"/>
              </w:rPr>
            </w:pPr>
            <w:r w:rsidRPr="006D6D18">
              <w:rPr>
                <w:color w:val="000000"/>
                <w:sz w:val="22"/>
                <w:szCs w:val="22"/>
              </w:rPr>
              <w:t>кг.</w:t>
            </w:r>
          </w:p>
        </w:tc>
        <w:tc>
          <w:tcPr>
            <w:tcW w:w="960" w:type="dxa"/>
            <w:gridSpan w:val="2"/>
            <w:tcBorders>
              <w:top w:val="nil"/>
              <w:left w:val="nil"/>
              <w:bottom w:val="single" w:sz="4" w:space="0" w:color="auto"/>
              <w:right w:val="single" w:sz="4" w:space="0" w:color="auto"/>
            </w:tcBorders>
            <w:vAlign w:val="bottom"/>
          </w:tcPr>
          <w:p w:rsidR="00FD2542" w:rsidRPr="00E73AB1" w:rsidRDefault="005575A4" w:rsidP="005575A4">
            <w:pPr>
              <w:rPr>
                <w:b/>
                <w:color w:val="000000"/>
              </w:rPr>
            </w:pPr>
            <w:r w:rsidRPr="00E73AB1">
              <w:rPr>
                <w:b/>
                <w:color w:val="000000"/>
              </w:rPr>
              <w:t>200,0</w:t>
            </w:r>
          </w:p>
        </w:tc>
        <w:tc>
          <w:tcPr>
            <w:tcW w:w="1140" w:type="dxa"/>
            <w:gridSpan w:val="2"/>
            <w:tcBorders>
              <w:top w:val="nil"/>
              <w:left w:val="nil"/>
              <w:bottom w:val="single" w:sz="4" w:space="0" w:color="auto"/>
              <w:right w:val="single" w:sz="4" w:space="0" w:color="auto"/>
            </w:tcBorders>
            <w:vAlign w:val="bottom"/>
          </w:tcPr>
          <w:p w:rsidR="00FD2542" w:rsidRPr="006D6D18" w:rsidRDefault="005575A4">
            <w:pPr>
              <w:jc w:val="right"/>
              <w:rPr>
                <w:color w:val="000000"/>
              </w:rPr>
            </w:pPr>
            <w:r>
              <w:rPr>
                <w:color w:val="000000"/>
              </w:rPr>
              <w:t>26,7</w:t>
            </w:r>
          </w:p>
        </w:tc>
        <w:tc>
          <w:tcPr>
            <w:tcW w:w="975" w:type="dxa"/>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46,0</w:t>
            </w:r>
          </w:p>
        </w:tc>
        <w:tc>
          <w:tcPr>
            <w:tcW w:w="990" w:type="dxa"/>
            <w:gridSpan w:val="3"/>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45,0</w:t>
            </w:r>
          </w:p>
        </w:tc>
        <w:tc>
          <w:tcPr>
            <w:tcW w:w="1380" w:type="dxa"/>
            <w:gridSpan w:val="2"/>
            <w:tcBorders>
              <w:top w:val="nil"/>
              <w:left w:val="nil"/>
              <w:bottom w:val="single" w:sz="4" w:space="0" w:color="auto"/>
              <w:right w:val="single" w:sz="4" w:space="0" w:color="auto"/>
            </w:tcBorders>
            <w:vAlign w:val="bottom"/>
          </w:tcPr>
          <w:p w:rsidR="00FD2542" w:rsidRPr="006D6D18" w:rsidRDefault="001D3EE3">
            <w:pPr>
              <w:jc w:val="right"/>
              <w:rPr>
                <w:color w:val="000000"/>
              </w:rPr>
            </w:pPr>
            <w:r>
              <w:rPr>
                <w:color w:val="000000"/>
              </w:rPr>
              <w:t>39,23</w:t>
            </w:r>
          </w:p>
        </w:tc>
        <w:tc>
          <w:tcPr>
            <w:tcW w:w="1650" w:type="dxa"/>
            <w:gridSpan w:val="2"/>
            <w:tcBorders>
              <w:top w:val="nil"/>
              <w:left w:val="nil"/>
              <w:bottom w:val="single" w:sz="4" w:space="0" w:color="auto"/>
              <w:right w:val="single" w:sz="4" w:space="0" w:color="auto"/>
            </w:tcBorders>
            <w:shd w:val="clear" w:color="auto" w:fill="CCFFFF"/>
            <w:vAlign w:val="bottom"/>
          </w:tcPr>
          <w:p w:rsidR="00FD2542" w:rsidRPr="006D6D18" w:rsidRDefault="001D3EE3" w:rsidP="00844072">
            <w:pPr>
              <w:jc w:val="right"/>
              <w:rPr>
                <w:b/>
                <w:bCs/>
                <w:color w:val="000000"/>
              </w:rPr>
            </w:pPr>
            <w:r>
              <w:rPr>
                <w:b/>
                <w:bCs/>
                <w:color w:val="000000"/>
              </w:rPr>
              <w:t>7846,0</w:t>
            </w:r>
          </w:p>
        </w:tc>
      </w:tr>
      <w:tr w:rsidR="00FD2542" w:rsidRPr="006D6D18">
        <w:tblPrEx>
          <w:tblCellSpacing w:w="-6" w:type="nil"/>
        </w:tblPrEx>
        <w:trPr>
          <w:trHeight w:val="60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4</w:t>
            </w:r>
          </w:p>
        </w:tc>
        <w:tc>
          <w:tcPr>
            <w:tcW w:w="1650" w:type="dxa"/>
            <w:gridSpan w:val="3"/>
            <w:tcBorders>
              <w:top w:val="nil"/>
              <w:left w:val="nil"/>
              <w:bottom w:val="single" w:sz="4" w:space="0" w:color="auto"/>
              <w:right w:val="single" w:sz="4" w:space="0" w:color="auto"/>
            </w:tcBorders>
            <w:vAlign w:val="bottom"/>
          </w:tcPr>
          <w:p w:rsidR="00FD2542" w:rsidRPr="006D6D18" w:rsidRDefault="00FD2542">
            <w:pPr>
              <w:jc w:val="center"/>
            </w:pPr>
            <w:r w:rsidRPr="006D6D18">
              <w:rPr>
                <w:sz w:val="22"/>
                <w:szCs w:val="22"/>
              </w:rPr>
              <w:t>Крупа кукурузная</w:t>
            </w:r>
          </w:p>
        </w:tc>
        <w:tc>
          <w:tcPr>
            <w:tcW w:w="885" w:type="dxa"/>
            <w:gridSpan w:val="2"/>
            <w:tcBorders>
              <w:top w:val="nil"/>
              <w:left w:val="nil"/>
              <w:bottom w:val="single" w:sz="4" w:space="0" w:color="auto"/>
              <w:right w:val="single" w:sz="4" w:space="0" w:color="auto"/>
            </w:tcBorders>
            <w:vAlign w:val="bottom"/>
          </w:tcPr>
          <w:p w:rsidR="00FD2542" w:rsidRPr="006D6D18" w:rsidRDefault="00FD2542">
            <w:pPr>
              <w:jc w:val="center"/>
              <w:rPr>
                <w:color w:val="000000"/>
              </w:rPr>
            </w:pPr>
            <w:r w:rsidRPr="006D6D18">
              <w:rPr>
                <w:color w:val="000000"/>
                <w:sz w:val="22"/>
                <w:szCs w:val="22"/>
              </w:rPr>
              <w:t>кг.</w:t>
            </w:r>
          </w:p>
        </w:tc>
        <w:tc>
          <w:tcPr>
            <w:tcW w:w="960" w:type="dxa"/>
            <w:gridSpan w:val="2"/>
            <w:tcBorders>
              <w:top w:val="nil"/>
              <w:left w:val="nil"/>
              <w:bottom w:val="single" w:sz="4" w:space="0" w:color="auto"/>
              <w:right w:val="single" w:sz="4" w:space="0" w:color="auto"/>
            </w:tcBorders>
            <w:vAlign w:val="bottom"/>
          </w:tcPr>
          <w:p w:rsidR="00FD2542" w:rsidRPr="00E73AB1" w:rsidRDefault="005575A4" w:rsidP="005575A4">
            <w:pPr>
              <w:rPr>
                <w:b/>
                <w:color w:val="000000"/>
              </w:rPr>
            </w:pPr>
            <w:r w:rsidRPr="00E73AB1">
              <w:rPr>
                <w:b/>
                <w:color w:val="000000"/>
              </w:rPr>
              <w:t xml:space="preserve"> </w:t>
            </w:r>
          </w:p>
          <w:p w:rsidR="005575A4" w:rsidRPr="00E73AB1" w:rsidRDefault="001D3EE3" w:rsidP="005575A4">
            <w:pPr>
              <w:rPr>
                <w:b/>
                <w:color w:val="000000"/>
              </w:rPr>
            </w:pPr>
            <w:r>
              <w:rPr>
                <w:b/>
                <w:color w:val="000000"/>
              </w:rPr>
              <w:t>96,0</w:t>
            </w:r>
          </w:p>
        </w:tc>
        <w:tc>
          <w:tcPr>
            <w:tcW w:w="1140" w:type="dxa"/>
            <w:gridSpan w:val="2"/>
            <w:tcBorders>
              <w:top w:val="nil"/>
              <w:left w:val="nil"/>
              <w:bottom w:val="single" w:sz="4" w:space="0" w:color="auto"/>
              <w:right w:val="single" w:sz="4" w:space="0" w:color="auto"/>
            </w:tcBorders>
            <w:vAlign w:val="bottom"/>
          </w:tcPr>
          <w:p w:rsidR="00FD2542" w:rsidRPr="006D6D18" w:rsidRDefault="005575A4">
            <w:pPr>
              <w:jc w:val="right"/>
              <w:rPr>
                <w:color w:val="000000"/>
              </w:rPr>
            </w:pPr>
            <w:r>
              <w:rPr>
                <w:color w:val="000000"/>
              </w:rPr>
              <w:t>36,0</w:t>
            </w:r>
          </w:p>
        </w:tc>
        <w:tc>
          <w:tcPr>
            <w:tcW w:w="975" w:type="dxa"/>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37,0</w:t>
            </w:r>
          </w:p>
        </w:tc>
        <w:tc>
          <w:tcPr>
            <w:tcW w:w="990" w:type="dxa"/>
            <w:gridSpan w:val="3"/>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36,0</w:t>
            </w:r>
          </w:p>
        </w:tc>
        <w:tc>
          <w:tcPr>
            <w:tcW w:w="1380" w:type="dxa"/>
            <w:gridSpan w:val="2"/>
            <w:tcBorders>
              <w:top w:val="nil"/>
              <w:left w:val="nil"/>
              <w:bottom w:val="single" w:sz="4" w:space="0" w:color="auto"/>
              <w:right w:val="single" w:sz="4" w:space="0" w:color="auto"/>
            </w:tcBorders>
            <w:vAlign w:val="bottom"/>
          </w:tcPr>
          <w:p w:rsidR="00FD2542" w:rsidRPr="006D6D18" w:rsidRDefault="001D3EE3">
            <w:pPr>
              <w:jc w:val="right"/>
              <w:rPr>
                <w:color w:val="000000"/>
              </w:rPr>
            </w:pPr>
            <w:r>
              <w:rPr>
                <w:color w:val="000000"/>
              </w:rPr>
              <w:t>36,33</w:t>
            </w:r>
          </w:p>
        </w:tc>
        <w:tc>
          <w:tcPr>
            <w:tcW w:w="1650" w:type="dxa"/>
            <w:gridSpan w:val="2"/>
            <w:tcBorders>
              <w:top w:val="nil"/>
              <w:left w:val="nil"/>
              <w:bottom w:val="single" w:sz="4" w:space="0" w:color="auto"/>
              <w:right w:val="single" w:sz="4" w:space="0" w:color="auto"/>
            </w:tcBorders>
            <w:shd w:val="clear" w:color="auto" w:fill="CCFFFF"/>
            <w:vAlign w:val="bottom"/>
          </w:tcPr>
          <w:p w:rsidR="00FD2542" w:rsidRPr="006D6D18" w:rsidRDefault="001D3EE3">
            <w:pPr>
              <w:jc w:val="right"/>
              <w:rPr>
                <w:b/>
                <w:bCs/>
                <w:color w:val="000000"/>
              </w:rPr>
            </w:pPr>
            <w:r>
              <w:rPr>
                <w:b/>
                <w:bCs/>
                <w:color w:val="000000"/>
              </w:rPr>
              <w:t>3487,68</w:t>
            </w:r>
          </w:p>
        </w:tc>
      </w:tr>
      <w:tr w:rsidR="00FD2542" w:rsidRPr="006D6D18">
        <w:tblPrEx>
          <w:tblCellSpacing w:w="-6" w:type="nil"/>
        </w:tblPrEx>
        <w:trPr>
          <w:trHeight w:val="60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5</w:t>
            </w:r>
          </w:p>
        </w:tc>
        <w:tc>
          <w:tcPr>
            <w:tcW w:w="1650" w:type="dxa"/>
            <w:gridSpan w:val="3"/>
            <w:tcBorders>
              <w:top w:val="nil"/>
              <w:left w:val="nil"/>
              <w:bottom w:val="single" w:sz="4" w:space="0" w:color="auto"/>
              <w:right w:val="single" w:sz="4" w:space="0" w:color="auto"/>
            </w:tcBorders>
            <w:vAlign w:val="bottom"/>
          </w:tcPr>
          <w:p w:rsidR="00FD2542" w:rsidRPr="006D6D18" w:rsidRDefault="00FD2542">
            <w:pPr>
              <w:jc w:val="center"/>
            </w:pPr>
            <w:r w:rsidRPr="006D6D18">
              <w:rPr>
                <w:sz w:val="22"/>
                <w:szCs w:val="22"/>
              </w:rPr>
              <w:t>Крупа манная</w:t>
            </w:r>
          </w:p>
        </w:tc>
        <w:tc>
          <w:tcPr>
            <w:tcW w:w="885" w:type="dxa"/>
            <w:gridSpan w:val="2"/>
            <w:tcBorders>
              <w:top w:val="nil"/>
              <w:left w:val="nil"/>
              <w:bottom w:val="single" w:sz="4" w:space="0" w:color="auto"/>
              <w:right w:val="single" w:sz="4" w:space="0" w:color="auto"/>
            </w:tcBorders>
            <w:vAlign w:val="bottom"/>
          </w:tcPr>
          <w:p w:rsidR="00FD2542" w:rsidRPr="006D6D18" w:rsidRDefault="00FD2542">
            <w:pPr>
              <w:jc w:val="center"/>
              <w:rPr>
                <w:color w:val="000000"/>
              </w:rPr>
            </w:pPr>
            <w:r w:rsidRPr="006D6D18">
              <w:rPr>
                <w:color w:val="000000"/>
                <w:sz w:val="22"/>
                <w:szCs w:val="22"/>
              </w:rPr>
              <w:t>кг.</w:t>
            </w:r>
          </w:p>
        </w:tc>
        <w:tc>
          <w:tcPr>
            <w:tcW w:w="960" w:type="dxa"/>
            <w:gridSpan w:val="2"/>
            <w:tcBorders>
              <w:top w:val="nil"/>
              <w:left w:val="nil"/>
              <w:bottom w:val="single" w:sz="4" w:space="0" w:color="auto"/>
              <w:right w:val="single" w:sz="4" w:space="0" w:color="auto"/>
            </w:tcBorders>
            <w:vAlign w:val="bottom"/>
          </w:tcPr>
          <w:p w:rsidR="00FD2542" w:rsidRPr="00E73AB1" w:rsidRDefault="005575A4" w:rsidP="005575A4">
            <w:pPr>
              <w:rPr>
                <w:b/>
                <w:color w:val="000000"/>
              </w:rPr>
            </w:pPr>
            <w:r w:rsidRPr="00E73AB1">
              <w:rPr>
                <w:b/>
                <w:color w:val="000000"/>
              </w:rPr>
              <w:t>100,0</w:t>
            </w:r>
          </w:p>
        </w:tc>
        <w:tc>
          <w:tcPr>
            <w:tcW w:w="1140" w:type="dxa"/>
            <w:gridSpan w:val="2"/>
            <w:tcBorders>
              <w:top w:val="nil"/>
              <w:left w:val="nil"/>
              <w:bottom w:val="single" w:sz="4" w:space="0" w:color="auto"/>
              <w:right w:val="single" w:sz="4" w:space="0" w:color="auto"/>
            </w:tcBorders>
            <w:vAlign w:val="bottom"/>
          </w:tcPr>
          <w:p w:rsidR="00FD2542" w:rsidRPr="006D6D18" w:rsidRDefault="005575A4">
            <w:pPr>
              <w:jc w:val="right"/>
              <w:rPr>
                <w:color w:val="000000"/>
              </w:rPr>
            </w:pPr>
            <w:r>
              <w:rPr>
                <w:color w:val="000000"/>
              </w:rPr>
              <w:t>27,30</w:t>
            </w:r>
          </w:p>
        </w:tc>
        <w:tc>
          <w:tcPr>
            <w:tcW w:w="975" w:type="dxa"/>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31,0</w:t>
            </w:r>
          </w:p>
        </w:tc>
        <w:tc>
          <w:tcPr>
            <w:tcW w:w="990" w:type="dxa"/>
            <w:gridSpan w:val="3"/>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30,0</w:t>
            </w:r>
          </w:p>
        </w:tc>
        <w:tc>
          <w:tcPr>
            <w:tcW w:w="1380" w:type="dxa"/>
            <w:gridSpan w:val="2"/>
            <w:tcBorders>
              <w:top w:val="nil"/>
              <w:left w:val="nil"/>
              <w:bottom w:val="single" w:sz="4" w:space="0" w:color="auto"/>
              <w:right w:val="single" w:sz="4" w:space="0" w:color="auto"/>
            </w:tcBorders>
            <w:vAlign w:val="bottom"/>
          </w:tcPr>
          <w:p w:rsidR="00FD2542" w:rsidRPr="006D6D18" w:rsidRDefault="001D3EE3">
            <w:pPr>
              <w:jc w:val="right"/>
              <w:rPr>
                <w:color w:val="000000"/>
              </w:rPr>
            </w:pPr>
            <w:r>
              <w:rPr>
                <w:color w:val="000000"/>
              </w:rPr>
              <w:t>29,43</w:t>
            </w:r>
          </w:p>
        </w:tc>
        <w:tc>
          <w:tcPr>
            <w:tcW w:w="1650" w:type="dxa"/>
            <w:gridSpan w:val="2"/>
            <w:tcBorders>
              <w:top w:val="nil"/>
              <w:left w:val="nil"/>
              <w:bottom w:val="single" w:sz="4" w:space="0" w:color="auto"/>
              <w:right w:val="single" w:sz="4" w:space="0" w:color="auto"/>
            </w:tcBorders>
            <w:shd w:val="clear" w:color="auto" w:fill="CCFFFF"/>
            <w:vAlign w:val="bottom"/>
          </w:tcPr>
          <w:p w:rsidR="00FD2542" w:rsidRPr="006D6D18" w:rsidRDefault="001D3EE3" w:rsidP="00844072">
            <w:pPr>
              <w:jc w:val="center"/>
              <w:rPr>
                <w:b/>
                <w:bCs/>
                <w:color w:val="000000"/>
              </w:rPr>
            </w:pPr>
            <w:r>
              <w:rPr>
                <w:b/>
                <w:bCs/>
                <w:color w:val="000000"/>
              </w:rPr>
              <w:t xml:space="preserve">          2943,0</w:t>
            </w:r>
          </w:p>
        </w:tc>
      </w:tr>
      <w:tr w:rsidR="00FD2542" w:rsidRPr="006D6D18">
        <w:tblPrEx>
          <w:tblCellSpacing w:w="-6" w:type="nil"/>
        </w:tblPrEx>
        <w:trPr>
          <w:trHeight w:val="60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6</w:t>
            </w:r>
          </w:p>
        </w:tc>
        <w:tc>
          <w:tcPr>
            <w:tcW w:w="1650" w:type="dxa"/>
            <w:gridSpan w:val="3"/>
            <w:tcBorders>
              <w:top w:val="nil"/>
              <w:left w:val="nil"/>
              <w:bottom w:val="single" w:sz="4" w:space="0" w:color="auto"/>
              <w:right w:val="single" w:sz="4" w:space="0" w:color="auto"/>
            </w:tcBorders>
            <w:vAlign w:val="bottom"/>
          </w:tcPr>
          <w:p w:rsidR="00FD2542" w:rsidRPr="006D6D18" w:rsidRDefault="00FD2542">
            <w:pPr>
              <w:jc w:val="center"/>
            </w:pPr>
            <w:r w:rsidRPr="006D6D18">
              <w:rPr>
                <w:sz w:val="22"/>
                <w:szCs w:val="22"/>
              </w:rPr>
              <w:t>Крупа перловая</w:t>
            </w:r>
          </w:p>
        </w:tc>
        <w:tc>
          <w:tcPr>
            <w:tcW w:w="885" w:type="dxa"/>
            <w:gridSpan w:val="2"/>
            <w:tcBorders>
              <w:top w:val="nil"/>
              <w:left w:val="nil"/>
              <w:bottom w:val="single" w:sz="4" w:space="0" w:color="auto"/>
              <w:right w:val="single" w:sz="4" w:space="0" w:color="auto"/>
            </w:tcBorders>
            <w:vAlign w:val="bottom"/>
          </w:tcPr>
          <w:p w:rsidR="00FD2542" w:rsidRPr="006D6D18" w:rsidRDefault="00FD2542">
            <w:pPr>
              <w:jc w:val="center"/>
              <w:rPr>
                <w:color w:val="000000"/>
              </w:rPr>
            </w:pPr>
            <w:r w:rsidRPr="006D6D18">
              <w:rPr>
                <w:color w:val="000000"/>
                <w:sz w:val="22"/>
                <w:szCs w:val="22"/>
              </w:rPr>
              <w:t>кг.</w:t>
            </w:r>
          </w:p>
        </w:tc>
        <w:tc>
          <w:tcPr>
            <w:tcW w:w="960" w:type="dxa"/>
            <w:gridSpan w:val="2"/>
            <w:tcBorders>
              <w:top w:val="nil"/>
              <w:left w:val="nil"/>
              <w:bottom w:val="single" w:sz="4" w:space="0" w:color="auto"/>
              <w:right w:val="single" w:sz="4" w:space="0" w:color="auto"/>
            </w:tcBorders>
            <w:vAlign w:val="bottom"/>
          </w:tcPr>
          <w:p w:rsidR="00FD2542" w:rsidRPr="00E73AB1" w:rsidRDefault="005575A4" w:rsidP="005575A4">
            <w:pPr>
              <w:rPr>
                <w:b/>
                <w:color w:val="000000"/>
              </w:rPr>
            </w:pPr>
            <w:r w:rsidRPr="00E73AB1">
              <w:rPr>
                <w:b/>
                <w:color w:val="000000"/>
              </w:rPr>
              <w:t>160,0</w:t>
            </w:r>
          </w:p>
        </w:tc>
        <w:tc>
          <w:tcPr>
            <w:tcW w:w="1140" w:type="dxa"/>
            <w:gridSpan w:val="2"/>
            <w:tcBorders>
              <w:top w:val="nil"/>
              <w:left w:val="nil"/>
              <w:bottom w:val="single" w:sz="4" w:space="0" w:color="auto"/>
              <w:right w:val="single" w:sz="4" w:space="0" w:color="auto"/>
            </w:tcBorders>
            <w:vAlign w:val="bottom"/>
          </w:tcPr>
          <w:p w:rsidR="00FD2542" w:rsidRPr="006D6D18" w:rsidRDefault="005575A4">
            <w:pPr>
              <w:jc w:val="right"/>
              <w:rPr>
                <w:color w:val="000000"/>
              </w:rPr>
            </w:pPr>
            <w:r>
              <w:rPr>
                <w:color w:val="000000"/>
              </w:rPr>
              <w:t>19,50</w:t>
            </w:r>
          </w:p>
        </w:tc>
        <w:tc>
          <w:tcPr>
            <w:tcW w:w="975" w:type="dxa"/>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20,0</w:t>
            </w:r>
          </w:p>
        </w:tc>
        <w:tc>
          <w:tcPr>
            <w:tcW w:w="990" w:type="dxa"/>
            <w:gridSpan w:val="3"/>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20,0</w:t>
            </w:r>
          </w:p>
        </w:tc>
        <w:tc>
          <w:tcPr>
            <w:tcW w:w="1380" w:type="dxa"/>
            <w:gridSpan w:val="2"/>
            <w:tcBorders>
              <w:top w:val="nil"/>
              <w:left w:val="nil"/>
              <w:bottom w:val="single" w:sz="4" w:space="0" w:color="auto"/>
              <w:right w:val="single" w:sz="4" w:space="0" w:color="auto"/>
            </w:tcBorders>
            <w:vAlign w:val="bottom"/>
          </w:tcPr>
          <w:p w:rsidR="00FD2542" w:rsidRPr="006D6D18" w:rsidRDefault="001D3EE3" w:rsidP="00844072">
            <w:pPr>
              <w:jc w:val="center"/>
              <w:rPr>
                <w:color w:val="000000"/>
              </w:rPr>
            </w:pPr>
            <w:r>
              <w:rPr>
                <w:color w:val="000000"/>
              </w:rPr>
              <w:t xml:space="preserve">         19,83</w:t>
            </w:r>
          </w:p>
        </w:tc>
        <w:tc>
          <w:tcPr>
            <w:tcW w:w="1650" w:type="dxa"/>
            <w:gridSpan w:val="2"/>
            <w:tcBorders>
              <w:top w:val="nil"/>
              <w:left w:val="nil"/>
              <w:bottom w:val="single" w:sz="4" w:space="0" w:color="auto"/>
              <w:right w:val="single" w:sz="4" w:space="0" w:color="auto"/>
            </w:tcBorders>
            <w:shd w:val="clear" w:color="auto" w:fill="CCFFFF"/>
            <w:vAlign w:val="bottom"/>
          </w:tcPr>
          <w:p w:rsidR="00FD2542" w:rsidRPr="006D6D18" w:rsidRDefault="001D3EE3">
            <w:pPr>
              <w:jc w:val="right"/>
              <w:rPr>
                <w:b/>
                <w:bCs/>
                <w:color w:val="000000"/>
              </w:rPr>
            </w:pPr>
            <w:r>
              <w:rPr>
                <w:b/>
                <w:bCs/>
                <w:color w:val="000000"/>
              </w:rPr>
              <w:t>3172,80</w:t>
            </w:r>
          </w:p>
        </w:tc>
      </w:tr>
      <w:tr w:rsidR="00FD2542" w:rsidRPr="006D6D18">
        <w:tblPrEx>
          <w:tblCellSpacing w:w="-6" w:type="nil"/>
        </w:tblPrEx>
        <w:trPr>
          <w:trHeight w:val="60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7</w:t>
            </w:r>
          </w:p>
        </w:tc>
        <w:tc>
          <w:tcPr>
            <w:tcW w:w="1650" w:type="dxa"/>
            <w:gridSpan w:val="3"/>
            <w:tcBorders>
              <w:top w:val="nil"/>
              <w:left w:val="nil"/>
              <w:bottom w:val="single" w:sz="4" w:space="0" w:color="auto"/>
              <w:right w:val="single" w:sz="4" w:space="0" w:color="auto"/>
            </w:tcBorders>
            <w:vAlign w:val="bottom"/>
          </w:tcPr>
          <w:p w:rsidR="00FD2542" w:rsidRPr="006D6D18" w:rsidRDefault="00FD2542">
            <w:pPr>
              <w:jc w:val="center"/>
            </w:pPr>
            <w:r w:rsidRPr="006D6D18">
              <w:rPr>
                <w:sz w:val="22"/>
                <w:szCs w:val="22"/>
              </w:rPr>
              <w:t>Крупа пшеничная</w:t>
            </w:r>
          </w:p>
        </w:tc>
        <w:tc>
          <w:tcPr>
            <w:tcW w:w="885" w:type="dxa"/>
            <w:gridSpan w:val="2"/>
            <w:tcBorders>
              <w:top w:val="nil"/>
              <w:left w:val="nil"/>
              <w:bottom w:val="single" w:sz="4" w:space="0" w:color="auto"/>
              <w:right w:val="single" w:sz="4" w:space="0" w:color="auto"/>
            </w:tcBorders>
            <w:vAlign w:val="bottom"/>
          </w:tcPr>
          <w:p w:rsidR="00FD2542" w:rsidRPr="006D6D18" w:rsidRDefault="00FD2542">
            <w:pPr>
              <w:jc w:val="center"/>
              <w:rPr>
                <w:color w:val="000000"/>
              </w:rPr>
            </w:pPr>
            <w:r w:rsidRPr="006D6D18">
              <w:rPr>
                <w:color w:val="000000"/>
                <w:sz w:val="22"/>
                <w:szCs w:val="22"/>
              </w:rPr>
              <w:t>кг.</w:t>
            </w:r>
          </w:p>
        </w:tc>
        <w:tc>
          <w:tcPr>
            <w:tcW w:w="960" w:type="dxa"/>
            <w:gridSpan w:val="2"/>
            <w:tcBorders>
              <w:top w:val="nil"/>
              <w:left w:val="nil"/>
              <w:bottom w:val="single" w:sz="4" w:space="0" w:color="auto"/>
              <w:right w:val="single" w:sz="4" w:space="0" w:color="auto"/>
            </w:tcBorders>
            <w:vAlign w:val="bottom"/>
          </w:tcPr>
          <w:p w:rsidR="00FD2542" w:rsidRPr="00E73AB1" w:rsidRDefault="005575A4" w:rsidP="005575A4">
            <w:pPr>
              <w:rPr>
                <w:b/>
                <w:color w:val="000000"/>
              </w:rPr>
            </w:pPr>
            <w:r w:rsidRPr="00E73AB1">
              <w:rPr>
                <w:b/>
                <w:color w:val="000000"/>
              </w:rPr>
              <w:t>96,0</w:t>
            </w:r>
          </w:p>
        </w:tc>
        <w:tc>
          <w:tcPr>
            <w:tcW w:w="1140" w:type="dxa"/>
            <w:gridSpan w:val="2"/>
            <w:tcBorders>
              <w:top w:val="nil"/>
              <w:left w:val="nil"/>
              <w:bottom w:val="single" w:sz="4" w:space="0" w:color="auto"/>
              <w:right w:val="single" w:sz="4" w:space="0" w:color="auto"/>
            </w:tcBorders>
            <w:vAlign w:val="bottom"/>
          </w:tcPr>
          <w:p w:rsidR="00FD2542" w:rsidRPr="006D6D18" w:rsidRDefault="005575A4">
            <w:pPr>
              <w:jc w:val="right"/>
              <w:rPr>
                <w:color w:val="000000"/>
              </w:rPr>
            </w:pPr>
            <w:r>
              <w:rPr>
                <w:color w:val="000000"/>
              </w:rPr>
              <w:t>26,0</w:t>
            </w:r>
          </w:p>
        </w:tc>
        <w:tc>
          <w:tcPr>
            <w:tcW w:w="975" w:type="dxa"/>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22,0</w:t>
            </w:r>
          </w:p>
        </w:tc>
        <w:tc>
          <w:tcPr>
            <w:tcW w:w="990" w:type="dxa"/>
            <w:gridSpan w:val="3"/>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22,0</w:t>
            </w:r>
          </w:p>
        </w:tc>
        <w:tc>
          <w:tcPr>
            <w:tcW w:w="1380" w:type="dxa"/>
            <w:gridSpan w:val="2"/>
            <w:tcBorders>
              <w:top w:val="nil"/>
              <w:left w:val="nil"/>
              <w:bottom w:val="single" w:sz="4" w:space="0" w:color="auto"/>
              <w:right w:val="single" w:sz="4" w:space="0" w:color="auto"/>
            </w:tcBorders>
            <w:vAlign w:val="bottom"/>
          </w:tcPr>
          <w:p w:rsidR="00FD2542" w:rsidRPr="006D6D18" w:rsidRDefault="001D3EE3">
            <w:pPr>
              <w:jc w:val="right"/>
              <w:rPr>
                <w:color w:val="000000"/>
              </w:rPr>
            </w:pPr>
            <w:r>
              <w:rPr>
                <w:color w:val="000000"/>
              </w:rPr>
              <w:t>23,33</w:t>
            </w:r>
          </w:p>
        </w:tc>
        <w:tc>
          <w:tcPr>
            <w:tcW w:w="1650" w:type="dxa"/>
            <w:gridSpan w:val="2"/>
            <w:tcBorders>
              <w:top w:val="nil"/>
              <w:left w:val="nil"/>
              <w:bottom w:val="single" w:sz="4" w:space="0" w:color="auto"/>
              <w:right w:val="single" w:sz="4" w:space="0" w:color="auto"/>
            </w:tcBorders>
            <w:shd w:val="clear" w:color="auto" w:fill="CCFFFF"/>
            <w:vAlign w:val="bottom"/>
          </w:tcPr>
          <w:p w:rsidR="00844072" w:rsidRPr="006D6D18" w:rsidRDefault="001D3EE3" w:rsidP="00844072">
            <w:pPr>
              <w:jc w:val="center"/>
              <w:rPr>
                <w:b/>
                <w:bCs/>
                <w:color w:val="000000"/>
              </w:rPr>
            </w:pPr>
            <w:r>
              <w:rPr>
                <w:b/>
                <w:bCs/>
                <w:color w:val="000000"/>
              </w:rPr>
              <w:t xml:space="preserve">         2239,68</w:t>
            </w:r>
          </w:p>
        </w:tc>
      </w:tr>
      <w:tr w:rsidR="00FD2542" w:rsidRPr="006D6D18">
        <w:tblPrEx>
          <w:tblCellSpacing w:w="-6" w:type="nil"/>
        </w:tblPrEx>
        <w:trPr>
          <w:trHeight w:val="60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8</w:t>
            </w:r>
          </w:p>
        </w:tc>
        <w:tc>
          <w:tcPr>
            <w:tcW w:w="1650" w:type="dxa"/>
            <w:gridSpan w:val="3"/>
            <w:tcBorders>
              <w:top w:val="nil"/>
              <w:left w:val="nil"/>
              <w:bottom w:val="single" w:sz="4" w:space="0" w:color="auto"/>
              <w:right w:val="single" w:sz="4" w:space="0" w:color="auto"/>
            </w:tcBorders>
            <w:vAlign w:val="bottom"/>
          </w:tcPr>
          <w:p w:rsidR="00FD2542" w:rsidRPr="006D6D18" w:rsidRDefault="00FD2542">
            <w:pPr>
              <w:jc w:val="center"/>
            </w:pPr>
            <w:r w:rsidRPr="006D6D18">
              <w:rPr>
                <w:sz w:val="22"/>
                <w:szCs w:val="22"/>
              </w:rPr>
              <w:t>Крупа пшено</w:t>
            </w:r>
          </w:p>
        </w:tc>
        <w:tc>
          <w:tcPr>
            <w:tcW w:w="885" w:type="dxa"/>
            <w:gridSpan w:val="2"/>
            <w:tcBorders>
              <w:top w:val="nil"/>
              <w:left w:val="nil"/>
              <w:bottom w:val="single" w:sz="4" w:space="0" w:color="auto"/>
              <w:right w:val="single" w:sz="4" w:space="0" w:color="auto"/>
            </w:tcBorders>
            <w:vAlign w:val="bottom"/>
          </w:tcPr>
          <w:p w:rsidR="00FD2542" w:rsidRPr="006D6D18" w:rsidRDefault="00FD2542">
            <w:pPr>
              <w:jc w:val="center"/>
              <w:rPr>
                <w:color w:val="000000"/>
              </w:rPr>
            </w:pPr>
            <w:r w:rsidRPr="006D6D18">
              <w:rPr>
                <w:color w:val="000000"/>
                <w:sz w:val="22"/>
                <w:szCs w:val="22"/>
              </w:rPr>
              <w:t>кг.</w:t>
            </w:r>
          </w:p>
        </w:tc>
        <w:tc>
          <w:tcPr>
            <w:tcW w:w="960" w:type="dxa"/>
            <w:gridSpan w:val="2"/>
            <w:tcBorders>
              <w:top w:val="nil"/>
              <w:left w:val="nil"/>
              <w:bottom w:val="single" w:sz="4" w:space="0" w:color="auto"/>
              <w:right w:val="single" w:sz="4" w:space="0" w:color="auto"/>
            </w:tcBorders>
            <w:vAlign w:val="bottom"/>
          </w:tcPr>
          <w:p w:rsidR="00FD2542" w:rsidRPr="00E73AB1" w:rsidRDefault="005575A4" w:rsidP="005575A4">
            <w:pPr>
              <w:rPr>
                <w:b/>
                <w:color w:val="000000"/>
              </w:rPr>
            </w:pPr>
            <w:r w:rsidRPr="00E73AB1">
              <w:rPr>
                <w:b/>
                <w:color w:val="000000"/>
              </w:rPr>
              <w:t>100,0</w:t>
            </w:r>
          </w:p>
        </w:tc>
        <w:tc>
          <w:tcPr>
            <w:tcW w:w="1140" w:type="dxa"/>
            <w:gridSpan w:val="2"/>
            <w:tcBorders>
              <w:top w:val="nil"/>
              <w:left w:val="nil"/>
              <w:bottom w:val="single" w:sz="4" w:space="0" w:color="auto"/>
              <w:right w:val="single" w:sz="4" w:space="0" w:color="auto"/>
            </w:tcBorders>
            <w:vAlign w:val="bottom"/>
          </w:tcPr>
          <w:p w:rsidR="00FD2542" w:rsidRPr="006D6D18" w:rsidRDefault="005575A4">
            <w:pPr>
              <w:jc w:val="right"/>
              <w:rPr>
                <w:color w:val="000000"/>
              </w:rPr>
            </w:pPr>
            <w:r>
              <w:rPr>
                <w:color w:val="000000"/>
              </w:rPr>
              <w:t>58,5</w:t>
            </w:r>
          </w:p>
        </w:tc>
        <w:tc>
          <w:tcPr>
            <w:tcW w:w="975" w:type="dxa"/>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51,0</w:t>
            </w:r>
          </w:p>
        </w:tc>
        <w:tc>
          <w:tcPr>
            <w:tcW w:w="990" w:type="dxa"/>
            <w:gridSpan w:val="3"/>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50,0</w:t>
            </w:r>
          </w:p>
        </w:tc>
        <w:tc>
          <w:tcPr>
            <w:tcW w:w="1380" w:type="dxa"/>
            <w:gridSpan w:val="2"/>
            <w:tcBorders>
              <w:top w:val="nil"/>
              <w:left w:val="nil"/>
              <w:bottom w:val="single" w:sz="4" w:space="0" w:color="auto"/>
              <w:right w:val="single" w:sz="4" w:space="0" w:color="auto"/>
            </w:tcBorders>
            <w:vAlign w:val="bottom"/>
          </w:tcPr>
          <w:p w:rsidR="00FD2542" w:rsidRPr="006D6D18" w:rsidRDefault="001D3EE3" w:rsidP="00844072">
            <w:pPr>
              <w:jc w:val="center"/>
              <w:rPr>
                <w:color w:val="000000"/>
              </w:rPr>
            </w:pPr>
            <w:r>
              <w:rPr>
                <w:color w:val="000000"/>
              </w:rPr>
              <w:t xml:space="preserve">         53,17</w:t>
            </w:r>
          </w:p>
        </w:tc>
        <w:tc>
          <w:tcPr>
            <w:tcW w:w="1650" w:type="dxa"/>
            <w:gridSpan w:val="2"/>
            <w:tcBorders>
              <w:top w:val="nil"/>
              <w:left w:val="nil"/>
              <w:bottom w:val="single" w:sz="4" w:space="0" w:color="auto"/>
              <w:right w:val="single" w:sz="4" w:space="0" w:color="auto"/>
            </w:tcBorders>
            <w:shd w:val="clear" w:color="auto" w:fill="CCFFFF"/>
            <w:vAlign w:val="bottom"/>
          </w:tcPr>
          <w:p w:rsidR="00FD2542" w:rsidRPr="006D6D18" w:rsidRDefault="001D3EE3">
            <w:pPr>
              <w:jc w:val="right"/>
              <w:rPr>
                <w:b/>
                <w:bCs/>
                <w:color w:val="000000"/>
              </w:rPr>
            </w:pPr>
            <w:r>
              <w:rPr>
                <w:b/>
                <w:bCs/>
                <w:color w:val="000000"/>
              </w:rPr>
              <w:t>5317,0</w:t>
            </w:r>
          </w:p>
        </w:tc>
      </w:tr>
      <w:tr w:rsidR="00FD2542" w:rsidRPr="006D6D18">
        <w:tblPrEx>
          <w:tblCellSpacing w:w="-6" w:type="nil"/>
        </w:tblPrEx>
        <w:trPr>
          <w:trHeight w:val="315"/>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9</w:t>
            </w:r>
          </w:p>
        </w:tc>
        <w:tc>
          <w:tcPr>
            <w:tcW w:w="1650" w:type="dxa"/>
            <w:gridSpan w:val="3"/>
            <w:tcBorders>
              <w:top w:val="nil"/>
              <w:left w:val="nil"/>
              <w:bottom w:val="single" w:sz="4" w:space="0" w:color="auto"/>
              <w:right w:val="single" w:sz="4" w:space="0" w:color="auto"/>
            </w:tcBorders>
            <w:vAlign w:val="bottom"/>
          </w:tcPr>
          <w:p w:rsidR="00FD2542" w:rsidRPr="006D6D18" w:rsidRDefault="00FD2542">
            <w:r w:rsidRPr="006D6D18">
              <w:rPr>
                <w:sz w:val="22"/>
                <w:szCs w:val="22"/>
              </w:rPr>
              <w:t xml:space="preserve">  Крупа Рис</w:t>
            </w:r>
          </w:p>
        </w:tc>
        <w:tc>
          <w:tcPr>
            <w:tcW w:w="885" w:type="dxa"/>
            <w:gridSpan w:val="2"/>
            <w:tcBorders>
              <w:top w:val="nil"/>
              <w:left w:val="nil"/>
              <w:bottom w:val="single" w:sz="4" w:space="0" w:color="auto"/>
              <w:right w:val="single" w:sz="4" w:space="0" w:color="auto"/>
            </w:tcBorders>
            <w:vAlign w:val="bottom"/>
          </w:tcPr>
          <w:p w:rsidR="00FD2542" w:rsidRPr="006D6D18" w:rsidRDefault="00FD2542">
            <w:pPr>
              <w:jc w:val="center"/>
              <w:rPr>
                <w:color w:val="000000"/>
              </w:rPr>
            </w:pPr>
            <w:r w:rsidRPr="006D6D18">
              <w:rPr>
                <w:color w:val="000000"/>
                <w:sz w:val="22"/>
                <w:szCs w:val="22"/>
              </w:rPr>
              <w:t>кг.</w:t>
            </w:r>
          </w:p>
        </w:tc>
        <w:tc>
          <w:tcPr>
            <w:tcW w:w="960" w:type="dxa"/>
            <w:gridSpan w:val="2"/>
            <w:tcBorders>
              <w:top w:val="nil"/>
              <w:left w:val="nil"/>
              <w:bottom w:val="single" w:sz="4" w:space="0" w:color="auto"/>
              <w:right w:val="single" w:sz="4" w:space="0" w:color="auto"/>
            </w:tcBorders>
            <w:vAlign w:val="bottom"/>
          </w:tcPr>
          <w:p w:rsidR="00FD2542" w:rsidRPr="00E73AB1" w:rsidRDefault="005575A4" w:rsidP="005575A4">
            <w:pPr>
              <w:rPr>
                <w:b/>
                <w:color w:val="000000"/>
              </w:rPr>
            </w:pPr>
            <w:r w:rsidRPr="00E73AB1">
              <w:rPr>
                <w:b/>
                <w:color w:val="000000"/>
                <w:sz w:val="22"/>
                <w:szCs w:val="22"/>
              </w:rPr>
              <w:t>200,0</w:t>
            </w:r>
          </w:p>
        </w:tc>
        <w:tc>
          <w:tcPr>
            <w:tcW w:w="1140" w:type="dxa"/>
            <w:gridSpan w:val="2"/>
            <w:tcBorders>
              <w:top w:val="nil"/>
              <w:left w:val="nil"/>
              <w:bottom w:val="single" w:sz="4" w:space="0" w:color="auto"/>
              <w:right w:val="single" w:sz="4" w:space="0" w:color="auto"/>
            </w:tcBorders>
            <w:vAlign w:val="bottom"/>
          </w:tcPr>
          <w:p w:rsidR="00FD2542" w:rsidRPr="006D6D18" w:rsidRDefault="005575A4">
            <w:pPr>
              <w:jc w:val="right"/>
              <w:rPr>
                <w:color w:val="000000"/>
              </w:rPr>
            </w:pPr>
            <w:r>
              <w:rPr>
                <w:color w:val="000000"/>
              </w:rPr>
              <w:t>49,50</w:t>
            </w:r>
          </w:p>
        </w:tc>
        <w:tc>
          <w:tcPr>
            <w:tcW w:w="975" w:type="dxa"/>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51,0</w:t>
            </w:r>
          </w:p>
        </w:tc>
        <w:tc>
          <w:tcPr>
            <w:tcW w:w="990" w:type="dxa"/>
            <w:gridSpan w:val="3"/>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50,0</w:t>
            </w:r>
          </w:p>
        </w:tc>
        <w:tc>
          <w:tcPr>
            <w:tcW w:w="1380" w:type="dxa"/>
            <w:gridSpan w:val="2"/>
            <w:tcBorders>
              <w:top w:val="nil"/>
              <w:left w:val="nil"/>
              <w:bottom w:val="single" w:sz="4" w:space="0" w:color="auto"/>
              <w:right w:val="single" w:sz="4" w:space="0" w:color="auto"/>
            </w:tcBorders>
            <w:vAlign w:val="bottom"/>
          </w:tcPr>
          <w:p w:rsidR="00FD2542" w:rsidRPr="006D6D18" w:rsidRDefault="001D3EE3">
            <w:pPr>
              <w:jc w:val="right"/>
              <w:rPr>
                <w:color w:val="000000"/>
              </w:rPr>
            </w:pPr>
            <w:r>
              <w:rPr>
                <w:color w:val="000000"/>
              </w:rPr>
              <w:t>50,17</w:t>
            </w:r>
          </w:p>
        </w:tc>
        <w:tc>
          <w:tcPr>
            <w:tcW w:w="1650" w:type="dxa"/>
            <w:gridSpan w:val="2"/>
            <w:tcBorders>
              <w:top w:val="nil"/>
              <w:left w:val="nil"/>
              <w:bottom w:val="single" w:sz="4" w:space="0" w:color="auto"/>
              <w:right w:val="single" w:sz="4" w:space="0" w:color="auto"/>
            </w:tcBorders>
            <w:shd w:val="clear" w:color="auto" w:fill="CCFFFF"/>
            <w:vAlign w:val="bottom"/>
          </w:tcPr>
          <w:p w:rsidR="00FD2542" w:rsidRPr="006D6D18" w:rsidRDefault="001D3EE3">
            <w:pPr>
              <w:jc w:val="right"/>
              <w:rPr>
                <w:b/>
                <w:bCs/>
                <w:color w:val="000000"/>
              </w:rPr>
            </w:pPr>
            <w:r>
              <w:rPr>
                <w:b/>
                <w:bCs/>
                <w:color w:val="000000"/>
              </w:rPr>
              <w:t>10034,0</w:t>
            </w:r>
          </w:p>
        </w:tc>
      </w:tr>
      <w:tr w:rsidR="00FD2542" w:rsidRPr="006D6D18">
        <w:tblPrEx>
          <w:tblCellSpacing w:w="-6" w:type="nil"/>
        </w:tblPrEx>
        <w:trPr>
          <w:trHeight w:val="60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10</w:t>
            </w:r>
          </w:p>
        </w:tc>
        <w:tc>
          <w:tcPr>
            <w:tcW w:w="1650" w:type="dxa"/>
            <w:gridSpan w:val="3"/>
            <w:tcBorders>
              <w:top w:val="nil"/>
              <w:left w:val="nil"/>
              <w:bottom w:val="single" w:sz="4" w:space="0" w:color="auto"/>
              <w:right w:val="single" w:sz="4" w:space="0" w:color="auto"/>
            </w:tcBorders>
            <w:vAlign w:val="bottom"/>
          </w:tcPr>
          <w:p w:rsidR="00FD2542" w:rsidRPr="006D6D18" w:rsidRDefault="00FD2542">
            <w:pPr>
              <w:jc w:val="center"/>
            </w:pPr>
            <w:r w:rsidRPr="006D6D18">
              <w:rPr>
                <w:sz w:val="22"/>
                <w:szCs w:val="22"/>
              </w:rPr>
              <w:t>Крупа Ячневая</w:t>
            </w:r>
          </w:p>
        </w:tc>
        <w:tc>
          <w:tcPr>
            <w:tcW w:w="885" w:type="dxa"/>
            <w:gridSpan w:val="2"/>
            <w:tcBorders>
              <w:top w:val="nil"/>
              <w:left w:val="nil"/>
              <w:bottom w:val="single" w:sz="4" w:space="0" w:color="auto"/>
              <w:right w:val="single" w:sz="4" w:space="0" w:color="auto"/>
            </w:tcBorders>
            <w:vAlign w:val="bottom"/>
          </w:tcPr>
          <w:p w:rsidR="00FD2542" w:rsidRPr="006D6D18" w:rsidRDefault="00FD2542">
            <w:pPr>
              <w:jc w:val="center"/>
              <w:rPr>
                <w:color w:val="000000"/>
              </w:rPr>
            </w:pPr>
            <w:r w:rsidRPr="006D6D18">
              <w:rPr>
                <w:color w:val="000000"/>
                <w:sz w:val="22"/>
                <w:szCs w:val="22"/>
              </w:rPr>
              <w:t>кг.</w:t>
            </w:r>
          </w:p>
        </w:tc>
        <w:tc>
          <w:tcPr>
            <w:tcW w:w="960" w:type="dxa"/>
            <w:gridSpan w:val="2"/>
            <w:tcBorders>
              <w:top w:val="nil"/>
              <w:left w:val="nil"/>
              <w:bottom w:val="single" w:sz="4" w:space="0" w:color="auto"/>
              <w:right w:val="single" w:sz="4" w:space="0" w:color="auto"/>
            </w:tcBorders>
            <w:vAlign w:val="bottom"/>
          </w:tcPr>
          <w:p w:rsidR="00FD2542" w:rsidRPr="00E73AB1" w:rsidRDefault="005575A4" w:rsidP="005575A4">
            <w:pPr>
              <w:rPr>
                <w:b/>
                <w:color w:val="000000"/>
              </w:rPr>
            </w:pPr>
            <w:r w:rsidRPr="00E73AB1">
              <w:rPr>
                <w:b/>
                <w:color w:val="000000"/>
              </w:rPr>
              <w:t>96,0</w:t>
            </w:r>
          </w:p>
        </w:tc>
        <w:tc>
          <w:tcPr>
            <w:tcW w:w="1140" w:type="dxa"/>
            <w:gridSpan w:val="2"/>
            <w:tcBorders>
              <w:top w:val="nil"/>
              <w:left w:val="nil"/>
              <w:bottom w:val="single" w:sz="4" w:space="0" w:color="auto"/>
              <w:right w:val="single" w:sz="4" w:space="0" w:color="auto"/>
            </w:tcBorders>
            <w:vAlign w:val="bottom"/>
          </w:tcPr>
          <w:p w:rsidR="00FD2542" w:rsidRPr="006D6D18" w:rsidRDefault="005575A4">
            <w:pPr>
              <w:jc w:val="right"/>
              <w:rPr>
                <w:color w:val="000000"/>
              </w:rPr>
            </w:pPr>
            <w:r>
              <w:rPr>
                <w:color w:val="000000"/>
              </w:rPr>
              <w:t>19,5</w:t>
            </w:r>
          </w:p>
        </w:tc>
        <w:tc>
          <w:tcPr>
            <w:tcW w:w="975" w:type="dxa"/>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20,0</w:t>
            </w:r>
          </w:p>
        </w:tc>
        <w:tc>
          <w:tcPr>
            <w:tcW w:w="990" w:type="dxa"/>
            <w:gridSpan w:val="3"/>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20,0</w:t>
            </w:r>
          </w:p>
        </w:tc>
        <w:tc>
          <w:tcPr>
            <w:tcW w:w="1380" w:type="dxa"/>
            <w:gridSpan w:val="2"/>
            <w:tcBorders>
              <w:top w:val="nil"/>
              <w:left w:val="nil"/>
              <w:bottom w:val="single" w:sz="4" w:space="0" w:color="auto"/>
              <w:right w:val="single" w:sz="4" w:space="0" w:color="auto"/>
            </w:tcBorders>
            <w:vAlign w:val="bottom"/>
          </w:tcPr>
          <w:p w:rsidR="00FD2542" w:rsidRPr="006D6D18" w:rsidRDefault="001D3EE3">
            <w:pPr>
              <w:jc w:val="right"/>
              <w:rPr>
                <w:color w:val="000000"/>
              </w:rPr>
            </w:pPr>
            <w:r>
              <w:rPr>
                <w:color w:val="000000"/>
              </w:rPr>
              <w:t>19,83</w:t>
            </w:r>
          </w:p>
        </w:tc>
        <w:tc>
          <w:tcPr>
            <w:tcW w:w="1650" w:type="dxa"/>
            <w:gridSpan w:val="2"/>
            <w:tcBorders>
              <w:top w:val="nil"/>
              <w:left w:val="nil"/>
              <w:bottom w:val="single" w:sz="4" w:space="0" w:color="auto"/>
              <w:right w:val="single" w:sz="4" w:space="0" w:color="auto"/>
            </w:tcBorders>
            <w:shd w:val="clear" w:color="auto" w:fill="CCFFFF"/>
            <w:vAlign w:val="bottom"/>
          </w:tcPr>
          <w:p w:rsidR="00FD2542" w:rsidRPr="006D6D18" w:rsidRDefault="001D3EE3">
            <w:pPr>
              <w:jc w:val="right"/>
              <w:rPr>
                <w:b/>
                <w:bCs/>
                <w:color w:val="000000"/>
              </w:rPr>
            </w:pPr>
            <w:r>
              <w:rPr>
                <w:b/>
                <w:bCs/>
                <w:color w:val="000000"/>
              </w:rPr>
              <w:t>1903,68</w:t>
            </w:r>
          </w:p>
        </w:tc>
      </w:tr>
      <w:tr w:rsidR="00FD2542" w:rsidRPr="006D6D18">
        <w:tblPrEx>
          <w:tblCellSpacing w:w="-6" w:type="nil"/>
        </w:tblPrEx>
        <w:trPr>
          <w:trHeight w:val="60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11</w:t>
            </w:r>
          </w:p>
        </w:tc>
        <w:tc>
          <w:tcPr>
            <w:tcW w:w="1650" w:type="dxa"/>
            <w:gridSpan w:val="3"/>
            <w:tcBorders>
              <w:top w:val="nil"/>
              <w:left w:val="nil"/>
              <w:bottom w:val="single" w:sz="4" w:space="0" w:color="auto"/>
              <w:right w:val="single" w:sz="4" w:space="0" w:color="auto"/>
            </w:tcBorders>
            <w:vAlign w:val="bottom"/>
          </w:tcPr>
          <w:p w:rsidR="00FD2542" w:rsidRPr="006D6D18" w:rsidRDefault="00FD2542">
            <w:pPr>
              <w:jc w:val="center"/>
            </w:pPr>
            <w:r w:rsidRPr="006D6D18">
              <w:rPr>
                <w:sz w:val="22"/>
                <w:szCs w:val="22"/>
              </w:rPr>
              <w:t>Крупа Фасоль</w:t>
            </w:r>
          </w:p>
        </w:tc>
        <w:tc>
          <w:tcPr>
            <w:tcW w:w="885" w:type="dxa"/>
            <w:gridSpan w:val="2"/>
            <w:tcBorders>
              <w:top w:val="nil"/>
              <w:left w:val="nil"/>
              <w:bottom w:val="single" w:sz="4" w:space="0" w:color="auto"/>
              <w:right w:val="single" w:sz="4" w:space="0" w:color="auto"/>
            </w:tcBorders>
            <w:vAlign w:val="bottom"/>
          </w:tcPr>
          <w:p w:rsidR="00FD2542" w:rsidRPr="006D6D18" w:rsidRDefault="00FD2542">
            <w:pPr>
              <w:jc w:val="center"/>
              <w:rPr>
                <w:color w:val="000000"/>
              </w:rPr>
            </w:pPr>
            <w:r w:rsidRPr="006D6D18">
              <w:rPr>
                <w:color w:val="000000"/>
                <w:sz w:val="22"/>
                <w:szCs w:val="22"/>
              </w:rPr>
              <w:t>кг</w:t>
            </w:r>
          </w:p>
        </w:tc>
        <w:tc>
          <w:tcPr>
            <w:tcW w:w="960" w:type="dxa"/>
            <w:gridSpan w:val="2"/>
            <w:tcBorders>
              <w:top w:val="nil"/>
              <w:left w:val="nil"/>
              <w:bottom w:val="single" w:sz="4" w:space="0" w:color="auto"/>
              <w:right w:val="single" w:sz="4" w:space="0" w:color="auto"/>
            </w:tcBorders>
            <w:vAlign w:val="bottom"/>
          </w:tcPr>
          <w:p w:rsidR="00FD2542" w:rsidRPr="00E73AB1" w:rsidRDefault="005575A4" w:rsidP="005575A4">
            <w:pPr>
              <w:rPr>
                <w:b/>
                <w:color w:val="000000"/>
              </w:rPr>
            </w:pPr>
            <w:r w:rsidRPr="00E73AB1">
              <w:rPr>
                <w:b/>
                <w:color w:val="000000"/>
              </w:rPr>
              <w:t>30,0</w:t>
            </w:r>
          </w:p>
        </w:tc>
        <w:tc>
          <w:tcPr>
            <w:tcW w:w="1140" w:type="dxa"/>
            <w:gridSpan w:val="2"/>
            <w:tcBorders>
              <w:top w:val="nil"/>
              <w:left w:val="nil"/>
              <w:bottom w:val="single" w:sz="4" w:space="0" w:color="auto"/>
              <w:right w:val="single" w:sz="4" w:space="0" w:color="auto"/>
            </w:tcBorders>
            <w:vAlign w:val="bottom"/>
          </w:tcPr>
          <w:p w:rsidR="00FD2542" w:rsidRPr="006D6D18" w:rsidRDefault="001D3EE3">
            <w:pPr>
              <w:jc w:val="right"/>
              <w:rPr>
                <w:color w:val="000000"/>
              </w:rPr>
            </w:pPr>
            <w:r>
              <w:rPr>
                <w:color w:val="000000"/>
              </w:rPr>
              <w:t>100,0</w:t>
            </w:r>
          </w:p>
        </w:tc>
        <w:tc>
          <w:tcPr>
            <w:tcW w:w="975" w:type="dxa"/>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102,0</w:t>
            </w:r>
          </w:p>
        </w:tc>
        <w:tc>
          <w:tcPr>
            <w:tcW w:w="990" w:type="dxa"/>
            <w:gridSpan w:val="3"/>
            <w:tcBorders>
              <w:top w:val="nil"/>
              <w:left w:val="nil"/>
              <w:bottom w:val="single" w:sz="4" w:space="0" w:color="auto"/>
              <w:right w:val="single" w:sz="4" w:space="0" w:color="auto"/>
            </w:tcBorders>
            <w:vAlign w:val="bottom"/>
          </w:tcPr>
          <w:p w:rsidR="00FD2542" w:rsidRPr="006D6D18" w:rsidRDefault="00E73AB1">
            <w:pPr>
              <w:jc w:val="right"/>
              <w:rPr>
                <w:color w:val="000000"/>
              </w:rPr>
            </w:pPr>
            <w:r>
              <w:rPr>
                <w:color w:val="000000"/>
              </w:rPr>
              <w:t>100,0</w:t>
            </w:r>
          </w:p>
        </w:tc>
        <w:tc>
          <w:tcPr>
            <w:tcW w:w="1380" w:type="dxa"/>
            <w:gridSpan w:val="2"/>
            <w:tcBorders>
              <w:top w:val="nil"/>
              <w:left w:val="nil"/>
              <w:bottom w:val="single" w:sz="4" w:space="0" w:color="auto"/>
              <w:right w:val="single" w:sz="4" w:space="0" w:color="auto"/>
            </w:tcBorders>
            <w:vAlign w:val="bottom"/>
          </w:tcPr>
          <w:p w:rsidR="00FD2542" w:rsidRPr="006D6D18" w:rsidRDefault="001D3EE3">
            <w:pPr>
              <w:jc w:val="right"/>
              <w:rPr>
                <w:color w:val="000000"/>
              </w:rPr>
            </w:pPr>
            <w:r>
              <w:rPr>
                <w:color w:val="000000"/>
              </w:rPr>
              <w:t>100,67</w:t>
            </w:r>
          </w:p>
        </w:tc>
        <w:tc>
          <w:tcPr>
            <w:tcW w:w="1650" w:type="dxa"/>
            <w:gridSpan w:val="2"/>
            <w:tcBorders>
              <w:top w:val="nil"/>
              <w:left w:val="nil"/>
              <w:bottom w:val="single" w:sz="4" w:space="0" w:color="auto"/>
              <w:right w:val="single" w:sz="4" w:space="0" w:color="auto"/>
            </w:tcBorders>
            <w:shd w:val="clear" w:color="auto" w:fill="CCFFFF"/>
            <w:vAlign w:val="bottom"/>
          </w:tcPr>
          <w:p w:rsidR="00FD2542" w:rsidRPr="006D6D18" w:rsidRDefault="001D3EE3" w:rsidP="00844072">
            <w:pPr>
              <w:jc w:val="right"/>
              <w:rPr>
                <w:b/>
                <w:bCs/>
                <w:color w:val="000000"/>
              </w:rPr>
            </w:pPr>
            <w:r>
              <w:rPr>
                <w:b/>
                <w:bCs/>
                <w:color w:val="000000"/>
              </w:rPr>
              <w:t>3020,10</w:t>
            </w:r>
          </w:p>
        </w:tc>
      </w:tr>
      <w:tr w:rsidR="00FD2542" w:rsidRPr="006D6D18">
        <w:tblPrEx>
          <w:tblCellSpacing w:w="-6" w:type="nil"/>
        </w:tblPrEx>
        <w:trPr>
          <w:trHeight w:val="330"/>
          <w:tblCellSpacing w:w="-6" w:type="nil"/>
        </w:trPr>
        <w:tc>
          <w:tcPr>
            <w:tcW w:w="570" w:type="dxa"/>
            <w:tcBorders>
              <w:top w:val="nil"/>
              <w:left w:val="nil"/>
              <w:bottom w:val="nil"/>
              <w:right w:val="nil"/>
            </w:tcBorders>
            <w:vAlign w:val="bottom"/>
          </w:tcPr>
          <w:p w:rsidR="00FD2542" w:rsidRPr="006D6D18" w:rsidRDefault="00FD2542">
            <w:pPr>
              <w:jc w:val="center"/>
              <w:rPr>
                <w:b/>
                <w:bCs/>
                <w:color w:val="000000"/>
              </w:rPr>
            </w:pPr>
          </w:p>
        </w:tc>
        <w:tc>
          <w:tcPr>
            <w:tcW w:w="1650" w:type="dxa"/>
            <w:gridSpan w:val="3"/>
            <w:tcBorders>
              <w:top w:val="nil"/>
              <w:left w:val="nil"/>
              <w:bottom w:val="nil"/>
              <w:right w:val="nil"/>
            </w:tcBorders>
            <w:vAlign w:val="bottom"/>
          </w:tcPr>
          <w:p w:rsidR="00FD2542" w:rsidRPr="006D6D18" w:rsidRDefault="00FD2542"/>
        </w:tc>
        <w:tc>
          <w:tcPr>
            <w:tcW w:w="885" w:type="dxa"/>
            <w:gridSpan w:val="2"/>
            <w:tcBorders>
              <w:top w:val="nil"/>
              <w:left w:val="nil"/>
              <w:bottom w:val="nil"/>
              <w:right w:val="nil"/>
            </w:tcBorders>
            <w:vAlign w:val="bottom"/>
          </w:tcPr>
          <w:p w:rsidR="00FD2542" w:rsidRPr="006D6D18" w:rsidRDefault="00FD2542"/>
        </w:tc>
        <w:tc>
          <w:tcPr>
            <w:tcW w:w="960" w:type="dxa"/>
            <w:gridSpan w:val="2"/>
            <w:tcBorders>
              <w:top w:val="nil"/>
              <w:left w:val="nil"/>
              <w:bottom w:val="nil"/>
              <w:right w:val="nil"/>
            </w:tcBorders>
            <w:vAlign w:val="bottom"/>
          </w:tcPr>
          <w:p w:rsidR="00FD2542" w:rsidRPr="006D6D18" w:rsidRDefault="00FD2542"/>
        </w:tc>
        <w:tc>
          <w:tcPr>
            <w:tcW w:w="1140" w:type="dxa"/>
            <w:gridSpan w:val="2"/>
            <w:tcBorders>
              <w:top w:val="nil"/>
              <w:left w:val="nil"/>
              <w:bottom w:val="nil"/>
              <w:right w:val="nil"/>
            </w:tcBorders>
            <w:vAlign w:val="bottom"/>
          </w:tcPr>
          <w:p w:rsidR="00FD2542" w:rsidRPr="006D6D18" w:rsidRDefault="00FD2542"/>
        </w:tc>
        <w:tc>
          <w:tcPr>
            <w:tcW w:w="975" w:type="dxa"/>
            <w:tcBorders>
              <w:top w:val="nil"/>
              <w:left w:val="nil"/>
              <w:bottom w:val="nil"/>
              <w:right w:val="nil"/>
            </w:tcBorders>
            <w:vAlign w:val="bottom"/>
          </w:tcPr>
          <w:p w:rsidR="00FD2542" w:rsidRPr="006D6D18" w:rsidRDefault="00FD2542"/>
        </w:tc>
        <w:tc>
          <w:tcPr>
            <w:tcW w:w="990" w:type="dxa"/>
            <w:gridSpan w:val="3"/>
            <w:tcBorders>
              <w:top w:val="nil"/>
              <w:left w:val="nil"/>
              <w:bottom w:val="nil"/>
              <w:right w:val="nil"/>
            </w:tcBorders>
            <w:vAlign w:val="bottom"/>
          </w:tcPr>
          <w:p w:rsidR="00FD2542" w:rsidRPr="006D6D18" w:rsidRDefault="00FD2542"/>
        </w:tc>
        <w:tc>
          <w:tcPr>
            <w:tcW w:w="1380" w:type="dxa"/>
            <w:gridSpan w:val="2"/>
            <w:tcBorders>
              <w:top w:val="nil"/>
              <w:left w:val="single" w:sz="4" w:space="0" w:color="000000"/>
              <w:bottom w:val="single" w:sz="4" w:space="0" w:color="000000"/>
              <w:right w:val="single" w:sz="4" w:space="0" w:color="000000"/>
            </w:tcBorders>
            <w:vAlign w:val="bottom"/>
          </w:tcPr>
          <w:p w:rsidR="00FD2542" w:rsidRPr="006D6D18" w:rsidRDefault="00FD2542">
            <w:pPr>
              <w:jc w:val="center"/>
              <w:rPr>
                <w:b/>
                <w:bCs/>
                <w:color w:val="000000"/>
              </w:rPr>
            </w:pPr>
            <w:r w:rsidRPr="006D6D18">
              <w:rPr>
                <w:b/>
                <w:bCs/>
                <w:color w:val="000000"/>
                <w:sz w:val="22"/>
                <w:szCs w:val="22"/>
              </w:rPr>
              <w:t>Сумма:</w:t>
            </w:r>
          </w:p>
        </w:tc>
        <w:tc>
          <w:tcPr>
            <w:tcW w:w="1650" w:type="dxa"/>
            <w:gridSpan w:val="2"/>
            <w:tcBorders>
              <w:top w:val="nil"/>
              <w:left w:val="nil"/>
              <w:bottom w:val="single" w:sz="4" w:space="0" w:color="auto"/>
              <w:right w:val="single" w:sz="4" w:space="0" w:color="auto"/>
            </w:tcBorders>
            <w:shd w:val="clear" w:color="auto" w:fill="FFFF00"/>
            <w:vAlign w:val="bottom"/>
          </w:tcPr>
          <w:p w:rsidR="00FD2542" w:rsidRPr="001D3EE3" w:rsidRDefault="001D3EE3" w:rsidP="00844072">
            <w:pPr>
              <w:jc w:val="center"/>
              <w:rPr>
                <w:b/>
                <w:bCs/>
                <w:color w:val="000000"/>
              </w:rPr>
            </w:pPr>
            <w:r>
              <w:rPr>
                <w:b/>
                <w:bCs/>
                <w:color w:val="000000"/>
              </w:rPr>
              <w:t xml:space="preserve">       </w:t>
            </w:r>
            <w:r w:rsidRPr="001D3EE3">
              <w:rPr>
                <w:b/>
                <w:bCs/>
                <w:color w:val="000000"/>
              </w:rPr>
              <w:t>43574,94</w:t>
            </w:r>
            <w:r w:rsidR="00DD31AE" w:rsidRPr="001D3EE3">
              <w:rPr>
                <w:b/>
                <w:bCs/>
                <w:color w:val="000000"/>
              </w:rPr>
              <w:t xml:space="preserve">              </w:t>
            </w:r>
          </w:p>
        </w:tc>
      </w:tr>
      <w:tr w:rsidR="00FD2542" w:rsidRPr="006D6D18">
        <w:tblPrEx>
          <w:tblCellSpacing w:w="-6" w:type="nil"/>
        </w:tblPrEx>
        <w:trPr>
          <w:trHeight w:val="330"/>
          <w:tblCellSpacing w:w="-6" w:type="nil"/>
        </w:trPr>
        <w:tc>
          <w:tcPr>
            <w:tcW w:w="570" w:type="dxa"/>
            <w:tcBorders>
              <w:top w:val="nil"/>
              <w:left w:val="nil"/>
              <w:bottom w:val="nil"/>
              <w:right w:val="nil"/>
            </w:tcBorders>
            <w:vAlign w:val="bottom"/>
          </w:tcPr>
          <w:p w:rsidR="00FD2542" w:rsidRPr="006D6D18" w:rsidRDefault="00FD2542">
            <w:pPr>
              <w:jc w:val="center"/>
              <w:rPr>
                <w:b/>
                <w:bCs/>
                <w:color w:val="000000"/>
              </w:rPr>
            </w:pPr>
          </w:p>
        </w:tc>
        <w:tc>
          <w:tcPr>
            <w:tcW w:w="1650" w:type="dxa"/>
            <w:gridSpan w:val="3"/>
            <w:tcBorders>
              <w:top w:val="nil"/>
              <w:left w:val="nil"/>
              <w:bottom w:val="nil"/>
              <w:right w:val="nil"/>
            </w:tcBorders>
            <w:vAlign w:val="bottom"/>
          </w:tcPr>
          <w:p w:rsidR="00FD2542" w:rsidRPr="006D6D18" w:rsidRDefault="00FD2542"/>
        </w:tc>
        <w:tc>
          <w:tcPr>
            <w:tcW w:w="885" w:type="dxa"/>
            <w:gridSpan w:val="2"/>
            <w:tcBorders>
              <w:top w:val="nil"/>
              <w:left w:val="nil"/>
              <w:bottom w:val="nil"/>
              <w:right w:val="nil"/>
            </w:tcBorders>
            <w:vAlign w:val="bottom"/>
          </w:tcPr>
          <w:p w:rsidR="00FD2542" w:rsidRPr="006D6D18" w:rsidRDefault="00FD2542"/>
        </w:tc>
        <w:tc>
          <w:tcPr>
            <w:tcW w:w="960" w:type="dxa"/>
            <w:gridSpan w:val="2"/>
            <w:tcBorders>
              <w:top w:val="nil"/>
              <w:left w:val="nil"/>
              <w:bottom w:val="nil"/>
              <w:right w:val="nil"/>
            </w:tcBorders>
            <w:vAlign w:val="bottom"/>
          </w:tcPr>
          <w:p w:rsidR="00FD2542" w:rsidRPr="006D6D18" w:rsidRDefault="00FD2542"/>
        </w:tc>
        <w:tc>
          <w:tcPr>
            <w:tcW w:w="1140" w:type="dxa"/>
            <w:gridSpan w:val="2"/>
            <w:tcBorders>
              <w:top w:val="nil"/>
              <w:left w:val="nil"/>
              <w:bottom w:val="nil"/>
              <w:right w:val="nil"/>
            </w:tcBorders>
            <w:vAlign w:val="bottom"/>
          </w:tcPr>
          <w:p w:rsidR="00FD2542" w:rsidRPr="006D6D18" w:rsidRDefault="00FD2542"/>
        </w:tc>
        <w:tc>
          <w:tcPr>
            <w:tcW w:w="975" w:type="dxa"/>
            <w:tcBorders>
              <w:top w:val="nil"/>
              <w:left w:val="nil"/>
              <w:bottom w:val="nil"/>
              <w:right w:val="nil"/>
            </w:tcBorders>
            <w:vAlign w:val="bottom"/>
          </w:tcPr>
          <w:p w:rsidR="00FD2542" w:rsidRPr="006D6D18" w:rsidRDefault="00FD2542"/>
        </w:tc>
        <w:tc>
          <w:tcPr>
            <w:tcW w:w="990" w:type="dxa"/>
            <w:gridSpan w:val="3"/>
            <w:tcBorders>
              <w:top w:val="nil"/>
              <w:left w:val="nil"/>
              <w:bottom w:val="nil"/>
              <w:right w:val="nil"/>
            </w:tcBorders>
            <w:vAlign w:val="bottom"/>
          </w:tcPr>
          <w:p w:rsidR="00FD2542" w:rsidRPr="006D6D18" w:rsidRDefault="00FD2542"/>
        </w:tc>
        <w:tc>
          <w:tcPr>
            <w:tcW w:w="1380" w:type="dxa"/>
            <w:gridSpan w:val="2"/>
            <w:tcBorders>
              <w:top w:val="nil"/>
              <w:left w:val="nil"/>
              <w:bottom w:val="nil"/>
              <w:right w:val="nil"/>
            </w:tcBorders>
            <w:vAlign w:val="bottom"/>
          </w:tcPr>
          <w:p w:rsidR="00FD2542" w:rsidRPr="006D6D18" w:rsidRDefault="00FD2542"/>
        </w:tc>
        <w:tc>
          <w:tcPr>
            <w:tcW w:w="1650" w:type="dxa"/>
            <w:gridSpan w:val="2"/>
            <w:tcBorders>
              <w:top w:val="nil"/>
              <w:left w:val="nil"/>
              <w:bottom w:val="nil"/>
              <w:right w:val="nil"/>
            </w:tcBorders>
            <w:vAlign w:val="bottom"/>
          </w:tcPr>
          <w:p w:rsidR="00FD2542" w:rsidRPr="006D6D18" w:rsidRDefault="00FD2542"/>
        </w:tc>
      </w:tr>
      <w:tr w:rsidR="00FD2542" w:rsidRPr="006D6D18">
        <w:tblPrEx>
          <w:tblCellSpacing w:w="-6" w:type="nil"/>
        </w:tblPrEx>
        <w:trPr>
          <w:trHeight w:val="630"/>
          <w:tblCellSpacing w:w="-6" w:type="nil"/>
        </w:trPr>
        <w:tc>
          <w:tcPr>
            <w:tcW w:w="570" w:type="dxa"/>
            <w:tcBorders>
              <w:top w:val="single" w:sz="4" w:space="0" w:color="000000"/>
              <w:left w:val="single" w:sz="4" w:space="0" w:color="000000"/>
              <w:bottom w:val="single" w:sz="4" w:space="0" w:color="000000"/>
              <w:right w:val="single" w:sz="4" w:space="0" w:color="000000"/>
            </w:tcBorders>
            <w:vAlign w:val="bottom"/>
          </w:tcPr>
          <w:p w:rsidR="00FD2542" w:rsidRPr="006D6D18" w:rsidRDefault="00FD2542">
            <w:pPr>
              <w:jc w:val="center"/>
              <w:rPr>
                <w:b/>
                <w:bCs/>
                <w:color w:val="000000"/>
              </w:rPr>
            </w:pPr>
            <w:r w:rsidRPr="006D6D18">
              <w:rPr>
                <w:b/>
                <w:bCs/>
                <w:color w:val="000000"/>
                <w:sz w:val="22"/>
                <w:szCs w:val="22"/>
              </w:rPr>
              <w:t>№</w:t>
            </w:r>
          </w:p>
        </w:tc>
        <w:tc>
          <w:tcPr>
            <w:tcW w:w="2535" w:type="dxa"/>
            <w:gridSpan w:val="5"/>
            <w:tcBorders>
              <w:top w:val="single" w:sz="4" w:space="0" w:color="000000"/>
              <w:left w:val="nil"/>
              <w:bottom w:val="single" w:sz="4" w:space="0" w:color="000000"/>
              <w:right w:val="single" w:sz="4" w:space="0" w:color="000000"/>
            </w:tcBorders>
            <w:vAlign w:val="bottom"/>
          </w:tcPr>
          <w:p w:rsidR="00FD2542" w:rsidRPr="006D6D18" w:rsidRDefault="00FD2542">
            <w:pPr>
              <w:jc w:val="center"/>
              <w:rPr>
                <w:b/>
                <w:bCs/>
                <w:color w:val="000000"/>
              </w:rPr>
            </w:pPr>
            <w:r w:rsidRPr="006D6D18">
              <w:rPr>
                <w:b/>
                <w:bCs/>
                <w:color w:val="000000"/>
                <w:sz w:val="22"/>
                <w:szCs w:val="22"/>
              </w:rPr>
              <w:t>Поставщик</w:t>
            </w:r>
          </w:p>
        </w:tc>
        <w:tc>
          <w:tcPr>
            <w:tcW w:w="2100" w:type="dxa"/>
            <w:gridSpan w:val="4"/>
            <w:tcBorders>
              <w:top w:val="single" w:sz="4" w:space="0" w:color="000000"/>
              <w:left w:val="nil"/>
              <w:bottom w:val="single" w:sz="4" w:space="0" w:color="000000"/>
              <w:right w:val="single" w:sz="4" w:space="0" w:color="000000"/>
            </w:tcBorders>
            <w:vAlign w:val="bottom"/>
          </w:tcPr>
          <w:p w:rsidR="00FD2542" w:rsidRPr="006D6D18" w:rsidRDefault="00FD2542">
            <w:pPr>
              <w:jc w:val="center"/>
              <w:rPr>
                <w:b/>
                <w:bCs/>
                <w:color w:val="000000"/>
              </w:rPr>
            </w:pPr>
            <w:r w:rsidRPr="006D6D18">
              <w:rPr>
                <w:b/>
                <w:bCs/>
                <w:color w:val="000000"/>
                <w:sz w:val="22"/>
                <w:szCs w:val="22"/>
              </w:rPr>
              <w:t>Дата сбора информации</w:t>
            </w:r>
          </w:p>
        </w:tc>
        <w:tc>
          <w:tcPr>
            <w:tcW w:w="975" w:type="dxa"/>
            <w:tcBorders>
              <w:top w:val="nil"/>
              <w:left w:val="nil"/>
              <w:bottom w:val="nil"/>
              <w:right w:val="nil"/>
            </w:tcBorders>
            <w:vAlign w:val="bottom"/>
          </w:tcPr>
          <w:p w:rsidR="00FD2542" w:rsidRPr="006D6D18" w:rsidRDefault="00FD2542">
            <w:pPr>
              <w:jc w:val="center"/>
              <w:rPr>
                <w:b/>
                <w:bCs/>
                <w:color w:val="000000"/>
              </w:rPr>
            </w:pPr>
          </w:p>
        </w:tc>
        <w:tc>
          <w:tcPr>
            <w:tcW w:w="765" w:type="dxa"/>
            <w:gridSpan w:val="2"/>
            <w:tcBorders>
              <w:top w:val="nil"/>
              <w:left w:val="nil"/>
              <w:bottom w:val="nil"/>
              <w:right w:val="nil"/>
            </w:tcBorders>
            <w:vAlign w:val="bottom"/>
          </w:tcPr>
          <w:p w:rsidR="00FD2542" w:rsidRPr="006D6D18" w:rsidRDefault="00FD2542"/>
        </w:tc>
        <w:tc>
          <w:tcPr>
            <w:tcW w:w="228" w:type="dxa"/>
            <w:tcBorders>
              <w:top w:val="nil"/>
              <w:left w:val="nil"/>
              <w:bottom w:val="nil"/>
              <w:right w:val="nil"/>
            </w:tcBorders>
          </w:tcPr>
          <w:p w:rsidR="00FD2542" w:rsidRPr="006D6D18" w:rsidRDefault="00FD2542"/>
        </w:tc>
        <w:tc>
          <w:tcPr>
            <w:tcW w:w="1377" w:type="dxa"/>
            <w:gridSpan w:val="2"/>
            <w:tcBorders>
              <w:top w:val="nil"/>
              <w:left w:val="nil"/>
              <w:bottom w:val="nil"/>
              <w:right w:val="nil"/>
            </w:tcBorders>
          </w:tcPr>
          <w:p w:rsidR="00FD2542" w:rsidRPr="006D6D18" w:rsidRDefault="00FD2542"/>
        </w:tc>
        <w:tc>
          <w:tcPr>
            <w:tcW w:w="1650" w:type="dxa"/>
            <w:gridSpan w:val="2"/>
            <w:tcBorders>
              <w:top w:val="nil"/>
              <w:left w:val="nil"/>
              <w:bottom w:val="nil"/>
              <w:right w:val="nil"/>
            </w:tcBorders>
          </w:tcPr>
          <w:p w:rsidR="00FD2542" w:rsidRPr="006D6D18" w:rsidRDefault="00FD2542"/>
        </w:tc>
      </w:tr>
      <w:tr w:rsidR="00FD2542" w:rsidRPr="006D6D18">
        <w:tblPrEx>
          <w:tblCellSpacing w:w="-6" w:type="nil"/>
        </w:tblPrEx>
        <w:trPr>
          <w:trHeight w:val="33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"1"</w:t>
            </w:r>
          </w:p>
        </w:tc>
        <w:tc>
          <w:tcPr>
            <w:tcW w:w="2535" w:type="dxa"/>
            <w:gridSpan w:val="5"/>
            <w:tcBorders>
              <w:top w:val="single" w:sz="4" w:space="0" w:color="000000"/>
              <w:left w:val="nil"/>
              <w:bottom w:val="single" w:sz="4" w:space="0" w:color="000000"/>
              <w:right w:val="single" w:sz="4" w:space="0" w:color="000000"/>
            </w:tcBorders>
            <w:vAlign w:val="bottom"/>
          </w:tcPr>
          <w:p w:rsidR="00FD2542" w:rsidRPr="006D6D18" w:rsidRDefault="005575A4">
            <w:pPr>
              <w:rPr>
                <w:color w:val="000000"/>
              </w:rPr>
            </w:pPr>
            <w:r>
              <w:rPr>
                <w:color w:val="000000"/>
                <w:sz w:val="22"/>
                <w:szCs w:val="22"/>
              </w:rPr>
              <w:t>Поставщик №1</w:t>
            </w:r>
          </w:p>
        </w:tc>
        <w:tc>
          <w:tcPr>
            <w:tcW w:w="2100" w:type="dxa"/>
            <w:gridSpan w:val="4"/>
            <w:tcBorders>
              <w:top w:val="single" w:sz="4" w:space="0" w:color="000000"/>
              <w:left w:val="nil"/>
              <w:bottom w:val="single" w:sz="4" w:space="0" w:color="000000"/>
              <w:right w:val="single" w:sz="4" w:space="0" w:color="000000"/>
            </w:tcBorders>
            <w:vAlign w:val="bottom"/>
          </w:tcPr>
          <w:p w:rsidR="00FD2542" w:rsidRPr="006D6D18" w:rsidRDefault="005575A4" w:rsidP="00E73AB1">
            <w:pPr>
              <w:rPr>
                <w:color w:val="000000"/>
              </w:rPr>
            </w:pPr>
            <w:r>
              <w:rPr>
                <w:color w:val="000000"/>
                <w:sz w:val="22"/>
                <w:szCs w:val="22"/>
              </w:rPr>
              <w:t xml:space="preserve">23.10.2018г </w:t>
            </w:r>
            <w:proofErr w:type="spellStart"/>
            <w:r>
              <w:rPr>
                <w:color w:val="000000"/>
                <w:sz w:val="22"/>
                <w:szCs w:val="22"/>
              </w:rPr>
              <w:t>вх</w:t>
            </w:r>
            <w:proofErr w:type="spellEnd"/>
            <w:r>
              <w:rPr>
                <w:color w:val="000000"/>
                <w:sz w:val="22"/>
                <w:szCs w:val="22"/>
              </w:rPr>
              <w:t>. б/н</w:t>
            </w:r>
          </w:p>
        </w:tc>
        <w:tc>
          <w:tcPr>
            <w:tcW w:w="975" w:type="dxa"/>
            <w:tcBorders>
              <w:top w:val="nil"/>
              <w:left w:val="nil"/>
              <w:bottom w:val="nil"/>
              <w:right w:val="nil"/>
            </w:tcBorders>
            <w:vAlign w:val="bottom"/>
          </w:tcPr>
          <w:p w:rsidR="00FD2542" w:rsidRPr="006D6D18" w:rsidRDefault="00FD2542">
            <w:pPr>
              <w:jc w:val="center"/>
              <w:rPr>
                <w:color w:val="000000"/>
              </w:rPr>
            </w:pPr>
          </w:p>
        </w:tc>
        <w:tc>
          <w:tcPr>
            <w:tcW w:w="765" w:type="dxa"/>
            <w:gridSpan w:val="2"/>
            <w:tcBorders>
              <w:top w:val="nil"/>
              <w:left w:val="nil"/>
              <w:bottom w:val="nil"/>
              <w:right w:val="nil"/>
            </w:tcBorders>
            <w:vAlign w:val="bottom"/>
          </w:tcPr>
          <w:p w:rsidR="00FD2542" w:rsidRPr="006D6D18" w:rsidRDefault="00FD2542"/>
        </w:tc>
        <w:tc>
          <w:tcPr>
            <w:tcW w:w="228" w:type="dxa"/>
            <w:tcBorders>
              <w:top w:val="nil"/>
              <w:left w:val="nil"/>
              <w:bottom w:val="nil"/>
              <w:right w:val="nil"/>
            </w:tcBorders>
          </w:tcPr>
          <w:p w:rsidR="00FD2542" w:rsidRPr="006D6D18" w:rsidRDefault="00FD2542"/>
        </w:tc>
        <w:tc>
          <w:tcPr>
            <w:tcW w:w="1377" w:type="dxa"/>
            <w:gridSpan w:val="2"/>
            <w:tcBorders>
              <w:top w:val="nil"/>
              <w:left w:val="nil"/>
              <w:bottom w:val="nil"/>
              <w:right w:val="nil"/>
            </w:tcBorders>
          </w:tcPr>
          <w:p w:rsidR="00FD2542" w:rsidRPr="006D6D18" w:rsidRDefault="00FD2542"/>
        </w:tc>
        <w:tc>
          <w:tcPr>
            <w:tcW w:w="1650" w:type="dxa"/>
            <w:gridSpan w:val="2"/>
            <w:tcBorders>
              <w:top w:val="nil"/>
              <w:left w:val="nil"/>
              <w:bottom w:val="nil"/>
              <w:right w:val="nil"/>
            </w:tcBorders>
          </w:tcPr>
          <w:p w:rsidR="00FD2542" w:rsidRPr="006D6D18" w:rsidRDefault="00FD2542"/>
        </w:tc>
      </w:tr>
      <w:tr w:rsidR="00FD2542" w:rsidRPr="006D6D18">
        <w:tblPrEx>
          <w:tblCellSpacing w:w="-6" w:type="nil"/>
        </w:tblPrEx>
        <w:trPr>
          <w:trHeight w:val="33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"2"</w:t>
            </w:r>
          </w:p>
        </w:tc>
        <w:tc>
          <w:tcPr>
            <w:tcW w:w="2535" w:type="dxa"/>
            <w:gridSpan w:val="5"/>
            <w:tcBorders>
              <w:top w:val="single" w:sz="4" w:space="0" w:color="000000"/>
              <w:left w:val="nil"/>
              <w:bottom w:val="single" w:sz="4" w:space="0" w:color="000000"/>
              <w:right w:val="single" w:sz="4" w:space="0" w:color="000000"/>
            </w:tcBorders>
            <w:vAlign w:val="bottom"/>
          </w:tcPr>
          <w:p w:rsidR="00FD2542" w:rsidRPr="006D6D18" w:rsidRDefault="005575A4">
            <w:pPr>
              <w:rPr>
                <w:color w:val="000000"/>
              </w:rPr>
            </w:pPr>
            <w:r>
              <w:rPr>
                <w:color w:val="000000"/>
                <w:sz w:val="22"/>
                <w:szCs w:val="22"/>
              </w:rPr>
              <w:t>Поставщик №2</w:t>
            </w:r>
          </w:p>
        </w:tc>
        <w:tc>
          <w:tcPr>
            <w:tcW w:w="2100" w:type="dxa"/>
            <w:gridSpan w:val="4"/>
            <w:tcBorders>
              <w:top w:val="single" w:sz="4" w:space="0" w:color="000000"/>
              <w:left w:val="nil"/>
              <w:bottom w:val="single" w:sz="4" w:space="0" w:color="000000"/>
              <w:right w:val="single" w:sz="4" w:space="0" w:color="000000"/>
            </w:tcBorders>
            <w:vAlign w:val="bottom"/>
          </w:tcPr>
          <w:p w:rsidR="00FD2542" w:rsidRPr="006D6D18" w:rsidRDefault="005575A4" w:rsidP="00E73AB1">
            <w:pPr>
              <w:rPr>
                <w:color w:val="000000"/>
              </w:rPr>
            </w:pPr>
            <w:r>
              <w:rPr>
                <w:color w:val="000000"/>
                <w:sz w:val="22"/>
                <w:szCs w:val="22"/>
              </w:rPr>
              <w:t xml:space="preserve">08.10.2018г </w:t>
            </w:r>
            <w:proofErr w:type="spellStart"/>
            <w:proofErr w:type="gramStart"/>
            <w:r>
              <w:rPr>
                <w:color w:val="000000"/>
                <w:sz w:val="22"/>
                <w:szCs w:val="22"/>
              </w:rPr>
              <w:t>вх.б</w:t>
            </w:r>
            <w:proofErr w:type="spellEnd"/>
            <w:proofErr w:type="gramEnd"/>
            <w:r>
              <w:rPr>
                <w:color w:val="000000"/>
                <w:sz w:val="22"/>
                <w:szCs w:val="22"/>
              </w:rPr>
              <w:t>/н</w:t>
            </w:r>
          </w:p>
        </w:tc>
        <w:tc>
          <w:tcPr>
            <w:tcW w:w="975" w:type="dxa"/>
            <w:tcBorders>
              <w:top w:val="nil"/>
              <w:left w:val="nil"/>
              <w:bottom w:val="nil"/>
              <w:right w:val="nil"/>
            </w:tcBorders>
            <w:vAlign w:val="bottom"/>
          </w:tcPr>
          <w:p w:rsidR="00FD2542" w:rsidRPr="006D6D18" w:rsidRDefault="00FD2542">
            <w:pPr>
              <w:jc w:val="center"/>
              <w:rPr>
                <w:color w:val="000000"/>
              </w:rPr>
            </w:pPr>
          </w:p>
        </w:tc>
        <w:tc>
          <w:tcPr>
            <w:tcW w:w="540" w:type="dxa"/>
            <w:tcBorders>
              <w:top w:val="nil"/>
              <w:left w:val="nil"/>
              <w:bottom w:val="nil"/>
              <w:right w:val="nil"/>
            </w:tcBorders>
            <w:vAlign w:val="bottom"/>
          </w:tcPr>
          <w:p w:rsidR="00FD2542" w:rsidRPr="006D6D18" w:rsidRDefault="00FD2542"/>
        </w:tc>
        <w:tc>
          <w:tcPr>
            <w:tcW w:w="1215" w:type="dxa"/>
            <w:gridSpan w:val="3"/>
            <w:tcBorders>
              <w:top w:val="nil"/>
              <w:left w:val="nil"/>
              <w:bottom w:val="nil"/>
              <w:right w:val="nil"/>
            </w:tcBorders>
            <w:vAlign w:val="bottom"/>
          </w:tcPr>
          <w:p w:rsidR="00FD2542" w:rsidRPr="006D6D18" w:rsidRDefault="00FD2542"/>
        </w:tc>
        <w:tc>
          <w:tcPr>
            <w:tcW w:w="915" w:type="dxa"/>
            <w:gridSpan w:val="2"/>
            <w:tcBorders>
              <w:top w:val="nil"/>
              <w:left w:val="nil"/>
              <w:bottom w:val="nil"/>
              <w:right w:val="nil"/>
            </w:tcBorders>
            <w:vAlign w:val="bottom"/>
          </w:tcPr>
          <w:p w:rsidR="00FD2542" w:rsidRPr="006D6D18" w:rsidRDefault="00FD2542"/>
        </w:tc>
        <w:tc>
          <w:tcPr>
            <w:tcW w:w="1350" w:type="dxa"/>
            <w:tcBorders>
              <w:top w:val="nil"/>
              <w:left w:val="nil"/>
              <w:bottom w:val="nil"/>
              <w:right w:val="nil"/>
            </w:tcBorders>
          </w:tcPr>
          <w:p w:rsidR="00FD2542" w:rsidRPr="006D6D18" w:rsidRDefault="00FD2542"/>
        </w:tc>
      </w:tr>
      <w:tr w:rsidR="00FD2542" w:rsidRPr="006D6D18">
        <w:tblPrEx>
          <w:tblCellSpacing w:w="-6" w:type="nil"/>
        </w:tblPrEx>
        <w:trPr>
          <w:trHeight w:val="330"/>
          <w:tblCellSpacing w:w="-6" w:type="nil"/>
        </w:trPr>
        <w:tc>
          <w:tcPr>
            <w:tcW w:w="570" w:type="dxa"/>
            <w:tcBorders>
              <w:top w:val="nil"/>
              <w:left w:val="single" w:sz="4" w:space="0" w:color="000000"/>
              <w:bottom w:val="single" w:sz="4" w:space="0" w:color="000000"/>
              <w:right w:val="single" w:sz="4" w:space="0" w:color="000000"/>
            </w:tcBorders>
            <w:vAlign w:val="bottom"/>
          </w:tcPr>
          <w:p w:rsidR="00FD2542" w:rsidRPr="006D6D18" w:rsidRDefault="00FD2542">
            <w:pPr>
              <w:jc w:val="center"/>
              <w:rPr>
                <w:color w:val="000000"/>
              </w:rPr>
            </w:pPr>
            <w:r w:rsidRPr="006D6D18">
              <w:rPr>
                <w:color w:val="000000"/>
                <w:sz w:val="22"/>
                <w:szCs w:val="22"/>
              </w:rPr>
              <w:t>"3"</w:t>
            </w:r>
          </w:p>
        </w:tc>
        <w:tc>
          <w:tcPr>
            <w:tcW w:w="2535" w:type="dxa"/>
            <w:gridSpan w:val="5"/>
            <w:tcBorders>
              <w:top w:val="single" w:sz="4" w:space="0" w:color="000000"/>
              <w:left w:val="nil"/>
              <w:bottom w:val="single" w:sz="4" w:space="0" w:color="000000"/>
              <w:right w:val="single" w:sz="4" w:space="0" w:color="000000"/>
            </w:tcBorders>
            <w:vAlign w:val="bottom"/>
          </w:tcPr>
          <w:p w:rsidR="00FD2542" w:rsidRPr="006D6D18" w:rsidRDefault="005575A4">
            <w:pPr>
              <w:rPr>
                <w:color w:val="000000"/>
              </w:rPr>
            </w:pPr>
            <w:r>
              <w:rPr>
                <w:color w:val="000000"/>
                <w:sz w:val="22"/>
                <w:szCs w:val="22"/>
              </w:rPr>
              <w:t>Поставщик №3</w:t>
            </w:r>
          </w:p>
        </w:tc>
        <w:tc>
          <w:tcPr>
            <w:tcW w:w="2100" w:type="dxa"/>
            <w:gridSpan w:val="4"/>
            <w:tcBorders>
              <w:top w:val="single" w:sz="4" w:space="0" w:color="000000"/>
              <w:left w:val="nil"/>
              <w:bottom w:val="single" w:sz="4" w:space="0" w:color="000000"/>
              <w:right w:val="single" w:sz="4" w:space="0" w:color="000000"/>
            </w:tcBorders>
            <w:vAlign w:val="bottom"/>
          </w:tcPr>
          <w:p w:rsidR="00FD2542" w:rsidRPr="006D6D18" w:rsidRDefault="005575A4" w:rsidP="005575A4">
            <w:pPr>
              <w:rPr>
                <w:color w:val="000000"/>
              </w:rPr>
            </w:pPr>
            <w:r>
              <w:rPr>
                <w:color w:val="000000"/>
                <w:sz w:val="22"/>
                <w:szCs w:val="22"/>
              </w:rPr>
              <w:t xml:space="preserve">08.10.2018г </w:t>
            </w:r>
            <w:proofErr w:type="spellStart"/>
            <w:r>
              <w:rPr>
                <w:color w:val="000000"/>
                <w:sz w:val="22"/>
                <w:szCs w:val="22"/>
              </w:rPr>
              <w:t>вх</w:t>
            </w:r>
            <w:proofErr w:type="spellEnd"/>
            <w:r>
              <w:rPr>
                <w:color w:val="000000"/>
                <w:sz w:val="22"/>
                <w:szCs w:val="22"/>
              </w:rPr>
              <w:t>. б/н</w:t>
            </w:r>
          </w:p>
        </w:tc>
        <w:tc>
          <w:tcPr>
            <w:tcW w:w="975" w:type="dxa"/>
            <w:tcBorders>
              <w:top w:val="nil"/>
              <w:left w:val="nil"/>
              <w:bottom w:val="nil"/>
              <w:right w:val="nil"/>
            </w:tcBorders>
            <w:vAlign w:val="bottom"/>
          </w:tcPr>
          <w:p w:rsidR="00FD2542" w:rsidRPr="006D6D18" w:rsidRDefault="00FD2542">
            <w:pPr>
              <w:jc w:val="center"/>
              <w:rPr>
                <w:color w:val="000000"/>
              </w:rPr>
            </w:pPr>
          </w:p>
        </w:tc>
        <w:tc>
          <w:tcPr>
            <w:tcW w:w="540" w:type="dxa"/>
            <w:tcBorders>
              <w:top w:val="nil"/>
              <w:left w:val="nil"/>
              <w:bottom w:val="nil"/>
              <w:right w:val="nil"/>
            </w:tcBorders>
            <w:vAlign w:val="bottom"/>
          </w:tcPr>
          <w:p w:rsidR="00FD2542" w:rsidRPr="006D6D18" w:rsidRDefault="00FD2542"/>
        </w:tc>
        <w:tc>
          <w:tcPr>
            <w:tcW w:w="1215" w:type="dxa"/>
            <w:gridSpan w:val="3"/>
            <w:tcBorders>
              <w:top w:val="nil"/>
              <w:left w:val="nil"/>
              <w:bottom w:val="nil"/>
              <w:right w:val="nil"/>
            </w:tcBorders>
            <w:vAlign w:val="bottom"/>
          </w:tcPr>
          <w:p w:rsidR="00FD2542" w:rsidRPr="006D6D18" w:rsidRDefault="00FD2542"/>
        </w:tc>
        <w:tc>
          <w:tcPr>
            <w:tcW w:w="915" w:type="dxa"/>
            <w:gridSpan w:val="2"/>
            <w:tcBorders>
              <w:top w:val="nil"/>
              <w:left w:val="nil"/>
              <w:bottom w:val="nil"/>
              <w:right w:val="nil"/>
            </w:tcBorders>
            <w:vAlign w:val="bottom"/>
          </w:tcPr>
          <w:p w:rsidR="00FD2542" w:rsidRPr="006D6D18" w:rsidRDefault="00FD2542"/>
        </w:tc>
        <w:tc>
          <w:tcPr>
            <w:tcW w:w="1350" w:type="dxa"/>
            <w:tcBorders>
              <w:top w:val="nil"/>
              <w:left w:val="nil"/>
              <w:bottom w:val="nil"/>
              <w:right w:val="nil"/>
            </w:tcBorders>
          </w:tcPr>
          <w:p w:rsidR="00FD2542" w:rsidRPr="006D6D18" w:rsidRDefault="00FD2542"/>
        </w:tc>
      </w:tr>
      <w:tr w:rsidR="00FD2542" w:rsidRPr="006D6D18">
        <w:tblPrEx>
          <w:tblCellSpacing w:w="-6" w:type="nil"/>
        </w:tblPrEx>
        <w:trPr>
          <w:trHeight w:val="330"/>
          <w:tblCellSpacing w:w="-6" w:type="nil"/>
        </w:trPr>
        <w:tc>
          <w:tcPr>
            <w:tcW w:w="885" w:type="dxa"/>
            <w:gridSpan w:val="2"/>
            <w:tcBorders>
              <w:top w:val="nil"/>
              <w:left w:val="nil"/>
              <w:bottom w:val="nil"/>
              <w:right w:val="nil"/>
            </w:tcBorders>
            <w:vAlign w:val="bottom"/>
          </w:tcPr>
          <w:p w:rsidR="00FD2542" w:rsidRPr="006D6D18" w:rsidRDefault="00FD2542"/>
        </w:tc>
        <w:tc>
          <w:tcPr>
            <w:tcW w:w="870" w:type="dxa"/>
            <w:tcBorders>
              <w:top w:val="nil"/>
              <w:left w:val="nil"/>
              <w:bottom w:val="nil"/>
              <w:right w:val="nil"/>
            </w:tcBorders>
            <w:vAlign w:val="bottom"/>
          </w:tcPr>
          <w:p w:rsidR="00FD2542" w:rsidRPr="006D6D18" w:rsidRDefault="00FD2542"/>
        </w:tc>
        <w:tc>
          <w:tcPr>
            <w:tcW w:w="870" w:type="dxa"/>
            <w:gridSpan w:val="2"/>
            <w:tcBorders>
              <w:top w:val="nil"/>
              <w:left w:val="nil"/>
              <w:bottom w:val="nil"/>
              <w:right w:val="nil"/>
            </w:tcBorders>
            <w:vAlign w:val="bottom"/>
          </w:tcPr>
          <w:p w:rsidR="00FD2542" w:rsidRPr="006D6D18" w:rsidRDefault="00FD2542"/>
        </w:tc>
        <w:tc>
          <w:tcPr>
            <w:tcW w:w="1215" w:type="dxa"/>
            <w:gridSpan w:val="2"/>
            <w:tcBorders>
              <w:top w:val="nil"/>
              <w:left w:val="nil"/>
              <w:bottom w:val="nil"/>
              <w:right w:val="nil"/>
            </w:tcBorders>
            <w:vAlign w:val="bottom"/>
          </w:tcPr>
          <w:p w:rsidR="00FD2542" w:rsidRPr="006D6D18" w:rsidRDefault="00FD2542"/>
        </w:tc>
        <w:tc>
          <w:tcPr>
            <w:tcW w:w="915" w:type="dxa"/>
            <w:gridSpan w:val="2"/>
            <w:tcBorders>
              <w:top w:val="nil"/>
              <w:left w:val="nil"/>
              <w:bottom w:val="nil"/>
              <w:right w:val="nil"/>
            </w:tcBorders>
            <w:vAlign w:val="bottom"/>
          </w:tcPr>
          <w:p w:rsidR="00FD2542" w:rsidRPr="006D6D18" w:rsidRDefault="00FD2542"/>
        </w:tc>
        <w:tc>
          <w:tcPr>
            <w:tcW w:w="450" w:type="dxa"/>
            <w:tcBorders>
              <w:top w:val="nil"/>
              <w:left w:val="nil"/>
              <w:bottom w:val="nil"/>
              <w:right w:val="nil"/>
            </w:tcBorders>
          </w:tcPr>
          <w:p w:rsidR="00FD2542" w:rsidRPr="006D6D18" w:rsidRDefault="00FD2542"/>
        </w:tc>
        <w:tc>
          <w:tcPr>
            <w:tcW w:w="975" w:type="dxa"/>
            <w:tcBorders>
              <w:top w:val="nil"/>
              <w:left w:val="nil"/>
              <w:bottom w:val="nil"/>
              <w:right w:val="nil"/>
            </w:tcBorders>
          </w:tcPr>
          <w:p w:rsidR="00FD2542" w:rsidRPr="006D6D18" w:rsidRDefault="00FD2542"/>
        </w:tc>
        <w:tc>
          <w:tcPr>
            <w:tcW w:w="540" w:type="dxa"/>
            <w:tcBorders>
              <w:top w:val="nil"/>
              <w:left w:val="nil"/>
              <w:bottom w:val="nil"/>
              <w:right w:val="nil"/>
            </w:tcBorders>
          </w:tcPr>
          <w:p w:rsidR="00FD2542" w:rsidRPr="006D6D18" w:rsidRDefault="00FD2542"/>
        </w:tc>
        <w:tc>
          <w:tcPr>
            <w:tcW w:w="228" w:type="dxa"/>
            <w:tcBorders>
              <w:top w:val="nil"/>
              <w:left w:val="nil"/>
              <w:bottom w:val="nil"/>
              <w:right w:val="nil"/>
            </w:tcBorders>
          </w:tcPr>
          <w:p w:rsidR="00FD2542" w:rsidRPr="006D6D18" w:rsidRDefault="00FD2542"/>
        </w:tc>
        <w:tc>
          <w:tcPr>
            <w:tcW w:w="228" w:type="dxa"/>
            <w:tcBorders>
              <w:top w:val="nil"/>
              <w:left w:val="nil"/>
              <w:bottom w:val="nil"/>
              <w:right w:val="nil"/>
            </w:tcBorders>
          </w:tcPr>
          <w:p w:rsidR="00FD2542" w:rsidRPr="006D6D18" w:rsidRDefault="00FD2542"/>
        </w:tc>
        <w:tc>
          <w:tcPr>
            <w:tcW w:w="759" w:type="dxa"/>
            <w:tcBorders>
              <w:top w:val="nil"/>
              <w:left w:val="nil"/>
              <w:bottom w:val="nil"/>
              <w:right w:val="nil"/>
            </w:tcBorders>
          </w:tcPr>
          <w:p w:rsidR="00FD2542" w:rsidRPr="006D6D18" w:rsidRDefault="00FD2542"/>
        </w:tc>
        <w:tc>
          <w:tcPr>
            <w:tcW w:w="615" w:type="dxa"/>
            <w:tcBorders>
              <w:top w:val="nil"/>
              <w:left w:val="nil"/>
              <w:bottom w:val="nil"/>
              <w:right w:val="nil"/>
            </w:tcBorders>
          </w:tcPr>
          <w:p w:rsidR="00FD2542" w:rsidRPr="006D6D18" w:rsidRDefault="00FD2542"/>
        </w:tc>
        <w:tc>
          <w:tcPr>
            <w:tcW w:w="300" w:type="dxa"/>
            <w:tcBorders>
              <w:top w:val="nil"/>
              <w:left w:val="nil"/>
              <w:bottom w:val="nil"/>
              <w:right w:val="nil"/>
            </w:tcBorders>
          </w:tcPr>
          <w:p w:rsidR="00FD2542" w:rsidRPr="006D6D18" w:rsidRDefault="00FD2542"/>
        </w:tc>
        <w:tc>
          <w:tcPr>
            <w:tcW w:w="1350" w:type="dxa"/>
            <w:tcBorders>
              <w:top w:val="nil"/>
              <w:left w:val="nil"/>
              <w:bottom w:val="nil"/>
              <w:right w:val="nil"/>
            </w:tcBorders>
          </w:tcPr>
          <w:p w:rsidR="00FD2542" w:rsidRPr="006D6D18" w:rsidRDefault="00FD2542"/>
        </w:tc>
      </w:tr>
    </w:tbl>
    <w:p w:rsidR="00FD2542" w:rsidRPr="00C30D1D" w:rsidRDefault="00FD2542" w:rsidP="00C30D1D">
      <w:pPr>
        <w:pStyle w:val="25"/>
        <w:rPr>
          <w:b/>
          <w:bCs/>
          <w:color w:val="000000"/>
          <w:sz w:val="22"/>
          <w:szCs w:val="22"/>
        </w:rPr>
      </w:pPr>
      <w:r>
        <w:rPr>
          <w:b/>
          <w:bCs/>
          <w:color w:val="000000"/>
          <w:shd w:val="clear" w:color="auto" w:fill="FFFF00"/>
        </w:rPr>
        <w:br/>
        <w:t>Итого начальная макс</w:t>
      </w:r>
      <w:r w:rsidR="00DD31AE">
        <w:rPr>
          <w:b/>
          <w:bCs/>
          <w:color w:val="000000"/>
          <w:shd w:val="clear" w:color="auto" w:fill="FFFF00"/>
        </w:rPr>
        <w:t xml:space="preserve">имальная цена составляет: </w:t>
      </w:r>
      <w:r w:rsidR="001D3EE3">
        <w:rPr>
          <w:b/>
          <w:bCs/>
          <w:color w:val="000000"/>
          <w:shd w:val="clear" w:color="auto" w:fill="FFFF00"/>
        </w:rPr>
        <w:t>43574,94</w:t>
      </w:r>
      <w:r w:rsidR="00844072">
        <w:rPr>
          <w:b/>
          <w:bCs/>
          <w:color w:val="000000"/>
          <w:shd w:val="clear" w:color="auto" w:fill="FFFF00"/>
        </w:rPr>
        <w:t xml:space="preserve"> </w:t>
      </w:r>
      <w:r>
        <w:rPr>
          <w:b/>
          <w:bCs/>
          <w:color w:val="000000"/>
          <w:shd w:val="clear" w:color="auto" w:fill="FFFF00"/>
        </w:rPr>
        <w:t xml:space="preserve">рублей </w:t>
      </w:r>
      <w:r w:rsidR="00DD31AE">
        <w:rPr>
          <w:b/>
          <w:bCs/>
          <w:color w:val="000000"/>
          <w:shd w:val="clear" w:color="auto" w:fill="FFFF00"/>
        </w:rPr>
        <w:t>(</w:t>
      </w:r>
      <w:r w:rsidR="001D3EE3">
        <w:rPr>
          <w:b/>
          <w:bCs/>
          <w:color w:val="000000"/>
          <w:shd w:val="clear" w:color="auto" w:fill="FFFF00"/>
        </w:rPr>
        <w:t>Сорок три</w:t>
      </w:r>
      <w:r w:rsidR="00DD31AE">
        <w:rPr>
          <w:b/>
          <w:bCs/>
          <w:color w:val="000000"/>
          <w:shd w:val="clear" w:color="auto" w:fill="FFFF00"/>
        </w:rPr>
        <w:t xml:space="preserve"> </w:t>
      </w:r>
      <w:r w:rsidR="00EA2A81">
        <w:rPr>
          <w:b/>
          <w:bCs/>
          <w:color w:val="000000"/>
          <w:shd w:val="clear" w:color="auto" w:fill="FFFF00"/>
        </w:rPr>
        <w:t xml:space="preserve">тысячи пятьсот семьдесят </w:t>
      </w:r>
      <w:proofErr w:type="gramStart"/>
      <w:r w:rsidR="00EA2A81">
        <w:rPr>
          <w:b/>
          <w:bCs/>
          <w:color w:val="000000"/>
          <w:shd w:val="clear" w:color="auto" w:fill="FFFF00"/>
        </w:rPr>
        <w:t>четыре</w:t>
      </w:r>
      <w:r w:rsidR="00DD31AE">
        <w:rPr>
          <w:b/>
          <w:bCs/>
          <w:color w:val="000000"/>
          <w:shd w:val="clear" w:color="auto" w:fill="FFFF00"/>
        </w:rPr>
        <w:t xml:space="preserve">  рубл</w:t>
      </w:r>
      <w:r w:rsidR="00EA2A81">
        <w:rPr>
          <w:b/>
          <w:bCs/>
          <w:color w:val="000000"/>
          <w:shd w:val="clear" w:color="auto" w:fill="FFFF00"/>
        </w:rPr>
        <w:t>я</w:t>
      </w:r>
      <w:proofErr w:type="gramEnd"/>
      <w:r>
        <w:rPr>
          <w:b/>
          <w:bCs/>
          <w:color w:val="000000"/>
          <w:shd w:val="clear" w:color="auto" w:fill="FFFF00"/>
        </w:rPr>
        <w:t xml:space="preserve">, </w:t>
      </w:r>
      <w:r w:rsidR="00EA2A81">
        <w:rPr>
          <w:b/>
          <w:bCs/>
          <w:color w:val="000000"/>
          <w:shd w:val="clear" w:color="auto" w:fill="FFFF00"/>
        </w:rPr>
        <w:t>94</w:t>
      </w:r>
      <w:r>
        <w:rPr>
          <w:b/>
          <w:bCs/>
          <w:color w:val="000000"/>
          <w:shd w:val="clear" w:color="auto" w:fill="FFFF00"/>
        </w:rPr>
        <w:t xml:space="preserve"> копеек)</w:t>
      </w:r>
      <w:r w:rsidR="00C30D1D">
        <w:rPr>
          <w:b/>
          <w:bCs/>
          <w:color w:val="000000"/>
          <w:shd w:val="clear" w:color="auto" w:fill="FFFF00"/>
        </w:rPr>
        <w:t>.</w:t>
      </w:r>
      <w:r>
        <w:rPr>
          <w:b/>
          <w:bCs/>
          <w:color w:val="000000"/>
          <w:sz w:val="22"/>
          <w:szCs w:val="22"/>
        </w:rPr>
        <w:t xml:space="preserve"> </w:t>
      </w:r>
    </w:p>
    <w:p w:rsidR="00FD2542" w:rsidRDefault="00FD2542">
      <w:pPr>
        <w:spacing w:line="360" w:lineRule="auto"/>
        <w:jc w:val="right"/>
        <w:rPr>
          <w:b/>
          <w:bCs/>
        </w:rPr>
      </w:pPr>
    </w:p>
    <w:p w:rsidR="00FD2542" w:rsidRDefault="00FD2542">
      <w:pPr>
        <w:spacing w:line="360" w:lineRule="auto"/>
        <w:jc w:val="right"/>
        <w:rPr>
          <w:b/>
          <w:bCs/>
        </w:rPr>
      </w:pPr>
      <w:r>
        <w:rPr>
          <w:b/>
          <w:bCs/>
        </w:rPr>
        <w:t>Приложение № 5</w:t>
      </w:r>
    </w:p>
    <w:p w:rsidR="00FD2542" w:rsidRDefault="00FD2542">
      <w:pPr>
        <w:spacing w:line="360" w:lineRule="auto"/>
        <w:jc w:val="right"/>
        <w:rPr>
          <w:b/>
          <w:bCs/>
        </w:rPr>
      </w:pPr>
      <w:r>
        <w:rPr>
          <w:b/>
          <w:bCs/>
        </w:rPr>
        <w:t>(Для физических лиц)</w:t>
      </w:r>
    </w:p>
    <w:p w:rsidR="00FD2542" w:rsidRDefault="00FD2542">
      <w:pPr>
        <w:jc w:val="center"/>
        <w:rPr>
          <w:b/>
          <w:bCs/>
        </w:rPr>
      </w:pPr>
      <w:r>
        <w:rPr>
          <w:b/>
          <w:bCs/>
        </w:rPr>
        <w:t xml:space="preserve">Согласие Участника закупки </w:t>
      </w:r>
    </w:p>
    <w:p w:rsidR="00FD2542" w:rsidRDefault="00FD2542">
      <w:pPr>
        <w:jc w:val="center"/>
        <w:rPr>
          <w:b/>
          <w:bCs/>
        </w:rPr>
      </w:pPr>
      <w:r>
        <w:rPr>
          <w:b/>
          <w:bCs/>
        </w:rPr>
        <w:t>на обработку персональных данных</w:t>
      </w:r>
    </w:p>
    <w:p w:rsidR="00FD2542" w:rsidRDefault="00FD2542">
      <w:pPr>
        <w:jc w:val="both"/>
      </w:pPr>
      <w:r>
        <w:t>___________________________________________________________________________________</w:t>
      </w:r>
    </w:p>
    <w:p w:rsidR="00FD2542" w:rsidRDefault="00FD2542">
      <w:pPr>
        <w:jc w:val="both"/>
      </w:pPr>
      <w:r>
        <w:t>___________________________________________________________________________________</w:t>
      </w:r>
    </w:p>
    <w:p w:rsidR="00FD2542" w:rsidRDefault="00FD2542">
      <w:pPr>
        <w:jc w:val="center"/>
        <w:rPr>
          <w:sz w:val="20"/>
          <w:szCs w:val="20"/>
        </w:rPr>
      </w:pPr>
      <w:r>
        <w:rPr>
          <w:sz w:val="20"/>
          <w:szCs w:val="20"/>
        </w:rPr>
        <w:t>(Наименование Участника закупки)</w:t>
      </w:r>
    </w:p>
    <w:p w:rsidR="00FD2542" w:rsidRDefault="00FD2542">
      <w:pPr>
        <w:jc w:val="center"/>
        <w:rPr>
          <w:sz w:val="20"/>
          <w:szCs w:val="20"/>
        </w:rPr>
      </w:pPr>
    </w:p>
    <w:p w:rsidR="00FD2542" w:rsidRDefault="00FD2542">
      <w:pPr>
        <w:jc w:val="both"/>
      </w:pPr>
      <w:r>
        <w:t>в лице _____________________________________________________________________________</w:t>
      </w:r>
    </w:p>
    <w:p w:rsidR="00FD2542" w:rsidRDefault="00FD2542">
      <w:pPr>
        <w:jc w:val="center"/>
        <w:rPr>
          <w:sz w:val="20"/>
          <w:szCs w:val="20"/>
        </w:rPr>
      </w:pPr>
      <w:r>
        <w:rPr>
          <w:sz w:val="20"/>
          <w:szCs w:val="20"/>
        </w:rPr>
        <w:t>(должность ФИО)</w:t>
      </w:r>
    </w:p>
    <w:p w:rsidR="00FD2542" w:rsidRDefault="00FD2542">
      <w:pPr>
        <w:jc w:val="center"/>
        <w:rPr>
          <w:sz w:val="20"/>
          <w:szCs w:val="20"/>
        </w:rPr>
      </w:pPr>
    </w:p>
    <w:p w:rsidR="00FD2542" w:rsidRDefault="00FD2542">
      <w:pPr>
        <w:jc w:val="both"/>
      </w:pPr>
      <w:r>
        <w:t>дает согласие на обработку персональных данных, полученных при обработке документов на участии в электронном аукционе.</w:t>
      </w:r>
    </w:p>
    <w:p w:rsidR="00FD2542" w:rsidRDefault="00FD2542">
      <w:pPr>
        <w:jc w:val="both"/>
      </w:pPr>
    </w:p>
    <w:p w:rsidR="00FD2542" w:rsidRDefault="00FD2542">
      <w:pPr>
        <w:jc w:val="both"/>
      </w:pPr>
    </w:p>
    <w:p w:rsidR="00FD2542" w:rsidRDefault="00FD2542">
      <w:pPr>
        <w:jc w:val="both"/>
      </w:pPr>
    </w:p>
    <w:tbl>
      <w:tblPr>
        <w:tblW w:w="9585" w:type="dxa"/>
        <w:tblLayout w:type="fixed"/>
        <w:tblLook w:val="0000" w:firstRow="0" w:lastRow="0" w:firstColumn="0" w:lastColumn="0" w:noHBand="0" w:noVBand="0"/>
      </w:tblPr>
      <w:tblGrid>
        <w:gridCol w:w="2465"/>
        <w:gridCol w:w="946"/>
        <w:gridCol w:w="2539"/>
        <w:gridCol w:w="1021"/>
        <w:gridCol w:w="2614"/>
      </w:tblGrid>
      <w:tr w:rsidR="00FD2542" w:rsidRPr="006D6D18">
        <w:tc>
          <w:tcPr>
            <w:tcW w:w="2461" w:type="dxa"/>
            <w:tcBorders>
              <w:top w:val="nil"/>
              <w:left w:val="nil"/>
              <w:bottom w:val="nil"/>
              <w:right w:val="nil"/>
            </w:tcBorders>
          </w:tcPr>
          <w:p w:rsidR="00FD2542" w:rsidRPr="006D6D18" w:rsidRDefault="00FD2542">
            <w:pPr>
              <w:tabs>
                <w:tab w:val="left" w:pos="259"/>
                <w:tab w:val="left" w:pos="4742"/>
              </w:tabs>
              <w:rPr>
                <w:color w:val="000000"/>
                <w:spacing w:val="-14"/>
              </w:rPr>
            </w:pPr>
            <w:r w:rsidRPr="006D6D18">
              <w:rPr>
                <w:color w:val="000000"/>
                <w:spacing w:val="-14"/>
                <w:sz w:val="22"/>
                <w:szCs w:val="22"/>
              </w:rPr>
              <w:t>Руководитель</w:t>
            </w:r>
          </w:p>
        </w:tc>
        <w:tc>
          <w:tcPr>
            <w:tcW w:w="945" w:type="dxa"/>
            <w:tcBorders>
              <w:top w:val="nil"/>
              <w:left w:val="nil"/>
              <w:bottom w:val="nil"/>
              <w:right w:val="nil"/>
            </w:tcBorders>
          </w:tcPr>
          <w:p w:rsidR="00FD2542" w:rsidRPr="006D6D18" w:rsidRDefault="00FD2542">
            <w:pPr>
              <w:tabs>
                <w:tab w:val="left" w:pos="259"/>
                <w:tab w:val="left" w:pos="4742"/>
              </w:tabs>
              <w:rPr>
                <w:color w:val="000000"/>
                <w:spacing w:val="-14"/>
              </w:rPr>
            </w:pPr>
          </w:p>
        </w:tc>
        <w:tc>
          <w:tcPr>
            <w:tcW w:w="2535" w:type="dxa"/>
            <w:tcBorders>
              <w:top w:val="nil"/>
              <w:left w:val="nil"/>
              <w:bottom w:val="single" w:sz="4" w:space="0" w:color="auto"/>
              <w:right w:val="nil"/>
            </w:tcBorders>
          </w:tcPr>
          <w:p w:rsidR="00FD2542" w:rsidRPr="006D6D18" w:rsidRDefault="00FD2542">
            <w:pPr>
              <w:tabs>
                <w:tab w:val="left" w:pos="259"/>
                <w:tab w:val="left" w:pos="4742"/>
              </w:tabs>
              <w:rPr>
                <w:color w:val="000000"/>
                <w:spacing w:val="-14"/>
              </w:rPr>
            </w:pPr>
          </w:p>
        </w:tc>
        <w:tc>
          <w:tcPr>
            <w:tcW w:w="1020" w:type="dxa"/>
            <w:tcBorders>
              <w:top w:val="nil"/>
              <w:left w:val="nil"/>
              <w:bottom w:val="nil"/>
              <w:right w:val="nil"/>
            </w:tcBorders>
          </w:tcPr>
          <w:p w:rsidR="00FD2542" w:rsidRPr="006D6D18" w:rsidRDefault="00FD2542">
            <w:pPr>
              <w:tabs>
                <w:tab w:val="left" w:pos="259"/>
                <w:tab w:val="left" w:pos="4742"/>
              </w:tabs>
              <w:rPr>
                <w:color w:val="000000"/>
                <w:spacing w:val="-14"/>
              </w:rPr>
            </w:pPr>
          </w:p>
        </w:tc>
        <w:tc>
          <w:tcPr>
            <w:tcW w:w="2610" w:type="dxa"/>
            <w:tcBorders>
              <w:top w:val="nil"/>
              <w:left w:val="nil"/>
              <w:bottom w:val="single" w:sz="4" w:space="0" w:color="auto"/>
              <w:right w:val="nil"/>
            </w:tcBorders>
          </w:tcPr>
          <w:p w:rsidR="00FD2542" w:rsidRPr="006D6D18" w:rsidRDefault="00FD2542">
            <w:pPr>
              <w:tabs>
                <w:tab w:val="left" w:pos="259"/>
                <w:tab w:val="left" w:pos="4742"/>
              </w:tabs>
              <w:rPr>
                <w:color w:val="000000"/>
                <w:spacing w:val="-14"/>
              </w:rPr>
            </w:pPr>
          </w:p>
        </w:tc>
      </w:tr>
      <w:tr w:rsidR="00FD2542" w:rsidRPr="006D6D18">
        <w:tblPrEx>
          <w:tblCellSpacing w:w="-5" w:type="nil"/>
        </w:tblPrEx>
        <w:trPr>
          <w:tblCellSpacing w:w="-5" w:type="nil"/>
        </w:trPr>
        <w:tc>
          <w:tcPr>
            <w:tcW w:w="2461" w:type="dxa"/>
            <w:tcBorders>
              <w:top w:val="nil"/>
              <w:left w:val="nil"/>
              <w:bottom w:val="nil"/>
              <w:right w:val="nil"/>
            </w:tcBorders>
          </w:tcPr>
          <w:p w:rsidR="00FD2542" w:rsidRPr="006D6D18" w:rsidRDefault="00FD2542">
            <w:pPr>
              <w:tabs>
                <w:tab w:val="left" w:pos="259"/>
                <w:tab w:val="left" w:pos="4742"/>
              </w:tabs>
              <w:rPr>
                <w:color w:val="000000"/>
                <w:spacing w:val="-14"/>
              </w:rPr>
            </w:pPr>
          </w:p>
        </w:tc>
        <w:tc>
          <w:tcPr>
            <w:tcW w:w="945" w:type="dxa"/>
            <w:tcBorders>
              <w:top w:val="nil"/>
              <w:left w:val="nil"/>
              <w:bottom w:val="nil"/>
              <w:right w:val="nil"/>
            </w:tcBorders>
          </w:tcPr>
          <w:p w:rsidR="00FD2542" w:rsidRPr="006D6D18" w:rsidRDefault="00FD2542">
            <w:pPr>
              <w:tabs>
                <w:tab w:val="left" w:pos="259"/>
                <w:tab w:val="left" w:pos="4742"/>
              </w:tabs>
              <w:rPr>
                <w:color w:val="000000"/>
                <w:spacing w:val="-14"/>
              </w:rPr>
            </w:pPr>
          </w:p>
        </w:tc>
        <w:tc>
          <w:tcPr>
            <w:tcW w:w="2535" w:type="dxa"/>
            <w:tcBorders>
              <w:top w:val="single" w:sz="4" w:space="0" w:color="000000"/>
              <w:left w:val="nil"/>
              <w:bottom w:val="nil"/>
              <w:right w:val="nil"/>
            </w:tcBorders>
          </w:tcPr>
          <w:p w:rsidR="00FD2542" w:rsidRPr="006D6D18" w:rsidRDefault="00FD2542">
            <w:pPr>
              <w:tabs>
                <w:tab w:val="left" w:pos="259"/>
                <w:tab w:val="left" w:pos="4742"/>
              </w:tabs>
              <w:jc w:val="center"/>
              <w:rPr>
                <w:color w:val="000000"/>
                <w:spacing w:val="-14"/>
              </w:rPr>
            </w:pPr>
            <w:r w:rsidRPr="006D6D18">
              <w:rPr>
                <w:color w:val="000000"/>
                <w:spacing w:val="-14"/>
                <w:sz w:val="22"/>
                <w:szCs w:val="22"/>
              </w:rPr>
              <w:t>(подпись)</w:t>
            </w:r>
          </w:p>
        </w:tc>
        <w:tc>
          <w:tcPr>
            <w:tcW w:w="1020" w:type="dxa"/>
            <w:tcBorders>
              <w:top w:val="nil"/>
              <w:left w:val="nil"/>
              <w:bottom w:val="nil"/>
              <w:right w:val="nil"/>
            </w:tcBorders>
          </w:tcPr>
          <w:p w:rsidR="00FD2542" w:rsidRPr="006D6D18" w:rsidRDefault="00FD2542">
            <w:pPr>
              <w:tabs>
                <w:tab w:val="left" w:pos="259"/>
                <w:tab w:val="left" w:pos="4742"/>
              </w:tabs>
              <w:rPr>
                <w:color w:val="000000"/>
                <w:spacing w:val="-14"/>
              </w:rPr>
            </w:pPr>
          </w:p>
        </w:tc>
        <w:tc>
          <w:tcPr>
            <w:tcW w:w="2610" w:type="dxa"/>
            <w:tcBorders>
              <w:top w:val="single" w:sz="4" w:space="0" w:color="000000"/>
              <w:left w:val="nil"/>
              <w:bottom w:val="nil"/>
              <w:right w:val="nil"/>
            </w:tcBorders>
          </w:tcPr>
          <w:p w:rsidR="00FD2542" w:rsidRPr="006D6D18" w:rsidRDefault="00FD2542">
            <w:pPr>
              <w:tabs>
                <w:tab w:val="left" w:pos="259"/>
                <w:tab w:val="left" w:pos="4742"/>
              </w:tabs>
              <w:jc w:val="center"/>
              <w:rPr>
                <w:color w:val="000000"/>
                <w:spacing w:val="-14"/>
              </w:rPr>
            </w:pPr>
            <w:r w:rsidRPr="006D6D18">
              <w:rPr>
                <w:color w:val="000000"/>
                <w:spacing w:val="-14"/>
                <w:sz w:val="22"/>
                <w:szCs w:val="22"/>
              </w:rPr>
              <w:t>(Ф.И.О.)</w:t>
            </w:r>
          </w:p>
        </w:tc>
      </w:tr>
    </w:tbl>
    <w:p w:rsidR="00FD2542" w:rsidRDefault="00FD2542">
      <w:pPr>
        <w:shd w:val="clear" w:color="auto" w:fill="FFFFFF"/>
        <w:tabs>
          <w:tab w:val="left" w:pos="259"/>
          <w:tab w:val="left" w:pos="4742"/>
        </w:tabs>
      </w:pPr>
    </w:p>
    <w:sectPr w:rsidR="00FD2542" w:rsidSect="00FD2542">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851" w:header="72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3F43" w:rsidRDefault="004B3F43" w:rsidP="00FD2542">
      <w:r>
        <w:separator/>
      </w:r>
    </w:p>
  </w:endnote>
  <w:endnote w:type="continuationSeparator" w:id="0">
    <w:p w:rsidR="004B3F43" w:rsidRDefault="004B3F43" w:rsidP="00FD25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75A4" w:rsidRDefault="005575A4">
    <w:pPr>
      <w:pStyle w:val="ab"/>
      <w:rPr>
        <w:rStyle w:val="afa"/>
        <w:rFonts w:ascii="Times New Roman" w:hAnsi="Times New Roman" w:cs="Times New Roman"/>
      </w:rPr>
    </w:pPr>
    <w:r>
      <w:rPr>
        <w:rStyle w:val="afa"/>
        <w:rFonts w:ascii="Times New Roman" w:hAnsi="Times New Roman" w:cs="Times New Roman"/>
      </w:rPr>
      <w:fldChar w:fldCharType="begin"/>
    </w:r>
    <w:r>
      <w:rPr>
        <w:rStyle w:val="afa"/>
        <w:rFonts w:ascii="Times New Roman" w:hAnsi="Times New Roman" w:cs="Times New Roman"/>
      </w:rPr>
      <w:instrText xml:space="preserve">PAGE  \* MERGEFORMAT </w:instrText>
    </w:r>
    <w:r>
      <w:rPr>
        <w:rStyle w:val="afa"/>
        <w:rFonts w:ascii="Times New Roman" w:hAnsi="Times New Roman" w:cs="Times New Roman"/>
      </w:rPr>
      <w:fldChar w:fldCharType="separate"/>
    </w:r>
    <w:r>
      <w:rPr>
        <w:rStyle w:val="afa"/>
        <w:rFonts w:ascii="Times New Roman" w:hAnsi="Times New Roman" w:cs="Times New Roman"/>
      </w:rPr>
      <w:t>1</w:t>
    </w:r>
    <w:r>
      <w:rPr>
        <w:rStyle w:val="afa"/>
        <w:rFonts w:ascii="Times New Roman" w:hAnsi="Times New Roman" w:cs="Times New Roman"/>
      </w:rPr>
      <w:fldChar w:fldCharType="end"/>
    </w:r>
  </w:p>
  <w:p w:rsidR="005575A4" w:rsidRDefault="005575A4">
    <w:pPr>
      <w:pStyle w:val="ab"/>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75A4" w:rsidRDefault="005575A4">
    <w:pPr>
      <w:pStyle w:val="ab"/>
      <w:rPr>
        <w:rStyle w:val="afa"/>
        <w:rFonts w:ascii="Times New Roman" w:hAnsi="Times New Roman" w:cs="Times New Roman"/>
      </w:rPr>
    </w:pPr>
    <w:r>
      <w:rPr>
        <w:rStyle w:val="afa"/>
        <w:rFonts w:ascii="Times New Roman" w:hAnsi="Times New Roman" w:cs="Times New Roman"/>
      </w:rPr>
      <w:fldChar w:fldCharType="begin"/>
    </w:r>
    <w:r>
      <w:rPr>
        <w:rStyle w:val="afa"/>
        <w:rFonts w:ascii="Times New Roman" w:hAnsi="Times New Roman" w:cs="Times New Roman"/>
      </w:rPr>
      <w:instrText xml:space="preserve">PAGE  \* MERGEFORMAT </w:instrText>
    </w:r>
    <w:r>
      <w:rPr>
        <w:rStyle w:val="afa"/>
        <w:rFonts w:ascii="Times New Roman" w:hAnsi="Times New Roman" w:cs="Times New Roman"/>
      </w:rPr>
      <w:fldChar w:fldCharType="separate"/>
    </w:r>
    <w:r>
      <w:rPr>
        <w:rStyle w:val="afa"/>
        <w:rFonts w:ascii="Times New Roman" w:hAnsi="Times New Roman" w:cs="Times New Roman"/>
        <w:noProof/>
      </w:rPr>
      <w:t>22</w:t>
    </w:r>
    <w:r>
      <w:rPr>
        <w:rStyle w:val="afa"/>
        <w:rFonts w:ascii="Times New Roman" w:hAnsi="Times New Roman" w:cs="Times New Roman"/>
      </w:rPr>
      <w:fldChar w:fldCharType="end"/>
    </w:r>
  </w:p>
  <w:p w:rsidR="005575A4" w:rsidRDefault="005575A4">
    <w:pPr>
      <w:pStyle w:val="ab"/>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75A4" w:rsidRDefault="005575A4">
    <w:pPr>
      <w:widowControl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3F43" w:rsidRDefault="004B3F43" w:rsidP="00FD2542">
      <w:r>
        <w:separator/>
      </w:r>
    </w:p>
  </w:footnote>
  <w:footnote w:type="continuationSeparator" w:id="0">
    <w:p w:rsidR="004B3F43" w:rsidRDefault="004B3F43" w:rsidP="00FD25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75A4" w:rsidRDefault="005575A4">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75A4" w:rsidRDefault="005575A4">
    <w:pPr>
      <w:widowControl w:val="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75A4" w:rsidRDefault="005575A4">
    <w:pPr>
      <w:widowControl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B7940"/>
    <w:multiLevelType w:val="multilevel"/>
    <w:tmpl w:val="4EB9ECA5"/>
    <w:lvl w:ilvl="0">
      <w:start w:val="4"/>
      <w:numFmt w:val="decimal"/>
      <w:lvlText w:val="%1."/>
      <w:lvlJc w:val="left"/>
      <w:pPr>
        <w:tabs>
          <w:tab w:val="num" w:pos="360"/>
        </w:tabs>
        <w:ind w:left="360" w:hanging="360"/>
      </w:pPr>
      <w:rPr>
        <w:rFonts w:ascii="Times New Roman" w:hAnsi="Times New Roman" w:cs="Times New Roman"/>
        <w:sz w:val="24"/>
        <w:szCs w:val="24"/>
      </w:rPr>
    </w:lvl>
    <w:lvl w:ilvl="1">
      <w:start w:val="1"/>
      <w:numFmt w:val="decimal"/>
      <w:lvlText w:val="%1.%2."/>
      <w:lvlJc w:val="left"/>
      <w:pPr>
        <w:tabs>
          <w:tab w:val="num" w:pos="360"/>
        </w:tabs>
        <w:ind w:left="360" w:hanging="360"/>
      </w:pPr>
      <w:rPr>
        <w:rFonts w:ascii="Times New Roman" w:hAnsi="Times New Roman" w:cs="Times New Roman"/>
        <w:sz w:val="22"/>
        <w:szCs w:val="22"/>
      </w:rPr>
    </w:lvl>
    <w:lvl w:ilvl="2">
      <w:start w:val="1"/>
      <w:numFmt w:val="decimal"/>
      <w:lvlText w:val="%1.%2.%3."/>
      <w:lvlJc w:val="left"/>
      <w:pPr>
        <w:tabs>
          <w:tab w:val="num" w:pos="1004"/>
        </w:tabs>
        <w:ind w:left="1004" w:hanging="720"/>
      </w:pPr>
      <w:rPr>
        <w:rFonts w:ascii="Times New Roman" w:hAnsi="Times New Roman" w:cs="Times New Roman"/>
        <w:sz w:val="22"/>
        <w:szCs w:val="22"/>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800"/>
        </w:tabs>
        <w:ind w:left="1800" w:hanging="1800"/>
      </w:pPr>
      <w:rPr>
        <w:rFonts w:ascii="Times New Roman" w:hAnsi="Times New Roman" w:cs="Times New Roman"/>
        <w:sz w:val="24"/>
        <w:szCs w:val="24"/>
      </w:rPr>
    </w:lvl>
  </w:abstractNum>
  <w:abstractNum w:abstractNumId="1" w15:restartNumberingAfterBreak="0">
    <w:nsid w:val="0CE2BFA2"/>
    <w:multiLevelType w:val="multilevel"/>
    <w:tmpl w:val="00FB9920"/>
    <w:lvl w:ilvl="0">
      <w:start w:val="3"/>
      <w:numFmt w:val="decimal"/>
      <w:lvlText w:val="%1."/>
      <w:lvlJc w:val="left"/>
      <w:pPr>
        <w:tabs>
          <w:tab w:val="num" w:pos="360"/>
        </w:tabs>
        <w:ind w:left="360" w:hanging="360"/>
      </w:pPr>
      <w:rPr>
        <w:rFonts w:ascii="Times New Roman" w:hAnsi="Times New Roman" w:cs="Times New Roman"/>
        <w:sz w:val="24"/>
        <w:szCs w:val="24"/>
      </w:rPr>
    </w:lvl>
    <w:lvl w:ilvl="1">
      <w:start w:val="1"/>
      <w:numFmt w:val="decimal"/>
      <w:lvlText w:val="%1.%2."/>
      <w:lvlJc w:val="left"/>
      <w:pPr>
        <w:tabs>
          <w:tab w:val="num" w:pos="360"/>
        </w:tabs>
        <w:ind w:left="360" w:hanging="360"/>
      </w:pPr>
      <w:rPr>
        <w:rFonts w:ascii="Times New Roman" w:hAnsi="Times New Roman" w:cs="Times New Roman"/>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800"/>
        </w:tabs>
        <w:ind w:left="1800" w:hanging="1800"/>
      </w:pPr>
      <w:rPr>
        <w:rFonts w:ascii="Times New Roman" w:hAnsi="Times New Roman" w:cs="Times New Roman"/>
        <w:sz w:val="24"/>
        <w:szCs w:val="24"/>
      </w:rPr>
    </w:lvl>
  </w:abstractNum>
  <w:abstractNum w:abstractNumId="2" w15:restartNumberingAfterBreak="0">
    <w:nsid w:val="0F0A415B"/>
    <w:multiLevelType w:val="multilevel"/>
    <w:tmpl w:val="00D6E245"/>
    <w:lvl w:ilvl="0">
      <w:start w:val="15"/>
      <w:numFmt w:val="decimal"/>
      <w:lvlText w:val="%1."/>
      <w:lvlJc w:val="left"/>
      <w:pPr>
        <w:tabs>
          <w:tab w:val="num" w:pos="450"/>
        </w:tabs>
        <w:ind w:left="450" w:hanging="450"/>
      </w:pPr>
      <w:rPr>
        <w:rFonts w:ascii="Times New Roman" w:hAnsi="Times New Roman" w:cs="Times New Roman"/>
        <w:sz w:val="24"/>
        <w:szCs w:val="24"/>
      </w:rPr>
    </w:lvl>
    <w:lvl w:ilvl="1">
      <w:start w:val="1"/>
      <w:numFmt w:val="decimal"/>
      <w:lvlText w:val="%1.%2."/>
      <w:lvlJc w:val="left"/>
      <w:pPr>
        <w:tabs>
          <w:tab w:val="num" w:pos="450"/>
        </w:tabs>
        <w:ind w:left="450" w:hanging="450"/>
      </w:pPr>
      <w:rPr>
        <w:rFonts w:ascii="Times New Roman" w:hAnsi="Times New Roman" w:cs="Times New Roman"/>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800"/>
        </w:tabs>
        <w:ind w:left="1800" w:hanging="1800"/>
      </w:pPr>
      <w:rPr>
        <w:rFonts w:ascii="Times New Roman" w:hAnsi="Times New Roman" w:cs="Times New Roman"/>
        <w:sz w:val="24"/>
        <w:szCs w:val="24"/>
      </w:rPr>
    </w:lvl>
  </w:abstractNum>
  <w:abstractNum w:abstractNumId="3" w15:restartNumberingAfterBreak="0">
    <w:nsid w:val="0F8703FE"/>
    <w:multiLevelType w:val="multilevel"/>
    <w:tmpl w:val="7FC6B6CB"/>
    <w:lvl w:ilvl="0">
      <w:start w:val="1"/>
      <w:numFmt w:val="decimal"/>
      <w:lvlText w:val="%1."/>
      <w:lvlJc w:val="left"/>
      <w:pPr>
        <w:tabs>
          <w:tab w:val="num" w:pos="927"/>
        </w:tabs>
        <w:ind w:left="927" w:hanging="360"/>
      </w:pPr>
      <w:rPr>
        <w:rFonts w:ascii="Times New Roman" w:hAnsi="Times New Roman" w:cs="Times New Roman"/>
        <w:sz w:val="22"/>
        <w:szCs w:val="22"/>
      </w:rPr>
    </w:lvl>
    <w:lvl w:ilvl="1">
      <w:numFmt w:val="bullet"/>
      <w:lvlText w:val="-"/>
      <w:lvlJc w:val="left"/>
      <w:pPr>
        <w:tabs>
          <w:tab w:val="num" w:pos="1260"/>
        </w:tabs>
        <w:ind w:left="1260" w:hanging="360"/>
      </w:pPr>
      <w:rPr>
        <w:rFonts w:ascii="Courier New" w:hAnsi="Courier New" w:cs="Courier New"/>
        <w:sz w:val="22"/>
        <w:szCs w:val="22"/>
      </w:rPr>
    </w:lvl>
    <w:lvl w:ilvl="2">
      <w:start w:val="1"/>
      <w:numFmt w:val="lowerRoman"/>
      <w:lvlText w:val="%3."/>
      <w:lvlJc w:val="right"/>
      <w:pPr>
        <w:tabs>
          <w:tab w:val="num" w:pos="2367"/>
        </w:tabs>
        <w:ind w:left="2367" w:hanging="180"/>
      </w:pPr>
      <w:rPr>
        <w:rFonts w:ascii="Times New Roman" w:hAnsi="Times New Roman" w:cs="Times New Roman"/>
        <w:sz w:val="24"/>
        <w:szCs w:val="24"/>
      </w:rPr>
    </w:lvl>
    <w:lvl w:ilvl="3">
      <w:start w:val="1"/>
      <w:numFmt w:val="decimal"/>
      <w:lvlText w:val="%4."/>
      <w:lvlJc w:val="left"/>
      <w:pPr>
        <w:tabs>
          <w:tab w:val="num" w:pos="3087"/>
        </w:tabs>
        <w:ind w:left="3087" w:hanging="360"/>
      </w:pPr>
      <w:rPr>
        <w:rFonts w:ascii="Times New Roman" w:hAnsi="Times New Roman" w:cs="Times New Roman"/>
        <w:sz w:val="24"/>
        <w:szCs w:val="24"/>
      </w:rPr>
    </w:lvl>
    <w:lvl w:ilvl="4">
      <w:start w:val="1"/>
      <w:numFmt w:val="lowerLetter"/>
      <w:lvlText w:val="%5."/>
      <w:lvlJc w:val="left"/>
      <w:pPr>
        <w:tabs>
          <w:tab w:val="num" w:pos="3807"/>
        </w:tabs>
        <w:ind w:left="3807" w:hanging="360"/>
      </w:pPr>
      <w:rPr>
        <w:rFonts w:ascii="Times New Roman" w:hAnsi="Times New Roman" w:cs="Times New Roman"/>
        <w:sz w:val="24"/>
        <w:szCs w:val="24"/>
      </w:rPr>
    </w:lvl>
    <w:lvl w:ilvl="5">
      <w:start w:val="1"/>
      <w:numFmt w:val="lowerRoman"/>
      <w:lvlText w:val="%6."/>
      <w:lvlJc w:val="right"/>
      <w:pPr>
        <w:tabs>
          <w:tab w:val="num" w:pos="4527"/>
        </w:tabs>
        <w:ind w:left="4527" w:hanging="180"/>
      </w:pPr>
      <w:rPr>
        <w:rFonts w:ascii="Times New Roman" w:hAnsi="Times New Roman" w:cs="Times New Roman"/>
        <w:sz w:val="24"/>
        <w:szCs w:val="24"/>
      </w:rPr>
    </w:lvl>
    <w:lvl w:ilvl="6">
      <w:start w:val="1"/>
      <w:numFmt w:val="decimal"/>
      <w:lvlText w:val="%7."/>
      <w:lvlJc w:val="left"/>
      <w:pPr>
        <w:tabs>
          <w:tab w:val="num" w:pos="5247"/>
        </w:tabs>
        <w:ind w:left="5247" w:hanging="360"/>
      </w:pPr>
      <w:rPr>
        <w:rFonts w:ascii="Times New Roman" w:hAnsi="Times New Roman" w:cs="Times New Roman"/>
        <w:sz w:val="24"/>
        <w:szCs w:val="24"/>
      </w:rPr>
    </w:lvl>
    <w:lvl w:ilvl="7">
      <w:start w:val="1"/>
      <w:numFmt w:val="lowerLetter"/>
      <w:lvlText w:val="%8."/>
      <w:lvlJc w:val="left"/>
      <w:pPr>
        <w:tabs>
          <w:tab w:val="num" w:pos="5967"/>
        </w:tabs>
        <w:ind w:left="5967" w:hanging="360"/>
      </w:pPr>
      <w:rPr>
        <w:rFonts w:ascii="Times New Roman" w:hAnsi="Times New Roman" w:cs="Times New Roman"/>
        <w:sz w:val="24"/>
        <w:szCs w:val="24"/>
      </w:rPr>
    </w:lvl>
    <w:lvl w:ilvl="8">
      <w:start w:val="1"/>
      <w:numFmt w:val="lowerRoman"/>
      <w:lvlText w:val="%9."/>
      <w:lvlJc w:val="right"/>
      <w:pPr>
        <w:tabs>
          <w:tab w:val="num" w:pos="6687"/>
        </w:tabs>
        <w:ind w:left="6687" w:hanging="180"/>
      </w:pPr>
      <w:rPr>
        <w:rFonts w:ascii="Times New Roman" w:hAnsi="Times New Roman" w:cs="Times New Roman"/>
        <w:sz w:val="24"/>
        <w:szCs w:val="24"/>
      </w:rPr>
    </w:lvl>
  </w:abstractNum>
  <w:abstractNum w:abstractNumId="4" w15:restartNumberingAfterBreak="0">
    <w:nsid w:val="15D4A4DA"/>
    <w:multiLevelType w:val="multilevel"/>
    <w:tmpl w:val="1D64E6F8"/>
    <w:lvl w:ilvl="0">
      <w:start w:val="1"/>
      <w:numFmt w:val="decimal"/>
      <w:lvlText w:val="%1."/>
      <w:lvlJc w:val="left"/>
      <w:pPr>
        <w:tabs>
          <w:tab w:val="num" w:pos="360"/>
        </w:tabs>
        <w:ind w:left="360" w:hanging="360"/>
      </w:pPr>
      <w:rPr>
        <w:rFonts w:ascii="Times New Roman" w:hAnsi="Times New Roman" w:cs="Times New Roman"/>
        <w:sz w:val="22"/>
        <w:szCs w:val="22"/>
      </w:rPr>
    </w:lvl>
    <w:lvl w:ilvl="1">
      <w:start w:val="1"/>
      <w:numFmt w:val="lowerLetter"/>
      <w:lvlText w:val="%2."/>
      <w:lvlJc w:val="left"/>
      <w:pPr>
        <w:tabs>
          <w:tab w:val="num" w:pos="1080"/>
        </w:tabs>
        <w:ind w:left="1080" w:hanging="360"/>
      </w:pPr>
      <w:rPr>
        <w:rFonts w:ascii="Times New Roman" w:hAnsi="Times New Roman" w:cs="Times New Roman"/>
        <w:sz w:val="24"/>
        <w:szCs w:val="24"/>
      </w:rPr>
    </w:lvl>
    <w:lvl w:ilvl="2">
      <w:start w:val="1"/>
      <w:numFmt w:val="lowerRoman"/>
      <w:lvlText w:val="%3."/>
      <w:lvlJc w:val="right"/>
      <w:pPr>
        <w:tabs>
          <w:tab w:val="num" w:pos="1800"/>
        </w:tabs>
        <w:ind w:left="1800" w:hanging="180"/>
      </w:pPr>
      <w:rPr>
        <w:rFonts w:ascii="Times New Roman" w:hAnsi="Times New Roman" w:cs="Times New Roman"/>
        <w:sz w:val="24"/>
        <w:szCs w:val="24"/>
      </w:rPr>
    </w:lvl>
    <w:lvl w:ilvl="3">
      <w:start w:val="1"/>
      <w:numFmt w:val="decimal"/>
      <w:lvlText w:val="%4."/>
      <w:lvlJc w:val="left"/>
      <w:pPr>
        <w:tabs>
          <w:tab w:val="num" w:pos="2520"/>
        </w:tabs>
        <w:ind w:left="2520" w:hanging="360"/>
      </w:pPr>
      <w:rPr>
        <w:rFonts w:ascii="Times New Roman" w:hAnsi="Times New Roman" w:cs="Times New Roman"/>
        <w:sz w:val="24"/>
        <w:szCs w:val="24"/>
      </w:rPr>
    </w:lvl>
    <w:lvl w:ilvl="4">
      <w:start w:val="1"/>
      <w:numFmt w:val="lowerLetter"/>
      <w:lvlText w:val="%5."/>
      <w:lvlJc w:val="left"/>
      <w:pPr>
        <w:tabs>
          <w:tab w:val="num" w:pos="3240"/>
        </w:tabs>
        <w:ind w:left="3240" w:hanging="360"/>
      </w:pPr>
      <w:rPr>
        <w:rFonts w:ascii="Times New Roman" w:hAnsi="Times New Roman" w:cs="Times New Roman"/>
        <w:sz w:val="24"/>
        <w:szCs w:val="24"/>
      </w:rPr>
    </w:lvl>
    <w:lvl w:ilvl="5">
      <w:start w:val="1"/>
      <w:numFmt w:val="lowerRoman"/>
      <w:lvlText w:val="%6."/>
      <w:lvlJc w:val="right"/>
      <w:pPr>
        <w:tabs>
          <w:tab w:val="num" w:pos="3960"/>
        </w:tabs>
        <w:ind w:left="3960" w:hanging="180"/>
      </w:pPr>
      <w:rPr>
        <w:rFonts w:ascii="Times New Roman" w:hAnsi="Times New Roman" w:cs="Times New Roman"/>
        <w:sz w:val="24"/>
        <w:szCs w:val="24"/>
      </w:rPr>
    </w:lvl>
    <w:lvl w:ilvl="6">
      <w:start w:val="1"/>
      <w:numFmt w:val="decimal"/>
      <w:lvlText w:val="%7."/>
      <w:lvlJc w:val="left"/>
      <w:pPr>
        <w:tabs>
          <w:tab w:val="num" w:pos="4680"/>
        </w:tabs>
        <w:ind w:left="4680" w:hanging="360"/>
      </w:pPr>
      <w:rPr>
        <w:rFonts w:ascii="Times New Roman" w:hAnsi="Times New Roman" w:cs="Times New Roman"/>
        <w:sz w:val="24"/>
        <w:szCs w:val="24"/>
      </w:rPr>
    </w:lvl>
    <w:lvl w:ilvl="7">
      <w:start w:val="1"/>
      <w:numFmt w:val="lowerLetter"/>
      <w:lvlText w:val="%8."/>
      <w:lvlJc w:val="left"/>
      <w:pPr>
        <w:tabs>
          <w:tab w:val="num" w:pos="5400"/>
        </w:tabs>
        <w:ind w:left="5400" w:hanging="360"/>
      </w:pPr>
      <w:rPr>
        <w:rFonts w:ascii="Times New Roman" w:hAnsi="Times New Roman" w:cs="Times New Roman"/>
        <w:sz w:val="24"/>
        <w:szCs w:val="24"/>
      </w:rPr>
    </w:lvl>
    <w:lvl w:ilvl="8">
      <w:start w:val="1"/>
      <w:numFmt w:val="lowerRoman"/>
      <w:lvlText w:val="%9."/>
      <w:lvlJc w:val="right"/>
      <w:pPr>
        <w:tabs>
          <w:tab w:val="num" w:pos="6120"/>
        </w:tabs>
        <w:ind w:left="6120" w:hanging="180"/>
      </w:pPr>
      <w:rPr>
        <w:rFonts w:ascii="Times New Roman" w:hAnsi="Times New Roman" w:cs="Times New Roman"/>
        <w:sz w:val="24"/>
        <w:szCs w:val="24"/>
      </w:rPr>
    </w:lvl>
  </w:abstractNum>
  <w:abstractNum w:abstractNumId="5" w15:restartNumberingAfterBreak="0">
    <w:nsid w:val="205267C6"/>
    <w:multiLevelType w:val="multilevel"/>
    <w:tmpl w:val="3ED8DDF4"/>
    <w:lvl w:ilvl="0">
      <w:start w:val="1"/>
      <w:numFmt w:val="decimal"/>
      <w:lvlText w:val="%1."/>
      <w:lvlJc w:val="left"/>
      <w:pPr>
        <w:tabs>
          <w:tab w:val="num" w:pos="360"/>
        </w:tabs>
        <w:ind w:left="360" w:hanging="360"/>
      </w:pPr>
      <w:rPr>
        <w:rFonts w:ascii="Times New Roman" w:hAnsi="Times New Roman" w:cs="Times New Roman"/>
        <w:b/>
        <w:bCs/>
        <w:sz w:val="24"/>
        <w:szCs w:val="24"/>
      </w:rPr>
    </w:lvl>
    <w:lvl w:ilvl="1">
      <w:numFmt w:val="bullet"/>
      <w:lvlText w:val="-"/>
      <w:lvlJc w:val="left"/>
      <w:pPr>
        <w:tabs>
          <w:tab w:val="num" w:pos="1222"/>
        </w:tabs>
        <w:ind w:left="1222" w:hanging="360"/>
      </w:pPr>
      <w:rPr>
        <w:rFonts w:ascii="Courier New" w:hAnsi="Courier New" w:cs="Courier New"/>
        <w:b/>
        <w:bCs/>
        <w:sz w:val="24"/>
        <w:szCs w:val="24"/>
      </w:rPr>
    </w:lvl>
    <w:lvl w:ilvl="2">
      <w:start w:val="1"/>
      <w:numFmt w:val="lowerRoman"/>
      <w:lvlText w:val="%3."/>
      <w:lvlJc w:val="right"/>
      <w:pPr>
        <w:tabs>
          <w:tab w:val="num" w:pos="1942"/>
        </w:tabs>
        <w:ind w:left="1942" w:hanging="180"/>
      </w:pPr>
      <w:rPr>
        <w:rFonts w:ascii="Times New Roman" w:hAnsi="Times New Roman" w:cs="Times New Roman"/>
        <w:sz w:val="24"/>
        <w:szCs w:val="24"/>
      </w:rPr>
    </w:lvl>
    <w:lvl w:ilvl="3">
      <w:start w:val="1"/>
      <w:numFmt w:val="decimal"/>
      <w:lvlText w:val="%4."/>
      <w:lvlJc w:val="left"/>
      <w:pPr>
        <w:tabs>
          <w:tab w:val="num" w:pos="2662"/>
        </w:tabs>
        <w:ind w:left="2662" w:hanging="360"/>
      </w:pPr>
      <w:rPr>
        <w:rFonts w:ascii="Times New Roman" w:hAnsi="Times New Roman" w:cs="Times New Roman"/>
        <w:sz w:val="24"/>
        <w:szCs w:val="24"/>
      </w:rPr>
    </w:lvl>
    <w:lvl w:ilvl="4">
      <w:start w:val="1"/>
      <w:numFmt w:val="lowerLetter"/>
      <w:lvlText w:val="%5."/>
      <w:lvlJc w:val="left"/>
      <w:pPr>
        <w:tabs>
          <w:tab w:val="num" w:pos="3382"/>
        </w:tabs>
        <w:ind w:left="3382" w:hanging="360"/>
      </w:pPr>
      <w:rPr>
        <w:rFonts w:ascii="Times New Roman" w:hAnsi="Times New Roman" w:cs="Times New Roman"/>
        <w:sz w:val="24"/>
        <w:szCs w:val="24"/>
      </w:rPr>
    </w:lvl>
    <w:lvl w:ilvl="5">
      <w:start w:val="1"/>
      <w:numFmt w:val="lowerRoman"/>
      <w:lvlText w:val="%6."/>
      <w:lvlJc w:val="right"/>
      <w:pPr>
        <w:tabs>
          <w:tab w:val="num" w:pos="4102"/>
        </w:tabs>
        <w:ind w:left="4102" w:hanging="180"/>
      </w:pPr>
      <w:rPr>
        <w:rFonts w:ascii="Times New Roman" w:hAnsi="Times New Roman" w:cs="Times New Roman"/>
        <w:sz w:val="24"/>
        <w:szCs w:val="24"/>
      </w:rPr>
    </w:lvl>
    <w:lvl w:ilvl="6">
      <w:start w:val="1"/>
      <w:numFmt w:val="decimal"/>
      <w:lvlText w:val="%7."/>
      <w:lvlJc w:val="left"/>
      <w:pPr>
        <w:tabs>
          <w:tab w:val="num" w:pos="4822"/>
        </w:tabs>
        <w:ind w:left="4822" w:hanging="360"/>
      </w:pPr>
      <w:rPr>
        <w:rFonts w:ascii="Times New Roman" w:hAnsi="Times New Roman" w:cs="Times New Roman"/>
        <w:sz w:val="24"/>
        <w:szCs w:val="24"/>
      </w:rPr>
    </w:lvl>
    <w:lvl w:ilvl="7">
      <w:start w:val="1"/>
      <w:numFmt w:val="lowerLetter"/>
      <w:lvlText w:val="%8."/>
      <w:lvlJc w:val="left"/>
      <w:pPr>
        <w:tabs>
          <w:tab w:val="num" w:pos="5542"/>
        </w:tabs>
        <w:ind w:left="5542" w:hanging="360"/>
      </w:pPr>
      <w:rPr>
        <w:rFonts w:ascii="Times New Roman" w:hAnsi="Times New Roman" w:cs="Times New Roman"/>
        <w:sz w:val="24"/>
        <w:szCs w:val="24"/>
      </w:rPr>
    </w:lvl>
    <w:lvl w:ilvl="8">
      <w:start w:val="1"/>
      <w:numFmt w:val="lowerRoman"/>
      <w:lvlText w:val="%9."/>
      <w:lvlJc w:val="right"/>
      <w:pPr>
        <w:tabs>
          <w:tab w:val="num" w:pos="6262"/>
        </w:tabs>
        <w:ind w:left="6262" w:hanging="180"/>
      </w:pPr>
      <w:rPr>
        <w:rFonts w:ascii="Times New Roman" w:hAnsi="Times New Roman" w:cs="Times New Roman"/>
        <w:sz w:val="24"/>
        <w:szCs w:val="24"/>
      </w:rPr>
    </w:lvl>
  </w:abstractNum>
  <w:abstractNum w:abstractNumId="6" w15:restartNumberingAfterBreak="0">
    <w:nsid w:val="27CD1DDC"/>
    <w:multiLevelType w:val="multilevel"/>
    <w:tmpl w:val="1A651D92"/>
    <w:lvl w:ilvl="0">
      <w:start w:val="2"/>
      <w:numFmt w:val="decimal"/>
      <w:lvlText w:val="%1."/>
      <w:lvlJc w:val="left"/>
      <w:pPr>
        <w:tabs>
          <w:tab w:val="num" w:pos="360"/>
        </w:tabs>
        <w:ind w:left="360" w:hanging="360"/>
      </w:pPr>
      <w:rPr>
        <w:rFonts w:ascii="Times New Roman" w:hAnsi="Times New Roman" w:cs="Times New Roman"/>
        <w:b/>
        <w:bCs/>
        <w:sz w:val="24"/>
        <w:szCs w:val="24"/>
      </w:rPr>
    </w:lvl>
    <w:lvl w:ilvl="1">
      <w:start w:val="1"/>
      <w:numFmt w:val="decimal"/>
      <w:lvlText w:val="%1.%2."/>
      <w:lvlJc w:val="left"/>
      <w:pPr>
        <w:tabs>
          <w:tab w:val="num" w:pos="360"/>
        </w:tabs>
        <w:ind w:left="360" w:hanging="360"/>
      </w:pPr>
      <w:rPr>
        <w:rFonts w:ascii="Times New Roman" w:hAnsi="Times New Roman" w:cs="Times New Roman"/>
        <w:b/>
        <w:bCs/>
        <w:sz w:val="22"/>
        <w:szCs w:val="22"/>
      </w:rPr>
    </w:lvl>
    <w:lvl w:ilvl="2">
      <w:start w:val="1"/>
      <w:numFmt w:val="decimal"/>
      <w:lvlText w:val="%1.%2.%3."/>
      <w:lvlJc w:val="left"/>
      <w:pPr>
        <w:tabs>
          <w:tab w:val="num" w:pos="720"/>
        </w:tabs>
        <w:ind w:left="720" w:hanging="720"/>
      </w:pPr>
      <w:rPr>
        <w:rFonts w:ascii="Times New Roman" w:hAnsi="Times New Roman" w:cs="Times New Roman"/>
        <w:b/>
        <w:bCs/>
        <w:sz w:val="24"/>
        <w:szCs w:val="24"/>
      </w:rPr>
    </w:lvl>
    <w:lvl w:ilvl="3">
      <w:start w:val="1"/>
      <w:numFmt w:val="decimal"/>
      <w:lvlText w:val="%1.%2.%3.%4."/>
      <w:lvlJc w:val="left"/>
      <w:pPr>
        <w:tabs>
          <w:tab w:val="num" w:pos="720"/>
        </w:tabs>
        <w:ind w:left="720" w:hanging="720"/>
      </w:pPr>
      <w:rPr>
        <w:rFonts w:ascii="Times New Roman" w:hAnsi="Times New Roman" w:cs="Times New Roman"/>
        <w:b/>
        <w:bCs/>
        <w:sz w:val="24"/>
        <w:szCs w:val="24"/>
      </w:rPr>
    </w:lvl>
    <w:lvl w:ilvl="4">
      <w:start w:val="1"/>
      <w:numFmt w:val="decimal"/>
      <w:lvlText w:val="%1.%2.%3.%4.%5."/>
      <w:lvlJc w:val="left"/>
      <w:pPr>
        <w:tabs>
          <w:tab w:val="num" w:pos="1080"/>
        </w:tabs>
        <w:ind w:left="1080" w:hanging="1080"/>
      </w:pPr>
      <w:rPr>
        <w:rFonts w:ascii="Times New Roman" w:hAnsi="Times New Roman" w:cs="Times New Roman"/>
        <w:b/>
        <w:bCs/>
        <w:sz w:val="24"/>
        <w:szCs w:val="24"/>
      </w:rPr>
    </w:lvl>
    <w:lvl w:ilvl="5">
      <w:start w:val="1"/>
      <w:numFmt w:val="decimal"/>
      <w:lvlText w:val="%1.%2.%3.%4.%5.%6."/>
      <w:lvlJc w:val="left"/>
      <w:pPr>
        <w:tabs>
          <w:tab w:val="num" w:pos="1080"/>
        </w:tabs>
        <w:ind w:left="1080" w:hanging="1080"/>
      </w:pPr>
      <w:rPr>
        <w:rFonts w:ascii="Times New Roman" w:hAnsi="Times New Roman" w:cs="Times New Roman"/>
        <w:b/>
        <w:bCs/>
        <w:sz w:val="24"/>
        <w:szCs w:val="24"/>
      </w:rPr>
    </w:lvl>
    <w:lvl w:ilvl="6">
      <w:start w:val="1"/>
      <w:numFmt w:val="decimal"/>
      <w:lvlText w:val="%1.%2.%3.%4.%5.%6.%7."/>
      <w:lvlJc w:val="left"/>
      <w:pPr>
        <w:tabs>
          <w:tab w:val="num" w:pos="1440"/>
        </w:tabs>
        <w:ind w:left="1440" w:hanging="1440"/>
      </w:pPr>
      <w:rPr>
        <w:rFonts w:ascii="Times New Roman" w:hAnsi="Times New Roman" w:cs="Times New Roman"/>
        <w:b/>
        <w:bCs/>
        <w:sz w:val="24"/>
        <w:szCs w:val="24"/>
      </w:rPr>
    </w:lvl>
    <w:lvl w:ilvl="7">
      <w:start w:val="1"/>
      <w:numFmt w:val="decimal"/>
      <w:lvlText w:val="%1.%2.%3.%4.%5.%6.%7.%8."/>
      <w:lvlJc w:val="left"/>
      <w:pPr>
        <w:tabs>
          <w:tab w:val="num" w:pos="1440"/>
        </w:tabs>
        <w:ind w:left="1440" w:hanging="1440"/>
      </w:pPr>
      <w:rPr>
        <w:rFonts w:ascii="Times New Roman" w:hAnsi="Times New Roman" w:cs="Times New Roman"/>
        <w:b/>
        <w:bCs/>
        <w:sz w:val="24"/>
        <w:szCs w:val="24"/>
      </w:rPr>
    </w:lvl>
    <w:lvl w:ilvl="8">
      <w:start w:val="1"/>
      <w:numFmt w:val="decimal"/>
      <w:lvlText w:val="%1.%2.%3.%4.%5.%6.%7.%8.%9."/>
      <w:lvlJc w:val="left"/>
      <w:pPr>
        <w:tabs>
          <w:tab w:val="num" w:pos="1800"/>
        </w:tabs>
        <w:ind w:left="1800" w:hanging="1800"/>
      </w:pPr>
      <w:rPr>
        <w:rFonts w:ascii="Times New Roman" w:hAnsi="Times New Roman" w:cs="Times New Roman"/>
        <w:b/>
        <w:bCs/>
        <w:sz w:val="24"/>
        <w:szCs w:val="24"/>
      </w:rPr>
    </w:lvl>
  </w:abstractNum>
  <w:abstractNum w:abstractNumId="7" w15:restartNumberingAfterBreak="0">
    <w:nsid w:val="2CACA161"/>
    <w:multiLevelType w:val="multilevel"/>
    <w:tmpl w:val="02BBB713"/>
    <w:lvl w:ilvl="0">
      <w:start w:val="1"/>
      <w:numFmt w:val="decimal"/>
      <w:lvlText w:val="%1."/>
      <w:lvlJc w:val="left"/>
      <w:pPr>
        <w:tabs>
          <w:tab w:val="num" w:pos="720"/>
        </w:tabs>
        <w:ind w:left="720" w:hanging="360"/>
      </w:pPr>
      <w:rPr>
        <w:rFonts w:ascii="Times New Roman" w:hAnsi="Times New Roman" w:cs="Times New Roman"/>
        <w:sz w:val="22"/>
        <w:szCs w:val="22"/>
      </w:rPr>
    </w:lvl>
    <w:lvl w:ilvl="1">
      <w:start w:val="1"/>
      <w:numFmt w:val="lowerLetter"/>
      <w:lvlText w:val="%2."/>
      <w:lvlJc w:val="left"/>
      <w:pPr>
        <w:tabs>
          <w:tab w:val="num" w:pos="1440"/>
        </w:tabs>
        <w:ind w:left="1440" w:hanging="360"/>
      </w:pPr>
      <w:rPr>
        <w:rFonts w:ascii="Times New Roman" w:hAnsi="Times New Roman" w:cs="Times New Roman"/>
        <w:sz w:val="24"/>
        <w:szCs w:val="24"/>
      </w:rPr>
    </w:lvl>
    <w:lvl w:ilvl="2">
      <w:start w:val="1"/>
      <w:numFmt w:val="lowerRoman"/>
      <w:lvlText w:val="%3."/>
      <w:lvlJc w:val="right"/>
      <w:pPr>
        <w:tabs>
          <w:tab w:val="num" w:pos="2160"/>
        </w:tabs>
        <w:ind w:left="2160" w:hanging="180"/>
      </w:pPr>
      <w:rPr>
        <w:rFonts w:ascii="Times New Roman" w:hAnsi="Times New Roman" w:cs="Times New Roman"/>
        <w:sz w:val="24"/>
        <w:szCs w:val="24"/>
      </w:rPr>
    </w:lvl>
    <w:lvl w:ilvl="3">
      <w:start w:val="1"/>
      <w:numFmt w:val="decimal"/>
      <w:lvlText w:val="%4."/>
      <w:lvlJc w:val="left"/>
      <w:pPr>
        <w:tabs>
          <w:tab w:val="num" w:pos="2880"/>
        </w:tabs>
        <w:ind w:left="2880" w:hanging="360"/>
      </w:pPr>
      <w:rPr>
        <w:rFonts w:ascii="Times New Roman" w:hAnsi="Times New Roman" w:cs="Times New Roman"/>
        <w:sz w:val="24"/>
        <w:szCs w:val="24"/>
      </w:rPr>
    </w:lvl>
    <w:lvl w:ilvl="4">
      <w:start w:val="1"/>
      <w:numFmt w:val="lowerLetter"/>
      <w:lvlText w:val="%5."/>
      <w:lvlJc w:val="left"/>
      <w:pPr>
        <w:tabs>
          <w:tab w:val="num" w:pos="3600"/>
        </w:tabs>
        <w:ind w:left="3600" w:hanging="360"/>
      </w:pPr>
      <w:rPr>
        <w:rFonts w:ascii="Times New Roman" w:hAnsi="Times New Roman" w:cs="Times New Roman"/>
        <w:sz w:val="24"/>
        <w:szCs w:val="24"/>
      </w:rPr>
    </w:lvl>
    <w:lvl w:ilvl="5">
      <w:start w:val="1"/>
      <w:numFmt w:val="lowerRoman"/>
      <w:lvlText w:val="%6."/>
      <w:lvlJc w:val="right"/>
      <w:pPr>
        <w:tabs>
          <w:tab w:val="num" w:pos="4320"/>
        </w:tabs>
        <w:ind w:left="4320" w:hanging="180"/>
      </w:pPr>
      <w:rPr>
        <w:rFonts w:ascii="Times New Roman" w:hAnsi="Times New Roman" w:cs="Times New Roman"/>
        <w:sz w:val="24"/>
        <w:szCs w:val="24"/>
      </w:rPr>
    </w:lvl>
    <w:lvl w:ilvl="6">
      <w:start w:val="1"/>
      <w:numFmt w:val="decimal"/>
      <w:lvlText w:val="%7."/>
      <w:lvlJc w:val="left"/>
      <w:pPr>
        <w:tabs>
          <w:tab w:val="num" w:pos="5040"/>
        </w:tabs>
        <w:ind w:left="5040" w:hanging="360"/>
      </w:pPr>
      <w:rPr>
        <w:rFonts w:ascii="Times New Roman" w:hAnsi="Times New Roman" w:cs="Times New Roman"/>
        <w:sz w:val="24"/>
        <w:szCs w:val="24"/>
      </w:rPr>
    </w:lvl>
    <w:lvl w:ilvl="7">
      <w:start w:val="1"/>
      <w:numFmt w:val="lowerLetter"/>
      <w:lvlText w:val="%8."/>
      <w:lvlJc w:val="left"/>
      <w:pPr>
        <w:tabs>
          <w:tab w:val="num" w:pos="5760"/>
        </w:tabs>
        <w:ind w:left="5760" w:hanging="360"/>
      </w:pPr>
      <w:rPr>
        <w:rFonts w:ascii="Times New Roman" w:hAnsi="Times New Roman" w:cs="Times New Roman"/>
        <w:sz w:val="24"/>
        <w:szCs w:val="24"/>
      </w:rPr>
    </w:lvl>
    <w:lvl w:ilvl="8">
      <w:start w:val="1"/>
      <w:numFmt w:val="lowerRoman"/>
      <w:lvlText w:val="%9."/>
      <w:lvlJc w:val="right"/>
      <w:pPr>
        <w:tabs>
          <w:tab w:val="num" w:pos="6480"/>
        </w:tabs>
        <w:ind w:left="6480" w:hanging="180"/>
      </w:pPr>
      <w:rPr>
        <w:rFonts w:ascii="Times New Roman" w:hAnsi="Times New Roman" w:cs="Times New Roman"/>
        <w:sz w:val="24"/>
        <w:szCs w:val="24"/>
      </w:rPr>
    </w:lvl>
  </w:abstractNum>
  <w:abstractNum w:abstractNumId="8" w15:restartNumberingAfterBreak="0">
    <w:nsid w:val="2DC15494"/>
    <w:multiLevelType w:val="multilevel"/>
    <w:tmpl w:val="7DA5AEE9"/>
    <w:lvl w:ilvl="0">
      <w:start w:val="1"/>
      <w:numFmt w:val="decimal"/>
      <w:lvlText w:val="%1)"/>
      <w:lvlJc w:val="left"/>
      <w:pPr>
        <w:tabs>
          <w:tab w:val="num" w:pos="720"/>
        </w:tabs>
        <w:ind w:left="720" w:hanging="360"/>
      </w:pPr>
      <w:rPr>
        <w:rFonts w:ascii="Times New Roman" w:hAnsi="Times New Roman" w:cs="Times New Roman"/>
        <w:sz w:val="24"/>
        <w:szCs w:val="24"/>
      </w:rPr>
    </w:lvl>
    <w:lvl w:ilvl="1">
      <w:numFmt w:val="bullet"/>
      <w:lvlText w:val="-"/>
      <w:lvlJc w:val="left"/>
      <w:pPr>
        <w:tabs>
          <w:tab w:val="num" w:pos="1440"/>
        </w:tabs>
        <w:ind w:left="1440" w:hanging="360"/>
      </w:pPr>
      <w:rPr>
        <w:rFonts w:ascii="Courier New" w:hAnsi="Courier New" w:cs="Courier New"/>
        <w:sz w:val="24"/>
        <w:szCs w:val="24"/>
      </w:rPr>
    </w:lvl>
    <w:lvl w:ilvl="2">
      <w:start w:val="1"/>
      <w:numFmt w:val="decimal"/>
      <w:lvlText w:val="%3)"/>
      <w:lvlJc w:val="left"/>
      <w:pPr>
        <w:tabs>
          <w:tab w:val="num" w:pos="2340"/>
        </w:tabs>
        <w:ind w:left="2340" w:hanging="360"/>
      </w:pPr>
      <w:rPr>
        <w:rFonts w:ascii="Times New Roman" w:hAnsi="Times New Roman" w:cs="Times New Roman"/>
        <w:sz w:val="24"/>
        <w:szCs w:val="24"/>
      </w:rPr>
    </w:lvl>
    <w:lvl w:ilvl="3">
      <w:start w:val="1"/>
      <w:numFmt w:val="decimal"/>
      <w:lvlText w:val="%4."/>
      <w:lvlJc w:val="left"/>
      <w:pPr>
        <w:tabs>
          <w:tab w:val="num" w:pos="2880"/>
        </w:tabs>
        <w:ind w:left="2880" w:hanging="360"/>
      </w:pPr>
      <w:rPr>
        <w:rFonts w:ascii="Times New Roman" w:hAnsi="Times New Roman" w:cs="Times New Roman"/>
        <w:sz w:val="24"/>
        <w:szCs w:val="24"/>
      </w:rPr>
    </w:lvl>
    <w:lvl w:ilvl="4">
      <w:start w:val="1"/>
      <w:numFmt w:val="lowerLetter"/>
      <w:lvlText w:val="%5."/>
      <w:lvlJc w:val="left"/>
      <w:pPr>
        <w:tabs>
          <w:tab w:val="num" w:pos="3600"/>
        </w:tabs>
        <w:ind w:left="3600" w:hanging="360"/>
      </w:pPr>
      <w:rPr>
        <w:rFonts w:ascii="Times New Roman" w:hAnsi="Times New Roman" w:cs="Times New Roman"/>
        <w:sz w:val="24"/>
        <w:szCs w:val="24"/>
      </w:rPr>
    </w:lvl>
    <w:lvl w:ilvl="5">
      <w:start w:val="1"/>
      <w:numFmt w:val="lowerRoman"/>
      <w:lvlText w:val="%6."/>
      <w:lvlJc w:val="right"/>
      <w:pPr>
        <w:tabs>
          <w:tab w:val="num" w:pos="4320"/>
        </w:tabs>
        <w:ind w:left="4320" w:hanging="180"/>
      </w:pPr>
      <w:rPr>
        <w:rFonts w:ascii="Times New Roman" w:hAnsi="Times New Roman" w:cs="Times New Roman"/>
        <w:sz w:val="24"/>
        <w:szCs w:val="24"/>
      </w:rPr>
    </w:lvl>
    <w:lvl w:ilvl="6">
      <w:start w:val="1"/>
      <w:numFmt w:val="decimal"/>
      <w:lvlText w:val="%7."/>
      <w:lvlJc w:val="left"/>
      <w:pPr>
        <w:tabs>
          <w:tab w:val="num" w:pos="5040"/>
        </w:tabs>
        <w:ind w:left="5040" w:hanging="360"/>
      </w:pPr>
      <w:rPr>
        <w:rFonts w:ascii="Times New Roman" w:hAnsi="Times New Roman" w:cs="Times New Roman"/>
        <w:sz w:val="24"/>
        <w:szCs w:val="24"/>
      </w:rPr>
    </w:lvl>
    <w:lvl w:ilvl="7">
      <w:start w:val="1"/>
      <w:numFmt w:val="lowerLetter"/>
      <w:lvlText w:val="%8."/>
      <w:lvlJc w:val="left"/>
      <w:pPr>
        <w:tabs>
          <w:tab w:val="num" w:pos="5760"/>
        </w:tabs>
        <w:ind w:left="5760" w:hanging="360"/>
      </w:pPr>
      <w:rPr>
        <w:rFonts w:ascii="Times New Roman" w:hAnsi="Times New Roman" w:cs="Times New Roman"/>
        <w:sz w:val="24"/>
        <w:szCs w:val="24"/>
      </w:rPr>
    </w:lvl>
    <w:lvl w:ilvl="8">
      <w:start w:val="1"/>
      <w:numFmt w:val="lowerRoman"/>
      <w:lvlText w:val="%9."/>
      <w:lvlJc w:val="right"/>
      <w:pPr>
        <w:tabs>
          <w:tab w:val="num" w:pos="6480"/>
        </w:tabs>
        <w:ind w:left="6480" w:hanging="180"/>
      </w:pPr>
      <w:rPr>
        <w:rFonts w:ascii="Times New Roman" w:hAnsi="Times New Roman" w:cs="Times New Roman"/>
        <w:sz w:val="24"/>
        <w:szCs w:val="24"/>
      </w:rPr>
    </w:lvl>
  </w:abstractNum>
  <w:abstractNum w:abstractNumId="9" w15:restartNumberingAfterBreak="0">
    <w:nsid w:val="323BBC12"/>
    <w:multiLevelType w:val="multilevel"/>
    <w:tmpl w:val="25773ED0"/>
    <w:lvl w:ilvl="0">
      <w:start w:val="14"/>
      <w:numFmt w:val="decimal"/>
      <w:lvlText w:val="%1."/>
      <w:lvlJc w:val="left"/>
      <w:pPr>
        <w:tabs>
          <w:tab w:val="num" w:pos="450"/>
        </w:tabs>
        <w:ind w:left="450" w:hanging="450"/>
      </w:pPr>
      <w:rPr>
        <w:rFonts w:ascii="Times New Roman" w:hAnsi="Times New Roman" w:cs="Times New Roman"/>
        <w:sz w:val="24"/>
        <w:szCs w:val="24"/>
      </w:rPr>
    </w:lvl>
    <w:lvl w:ilvl="1">
      <w:start w:val="1"/>
      <w:numFmt w:val="decimal"/>
      <w:lvlText w:val="%1.%2."/>
      <w:lvlJc w:val="left"/>
      <w:pPr>
        <w:tabs>
          <w:tab w:val="num" w:pos="450"/>
        </w:tabs>
        <w:ind w:left="450" w:hanging="450"/>
      </w:pPr>
      <w:rPr>
        <w:rFonts w:ascii="Times New Roman" w:hAnsi="Times New Roman" w:cs="Times New Roman"/>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800"/>
        </w:tabs>
        <w:ind w:left="1800" w:hanging="1800"/>
      </w:pPr>
      <w:rPr>
        <w:rFonts w:ascii="Times New Roman" w:hAnsi="Times New Roman" w:cs="Times New Roman"/>
        <w:sz w:val="24"/>
        <w:szCs w:val="24"/>
      </w:rPr>
    </w:lvl>
  </w:abstractNum>
  <w:abstractNum w:abstractNumId="10" w15:restartNumberingAfterBreak="0">
    <w:nsid w:val="36E196F8"/>
    <w:multiLevelType w:val="multilevel"/>
    <w:tmpl w:val="38E878FE"/>
    <w:lvl w:ilvl="0">
      <w:start w:val="7"/>
      <w:numFmt w:val="decimal"/>
      <w:lvlText w:val="%1."/>
      <w:lvlJc w:val="left"/>
      <w:pPr>
        <w:tabs>
          <w:tab w:val="num" w:pos="360"/>
        </w:tabs>
        <w:ind w:left="360" w:hanging="360"/>
      </w:pPr>
      <w:rPr>
        <w:rFonts w:ascii="Times New Roman" w:hAnsi="Times New Roman" w:cs="Times New Roman"/>
        <w:sz w:val="24"/>
        <w:szCs w:val="24"/>
      </w:rPr>
    </w:lvl>
    <w:lvl w:ilvl="1">
      <w:start w:val="1"/>
      <w:numFmt w:val="decimal"/>
      <w:lvlText w:val="%1.%2."/>
      <w:lvlJc w:val="left"/>
      <w:pPr>
        <w:tabs>
          <w:tab w:val="num" w:pos="360"/>
        </w:tabs>
        <w:ind w:left="360" w:hanging="360"/>
      </w:pPr>
      <w:rPr>
        <w:rFonts w:ascii="Times New Roman" w:hAnsi="Times New Roman" w:cs="Times New Roman"/>
        <w:color w:val="000000"/>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800"/>
        </w:tabs>
        <w:ind w:left="1800" w:hanging="1800"/>
      </w:pPr>
      <w:rPr>
        <w:rFonts w:ascii="Times New Roman" w:hAnsi="Times New Roman" w:cs="Times New Roman"/>
        <w:sz w:val="24"/>
        <w:szCs w:val="24"/>
      </w:rPr>
    </w:lvl>
  </w:abstractNum>
  <w:abstractNum w:abstractNumId="11" w15:restartNumberingAfterBreak="0">
    <w:nsid w:val="3FE7B497"/>
    <w:multiLevelType w:val="multilevel"/>
    <w:tmpl w:val="614F8950"/>
    <w:lvl w:ilvl="0">
      <w:start w:val="6"/>
      <w:numFmt w:val="decimal"/>
      <w:lvlText w:val="%1."/>
      <w:lvlJc w:val="left"/>
      <w:pPr>
        <w:tabs>
          <w:tab w:val="num" w:pos="360"/>
        </w:tabs>
        <w:ind w:left="360" w:hanging="360"/>
      </w:pPr>
      <w:rPr>
        <w:rFonts w:ascii="Times New Roman" w:hAnsi="Times New Roman" w:cs="Times New Roman"/>
        <w:sz w:val="24"/>
        <w:szCs w:val="24"/>
      </w:rPr>
    </w:lvl>
    <w:lvl w:ilvl="1">
      <w:start w:val="1"/>
      <w:numFmt w:val="decimal"/>
      <w:lvlText w:val="%1.%2."/>
      <w:lvlJc w:val="left"/>
      <w:pPr>
        <w:tabs>
          <w:tab w:val="num" w:pos="360"/>
        </w:tabs>
        <w:ind w:left="360" w:hanging="360"/>
      </w:pPr>
      <w:rPr>
        <w:rFonts w:ascii="Times New Roman" w:hAnsi="Times New Roman" w:cs="Times New Roman"/>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800"/>
        </w:tabs>
        <w:ind w:left="1800" w:hanging="1800"/>
      </w:pPr>
      <w:rPr>
        <w:rFonts w:ascii="Times New Roman" w:hAnsi="Times New Roman" w:cs="Times New Roman"/>
        <w:sz w:val="24"/>
        <w:szCs w:val="24"/>
      </w:rPr>
    </w:lvl>
  </w:abstractNum>
  <w:abstractNum w:abstractNumId="12" w15:restartNumberingAfterBreak="0">
    <w:nsid w:val="45F19365"/>
    <w:multiLevelType w:val="multilevel"/>
    <w:tmpl w:val="11002447"/>
    <w:lvl w:ilvl="0">
      <w:start w:val="1"/>
      <w:numFmt w:val="decimal"/>
      <w:lvlText w:val="%1."/>
      <w:lvlJc w:val="left"/>
      <w:pPr>
        <w:tabs>
          <w:tab w:val="num" w:pos="495"/>
        </w:tabs>
        <w:ind w:left="495" w:hanging="495"/>
      </w:pPr>
      <w:rPr>
        <w:rFonts w:ascii="Times New Roman" w:hAnsi="Times New Roman" w:cs="Times New Roman"/>
        <w:b/>
        <w:bCs/>
        <w:sz w:val="24"/>
        <w:szCs w:val="24"/>
      </w:rPr>
    </w:lvl>
    <w:lvl w:ilvl="1">
      <w:start w:val="1"/>
      <w:numFmt w:val="decimal"/>
      <w:lvlText w:val="%1.%2."/>
      <w:lvlJc w:val="left"/>
      <w:pPr>
        <w:tabs>
          <w:tab w:val="num" w:pos="495"/>
        </w:tabs>
        <w:ind w:left="495" w:hanging="495"/>
      </w:pPr>
      <w:rPr>
        <w:rFonts w:ascii="Times New Roman" w:hAnsi="Times New Roman" w:cs="Times New Roman"/>
        <w:b/>
        <w:bCs/>
        <w:sz w:val="22"/>
        <w:szCs w:val="22"/>
      </w:rPr>
    </w:lvl>
    <w:lvl w:ilvl="2">
      <w:start w:val="1"/>
      <w:numFmt w:val="decimal"/>
      <w:lvlText w:val="%1.%2.%3."/>
      <w:lvlJc w:val="left"/>
      <w:pPr>
        <w:tabs>
          <w:tab w:val="num" w:pos="1430"/>
        </w:tabs>
        <w:ind w:left="1430" w:hanging="720"/>
      </w:pPr>
      <w:rPr>
        <w:rFonts w:ascii="Times New Roman" w:hAnsi="Times New Roman" w:cs="Times New Roman"/>
        <w:b/>
        <w:bCs/>
        <w:sz w:val="24"/>
        <w:szCs w:val="24"/>
      </w:rPr>
    </w:lvl>
    <w:lvl w:ilvl="3">
      <w:start w:val="1"/>
      <w:numFmt w:val="decimal"/>
      <w:lvlText w:val="%1.%2.%3.%4."/>
      <w:lvlJc w:val="left"/>
      <w:pPr>
        <w:tabs>
          <w:tab w:val="num" w:pos="720"/>
        </w:tabs>
        <w:ind w:left="720" w:hanging="720"/>
      </w:pPr>
      <w:rPr>
        <w:rFonts w:ascii="Times New Roman" w:hAnsi="Times New Roman" w:cs="Times New Roman"/>
        <w:b/>
        <w:bCs/>
        <w:sz w:val="24"/>
        <w:szCs w:val="24"/>
      </w:rPr>
    </w:lvl>
    <w:lvl w:ilvl="4">
      <w:start w:val="1"/>
      <w:numFmt w:val="decimal"/>
      <w:lvlText w:val="%1.%2.%3.%4.%5."/>
      <w:lvlJc w:val="left"/>
      <w:pPr>
        <w:tabs>
          <w:tab w:val="num" w:pos="1080"/>
        </w:tabs>
        <w:ind w:left="1080" w:hanging="1080"/>
      </w:pPr>
      <w:rPr>
        <w:rFonts w:ascii="Times New Roman" w:hAnsi="Times New Roman" w:cs="Times New Roman"/>
        <w:b/>
        <w:bCs/>
        <w:sz w:val="24"/>
        <w:szCs w:val="24"/>
      </w:rPr>
    </w:lvl>
    <w:lvl w:ilvl="5">
      <w:start w:val="1"/>
      <w:numFmt w:val="decimal"/>
      <w:lvlText w:val="%1.%2.%3.%4.%5.%6."/>
      <w:lvlJc w:val="left"/>
      <w:pPr>
        <w:tabs>
          <w:tab w:val="num" w:pos="1080"/>
        </w:tabs>
        <w:ind w:left="1080" w:hanging="1080"/>
      </w:pPr>
      <w:rPr>
        <w:rFonts w:ascii="Times New Roman" w:hAnsi="Times New Roman" w:cs="Times New Roman"/>
        <w:b/>
        <w:bCs/>
        <w:sz w:val="24"/>
        <w:szCs w:val="24"/>
      </w:rPr>
    </w:lvl>
    <w:lvl w:ilvl="6">
      <w:start w:val="1"/>
      <w:numFmt w:val="decimal"/>
      <w:lvlText w:val="%1.%2.%3.%4.%5.%6.%7."/>
      <w:lvlJc w:val="left"/>
      <w:pPr>
        <w:tabs>
          <w:tab w:val="num" w:pos="1440"/>
        </w:tabs>
        <w:ind w:left="1440" w:hanging="1440"/>
      </w:pPr>
      <w:rPr>
        <w:rFonts w:ascii="Times New Roman" w:hAnsi="Times New Roman" w:cs="Times New Roman"/>
        <w:b/>
        <w:bCs/>
        <w:sz w:val="24"/>
        <w:szCs w:val="24"/>
      </w:rPr>
    </w:lvl>
    <w:lvl w:ilvl="7">
      <w:start w:val="1"/>
      <w:numFmt w:val="decimal"/>
      <w:lvlText w:val="%1.%2.%3.%4.%5.%6.%7.%8."/>
      <w:lvlJc w:val="left"/>
      <w:pPr>
        <w:tabs>
          <w:tab w:val="num" w:pos="1440"/>
        </w:tabs>
        <w:ind w:left="1440" w:hanging="1440"/>
      </w:pPr>
      <w:rPr>
        <w:rFonts w:ascii="Times New Roman" w:hAnsi="Times New Roman" w:cs="Times New Roman"/>
        <w:b/>
        <w:bCs/>
        <w:sz w:val="24"/>
        <w:szCs w:val="24"/>
      </w:rPr>
    </w:lvl>
    <w:lvl w:ilvl="8">
      <w:start w:val="1"/>
      <w:numFmt w:val="decimal"/>
      <w:lvlText w:val="%1.%2.%3.%4.%5.%6.%7.%8.%9."/>
      <w:lvlJc w:val="left"/>
      <w:pPr>
        <w:tabs>
          <w:tab w:val="num" w:pos="1800"/>
        </w:tabs>
        <w:ind w:left="1800" w:hanging="1800"/>
      </w:pPr>
      <w:rPr>
        <w:rFonts w:ascii="Times New Roman" w:hAnsi="Times New Roman" w:cs="Times New Roman"/>
        <w:b/>
        <w:bCs/>
        <w:sz w:val="24"/>
        <w:szCs w:val="24"/>
      </w:rPr>
    </w:lvl>
  </w:abstractNum>
  <w:abstractNum w:abstractNumId="13" w15:restartNumberingAfterBreak="0">
    <w:nsid w:val="46D69E9F"/>
    <w:multiLevelType w:val="multilevel"/>
    <w:tmpl w:val="38AE31B9"/>
    <w:lvl w:ilvl="0">
      <w:start w:val="1"/>
      <w:numFmt w:val="decimal"/>
      <w:lvlText w:val="%1."/>
      <w:lvlJc w:val="left"/>
      <w:pPr>
        <w:tabs>
          <w:tab w:val="num" w:pos="720"/>
        </w:tabs>
        <w:ind w:left="720" w:hanging="360"/>
      </w:pPr>
      <w:rPr>
        <w:rFonts w:ascii="Times New Roman" w:hAnsi="Times New Roman" w:cs="Times New Roman"/>
        <w:b/>
        <w:bCs/>
        <w:sz w:val="24"/>
        <w:szCs w:val="24"/>
      </w:rPr>
    </w:lvl>
    <w:lvl w:ilvl="1">
      <w:start w:val="1"/>
      <w:numFmt w:val="decimal"/>
      <w:lvlText w:val="%2)"/>
      <w:lvlJc w:val="left"/>
      <w:pPr>
        <w:tabs>
          <w:tab w:val="num" w:pos="1080"/>
        </w:tabs>
        <w:ind w:left="1080" w:hanging="360"/>
      </w:pPr>
      <w:rPr>
        <w:rFonts w:ascii="Times New Roman" w:hAnsi="Times New Roman" w:cs="Times New Roman"/>
        <w:sz w:val="22"/>
        <w:szCs w:val="22"/>
      </w:rPr>
    </w:lvl>
    <w:lvl w:ilvl="2">
      <w:numFmt w:val="bullet"/>
      <w:lvlText w:val="-"/>
      <w:lvlJc w:val="left"/>
      <w:pPr>
        <w:tabs>
          <w:tab w:val="num" w:pos="1800"/>
        </w:tabs>
        <w:ind w:left="1800" w:hanging="360"/>
      </w:pPr>
      <w:rPr>
        <w:rFonts w:ascii="Courier New" w:hAnsi="Courier New" w:cs="Courier New"/>
        <w:b/>
        <w:bCs/>
        <w:sz w:val="22"/>
        <w:szCs w:val="22"/>
      </w:rPr>
    </w:lvl>
    <w:lvl w:ilvl="3">
      <w:start w:val="1"/>
      <w:numFmt w:val="decimal"/>
      <w:lvlText w:val="%4."/>
      <w:lvlJc w:val="left"/>
      <w:pPr>
        <w:tabs>
          <w:tab w:val="num" w:pos="2880"/>
        </w:tabs>
        <w:ind w:left="2880" w:hanging="360"/>
      </w:pPr>
      <w:rPr>
        <w:rFonts w:ascii="Times New Roman" w:hAnsi="Times New Roman" w:cs="Times New Roman"/>
        <w:sz w:val="24"/>
        <w:szCs w:val="24"/>
      </w:rPr>
    </w:lvl>
    <w:lvl w:ilvl="4">
      <w:start w:val="1"/>
      <w:numFmt w:val="lowerLetter"/>
      <w:lvlText w:val="%5."/>
      <w:lvlJc w:val="left"/>
      <w:pPr>
        <w:tabs>
          <w:tab w:val="num" w:pos="3600"/>
        </w:tabs>
        <w:ind w:left="3600" w:hanging="360"/>
      </w:pPr>
      <w:rPr>
        <w:rFonts w:ascii="Times New Roman" w:hAnsi="Times New Roman" w:cs="Times New Roman"/>
        <w:sz w:val="24"/>
        <w:szCs w:val="24"/>
      </w:rPr>
    </w:lvl>
    <w:lvl w:ilvl="5">
      <w:start w:val="1"/>
      <w:numFmt w:val="lowerRoman"/>
      <w:lvlText w:val="%6."/>
      <w:lvlJc w:val="right"/>
      <w:pPr>
        <w:tabs>
          <w:tab w:val="num" w:pos="4320"/>
        </w:tabs>
        <w:ind w:left="4320" w:hanging="180"/>
      </w:pPr>
      <w:rPr>
        <w:rFonts w:ascii="Times New Roman" w:hAnsi="Times New Roman" w:cs="Times New Roman"/>
        <w:sz w:val="24"/>
        <w:szCs w:val="24"/>
      </w:rPr>
    </w:lvl>
    <w:lvl w:ilvl="6">
      <w:start w:val="1"/>
      <w:numFmt w:val="decimal"/>
      <w:lvlText w:val="%7."/>
      <w:lvlJc w:val="left"/>
      <w:pPr>
        <w:tabs>
          <w:tab w:val="num" w:pos="5040"/>
        </w:tabs>
        <w:ind w:left="5040" w:hanging="360"/>
      </w:pPr>
      <w:rPr>
        <w:rFonts w:ascii="Times New Roman" w:hAnsi="Times New Roman" w:cs="Times New Roman"/>
        <w:sz w:val="24"/>
        <w:szCs w:val="24"/>
      </w:rPr>
    </w:lvl>
    <w:lvl w:ilvl="7">
      <w:start w:val="1"/>
      <w:numFmt w:val="lowerLetter"/>
      <w:lvlText w:val="%8."/>
      <w:lvlJc w:val="left"/>
      <w:pPr>
        <w:tabs>
          <w:tab w:val="num" w:pos="5760"/>
        </w:tabs>
        <w:ind w:left="5760" w:hanging="360"/>
      </w:pPr>
      <w:rPr>
        <w:rFonts w:ascii="Times New Roman" w:hAnsi="Times New Roman" w:cs="Times New Roman"/>
        <w:sz w:val="24"/>
        <w:szCs w:val="24"/>
      </w:rPr>
    </w:lvl>
    <w:lvl w:ilvl="8">
      <w:start w:val="1"/>
      <w:numFmt w:val="lowerRoman"/>
      <w:lvlText w:val="%9."/>
      <w:lvlJc w:val="right"/>
      <w:pPr>
        <w:tabs>
          <w:tab w:val="num" w:pos="6480"/>
        </w:tabs>
        <w:ind w:left="6480" w:hanging="180"/>
      </w:pPr>
      <w:rPr>
        <w:rFonts w:ascii="Times New Roman" w:hAnsi="Times New Roman" w:cs="Times New Roman"/>
        <w:sz w:val="24"/>
        <w:szCs w:val="24"/>
      </w:rPr>
    </w:lvl>
  </w:abstractNum>
  <w:abstractNum w:abstractNumId="14" w15:restartNumberingAfterBreak="0">
    <w:nsid w:val="49CA7C71"/>
    <w:multiLevelType w:val="multilevel"/>
    <w:tmpl w:val="1556A2E3"/>
    <w:lvl w:ilvl="0">
      <w:start w:val="10"/>
      <w:numFmt w:val="decimal"/>
      <w:lvlText w:val="%1."/>
      <w:lvlJc w:val="left"/>
      <w:pPr>
        <w:tabs>
          <w:tab w:val="num" w:pos="450"/>
        </w:tabs>
        <w:ind w:left="450" w:hanging="450"/>
      </w:pPr>
      <w:rPr>
        <w:rFonts w:ascii="Times New Roman" w:hAnsi="Times New Roman" w:cs="Times New Roman"/>
        <w:sz w:val="24"/>
        <w:szCs w:val="24"/>
      </w:rPr>
    </w:lvl>
    <w:lvl w:ilvl="1">
      <w:start w:val="1"/>
      <w:numFmt w:val="decimal"/>
      <w:lvlText w:val="%1.%2."/>
      <w:lvlJc w:val="left"/>
      <w:pPr>
        <w:tabs>
          <w:tab w:val="num" w:pos="450"/>
        </w:tabs>
        <w:ind w:left="450" w:hanging="450"/>
      </w:pPr>
      <w:rPr>
        <w:rFonts w:ascii="Times New Roman" w:hAnsi="Times New Roman" w:cs="Times New Roman"/>
        <w:color w:val="000000"/>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800"/>
        </w:tabs>
        <w:ind w:left="1800" w:hanging="1800"/>
      </w:pPr>
      <w:rPr>
        <w:rFonts w:ascii="Times New Roman" w:hAnsi="Times New Roman" w:cs="Times New Roman"/>
        <w:sz w:val="24"/>
        <w:szCs w:val="24"/>
      </w:rPr>
    </w:lvl>
  </w:abstractNum>
  <w:abstractNum w:abstractNumId="15" w15:restartNumberingAfterBreak="0">
    <w:nsid w:val="4B6970ED"/>
    <w:multiLevelType w:val="multilevel"/>
    <w:tmpl w:val="4055CA2E"/>
    <w:lvl w:ilvl="0">
      <w:start w:val="5"/>
      <w:numFmt w:val="decimal"/>
      <w:lvlText w:val="%1."/>
      <w:lvlJc w:val="left"/>
      <w:pPr>
        <w:tabs>
          <w:tab w:val="num" w:pos="360"/>
        </w:tabs>
        <w:ind w:left="360" w:hanging="360"/>
      </w:pPr>
      <w:rPr>
        <w:rFonts w:ascii="Times New Roman" w:hAnsi="Times New Roman" w:cs="Times New Roman"/>
        <w:sz w:val="24"/>
        <w:szCs w:val="24"/>
      </w:rPr>
    </w:lvl>
    <w:lvl w:ilvl="1">
      <w:start w:val="1"/>
      <w:numFmt w:val="decimal"/>
      <w:lvlText w:val="%1.%2."/>
      <w:lvlJc w:val="left"/>
      <w:pPr>
        <w:tabs>
          <w:tab w:val="num" w:pos="360"/>
        </w:tabs>
        <w:ind w:left="360" w:hanging="360"/>
      </w:pPr>
      <w:rPr>
        <w:rFonts w:ascii="Times New Roman" w:hAnsi="Times New Roman" w:cs="Times New Roman"/>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800"/>
        </w:tabs>
        <w:ind w:left="1800" w:hanging="1800"/>
      </w:pPr>
      <w:rPr>
        <w:rFonts w:ascii="Times New Roman" w:hAnsi="Times New Roman" w:cs="Times New Roman"/>
        <w:sz w:val="24"/>
        <w:szCs w:val="24"/>
      </w:rPr>
    </w:lvl>
  </w:abstractNum>
  <w:abstractNum w:abstractNumId="16" w15:restartNumberingAfterBreak="0">
    <w:nsid w:val="5D363924"/>
    <w:multiLevelType w:val="multilevel"/>
    <w:tmpl w:val="4CAF3639"/>
    <w:lvl w:ilvl="0">
      <w:start w:val="11"/>
      <w:numFmt w:val="decimal"/>
      <w:lvlText w:val="%1."/>
      <w:lvlJc w:val="left"/>
      <w:pPr>
        <w:tabs>
          <w:tab w:val="num" w:pos="435"/>
        </w:tabs>
        <w:ind w:left="435" w:hanging="435"/>
      </w:pPr>
      <w:rPr>
        <w:rFonts w:ascii="Times New Roman" w:hAnsi="Times New Roman" w:cs="Times New Roman"/>
        <w:sz w:val="24"/>
        <w:szCs w:val="24"/>
      </w:rPr>
    </w:lvl>
    <w:lvl w:ilvl="1">
      <w:start w:val="1"/>
      <w:numFmt w:val="decimal"/>
      <w:lvlText w:val="%1.%2."/>
      <w:lvlJc w:val="left"/>
      <w:pPr>
        <w:tabs>
          <w:tab w:val="num" w:pos="435"/>
        </w:tabs>
        <w:ind w:left="435" w:hanging="435"/>
      </w:pPr>
      <w:rPr>
        <w:rFonts w:ascii="Times New Roman" w:hAnsi="Times New Roman" w:cs="Times New Roman"/>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440"/>
        </w:tabs>
        <w:ind w:left="1440" w:hanging="1440"/>
      </w:pPr>
      <w:rPr>
        <w:rFonts w:ascii="Times New Roman" w:hAnsi="Times New Roman" w:cs="Times New Roman"/>
        <w:sz w:val="24"/>
        <w:szCs w:val="24"/>
      </w:rPr>
    </w:lvl>
  </w:abstractNum>
  <w:abstractNum w:abstractNumId="17" w15:restartNumberingAfterBreak="0">
    <w:nsid w:val="606E7DE9"/>
    <w:multiLevelType w:val="multilevel"/>
    <w:tmpl w:val="03AA8FFB"/>
    <w:lvl w:ilvl="0">
      <w:start w:val="9"/>
      <w:numFmt w:val="decimal"/>
      <w:lvlText w:val="%1."/>
      <w:lvlJc w:val="left"/>
      <w:pPr>
        <w:tabs>
          <w:tab w:val="num" w:pos="360"/>
        </w:tabs>
        <w:ind w:left="360" w:hanging="360"/>
      </w:pPr>
      <w:rPr>
        <w:rFonts w:ascii="Times New Roman" w:hAnsi="Times New Roman" w:cs="Times New Roman"/>
        <w:sz w:val="24"/>
        <w:szCs w:val="24"/>
      </w:rPr>
    </w:lvl>
    <w:lvl w:ilvl="1">
      <w:start w:val="1"/>
      <w:numFmt w:val="decimal"/>
      <w:lvlText w:val="%1.%2."/>
      <w:lvlJc w:val="left"/>
      <w:pPr>
        <w:tabs>
          <w:tab w:val="num" w:pos="360"/>
        </w:tabs>
        <w:ind w:left="360" w:hanging="360"/>
      </w:pPr>
      <w:rPr>
        <w:rFonts w:ascii="Times New Roman" w:hAnsi="Times New Roman" w:cs="Times New Roman"/>
        <w:color w:val="000000"/>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800"/>
        </w:tabs>
        <w:ind w:left="1800" w:hanging="1800"/>
      </w:pPr>
      <w:rPr>
        <w:rFonts w:ascii="Times New Roman" w:hAnsi="Times New Roman" w:cs="Times New Roman"/>
        <w:sz w:val="24"/>
        <w:szCs w:val="24"/>
      </w:rPr>
    </w:lvl>
  </w:abstractNum>
  <w:abstractNum w:abstractNumId="18" w15:restartNumberingAfterBreak="0">
    <w:nsid w:val="63DFE853"/>
    <w:multiLevelType w:val="multilevel"/>
    <w:tmpl w:val="640856DC"/>
    <w:lvl w:ilvl="0">
      <w:start w:val="12"/>
      <w:numFmt w:val="decimal"/>
      <w:lvlText w:val="%1."/>
      <w:lvlJc w:val="left"/>
      <w:pPr>
        <w:tabs>
          <w:tab w:val="num" w:pos="450"/>
        </w:tabs>
        <w:ind w:left="450" w:hanging="450"/>
      </w:pPr>
      <w:rPr>
        <w:rFonts w:ascii="Times New Roman" w:hAnsi="Times New Roman" w:cs="Times New Roman"/>
        <w:sz w:val="24"/>
        <w:szCs w:val="24"/>
      </w:rPr>
    </w:lvl>
    <w:lvl w:ilvl="1">
      <w:start w:val="1"/>
      <w:numFmt w:val="decimal"/>
      <w:lvlText w:val="%1.%2."/>
      <w:lvlJc w:val="left"/>
      <w:pPr>
        <w:tabs>
          <w:tab w:val="num" w:pos="450"/>
        </w:tabs>
        <w:ind w:left="450" w:hanging="450"/>
      </w:pPr>
      <w:rPr>
        <w:rFonts w:ascii="Times New Roman" w:hAnsi="Times New Roman" w:cs="Times New Roman"/>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800"/>
        </w:tabs>
        <w:ind w:left="1800" w:hanging="1800"/>
      </w:pPr>
      <w:rPr>
        <w:rFonts w:ascii="Times New Roman" w:hAnsi="Times New Roman" w:cs="Times New Roman"/>
        <w:sz w:val="24"/>
        <w:szCs w:val="24"/>
      </w:rPr>
    </w:lvl>
  </w:abstractNum>
  <w:abstractNum w:abstractNumId="19" w15:restartNumberingAfterBreak="0">
    <w:nsid w:val="73E5CC8F"/>
    <w:multiLevelType w:val="multilevel"/>
    <w:tmpl w:val="610B7AE8"/>
    <w:lvl w:ilvl="0">
      <w:start w:val="13"/>
      <w:numFmt w:val="decimal"/>
      <w:lvlText w:val="%1."/>
      <w:lvlJc w:val="left"/>
      <w:pPr>
        <w:tabs>
          <w:tab w:val="num" w:pos="435"/>
        </w:tabs>
        <w:ind w:left="435" w:hanging="435"/>
      </w:pPr>
      <w:rPr>
        <w:rFonts w:ascii="Times New Roman" w:hAnsi="Times New Roman" w:cs="Times New Roman"/>
        <w:sz w:val="24"/>
        <w:szCs w:val="24"/>
      </w:rPr>
    </w:lvl>
    <w:lvl w:ilvl="1">
      <w:start w:val="1"/>
      <w:numFmt w:val="decimal"/>
      <w:lvlText w:val="%1.%2."/>
      <w:lvlJc w:val="left"/>
      <w:pPr>
        <w:tabs>
          <w:tab w:val="num" w:pos="435"/>
        </w:tabs>
        <w:ind w:left="435" w:hanging="435"/>
      </w:pPr>
      <w:rPr>
        <w:rFonts w:ascii="Times New Roman" w:hAnsi="Times New Roman" w:cs="Times New Roman"/>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440"/>
        </w:tabs>
        <w:ind w:left="1440" w:hanging="1440"/>
      </w:pPr>
      <w:rPr>
        <w:rFonts w:ascii="Times New Roman" w:hAnsi="Times New Roman" w:cs="Times New Roman"/>
        <w:sz w:val="24"/>
        <w:szCs w:val="24"/>
      </w:rPr>
    </w:lvl>
  </w:abstractNum>
  <w:abstractNum w:abstractNumId="20" w15:restartNumberingAfterBreak="0">
    <w:nsid w:val="779DDC63"/>
    <w:multiLevelType w:val="multilevel"/>
    <w:tmpl w:val="3C3F47AD"/>
    <w:lvl w:ilvl="0">
      <w:start w:val="1"/>
      <w:numFmt w:val="decimal"/>
      <w:lvlText w:val="%1."/>
      <w:lvlJc w:val="left"/>
      <w:pPr>
        <w:tabs>
          <w:tab w:val="num" w:pos="1080"/>
        </w:tabs>
        <w:ind w:left="1080" w:hanging="371"/>
      </w:pPr>
      <w:rPr>
        <w:rFonts w:ascii="Times New Roman" w:hAnsi="Times New Roman" w:cs="Times New Roman"/>
        <w:sz w:val="22"/>
        <w:szCs w:val="22"/>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1" w15:restartNumberingAfterBreak="0">
    <w:nsid w:val="7A531236"/>
    <w:multiLevelType w:val="multilevel"/>
    <w:tmpl w:val="49CAD9A3"/>
    <w:lvl w:ilvl="0">
      <w:start w:val="8"/>
      <w:numFmt w:val="decimal"/>
      <w:lvlText w:val="%1."/>
      <w:lvlJc w:val="left"/>
      <w:pPr>
        <w:tabs>
          <w:tab w:val="num" w:pos="360"/>
        </w:tabs>
        <w:ind w:left="360" w:hanging="360"/>
      </w:pPr>
      <w:rPr>
        <w:rFonts w:ascii="Times New Roman" w:hAnsi="Times New Roman" w:cs="Times New Roman"/>
        <w:sz w:val="24"/>
        <w:szCs w:val="24"/>
      </w:rPr>
    </w:lvl>
    <w:lvl w:ilvl="1">
      <w:start w:val="1"/>
      <w:numFmt w:val="decimal"/>
      <w:lvlText w:val="%1.%2."/>
      <w:lvlJc w:val="left"/>
      <w:pPr>
        <w:tabs>
          <w:tab w:val="num" w:pos="360"/>
        </w:tabs>
        <w:ind w:left="360" w:hanging="360"/>
      </w:pPr>
      <w:rPr>
        <w:rFonts w:ascii="Times New Roman" w:hAnsi="Times New Roman" w:cs="Times New Roman"/>
        <w:sz w:val="22"/>
        <w:szCs w:val="22"/>
      </w:rPr>
    </w:lvl>
    <w:lvl w:ilvl="2">
      <w:start w:val="1"/>
      <w:numFmt w:val="decimal"/>
      <w:lvlText w:val="%1.%2.%3."/>
      <w:lvlJc w:val="left"/>
      <w:pPr>
        <w:tabs>
          <w:tab w:val="num" w:pos="720"/>
        </w:tabs>
        <w:ind w:left="720" w:hanging="720"/>
      </w:pPr>
      <w:rPr>
        <w:rFonts w:ascii="Times New Roman" w:hAnsi="Times New Roman" w:cs="Times New Roman"/>
        <w:sz w:val="24"/>
        <w:szCs w:val="24"/>
      </w:rPr>
    </w:lvl>
    <w:lvl w:ilvl="3">
      <w:start w:val="1"/>
      <w:numFmt w:val="decimal"/>
      <w:lvlText w:val="%1.%2.%3.%4."/>
      <w:lvlJc w:val="left"/>
      <w:pPr>
        <w:tabs>
          <w:tab w:val="num" w:pos="720"/>
        </w:tabs>
        <w:ind w:left="720" w:hanging="720"/>
      </w:pPr>
      <w:rPr>
        <w:rFonts w:ascii="Times New Roman" w:hAnsi="Times New Roman" w:cs="Times New Roman"/>
        <w:sz w:val="24"/>
        <w:szCs w:val="24"/>
      </w:rPr>
    </w:lvl>
    <w:lvl w:ilvl="4">
      <w:start w:val="1"/>
      <w:numFmt w:val="decimal"/>
      <w:lvlText w:val="%1.%2.%3.%4.%5."/>
      <w:lvlJc w:val="left"/>
      <w:pPr>
        <w:tabs>
          <w:tab w:val="num" w:pos="1080"/>
        </w:tabs>
        <w:ind w:left="1080" w:hanging="1080"/>
      </w:pPr>
      <w:rPr>
        <w:rFonts w:ascii="Times New Roman" w:hAnsi="Times New Roman" w:cs="Times New Roman"/>
        <w:sz w:val="24"/>
        <w:szCs w:val="24"/>
      </w:rPr>
    </w:lvl>
    <w:lvl w:ilvl="5">
      <w:start w:val="1"/>
      <w:numFmt w:val="decimal"/>
      <w:lvlText w:val="%1.%2.%3.%4.%5.%6."/>
      <w:lvlJc w:val="left"/>
      <w:pPr>
        <w:tabs>
          <w:tab w:val="num" w:pos="1080"/>
        </w:tabs>
        <w:ind w:left="1080" w:hanging="1080"/>
      </w:pPr>
      <w:rPr>
        <w:rFonts w:ascii="Times New Roman" w:hAnsi="Times New Roman" w:cs="Times New Roman"/>
        <w:sz w:val="24"/>
        <w:szCs w:val="24"/>
      </w:rPr>
    </w:lvl>
    <w:lvl w:ilvl="6">
      <w:start w:val="1"/>
      <w:numFmt w:val="decimal"/>
      <w:lvlText w:val="%1.%2.%3.%4.%5.%6.%7."/>
      <w:lvlJc w:val="left"/>
      <w:pPr>
        <w:tabs>
          <w:tab w:val="num" w:pos="1440"/>
        </w:tabs>
        <w:ind w:left="1440" w:hanging="1440"/>
      </w:pPr>
      <w:rPr>
        <w:rFonts w:ascii="Times New Roman" w:hAnsi="Times New Roman" w:cs="Times New Roman"/>
        <w:sz w:val="24"/>
        <w:szCs w:val="24"/>
      </w:rPr>
    </w:lvl>
    <w:lvl w:ilvl="7">
      <w:start w:val="1"/>
      <w:numFmt w:val="decimal"/>
      <w:lvlText w:val="%1.%2.%3.%4.%5.%6.%7.%8."/>
      <w:lvlJc w:val="left"/>
      <w:pPr>
        <w:tabs>
          <w:tab w:val="num" w:pos="1440"/>
        </w:tabs>
        <w:ind w:left="1440" w:hanging="1440"/>
      </w:pPr>
      <w:rPr>
        <w:rFonts w:ascii="Times New Roman" w:hAnsi="Times New Roman" w:cs="Times New Roman"/>
        <w:sz w:val="24"/>
        <w:szCs w:val="24"/>
      </w:rPr>
    </w:lvl>
    <w:lvl w:ilvl="8">
      <w:start w:val="1"/>
      <w:numFmt w:val="decimal"/>
      <w:lvlText w:val="%1.%2.%3.%4.%5.%6.%7.%8.%9."/>
      <w:lvlJc w:val="left"/>
      <w:pPr>
        <w:tabs>
          <w:tab w:val="num" w:pos="1440"/>
        </w:tabs>
        <w:ind w:left="1440" w:hanging="1440"/>
      </w:pPr>
      <w:rPr>
        <w:rFonts w:ascii="Times New Roman" w:hAnsi="Times New Roman" w:cs="Times New Roman"/>
        <w:sz w:val="24"/>
        <w:szCs w:val="24"/>
      </w:rPr>
    </w:lvl>
  </w:abstractNum>
  <w:num w:numId="1">
    <w:abstractNumId w:val="20"/>
  </w:num>
  <w:num w:numId="2">
    <w:abstractNumId w:val="5"/>
  </w:num>
  <w:num w:numId="3">
    <w:abstractNumId w:val="14"/>
  </w:num>
  <w:num w:numId="4">
    <w:abstractNumId w:val="16"/>
  </w:num>
  <w:num w:numId="5">
    <w:abstractNumId w:val="13"/>
  </w:num>
  <w:num w:numId="6">
    <w:abstractNumId w:val="1"/>
  </w:num>
  <w:num w:numId="7">
    <w:abstractNumId w:val="15"/>
  </w:num>
  <w:num w:numId="8">
    <w:abstractNumId w:val="0"/>
  </w:num>
  <w:num w:numId="9">
    <w:abstractNumId w:val="2"/>
  </w:num>
  <w:num w:numId="10">
    <w:abstractNumId w:val="3"/>
  </w:num>
  <w:num w:numId="11">
    <w:abstractNumId w:val="17"/>
  </w:num>
  <w:num w:numId="12">
    <w:abstractNumId w:val="6"/>
  </w:num>
  <w:num w:numId="13">
    <w:abstractNumId w:val="11"/>
  </w:num>
  <w:num w:numId="14">
    <w:abstractNumId w:val="4"/>
  </w:num>
  <w:num w:numId="15">
    <w:abstractNumId w:val="12"/>
  </w:num>
  <w:num w:numId="16">
    <w:abstractNumId w:val="10"/>
  </w:num>
  <w:num w:numId="17">
    <w:abstractNumId w:val="18"/>
  </w:num>
  <w:num w:numId="18">
    <w:abstractNumId w:val="21"/>
  </w:num>
  <w:num w:numId="19">
    <w:abstractNumId w:val="7"/>
  </w:num>
  <w:num w:numId="20">
    <w:abstractNumId w:val="8"/>
  </w:num>
  <w:num w:numId="21">
    <w:abstractNumId w:val="19"/>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D2542"/>
    <w:rsid w:val="00017ECF"/>
    <w:rsid w:val="00177293"/>
    <w:rsid w:val="001B2C46"/>
    <w:rsid w:val="001D3EE3"/>
    <w:rsid w:val="002D6B04"/>
    <w:rsid w:val="00322F2B"/>
    <w:rsid w:val="004A3690"/>
    <w:rsid w:val="004B3F43"/>
    <w:rsid w:val="005575A4"/>
    <w:rsid w:val="006D6D18"/>
    <w:rsid w:val="0078463A"/>
    <w:rsid w:val="00844072"/>
    <w:rsid w:val="00C30D1D"/>
    <w:rsid w:val="00C91CE9"/>
    <w:rsid w:val="00DC12B1"/>
    <w:rsid w:val="00DC3334"/>
    <w:rsid w:val="00DD31AE"/>
    <w:rsid w:val="00E73AB1"/>
    <w:rsid w:val="00EA2A81"/>
    <w:rsid w:val="00F10FC1"/>
    <w:rsid w:val="00F80D72"/>
    <w:rsid w:val="00FD25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CE281D4"/>
  <w14:defaultImageDpi w14:val="0"/>
  <w15:docId w15:val="{6BC6A433-3563-4291-A0B2-C8E22B325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unhideWhenUsed="1"/>
    <w:lsdException w:name="Block Text" w:semiHidden="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autoSpaceDE w:val="0"/>
      <w:autoSpaceDN w:val="0"/>
      <w:adjustRightInd w:val="0"/>
    </w:pPr>
    <w:rPr>
      <w:rFonts w:ascii="Times New Roman" w:hAnsi="Times New Roman"/>
      <w:sz w:val="24"/>
      <w:szCs w:val="24"/>
    </w:rPr>
  </w:style>
  <w:style w:type="paragraph" w:styleId="1">
    <w:name w:val="heading 1"/>
    <w:basedOn w:val="a"/>
    <w:next w:val="a"/>
    <w:link w:val="10"/>
    <w:uiPriority w:val="99"/>
    <w:qFormat/>
    <w:pPr>
      <w:keepNext/>
      <w:keepLines/>
      <w:spacing w:before="480"/>
      <w:outlineLvl w:val="0"/>
    </w:pPr>
    <w:rPr>
      <w:rFonts w:ascii="Cambria" w:hAnsi="Cambria" w:cs="Cambria"/>
      <w:b/>
      <w:bCs/>
      <w:color w:val="365F91"/>
      <w:sz w:val="28"/>
      <w:szCs w:val="28"/>
    </w:rPr>
  </w:style>
  <w:style w:type="paragraph" w:styleId="2">
    <w:name w:val="heading 2"/>
    <w:aliases w:val="Знак Знак Знак,Знак Знак Text"/>
    <w:basedOn w:val="a"/>
    <w:next w:val="a"/>
    <w:link w:val="20"/>
    <w:uiPriority w:val="99"/>
    <w:qFormat/>
    <w:pPr>
      <w:widowControl w:val="0"/>
      <w:spacing w:before="120" w:after="120"/>
      <w:ind w:left="1418" w:hanging="851"/>
      <w:jc w:val="both"/>
      <w:outlineLvl w:val="1"/>
    </w:pPr>
  </w:style>
  <w:style w:type="paragraph" w:styleId="3">
    <w:name w:val="heading 3"/>
    <w:basedOn w:val="a"/>
    <w:next w:val="a"/>
    <w:link w:val="30"/>
    <w:uiPriority w:val="99"/>
    <w:qFormat/>
    <w:pPr>
      <w:keepNext/>
      <w:keepLines/>
      <w:spacing w:before="200"/>
      <w:outlineLvl w:val="2"/>
    </w:pPr>
    <w:rPr>
      <w:rFonts w:ascii="Cambria" w:hAnsi="Cambria" w:cs="Cambria"/>
      <w:b/>
      <w:bCs/>
      <w:color w:val="4F81BD"/>
    </w:rPr>
  </w:style>
  <w:style w:type="paragraph" w:styleId="7">
    <w:name w:val="heading 7"/>
    <w:basedOn w:val="a"/>
    <w:next w:val="a"/>
    <w:link w:val="70"/>
    <w:uiPriority w:val="99"/>
    <w:qFormat/>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uiPriority w:val="9"/>
    <w:rsid w:val="00FD2542"/>
    <w:rPr>
      <w:rFonts w:ascii="Cambria" w:eastAsia="Times New Roman" w:hAnsi="Cambria" w:cs="Times New Roman"/>
      <w:b/>
      <w:bCs/>
      <w:kern w:val="32"/>
      <w:sz w:val="32"/>
      <w:szCs w:val="32"/>
    </w:rPr>
  </w:style>
  <w:style w:type="character" w:customStyle="1" w:styleId="10">
    <w:name w:val="Заголовок 1 Знак"/>
    <w:link w:val="1"/>
    <w:uiPriority w:val="99"/>
    <w:rPr>
      <w:rFonts w:ascii="Cambria" w:hAnsi="Cambria" w:cs="Cambria"/>
      <w:b/>
      <w:bCs/>
      <w:color w:val="365F91"/>
      <w:sz w:val="28"/>
      <w:szCs w:val="28"/>
      <w:lang w:val="ru-RU"/>
    </w:rPr>
  </w:style>
  <w:style w:type="character" w:customStyle="1" w:styleId="20">
    <w:name w:val="Заголовок 2 Знак"/>
    <w:aliases w:val="Знак Знак Знак Знак,Знак Знак Text Знак"/>
    <w:link w:val="2"/>
    <w:uiPriority w:val="9"/>
    <w:semiHidden/>
    <w:rsid w:val="00FD2542"/>
    <w:rPr>
      <w:rFonts w:ascii="Cambria" w:eastAsia="Times New Roman" w:hAnsi="Cambria" w:cs="Times New Roman"/>
      <w:b/>
      <w:bCs/>
      <w:i/>
      <w:iCs/>
      <w:sz w:val="28"/>
      <w:szCs w:val="28"/>
    </w:rPr>
  </w:style>
  <w:style w:type="character" w:customStyle="1" w:styleId="Heading3Char">
    <w:name w:val="Heading 3 Char"/>
    <w:uiPriority w:val="9"/>
    <w:semiHidden/>
    <w:rsid w:val="00FD2542"/>
    <w:rPr>
      <w:rFonts w:ascii="Cambria" w:eastAsia="Times New Roman" w:hAnsi="Cambria" w:cs="Times New Roman"/>
      <w:b/>
      <w:bCs/>
      <w:sz w:val="26"/>
      <w:szCs w:val="26"/>
    </w:rPr>
  </w:style>
  <w:style w:type="character" w:customStyle="1" w:styleId="30">
    <w:name w:val="Заголовок 3 Знак"/>
    <w:link w:val="3"/>
    <w:uiPriority w:val="99"/>
    <w:rPr>
      <w:rFonts w:ascii="Cambria" w:hAnsi="Cambria" w:cs="Cambria"/>
      <w:b/>
      <w:bCs/>
      <w:color w:val="4F81BD"/>
      <w:sz w:val="24"/>
      <w:szCs w:val="24"/>
      <w:lang w:val="ru-RU"/>
    </w:rPr>
  </w:style>
  <w:style w:type="character" w:customStyle="1" w:styleId="Heading7Char">
    <w:name w:val="Heading 7 Char"/>
    <w:uiPriority w:val="9"/>
    <w:semiHidden/>
    <w:rsid w:val="00FD2542"/>
    <w:rPr>
      <w:sz w:val="24"/>
      <w:szCs w:val="24"/>
    </w:rPr>
  </w:style>
  <w:style w:type="character" w:customStyle="1" w:styleId="70">
    <w:name w:val="Заголовок 7 Знак"/>
    <w:link w:val="7"/>
    <w:uiPriority w:val="99"/>
    <w:rPr>
      <w:sz w:val="24"/>
      <w:szCs w:val="24"/>
      <w:lang w:val="ru-RU"/>
    </w:rPr>
  </w:style>
  <w:style w:type="paragraph" w:styleId="a3">
    <w:name w:val="No Spacing"/>
    <w:link w:val="a4"/>
    <w:uiPriority w:val="99"/>
    <w:qFormat/>
    <w:pPr>
      <w:autoSpaceDE w:val="0"/>
      <w:autoSpaceDN w:val="0"/>
      <w:adjustRightInd w:val="0"/>
    </w:pPr>
    <w:rPr>
      <w:rFonts w:cs="Calibri"/>
      <w:sz w:val="22"/>
      <w:szCs w:val="22"/>
    </w:rPr>
  </w:style>
  <w:style w:type="character" w:customStyle="1" w:styleId="a4">
    <w:name w:val="Без интервала Знак"/>
    <w:link w:val="a3"/>
    <w:uiPriority w:val="99"/>
    <w:rPr>
      <w:rFonts w:ascii="Calibri" w:hAnsi="Calibri" w:cs="Calibri"/>
      <w:sz w:val="22"/>
      <w:szCs w:val="22"/>
      <w:lang w:val="ru-RU"/>
    </w:rPr>
  </w:style>
  <w:style w:type="paragraph" w:styleId="21">
    <w:name w:val="List 2"/>
    <w:basedOn w:val="a"/>
    <w:uiPriority w:val="99"/>
    <w:pPr>
      <w:widowControl w:val="0"/>
      <w:ind w:left="566" w:hanging="283"/>
    </w:pPr>
  </w:style>
  <w:style w:type="paragraph" w:styleId="a5">
    <w:name w:val="Block Text"/>
    <w:basedOn w:val="a"/>
    <w:uiPriority w:val="99"/>
    <w:pPr>
      <w:shd w:val="clear" w:color="auto" w:fill="FFFFFF"/>
      <w:ind w:left="28" w:right="40"/>
      <w:jc w:val="both"/>
    </w:pPr>
    <w:rPr>
      <w:color w:val="000000"/>
      <w:spacing w:val="-3"/>
      <w:u w:val="single"/>
    </w:rPr>
  </w:style>
  <w:style w:type="paragraph" w:styleId="a6">
    <w:name w:val="List Paragraph"/>
    <w:basedOn w:val="a"/>
    <w:link w:val="a7"/>
    <w:uiPriority w:val="99"/>
    <w:qFormat/>
    <w:pPr>
      <w:ind w:left="720"/>
    </w:pPr>
    <w:rPr>
      <w:rFonts w:ascii="Calibri" w:hAnsi="Calibri" w:cs="Calibri"/>
      <w:sz w:val="22"/>
      <w:szCs w:val="22"/>
    </w:rPr>
  </w:style>
  <w:style w:type="character" w:customStyle="1" w:styleId="a7">
    <w:name w:val="Абзац списка Знак"/>
    <w:link w:val="a6"/>
    <w:uiPriority w:val="99"/>
    <w:rPr>
      <w:rFonts w:ascii="Calibri" w:hAnsi="Calibri" w:cs="Calibri"/>
      <w:sz w:val="22"/>
      <w:szCs w:val="22"/>
      <w:lang w:val="ru-RU"/>
    </w:rPr>
  </w:style>
  <w:style w:type="paragraph" w:customStyle="1" w:styleId="FR3">
    <w:name w:val="FR3"/>
    <w:uiPriority w:val="99"/>
    <w:pPr>
      <w:widowControl w:val="0"/>
      <w:autoSpaceDE w:val="0"/>
      <w:autoSpaceDN w:val="0"/>
      <w:adjustRightInd w:val="0"/>
      <w:spacing w:before="360"/>
      <w:jc w:val="center"/>
    </w:pPr>
    <w:rPr>
      <w:rFonts w:ascii="Courier New" w:hAnsi="Courier New" w:cs="Courier New"/>
      <w:b/>
      <w:bCs/>
      <w:sz w:val="22"/>
      <w:szCs w:val="22"/>
    </w:rPr>
  </w:style>
  <w:style w:type="paragraph" w:customStyle="1" w:styleId="ConsPlusNormal">
    <w:name w:val="ConsPlusNormal"/>
    <w:link w:val="ConsPlusNormalText"/>
    <w:uiPriority w:val="99"/>
    <w:pPr>
      <w:widowControl w:val="0"/>
      <w:autoSpaceDE w:val="0"/>
      <w:autoSpaceDN w:val="0"/>
      <w:adjustRightInd w:val="0"/>
      <w:ind w:firstLine="720"/>
    </w:pPr>
    <w:rPr>
      <w:rFonts w:ascii="Arial" w:hAnsi="Arial" w:cs="Arial"/>
      <w:sz w:val="22"/>
      <w:szCs w:val="22"/>
    </w:rPr>
  </w:style>
  <w:style w:type="character" w:customStyle="1" w:styleId="ConsPlusNormalText">
    <w:name w:val="ConsPlusNormal Text"/>
    <w:link w:val="ConsPlusNormal"/>
    <w:uiPriority w:val="99"/>
    <w:rPr>
      <w:rFonts w:ascii="Arial" w:hAnsi="Arial" w:cs="Arial"/>
      <w:sz w:val="22"/>
      <w:szCs w:val="22"/>
      <w:lang w:val="ru-RU"/>
    </w:rPr>
  </w:style>
  <w:style w:type="paragraph" w:customStyle="1" w:styleId="ConsPlusTitle">
    <w:name w:val="ConsPlusTitle"/>
    <w:uiPriority w:val="99"/>
    <w:pPr>
      <w:widowControl w:val="0"/>
      <w:autoSpaceDE w:val="0"/>
      <w:autoSpaceDN w:val="0"/>
      <w:adjustRightInd w:val="0"/>
    </w:pPr>
    <w:rPr>
      <w:rFonts w:ascii="Arial" w:hAnsi="Arial" w:cs="Arial"/>
      <w:b/>
      <w:bCs/>
    </w:rPr>
  </w:style>
  <w:style w:type="paragraph" w:customStyle="1" w:styleId="a8">
    <w:name w:val="текст таблицы"/>
    <w:basedOn w:val="a"/>
    <w:uiPriority w:val="99"/>
    <w:pPr>
      <w:spacing w:before="120"/>
      <w:ind w:right="-102"/>
    </w:pPr>
  </w:style>
  <w:style w:type="character" w:customStyle="1" w:styleId="postbody">
    <w:name w:val="postbody"/>
    <w:uiPriority w:val="99"/>
    <w:rPr>
      <w:rFonts w:ascii="Arial" w:hAnsi="Arial" w:cs="Arial"/>
      <w:lang w:val="ru-RU"/>
    </w:rPr>
  </w:style>
  <w:style w:type="paragraph" w:styleId="a9">
    <w:name w:val="header"/>
    <w:basedOn w:val="a"/>
    <w:link w:val="aa"/>
    <w:uiPriority w:val="99"/>
    <w:pPr>
      <w:tabs>
        <w:tab w:val="center" w:pos="4677"/>
        <w:tab w:val="right" w:pos="9355"/>
      </w:tabs>
    </w:pPr>
  </w:style>
  <w:style w:type="character" w:customStyle="1" w:styleId="HeaderChar">
    <w:name w:val="Header Char"/>
    <w:uiPriority w:val="99"/>
    <w:semiHidden/>
    <w:rsid w:val="00FD2542"/>
    <w:rPr>
      <w:rFonts w:ascii="Times New Roman" w:hAnsi="Times New Roman" w:cs="Times New Roman"/>
      <w:sz w:val="24"/>
      <w:szCs w:val="24"/>
    </w:rPr>
  </w:style>
  <w:style w:type="character" w:customStyle="1" w:styleId="aa">
    <w:name w:val="Верхний колонтитул Знак"/>
    <w:link w:val="a9"/>
    <w:uiPriority w:val="99"/>
    <w:rPr>
      <w:sz w:val="24"/>
      <w:szCs w:val="24"/>
      <w:lang w:val="ru-RU"/>
    </w:rPr>
  </w:style>
  <w:style w:type="paragraph" w:styleId="ab">
    <w:name w:val="footer"/>
    <w:basedOn w:val="a"/>
    <w:link w:val="ac"/>
    <w:uiPriority w:val="99"/>
    <w:pPr>
      <w:tabs>
        <w:tab w:val="center" w:pos="4677"/>
        <w:tab w:val="right" w:pos="9355"/>
      </w:tabs>
    </w:pPr>
  </w:style>
  <w:style w:type="character" w:customStyle="1" w:styleId="FooterChar">
    <w:name w:val="Footer Char"/>
    <w:uiPriority w:val="99"/>
    <w:semiHidden/>
    <w:rsid w:val="00FD2542"/>
    <w:rPr>
      <w:rFonts w:ascii="Times New Roman" w:hAnsi="Times New Roman" w:cs="Times New Roman"/>
      <w:sz w:val="24"/>
      <w:szCs w:val="24"/>
    </w:rPr>
  </w:style>
  <w:style w:type="character" w:customStyle="1" w:styleId="ac">
    <w:name w:val="Нижний колонтитул Знак"/>
    <w:link w:val="ab"/>
    <w:uiPriority w:val="99"/>
    <w:rPr>
      <w:sz w:val="24"/>
      <w:szCs w:val="24"/>
      <w:lang w:val="ru-RU"/>
    </w:rPr>
  </w:style>
  <w:style w:type="paragraph" w:styleId="22">
    <w:name w:val="Body Text Indent 2"/>
    <w:basedOn w:val="a"/>
    <w:link w:val="23"/>
    <w:uiPriority w:val="99"/>
    <w:pPr>
      <w:tabs>
        <w:tab w:val="left" w:pos="175"/>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42"/>
    </w:pPr>
    <w:rPr>
      <w:color w:val="000000"/>
    </w:rPr>
  </w:style>
  <w:style w:type="character" w:customStyle="1" w:styleId="BodyTextIndent2Char">
    <w:name w:val="Body Text Indent 2 Char"/>
    <w:uiPriority w:val="99"/>
    <w:semiHidden/>
    <w:rsid w:val="00FD2542"/>
    <w:rPr>
      <w:rFonts w:ascii="Times New Roman" w:hAnsi="Times New Roman" w:cs="Times New Roman"/>
      <w:sz w:val="24"/>
      <w:szCs w:val="24"/>
    </w:rPr>
  </w:style>
  <w:style w:type="character" w:customStyle="1" w:styleId="23">
    <w:name w:val="Основной текст с отступом 2 Знак"/>
    <w:link w:val="22"/>
    <w:uiPriority w:val="99"/>
    <w:rPr>
      <w:color w:val="000000"/>
      <w:sz w:val="24"/>
      <w:szCs w:val="24"/>
      <w:lang w:val="ru-RU"/>
    </w:rPr>
  </w:style>
  <w:style w:type="character" w:customStyle="1" w:styleId="ConsPlusNormal0">
    <w:name w:val="ConsPlusNormal Знак Знак"/>
    <w:uiPriority w:val="99"/>
    <w:rPr>
      <w:rFonts w:ascii="Arial" w:hAnsi="Arial" w:cs="Arial"/>
      <w:lang w:val="ru-RU"/>
    </w:rPr>
  </w:style>
  <w:style w:type="paragraph" w:customStyle="1" w:styleId="31">
    <w:name w:val="Стиль3"/>
    <w:basedOn w:val="22"/>
    <w:uiPriority w:val="99"/>
    <w:pPr>
      <w:widowControl w:val="0"/>
      <w:tabs>
        <w:tab w:val="clear" w:pos="175"/>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left" w:pos="1307"/>
      </w:tabs>
      <w:ind w:left="1080"/>
      <w:jc w:val="both"/>
    </w:pPr>
    <w:rPr>
      <w:color w:val="auto"/>
    </w:rPr>
  </w:style>
  <w:style w:type="paragraph" w:customStyle="1" w:styleId="bodytextindent2">
    <w:name w:val="bodytextindent2"/>
    <w:basedOn w:val="a"/>
    <w:uiPriority w:val="99"/>
    <w:pPr>
      <w:spacing w:before="100" w:after="100"/>
    </w:pPr>
  </w:style>
  <w:style w:type="paragraph" w:styleId="ad">
    <w:name w:val="Body Text"/>
    <w:basedOn w:val="a"/>
    <w:link w:val="ae"/>
    <w:uiPriority w:val="99"/>
    <w:pPr>
      <w:spacing w:after="120"/>
    </w:pPr>
  </w:style>
  <w:style w:type="character" w:customStyle="1" w:styleId="BodyTextChar">
    <w:name w:val="Body Text Char"/>
    <w:uiPriority w:val="99"/>
    <w:semiHidden/>
    <w:rsid w:val="00FD2542"/>
    <w:rPr>
      <w:rFonts w:ascii="Times New Roman" w:hAnsi="Times New Roman" w:cs="Times New Roman"/>
      <w:sz w:val="24"/>
      <w:szCs w:val="24"/>
    </w:rPr>
  </w:style>
  <w:style w:type="character" w:customStyle="1" w:styleId="ae">
    <w:name w:val="Основной текст Знак"/>
    <w:link w:val="ad"/>
    <w:uiPriority w:val="99"/>
    <w:rPr>
      <w:sz w:val="24"/>
      <w:szCs w:val="24"/>
      <w:lang w:val="ru-RU"/>
    </w:rPr>
  </w:style>
  <w:style w:type="character" w:styleId="af">
    <w:name w:val="Hyperlink"/>
    <w:uiPriority w:val="99"/>
    <w:rPr>
      <w:rFonts w:ascii="Arial" w:hAnsi="Arial" w:cs="Arial"/>
      <w:color w:val="0000FF"/>
      <w:u w:val="single"/>
      <w:lang w:val="ru-RU"/>
    </w:rPr>
  </w:style>
  <w:style w:type="paragraph" w:styleId="af0">
    <w:name w:val="Balloon Text"/>
    <w:basedOn w:val="a"/>
    <w:link w:val="af1"/>
    <w:uiPriority w:val="99"/>
    <w:rPr>
      <w:rFonts w:ascii="Tahoma" w:hAnsi="Tahoma" w:cs="Tahoma"/>
      <w:sz w:val="16"/>
      <w:szCs w:val="16"/>
    </w:rPr>
  </w:style>
  <w:style w:type="character" w:customStyle="1" w:styleId="BalloonTextChar">
    <w:name w:val="Balloon Text Char"/>
    <w:uiPriority w:val="99"/>
    <w:semiHidden/>
    <w:rsid w:val="00FD2542"/>
    <w:rPr>
      <w:rFonts w:ascii="Times New Roman" w:hAnsi="Times New Roman" w:cs="Times New Roman"/>
      <w:sz w:val="0"/>
      <w:szCs w:val="0"/>
    </w:rPr>
  </w:style>
  <w:style w:type="character" w:customStyle="1" w:styleId="af1">
    <w:name w:val="Текст выноски Знак"/>
    <w:link w:val="af0"/>
    <w:uiPriority w:val="99"/>
    <w:rPr>
      <w:rFonts w:ascii="Tahoma" w:hAnsi="Tahoma" w:cs="Tahoma"/>
      <w:sz w:val="16"/>
      <w:szCs w:val="16"/>
    </w:rPr>
  </w:style>
  <w:style w:type="paragraph" w:customStyle="1" w:styleId="24">
    <w:name w:val="Основной текст2"/>
    <w:basedOn w:val="a"/>
    <w:link w:val="2Text"/>
    <w:uiPriority w:val="99"/>
    <w:pPr>
      <w:shd w:val="clear" w:color="auto" w:fill="FFFFFF"/>
      <w:spacing w:line="240" w:lineRule="atLeast"/>
    </w:pPr>
    <w:rPr>
      <w:sz w:val="23"/>
      <w:szCs w:val="23"/>
    </w:rPr>
  </w:style>
  <w:style w:type="character" w:customStyle="1" w:styleId="2Text">
    <w:name w:val="Основной текст2 Text"/>
    <w:link w:val="24"/>
    <w:uiPriority w:val="99"/>
    <w:rPr>
      <w:sz w:val="23"/>
      <w:szCs w:val="23"/>
      <w:lang w:val="ru-RU"/>
    </w:rPr>
  </w:style>
  <w:style w:type="character" w:customStyle="1" w:styleId="11">
    <w:name w:val="Основной текст1"/>
    <w:uiPriority w:val="99"/>
    <w:rPr>
      <w:rFonts w:ascii="Arial" w:hAnsi="Arial" w:cs="Arial"/>
      <w:sz w:val="23"/>
      <w:szCs w:val="23"/>
      <w:shd w:val="clear" w:color="auto" w:fill="FFFFFF"/>
      <w:lang w:val="ru-RU"/>
    </w:rPr>
  </w:style>
  <w:style w:type="character" w:customStyle="1" w:styleId="apple-style-span">
    <w:name w:val="apple-style-span"/>
    <w:uiPriority w:val="99"/>
    <w:rPr>
      <w:rFonts w:ascii="Arial" w:hAnsi="Arial" w:cs="Arial"/>
      <w:lang w:val="ru-RU"/>
    </w:rPr>
  </w:style>
  <w:style w:type="paragraph" w:styleId="af2">
    <w:name w:val="Body Text Indent"/>
    <w:basedOn w:val="a"/>
    <w:link w:val="af3"/>
    <w:uiPriority w:val="99"/>
    <w:pPr>
      <w:spacing w:after="120"/>
      <w:ind w:left="283"/>
    </w:pPr>
  </w:style>
  <w:style w:type="character" w:customStyle="1" w:styleId="BodyTextIndentChar">
    <w:name w:val="Body Text Indent Char"/>
    <w:uiPriority w:val="99"/>
    <w:semiHidden/>
    <w:rsid w:val="00FD2542"/>
    <w:rPr>
      <w:rFonts w:ascii="Times New Roman" w:hAnsi="Times New Roman" w:cs="Times New Roman"/>
      <w:sz w:val="24"/>
      <w:szCs w:val="24"/>
    </w:rPr>
  </w:style>
  <w:style w:type="character" w:customStyle="1" w:styleId="af3">
    <w:name w:val="Основной текст с отступом Знак"/>
    <w:link w:val="af2"/>
    <w:uiPriority w:val="99"/>
    <w:rPr>
      <w:lang w:val="ru-RU"/>
    </w:rPr>
  </w:style>
  <w:style w:type="character" w:customStyle="1" w:styleId="WW8Num11z0">
    <w:name w:val="WW8Num11z0"/>
    <w:uiPriority w:val="99"/>
    <w:rPr>
      <w:rFonts w:ascii="Symbol" w:hAnsi="Symbol" w:cs="Symbol"/>
      <w:noProof/>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customStyle="1" w:styleId="tehnormanonformat">
    <w:name w:val="tehnormanonformat"/>
    <w:basedOn w:val="a"/>
    <w:uiPriority w:val="99"/>
    <w:pPr>
      <w:spacing w:before="100" w:after="100"/>
    </w:pPr>
  </w:style>
  <w:style w:type="character" w:customStyle="1" w:styleId="grame">
    <w:name w:val="grame"/>
    <w:uiPriority w:val="99"/>
    <w:rPr>
      <w:rFonts w:ascii="Arial" w:hAnsi="Arial" w:cs="Arial"/>
      <w:lang w:val="ru-RU"/>
    </w:rPr>
  </w:style>
  <w:style w:type="character" w:customStyle="1" w:styleId="spelle">
    <w:name w:val="spelle"/>
    <w:uiPriority w:val="99"/>
    <w:rPr>
      <w:rFonts w:ascii="Arial" w:hAnsi="Arial" w:cs="Arial"/>
      <w:lang w:val="ru-RU"/>
    </w:rPr>
  </w:style>
  <w:style w:type="paragraph" w:customStyle="1" w:styleId="ConsPlusCell">
    <w:name w:val="ConsPlusCell"/>
    <w:uiPriority w:val="99"/>
    <w:pPr>
      <w:widowControl w:val="0"/>
      <w:autoSpaceDE w:val="0"/>
      <w:autoSpaceDN w:val="0"/>
      <w:adjustRightInd w:val="0"/>
    </w:pPr>
    <w:rPr>
      <w:rFonts w:ascii="Courier New" w:hAnsi="Courier New" w:cs="Courier New"/>
    </w:rPr>
  </w:style>
  <w:style w:type="paragraph" w:customStyle="1" w:styleId="ConsNormal">
    <w:name w:val="ConsNormal"/>
    <w:link w:val="ConsNormalText"/>
    <w:uiPriority w:val="99"/>
    <w:pPr>
      <w:widowControl w:val="0"/>
      <w:autoSpaceDE w:val="0"/>
      <w:autoSpaceDN w:val="0"/>
      <w:adjustRightInd w:val="0"/>
      <w:ind w:firstLine="720"/>
    </w:pPr>
    <w:rPr>
      <w:rFonts w:ascii="Arial" w:hAnsi="Arial" w:cs="Arial"/>
    </w:rPr>
  </w:style>
  <w:style w:type="character" w:customStyle="1" w:styleId="ConsNormalText">
    <w:name w:val="ConsNormal Text"/>
    <w:link w:val="ConsNormal"/>
    <w:uiPriority w:val="99"/>
    <w:rPr>
      <w:rFonts w:ascii="Arial" w:hAnsi="Arial" w:cs="Arial"/>
      <w:lang w:val="ru-RU"/>
    </w:rPr>
  </w:style>
  <w:style w:type="paragraph" w:customStyle="1" w:styleId="ConsCell">
    <w:name w:val="ConsCell"/>
    <w:uiPriority w:val="99"/>
    <w:pPr>
      <w:widowControl w:val="0"/>
      <w:autoSpaceDE w:val="0"/>
      <w:autoSpaceDN w:val="0"/>
      <w:adjustRightInd w:val="0"/>
    </w:pPr>
    <w:rPr>
      <w:rFonts w:ascii="Arial" w:hAnsi="Arial" w:cs="Arial"/>
    </w:rPr>
  </w:style>
  <w:style w:type="paragraph" w:customStyle="1" w:styleId="25">
    <w:name w:val="Обычный2"/>
    <w:uiPriority w:val="99"/>
    <w:pPr>
      <w:autoSpaceDE w:val="0"/>
      <w:autoSpaceDN w:val="0"/>
      <w:adjustRightInd w:val="0"/>
    </w:pPr>
    <w:rPr>
      <w:rFonts w:ascii="Times New Roman" w:hAnsi="Times New Roman"/>
      <w:sz w:val="24"/>
      <w:szCs w:val="24"/>
    </w:rPr>
  </w:style>
  <w:style w:type="paragraph" w:customStyle="1" w:styleId="12">
    <w:name w:val="Обычный1"/>
    <w:uiPriority w:val="99"/>
    <w:pPr>
      <w:autoSpaceDE w:val="0"/>
      <w:autoSpaceDN w:val="0"/>
      <w:adjustRightInd w:val="0"/>
    </w:pPr>
    <w:rPr>
      <w:rFonts w:ascii="Times New Roman" w:hAnsi="Times New Roman"/>
      <w:sz w:val="24"/>
      <w:szCs w:val="24"/>
    </w:rPr>
  </w:style>
  <w:style w:type="paragraph" w:customStyle="1" w:styleId="4">
    <w:name w:val="4. Текст"/>
    <w:basedOn w:val="af4"/>
    <w:link w:val="4Text"/>
    <w:uiPriority w:val="99"/>
    <w:pPr>
      <w:widowControl w:val="0"/>
      <w:tabs>
        <w:tab w:val="left" w:pos="993"/>
      </w:tabs>
      <w:ind w:left="644" w:hanging="360"/>
      <w:jc w:val="both"/>
    </w:pPr>
    <w:rPr>
      <w:rFonts w:ascii="Calibri" w:hAnsi="Calibri" w:cs="Calibri"/>
    </w:rPr>
  </w:style>
  <w:style w:type="character" w:customStyle="1" w:styleId="4Text">
    <w:name w:val="4. Текст Text"/>
    <w:link w:val="4"/>
    <w:uiPriority w:val="99"/>
    <w:rPr>
      <w:rFonts w:ascii="Calibri" w:hAnsi="Calibri" w:cs="Calibri"/>
      <w:lang w:val="ru-RU"/>
    </w:rPr>
  </w:style>
  <w:style w:type="paragraph" w:styleId="af4">
    <w:name w:val="annotation text"/>
    <w:basedOn w:val="a"/>
    <w:link w:val="af5"/>
    <w:uiPriority w:val="99"/>
  </w:style>
  <w:style w:type="character" w:customStyle="1" w:styleId="CommentTextChar">
    <w:name w:val="Comment Text Char"/>
    <w:uiPriority w:val="99"/>
    <w:semiHidden/>
    <w:rsid w:val="00FD2542"/>
    <w:rPr>
      <w:rFonts w:ascii="Times New Roman" w:hAnsi="Times New Roman" w:cs="Times New Roman"/>
      <w:sz w:val="20"/>
      <w:szCs w:val="20"/>
    </w:rPr>
  </w:style>
  <w:style w:type="character" w:customStyle="1" w:styleId="af5">
    <w:name w:val="Текст примечания Знак"/>
    <w:link w:val="af4"/>
    <w:uiPriority w:val="99"/>
    <w:rPr>
      <w:lang w:val="ru-RU"/>
    </w:rPr>
  </w:style>
  <w:style w:type="character" w:customStyle="1" w:styleId="af6">
    <w:name w:val="Гипертекстовая ссылка"/>
    <w:uiPriority w:val="99"/>
    <w:rPr>
      <w:rFonts w:ascii="Arial" w:hAnsi="Arial" w:cs="Arial"/>
      <w:b/>
      <w:bCs/>
      <w:color w:val="008000"/>
      <w:u w:val="single"/>
      <w:lang w:val="ru-RU"/>
    </w:rPr>
  </w:style>
  <w:style w:type="paragraph" w:styleId="af7">
    <w:name w:val="Normal (Web)"/>
    <w:aliases w:val="Обычный (Web)"/>
    <w:basedOn w:val="a"/>
    <w:uiPriority w:val="99"/>
    <w:pPr>
      <w:spacing w:before="100" w:after="100"/>
    </w:pPr>
  </w:style>
  <w:style w:type="character" w:customStyle="1" w:styleId="13">
    <w:name w:val="Основной шрифт абзаца1"/>
    <w:uiPriority w:val="99"/>
    <w:rPr>
      <w:rFonts w:ascii="Arial" w:hAnsi="Arial" w:cs="Arial"/>
      <w:lang w:val="ru-RU"/>
    </w:rPr>
  </w:style>
  <w:style w:type="character" w:customStyle="1" w:styleId="FontStyle28">
    <w:name w:val="Font Style28"/>
    <w:uiPriority w:val="99"/>
    <w:rPr>
      <w:rFonts w:ascii="Arial" w:hAnsi="Arial" w:cs="Arial"/>
      <w:lang w:val="ru-RU"/>
    </w:rPr>
  </w:style>
  <w:style w:type="paragraph" w:customStyle="1" w:styleId="32">
    <w:name w:val="Обычный3"/>
    <w:uiPriority w:val="99"/>
    <w:pPr>
      <w:widowControl w:val="0"/>
      <w:autoSpaceDE w:val="0"/>
      <w:autoSpaceDN w:val="0"/>
      <w:adjustRightInd w:val="0"/>
      <w:spacing w:before="260"/>
      <w:jc w:val="both"/>
    </w:pPr>
    <w:rPr>
      <w:rFonts w:ascii="Times New Roman" w:hAnsi="Times New Roman"/>
      <w:sz w:val="24"/>
      <w:szCs w:val="24"/>
    </w:rPr>
  </w:style>
  <w:style w:type="character" w:customStyle="1" w:styleId="26">
    <w:name w:val="Основной шрифт абзаца2"/>
    <w:uiPriority w:val="99"/>
    <w:rPr>
      <w:rFonts w:ascii="Arial" w:hAnsi="Arial" w:cs="Arial"/>
      <w:lang w:val="ru-RU"/>
    </w:rPr>
  </w:style>
  <w:style w:type="paragraph" w:styleId="af8">
    <w:name w:val="Subtitle"/>
    <w:basedOn w:val="a"/>
    <w:next w:val="a"/>
    <w:link w:val="af9"/>
    <w:uiPriority w:val="99"/>
    <w:qFormat/>
    <w:pPr>
      <w:spacing w:line="360" w:lineRule="auto"/>
      <w:jc w:val="center"/>
    </w:pPr>
    <w:rPr>
      <w:b/>
      <w:bCs/>
      <w:spacing w:val="-26"/>
    </w:rPr>
  </w:style>
  <w:style w:type="character" w:customStyle="1" w:styleId="SubtitleChar">
    <w:name w:val="Subtitle Char"/>
    <w:uiPriority w:val="11"/>
    <w:rsid w:val="00FD2542"/>
    <w:rPr>
      <w:rFonts w:ascii="Cambria" w:eastAsia="Times New Roman" w:hAnsi="Cambria" w:cs="Times New Roman"/>
      <w:sz w:val="24"/>
      <w:szCs w:val="24"/>
    </w:rPr>
  </w:style>
  <w:style w:type="character" w:customStyle="1" w:styleId="af9">
    <w:name w:val="Подзаголовок Знак"/>
    <w:link w:val="af8"/>
    <w:uiPriority w:val="99"/>
    <w:rPr>
      <w:b/>
      <w:bCs/>
      <w:spacing w:val="-26"/>
      <w:sz w:val="24"/>
      <w:szCs w:val="24"/>
      <w:lang w:val="ru-RU"/>
    </w:rPr>
  </w:style>
  <w:style w:type="character" w:styleId="afa">
    <w:name w:val="page number"/>
    <w:uiPriority w:val="99"/>
    <w:rPr>
      <w:rFonts w:ascii="Arial" w:hAnsi="Arial" w:cs="Arial"/>
      <w:lang w:val="ru-RU"/>
    </w:rPr>
  </w:style>
  <w:style w:type="character" w:customStyle="1" w:styleId="14">
    <w:name w:val="Выделение1"/>
    <w:uiPriority w:val="99"/>
    <w:rPr>
      <w:rFonts w:ascii="Arial" w:hAnsi="Arial" w:cs="Arial"/>
      <w:i/>
      <w:iCs/>
      <w:lang w:val="ru-RU"/>
    </w:rPr>
  </w:style>
  <w:style w:type="paragraph" w:customStyle="1" w:styleId="15">
    <w:name w:val="Заголовок №1"/>
    <w:basedOn w:val="a"/>
    <w:link w:val="1Text"/>
    <w:uiPriority w:val="99"/>
    <w:pPr>
      <w:widowControl w:val="0"/>
      <w:shd w:val="clear" w:color="auto" w:fill="FFFFFF"/>
      <w:spacing w:before="60" w:after="120" w:line="240" w:lineRule="atLeast"/>
      <w:jc w:val="both"/>
      <w:outlineLvl w:val="0"/>
    </w:pPr>
    <w:rPr>
      <w:rFonts w:ascii="Calibri" w:hAnsi="Calibri" w:cs="Calibri"/>
      <w:b/>
      <w:bCs/>
      <w:sz w:val="23"/>
      <w:szCs w:val="23"/>
      <w:shd w:val="clear" w:color="auto" w:fill="FFFFFF"/>
    </w:rPr>
  </w:style>
  <w:style w:type="character" w:customStyle="1" w:styleId="1Text">
    <w:name w:val="Заголовок №1 Text"/>
    <w:link w:val="15"/>
    <w:uiPriority w:val="99"/>
    <w:rPr>
      <w:rFonts w:ascii="Calibri" w:hAnsi="Calibri" w:cs="Calibri"/>
      <w:b/>
      <w:bCs/>
      <w:sz w:val="23"/>
      <w:szCs w:val="23"/>
      <w:shd w:val="clear" w:color="auto" w:fill="FFFFFF"/>
      <w:lang w:val="ru-RU"/>
    </w:rPr>
  </w:style>
  <w:style w:type="paragraph" w:customStyle="1" w:styleId="16">
    <w:name w:val="Текст1"/>
    <w:basedOn w:val="a"/>
    <w:uiPriority w:val="99"/>
    <w:rPr>
      <w:rFonts w:ascii="Courier New" w:hAnsi="Courier New" w:cs="Courier New"/>
    </w:rPr>
  </w:style>
  <w:style w:type="character" w:customStyle="1" w:styleId="apple-converted-space">
    <w:name w:val="apple-converted-space"/>
    <w:uiPriority w:val="99"/>
    <w:rPr>
      <w:rFonts w:ascii="Arial" w:hAnsi="Arial" w:cs="Arial"/>
      <w:lang w:val="ru-RU"/>
    </w:rPr>
  </w:style>
  <w:style w:type="paragraph" w:customStyle="1" w:styleId="Standard">
    <w:name w:val="Standard"/>
    <w:uiPriority w:val="99"/>
    <w:pPr>
      <w:widowControl w:val="0"/>
      <w:autoSpaceDE w:val="0"/>
      <w:autoSpaceDN w:val="0"/>
      <w:adjustRightInd w:val="0"/>
    </w:pPr>
    <w:rPr>
      <w:rFonts w:ascii="Arial" w:hAnsi="Arial" w:cs="Arial"/>
      <w:sz w:val="21"/>
      <w:szCs w:val="21"/>
    </w:rPr>
  </w:style>
  <w:style w:type="paragraph" w:customStyle="1" w:styleId="Style5">
    <w:name w:val="Style5"/>
    <w:basedOn w:val="a"/>
    <w:uiPriority w:val="99"/>
    <w:pPr>
      <w:widowControl w:val="0"/>
      <w:spacing w:line="254" w:lineRule="exact"/>
      <w:ind w:firstLine="720"/>
      <w:jc w:val="both"/>
    </w:pPr>
  </w:style>
  <w:style w:type="character" w:customStyle="1" w:styleId="FontStyle13">
    <w:name w:val="Font Style13"/>
    <w:uiPriority w:val="99"/>
    <w:rPr>
      <w:rFonts w:ascii="Arial" w:hAnsi="Arial" w:cs="Arial"/>
      <w:lang w:val="ru-RU"/>
    </w:rPr>
  </w:style>
  <w:style w:type="paragraph" w:customStyle="1" w:styleId="17">
    <w:name w:val="Без интервала1"/>
    <w:uiPriority w:val="99"/>
    <w:pPr>
      <w:autoSpaceDE w:val="0"/>
      <w:autoSpaceDN w:val="0"/>
      <w:adjustRightInd w:val="0"/>
    </w:pPr>
    <w:rPr>
      <w:rFonts w:ascii="Times New Roman" w:hAnsi="Times New Roman"/>
      <w:sz w:val="24"/>
      <w:szCs w:val="24"/>
    </w:rPr>
  </w:style>
  <w:style w:type="paragraph" w:styleId="afb">
    <w:name w:val="Title"/>
    <w:basedOn w:val="a"/>
    <w:next w:val="a"/>
    <w:link w:val="afc"/>
    <w:uiPriority w:val="99"/>
    <w:qFormat/>
    <w:pPr>
      <w:jc w:val="center"/>
    </w:pPr>
    <w:rPr>
      <w:rFonts w:ascii="Calibri" w:hAnsi="Calibri" w:cs="Calibri"/>
    </w:rPr>
  </w:style>
  <w:style w:type="character" w:customStyle="1" w:styleId="TitleChar">
    <w:name w:val="Title Char"/>
    <w:uiPriority w:val="10"/>
    <w:rsid w:val="00FD2542"/>
    <w:rPr>
      <w:rFonts w:ascii="Cambria" w:eastAsia="Times New Roman" w:hAnsi="Cambria" w:cs="Times New Roman"/>
      <w:b/>
      <w:bCs/>
      <w:kern w:val="28"/>
      <w:sz w:val="32"/>
      <w:szCs w:val="32"/>
    </w:rPr>
  </w:style>
  <w:style w:type="character" w:customStyle="1" w:styleId="afc">
    <w:name w:val="Заголовок Знак"/>
    <w:link w:val="afb"/>
    <w:uiPriority w:val="99"/>
    <w:rPr>
      <w:rFonts w:ascii="Calibri" w:hAnsi="Calibri" w:cs="Calibri"/>
      <w:sz w:val="24"/>
      <w:szCs w:val="24"/>
      <w:lang w:val="ru-RU"/>
    </w:rPr>
  </w:style>
  <w:style w:type="character" w:customStyle="1" w:styleId="TitleChar1">
    <w:name w:val="Title Char1"/>
    <w:uiPriority w:val="99"/>
    <w:rPr>
      <w:rFonts w:ascii="Cambria" w:hAnsi="Cambria" w:cs="Cambria"/>
      <w:b/>
      <w:bCs/>
      <w:sz w:val="32"/>
      <w:szCs w:val="32"/>
      <w:lang w:val="ru-RU"/>
    </w:rPr>
  </w:style>
  <w:style w:type="paragraph" w:customStyle="1" w:styleId="27">
    <w:name w:val="Без интервала2"/>
    <w:uiPriority w:val="99"/>
    <w:pPr>
      <w:autoSpaceDE w:val="0"/>
      <w:autoSpaceDN w:val="0"/>
      <w:adjustRightInd w:val="0"/>
    </w:pPr>
    <w:rPr>
      <w:rFonts w:ascii="Times New Roman" w:hAnsi="Times New Roman"/>
      <w:sz w:val="24"/>
      <w:szCs w:val="24"/>
    </w:rPr>
  </w:style>
  <w:style w:type="paragraph" w:customStyle="1" w:styleId="40">
    <w:name w:val="Обычный4"/>
    <w:uiPriority w:val="99"/>
    <w:pPr>
      <w:widowControl w:val="0"/>
      <w:autoSpaceDE w:val="0"/>
      <w:autoSpaceDN w:val="0"/>
      <w:adjustRightInd w:val="0"/>
      <w:spacing w:before="260"/>
      <w:jc w:val="both"/>
    </w:pPr>
    <w:rPr>
      <w:rFonts w:ascii="Times New Roman" w:hAnsi="Times New Roman"/>
      <w:sz w:val="24"/>
      <w:szCs w:val="24"/>
    </w:rPr>
  </w:style>
  <w:style w:type="paragraph" w:styleId="afd">
    <w:name w:val="Plain Text"/>
    <w:basedOn w:val="a"/>
    <w:link w:val="afe"/>
    <w:uiPriority w:val="99"/>
    <w:rPr>
      <w:rFonts w:ascii="Consolas" w:hAnsi="Consolas" w:cs="Consolas"/>
      <w:sz w:val="21"/>
      <w:szCs w:val="21"/>
    </w:rPr>
  </w:style>
  <w:style w:type="character" w:customStyle="1" w:styleId="PlainTextChar">
    <w:name w:val="Plain Text Char"/>
    <w:uiPriority w:val="99"/>
    <w:semiHidden/>
    <w:rsid w:val="00FD2542"/>
    <w:rPr>
      <w:rFonts w:ascii="Courier New" w:hAnsi="Courier New" w:cs="Courier New"/>
      <w:sz w:val="20"/>
      <w:szCs w:val="20"/>
    </w:rPr>
  </w:style>
  <w:style w:type="character" w:customStyle="1" w:styleId="afe">
    <w:name w:val="Текст Знак"/>
    <w:link w:val="afd"/>
    <w:uiPriority w:val="99"/>
    <w:rPr>
      <w:rFonts w:ascii="Consolas" w:hAnsi="Consolas" w:cs="Consolas"/>
      <w:sz w:val="21"/>
      <w:szCs w:val="21"/>
      <w:lang w:val="ru-RU"/>
    </w:rPr>
  </w:style>
  <w:style w:type="paragraph" w:customStyle="1" w:styleId="formattext">
    <w:name w:val="formattext"/>
    <w:basedOn w:val="a"/>
    <w:uiPriority w:val="99"/>
    <w:pPr>
      <w:spacing w:before="100"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ndia.org/text/category/zakoni_v_rossii/"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zaigraev@minsoc-buryatia.ru"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1</Pages>
  <Words>9460</Words>
  <Characters>53922</Characters>
  <Application>Microsoft Office Word</Application>
  <DocSecurity>0</DocSecurity>
  <Lines>449</Lines>
  <Paragraphs>126</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63256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subject/>
  <dc:creator>User</dc:creator>
  <cp:keywords/>
  <dc:description/>
  <cp:lastModifiedBy>1</cp:lastModifiedBy>
  <cp:revision>17</cp:revision>
  <cp:lastPrinted>2018-11-09T00:22:00Z</cp:lastPrinted>
  <dcterms:created xsi:type="dcterms:W3CDTF">2018-02-26T00:11:00Z</dcterms:created>
  <dcterms:modified xsi:type="dcterms:W3CDTF">2018-11-09T00:26:00Z</dcterms:modified>
</cp:coreProperties>
</file>