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F7AEC" w:rsidRPr="000F7AEC" w:rsidRDefault="000F7AEC" w:rsidP="000F7AEC">
      <w:pPr>
        <w:spacing w:after="60"/>
        <w:jc w:val="both"/>
        <w:rPr>
          <w:b/>
          <w:color w:val="000000"/>
          <w:lang w:val="en-US"/>
        </w:rPr>
      </w:pPr>
    </w:p>
    <w:p w:rsidR="000F7AEC" w:rsidRPr="000F7AEC" w:rsidRDefault="000F7AEC" w:rsidP="000F7AEC">
      <w:pPr>
        <w:spacing w:after="60"/>
        <w:ind w:left="4962"/>
        <w:jc w:val="right"/>
        <w:rPr>
          <w:b/>
          <w:color w:val="000000"/>
        </w:rPr>
      </w:pPr>
      <w:r w:rsidRPr="000F7AEC">
        <w:rPr>
          <w:b/>
          <w:color w:val="000000"/>
        </w:rPr>
        <w:t>«УТВЕРЖДАЮ»</w:t>
      </w:r>
    </w:p>
    <w:p w:rsidR="000F7AEC" w:rsidRPr="000F7AEC" w:rsidRDefault="000F7AEC" w:rsidP="000F7AEC">
      <w:pPr>
        <w:spacing w:after="60"/>
        <w:ind w:left="4962"/>
        <w:jc w:val="right"/>
        <w:rPr>
          <w:color w:val="000000"/>
        </w:rPr>
      </w:pPr>
      <w:r w:rsidRPr="000F7AEC">
        <w:rPr>
          <w:color w:val="000000"/>
        </w:rPr>
        <w:t>Директор МАОУ СОШ №18</w:t>
      </w:r>
    </w:p>
    <w:p w:rsidR="000F7AEC" w:rsidRPr="000F7AEC" w:rsidRDefault="000F7AEC" w:rsidP="000F7AEC">
      <w:pPr>
        <w:spacing w:after="60"/>
        <w:ind w:left="4962"/>
        <w:jc w:val="right"/>
      </w:pPr>
      <w:r w:rsidRPr="000F7AEC">
        <w:rPr>
          <w:color w:val="000000"/>
        </w:rPr>
        <w:softHyphen/>
      </w:r>
      <w:r w:rsidRPr="000F7AEC">
        <w:rPr>
          <w:color w:val="000000"/>
        </w:rPr>
        <w:softHyphen/>
      </w:r>
      <w:r w:rsidRPr="000F7AEC">
        <w:rPr>
          <w:color w:val="000000"/>
        </w:rPr>
        <w:softHyphen/>
      </w:r>
      <w:r w:rsidRPr="000F7AEC">
        <w:rPr>
          <w:color w:val="000000"/>
        </w:rPr>
        <w:softHyphen/>
      </w:r>
      <w:r w:rsidRPr="000F7AEC">
        <w:rPr>
          <w:color w:val="000000"/>
        </w:rPr>
        <w:softHyphen/>
      </w:r>
      <w:r w:rsidRPr="000F7AEC">
        <w:rPr>
          <w:color w:val="000000"/>
        </w:rPr>
        <w:softHyphen/>
      </w:r>
      <w:r w:rsidRPr="000F7AEC">
        <w:rPr>
          <w:color w:val="000000"/>
        </w:rPr>
        <w:softHyphen/>
      </w:r>
      <w:r w:rsidRPr="000F7AEC">
        <w:rPr>
          <w:color w:val="000000"/>
        </w:rPr>
        <w:softHyphen/>
      </w:r>
      <w:r w:rsidRPr="000F7AEC">
        <w:rPr>
          <w:color w:val="000000"/>
        </w:rPr>
        <w:softHyphen/>
      </w:r>
      <w:r w:rsidRPr="000F7AEC">
        <w:rPr>
          <w:color w:val="000000"/>
        </w:rPr>
        <w:softHyphen/>
      </w:r>
      <w:r w:rsidRPr="000F7AEC">
        <w:rPr>
          <w:color w:val="000000"/>
        </w:rPr>
        <w:softHyphen/>
      </w:r>
      <w:r w:rsidRPr="000F7AEC">
        <w:rPr>
          <w:color w:val="000000"/>
        </w:rPr>
        <w:softHyphen/>
      </w:r>
      <w:r w:rsidRPr="000F7AEC">
        <w:rPr>
          <w:color w:val="000000"/>
        </w:rPr>
        <w:softHyphen/>
      </w:r>
      <w:r w:rsidRPr="000F7AEC">
        <w:rPr>
          <w:color w:val="000000"/>
        </w:rPr>
        <w:softHyphen/>
        <w:t>____________________________</w:t>
      </w:r>
      <w:proofErr w:type="spellStart"/>
      <w:r w:rsidRPr="000F7AEC">
        <w:rPr>
          <w:color w:val="000000"/>
        </w:rPr>
        <w:t>Колонина</w:t>
      </w:r>
      <w:proofErr w:type="spellEnd"/>
      <w:r w:rsidRPr="000F7AEC">
        <w:rPr>
          <w:color w:val="000000"/>
        </w:rPr>
        <w:t xml:space="preserve"> Д.Ч.</w:t>
      </w:r>
    </w:p>
    <w:p w:rsidR="000F7AEC" w:rsidRPr="000F7AEC" w:rsidRDefault="000F7AEC" w:rsidP="000F7AEC">
      <w:pPr>
        <w:contextualSpacing/>
        <w:jc w:val="both"/>
        <w:outlineLvl w:val="0"/>
        <w:rPr>
          <w:b/>
          <w:bCs/>
          <w:kern w:val="28"/>
          <w:lang w:val="x-none" w:eastAsia="x-none"/>
        </w:rPr>
      </w:pPr>
    </w:p>
    <w:p w:rsidR="000F7AEC" w:rsidRPr="000F7AEC" w:rsidRDefault="000F7AEC" w:rsidP="000F7AEC">
      <w:pPr>
        <w:contextualSpacing/>
        <w:jc w:val="both"/>
        <w:outlineLvl w:val="0"/>
        <w:rPr>
          <w:b/>
          <w:bCs/>
          <w:kern w:val="28"/>
          <w:lang w:val="x-none" w:eastAsia="x-none"/>
        </w:rPr>
      </w:pPr>
    </w:p>
    <w:p w:rsidR="000F7AEC" w:rsidRPr="000F7AEC" w:rsidRDefault="000F7AEC" w:rsidP="000F7AEC">
      <w:pPr>
        <w:contextualSpacing/>
        <w:jc w:val="both"/>
        <w:outlineLvl w:val="0"/>
        <w:rPr>
          <w:b/>
          <w:bCs/>
          <w:kern w:val="28"/>
          <w:lang w:val="x-none" w:eastAsia="x-none"/>
        </w:rPr>
      </w:pPr>
    </w:p>
    <w:p w:rsidR="000F7AEC" w:rsidRPr="000F7AEC" w:rsidRDefault="000F7AEC" w:rsidP="000F7AEC">
      <w:pPr>
        <w:contextualSpacing/>
        <w:jc w:val="both"/>
        <w:outlineLvl w:val="0"/>
        <w:rPr>
          <w:b/>
          <w:bCs/>
          <w:kern w:val="28"/>
          <w:lang w:val="x-none" w:eastAsia="x-none"/>
        </w:rPr>
      </w:pPr>
    </w:p>
    <w:p w:rsidR="000F7AEC" w:rsidRPr="000F7AEC" w:rsidRDefault="000F7AEC" w:rsidP="000F7AEC">
      <w:pPr>
        <w:contextualSpacing/>
        <w:jc w:val="both"/>
        <w:outlineLvl w:val="0"/>
        <w:rPr>
          <w:b/>
          <w:bCs/>
          <w:kern w:val="28"/>
          <w:lang w:val="x-none" w:eastAsia="x-none"/>
        </w:rPr>
      </w:pPr>
    </w:p>
    <w:p w:rsidR="000F7AEC" w:rsidRPr="000F7AEC" w:rsidRDefault="000F7AEC" w:rsidP="000F7AEC">
      <w:pPr>
        <w:spacing w:line="360" w:lineRule="auto"/>
        <w:contextualSpacing/>
        <w:jc w:val="center"/>
        <w:outlineLvl w:val="0"/>
        <w:rPr>
          <w:b/>
          <w:bCs/>
          <w:kern w:val="28"/>
          <w:lang w:eastAsia="x-none"/>
        </w:rPr>
      </w:pPr>
      <w:r w:rsidRPr="000F7AEC">
        <w:rPr>
          <w:b/>
          <w:bCs/>
          <w:kern w:val="28"/>
          <w:lang w:val="x-none" w:eastAsia="x-none"/>
        </w:rPr>
        <w:t>ДОКУМЕНТАЦИЯ</w:t>
      </w:r>
    </w:p>
    <w:p w:rsidR="000F7AEC" w:rsidRPr="000F7AEC" w:rsidRDefault="000F7AEC" w:rsidP="000F7AEC">
      <w:pPr>
        <w:spacing w:line="360" w:lineRule="auto"/>
        <w:contextualSpacing/>
        <w:jc w:val="center"/>
        <w:outlineLvl w:val="0"/>
        <w:rPr>
          <w:b/>
          <w:bCs/>
          <w:kern w:val="28"/>
          <w:lang w:eastAsia="x-none"/>
        </w:rPr>
      </w:pPr>
      <w:r w:rsidRPr="000F7AEC">
        <w:rPr>
          <w:b/>
          <w:bCs/>
          <w:kern w:val="28"/>
          <w:lang w:val="x-none" w:eastAsia="x-none"/>
        </w:rPr>
        <w:t>О ЗАПРОСЕ КОТИРОВОК</w:t>
      </w:r>
      <w:r w:rsidRPr="000F7AEC">
        <w:rPr>
          <w:b/>
          <w:bCs/>
          <w:kern w:val="28"/>
          <w:lang w:eastAsia="x-none"/>
        </w:rPr>
        <w:t xml:space="preserve"> В ЭЛЕКТРОННОЙ ФОРМЕ</w:t>
      </w:r>
    </w:p>
    <w:p w:rsidR="000F7AEC" w:rsidRPr="000F7AEC" w:rsidRDefault="000F7AEC" w:rsidP="000F7AEC">
      <w:pPr>
        <w:contextualSpacing/>
        <w:jc w:val="both"/>
        <w:outlineLvl w:val="0"/>
        <w:rPr>
          <w:b/>
          <w:bCs/>
          <w:kern w:val="28"/>
          <w:lang w:val="x-none" w:eastAsia="x-none"/>
        </w:rPr>
      </w:pPr>
    </w:p>
    <w:p w:rsidR="000F7AEC" w:rsidRPr="000F7AEC" w:rsidRDefault="000F7AEC" w:rsidP="000F7AEC">
      <w:pPr>
        <w:contextualSpacing/>
        <w:jc w:val="center"/>
        <w:outlineLvl w:val="0"/>
        <w:rPr>
          <w:b/>
          <w:bCs/>
          <w:kern w:val="28"/>
          <w:sz w:val="28"/>
          <w:szCs w:val="28"/>
          <w:lang w:val="x-none" w:eastAsia="x-none"/>
        </w:rPr>
      </w:pPr>
      <w:r w:rsidRPr="000F7AEC">
        <w:rPr>
          <w:b/>
          <w:bCs/>
          <w:kern w:val="28"/>
          <w:sz w:val="28"/>
          <w:szCs w:val="28"/>
          <w:lang w:val="x-none" w:eastAsia="x-none"/>
        </w:rPr>
        <w:t>Приобретение сервера на 3 точки для хранения информации с камер видеонаблюдения в течение 30 дней</w:t>
      </w:r>
    </w:p>
    <w:p w:rsidR="000F7AEC" w:rsidRPr="000F7AEC" w:rsidRDefault="000F7AEC" w:rsidP="000F7AEC">
      <w:pPr>
        <w:contextualSpacing/>
        <w:jc w:val="both"/>
        <w:outlineLvl w:val="0"/>
        <w:rPr>
          <w:b/>
          <w:bCs/>
          <w:kern w:val="28"/>
          <w:lang w:val="x-none" w:eastAsia="x-none"/>
        </w:rPr>
      </w:pPr>
    </w:p>
    <w:p w:rsidR="000F7AEC" w:rsidRPr="000F7AEC" w:rsidRDefault="000F7AEC" w:rsidP="000F7AEC">
      <w:pPr>
        <w:contextualSpacing/>
        <w:jc w:val="both"/>
        <w:outlineLvl w:val="0"/>
        <w:rPr>
          <w:b/>
          <w:bCs/>
          <w:kern w:val="28"/>
          <w:lang w:val="x-none" w:eastAsia="x-none"/>
        </w:rPr>
      </w:pPr>
    </w:p>
    <w:p w:rsidR="000F7AEC" w:rsidRPr="000F7AEC" w:rsidRDefault="000F7AEC" w:rsidP="000F7AEC">
      <w:pPr>
        <w:contextualSpacing/>
        <w:jc w:val="both"/>
        <w:outlineLvl w:val="0"/>
        <w:rPr>
          <w:b/>
          <w:bCs/>
          <w:kern w:val="28"/>
          <w:lang w:val="x-none" w:eastAsia="x-none"/>
        </w:rPr>
      </w:pPr>
    </w:p>
    <w:p w:rsidR="000F7AEC" w:rsidRPr="000F7AEC" w:rsidRDefault="000F7AEC" w:rsidP="000F7AEC">
      <w:pPr>
        <w:contextualSpacing/>
        <w:jc w:val="both"/>
        <w:outlineLvl w:val="0"/>
        <w:rPr>
          <w:b/>
          <w:bCs/>
          <w:kern w:val="28"/>
          <w:lang w:val="x-none" w:eastAsia="x-none"/>
        </w:rPr>
      </w:pPr>
    </w:p>
    <w:p w:rsidR="000F7AEC" w:rsidRPr="000F7AEC" w:rsidRDefault="000F7AEC" w:rsidP="000F7AEC">
      <w:pPr>
        <w:contextualSpacing/>
        <w:jc w:val="both"/>
        <w:outlineLvl w:val="0"/>
        <w:rPr>
          <w:b/>
          <w:bCs/>
          <w:kern w:val="28"/>
          <w:lang w:val="x-none" w:eastAsia="x-none"/>
        </w:rPr>
      </w:pPr>
    </w:p>
    <w:p w:rsidR="000F7AEC" w:rsidRPr="000F7AEC" w:rsidRDefault="000F7AEC" w:rsidP="000F7AEC">
      <w:pPr>
        <w:contextualSpacing/>
        <w:jc w:val="both"/>
        <w:outlineLvl w:val="0"/>
        <w:rPr>
          <w:b/>
          <w:bCs/>
          <w:kern w:val="28"/>
          <w:lang w:val="x-none" w:eastAsia="x-none"/>
        </w:rPr>
      </w:pPr>
    </w:p>
    <w:p w:rsidR="000F7AEC" w:rsidRPr="000F7AEC" w:rsidRDefault="000F7AEC" w:rsidP="000F7AEC">
      <w:pPr>
        <w:contextualSpacing/>
        <w:jc w:val="both"/>
        <w:outlineLvl w:val="0"/>
        <w:rPr>
          <w:b/>
          <w:bCs/>
          <w:kern w:val="28"/>
          <w:lang w:val="x-none" w:eastAsia="x-none"/>
        </w:rPr>
      </w:pPr>
    </w:p>
    <w:p w:rsidR="000F7AEC" w:rsidRPr="000F7AEC" w:rsidRDefault="000F7AEC" w:rsidP="000F7AEC">
      <w:pPr>
        <w:contextualSpacing/>
        <w:jc w:val="both"/>
        <w:outlineLvl w:val="0"/>
        <w:rPr>
          <w:b/>
          <w:bCs/>
          <w:kern w:val="28"/>
          <w:lang w:val="x-none" w:eastAsia="x-none"/>
        </w:rPr>
      </w:pPr>
    </w:p>
    <w:p w:rsidR="000F7AEC" w:rsidRPr="000F7AEC" w:rsidRDefault="000F7AEC" w:rsidP="000F7AEC">
      <w:pPr>
        <w:contextualSpacing/>
        <w:jc w:val="both"/>
        <w:outlineLvl w:val="0"/>
        <w:rPr>
          <w:b/>
          <w:bCs/>
          <w:kern w:val="28"/>
          <w:lang w:val="x-none" w:eastAsia="x-none"/>
        </w:rPr>
      </w:pPr>
    </w:p>
    <w:p w:rsidR="000F7AEC" w:rsidRPr="000F7AEC" w:rsidRDefault="000F7AEC" w:rsidP="000F7AEC">
      <w:pPr>
        <w:contextualSpacing/>
        <w:jc w:val="both"/>
        <w:outlineLvl w:val="0"/>
        <w:rPr>
          <w:b/>
          <w:bCs/>
          <w:kern w:val="28"/>
          <w:lang w:val="x-none" w:eastAsia="x-none"/>
        </w:rPr>
      </w:pPr>
    </w:p>
    <w:p w:rsidR="000F7AEC" w:rsidRPr="000F7AEC" w:rsidRDefault="000F7AEC" w:rsidP="000F7AEC">
      <w:pPr>
        <w:contextualSpacing/>
        <w:jc w:val="both"/>
        <w:outlineLvl w:val="0"/>
        <w:rPr>
          <w:b/>
          <w:bCs/>
          <w:kern w:val="28"/>
          <w:lang w:val="x-none" w:eastAsia="x-none"/>
        </w:rPr>
      </w:pPr>
    </w:p>
    <w:p w:rsidR="000F7AEC" w:rsidRPr="000F7AEC" w:rsidRDefault="000F7AEC" w:rsidP="000F7AEC">
      <w:pPr>
        <w:contextualSpacing/>
        <w:jc w:val="both"/>
        <w:outlineLvl w:val="0"/>
        <w:rPr>
          <w:b/>
          <w:bCs/>
          <w:kern w:val="28"/>
          <w:lang w:val="x-none" w:eastAsia="x-none"/>
        </w:rPr>
      </w:pPr>
    </w:p>
    <w:p w:rsidR="000F7AEC" w:rsidRPr="000F7AEC" w:rsidRDefault="000F7AEC" w:rsidP="000F7AEC">
      <w:pPr>
        <w:contextualSpacing/>
        <w:jc w:val="both"/>
        <w:outlineLvl w:val="0"/>
        <w:rPr>
          <w:b/>
          <w:bCs/>
          <w:kern w:val="28"/>
          <w:lang w:val="x-none" w:eastAsia="x-none"/>
        </w:rPr>
      </w:pPr>
    </w:p>
    <w:p w:rsidR="000F7AEC" w:rsidRPr="000F7AEC" w:rsidRDefault="000F7AEC" w:rsidP="000F7AEC">
      <w:pPr>
        <w:contextualSpacing/>
        <w:jc w:val="both"/>
        <w:outlineLvl w:val="0"/>
        <w:rPr>
          <w:b/>
          <w:bCs/>
          <w:kern w:val="28"/>
          <w:lang w:val="x-none" w:eastAsia="x-none"/>
        </w:rPr>
      </w:pPr>
    </w:p>
    <w:p w:rsidR="000F7AEC" w:rsidRPr="000F7AEC" w:rsidRDefault="000F7AEC" w:rsidP="000F7AEC">
      <w:pPr>
        <w:contextualSpacing/>
        <w:jc w:val="both"/>
        <w:outlineLvl w:val="0"/>
        <w:rPr>
          <w:b/>
          <w:bCs/>
          <w:kern w:val="28"/>
          <w:lang w:val="x-none" w:eastAsia="x-none"/>
        </w:rPr>
      </w:pPr>
    </w:p>
    <w:p w:rsidR="000F7AEC" w:rsidRPr="000F7AEC" w:rsidRDefault="000F7AEC" w:rsidP="000F7AEC">
      <w:pPr>
        <w:contextualSpacing/>
        <w:jc w:val="both"/>
        <w:outlineLvl w:val="0"/>
        <w:rPr>
          <w:b/>
          <w:bCs/>
          <w:kern w:val="28"/>
          <w:lang w:val="x-none" w:eastAsia="x-none"/>
        </w:rPr>
      </w:pPr>
    </w:p>
    <w:p w:rsidR="000F7AEC" w:rsidRPr="000F7AEC" w:rsidRDefault="000F7AEC" w:rsidP="000F7AEC">
      <w:pPr>
        <w:contextualSpacing/>
        <w:jc w:val="both"/>
        <w:outlineLvl w:val="0"/>
        <w:rPr>
          <w:b/>
          <w:bCs/>
          <w:kern w:val="28"/>
          <w:lang w:val="x-none" w:eastAsia="x-none"/>
        </w:rPr>
      </w:pPr>
    </w:p>
    <w:p w:rsidR="000F7AEC" w:rsidRPr="000F7AEC" w:rsidRDefault="000F7AEC" w:rsidP="000F7AEC">
      <w:pPr>
        <w:contextualSpacing/>
        <w:jc w:val="both"/>
        <w:outlineLvl w:val="0"/>
        <w:rPr>
          <w:b/>
          <w:bCs/>
          <w:kern w:val="28"/>
          <w:lang w:val="x-none" w:eastAsia="x-none"/>
        </w:rPr>
      </w:pPr>
    </w:p>
    <w:p w:rsidR="000F7AEC" w:rsidRPr="000F7AEC" w:rsidRDefault="000F7AEC" w:rsidP="000F7AEC">
      <w:pPr>
        <w:contextualSpacing/>
        <w:jc w:val="both"/>
        <w:outlineLvl w:val="0"/>
        <w:rPr>
          <w:b/>
          <w:bCs/>
          <w:kern w:val="28"/>
          <w:lang w:val="x-none" w:eastAsia="x-none"/>
        </w:rPr>
      </w:pPr>
    </w:p>
    <w:p w:rsidR="000F7AEC" w:rsidRPr="000F7AEC" w:rsidRDefault="000F7AEC" w:rsidP="000F7AEC">
      <w:pPr>
        <w:contextualSpacing/>
        <w:jc w:val="both"/>
        <w:outlineLvl w:val="0"/>
        <w:rPr>
          <w:b/>
          <w:bCs/>
          <w:kern w:val="28"/>
          <w:lang w:val="x-none" w:eastAsia="x-none"/>
        </w:rPr>
      </w:pPr>
    </w:p>
    <w:p w:rsidR="000F7AEC" w:rsidRPr="000F7AEC" w:rsidRDefault="000F7AEC" w:rsidP="000F7AEC">
      <w:pPr>
        <w:contextualSpacing/>
        <w:jc w:val="both"/>
        <w:outlineLvl w:val="0"/>
        <w:rPr>
          <w:b/>
          <w:bCs/>
          <w:kern w:val="28"/>
          <w:lang w:val="x-none" w:eastAsia="x-none"/>
        </w:rPr>
      </w:pPr>
    </w:p>
    <w:p w:rsidR="000F7AEC" w:rsidRPr="000F7AEC" w:rsidRDefault="000F7AEC" w:rsidP="000F7AEC">
      <w:pPr>
        <w:contextualSpacing/>
        <w:jc w:val="both"/>
        <w:outlineLvl w:val="0"/>
        <w:rPr>
          <w:b/>
          <w:bCs/>
          <w:kern w:val="28"/>
          <w:lang w:val="x-none" w:eastAsia="x-none"/>
        </w:rPr>
      </w:pPr>
    </w:p>
    <w:p w:rsidR="000F7AEC" w:rsidRPr="000F7AEC" w:rsidRDefault="000F7AEC" w:rsidP="000F7AEC">
      <w:pPr>
        <w:contextualSpacing/>
        <w:jc w:val="both"/>
        <w:outlineLvl w:val="0"/>
        <w:rPr>
          <w:b/>
          <w:bCs/>
          <w:kern w:val="28"/>
          <w:lang w:val="x-none" w:eastAsia="x-none"/>
        </w:rPr>
      </w:pPr>
    </w:p>
    <w:p w:rsidR="000F7AEC" w:rsidRPr="000F7AEC" w:rsidRDefault="000F7AEC" w:rsidP="000F7AEC">
      <w:pPr>
        <w:contextualSpacing/>
        <w:jc w:val="both"/>
        <w:outlineLvl w:val="0"/>
        <w:rPr>
          <w:b/>
          <w:bCs/>
          <w:kern w:val="28"/>
          <w:lang w:val="x-none" w:eastAsia="x-none"/>
        </w:rPr>
      </w:pPr>
    </w:p>
    <w:p w:rsidR="000F7AEC" w:rsidRPr="000F7AEC" w:rsidRDefault="000F7AEC" w:rsidP="000F7AEC">
      <w:pPr>
        <w:contextualSpacing/>
        <w:jc w:val="both"/>
        <w:outlineLvl w:val="0"/>
        <w:rPr>
          <w:b/>
          <w:bCs/>
          <w:kern w:val="28"/>
          <w:lang w:val="x-none" w:eastAsia="x-none"/>
        </w:rPr>
      </w:pPr>
    </w:p>
    <w:p w:rsidR="000F7AEC" w:rsidRPr="000F7AEC" w:rsidRDefault="000F7AEC" w:rsidP="000F7AEC">
      <w:pPr>
        <w:contextualSpacing/>
        <w:jc w:val="both"/>
        <w:outlineLvl w:val="0"/>
        <w:rPr>
          <w:b/>
          <w:bCs/>
          <w:kern w:val="28"/>
          <w:lang w:val="x-none" w:eastAsia="x-none"/>
        </w:rPr>
      </w:pPr>
    </w:p>
    <w:p w:rsidR="000F7AEC" w:rsidRPr="000F7AEC" w:rsidRDefault="000F7AEC" w:rsidP="000F7AEC">
      <w:pPr>
        <w:contextualSpacing/>
        <w:jc w:val="both"/>
        <w:outlineLvl w:val="0"/>
        <w:rPr>
          <w:b/>
          <w:bCs/>
          <w:kern w:val="28"/>
          <w:lang w:val="x-none" w:eastAsia="x-none"/>
        </w:rPr>
      </w:pPr>
    </w:p>
    <w:p w:rsidR="000F7AEC" w:rsidRPr="000F7AEC" w:rsidRDefault="000F7AEC" w:rsidP="000F7AEC">
      <w:pPr>
        <w:contextualSpacing/>
        <w:jc w:val="both"/>
        <w:outlineLvl w:val="0"/>
        <w:rPr>
          <w:b/>
          <w:bCs/>
          <w:kern w:val="28"/>
          <w:lang w:val="x-none" w:eastAsia="x-none"/>
        </w:rPr>
      </w:pPr>
    </w:p>
    <w:p w:rsidR="000F7AEC" w:rsidRPr="000F7AEC" w:rsidRDefault="000F7AEC" w:rsidP="000F7AEC">
      <w:pPr>
        <w:contextualSpacing/>
        <w:jc w:val="both"/>
        <w:outlineLvl w:val="0"/>
        <w:rPr>
          <w:b/>
          <w:bCs/>
          <w:kern w:val="28"/>
          <w:lang w:val="x-none" w:eastAsia="x-none"/>
        </w:rPr>
      </w:pPr>
    </w:p>
    <w:p w:rsidR="000F7AEC" w:rsidRPr="000F7AEC" w:rsidRDefault="000F7AEC" w:rsidP="000F7AEC">
      <w:pPr>
        <w:contextualSpacing/>
        <w:jc w:val="both"/>
        <w:outlineLvl w:val="0"/>
        <w:rPr>
          <w:b/>
          <w:bCs/>
          <w:kern w:val="28"/>
          <w:lang w:val="x-none" w:eastAsia="x-none"/>
        </w:rPr>
      </w:pPr>
    </w:p>
    <w:p w:rsidR="000F7AEC" w:rsidRPr="000F7AEC" w:rsidRDefault="000F7AEC" w:rsidP="000F7AEC">
      <w:pPr>
        <w:contextualSpacing/>
        <w:jc w:val="both"/>
        <w:outlineLvl w:val="0"/>
        <w:rPr>
          <w:b/>
          <w:bCs/>
          <w:kern w:val="28"/>
          <w:lang w:val="x-none" w:eastAsia="x-none"/>
        </w:rPr>
      </w:pPr>
    </w:p>
    <w:p w:rsidR="000F7AEC" w:rsidRPr="000F7AEC" w:rsidRDefault="000F7AEC" w:rsidP="000F7AEC">
      <w:pPr>
        <w:contextualSpacing/>
        <w:jc w:val="both"/>
        <w:outlineLvl w:val="0"/>
        <w:rPr>
          <w:b/>
          <w:bCs/>
          <w:kern w:val="28"/>
          <w:lang w:val="x-none" w:eastAsia="x-none"/>
        </w:rPr>
      </w:pPr>
    </w:p>
    <w:p w:rsidR="000F7AEC" w:rsidRPr="000F7AEC" w:rsidRDefault="000F7AEC" w:rsidP="000F7AEC">
      <w:pPr>
        <w:contextualSpacing/>
        <w:jc w:val="both"/>
        <w:outlineLvl w:val="0"/>
        <w:rPr>
          <w:b/>
          <w:bCs/>
          <w:kern w:val="28"/>
          <w:lang w:val="x-none" w:eastAsia="x-none"/>
        </w:rPr>
      </w:pPr>
    </w:p>
    <w:p w:rsidR="000F7AEC" w:rsidRPr="000F7AEC" w:rsidRDefault="000F7AEC" w:rsidP="000F7AEC">
      <w:pPr>
        <w:contextualSpacing/>
        <w:jc w:val="both"/>
        <w:outlineLvl w:val="0"/>
        <w:rPr>
          <w:b/>
          <w:bCs/>
          <w:kern w:val="28"/>
          <w:lang w:val="x-none" w:eastAsia="x-none"/>
        </w:rPr>
      </w:pPr>
    </w:p>
    <w:p w:rsidR="000F7AEC" w:rsidRPr="000F7AEC" w:rsidRDefault="000F7AEC" w:rsidP="000F7AEC">
      <w:pPr>
        <w:contextualSpacing/>
        <w:jc w:val="both"/>
        <w:outlineLvl w:val="0"/>
        <w:rPr>
          <w:b/>
          <w:bCs/>
          <w:kern w:val="28"/>
          <w:lang w:val="x-none" w:eastAsia="x-none"/>
        </w:rPr>
      </w:pPr>
    </w:p>
    <w:p w:rsidR="000F7AEC" w:rsidRPr="000F7AEC" w:rsidRDefault="000F7AEC" w:rsidP="000F7AEC">
      <w:pPr>
        <w:contextualSpacing/>
        <w:jc w:val="both"/>
        <w:outlineLvl w:val="0"/>
        <w:rPr>
          <w:b/>
          <w:bCs/>
          <w:kern w:val="28"/>
          <w:lang w:val="x-none" w:eastAsia="x-none"/>
        </w:rPr>
      </w:pPr>
    </w:p>
    <w:p w:rsidR="000F7AEC" w:rsidRPr="000F7AEC" w:rsidRDefault="000F7AEC" w:rsidP="000F7AEC">
      <w:pPr>
        <w:keepNext/>
        <w:keepLines/>
        <w:widowControl w:val="0"/>
        <w:suppressLineNumbers/>
        <w:suppressAutoHyphens/>
        <w:contextualSpacing/>
        <w:jc w:val="center"/>
        <w:rPr>
          <w:b/>
        </w:rPr>
      </w:pPr>
      <w:r w:rsidRPr="000F7AEC">
        <w:rPr>
          <w:b/>
        </w:rPr>
        <w:t>Московская область</w:t>
      </w:r>
    </w:p>
    <w:p w:rsidR="000F7AEC" w:rsidRPr="000F7AEC" w:rsidRDefault="000F7AEC" w:rsidP="000F7AEC">
      <w:pPr>
        <w:contextualSpacing/>
        <w:jc w:val="both"/>
        <w:outlineLvl w:val="0"/>
        <w:rPr>
          <w:b/>
          <w:bCs/>
          <w:kern w:val="28"/>
          <w:lang w:val="x-none" w:eastAsia="x-none"/>
        </w:rPr>
      </w:pPr>
    </w:p>
    <w:p w:rsidR="000F7AEC" w:rsidRPr="000F7AEC" w:rsidRDefault="000F7AEC" w:rsidP="000F7AEC">
      <w:pPr>
        <w:contextualSpacing/>
        <w:jc w:val="both"/>
        <w:outlineLvl w:val="0"/>
        <w:rPr>
          <w:b/>
          <w:bCs/>
          <w:kern w:val="28"/>
          <w:lang w:val="x-none" w:eastAsia="x-none"/>
        </w:rPr>
      </w:pPr>
    </w:p>
    <w:p w:rsidR="000F7AEC" w:rsidRPr="000F7AEC" w:rsidRDefault="000F7AEC" w:rsidP="000F7AEC">
      <w:pPr>
        <w:widowControl w:val="0"/>
        <w:tabs>
          <w:tab w:val="left" w:pos="0"/>
        </w:tabs>
        <w:ind w:left="692"/>
        <w:contextualSpacing/>
        <w:jc w:val="center"/>
        <w:outlineLvl w:val="0"/>
        <w:rPr>
          <w:rFonts w:eastAsiaTheme="majorEastAsia"/>
          <w:b/>
          <w:bCs/>
          <w:kern w:val="32"/>
          <w:lang w:eastAsia="en-US"/>
        </w:rPr>
      </w:pPr>
      <w:r w:rsidRPr="000F7AEC">
        <w:rPr>
          <w:rFonts w:eastAsiaTheme="majorEastAsia"/>
          <w:b/>
          <w:bCs/>
          <w:kern w:val="32"/>
          <w:lang w:eastAsia="en-US"/>
        </w:rPr>
        <w:lastRenderedPageBreak/>
        <w:t>ДОКУМЕНТАЦИЯ О ЗАПРОСЕ КОТИРОВОК</w:t>
      </w:r>
    </w:p>
    <w:p w:rsidR="000F7AEC" w:rsidRPr="000F7AEC" w:rsidRDefault="000F7AEC" w:rsidP="000F7AEC">
      <w:pPr>
        <w:contextualSpacing/>
        <w:jc w:val="both"/>
      </w:pPr>
    </w:p>
    <w:p w:rsidR="000F7AEC" w:rsidRPr="000F7AEC" w:rsidRDefault="000F7AEC" w:rsidP="000F7AEC">
      <w:pPr>
        <w:widowControl w:val="0"/>
        <w:tabs>
          <w:tab w:val="left" w:pos="0"/>
        </w:tabs>
        <w:spacing w:before="240"/>
        <w:ind w:firstLine="567"/>
        <w:contextualSpacing/>
        <w:jc w:val="both"/>
        <w:outlineLvl w:val="1"/>
        <w:rPr>
          <w:rFonts w:eastAsiaTheme="majorEastAsia"/>
          <w:b/>
          <w:bCs/>
          <w:i/>
          <w:iCs/>
          <w:lang w:eastAsia="en-US"/>
        </w:rPr>
      </w:pPr>
      <w:r w:rsidRPr="000F7AEC">
        <w:rPr>
          <w:rFonts w:eastAsiaTheme="majorEastAsia"/>
          <w:b/>
          <w:bCs/>
          <w:i/>
          <w:iCs/>
          <w:lang w:eastAsia="en-US"/>
        </w:rPr>
        <w:t>1. Содержание документации</w:t>
      </w:r>
    </w:p>
    <w:p w:rsidR="000F7AEC" w:rsidRPr="000F7AEC" w:rsidRDefault="000F7AEC" w:rsidP="000F7AEC">
      <w:pPr>
        <w:widowControl w:val="0"/>
        <w:tabs>
          <w:tab w:val="left" w:pos="0"/>
          <w:tab w:val="num" w:pos="530"/>
          <w:tab w:val="num" w:pos="900"/>
        </w:tabs>
        <w:ind w:firstLine="567"/>
        <w:contextualSpacing/>
        <w:jc w:val="both"/>
        <w:outlineLvl w:val="2"/>
      </w:pPr>
      <w:r w:rsidRPr="000F7AEC">
        <w:t>1.1. Документация о запросе котировок включает перечень частей, разделов, подразделов, пунктов, подпунктов и форм, а также изменения и дополнения.</w:t>
      </w:r>
    </w:p>
    <w:p w:rsidR="000F7AEC" w:rsidRPr="000F7AEC" w:rsidRDefault="000F7AEC" w:rsidP="000F7AEC">
      <w:pPr>
        <w:widowControl w:val="0"/>
        <w:tabs>
          <w:tab w:val="left" w:pos="0"/>
          <w:tab w:val="num" w:pos="530"/>
          <w:tab w:val="num" w:pos="1080"/>
        </w:tabs>
        <w:ind w:firstLine="567"/>
        <w:contextualSpacing/>
        <w:jc w:val="both"/>
        <w:outlineLvl w:val="2"/>
      </w:pPr>
      <w:r w:rsidRPr="000F7AEC">
        <w:t xml:space="preserve">1.2. </w:t>
      </w:r>
      <w:proofErr w:type="gramStart"/>
      <w:r w:rsidRPr="000F7AEC">
        <w:t>Состав  документации</w:t>
      </w:r>
      <w:proofErr w:type="gramEnd"/>
      <w:r w:rsidRPr="000F7AEC">
        <w:t>:</w:t>
      </w:r>
    </w:p>
    <w:p w:rsidR="000F7AEC" w:rsidRPr="000F7AEC" w:rsidRDefault="000F7AEC" w:rsidP="000F7AEC">
      <w:pPr>
        <w:widowControl w:val="0"/>
        <w:tabs>
          <w:tab w:val="left" w:pos="0"/>
        </w:tabs>
        <w:ind w:firstLine="567"/>
        <w:contextualSpacing/>
        <w:jc w:val="both"/>
      </w:pPr>
      <w:r w:rsidRPr="000F7AEC">
        <w:t>.</w:t>
      </w:r>
    </w:p>
    <w:p w:rsidR="000F7AEC" w:rsidRPr="000F7AEC" w:rsidRDefault="000F7AEC" w:rsidP="000F7AEC">
      <w:pPr>
        <w:widowControl w:val="0"/>
        <w:tabs>
          <w:tab w:val="left" w:pos="0"/>
        </w:tabs>
        <w:ind w:firstLine="567"/>
        <w:contextualSpacing/>
        <w:jc w:val="both"/>
      </w:pPr>
      <w:r w:rsidRPr="000F7AEC">
        <w:t xml:space="preserve">Часть </w:t>
      </w:r>
      <w:r w:rsidRPr="000F7AEC">
        <w:rPr>
          <w:lang w:val="en-US"/>
        </w:rPr>
        <w:t>I</w:t>
      </w:r>
      <w:r w:rsidRPr="000F7AEC">
        <w:t>. ОБЩИЕ УСЛОВИЯ ПРОВЕДЕНИЯ ЗАПРОСА КОТИРОВОК.</w:t>
      </w:r>
    </w:p>
    <w:p w:rsidR="000F7AEC" w:rsidRPr="000F7AEC" w:rsidRDefault="000F7AEC" w:rsidP="000F7AEC">
      <w:pPr>
        <w:widowControl w:val="0"/>
        <w:tabs>
          <w:tab w:val="left" w:pos="0"/>
        </w:tabs>
        <w:ind w:firstLine="567"/>
        <w:contextualSpacing/>
        <w:jc w:val="both"/>
      </w:pPr>
      <w:r w:rsidRPr="000F7AEC">
        <w:t xml:space="preserve">Часть </w:t>
      </w:r>
      <w:r w:rsidRPr="000F7AEC">
        <w:rPr>
          <w:lang w:val="en-US"/>
        </w:rPr>
        <w:t>II</w:t>
      </w:r>
      <w:r w:rsidRPr="000F7AEC">
        <w:t>. ИНФОРМАЦИОННАЯ КАРТА ЗАПРОСА КОТИРОВОК.</w:t>
      </w:r>
    </w:p>
    <w:p w:rsidR="000F7AEC" w:rsidRPr="000F7AEC" w:rsidRDefault="000F7AEC" w:rsidP="000F7AEC">
      <w:pPr>
        <w:widowControl w:val="0"/>
        <w:tabs>
          <w:tab w:val="left" w:pos="0"/>
        </w:tabs>
        <w:ind w:firstLine="567"/>
        <w:contextualSpacing/>
        <w:jc w:val="both"/>
      </w:pPr>
      <w:r w:rsidRPr="000F7AEC">
        <w:t xml:space="preserve">Часть </w:t>
      </w:r>
      <w:r w:rsidRPr="000F7AEC">
        <w:rPr>
          <w:lang w:val="en-US"/>
        </w:rPr>
        <w:t>III</w:t>
      </w:r>
      <w:r w:rsidRPr="000F7AEC">
        <w:t>. ТЕХНИЧЕСКОЕ ЗАДАНИЕ</w:t>
      </w:r>
    </w:p>
    <w:p w:rsidR="000F7AEC" w:rsidRPr="000F7AEC" w:rsidRDefault="000F7AEC" w:rsidP="000F7AEC">
      <w:pPr>
        <w:widowControl w:val="0"/>
        <w:tabs>
          <w:tab w:val="left" w:pos="0"/>
        </w:tabs>
        <w:ind w:firstLine="567"/>
        <w:contextualSpacing/>
        <w:jc w:val="both"/>
      </w:pPr>
      <w:r w:rsidRPr="000F7AEC">
        <w:t xml:space="preserve">Часть </w:t>
      </w:r>
      <w:r w:rsidRPr="000F7AEC">
        <w:rPr>
          <w:lang w:val="en-US"/>
        </w:rPr>
        <w:t>IV</w:t>
      </w:r>
      <w:r w:rsidRPr="000F7AEC">
        <w:t>. ПРОЕКТ ДОГОВОРА</w:t>
      </w:r>
    </w:p>
    <w:p w:rsidR="000F7AEC" w:rsidRPr="000F7AEC" w:rsidRDefault="000F7AEC" w:rsidP="000F7AEC">
      <w:pPr>
        <w:keepNext/>
        <w:keepLines/>
        <w:widowControl w:val="0"/>
        <w:suppressLineNumbers/>
        <w:suppressAutoHyphens/>
        <w:contextualSpacing/>
        <w:jc w:val="both"/>
        <w:rPr>
          <w:b/>
        </w:rPr>
      </w:pPr>
    </w:p>
    <w:p w:rsidR="000F7AEC" w:rsidRPr="000F7AEC" w:rsidRDefault="000F7AEC" w:rsidP="000F7AEC">
      <w:pPr>
        <w:keepNext/>
        <w:keepLines/>
        <w:widowControl w:val="0"/>
        <w:suppressLineNumbers/>
        <w:suppressAutoHyphens/>
        <w:contextualSpacing/>
        <w:jc w:val="both"/>
        <w:rPr>
          <w:b/>
        </w:rPr>
      </w:pPr>
    </w:p>
    <w:p w:rsidR="000F7AEC" w:rsidRPr="000F7AEC" w:rsidRDefault="000F7AEC" w:rsidP="000F7AEC">
      <w:pPr>
        <w:keepNext/>
        <w:keepLines/>
        <w:widowControl w:val="0"/>
        <w:suppressLineNumbers/>
        <w:suppressAutoHyphens/>
        <w:contextualSpacing/>
        <w:jc w:val="both"/>
        <w:rPr>
          <w:b/>
        </w:rPr>
      </w:pPr>
    </w:p>
    <w:p w:rsidR="000F7AEC" w:rsidRPr="000F7AEC" w:rsidRDefault="000F7AEC" w:rsidP="000F7AEC">
      <w:pPr>
        <w:keepNext/>
        <w:keepLines/>
        <w:widowControl w:val="0"/>
        <w:suppressLineNumbers/>
        <w:suppressAutoHyphens/>
        <w:contextualSpacing/>
        <w:jc w:val="both"/>
        <w:rPr>
          <w:b/>
        </w:rPr>
      </w:pPr>
    </w:p>
    <w:p w:rsidR="000F7AEC" w:rsidRPr="000F7AEC" w:rsidRDefault="000F7AEC" w:rsidP="000F7AEC">
      <w:pPr>
        <w:keepNext/>
        <w:keepLines/>
        <w:widowControl w:val="0"/>
        <w:suppressLineNumbers/>
        <w:suppressAutoHyphens/>
        <w:contextualSpacing/>
        <w:jc w:val="both"/>
        <w:rPr>
          <w:b/>
        </w:rPr>
      </w:pPr>
    </w:p>
    <w:p w:rsidR="000F7AEC" w:rsidRPr="000F7AEC" w:rsidRDefault="000F7AEC" w:rsidP="000F7AEC">
      <w:pPr>
        <w:keepNext/>
        <w:keepLines/>
        <w:widowControl w:val="0"/>
        <w:suppressLineNumbers/>
        <w:suppressAutoHyphens/>
        <w:contextualSpacing/>
        <w:jc w:val="both"/>
        <w:rPr>
          <w:b/>
        </w:rPr>
      </w:pPr>
    </w:p>
    <w:p w:rsidR="000F7AEC" w:rsidRPr="000F7AEC" w:rsidRDefault="000F7AEC" w:rsidP="000F7AEC">
      <w:pPr>
        <w:keepNext/>
        <w:keepLines/>
        <w:widowControl w:val="0"/>
        <w:suppressLineNumbers/>
        <w:suppressAutoHyphens/>
        <w:contextualSpacing/>
        <w:jc w:val="both"/>
        <w:rPr>
          <w:b/>
        </w:rPr>
      </w:pPr>
    </w:p>
    <w:p w:rsidR="000F7AEC" w:rsidRPr="000F7AEC" w:rsidRDefault="000F7AEC" w:rsidP="000F7AEC">
      <w:pPr>
        <w:keepNext/>
        <w:keepLines/>
        <w:widowControl w:val="0"/>
        <w:suppressLineNumbers/>
        <w:suppressAutoHyphens/>
        <w:contextualSpacing/>
        <w:jc w:val="both"/>
        <w:rPr>
          <w:b/>
        </w:rPr>
      </w:pPr>
    </w:p>
    <w:p w:rsidR="000F7AEC" w:rsidRPr="000F7AEC" w:rsidRDefault="000F7AEC" w:rsidP="000F7AEC">
      <w:pPr>
        <w:keepNext/>
        <w:keepLines/>
        <w:widowControl w:val="0"/>
        <w:suppressLineNumbers/>
        <w:suppressAutoHyphens/>
        <w:contextualSpacing/>
        <w:jc w:val="both"/>
        <w:rPr>
          <w:b/>
        </w:rPr>
      </w:pPr>
    </w:p>
    <w:p w:rsidR="000F7AEC" w:rsidRPr="000F7AEC" w:rsidRDefault="000F7AEC" w:rsidP="000F7AEC">
      <w:pPr>
        <w:keepNext/>
        <w:keepLines/>
        <w:widowControl w:val="0"/>
        <w:suppressLineNumbers/>
        <w:suppressAutoHyphens/>
        <w:contextualSpacing/>
        <w:jc w:val="both"/>
        <w:rPr>
          <w:b/>
        </w:rPr>
      </w:pPr>
    </w:p>
    <w:p w:rsidR="000F7AEC" w:rsidRPr="000F7AEC" w:rsidRDefault="000F7AEC" w:rsidP="000F7AEC">
      <w:pPr>
        <w:keepNext/>
        <w:keepLines/>
        <w:widowControl w:val="0"/>
        <w:suppressLineNumbers/>
        <w:suppressAutoHyphens/>
        <w:contextualSpacing/>
        <w:jc w:val="both"/>
        <w:rPr>
          <w:b/>
        </w:rPr>
      </w:pPr>
    </w:p>
    <w:p w:rsidR="000F7AEC" w:rsidRPr="000F7AEC" w:rsidRDefault="000F7AEC" w:rsidP="000F7AEC">
      <w:pPr>
        <w:keepNext/>
        <w:keepLines/>
        <w:widowControl w:val="0"/>
        <w:suppressLineNumbers/>
        <w:suppressAutoHyphens/>
        <w:contextualSpacing/>
        <w:jc w:val="both"/>
        <w:rPr>
          <w:b/>
        </w:rPr>
      </w:pPr>
    </w:p>
    <w:p w:rsidR="000F7AEC" w:rsidRPr="000F7AEC" w:rsidRDefault="000F7AEC" w:rsidP="000F7AEC">
      <w:pPr>
        <w:keepNext/>
        <w:keepLines/>
        <w:widowControl w:val="0"/>
        <w:suppressLineNumbers/>
        <w:suppressAutoHyphens/>
        <w:contextualSpacing/>
        <w:jc w:val="both"/>
        <w:rPr>
          <w:b/>
        </w:rPr>
      </w:pPr>
    </w:p>
    <w:p w:rsidR="000F7AEC" w:rsidRPr="000F7AEC" w:rsidRDefault="000F7AEC" w:rsidP="000F7AEC">
      <w:pPr>
        <w:keepNext/>
        <w:keepLines/>
        <w:widowControl w:val="0"/>
        <w:suppressLineNumbers/>
        <w:suppressAutoHyphens/>
        <w:contextualSpacing/>
        <w:jc w:val="both"/>
        <w:rPr>
          <w:b/>
        </w:rPr>
      </w:pPr>
    </w:p>
    <w:p w:rsidR="000F7AEC" w:rsidRPr="000F7AEC" w:rsidRDefault="000F7AEC" w:rsidP="000F7AEC">
      <w:pPr>
        <w:keepNext/>
        <w:keepLines/>
        <w:widowControl w:val="0"/>
        <w:suppressLineNumbers/>
        <w:suppressAutoHyphens/>
        <w:contextualSpacing/>
        <w:jc w:val="both"/>
        <w:rPr>
          <w:b/>
        </w:rPr>
      </w:pPr>
    </w:p>
    <w:p w:rsidR="000F7AEC" w:rsidRPr="000F7AEC" w:rsidRDefault="000F7AEC" w:rsidP="000F7AEC">
      <w:pPr>
        <w:keepNext/>
        <w:keepLines/>
        <w:widowControl w:val="0"/>
        <w:suppressLineNumbers/>
        <w:suppressAutoHyphens/>
        <w:contextualSpacing/>
        <w:jc w:val="both"/>
        <w:rPr>
          <w:b/>
        </w:rPr>
      </w:pPr>
    </w:p>
    <w:p w:rsidR="000F7AEC" w:rsidRPr="000F7AEC" w:rsidRDefault="000F7AEC" w:rsidP="000F7AEC">
      <w:pPr>
        <w:keepNext/>
        <w:keepLines/>
        <w:widowControl w:val="0"/>
        <w:suppressLineNumbers/>
        <w:suppressAutoHyphens/>
        <w:contextualSpacing/>
        <w:jc w:val="both"/>
        <w:rPr>
          <w:b/>
        </w:rPr>
      </w:pPr>
    </w:p>
    <w:p w:rsidR="000F7AEC" w:rsidRPr="000F7AEC" w:rsidRDefault="000F7AEC" w:rsidP="000F7AEC">
      <w:pPr>
        <w:keepNext/>
        <w:keepLines/>
        <w:widowControl w:val="0"/>
        <w:suppressLineNumbers/>
        <w:suppressAutoHyphens/>
        <w:contextualSpacing/>
        <w:jc w:val="both"/>
        <w:rPr>
          <w:b/>
        </w:rPr>
      </w:pPr>
    </w:p>
    <w:p w:rsidR="000F7AEC" w:rsidRPr="000F7AEC" w:rsidRDefault="000F7AEC" w:rsidP="000F7AEC">
      <w:pPr>
        <w:keepNext/>
        <w:keepLines/>
        <w:widowControl w:val="0"/>
        <w:suppressLineNumbers/>
        <w:suppressAutoHyphens/>
        <w:contextualSpacing/>
        <w:jc w:val="both"/>
        <w:rPr>
          <w:b/>
        </w:rPr>
      </w:pPr>
    </w:p>
    <w:p w:rsidR="000F7AEC" w:rsidRPr="000F7AEC" w:rsidRDefault="000F7AEC" w:rsidP="000F7AEC">
      <w:pPr>
        <w:keepNext/>
        <w:keepLines/>
        <w:widowControl w:val="0"/>
        <w:suppressLineNumbers/>
        <w:suppressAutoHyphens/>
        <w:contextualSpacing/>
        <w:jc w:val="both"/>
        <w:rPr>
          <w:b/>
        </w:rPr>
      </w:pPr>
    </w:p>
    <w:p w:rsidR="000F7AEC" w:rsidRPr="000F7AEC" w:rsidRDefault="000F7AEC" w:rsidP="000F7AEC">
      <w:pPr>
        <w:keepNext/>
        <w:keepLines/>
        <w:widowControl w:val="0"/>
        <w:suppressLineNumbers/>
        <w:suppressAutoHyphens/>
        <w:contextualSpacing/>
        <w:jc w:val="both"/>
        <w:rPr>
          <w:b/>
        </w:rPr>
      </w:pPr>
    </w:p>
    <w:p w:rsidR="000F7AEC" w:rsidRPr="000F7AEC" w:rsidRDefault="000F7AEC" w:rsidP="000F7AEC">
      <w:pPr>
        <w:keepNext/>
        <w:keepLines/>
        <w:widowControl w:val="0"/>
        <w:suppressLineNumbers/>
        <w:suppressAutoHyphens/>
        <w:contextualSpacing/>
        <w:jc w:val="both"/>
        <w:rPr>
          <w:b/>
        </w:rPr>
      </w:pPr>
    </w:p>
    <w:p w:rsidR="000F7AEC" w:rsidRPr="000F7AEC" w:rsidRDefault="000F7AEC" w:rsidP="000F7AEC">
      <w:pPr>
        <w:keepNext/>
        <w:keepLines/>
        <w:widowControl w:val="0"/>
        <w:suppressLineNumbers/>
        <w:suppressAutoHyphens/>
        <w:contextualSpacing/>
        <w:jc w:val="both"/>
        <w:rPr>
          <w:b/>
        </w:rPr>
      </w:pPr>
    </w:p>
    <w:p w:rsidR="000F7AEC" w:rsidRPr="000F7AEC" w:rsidRDefault="000F7AEC" w:rsidP="000F7AEC">
      <w:pPr>
        <w:keepNext/>
        <w:keepLines/>
        <w:widowControl w:val="0"/>
        <w:suppressLineNumbers/>
        <w:suppressAutoHyphens/>
        <w:contextualSpacing/>
        <w:jc w:val="both"/>
        <w:rPr>
          <w:b/>
        </w:rPr>
      </w:pPr>
    </w:p>
    <w:p w:rsidR="000F7AEC" w:rsidRPr="000F7AEC" w:rsidRDefault="000F7AEC" w:rsidP="000F7AEC">
      <w:pPr>
        <w:keepNext/>
        <w:keepLines/>
        <w:widowControl w:val="0"/>
        <w:suppressLineNumbers/>
        <w:suppressAutoHyphens/>
        <w:contextualSpacing/>
        <w:jc w:val="both"/>
        <w:rPr>
          <w:b/>
        </w:rPr>
      </w:pPr>
    </w:p>
    <w:p w:rsidR="000F7AEC" w:rsidRPr="000F7AEC" w:rsidRDefault="000F7AEC" w:rsidP="000F7AEC">
      <w:pPr>
        <w:keepNext/>
        <w:keepLines/>
        <w:widowControl w:val="0"/>
        <w:suppressLineNumbers/>
        <w:suppressAutoHyphens/>
        <w:contextualSpacing/>
        <w:jc w:val="both"/>
        <w:rPr>
          <w:b/>
        </w:rPr>
      </w:pPr>
    </w:p>
    <w:p w:rsidR="000F7AEC" w:rsidRPr="000F7AEC" w:rsidRDefault="000F7AEC" w:rsidP="000F7AEC">
      <w:pPr>
        <w:keepNext/>
        <w:keepLines/>
        <w:widowControl w:val="0"/>
        <w:suppressLineNumbers/>
        <w:suppressAutoHyphens/>
        <w:contextualSpacing/>
        <w:jc w:val="both"/>
        <w:rPr>
          <w:b/>
        </w:rPr>
      </w:pPr>
    </w:p>
    <w:p w:rsidR="000F7AEC" w:rsidRPr="000F7AEC" w:rsidRDefault="000F7AEC" w:rsidP="000F7AEC">
      <w:pPr>
        <w:keepNext/>
        <w:keepLines/>
        <w:widowControl w:val="0"/>
        <w:suppressLineNumbers/>
        <w:suppressAutoHyphens/>
        <w:contextualSpacing/>
        <w:jc w:val="both"/>
        <w:rPr>
          <w:b/>
        </w:rPr>
      </w:pPr>
    </w:p>
    <w:p w:rsidR="000F7AEC" w:rsidRPr="000F7AEC" w:rsidRDefault="000F7AEC" w:rsidP="000F7AEC">
      <w:pPr>
        <w:keepNext/>
        <w:keepLines/>
        <w:widowControl w:val="0"/>
        <w:suppressLineNumbers/>
        <w:suppressAutoHyphens/>
        <w:contextualSpacing/>
        <w:jc w:val="both"/>
        <w:rPr>
          <w:b/>
        </w:rPr>
      </w:pPr>
    </w:p>
    <w:p w:rsidR="000F7AEC" w:rsidRPr="000F7AEC" w:rsidRDefault="000F7AEC" w:rsidP="000F7AEC">
      <w:pPr>
        <w:keepNext/>
        <w:keepLines/>
        <w:widowControl w:val="0"/>
        <w:suppressLineNumbers/>
        <w:suppressAutoHyphens/>
        <w:contextualSpacing/>
        <w:jc w:val="both"/>
        <w:rPr>
          <w:b/>
        </w:rPr>
      </w:pPr>
    </w:p>
    <w:p w:rsidR="000F7AEC" w:rsidRPr="000F7AEC" w:rsidRDefault="000F7AEC" w:rsidP="000F7AEC">
      <w:pPr>
        <w:keepNext/>
        <w:keepLines/>
        <w:widowControl w:val="0"/>
        <w:suppressLineNumbers/>
        <w:suppressAutoHyphens/>
        <w:contextualSpacing/>
        <w:jc w:val="both"/>
        <w:rPr>
          <w:b/>
        </w:rPr>
      </w:pPr>
    </w:p>
    <w:p w:rsidR="000F7AEC" w:rsidRPr="000F7AEC" w:rsidRDefault="000F7AEC" w:rsidP="000F7AEC">
      <w:pPr>
        <w:keepNext/>
        <w:keepLines/>
        <w:widowControl w:val="0"/>
        <w:suppressLineNumbers/>
        <w:suppressAutoHyphens/>
        <w:contextualSpacing/>
        <w:jc w:val="both"/>
        <w:rPr>
          <w:b/>
        </w:rPr>
      </w:pPr>
    </w:p>
    <w:p w:rsidR="000F7AEC" w:rsidRPr="000F7AEC" w:rsidRDefault="000F7AEC" w:rsidP="000F7AEC">
      <w:pPr>
        <w:keepNext/>
        <w:keepLines/>
        <w:widowControl w:val="0"/>
        <w:suppressLineNumbers/>
        <w:suppressAutoHyphens/>
        <w:contextualSpacing/>
        <w:jc w:val="both"/>
        <w:rPr>
          <w:b/>
        </w:rPr>
      </w:pPr>
    </w:p>
    <w:p w:rsidR="000F7AEC" w:rsidRPr="000F7AEC" w:rsidRDefault="000F7AEC" w:rsidP="000F7AEC">
      <w:pPr>
        <w:keepNext/>
        <w:keepLines/>
        <w:widowControl w:val="0"/>
        <w:suppressLineNumbers/>
        <w:suppressAutoHyphens/>
        <w:contextualSpacing/>
        <w:jc w:val="both"/>
        <w:rPr>
          <w:b/>
        </w:rPr>
      </w:pPr>
    </w:p>
    <w:p w:rsidR="000F7AEC" w:rsidRPr="000F7AEC" w:rsidRDefault="000F7AEC" w:rsidP="000F7AEC">
      <w:pPr>
        <w:keepNext/>
        <w:keepLines/>
        <w:widowControl w:val="0"/>
        <w:suppressLineNumbers/>
        <w:suppressAutoHyphens/>
        <w:contextualSpacing/>
        <w:jc w:val="both"/>
        <w:rPr>
          <w:b/>
        </w:rPr>
      </w:pPr>
    </w:p>
    <w:p w:rsidR="000F7AEC" w:rsidRPr="000F7AEC" w:rsidRDefault="000F7AEC" w:rsidP="000F7AEC">
      <w:pPr>
        <w:keepNext/>
        <w:keepLines/>
        <w:widowControl w:val="0"/>
        <w:suppressLineNumbers/>
        <w:suppressAutoHyphens/>
        <w:contextualSpacing/>
        <w:jc w:val="both"/>
        <w:rPr>
          <w:b/>
        </w:rPr>
      </w:pPr>
    </w:p>
    <w:p w:rsidR="000F7AEC" w:rsidRPr="000F7AEC" w:rsidRDefault="000F7AEC" w:rsidP="000F7AEC">
      <w:pPr>
        <w:keepNext/>
        <w:keepLines/>
        <w:widowControl w:val="0"/>
        <w:suppressLineNumbers/>
        <w:suppressAutoHyphens/>
        <w:contextualSpacing/>
        <w:jc w:val="both"/>
        <w:rPr>
          <w:b/>
        </w:rPr>
      </w:pPr>
    </w:p>
    <w:p w:rsidR="000F7AEC" w:rsidRPr="000F7AEC" w:rsidRDefault="000F7AEC" w:rsidP="000F7AEC">
      <w:pPr>
        <w:keepNext/>
        <w:keepLines/>
        <w:widowControl w:val="0"/>
        <w:suppressLineNumbers/>
        <w:suppressAutoHyphens/>
        <w:contextualSpacing/>
        <w:jc w:val="both"/>
        <w:rPr>
          <w:b/>
        </w:rPr>
      </w:pPr>
    </w:p>
    <w:p w:rsidR="000F7AEC" w:rsidRPr="000F7AEC" w:rsidRDefault="000F7AEC" w:rsidP="000F7AEC">
      <w:pPr>
        <w:keepNext/>
        <w:keepLines/>
        <w:widowControl w:val="0"/>
        <w:suppressLineNumbers/>
        <w:suppressAutoHyphens/>
        <w:contextualSpacing/>
        <w:jc w:val="both"/>
        <w:rPr>
          <w:b/>
        </w:rPr>
      </w:pPr>
    </w:p>
    <w:p w:rsidR="000F7AEC" w:rsidRPr="000F7AEC" w:rsidRDefault="000F7AEC" w:rsidP="000F7AEC">
      <w:pPr>
        <w:keepNext/>
        <w:keepLines/>
        <w:widowControl w:val="0"/>
        <w:suppressLineNumbers/>
        <w:suppressAutoHyphens/>
        <w:contextualSpacing/>
        <w:jc w:val="both"/>
        <w:rPr>
          <w:b/>
        </w:rPr>
      </w:pPr>
    </w:p>
    <w:p w:rsidR="000F7AEC" w:rsidRPr="000F7AEC" w:rsidRDefault="000F7AEC" w:rsidP="000F7AEC">
      <w:pPr>
        <w:keepNext/>
        <w:keepLines/>
        <w:widowControl w:val="0"/>
        <w:suppressLineNumbers/>
        <w:suppressAutoHyphens/>
        <w:contextualSpacing/>
        <w:jc w:val="both"/>
        <w:rPr>
          <w:b/>
        </w:rPr>
      </w:pPr>
    </w:p>
    <w:p w:rsidR="000F7AEC" w:rsidRPr="000F7AEC" w:rsidRDefault="000F7AEC" w:rsidP="000F7AEC">
      <w:pPr>
        <w:keepNext/>
        <w:keepLines/>
        <w:widowControl w:val="0"/>
        <w:suppressLineNumbers/>
        <w:suppressAutoHyphens/>
        <w:contextualSpacing/>
        <w:jc w:val="both"/>
        <w:rPr>
          <w:b/>
        </w:rPr>
      </w:pPr>
    </w:p>
    <w:p w:rsidR="000F7AEC" w:rsidRPr="000F7AEC" w:rsidRDefault="000F7AEC" w:rsidP="000F7AEC">
      <w:pPr>
        <w:widowControl w:val="0"/>
        <w:ind w:firstLine="692"/>
        <w:contextualSpacing/>
        <w:jc w:val="both"/>
      </w:pPr>
      <w:r w:rsidRPr="000F7AEC">
        <w:br w:type="page"/>
      </w:r>
    </w:p>
    <w:p w:rsidR="000F7AEC" w:rsidRPr="000F7AEC" w:rsidRDefault="000F7AEC" w:rsidP="000F7AEC">
      <w:pPr>
        <w:widowControl w:val="0"/>
        <w:ind w:firstLine="692"/>
        <w:contextualSpacing/>
        <w:jc w:val="both"/>
      </w:pPr>
      <w:bookmarkStart w:id="0" w:name="_Ref11225299"/>
    </w:p>
    <w:p w:rsidR="000F7AEC" w:rsidRPr="000F7AEC" w:rsidRDefault="000F7AEC" w:rsidP="000F7AEC">
      <w:pPr>
        <w:widowControl w:val="0"/>
        <w:tabs>
          <w:tab w:val="left" w:pos="0"/>
        </w:tabs>
        <w:ind w:left="692"/>
        <w:contextualSpacing/>
        <w:jc w:val="center"/>
        <w:rPr>
          <w:b/>
        </w:rPr>
      </w:pPr>
      <w:r w:rsidRPr="000F7AEC">
        <w:rPr>
          <w:b/>
        </w:rPr>
        <w:t>1. ОБЩИЕ ПОЛОЖЕНИЯ.</w:t>
      </w:r>
    </w:p>
    <w:p w:rsidR="000F7AEC" w:rsidRPr="000F7AEC" w:rsidRDefault="000F7AEC" w:rsidP="000F7AEC">
      <w:pPr>
        <w:widowControl w:val="0"/>
        <w:tabs>
          <w:tab w:val="left" w:pos="0"/>
        </w:tabs>
        <w:ind w:left="692"/>
        <w:contextualSpacing/>
        <w:jc w:val="both"/>
        <w:rPr>
          <w:b/>
        </w:rPr>
      </w:pPr>
    </w:p>
    <w:p w:rsidR="000F7AEC" w:rsidRPr="000F7AEC" w:rsidRDefault="000F7AEC" w:rsidP="000F7AEC">
      <w:pPr>
        <w:widowControl w:val="0"/>
        <w:tabs>
          <w:tab w:val="num" w:pos="0"/>
          <w:tab w:val="left" w:pos="900"/>
        </w:tabs>
        <w:spacing w:before="240"/>
        <w:ind w:firstLine="692"/>
        <w:contextualSpacing/>
        <w:jc w:val="both"/>
        <w:outlineLvl w:val="1"/>
        <w:rPr>
          <w:rFonts w:eastAsiaTheme="majorEastAsia"/>
          <w:b/>
          <w:bCs/>
          <w:iCs/>
          <w:lang w:eastAsia="en-US"/>
        </w:rPr>
      </w:pPr>
      <w:bookmarkStart w:id="1" w:name="_Toc119343901"/>
      <w:bookmarkStart w:id="2" w:name="_Toc123405452"/>
      <w:bookmarkStart w:id="3" w:name="_Toc167251471"/>
      <w:bookmarkStart w:id="4" w:name="_Toc190501132"/>
      <w:r w:rsidRPr="000F7AEC">
        <w:rPr>
          <w:rFonts w:eastAsiaTheme="majorEastAsia"/>
          <w:b/>
          <w:bCs/>
          <w:iCs/>
          <w:lang w:eastAsia="en-US"/>
        </w:rPr>
        <w:t>1.1. Законодательное регулирование</w:t>
      </w:r>
      <w:bookmarkEnd w:id="1"/>
      <w:bookmarkEnd w:id="2"/>
      <w:bookmarkEnd w:id="3"/>
      <w:bookmarkEnd w:id="4"/>
    </w:p>
    <w:p w:rsidR="000F7AEC" w:rsidRPr="000F7AEC" w:rsidRDefault="000F7AEC" w:rsidP="000F7AEC">
      <w:pPr>
        <w:widowControl w:val="0"/>
        <w:numPr>
          <w:ilvl w:val="2"/>
          <w:numId w:val="0"/>
        </w:numPr>
        <w:tabs>
          <w:tab w:val="left" w:pos="-1418"/>
          <w:tab w:val="left" w:pos="0"/>
          <w:tab w:val="left" w:pos="360"/>
          <w:tab w:val="left" w:pos="720"/>
          <w:tab w:val="num" w:pos="1307"/>
          <w:tab w:val="left" w:pos="3647"/>
        </w:tabs>
        <w:adjustRightInd w:val="0"/>
        <w:ind w:firstLine="540"/>
        <w:jc w:val="both"/>
        <w:textAlignment w:val="baseline"/>
        <w:rPr>
          <w:lang w:val="x-none" w:eastAsia="x-none"/>
        </w:rPr>
      </w:pPr>
      <w:r w:rsidRPr="000F7AEC">
        <w:rPr>
          <w:lang w:val="x-none" w:eastAsia="x-none"/>
        </w:rPr>
        <w:t>Настоящая документация подготовлена в соответствии с Гражданским Кодексом РФ, Бюджетным Кодексом РФ, Федеральны</w:t>
      </w:r>
      <w:r w:rsidRPr="000F7AEC">
        <w:rPr>
          <w:iCs/>
          <w:lang w:val="x-none" w:eastAsia="x-none"/>
        </w:rPr>
        <w:t>м</w:t>
      </w:r>
      <w:r w:rsidRPr="000F7AEC">
        <w:rPr>
          <w:lang w:val="x-none" w:eastAsia="x-none"/>
        </w:rPr>
        <w:t xml:space="preserve"> законом от 18 июля </w:t>
      </w:r>
      <w:smartTag w:uri="urn:schemas-microsoft-com:office:smarttags" w:element="metricconverter">
        <w:smartTagPr>
          <w:attr w:name="ProductID" w:val="2011 г"/>
        </w:smartTagPr>
        <w:r w:rsidRPr="000F7AEC">
          <w:rPr>
            <w:lang w:val="x-none" w:eastAsia="x-none"/>
          </w:rPr>
          <w:t>2011 г</w:t>
        </w:r>
      </w:smartTag>
      <w:r w:rsidRPr="000F7AEC">
        <w:rPr>
          <w:lang w:val="x-none" w:eastAsia="x-none"/>
        </w:rPr>
        <w:t xml:space="preserve">. № 223-ФЗ «О закупках товаров, работ, услуг отдельными видами юридических лиц» </w:t>
      </w:r>
      <w:r w:rsidRPr="000F7AEC">
        <w:rPr>
          <w:b/>
          <w:i/>
          <w:lang w:val="x-none" w:eastAsia="x-none"/>
        </w:rPr>
        <w:t>(далее - Закон)</w:t>
      </w:r>
      <w:r w:rsidRPr="000F7AEC">
        <w:rPr>
          <w:lang w:val="x-none" w:eastAsia="x-none"/>
        </w:rPr>
        <w:t>, Федеральным законом от 26.07.2006 №135-ФЗ «О защите конкуренции», Положением о закупке товаров, работ, услуг МАОУ СОШ №1</w:t>
      </w:r>
      <w:r w:rsidRPr="000F7AEC">
        <w:rPr>
          <w:lang w:eastAsia="x-none"/>
        </w:rPr>
        <w:t>9</w:t>
      </w:r>
      <w:r w:rsidRPr="000F7AEC">
        <w:rPr>
          <w:lang w:val="x-none" w:eastAsia="x-none"/>
        </w:rPr>
        <w:t xml:space="preserve"> и иными нормативными правовыми актами, регулирующими правоотношения, связанные с размещением заказов. </w:t>
      </w:r>
    </w:p>
    <w:p w:rsidR="000F7AEC" w:rsidRPr="000F7AEC" w:rsidRDefault="000F7AEC" w:rsidP="000F7AEC">
      <w:pPr>
        <w:widowControl w:val="0"/>
        <w:tabs>
          <w:tab w:val="left" w:pos="0"/>
          <w:tab w:val="num" w:pos="530"/>
          <w:tab w:val="num" w:pos="1080"/>
        </w:tabs>
        <w:ind w:firstLine="692"/>
        <w:contextualSpacing/>
        <w:jc w:val="both"/>
        <w:outlineLvl w:val="2"/>
        <w:rPr>
          <w:bCs/>
        </w:rPr>
      </w:pPr>
      <w:r w:rsidRPr="000F7AEC">
        <w:rPr>
          <w:bCs/>
        </w:rPr>
        <w:t xml:space="preserve">1.1.2. Настоящая документация применяется при размещении заказов на поставки товаров (выполнение работ, оказание услуг) для нужд муниципального автономного общеобразовательного учреждения «Средняя общеобразовательная школа №19» </w:t>
      </w:r>
      <w:r w:rsidRPr="000F7AEC">
        <w:rPr>
          <w:b/>
          <w:bCs/>
          <w:i/>
        </w:rPr>
        <w:t>(далее – нужды Заказчика)</w:t>
      </w:r>
      <w:r w:rsidRPr="000F7AEC">
        <w:rPr>
          <w:bCs/>
        </w:rPr>
        <w:t xml:space="preserve"> путем проведения запроса котировок.</w:t>
      </w:r>
    </w:p>
    <w:p w:rsidR="000F7AEC" w:rsidRPr="000F7AEC" w:rsidRDefault="000F7AEC" w:rsidP="000F7AEC">
      <w:pPr>
        <w:widowControl w:val="0"/>
        <w:tabs>
          <w:tab w:val="left" w:pos="0"/>
          <w:tab w:val="num" w:pos="900"/>
        </w:tabs>
        <w:ind w:firstLine="709"/>
        <w:contextualSpacing/>
        <w:jc w:val="both"/>
        <w:outlineLvl w:val="2"/>
        <w:rPr>
          <w:b/>
          <w:bCs/>
        </w:rPr>
      </w:pPr>
      <w:r w:rsidRPr="000F7AEC">
        <w:rPr>
          <w:b/>
        </w:rPr>
        <w:t xml:space="preserve">1.2. </w:t>
      </w:r>
      <w:bookmarkStart w:id="5" w:name="_Toc123405454"/>
      <w:r w:rsidRPr="000F7AEC">
        <w:rPr>
          <w:b/>
          <w:bCs/>
        </w:rPr>
        <w:t xml:space="preserve">Предмет запроса котировок. Место, условия и сроки (периоды) </w:t>
      </w:r>
      <w:bookmarkStart w:id="6" w:name="_Ref166311254"/>
      <w:bookmarkEnd w:id="5"/>
      <w:r w:rsidRPr="000F7AEC">
        <w:rPr>
          <w:b/>
          <w:bCs/>
        </w:rPr>
        <w:t>поставки товаров (выполнения работ, оказания услуг)</w:t>
      </w:r>
    </w:p>
    <w:p w:rsidR="000F7AEC" w:rsidRPr="000F7AEC" w:rsidRDefault="000F7AEC" w:rsidP="000F7AEC">
      <w:pPr>
        <w:widowControl w:val="0"/>
        <w:tabs>
          <w:tab w:val="left" w:pos="0"/>
          <w:tab w:val="num" w:pos="530"/>
          <w:tab w:val="num" w:pos="1080"/>
        </w:tabs>
        <w:ind w:firstLine="692"/>
        <w:contextualSpacing/>
        <w:jc w:val="both"/>
        <w:outlineLvl w:val="2"/>
        <w:rPr>
          <w:bCs/>
        </w:rPr>
      </w:pPr>
      <w:r w:rsidRPr="000F7AEC">
        <w:rPr>
          <w:bCs/>
        </w:rPr>
        <w:t xml:space="preserve">1.2.1. Предмет запроса котировок указан в извещении о </w:t>
      </w:r>
      <w:proofErr w:type="gramStart"/>
      <w:r w:rsidRPr="000F7AEC">
        <w:rPr>
          <w:bCs/>
        </w:rPr>
        <w:t>проведении  запроса</w:t>
      </w:r>
      <w:proofErr w:type="gramEnd"/>
      <w:r w:rsidRPr="000F7AEC">
        <w:rPr>
          <w:bCs/>
        </w:rPr>
        <w:t xml:space="preserve"> котировок , части </w:t>
      </w:r>
      <w:r w:rsidRPr="000F7AEC">
        <w:rPr>
          <w:bCs/>
          <w:lang w:val="en-US"/>
        </w:rPr>
        <w:t>II</w:t>
      </w:r>
      <w:r w:rsidRPr="000F7AEC">
        <w:rPr>
          <w:bCs/>
        </w:rPr>
        <w:t xml:space="preserve"> «ИНФОРМАЦИОННАЯ КАРТА ЗАПРОСА КОТИРОВОК » и в части </w:t>
      </w:r>
      <w:r w:rsidRPr="000F7AEC">
        <w:rPr>
          <w:bCs/>
          <w:lang w:val="en-US"/>
        </w:rPr>
        <w:t>IV</w:t>
      </w:r>
      <w:r w:rsidRPr="000F7AEC">
        <w:rPr>
          <w:bCs/>
        </w:rPr>
        <w:t xml:space="preserve"> «ТЕХНИЧЕСКАЯ ЧАСТЬ ДОКУМЕНТАЦИИ О ЗАПРОСЕ КОТИРОВОК» настоящей документации.</w:t>
      </w:r>
      <w:bookmarkEnd w:id="6"/>
    </w:p>
    <w:p w:rsidR="000F7AEC" w:rsidRPr="000F7AEC" w:rsidRDefault="000F7AEC" w:rsidP="000F7AEC">
      <w:pPr>
        <w:widowControl w:val="0"/>
        <w:tabs>
          <w:tab w:val="left" w:pos="0"/>
          <w:tab w:val="num" w:pos="530"/>
          <w:tab w:val="num" w:pos="900"/>
        </w:tabs>
        <w:ind w:firstLine="692"/>
        <w:contextualSpacing/>
        <w:jc w:val="both"/>
        <w:outlineLvl w:val="2"/>
        <w:rPr>
          <w:bCs/>
        </w:rPr>
      </w:pPr>
      <w:bookmarkStart w:id="7" w:name="_Ref166311273"/>
      <w:r w:rsidRPr="000F7AEC">
        <w:rPr>
          <w:bCs/>
        </w:rPr>
        <w:t xml:space="preserve">1.2.2. Место поставки товара (выполнения работ, оказания услуг) указано в </w:t>
      </w:r>
      <w:bookmarkStart w:id="8" w:name="_Toc123405455"/>
      <w:bookmarkEnd w:id="7"/>
      <w:r w:rsidRPr="000F7AEC">
        <w:rPr>
          <w:bCs/>
        </w:rPr>
        <w:t xml:space="preserve">извещении о проведении запроса котировок, части </w:t>
      </w:r>
      <w:r w:rsidRPr="000F7AEC">
        <w:rPr>
          <w:bCs/>
          <w:lang w:val="en-US"/>
        </w:rPr>
        <w:t>II</w:t>
      </w:r>
      <w:r w:rsidRPr="000F7AEC">
        <w:rPr>
          <w:bCs/>
        </w:rPr>
        <w:t xml:space="preserve"> «ИНФОРМАЦИОННАЯ КАРТА ЗАПРОСА КОТИРОВОК» настоящей документации.</w:t>
      </w:r>
    </w:p>
    <w:p w:rsidR="000F7AEC" w:rsidRPr="000F7AEC" w:rsidRDefault="000F7AEC" w:rsidP="000F7AEC">
      <w:pPr>
        <w:widowControl w:val="0"/>
        <w:tabs>
          <w:tab w:val="left" w:pos="0"/>
          <w:tab w:val="num" w:pos="530"/>
          <w:tab w:val="num" w:pos="900"/>
        </w:tabs>
        <w:ind w:firstLine="692"/>
        <w:contextualSpacing/>
        <w:jc w:val="both"/>
        <w:outlineLvl w:val="2"/>
        <w:rPr>
          <w:bCs/>
        </w:rPr>
      </w:pPr>
      <w:r w:rsidRPr="000F7AEC">
        <w:rPr>
          <w:bCs/>
        </w:rPr>
        <w:t xml:space="preserve">1.2.3. Условия, сроки (периоды) поставки товара (выполнения работ, оказания услуг) указаны в части </w:t>
      </w:r>
      <w:r w:rsidRPr="000F7AEC">
        <w:rPr>
          <w:bCs/>
          <w:lang w:val="en-US"/>
        </w:rPr>
        <w:t>II</w:t>
      </w:r>
      <w:r w:rsidRPr="000F7AEC">
        <w:rPr>
          <w:bCs/>
        </w:rPr>
        <w:t xml:space="preserve"> «</w:t>
      </w:r>
      <w:proofErr w:type="gramStart"/>
      <w:r w:rsidRPr="000F7AEC">
        <w:rPr>
          <w:bCs/>
        </w:rPr>
        <w:t>ИНФОРМАЦИОННАЯ  КАРТА</w:t>
      </w:r>
      <w:proofErr w:type="gramEnd"/>
      <w:r w:rsidRPr="000F7AEC">
        <w:rPr>
          <w:bCs/>
        </w:rPr>
        <w:t xml:space="preserve"> ЗАПРОСА КОТИРОВОК », части «ТЕХНИЧЕСКАЯ ЧАСТЬ ДОКУМЕНТАЦИИ О ЗАПРОСЕ КОТИРОВОК» и части «ПРОЕКТ ДОГОВОРА» настоящей документации.</w:t>
      </w:r>
    </w:p>
    <w:p w:rsidR="000F7AEC" w:rsidRPr="000F7AEC" w:rsidRDefault="000F7AEC" w:rsidP="000F7AEC">
      <w:pPr>
        <w:widowControl w:val="0"/>
        <w:ind w:firstLine="709"/>
        <w:contextualSpacing/>
        <w:jc w:val="both"/>
        <w:rPr>
          <w:b/>
        </w:rPr>
      </w:pPr>
      <w:r w:rsidRPr="000F7AEC">
        <w:rPr>
          <w:b/>
        </w:rPr>
        <w:t xml:space="preserve">1.3. Начальная (максимальная) цена гражданско-правового договора (далее - договор) </w:t>
      </w:r>
    </w:p>
    <w:p w:rsidR="000F7AEC" w:rsidRPr="000F7AEC" w:rsidRDefault="000F7AEC" w:rsidP="000F7AEC">
      <w:pPr>
        <w:widowControl w:val="0"/>
        <w:spacing w:before="240"/>
        <w:ind w:firstLine="709"/>
        <w:contextualSpacing/>
        <w:jc w:val="both"/>
        <w:outlineLvl w:val="1"/>
        <w:rPr>
          <w:rFonts w:eastAsiaTheme="majorEastAsia"/>
          <w:bCs/>
          <w:iCs/>
          <w:lang w:eastAsia="en-US"/>
        </w:rPr>
      </w:pPr>
      <w:bookmarkStart w:id="9" w:name="_Ref166311292"/>
      <w:bookmarkEnd w:id="8"/>
      <w:r w:rsidRPr="000F7AEC">
        <w:rPr>
          <w:rFonts w:eastAsiaTheme="majorEastAsia"/>
          <w:bCs/>
          <w:iCs/>
          <w:lang w:eastAsia="en-US"/>
        </w:rPr>
        <w:t xml:space="preserve">1.3.1. Начальная (максимальная) цена договора (цена лота) указана в </w:t>
      </w:r>
      <w:bookmarkStart w:id="10" w:name="OLE_LINK1"/>
      <w:r w:rsidRPr="000F7AEC">
        <w:rPr>
          <w:rFonts w:eastAsiaTheme="majorEastAsia"/>
          <w:bCs/>
          <w:iCs/>
          <w:lang w:eastAsia="en-US"/>
        </w:rPr>
        <w:t xml:space="preserve">извещении о проведении запроса </w:t>
      </w:r>
      <w:proofErr w:type="gramStart"/>
      <w:r w:rsidRPr="000F7AEC">
        <w:rPr>
          <w:rFonts w:eastAsiaTheme="majorEastAsia"/>
          <w:bCs/>
          <w:iCs/>
          <w:lang w:eastAsia="en-US"/>
        </w:rPr>
        <w:t>котировок  и</w:t>
      </w:r>
      <w:proofErr w:type="gramEnd"/>
      <w:r w:rsidRPr="000F7AEC">
        <w:rPr>
          <w:rFonts w:eastAsiaTheme="majorEastAsia"/>
          <w:bCs/>
          <w:iCs/>
          <w:lang w:eastAsia="en-US"/>
        </w:rPr>
        <w:t xml:space="preserve"> в части </w:t>
      </w:r>
      <w:r w:rsidRPr="000F7AEC">
        <w:rPr>
          <w:rFonts w:eastAsiaTheme="majorEastAsia"/>
          <w:bCs/>
          <w:iCs/>
          <w:lang w:val="en-US" w:eastAsia="en-US"/>
        </w:rPr>
        <w:t>II</w:t>
      </w:r>
      <w:r w:rsidRPr="000F7AEC">
        <w:rPr>
          <w:rFonts w:eastAsiaTheme="majorEastAsia"/>
          <w:bCs/>
          <w:iCs/>
          <w:lang w:eastAsia="en-US"/>
        </w:rPr>
        <w:t xml:space="preserve"> «ИНФОРМАЦИОННАЯ КАРТА ЗАПРОСА КОТИРОВОК » настоящей документации.</w:t>
      </w:r>
      <w:bookmarkEnd w:id="10"/>
    </w:p>
    <w:p w:rsidR="000F7AEC" w:rsidRPr="000F7AEC" w:rsidRDefault="000F7AEC" w:rsidP="000F7AEC">
      <w:pPr>
        <w:widowControl w:val="0"/>
        <w:tabs>
          <w:tab w:val="left" w:pos="0"/>
        </w:tabs>
        <w:ind w:left="709"/>
        <w:contextualSpacing/>
        <w:jc w:val="both"/>
        <w:outlineLvl w:val="2"/>
        <w:rPr>
          <w:b/>
          <w:bCs/>
        </w:rPr>
      </w:pPr>
      <w:bookmarkStart w:id="11" w:name="_Toc123405456"/>
      <w:bookmarkEnd w:id="9"/>
      <w:r w:rsidRPr="000F7AEC">
        <w:rPr>
          <w:b/>
          <w:bCs/>
        </w:rPr>
        <w:t>1.4.  Источник финансирования заказа и порядок оплаты</w:t>
      </w:r>
      <w:bookmarkStart w:id="12" w:name="_Ref166311337"/>
      <w:bookmarkEnd w:id="11"/>
    </w:p>
    <w:p w:rsidR="000F7AEC" w:rsidRPr="000F7AEC" w:rsidRDefault="000F7AEC" w:rsidP="000F7AEC">
      <w:pPr>
        <w:widowControl w:val="0"/>
        <w:tabs>
          <w:tab w:val="left" w:pos="0"/>
          <w:tab w:val="num" w:pos="530"/>
          <w:tab w:val="num" w:pos="1080"/>
        </w:tabs>
        <w:ind w:firstLine="692"/>
        <w:contextualSpacing/>
        <w:jc w:val="both"/>
        <w:outlineLvl w:val="2"/>
        <w:rPr>
          <w:bCs/>
        </w:rPr>
      </w:pPr>
      <w:r w:rsidRPr="000F7AEC">
        <w:rPr>
          <w:bCs/>
        </w:rPr>
        <w:t xml:space="preserve">1.4.1. Заказчик направляет средства на финансирование заказа на поставки товаров (выполнение работ, оказание услуг) из источника финансирования заказа, указанного в </w:t>
      </w:r>
      <w:proofErr w:type="gramStart"/>
      <w:r w:rsidRPr="000F7AEC">
        <w:rPr>
          <w:bCs/>
        </w:rPr>
        <w:t xml:space="preserve">части  </w:t>
      </w:r>
      <w:r w:rsidRPr="000F7AEC">
        <w:rPr>
          <w:bCs/>
          <w:lang w:val="en-US"/>
        </w:rPr>
        <w:t>II</w:t>
      </w:r>
      <w:proofErr w:type="gramEnd"/>
      <w:r w:rsidRPr="000F7AEC">
        <w:rPr>
          <w:bCs/>
        </w:rPr>
        <w:t xml:space="preserve"> «ИНФОРМАЦИОННАЯ  КАРТА ЗАПРОСА КОТИРОВОК » настоящей документации.</w:t>
      </w:r>
      <w:bookmarkEnd w:id="12"/>
      <w:r w:rsidRPr="000F7AEC">
        <w:rPr>
          <w:bCs/>
        </w:rPr>
        <w:t xml:space="preserve"> </w:t>
      </w:r>
      <w:bookmarkStart w:id="13" w:name="_Ref166311136"/>
    </w:p>
    <w:p w:rsidR="000F7AEC" w:rsidRPr="000F7AEC" w:rsidRDefault="000F7AEC" w:rsidP="000F7AEC">
      <w:pPr>
        <w:widowControl w:val="0"/>
        <w:tabs>
          <w:tab w:val="left" w:pos="0"/>
          <w:tab w:val="num" w:pos="530"/>
          <w:tab w:val="num" w:pos="1080"/>
        </w:tabs>
        <w:ind w:firstLine="692"/>
        <w:contextualSpacing/>
        <w:jc w:val="both"/>
        <w:outlineLvl w:val="2"/>
        <w:rPr>
          <w:bCs/>
        </w:rPr>
      </w:pPr>
      <w:r w:rsidRPr="000F7AEC">
        <w:rPr>
          <w:bCs/>
        </w:rPr>
        <w:t xml:space="preserve">1.4.2. Порядок, форма и сроки оплаты за оказанные услуги указаны в части </w:t>
      </w:r>
      <w:r w:rsidRPr="000F7AEC">
        <w:rPr>
          <w:bCs/>
          <w:lang w:val="en-US"/>
        </w:rPr>
        <w:t>II</w:t>
      </w:r>
      <w:r w:rsidRPr="000F7AEC">
        <w:rPr>
          <w:bCs/>
        </w:rPr>
        <w:t xml:space="preserve"> «ИНФОРМАЦИОННАЯ КАРТА ЗАПРОСА КОТИРОВОК» и в части </w:t>
      </w:r>
      <w:r w:rsidRPr="000F7AEC">
        <w:rPr>
          <w:bCs/>
          <w:lang w:val="en-US"/>
        </w:rPr>
        <w:t>IV</w:t>
      </w:r>
      <w:r w:rsidRPr="000F7AEC">
        <w:rPr>
          <w:bCs/>
        </w:rPr>
        <w:t xml:space="preserve"> «ПРОЕКТ ДОГОВОРА» настоящей документации.</w:t>
      </w:r>
      <w:bookmarkStart w:id="14" w:name="_Toc123405457"/>
      <w:bookmarkEnd w:id="13"/>
    </w:p>
    <w:p w:rsidR="000F7AEC" w:rsidRPr="000F7AEC" w:rsidRDefault="000F7AEC" w:rsidP="000F7AEC">
      <w:pPr>
        <w:widowControl w:val="0"/>
        <w:tabs>
          <w:tab w:val="left" w:pos="0"/>
          <w:tab w:val="num" w:pos="900"/>
        </w:tabs>
        <w:ind w:left="709"/>
        <w:contextualSpacing/>
        <w:jc w:val="both"/>
        <w:outlineLvl w:val="2"/>
        <w:rPr>
          <w:b/>
          <w:bCs/>
        </w:rPr>
      </w:pPr>
      <w:r w:rsidRPr="000F7AEC">
        <w:rPr>
          <w:b/>
          <w:bCs/>
        </w:rPr>
        <w:t>1.5. Требования к участникам размещения заказа</w:t>
      </w:r>
      <w:bookmarkEnd w:id="14"/>
    </w:p>
    <w:p w:rsidR="000F7AEC" w:rsidRPr="000F7AEC" w:rsidRDefault="000F7AEC" w:rsidP="000F7AEC">
      <w:pPr>
        <w:spacing w:after="60"/>
        <w:ind w:left="720"/>
        <w:jc w:val="both"/>
      </w:pPr>
      <w:r w:rsidRPr="000F7AEC">
        <w:t>1.5.1. Обязательные требования к участникам закупок:</w:t>
      </w:r>
    </w:p>
    <w:p w:rsidR="000F7AEC" w:rsidRPr="000F7AEC" w:rsidRDefault="000F7AEC" w:rsidP="000F7AEC">
      <w:pPr>
        <w:numPr>
          <w:ilvl w:val="0"/>
          <w:numId w:val="20"/>
        </w:numPr>
        <w:spacing w:after="60"/>
        <w:jc w:val="both"/>
      </w:pPr>
      <w:r w:rsidRPr="000F7AEC">
        <w:t>соответствие участников закупок требованиям, устанавливаемым законодательством Российской Федерации к лицам, осуществляющим поставки товаров, выполнение работ, оказание услуг, являющихся предметом закупки (в том числе, наличие лицензии в отношении видов деятельности, которая подлежит лицензированию, и (или) свидетельства о допуске к определенному виду или видам работ);</w:t>
      </w:r>
    </w:p>
    <w:p w:rsidR="000F7AEC" w:rsidRPr="000F7AEC" w:rsidRDefault="000F7AEC" w:rsidP="000F7AEC">
      <w:pPr>
        <w:numPr>
          <w:ilvl w:val="0"/>
          <w:numId w:val="20"/>
        </w:numPr>
        <w:spacing w:after="60"/>
        <w:jc w:val="both"/>
      </w:pPr>
      <w:r w:rsidRPr="000F7AEC">
        <w:t>непроведение ликвидации участника закупки - юридического лица и отсутствие решения арбитражного суда о признании участника закупки - юридического лица, физического лица, в том числе индивидуального предпринимателя банкротом и об открытии конкурсного производства;</w:t>
      </w:r>
    </w:p>
    <w:p w:rsidR="000F7AEC" w:rsidRPr="000F7AEC" w:rsidRDefault="000F7AEC" w:rsidP="000F7AEC">
      <w:pPr>
        <w:numPr>
          <w:ilvl w:val="0"/>
          <w:numId w:val="20"/>
        </w:numPr>
        <w:spacing w:after="60"/>
        <w:jc w:val="both"/>
      </w:pPr>
      <w:r w:rsidRPr="000F7AEC">
        <w:t>неприостановление деятельности участника закупки в порядке, предусмотренном Кодексом Российской Федерации об административных правонарушениях, на день подачи заявки на участие в закупке;</w:t>
      </w:r>
    </w:p>
    <w:p w:rsidR="000F7AEC" w:rsidRPr="000F7AEC" w:rsidRDefault="000F7AEC" w:rsidP="000F7AEC">
      <w:pPr>
        <w:numPr>
          <w:ilvl w:val="0"/>
          <w:numId w:val="20"/>
        </w:numPr>
        <w:spacing w:after="60"/>
        <w:jc w:val="both"/>
      </w:pPr>
      <w:r w:rsidRPr="000F7AEC">
        <w:t>обладание участником закупки исключительными правами на результаты интеллектуальной деятельности (или правом использования указанных результатов с возможностью предоставления такого права третьим лицам), если в связи с исполнением договора Заказчик приобретает права на результаты интеллектуальной деятельности (или получает право использования указанных результатов)</w:t>
      </w:r>
      <w:r w:rsidR="005E4275">
        <w:t>.</w:t>
      </w:r>
    </w:p>
    <w:p w:rsidR="000F7AEC" w:rsidRPr="000F7AEC" w:rsidRDefault="000F7AEC" w:rsidP="000F7AEC">
      <w:pPr>
        <w:numPr>
          <w:ilvl w:val="0"/>
          <w:numId w:val="20"/>
        </w:numPr>
        <w:spacing w:after="60"/>
        <w:jc w:val="both"/>
      </w:pPr>
      <w:r w:rsidRPr="000F7AEC">
        <w:t>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25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подано заявление об обжаловании указанных недоимки, задолженности и решение по такому заявлению на дату рассмотрения заявки на участие в закупке не принято;</w:t>
      </w:r>
    </w:p>
    <w:p w:rsidR="000F7AEC" w:rsidRPr="000F7AEC" w:rsidRDefault="000F7AEC" w:rsidP="000F7AEC">
      <w:pPr>
        <w:numPr>
          <w:ilvl w:val="0"/>
          <w:numId w:val="20"/>
        </w:numPr>
        <w:spacing w:after="60"/>
        <w:jc w:val="both"/>
      </w:pPr>
      <w:r w:rsidRPr="000F7AEC">
        <w:t>отсутствие у участника закупки - физического лица либо у руководителя, членов коллегиального исполнительного органа и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0F7AEC" w:rsidRPr="000F7AEC" w:rsidRDefault="000F7AEC" w:rsidP="000F7AEC">
      <w:pPr>
        <w:numPr>
          <w:ilvl w:val="0"/>
          <w:numId w:val="20"/>
        </w:numPr>
        <w:spacing w:after="60"/>
        <w:jc w:val="both"/>
      </w:pPr>
      <w:r w:rsidRPr="000F7AEC">
        <w:t>отсутствие между участником закупки и Заказчиком конфликта интересов, под которым понимаются случаи, при которых руководитель Заказчика, член Комиссии состоят в браке с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 полнородными (имеющими общих отца или мать) братьями и сестрами), усыновителями или усыновленными указанных лиц. Под выгодоприобретателями понимаются лица, владеющие напрямую или косвенно (через юридическое лицо или через несколько юридических лиц) более чем 10 процентами голосующих акций хозяйственного общества либо долей, превышающей 10 процентов в уставном капитале хозяйственного общества;</w:t>
      </w:r>
    </w:p>
    <w:p w:rsidR="000F7AEC" w:rsidRPr="000F7AEC" w:rsidRDefault="000F7AEC" w:rsidP="000F7AEC">
      <w:pPr>
        <w:spacing w:after="60"/>
        <w:ind w:firstLine="360"/>
        <w:jc w:val="both"/>
      </w:pPr>
      <w:r w:rsidRPr="000F7AEC">
        <w:t xml:space="preserve">  -  участник закупки не является офшорной компанией.</w:t>
      </w:r>
    </w:p>
    <w:p w:rsidR="000F7AEC" w:rsidRPr="000F7AEC" w:rsidRDefault="000F7AEC" w:rsidP="000F7AEC">
      <w:pPr>
        <w:spacing w:after="60"/>
        <w:jc w:val="both"/>
      </w:pPr>
    </w:p>
    <w:p w:rsidR="000F7AEC" w:rsidRPr="000F7AEC" w:rsidRDefault="000F7AEC" w:rsidP="000F7AEC">
      <w:pPr>
        <w:spacing w:after="60"/>
        <w:ind w:firstLine="720"/>
        <w:jc w:val="both"/>
        <w:rPr>
          <w:b/>
        </w:rPr>
      </w:pPr>
      <w:r w:rsidRPr="000F7AEC">
        <w:rPr>
          <w:b/>
        </w:rPr>
        <w:t>1.6. Порядок проведения запроса котировок в электронной форме</w:t>
      </w:r>
    </w:p>
    <w:p w:rsidR="000F7AEC" w:rsidRPr="000F7AEC" w:rsidRDefault="000F7AEC" w:rsidP="000F7AEC">
      <w:pPr>
        <w:spacing w:after="60"/>
        <w:ind w:firstLine="720"/>
        <w:jc w:val="both"/>
      </w:pPr>
      <w:r w:rsidRPr="000F7AEC">
        <w:t>1.6.1. В запросе котировок в электронной форме могут участвовать только аккредитованные в соответствии с регламентом электронной площадки и допущенные к участию в запросе котировок в электронной форме его участники.</w:t>
      </w:r>
    </w:p>
    <w:p w:rsidR="000F7AEC" w:rsidRPr="000F7AEC" w:rsidRDefault="000F7AEC" w:rsidP="000F7AEC">
      <w:pPr>
        <w:spacing w:after="60"/>
        <w:ind w:firstLine="720"/>
        <w:jc w:val="both"/>
      </w:pPr>
      <w:r w:rsidRPr="000F7AEC">
        <w:t>1.6.2. Запрос котировок в электронной форме проводится на электронной площадке в указанный в извещении о его проведении и определенный в соответствии с пунктом 1.6.3 настоящего Положения день. Время начала проведения запроса котировок в электронной форме устанавливается оператором электронной площадки в соответствии со временем часовой зоны, в которой расположен Заказчик.</w:t>
      </w:r>
    </w:p>
    <w:p w:rsidR="000F7AEC" w:rsidRPr="000F7AEC" w:rsidRDefault="000F7AEC" w:rsidP="000F7AEC">
      <w:pPr>
        <w:spacing w:after="60"/>
        <w:ind w:firstLine="720"/>
        <w:jc w:val="both"/>
      </w:pPr>
      <w:r w:rsidRPr="000F7AEC">
        <w:t>1.6.3. Днем проведения запроса котировок в электронной форме является рабочий день, следующий после истечения 2 дней с даты окончания срока рассмотрения заявок на участие в запросе котировок в электронной форме.</w:t>
      </w:r>
    </w:p>
    <w:p w:rsidR="000F7AEC" w:rsidRPr="000F7AEC" w:rsidRDefault="000F7AEC" w:rsidP="000F7AEC">
      <w:pPr>
        <w:spacing w:after="60"/>
        <w:ind w:firstLine="720"/>
        <w:jc w:val="both"/>
      </w:pPr>
      <w:r w:rsidRPr="000F7AEC">
        <w:t>1.6.4. Запрос котировок в электронной форме проводится путем снижения начальной (максимальной) цены договора, указанной в извещении о проведении запроса котировок в электронной форме, в порядке, установленном настоящим разделом.</w:t>
      </w:r>
    </w:p>
    <w:p w:rsidR="000F7AEC" w:rsidRPr="000F7AEC" w:rsidRDefault="000F7AEC" w:rsidP="000F7AEC">
      <w:pPr>
        <w:spacing w:after="60"/>
        <w:ind w:firstLine="720"/>
        <w:jc w:val="both"/>
      </w:pPr>
      <w:r w:rsidRPr="000F7AEC">
        <w:t>1.6.5. Если в котировочной документации указана общая начальная (максимальная) цена запасных частей к технике, оборудованию либо в случае, предусмотренном пунктом 30.3 настоящего Положения, начальная (максимальная) цена единицы товара, работы или услуги, такой запрос котировок в электронной форме проводится путем снижения указанных общей начальной (максимальной) цены и начальной (максимальной) цены единицы товара, работы или услуги в порядке, установленном настоящим разделом.</w:t>
      </w:r>
    </w:p>
    <w:p w:rsidR="000F7AEC" w:rsidRPr="000F7AEC" w:rsidRDefault="000F7AEC" w:rsidP="000F7AEC">
      <w:pPr>
        <w:spacing w:after="60"/>
        <w:ind w:firstLine="720"/>
        <w:jc w:val="both"/>
      </w:pPr>
      <w:r w:rsidRPr="000F7AEC">
        <w:t>1.6.6. Величина снижения начальной (максимальной) цены договора (далее - «шаг аукциона») составляет от 0,5 процента до 5 процентов начальной (максимальной) цены договора.</w:t>
      </w:r>
    </w:p>
    <w:p w:rsidR="000F7AEC" w:rsidRPr="000F7AEC" w:rsidRDefault="000F7AEC" w:rsidP="000F7AEC">
      <w:pPr>
        <w:spacing w:after="60"/>
        <w:ind w:firstLine="720"/>
        <w:jc w:val="both"/>
      </w:pPr>
      <w:r w:rsidRPr="000F7AEC">
        <w:t>1.6.7. При проведении запроса котировок в электронной форме его участники подают предложения о цене договора, предусматривающие снижение текущего минимального предложения о цене договора на величину в пределах «шага аукциона».</w:t>
      </w:r>
    </w:p>
    <w:p w:rsidR="000F7AEC" w:rsidRPr="000F7AEC" w:rsidRDefault="000F7AEC" w:rsidP="000F7AEC">
      <w:pPr>
        <w:spacing w:after="60"/>
        <w:ind w:firstLine="720"/>
        <w:jc w:val="both"/>
      </w:pPr>
      <w:r w:rsidRPr="000F7AEC">
        <w:t>1.6.8. При проведении запроса котировок в электронной форме любой его участник также вправе подать предложение о цене договора независимо от «шага аукциона» при условии соблюдения требований, предусмотренных пунктом 1.6.8 настоящего Положения.</w:t>
      </w:r>
    </w:p>
    <w:p w:rsidR="000F7AEC" w:rsidRPr="000F7AEC" w:rsidRDefault="000F7AEC" w:rsidP="000F7AEC">
      <w:pPr>
        <w:spacing w:after="60"/>
        <w:ind w:firstLine="720"/>
        <w:jc w:val="both"/>
      </w:pPr>
      <w:r w:rsidRPr="000F7AEC">
        <w:t>1.6.8. При проведении запроса котировок в электронной форме его участники подают предложения о цене договора с учетом следующих требований:</w:t>
      </w:r>
    </w:p>
    <w:p w:rsidR="000F7AEC" w:rsidRPr="000F7AEC" w:rsidRDefault="000F7AEC" w:rsidP="000F7AEC">
      <w:pPr>
        <w:spacing w:after="60"/>
        <w:ind w:firstLine="720"/>
        <w:jc w:val="both"/>
      </w:pPr>
      <w:r w:rsidRPr="000F7AEC">
        <w:t xml:space="preserve">участник запроса котировок в электронной форме не вправе подать предложение о цене договора, равное ранее поданному этим участником предложению о цене договора или большее чем оно, а также предложение о цене договора, равное нулю; </w:t>
      </w:r>
    </w:p>
    <w:p w:rsidR="000F7AEC" w:rsidRPr="000F7AEC" w:rsidRDefault="000F7AEC" w:rsidP="000F7AEC">
      <w:pPr>
        <w:spacing w:after="60"/>
        <w:ind w:firstLine="720"/>
        <w:jc w:val="both"/>
      </w:pPr>
      <w:r w:rsidRPr="000F7AEC">
        <w:t>участник запроса котировок в электронной форме не вправе подать предложение о цене договора, которое ниже, чем текущее минимальное предложение о цене договора, сниженное в пределах «шага аукциона»;</w:t>
      </w:r>
    </w:p>
    <w:p w:rsidR="000F7AEC" w:rsidRPr="000F7AEC" w:rsidRDefault="000F7AEC" w:rsidP="000F7AEC">
      <w:pPr>
        <w:spacing w:after="60"/>
        <w:ind w:firstLine="720"/>
        <w:jc w:val="both"/>
      </w:pPr>
      <w:r w:rsidRPr="000F7AEC">
        <w:t>участник запроса котировок в электронной форме не вправе подать предложение о цене договора, которое ниже, чем текущее минимальное предложение о цене договора в случае, если оно подано таким участником запроса котировок в электронной форме.</w:t>
      </w:r>
    </w:p>
    <w:p w:rsidR="000F7AEC" w:rsidRPr="000F7AEC" w:rsidRDefault="000F7AEC" w:rsidP="000F7AEC">
      <w:pPr>
        <w:spacing w:after="60"/>
        <w:ind w:firstLine="720"/>
        <w:jc w:val="both"/>
      </w:pPr>
      <w:r w:rsidRPr="000F7AEC">
        <w:t>1.6.10. От начала проведения запроса котировок в электронной форме на электронной площадке до истечения срока подачи предложений о цене договора должны быть указаны в обязательном порядке все предложения о цене договора и время их поступления, а также время, оставшееся до истечения срока подачи предложений о цене договора в соответствии с пунктом 1.6.11 настоящего Положения.</w:t>
      </w:r>
    </w:p>
    <w:p w:rsidR="000F7AEC" w:rsidRPr="000F7AEC" w:rsidRDefault="000F7AEC" w:rsidP="000F7AEC">
      <w:pPr>
        <w:spacing w:after="60"/>
        <w:ind w:firstLine="720"/>
        <w:jc w:val="both"/>
      </w:pPr>
      <w:r w:rsidRPr="000F7AEC">
        <w:t>1.6.11. При проведении запроса котировок в электронной форме устанавливается время приема предложений участников запроса котировок в электронной форме о цене договора в соответствии с регламентом работы электронной торговой площадки.</w:t>
      </w:r>
    </w:p>
    <w:p w:rsidR="000F7AEC" w:rsidRPr="000F7AEC" w:rsidRDefault="000F7AEC" w:rsidP="000F7AEC">
      <w:pPr>
        <w:spacing w:after="60"/>
        <w:ind w:firstLine="720"/>
        <w:jc w:val="both"/>
      </w:pPr>
      <w:r w:rsidRPr="000F7AEC">
        <w:t>1.6.12. В случае если участником запроса котировок в электронной форме предложена цена договора, равная цене, предложенной другим участником запроса котировок в электронной форме, лучшим признается предложение о цене договора, поступившее раньше.</w:t>
      </w:r>
    </w:p>
    <w:p w:rsidR="000F7AEC" w:rsidRPr="000F7AEC" w:rsidRDefault="000F7AEC" w:rsidP="000F7AEC">
      <w:pPr>
        <w:spacing w:after="60"/>
        <w:ind w:firstLine="720"/>
        <w:jc w:val="both"/>
      </w:pPr>
      <w:r w:rsidRPr="000F7AEC">
        <w:t>1.6.13. В случае проведения в соответствии с пунктом 1.6.5 настоящего Положения запроса котировок в электронной форме его участником, предложившим наиболее низкую цену договора, признается лицо, предложившее наиболее низкую общую цену запасных частей к технике, оборудованию и наиболее низкую цену единицы работы и (или) услуги по техническому обслуживанию и (или) ремонту техники, оборудования, наиболее низкую цену единицы услуги.</w:t>
      </w:r>
    </w:p>
    <w:p w:rsidR="000F7AEC" w:rsidRPr="000F7AEC" w:rsidRDefault="000F7AEC" w:rsidP="000F7AEC">
      <w:pPr>
        <w:spacing w:after="60"/>
        <w:ind w:firstLine="720"/>
        <w:jc w:val="both"/>
      </w:pPr>
      <w:r w:rsidRPr="000F7AEC">
        <w:t>1.6.14. Протокол проведения запроса котировок в электронной форме размещается на электронной площадке и направляется Заказчику ее оператором в порядке и сроки, определенные регламентом работы электронной торговой площадки.</w:t>
      </w:r>
    </w:p>
    <w:p w:rsidR="000F7AEC" w:rsidRPr="000F7AEC" w:rsidRDefault="000F7AEC" w:rsidP="000F7AEC">
      <w:pPr>
        <w:spacing w:after="60"/>
        <w:ind w:firstLine="720"/>
        <w:jc w:val="both"/>
      </w:pPr>
      <w:r w:rsidRPr="000F7AEC">
        <w:t xml:space="preserve">В этом протоколе указываются адрес электронной площадки, дата, время начала и окончания запроса котировок в электронной форме, начальная (максимальная) цена договора, все минимальные предложения о цене договора, сделанные участниками запроса котировок в электронной форме и ранжированные по мере убывания с указанием порядковых номеров, присвоенных заявкам на участие в запросе котировок в электронной форме, которые поданы его участниками, сделавшими соответствующие предложения о цене договора, и с указанием времени поступления данных предложений.  </w:t>
      </w:r>
    </w:p>
    <w:p w:rsidR="000F7AEC" w:rsidRPr="000F7AEC" w:rsidRDefault="000F7AEC" w:rsidP="000F7AEC">
      <w:pPr>
        <w:spacing w:after="60"/>
        <w:ind w:firstLine="720"/>
        <w:jc w:val="both"/>
      </w:pPr>
      <w:r w:rsidRPr="000F7AEC">
        <w:t>Заказчик в течение 3 дней со дня получения от оператора электронной площадки указанного протокола размещает его в Единой информационной системе.</w:t>
      </w:r>
    </w:p>
    <w:p w:rsidR="000F7AEC" w:rsidRPr="000F7AEC" w:rsidRDefault="000F7AEC" w:rsidP="000F7AEC">
      <w:pPr>
        <w:spacing w:after="60"/>
        <w:ind w:firstLine="720"/>
        <w:jc w:val="both"/>
      </w:pPr>
      <w:r w:rsidRPr="000F7AEC">
        <w:t>1.6.15. В случае если в течение времени, установленного для приема предложений участников запроса котировок в электронной форме о цене договора, ни один из его участников не подал предложение о цене договора в соответствии с пунктом 1.6.7 настоящего Положения, такой запрос котировок в электронной форме признается несостоявшимся. Оператор электронной площадки размещает на ней протокол о признании запроса котировок в электронной форме несостоявшимся в сроки и порядке, определенными регламентом работы электронной торговой площадки.</w:t>
      </w:r>
    </w:p>
    <w:p w:rsidR="000F7AEC" w:rsidRPr="000F7AEC" w:rsidRDefault="000F7AEC" w:rsidP="000F7AEC">
      <w:pPr>
        <w:spacing w:after="60"/>
        <w:ind w:firstLine="720"/>
        <w:jc w:val="both"/>
      </w:pPr>
      <w:r w:rsidRPr="000F7AEC">
        <w:t>В протоколе указываются адрес электронной площадки, дата, время начала и окончания запроса котировок в электронной форме, начальная (максимальная) цена договора.</w:t>
      </w:r>
    </w:p>
    <w:p w:rsidR="000F7AEC" w:rsidRPr="000F7AEC" w:rsidRDefault="000F7AEC" w:rsidP="000F7AEC">
      <w:pPr>
        <w:spacing w:after="60"/>
        <w:ind w:firstLine="720"/>
        <w:jc w:val="both"/>
      </w:pPr>
      <w:r w:rsidRPr="000F7AEC">
        <w:t>Заказчик в течение 3 дней со дня получения от оператора электронной площадки указанного протокола размещает его в Единой информационной системе.</w:t>
      </w:r>
    </w:p>
    <w:p w:rsidR="000F7AEC" w:rsidRPr="000F7AEC" w:rsidRDefault="000F7AEC" w:rsidP="000F7AEC">
      <w:pPr>
        <w:spacing w:after="60"/>
        <w:ind w:firstLine="720"/>
        <w:jc w:val="both"/>
      </w:pPr>
      <w:r w:rsidRPr="000F7AEC">
        <w:t>1.6.16. Любой участник запроса котировок в электронной форме после размещения на электронной площадке и в Единой информационной системе протокола проведения запроса котировок в электронной форме вправе направить оператору электронной площадки запрос о даче разъяснений результатов запроса котировок в электронной форме.</w:t>
      </w:r>
    </w:p>
    <w:p w:rsidR="000F7AEC" w:rsidRPr="000F7AEC" w:rsidRDefault="000F7AEC" w:rsidP="000F7AEC">
      <w:pPr>
        <w:spacing w:after="60"/>
        <w:ind w:firstLine="720"/>
        <w:jc w:val="both"/>
      </w:pPr>
      <w:r w:rsidRPr="000F7AEC">
        <w:t>1.6.17. В случае если при проведении запроса котировок в электронной форме цена договора снижена до 0,5 процента начальной (максимальной) цены договора или ниже, такой запрос котировок проводится на право заключить договор. При этом такой запрос котировок в электронной форме проводится путем повышения цены договора исходя из положений настоящего Положения о порядке проведения запроса котировок в электронной форме с учетом следующих особенностей:</w:t>
      </w:r>
    </w:p>
    <w:p w:rsidR="000F7AEC" w:rsidRPr="000F7AEC" w:rsidRDefault="000F7AEC" w:rsidP="000F7AEC">
      <w:pPr>
        <w:spacing w:after="60"/>
        <w:ind w:firstLine="720"/>
        <w:jc w:val="both"/>
      </w:pPr>
      <w:r w:rsidRPr="000F7AEC">
        <w:t>такой запрос котировок проводится до достижения цены договора не более чем 100 млн. рублей;</w:t>
      </w:r>
    </w:p>
    <w:p w:rsidR="000F7AEC" w:rsidRPr="000F7AEC" w:rsidRDefault="000F7AEC" w:rsidP="000F7AEC">
      <w:pPr>
        <w:spacing w:after="60"/>
        <w:ind w:firstLine="720"/>
        <w:jc w:val="both"/>
      </w:pPr>
      <w:r w:rsidRPr="000F7AEC">
        <w:t>участник такого запроса котировок не вправе подавать предложения о цене договора выше максимальной суммы сделки для этого участника, указанной в решении об одобрении или о совершении по результатам такого запроса котировок сделок от имени участника запроса котировок в электронной форме;</w:t>
      </w:r>
    </w:p>
    <w:p w:rsidR="000F7AEC" w:rsidRPr="000F7AEC" w:rsidRDefault="000F7AEC" w:rsidP="000F7AEC">
      <w:pPr>
        <w:spacing w:after="60"/>
        <w:ind w:firstLine="720"/>
        <w:jc w:val="both"/>
      </w:pPr>
      <w:r w:rsidRPr="000F7AEC">
        <w:t>размер обеспечения исполнения договора рассчитывается исходя из начальной (максимальной) цены договора, указанной в извещении о проведении запроса котировок в электронной форме.</w:t>
      </w:r>
    </w:p>
    <w:p w:rsidR="000F7AEC" w:rsidRPr="000F7AEC" w:rsidRDefault="000F7AEC" w:rsidP="000F7AEC">
      <w:pPr>
        <w:shd w:val="clear" w:color="auto" w:fill="FFFFFF"/>
        <w:tabs>
          <w:tab w:val="left" w:pos="1037"/>
        </w:tabs>
        <w:spacing w:after="60"/>
        <w:jc w:val="both"/>
        <w:rPr>
          <w:b/>
        </w:rPr>
      </w:pPr>
      <w:r w:rsidRPr="000F7AEC">
        <w:rPr>
          <w:b/>
        </w:rPr>
        <w:t xml:space="preserve">         1.7. Особенности проведения процедур закупок при установлении приоритета товаров, работ, услуг российского происхождения</w:t>
      </w:r>
    </w:p>
    <w:p w:rsidR="000F7AEC" w:rsidRPr="000F7AEC" w:rsidRDefault="000F7AEC" w:rsidP="000F7AEC">
      <w:pPr>
        <w:shd w:val="clear" w:color="auto" w:fill="FFFFFF"/>
        <w:tabs>
          <w:tab w:val="left" w:pos="1037"/>
        </w:tabs>
        <w:spacing w:after="60"/>
        <w:jc w:val="both"/>
      </w:pPr>
      <w:r w:rsidRPr="000F7AEC">
        <w:t xml:space="preserve">        1.7.1 Заказчик вправе установить приоритет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в соответствии с постановлением Правительства Российской Федерации от 16 сентября 2016 г.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(далее – постановление Правительства Российской Федерации № 925).</w:t>
      </w:r>
    </w:p>
    <w:p w:rsidR="000F7AEC" w:rsidRPr="000F7AEC" w:rsidRDefault="000F7AEC" w:rsidP="000F7AEC">
      <w:pPr>
        <w:shd w:val="clear" w:color="auto" w:fill="FFFFFF"/>
        <w:spacing w:after="60"/>
        <w:ind w:firstLine="426"/>
        <w:jc w:val="both"/>
      </w:pPr>
      <w:r w:rsidRPr="000F7AEC">
        <w:t>1.7.2. Приоритет в соответствии с постановлением Правительства Российской Федерации № 925 может быть предоставлен в ходе проведения всех видов способов закупки, указанных в Положении о закупках товаров, работ и услуг.</w:t>
      </w:r>
    </w:p>
    <w:p w:rsidR="000F7AEC" w:rsidRPr="000F7AEC" w:rsidRDefault="000F7AEC" w:rsidP="000F7AEC">
      <w:pPr>
        <w:shd w:val="clear" w:color="auto" w:fill="FFFFFF"/>
        <w:tabs>
          <w:tab w:val="left" w:pos="0"/>
        </w:tabs>
        <w:spacing w:after="60"/>
        <w:jc w:val="both"/>
      </w:pPr>
      <w:r w:rsidRPr="000F7AEC">
        <w:t xml:space="preserve">       1.7.3. Извещение (документация) о проведении закупки, способами, указанными в Положении о закупках товаров, работ и услуг помимо основных сведений, дополнительно должно содержать условия предоставления приоритета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указанные в пункте 5 постановления Правительства Российской Федерации № 925:</w:t>
      </w:r>
    </w:p>
    <w:p w:rsidR="000F7AEC" w:rsidRPr="000F7AEC" w:rsidRDefault="000F7AEC" w:rsidP="000F7AEC">
      <w:pPr>
        <w:shd w:val="clear" w:color="auto" w:fill="FFFFFF"/>
        <w:tabs>
          <w:tab w:val="left" w:pos="0"/>
        </w:tabs>
        <w:spacing w:after="60"/>
        <w:jc w:val="both"/>
      </w:pPr>
      <w:r w:rsidRPr="000F7AEC">
        <w:tab/>
        <w:t>1) требование об указании (декларировании) участником закупки в заявке на участие в закупке (в соответствующей части заявки на участие в закупке, содержащей предложение о поставке товара) наименования страны происхождения поставляемых товаров;</w:t>
      </w:r>
    </w:p>
    <w:p w:rsidR="000F7AEC" w:rsidRPr="000F7AEC" w:rsidRDefault="000F7AEC" w:rsidP="000F7AEC">
      <w:pPr>
        <w:shd w:val="clear" w:color="auto" w:fill="FFFFFF"/>
        <w:tabs>
          <w:tab w:val="left" w:pos="0"/>
        </w:tabs>
        <w:spacing w:after="60"/>
        <w:jc w:val="both"/>
      </w:pPr>
      <w:r w:rsidRPr="000F7AEC">
        <w:tab/>
        <w:t>2) положение об ответственности участников закупки за представление недостоверных сведений о стране происхождения товара, указанного в заявке на участие в закупке;</w:t>
      </w:r>
    </w:p>
    <w:p w:rsidR="000F7AEC" w:rsidRPr="000F7AEC" w:rsidRDefault="000F7AEC" w:rsidP="000F7AEC">
      <w:pPr>
        <w:shd w:val="clear" w:color="auto" w:fill="FFFFFF"/>
        <w:tabs>
          <w:tab w:val="left" w:pos="0"/>
        </w:tabs>
        <w:spacing w:after="60"/>
        <w:jc w:val="both"/>
      </w:pPr>
      <w:r w:rsidRPr="000F7AEC">
        <w:tab/>
        <w:t>3) сведения о начальной (максимальной) цене единицы каждого товара, работы, услуги, являющихся предметом закупки;</w:t>
      </w:r>
    </w:p>
    <w:p w:rsidR="000F7AEC" w:rsidRPr="000F7AEC" w:rsidRDefault="000F7AEC" w:rsidP="000F7AEC">
      <w:pPr>
        <w:shd w:val="clear" w:color="auto" w:fill="FFFFFF"/>
        <w:tabs>
          <w:tab w:val="left" w:pos="0"/>
        </w:tabs>
        <w:spacing w:after="60"/>
        <w:jc w:val="both"/>
      </w:pPr>
      <w:r w:rsidRPr="000F7AEC">
        <w:tab/>
        <w:t>4) условие о том, что 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p>
    <w:p w:rsidR="000F7AEC" w:rsidRPr="000F7AEC" w:rsidRDefault="000F7AEC" w:rsidP="000F7AEC">
      <w:pPr>
        <w:shd w:val="clear" w:color="auto" w:fill="FFFFFF"/>
        <w:tabs>
          <w:tab w:val="left" w:pos="0"/>
        </w:tabs>
        <w:spacing w:after="60"/>
        <w:jc w:val="both"/>
      </w:pPr>
      <w:r w:rsidRPr="000F7AEC">
        <w:tab/>
        <w:t>5) условие о том, что 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в случаях, предусмотренных подпунктами «г» и «д» пункта 6 постановления Правительства Российской Федерации № 925, цена единицы каждого товара, работы, услуги определяется как произведение начальной (максимальной) цены единицы товара, работы, услуги, указанной в документации о закупке в соответствии с подпунктом «в» пункта 5 постановления Правительства Российской Федерации № 925, на коэффициент изменения начальной (максимальной) цены договора по результатам проведения закупки, определяемый как результат деления цены договора, по которой заключается договор, на начальную (максимальную) цену договора;</w:t>
      </w:r>
    </w:p>
    <w:p w:rsidR="000F7AEC" w:rsidRPr="000F7AEC" w:rsidRDefault="000F7AEC" w:rsidP="000F7AEC">
      <w:pPr>
        <w:shd w:val="clear" w:color="auto" w:fill="FFFFFF"/>
        <w:tabs>
          <w:tab w:val="left" w:pos="0"/>
        </w:tabs>
        <w:spacing w:after="60"/>
        <w:jc w:val="both"/>
      </w:pPr>
      <w:r w:rsidRPr="000F7AEC">
        <w:tab/>
        <w:t>6) условие отнесения участника закупки к российским или иностранным лицам на основании документов участника закупки,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w:t>
      </w:r>
    </w:p>
    <w:p w:rsidR="000F7AEC" w:rsidRPr="000F7AEC" w:rsidRDefault="000F7AEC" w:rsidP="000F7AEC">
      <w:pPr>
        <w:shd w:val="clear" w:color="auto" w:fill="FFFFFF"/>
        <w:tabs>
          <w:tab w:val="left" w:pos="0"/>
        </w:tabs>
        <w:spacing w:after="60"/>
        <w:jc w:val="both"/>
      </w:pPr>
      <w:r w:rsidRPr="000F7AEC">
        <w:tab/>
        <w:t>7) указание страны происхождения поставляемого товара на основании сведений, содержащихся в заявке на участие в закупке, представленной участником закупки, с которым заключается договор;</w:t>
      </w:r>
    </w:p>
    <w:p w:rsidR="000F7AEC" w:rsidRPr="000F7AEC" w:rsidRDefault="000F7AEC" w:rsidP="000F7AEC">
      <w:pPr>
        <w:shd w:val="clear" w:color="auto" w:fill="FFFFFF"/>
        <w:tabs>
          <w:tab w:val="left" w:pos="0"/>
        </w:tabs>
        <w:spacing w:after="60"/>
        <w:jc w:val="both"/>
      </w:pPr>
      <w:r w:rsidRPr="000F7AEC">
        <w:tab/>
        <w:t>8) положение о заключении договора с участником закупки, который предложил такие же, как и победитель закупки, условия исполнения договора или предложение которого содержит лучшие условия исполнения договора, следующие после условий, предложенных победителем закупки, который признан уклонившемся от заключения договора;</w:t>
      </w:r>
    </w:p>
    <w:p w:rsidR="000F7AEC" w:rsidRPr="000F7AEC" w:rsidRDefault="000F7AEC" w:rsidP="000F7AEC">
      <w:pPr>
        <w:shd w:val="clear" w:color="auto" w:fill="FFFFFF"/>
        <w:tabs>
          <w:tab w:val="left" w:pos="0"/>
        </w:tabs>
        <w:spacing w:after="60"/>
        <w:jc w:val="both"/>
      </w:pPr>
      <w:r w:rsidRPr="000F7AEC">
        <w:tab/>
        <w:t>8) условие о том, что при исполнении договора, заключенного с участником закупки, которому предоставлен приоритет в соответствии с настоящим постановлением,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
    <w:p w:rsidR="000F7AEC" w:rsidRPr="000F7AEC" w:rsidRDefault="000F7AEC" w:rsidP="000F7AEC">
      <w:pPr>
        <w:shd w:val="clear" w:color="auto" w:fill="FFFFFF"/>
        <w:spacing w:after="60"/>
        <w:ind w:firstLine="426"/>
        <w:jc w:val="both"/>
      </w:pPr>
      <w:r w:rsidRPr="000F7AEC">
        <w:t>.1,7.4. В случае, если извещением (документацией) о закупке установлено предоставление приоритета в соответствии с постановлением Правительства Российской Федерации № 825 Участник закупки в заявке указывает (декларирует) наименование страны происхождения поставляемых товаров.</w:t>
      </w:r>
    </w:p>
    <w:p w:rsidR="000F7AEC" w:rsidRPr="000F7AEC" w:rsidRDefault="000F7AEC" w:rsidP="000F7AEC">
      <w:pPr>
        <w:shd w:val="clear" w:color="auto" w:fill="FFFFFF"/>
        <w:spacing w:after="60"/>
        <w:ind w:firstLine="426"/>
        <w:jc w:val="both"/>
      </w:pPr>
      <w:r w:rsidRPr="000F7AEC">
        <w:t>.1,7.5. Отсутствие в заявке Участника указания (декларирования) страны происхождения поставляемого товара не является основанием для отклонения заявки на участие в закупке. Такая заявка рассматривается как содержащая предложение о поставке иностранных товаров. Участник закупки несет ответственность за предоставление недостоверных сведений о стране происхождения товаров, указанного в заявке на участие в закупке.</w:t>
      </w:r>
    </w:p>
    <w:p w:rsidR="000F7AEC" w:rsidRPr="000F7AEC" w:rsidRDefault="000F7AEC" w:rsidP="000F7AEC">
      <w:pPr>
        <w:shd w:val="clear" w:color="auto" w:fill="FFFFFF"/>
        <w:spacing w:after="60"/>
        <w:ind w:firstLine="426"/>
        <w:jc w:val="both"/>
      </w:pPr>
      <w:r w:rsidRPr="000F7AEC">
        <w:t>1.7.6. При проведении открытого конкурса, открытого аукциона в электронной форме, запроса котировок, запроса котировок в электронной форме, оценка и сопоставление заявок на участие в закупке, которые содержат предложения о поставке товаров российского происхождения, выполнении работ, оказании услуг российскими лицами, по стоимостным критериям оценки производятся по предложенной в указанных заявках цене договора, сниженной на 15 процентов. При этом договор заключается по цене договора, предложенной участником в заявке.</w:t>
      </w:r>
    </w:p>
    <w:p w:rsidR="000F7AEC" w:rsidRPr="000F7AEC" w:rsidRDefault="000F7AEC" w:rsidP="000F7AEC">
      <w:pPr>
        <w:shd w:val="clear" w:color="auto" w:fill="FFFFFF"/>
        <w:spacing w:after="60"/>
        <w:ind w:firstLine="426"/>
        <w:jc w:val="both"/>
      </w:pPr>
      <w:r w:rsidRPr="000F7AEC">
        <w:t>1.7.7. Если победителем при проведении открытого конкурса, открытого аукциона в электронной форме, запроса котировок, запроса котировок в электронной форме представлена заявка на участие в закупке, содержащая предложение о поставке товаров, происходящих из иностранных государств, или предложение о выполнении работ, оказании услуг иностранными лицами, договор с таким победителем заключается по цене, сниженной на 15 процентов от предложенной им цены договора.</w:t>
      </w:r>
    </w:p>
    <w:p w:rsidR="000F7AEC" w:rsidRPr="000F7AEC" w:rsidRDefault="000F7AEC" w:rsidP="000F7AEC">
      <w:pPr>
        <w:shd w:val="clear" w:color="auto" w:fill="FFFFFF"/>
        <w:spacing w:after="60"/>
        <w:ind w:firstLine="426"/>
        <w:jc w:val="both"/>
      </w:pPr>
      <w:r w:rsidRPr="000F7AEC">
        <w:t>1.7.8. При проведении открытого аукциона в электронной форме, при котором определение победителя проводится путем снижения начальной (максимальной) цены договора, указанной в извещении о закупке, на «шаг», установленный в документации о закупке, в случае, если победителем закупки, при проведении которой цена договора снижена до нуля и которая проводится на право заключить договор, представлена заявка на участие в закупке, которая содержит предложение о поставке товаров, происходящих из иностранных государств, или предложение о выполнении работ, оказании услуг иностранными лицами, договор с таким победителем заключается по цене, увеличенной на 15 процентов от предложенной им цены договора.</w:t>
      </w:r>
    </w:p>
    <w:p w:rsidR="000F7AEC" w:rsidRPr="000F7AEC" w:rsidRDefault="000F7AEC" w:rsidP="000F7AEC">
      <w:pPr>
        <w:shd w:val="clear" w:color="auto" w:fill="FFFFFF"/>
        <w:spacing w:after="60"/>
        <w:ind w:firstLine="426"/>
        <w:jc w:val="both"/>
      </w:pPr>
      <w:r w:rsidRPr="000F7AEC">
        <w:t xml:space="preserve">1.7.8. Страна происхождения поставляемого товара в договоре указывается на основании сведений, содержащихся в заявке на участие в закупке, представленной участником закупки, с которым заключается договор. </w:t>
      </w:r>
    </w:p>
    <w:p w:rsidR="000F7AEC" w:rsidRPr="000F7AEC" w:rsidRDefault="000F7AEC" w:rsidP="000F7AEC">
      <w:pPr>
        <w:shd w:val="clear" w:color="auto" w:fill="FFFFFF"/>
        <w:spacing w:after="60"/>
        <w:ind w:firstLine="426"/>
        <w:jc w:val="both"/>
      </w:pPr>
      <w:r w:rsidRPr="000F7AEC">
        <w:t>1.7.10. При исполнении договора, заключенного с участником закупки, которому предоставлен приоритет в соответствии с Постановлением Правительства №925- от 16 сентября 2015г.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
    <w:p w:rsidR="000F7AEC" w:rsidRPr="000F7AEC" w:rsidRDefault="000F7AEC" w:rsidP="000F7AEC">
      <w:pPr>
        <w:shd w:val="clear" w:color="auto" w:fill="FFFFFF"/>
        <w:spacing w:after="60"/>
        <w:ind w:firstLine="426"/>
        <w:jc w:val="both"/>
      </w:pPr>
      <w:r w:rsidRPr="000F7AEC">
        <w:t>1.7.11. Приоритет не предоставляется в случаях, если:</w:t>
      </w:r>
    </w:p>
    <w:p w:rsidR="000F7AEC" w:rsidRPr="000F7AEC" w:rsidRDefault="000F7AEC" w:rsidP="000F7AEC">
      <w:pPr>
        <w:shd w:val="clear" w:color="auto" w:fill="FFFFFF"/>
        <w:spacing w:after="60"/>
        <w:jc w:val="both"/>
      </w:pPr>
      <w:r w:rsidRPr="000F7AEC">
        <w:t xml:space="preserve">     а) закупка признана несостоявшейся и договор заключается с единственным участником закупки;</w:t>
      </w:r>
      <w:r w:rsidRPr="000F7AEC">
        <w:br/>
        <w:t xml:space="preserve">    б) в заявке на участие в закупке не содержится предложений о поставке товаров российского происхождения, выполнении работ, оказании услуг российскими лицами;</w:t>
      </w:r>
      <w:r w:rsidRPr="000F7AEC">
        <w:br/>
        <w:t xml:space="preserve">    в) в заявке на участие в закупке не содержится предложений о поставке товаров иностранного происхождения, выполнении работ, оказании услуг иностранными лицами;</w:t>
      </w:r>
      <w:r w:rsidRPr="000F7AEC">
        <w:br/>
        <w:t xml:space="preserve">    г) в заявке на участие в закупке, представленной участником конкурса или иного способа закупки в соответствии с Положением о закупках товаров, работ, услуг, при котором победитель закупки определяется на основе критериев оценки и сопоставления заявок на участие в закупке, указанных в документации о закупке, или победителем которой признается лицо, предложившее наиболее низкую цену договора,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менее 50 процентов стоимости всех предложенных таким участником товаров, работ, услуг;</w:t>
      </w:r>
    </w:p>
    <w:p w:rsidR="000F7AEC" w:rsidRPr="000F7AEC" w:rsidRDefault="000F7AEC" w:rsidP="000F7AEC">
      <w:pPr>
        <w:shd w:val="clear" w:color="auto" w:fill="FFFFFF"/>
        <w:spacing w:after="60"/>
        <w:jc w:val="both"/>
      </w:pPr>
      <w:r w:rsidRPr="000F7AEC">
        <w:t xml:space="preserve">    д) в заявке на участие в закупке, представленной участником закупки в соответствии с Положением о закупках товаров, работ, услуг, при котором определение победителя проводится путем снижения начальной (максимальной) цены договора, указанной в извещении о закупке, на «шаг», установленный в документации о закупке,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более 50 процентов стоимости всех предложенных таким участником товаров, работ, услуг.</w:t>
      </w:r>
    </w:p>
    <w:p w:rsidR="000F7AEC" w:rsidRPr="000F7AEC" w:rsidRDefault="000F7AEC" w:rsidP="000F7AEC">
      <w:pPr>
        <w:keepNext/>
        <w:spacing w:before="240" w:after="60"/>
        <w:jc w:val="both"/>
        <w:outlineLvl w:val="0"/>
        <w:rPr>
          <w:rFonts w:eastAsiaTheme="majorEastAsia"/>
          <w:b/>
          <w:bCs/>
          <w:color w:val="000000"/>
          <w:kern w:val="32"/>
          <w:lang w:eastAsia="en-US"/>
        </w:rPr>
      </w:pPr>
      <w:r w:rsidRPr="000F7AEC">
        <w:rPr>
          <w:rFonts w:eastAsiaTheme="majorEastAsia"/>
          <w:bCs/>
          <w:kern w:val="32"/>
          <w:lang w:eastAsia="en-US"/>
        </w:rPr>
        <w:t xml:space="preserve">1.8. </w:t>
      </w:r>
      <w:r w:rsidRPr="000F7AEC">
        <w:rPr>
          <w:rFonts w:eastAsiaTheme="majorEastAsia"/>
          <w:b/>
          <w:bCs/>
          <w:color w:val="000000"/>
          <w:kern w:val="32"/>
          <w:lang w:eastAsia="en-US"/>
        </w:rPr>
        <w:t xml:space="preserve">Заключение договора по результатам запроса котировок в электронной форме </w:t>
      </w:r>
    </w:p>
    <w:p w:rsidR="000F7AEC" w:rsidRPr="000F7AEC" w:rsidRDefault="000F7AEC" w:rsidP="000F7AEC">
      <w:pPr>
        <w:widowControl w:val="0"/>
        <w:autoSpaceDE w:val="0"/>
        <w:autoSpaceDN w:val="0"/>
        <w:adjustRightInd w:val="0"/>
        <w:ind w:firstLine="540"/>
        <w:jc w:val="both"/>
        <w:rPr>
          <w:color w:val="000000"/>
        </w:rPr>
      </w:pPr>
    </w:p>
    <w:p w:rsidR="000F7AEC" w:rsidRPr="000F7AEC" w:rsidRDefault="000F7AEC" w:rsidP="000F7AEC">
      <w:pPr>
        <w:widowControl w:val="0"/>
        <w:autoSpaceDE w:val="0"/>
        <w:autoSpaceDN w:val="0"/>
        <w:adjustRightInd w:val="0"/>
        <w:ind w:firstLine="540"/>
        <w:jc w:val="both"/>
        <w:rPr>
          <w:color w:val="000000"/>
        </w:rPr>
      </w:pPr>
      <w:r w:rsidRPr="000F7AEC">
        <w:rPr>
          <w:color w:val="000000"/>
        </w:rPr>
        <w:t>1.8.1. Заказчик в течение 3 дней со дня размещения в Единой информационной системе протокола проведения запроса котировок в электронной форме передает победителю запроса котировок в электронной форме проект договора, составленный на условиях, предусмотренных извещением о проведении запроса котировок в электронной форме и котировочной документацией, указанных в заявке победителя, по цене, предложенной победителем запроса котировок в электронной форме.</w:t>
      </w:r>
    </w:p>
    <w:p w:rsidR="000F7AEC" w:rsidRPr="000F7AEC" w:rsidRDefault="000F7AEC" w:rsidP="000F7AEC">
      <w:pPr>
        <w:widowControl w:val="0"/>
        <w:autoSpaceDE w:val="0"/>
        <w:autoSpaceDN w:val="0"/>
        <w:adjustRightInd w:val="0"/>
        <w:ind w:firstLine="540"/>
        <w:jc w:val="both"/>
        <w:rPr>
          <w:color w:val="000000"/>
        </w:rPr>
      </w:pPr>
      <w:r w:rsidRPr="000F7AEC">
        <w:rPr>
          <w:color w:val="000000"/>
        </w:rPr>
        <w:t>1.8.2. Договор должен быть заключен Заказчиком не ранее, чем через 10 дней со дня размещения в Единой информационной системе протокола проведения запроса котировок в электронной форме и не позднее 20 дней со дня размещения указанного протокола.</w:t>
      </w:r>
    </w:p>
    <w:p w:rsidR="000F7AEC" w:rsidRPr="000F7AEC" w:rsidRDefault="000F7AEC" w:rsidP="000F7AEC">
      <w:pPr>
        <w:autoSpaceDE w:val="0"/>
        <w:autoSpaceDN w:val="0"/>
        <w:adjustRightInd w:val="0"/>
        <w:ind w:firstLine="540"/>
        <w:jc w:val="both"/>
        <w:rPr>
          <w:color w:val="000000"/>
        </w:rPr>
      </w:pPr>
      <w:r w:rsidRPr="000F7AEC">
        <w:rPr>
          <w:color w:val="000000"/>
        </w:rPr>
        <w:t>1.8.3. Победитель запроса котировок в электронной форме либо участник запроса котировок в электронной форме, с которым заключается договор обязан подписать договор и представить все экземпляры договора Заказчику в срок, предусмотренный котировочной документацией. При этом победитель запроса котировок в электронной форме либо участник запроса котировок в электронной форме, с которым заключается договор, одновременно с договором обязан представить Заказчику документы, подтверждающие предоставление обеспечения исполнения договора в размере, который предусмотрен котировочной документацией. В случае если победителем запроса котировок в электронной форме либо участником запроса котировок в электронной форме, с которым заключается договор, не исполнены указанные требования, такой победитель либо участник признаются уклонившимся от заключения договора.</w:t>
      </w:r>
    </w:p>
    <w:p w:rsidR="000F7AEC" w:rsidRPr="000F7AEC" w:rsidRDefault="000F7AEC" w:rsidP="000F7AEC">
      <w:pPr>
        <w:widowControl w:val="0"/>
        <w:autoSpaceDE w:val="0"/>
        <w:autoSpaceDN w:val="0"/>
        <w:adjustRightInd w:val="0"/>
        <w:ind w:firstLine="540"/>
        <w:jc w:val="both"/>
        <w:rPr>
          <w:color w:val="000000"/>
        </w:rPr>
      </w:pPr>
      <w:r w:rsidRPr="000F7AEC">
        <w:rPr>
          <w:color w:val="000000"/>
        </w:rPr>
        <w:t>1.8.4. При уклонении победителя запроса котировок в электронной форме от заключения договора Заказчик вправе обратиться в суд с иском о возмещении убытков, причиненных уклонением от заключения договора в части, не покрытой суммой обеспечения заявки на участие в запросе котировок в электронной форме, и заключить договор с участником запроса котировок в электронной форме, заявке на участие в запросе котировок в электронной форме которого присвоен второй номер.</w:t>
      </w:r>
    </w:p>
    <w:p w:rsidR="000F7AEC" w:rsidRPr="000F7AEC" w:rsidRDefault="000F7AEC" w:rsidP="000F7AEC">
      <w:pPr>
        <w:autoSpaceDE w:val="0"/>
        <w:autoSpaceDN w:val="0"/>
        <w:adjustRightInd w:val="0"/>
        <w:ind w:firstLine="540"/>
        <w:jc w:val="both"/>
        <w:rPr>
          <w:color w:val="000000"/>
        </w:rPr>
      </w:pPr>
      <w:r w:rsidRPr="000F7AEC">
        <w:rPr>
          <w:color w:val="000000"/>
        </w:rPr>
        <w:t>Непредоставление участником запроса котировок в электронной форме, заявке которого присвоен второй номер, Заказчику в срок, установленный котировочной документацией, подписанных этим участником экземпляров договора и обеспечения исполнения договора не считается уклонением этого участника от заключения договора. В данном случае запрос котировок в электронной форме признается несостоявшимся.</w:t>
      </w:r>
    </w:p>
    <w:p w:rsidR="000F7AEC" w:rsidRPr="000F7AEC" w:rsidRDefault="000F7AEC" w:rsidP="000F7AEC">
      <w:pPr>
        <w:widowControl w:val="0"/>
        <w:autoSpaceDE w:val="0"/>
        <w:autoSpaceDN w:val="0"/>
        <w:adjustRightInd w:val="0"/>
        <w:ind w:firstLine="567"/>
        <w:jc w:val="both"/>
        <w:rPr>
          <w:color w:val="000000"/>
        </w:rPr>
      </w:pPr>
    </w:p>
    <w:p w:rsidR="000F7AEC" w:rsidRPr="000F7AEC" w:rsidRDefault="000F7AEC" w:rsidP="000F7AEC">
      <w:pPr>
        <w:keepNext/>
        <w:spacing w:before="240" w:after="60"/>
        <w:jc w:val="both"/>
        <w:outlineLvl w:val="0"/>
        <w:rPr>
          <w:rFonts w:eastAsiaTheme="majorEastAsia"/>
          <w:b/>
          <w:bCs/>
          <w:color w:val="000000"/>
          <w:kern w:val="32"/>
          <w:lang w:eastAsia="en-US"/>
        </w:rPr>
      </w:pPr>
      <w:bookmarkStart w:id="15" w:name="_Toc437207557"/>
      <w:bookmarkStart w:id="16" w:name="_Toc437261502"/>
      <w:bookmarkStart w:id="17" w:name="_Toc437263127"/>
      <w:r w:rsidRPr="000F7AEC">
        <w:rPr>
          <w:rFonts w:eastAsiaTheme="majorEastAsia"/>
          <w:b/>
          <w:bCs/>
          <w:color w:val="000000"/>
          <w:kern w:val="32"/>
          <w:lang w:eastAsia="en-US"/>
        </w:rPr>
        <w:t>1.8. Последствия признания запроса котировок в электронной форме несостоявшимся</w:t>
      </w:r>
      <w:bookmarkEnd w:id="15"/>
      <w:bookmarkEnd w:id="16"/>
      <w:bookmarkEnd w:id="17"/>
    </w:p>
    <w:p w:rsidR="000F7AEC" w:rsidRPr="000F7AEC" w:rsidRDefault="000F7AEC" w:rsidP="000F7AEC">
      <w:pPr>
        <w:widowControl w:val="0"/>
        <w:autoSpaceDE w:val="0"/>
        <w:autoSpaceDN w:val="0"/>
        <w:adjustRightInd w:val="0"/>
        <w:ind w:firstLine="540"/>
        <w:jc w:val="both"/>
        <w:rPr>
          <w:color w:val="000000"/>
        </w:rPr>
      </w:pPr>
    </w:p>
    <w:p w:rsidR="000F7AEC" w:rsidRPr="000F7AEC" w:rsidRDefault="000F7AEC" w:rsidP="000F7AEC">
      <w:pPr>
        <w:autoSpaceDE w:val="0"/>
        <w:autoSpaceDN w:val="0"/>
        <w:adjustRightInd w:val="0"/>
        <w:ind w:firstLine="540"/>
        <w:jc w:val="both"/>
        <w:rPr>
          <w:color w:val="000000"/>
        </w:rPr>
      </w:pPr>
      <w:r w:rsidRPr="000F7AEC">
        <w:rPr>
          <w:color w:val="000000"/>
        </w:rPr>
        <w:t>1.8.1. Если запрос котировок в электронной форме признан несостоявшимся в случаях, когда подана единственная заявка и участник запроса котировок в электронной форме, ее подавший, признан участником запроса котировок в электронной форме либо когда только один участник запроса котировок в электронной форме, подавший заявку на участие в запросе котировок в электронной форме, признан участником запроса котировок в электронной форме, Заказчик в течение 3 дней со дня подписания протокола рассмотрения заявок на участие в запросе котировок в электронной форме передает участнику запроса котировок в электронной форме проект договора, который составляется путем включения условий исполнения договора, предложенных таким участником запроса котировок в электронной форме в заявке на участие в запросе котировок в электронной форме, в проект договора, прилагаемый к котировочной документации.</w:t>
      </w:r>
    </w:p>
    <w:p w:rsidR="000F7AEC" w:rsidRPr="000F7AEC" w:rsidRDefault="000F7AEC" w:rsidP="000F7AEC">
      <w:pPr>
        <w:widowControl w:val="0"/>
        <w:tabs>
          <w:tab w:val="left" w:pos="3119"/>
        </w:tabs>
        <w:autoSpaceDE w:val="0"/>
        <w:autoSpaceDN w:val="0"/>
        <w:adjustRightInd w:val="0"/>
        <w:ind w:firstLine="567"/>
        <w:jc w:val="both"/>
        <w:rPr>
          <w:color w:val="000000"/>
        </w:rPr>
      </w:pPr>
      <w:r w:rsidRPr="000F7AEC">
        <w:rPr>
          <w:color w:val="000000"/>
        </w:rPr>
        <w:t>В случае если проект договора был передан такому участнику, а участник не представил Заказчику в срок, предусмотренный котировочной документацией, подписанный с его стороны договор, а также обеспечение исполнения договора, если требование об обеспечении исполнения договора установлено котировочной документацией, такой участник запроса котировок в электронной форме признается уклонившимся от заключения договора.</w:t>
      </w:r>
    </w:p>
    <w:p w:rsidR="000F7AEC" w:rsidRPr="000F7AEC" w:rsidRDefault="000F7AEC" w:rsidP="000F7AEC">
      <w:pPr>
        <w:ind w:firstLine="567"/>
        <w:jc w:val="both"/>
        <w:rPr>
          <w:color w:val="000000"/>
        </w:rPr>
      </w:pPr>
      <w:r w:rsidRPr="000F7AEC">
        <w:rPr>
          <w:color w:val="000000"/>
        </w:rPr>
        <w:t>1.8.2. Если запрос котировок в электронной форме признан несостоявшимся по причине отсутствия поданных заявок или по причине отсутствия предложений участников запроса котировок в электронной форме о цене договора или если запрос котировок в электронной форме признан несостоявшимся и договор не заключен с единственным участником запроса котировок в электронной форме, подавшим заявку, или с единственным участником запроса котировок в электронной форме, допущенным к участию в запросе котировок в электронной форме, или если запрос котировок в электронной форме признан несостоявшимся в связи с тем, что победитель запроса котировок в электронной форме либо участник запроса котировок в электронной форме, заявке на участие в запросе котировок в электронной форме  которого присвоен второй номер, отказались либо уклонились от заключения договора, Заказчик вправе отказаться от проведения повторного запроса котировок в электронной форме или объявить о проведении повторного запроса котировок в электронной форме. В этих случаях Заказчик обязан внести изменения в План закупок в порядке, установленном разделом 3 настоящего Положения.</w:t>
      </w:r>
    </w:p>
    <w:p w:rsidR="000F7AEC" w:rsidRPr="000F7AEC" w:rsidRDefault="000F7AEC" w:rsidP="000F7AEC">
      <w:pPr>
        <w:widowControl w:val="0"/>
        <w:autoSpaceDE w:val="0"/>
        <w:autoSpaceDN w:val="0"/>
        <w:adjustRightInd w:val="0"/>
        <w:ind w:firstLine="540"/>
        <w:jc w:val="both"/>
        <w:rPr>
          <w:color w:val="000000"/>
        </w:rPr>
      </w:pPr>
      <w:r w:rsidRPr="000F7AEC">
        <w:rPr>
          <w:color w:val="000000"/>
        </w:rPr>
        <w:t>1.8.3. В случае принятия решения о проведении повторного запроса котировок в электронной форме, Заказчик вправе изменить условия закупки. При этом предмет закупки (в том числе количество товара, объем работы или услуги), требования, предъявляемые к участникам закупки, предмету закупки, условия договора, содержащиеся в котировочной документации (документации о закупке) и проекте договора, должны соответствовать требованиям и условиям, которые содержались в котировочной документации запроса котировок в электронной форме, признанного несостоявшимся, за исключением срока исполнения договора, который в случае, если он определен конкретной календарной датой, должен быть продлен на срок не менее чем срок, необходимый для проведения повторной конкурентной процедуры.</w:t>
      </w:r>
    </w:p>
    <w:p w:rsidR="000F7AEC" w:rsidRPr="000F7AEC" w:rsidRDefault="000F7AEC" w:rsidP="000F7AEC">
      <w:pPr>
        <w:widowControl w:val="0"/>
        <w:autoSpaceDE w:val="0"/>
        <w:autoSpaceDN w:val="0"/>
        <w:adjustRightInd w:val="0"/>
        <w:ind w:firstLine="540"/>
        <w:jc w:val="both"/>
        <w:rPr>
          <w:color w:val="000000"/>
        </w:rPr>
      </w:pPr>
      <w:r w:rsidRPr="000F7AEC">
        <w:rPr>
          <w:color w:val="000000"/>
        </w:rPr>
        <w:t>1.8.4. В случае если повторный запрос котировок признан несостоявшимся, Заказчик по согласованию с центральным исполнительным органом государственной власти Московской области (государственным органом Московской области, органом местного самоуправления муниципального образования Московской области), в ведомственном подчинении которого находится Заказчик, и Комитетом по конкурентной политике Московской области вправе заключить договор с единственным поставщиком (подрядчиком, исполнителем).</w:t>
      </w:r>
    </w:p>
    <w:p w:rsidR="000F7AEC" w:rsidRPr="000F7AEC" w:rsidRDefault="000F7AEC" w:rsidP="000F7AEC">
      <w:pPr>
        <w:widowControl w:val="0"/>
        <w:autoSpaceDE w:val="0"/>
        <w:autoSpaceDN w:val="0"/>
        <w:adjustRightInd w:val="0"/>
        <w:ind w:firstLine="540"/>
        <w:jc w:val="both"/>
        <w:rPr>
          <w:color w:val="000000"/>
        </w:rPr>
      </w:pPr>
      <w:r w:rsidRPr="000F7AEC">
        <w:rPr>
          <w:color w:val="000000"/>
        </w:rPr>
        <w:t>Срок согласования заключения договор с единственным поставщиком не может превышать 10 рабочих дней.</w:t>
      </w:r>
    </w:p>
    <w:p w:rsidR="000F7AEC" w:rsidRPr="000F7AEC" w:rsidRDefault="000F7AEC" w:rsidP="000F7AEC">
      <w:pPr>
        <w:widowControl w:val="0"/>
        <w:autoSpaceDE w:val="0"/>
        <w:autoSpaceDN w:val="0"/>
        <w:adjustRightInd w:val="0"/>
        <w:ind w:firstLine="540"/>
        <w:jc w:val="both"/>
        <w:rPr>
          <w:color w:val="000000"/>
        </w:rPr>
      </w:pPr>
    </w:p>
    <w:p w:rsidR="000F7AEC" w:rsidRPr="000F7AEC" w:rsidRDefault="000F7AEC" w:rsidP="000F7AEC">
      <w:pPr>
        <w:spacing w:after="60"/>
        <w:ind w:firstLine="567"/>
        <w:jc w:val="both"/>
        <w:rPr>
          <w:b/>
          <w:bCs/>
        </w:rPr>
      </w:pPr>
      <w:bookmarkStart w:id="18" w:name="_Toc437207553"/>
      <w:bookmarkStart w:id="19" w:name="_Toc437261498"/>
      <w:bookmarkStart w:id="20" w:name="_Toc437263123"/>
      <w:r w:rsidRPr="000F7AEC">
        <w:rPr>
          <w:b/>
          <w:bCs/>
        </w:rPr>
        <w:t>1.10. Порядок подачи заявок на участие в запросе котировок</w:t>
      </w:r>
      <w:bookmarkEnd w:id="18"/>
      <w:bookmarkEnd w:id="19"/>
      <w:bookmarkEnd w:id="20"/>
      <w:r w:rsidRPr="000F7AEC">
        <w:rPr>
          <w:b/>
          <w:bCs/>
        </w:rPr>
        <w:t xml:space="preserve"> в электронной форме</w:t>
      </w:r>
    </w:p>
    <w:p w:rsidR="000F7AEC" w:rsidRPr="000F7AEC" w:rsidRDefault="000F7AEC" w:rsidP="000F7AEC">
      <w:pPr>
        <w:spacing w:after="60"/>
        <w:jc w:val="both"/>
      </w:pPr>
    </w:p>
    <w:p w:rsidR="000F7AEC" w:rsidRPr="000F7AEC" w:rsidRDefault="000F7AEC" w:rsidP="000F7AEC">
      <w:pPr>
        <w:spacing w:after="60"/>
        <w:jc w:val="both"/>
      </w:pPr>
      <w:r w:rsidRPr="000F7AEC">
        <w:t xml:space="preserve">1.10.1. Для участия в запросе котировок в электронной форме участник запроса котировок подает заявку на участие в запросе котировок в срок, которые установлены котировочной документацией. </w:t>
      </w:r>
    </w:p>
    <w:p w:rsidR="000F7AEC" w:rsidRPr="000F7AEC" w:rsidRDefault="000F7AEC" w:rsidP="000F7AEC">
      <w:pPr>
        <w:spacing w:after="60"/>
        <w:jc w:val="both"/>
      </w:pPr>
      <w:r w:rsidRPr="000F7AEC">
        <w:t>Заявка на участие в запросе котировок в электронной форме направляется участником запроса котировок оператору электронной площадки.</w:t>
      </w:r>
    </w:p>
    <w:p w:rsidR="000F7AEC" w:rsidRPr="000F7AEC" w:rsidRDefault="000F7AEC" w:rsidP="000F7AEC">
      <w:pPr>
        <w:spacing w:after="60"/>
        <w:jc w:val="both"/>
      </w:pPr>
      <w:r w:rsidRPr="000F7AEC">
        <w:t>1.10.2. Подача заявок на участие в запросе котировок в электронной форме осуществляется только лицами, получившими аккредитацию на электронной площадке.</w:t>
      </w:r>
    </w:p>
    <w:p w:rsidR="000F7AEC" w:rsidRPr="000F7AEC" w:rsidRDefault="000F7AEC" w:rsidP="000F7AEC">
      <w:pPr>
        <w:spacing w:after="60"/>
        <w:jc w:val="both"/>
      </w:pPr>
      <w:r w:rsidRPr="000F7AEC">
        <w:t>1.10.3. Заявка на участие в запросе котировок в электронной форме должна содержать:</w:t>
      </w:r>
    </w:p>
    <w:p w:rsidR="000F7AEC" w:rsidRPr="000F7AEC" w:rsidRDefault="000F7AEC" w:rsidP="000F7AEC">
      <w:pPr>
        <w:spacing w:after="60"/>
        <w:jc w:val="both"/>
      </w:pPr>
      <w:r w:rsidRPr="000F7AEC">
        <w:t>- сведения и документы об участнике запроса котировок в электронной форме, подавшем такую заявку:</w:t>
      </w:r>
    </w:p>
    <w:p w:rsidR="000F7AEC" w:rsidRPr="000F7AEC" w:rsidRDefault="000F7AEC" w:rsidP="000F7AEC">
      <w:pPr>
        <w:spacing w:after="60"/>
        <w:jc w:val="both"/>
      </w:pPr>
      <w:r w:rsidRPr="000F7AEC">
        <w:t>наименование, фирменное наименование (при наличии), сведения о месте нахождения, адрес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запроса котировок в электронной форме (при их наличии);</w:t>
      </w:r>
    </w:p>
    <w:p w:rsidR="000F7AEC" w:rsidRPr="000F7AEC" w:rsidRDefault="000F7AEC" w:rsidP="000F7AEC">
      <w:pPr>
        <w:spacing w:after="60"/>
        <w:jc w:val="both"/>
      </w:pPr>
      <w:r w:rsidRPr="000F7AEC">
        <w:t>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0F7AEC" w:rsidRPr="000F7AEC" w:rsidRDefault="000F7AEC" w:rsidP="000F7AEC">
      <w:pPr>
        <w:spacing w:after="60"/>
        <w:jc w:val="both"/>
      </w:pPr>
      <w:r w:rsidRPr="000F7AEC">
        <w:t>-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котировок в электронной форме;</w:t>
      </w:r>
    </w:p>
    <w:p w:rsidR="000F7AEC" w:rsidRPr="000F7AEC" w:rsidRDefault="000F7AEC" w:rsidP="000F7AEC">
      <w:pPr>
        <w:spacing w:after="60"/>
        <w:jc w:val="both"/>
      </w:pPr>
      <w:r w:rsidRPr="000F7AEC">
        <w:t>- полученную не ранее чем за 30 дней до дня размещения в Единой информационной системе извещения о проведении запроса котировок в электронной форме выписку из Единого государственного реестра юридических лиц (для юридического лица), полученную не ранее чем за 30 дней до дня размещения в Единой информационной системе извещения о проведении запроса котировок в электронной форме выписку из Единого государственного реестра индивидуальных предпринимателей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30 дней до дня размещения в Единой информационной системе извещения о проведении запроса котировок в электронной форме;</w:t>
      </w:r>
    </w:p>
    <w:p w:rsidR="000F7AEC" w:rsidRPr="000F7AEC" w:rsidRDefault="000F7AEC" w:rsidP="000F7AEC">
      <w:pPr>
        <w:spacing w:after="60"/>
        <w:jc w:val="both"/>
      </w:pPr>
      <w:r w:rsidRPr="000F7AEC">
        <w:t>- документы, подтверждающие полномочия лица на осуществление действий от имени участника запроса котировок в электронной форме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запроса котировок без доверенности (руководитель). В случае если от имени участника запроса котировок в электронной форме действует иное лицо, заявка на участие в запросе котировок должна содержать также доверенность на осуществление действий от имени участника запроса котировок в электронной форме, заверенную печатью участника запроса котировок в электронной форме (при наличии) и подписанную руководителем участника запроса котировок в электронной форме (для юридических лиц) или уполномоченным этим руководителем лицом. В случае если указанная доверенность подписана лицом, уполномоченным руководителем участника запроса котировок в электронной форме, заявка на участие в запросе котировок в электронной форме должна содержать также документ, подтверждающий полномочия такого лица;</w:t>
      </w:r>
    </w:p>
    <w:p w:rsidR="000F7AEC" w:rsidRPr="000F7AEC" w:rsidRDefault="000F7AEC" w:rsidP="000F7AEC">
      <w:pPr>
        <w:spacing w:after="60"/>
        <w:contextualSpacing/>
        <w:jc w:val="both"/>
      </w:pPr>
      <w:r w:rsidRPr="000F7AEC">
        <w:t>- копии учредительных документов участника запроса котировок в электронной форме (для юридических лиц);</w:t>
      </w:r>
    </w:p>
    <w:p w:rsidR="000F7AEC" w:rsidRPr="000F7AEC" w:rsidRDefault="000F7AEC" w:rsidP="000F7AEC">
      <w:pPr>
        <w:spacing w:after="60"/>
        <w:contextualSpacing/>
        <w:jc w:val="both"/>
      </w:pPr>
      <w:r w:rsidRPr="000F7AEC">
        <w:t>- 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 если для участника запроса котировок в электронной форме заключение договора на поставку товаров (выполнение работ, оказание услуг),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p>
    <w:p w:rsidR="000F7AEC" w:rsidRPr="000F7AEC" w:rsidRDefault="000F7AEC" w:rsidP="000F7AEC">
      <w:pPr>
        <w:spacing w:after="60"/>
        <w:jc w:val="both"/>
      </w:pPr>
      <w:r w:rsidRPr="000F7AEC">
        <w:t>- решение об одобрении или о совершении сделки (в том числе крупной) либо копия такого решения в случае, если внесение денежных средств в качестве обеспечения заявки на участие в запросе котировок в электронной форме, внесение денежных средств или получение безотзывной банковской гарантии в качестве обеспечения исполнения договора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p>
    <w:p w:rsidR="000F7AEC" w:rsidRPr="000F7AEC" w:rsidRDefault="000F7AEC" w:rsidP="000F7AEC">
      <w:pPr>
        <w:spacing w:after="60"/>
        <w:ind w:firstLine="708"/>
        <w:jc w:val="both"/>
      </w:pPr>
      <w:r w:rsidRPr="000F7AEC">
        <w:t>В случае если получение указанных решений до истечения срока подачи заявок на участие в запросе котировок в электронной форме для участника запроса котировок в электронной форме  невозможно в силу необходимости соблюдения установленного законодательством и учредительными документами участника запроса котировок в электронной форме порядка созыва заседания органа, к компетенции которого относится вопрос об одобрении или о совершении  сделок, участник запроса котировок в электронной форме обязан представить письмо, содержащее обязательство в случае признания его победителем электронного запроса котировок представить вышеуказанные решения до момента заключения договора.</w:t>
      </w:r>
    </w:p>
    <w:p w:rsidR="000F7AEC" w:rsidRPr="000F7AEC" w:rsidRDefault="000F7AEC" w:rsidP="000F7AEC">
      <w:pPr>
        <w:spacing w:after="60"/>
        <w:ind w:firstLine="708"/>
        <w:jc w:val="both"/>
      </w:pPr>
      <w:r w:rsidRPr="000F7AEC">
        <w:t>В случае если участниками запроса котировок в электронной форме могут являться только субъекты малого и среднего предпринимательства, участник запроса котировок в электронной форме представляет декларацию о его принадлежности к субъектам малого и среднего предпринимательства.</w:t>
      </w:r>
    </w:p>
    <w:p w:rsidR="000F7AEC" w:rsidRPr="000F7AEC" w:rsidRDefault="000F7AEC" w:rsidP="000F7AEC">
      <w:pPr>
        <w:spacing w:after="60"/>
        <w:jc w:val="both"/>
      </w:pPr>
      <w:r w:rsidRPr="000F7AEC">
        <w:t>- согласие участника запроса котировок в электронной форме исполнить условия договора, указанные в извещении о проведении запроса котировок, наименование и характеристики поставляемого товара в случае осуществления поставки товара. В случаях, предусмотренных котировочной документацией, также копии документов, подтверждающих соответствие товара, работ, услуг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товарам, работам, услугам);</w:t>
      </w:r>
    </w:p>
    <w:p w:rsidR="000F7AEC" w:rsidRPr="000F7AEC" w:rsidRDefault="000F7AEC" w:rsidP="000F7AEC">
      <w:pPr>
        <w:spacing w:after="60"/>
        <w:jc w:val="both"/>
      </w:pPr>
      <w:r w:rsidRPr="000F7AEC">
        <w:t>- документы или копии документов, подтверждающие соответствие участника запроса котировок в электронной форме установленным котировочной документацией требованиям;</w:t>
      </w:r>
    </w:p>
    <w:p w:rsidR="000F7AEC" w:rsidRPr="000F7AEC" w:rsidRDefault="000F7AEC" w:rsidP="000F7AEC">
      <w:pPr>
        <w:spacing w:after="60"/>
        <w:jc w:val="both"/>
      </w:pPr>
      <w:r w:rsidRPr="000F7AEC">
        <w:t>- согласие субъекта персональных данных на обработку его персональных данных (для участника конкурса – физического лица).</w:t>
      </w:r>
    </w:p>
    <w:p w:rsidR="000F7AEC" w:rsidRPr="000F7AEC" w:rsidRDefault="000F7AEC" w:rsidP="000F7AEC">
      <w:pPr>
        <w:spacing w:after="60"/>
        <w:jc w:val="both"/>
      </w:pPr>
      <w:r w:rsidRPr="000F7AEC">
        <w:t>1.10.4. Заявка на участие в запросе котировок может содержать эскиз, рисунок, чертеж, фотографию, иное изображение товара, образец (пробу) товара, закупка которого осуществляется.</w:t>
      </w:r>
    </w:p>
    <w:p w:rsidR="000F7AEC" w:rsidRPr="000F7AEC" w:rsidRDefault="000F7AEC" w:rsidP="000F7AEC">
      <w:pPr>
        <w:spacing w:after="60"/>
        <w:jc w:val="both"/>
      </w:pPr>
      <w:r w:rsidRPr="000F7AEC">
        <w:t>1.10.5. Заявка на участие в запросе котировок в электронной форме, документы и информация, направляемые в форме электронных документов участником запроса котировок в электронной форме, должны быть подписаны усиленной электронной подписью лица, имеющего право действовать от имени участника запроса котировок в электронной форме.</w:t>
      </w:r>
    </w:p>
    <w:p w:rsidR="000F7AEC" w:rsidRPr="000F7AEC" w:rsidRDefault="000F7AEC" w:rsidP="000F7AEC">
      <w:pPr>
        <w:spacing w:after="60"/>
        <w:jc w:val="both"/>
      </w:pPr>
      <w:r w:rsidRPr="000F7AEC">
        <w:t>1.10.6. Требовать от участника запроса котировок в электронной форме документы и сведения, за исключением предусмотренных настоящим Положением, не допускается.</w:t>
      </w:r>
    </w:p>
    <w:p w:rsidR="000F7AEC" w:rsidRPr="000F7AEC" w:rsidRDefault="000F7AEC" w:rsidP="000F7AEC">
      <w:pPr>
        <w:spacing w:after="60"/>
        <w:jc w:val="both"/>
      </w:pPr>
      <w:r w:rsidRPr="000F7AEC">
        <w:t>1.10.7. Участник запроса котировок в электронной форме вправе подать только одну заявку на участие в запросе котировок в электронной форме. Внесение изменений в заявку на участие в запросе котировок в электронной форме не допускается.</w:t>
      </w:r>
    </w:p>
    <w:p w:rsidR="000F7AEC" w:rsidRPr="000F7AEC" w:rsidRDefault="000F7AEC" w:rsidP="000F7AEC">
      <w:pPr>
        <w:spacing w:after="60"/>
        <w:jc w:val="both"/>
      </w:pPr>
      <w:r w:rsidRPr="000F7AEC">
        <w:t>1.10.8. Прием заявок на участие в запросе котировок в электронной форме прекращается в день и время, указанное в извещении о проведении запроса котировок в электронной форме.</w:t>
      </w:r>
    </w:p>
    <w:p w:rsidR="000F7AEC" w:rsidRPr="000F7AEC" w:rsidRDefault="000F7AEC" w:rsidP="000F7AEC">
      <w:pPr>
        <w:spacing w:after="60"/>
        <w:jc w:val="both"/>
      </w:pPr>
      <w:r w:rsidRPr="000F7AEC">
        <w:t>1.10.9. Участник запроса котировок в электронной форме, подавший заявку на участие в запросе котировок в электронной форме, вправе отозвать заявку на участие в запросе котировок в электронной форме в любое время до момента открытия Заказчику доступа к заявкам на участие в запросе котировок в электронной форме. В случае отзыва участником запроса котировок в электронной форме заявки на участие в запросе котировок в электронной форме такой участник не вправе повторно подать заявку на участие в таком запросе котировок в электронной форме.</w:t>
      </w:r>
    </w:p>
    <w:p w:rsidR="000F7AEC" w:rsidRPr="000F7AEC" w:rsidRDefault="000F7AEC" w:rsidP="000F7AEC">
      <w:pPr>
        <w:spacing w:after="60"/>
        <w:jc w:val="both"/>
      </w:pPr>
      <w:r w:rsidRPr="000F7AEC">
        <w:t>1.10.10. В случае если по окончании срока подачи заявок на участие в запросе котировок в электронной форме подана только одна заявка на участие в запросе котировок в электронной форме или не подано ни одной заявки на участие в запросе котировок в электронной форме, запрос котировок в электронной форме признается несостоявшимся.</w:t>
      </w:r>
    </w:p>
    <w:p w:rsidR="000F7AEC" w:rsidRPr="000F7AEC" w:rsidRDefault="000F7AEC" w:rsidP="000F7AEC">
      <w:pPr>
        <w:spacing w:after="60"/>
        <w:jc w:val="both"/>
      </w:pPr>
      <w:r w:rsidRPr="000F7AEC">
        <w:t>1.10.11. Порядок возврата участникам запроса котировок в электронной форме денежных средств, внесенных в качестве обеспечения заявок на участие в запросе котировок в электронной форме, если таковое требование обеспечения заявки на участие в запросе котировок в электронной форме было установлено в котировочной документации, определяется разделом 8 настоящего Положения.</w:t>
      </w:r>
    </w:p>
    <w:p w:rsidR="000F7AEC" w:rsidRPr="000F7AEC" w:rsidRDefault="000F7AEC" w:rsidP="000F7AEC">
      <w:pPr>
        <w:spacing w:after="60"/>
        <w:jc w:val="both"/>
      </w:pPr>
      <w:r w:rsidRPr="000F7AEC">
        <w:t xml:space="preserve">1.10.12. Заявки на участие в запросе котировок в электронной форме, поступившие после дня окончания срока подачи заявок на участие в запросе котировок в электронной форме, указанного в извещении о проведении запросе котировок в электронной форме, Заказчику оператором электронной площадки не направляются. </w:t>
      </w:r>
    </w:p>
    <w:p w:rsidR="000F7AEC" w:rsidRPr="000F7AEC" w:rsidRDefault="000F7AEC" w:rsidP="000F7AEC">
      <w:pPr>
        <w:spacing w:after="60"/>
        <w:ind w:firstLine="567"/>
        <w:jc w:val="both"/>
        <w:rPr>
          <w:bCs/>
        </w:rPr>
      </w:pPr>
      <w:bookmarkStart w:id="21" w:name="_Toc437207554"/>
      <w:bookmarkStart w:id="22" w:name="_Toc437261499"/>
      <w:bookmarkStart w:id="23" w:name="_Toc437263124"/>
    </w:p>
    <w:p w:rsidR="000F7AEC" w:rsidRPr="000F7AEC" w:rsidRDefault="000F7AEC" w:rsidP="000F7AEC">
      <w:pPr>
        <w:spacing w:after="60"/>
        <w:ind w:firstLine="567"/>
        <w:jc w:val="both"/>
        <w:rPr>
          <w:b/>
          <w:bCs/>
        </w:rPr>
      </w:pPr>
      <w:r w:rsidRPr="000F7AEC">
        <w:rPr>
          <w:b/>
          <w:bCs/>
        </w:rPr>
        <w:t>1.11.</w:t>
      </w:r>
      <w:bookmarkEnd w:id="21"/>
      <w:bookmarkEnd w:id="22"/>
      <w:bookmarkEnd w:id="23"/>
      <w:r w:rsidRPr="000F7AEC">
        <w:rPr>
          <w:b/>
          <w:bCs/>
        </w:rPr>
        <w:t xml:space="preserve"> </w:t>
      </w:r>
      <w:bookmarkStart w:id="24" w:name="_Toc437207555"/>
      <w:bookmarkStart w:id="25" w:name="_Toc437261500"/>
      <w:bookmarkStart w:id="26" w:name="_Toc437263125"/>
      <w:r w:rsidRPr="000F7AEC">
        <w:rPr>
          <w:b/>
          <w:bCs/>
        </w:rPr>
        <w:t>Рассмотрение заявок на участие в запросе котировок</w:t>
      </w:r>
      <w:bookmarkEnd w:id="24"/>
      <w:bookmarkEnd w:id="25"/>
      <w:bookmarkEnd w:id="26"/>
    </w:p>
    <w:p w:rsidR="000F7AEC" w:rsidRPr="000F7AEC" w:rsidRDefault="000F7AEC" w:rsidP="000F7AEC">
      <w:pPr>
        <w:spacing w:after="60"/>
        <w:ind w:firstLine="567"/>
        <w:jc w:val="both"/>
        <w:rPr>
          <w:b/>
        </w:rPr>
      </w:pPr>
    </w:p>
    <w:p w:rsidR="000F7AEC" w:rsidRPr="000F7AEC" w:rsidRDefault="000F7AEC" w:rsidP="000F7AEC">
      <w:pPr>
        <w:spacing w:after="60"/>
        <w:jc w:val="both"/>
      </w:pPr>
      <w:r w:rsidRPr="000F7AEC">
        <w:t>1.11.1. Комиссия рассматривает заявки на участие в запросе котировок в электронной форме на соответствие требованиям, установленным котировочной документацией, и осуществляет проверку соответствия участников запроса котировок в электронной форме требованиям, установленным котировочной документацией.</w:t>
      </w:r>
    </w:p>
    <w:p w:rsidR="000F7AEC" w:rsidRPr="000F7AEC" w:rsidRDefault="000F7AEC" w:rsidP="000F7AEC">
      <w:pPr>
        <w:spacing w:after="60"/>
        <w:jc w:val="both"/>
      </w:pPr>
      <w:r w:rsidRPr="000F7AEC">
        <w:t>1.11.2. Срок рассмотрения заявок на участие в запросе котировок в электронной форме не может превышать 2 рабочих дней с даты окончания срока подачи заявок.</w:t>
      </w:r>
    </w:p>
    <w:p w:rsidR="000F7AEC" w:rsidRPr="000F7AEC" w:rsidRDefault="000F7AEC" w:rsidP="000F7AEC">
      <w:pPr>
        <w:spacing w:after="60"/>
        <w:jc w:val="both"/>
      </w:pPr>
      <w:r w:rsidRPr="000F7AEC">
        <w:t>1.11.3. В рамках рассмотрения заявок на участие в запросе котировок в электронной форме Комиссия вправе привлекать экспертов, специалистов, обладающих необходимыми знаниями, либо обратиться за заключением в соответствующее структурное подразделение Заказчика, к компетенции которого относятся вопросы, требующие экспертного мнения.</w:t>
      </w:r>
    </w:p>
    <w:p w:rsidR="000F7AEC" w:rsidRPr="000F7AEC" w:rsidRDefault="000F7AEC" w:rsidP="000F7AEC">
      <w:pPr>
        <w:spacing w:after="60"/>
        <w:jc w:val="both"/>
      </w:pPr>
      <w:r w:rsidRPr="000F7AEC">
        <w:t>1.11.4. При рассмотрении заявок на участие в запросе котировок в электронной форме участник запроса котировок в электронной форме не допускается Комиссией к участию в запросе котировок в электронной форме.</w:t>
      </w:r>
    </w:p>
    <w:p w:rsidR="000F7AEC" w:rsidRPr="000F7AEC" w:rsidRDefault="000F7AEC" w:rsidP="000F7AEC">
      <w:pPr>
        <w:spacing w:after="60"/>
        <w:jc w:val="both"/>
      </w:pPr>
      <w:r w:rsidRPr="000F7AEC">
        <w:t>1.11.5. В случае установления факта подачи одним участником запроса котировок в электронной форме двух и более заявок на участие в запросе котировок в электронной форме при условии, что поданные ранее заявки таким участником запроса котировок в электронной форме не отозваны, все заявки на участие в запросе котировок в электронной форме такого участника не рассматриваются.</w:t>
      </w:r>
    </w:p>
    <w:p w:rsidR="000F7AEC" w:rsidRPr="000F7AEC" w:rsidRDefault="000F7AEC" w:rsidP="000F7AEC">
      <w:pPr>
        <w:spacing w:after="60"/>
        <w:jc w:val="both"/>
      </w:pPr>
      <w:r w:rsidRPr="000F7AEC">
        <w:t>1.11.6. Результаты рассмотрения заявок на участие в запросе котировок в электронной форме оформляются протоколом рассмотрения заявок в электронной форме, который подписывается всеми присутствующими на заседании членами Комиссии и в котором должна содержаться следующая информация:</w:t>
      </w:r>
    </w:p>
    <w:p w:rsidR="000F7AEC" w:rsidRPr="000F7AEC" w:rsidRDefault="000F7AEC" w:rsidP="000F7AEC">
      <w:pPr>
        <w:spacing w:after="60"/>
        <w:jc w:val="both"/>
      </w:pPr>
      <w:r w:rsidRPr="000F7AEC">
        <w:t>- сведения об объеме, цене закупаемых товаров, работ, услуг, сроке исполнения договора;</w:t>
      </w:r>
    </w:p>
    <w:p w:rsidR="000F7AEC" w:rsidRPr="000F7AEC" w:rsidRDefault="000F7AEC" w:rsidP="000F7AEC">
      <w:pPr>
        <w:spacing w:after="60"/>
        <w:jc w:val="both"/>
      </w:pPr>
      <w:r w:rsidRPr="000F7AEC">
        <w:t>- место, дата, время проведения рассмотрения заявок;</w:t>
      </w:r>
    </w:p>
    <w:p w:rsidR="000F7AEC" w:rsidRPr="000F7AEC" w:rsidRDefault="000F7AEC" w:rsidP="000F7AEC">
      <w:pPr>
        <w:spacing w:after="60"/>
        <w:jc w:val="both"/>
      </w:pPr>
      <w:r w:rsidRPr="000F7AEC">
        <w:t>- общее количество поступивших заявок на участие в запросе котировок в электронной форме, перечень участников запроса котировок в электронной форме, подавших заявки на участие в запросе котировок в электронной форме;</w:t>
      </w:r>
    </w:p>
    <w:p w:rsidR="000F7AEC" w:rsidRPr="000F7AEC" w:rsidRDefault="000F7AEC" w:rsidP="000F7AEC">
      <w:pPr>
        <w:spacing w:after="60"/>
        <w:jc w:val="both"/>
      </w:pPr>
      <w:r w:rsidRPr="000F7AEC">
        <w:t>- поименный состав присутствующих членов Комиссии при рассмотрении заявок;</w:t>
      </w:r>
    </w:p>
    <w:p w:rsidR="000F7AEC" w:rsidRPr="000F7AEC" w:rsidRDefault="000F7AEC" w:rsidP="000F7AEC">
      <w:pPr>
        <w:spacing w:after="60"/>
        <w:jc w:val="both"/>
      </w:pPr>
      <w:r w:rsidRPr="000F7AEC">
        <w:t>- наименование, фирменное наименование (при наличии), сведения о месте нахождения (для юридического лица), фамилия, имя, отчество (при наличии), сведения о месте жительства (для физического лица) в отношении каждого участника запроса котировок в электронной форме, заявка на участие в запросе котировок в электронной форме которого рассмотрена;</w:t>
      </w:r>
    </w:p>
    <w:p w:rsidR="000F7AEC" w:rsidRPr="000F7AEC" w:rsidRDefault="000F7AEC" w:rsidP="000F7AEC">
      <w:pPr>
        <w:spacing w:after="60"/>
        <w:jc w:val="both"/>
      </w:pPr>
      <w:r w:rsidRPr="000F7AEC">
        <w:t>- решение о допуске участника запроса котировок в электронной форме к участию в запросе котировок в электронной форме и признании его участником запроса котировок в электронной форме или об отказе в допуске участника запроса котировок в электронной форме к участию в запросе котировок в электронной форме с обоснованием такого решения и с указанием положений настоящего Положения, которым не соответствует участник запроса котировок в электронной форме, положений котировочной документации, которым не соответствует заявка на участие в запросе котировок в электронной форме этого участника запроса котировок в электронной форме, положений такой заявки на участие в запросе котировок в электронной форме, которые не соответствуют требованиям котировочной документации;</w:t>
      </w:r>
    </w:p>
    <w:p w:rsidR="000F7AEC" w:rsidRPr="000F7AEC" w:rsidRDefault="000F7AEC" w:rsidP="000F7AEC">
      <w:pPr>
        <w:spacing w:after="60"/>
        <w:jc w:val="both"/>
      </w:pPr>
      <w:r w:rsidRPr="000F7AEC">
        <w:t>- информацию о признании запроса котировок в электронной форме несостоявшимся в случаях, предусмотренных настоящим Положением, с указанием оснований признания его таковым.</w:t>
      </w:r>
    </w:p>
    <w:p w:rsidR="000F7AEC" w:rsidRPr="000F7AEC" w:rsidRDefault="000F7AEC" w:rsidP="000F7AEC">
      <w:pPr>
        <w:spacing w:after="60"/>
        <w:jc w:val="both"/>
      </w:pPr>
      <w:r w:rsidRPr="000F7AEC">
        <w:t xml:space="preserve">1.11.7. Протокол рассмотрения заявок на участие в запросе котировок в электронной форме подписывается всеми присутствующими членами Комиссии, направляется оператору электронной площадки и размещается в Единой информационной системе не позднее чем через 3 дня со дня его подписания. </w:t>
      </w:r>
    </w:p>
    <w:p w:rsidR="000F7AEC" w:rsidRPr="000F7AEC" w:rsidRDefault="000F7AEC" w:rsidP="000F7AEC">
      <w:pPr>
        <w:spacing w:after="60"/>
        <w:jc w:val="both"/>
      </w:pPr>
      <w:r w:rsidRPr="000F7AEC">
        <w:t>Протокол рассмотрения заявок на участие на участие в запросе котировок в электронной форме составляется в одном экземпляре, который хранится у Заказчика.</w:t>
      </w:r>
    </w:p>
    <w:p w:rsidR="000F7AEC" w:rsidRPr="000F7AEC" w:rsidRDefault="000F7AEC" w:rsidP="000F7AEC">
      <w:pPr>
        <w:spacing w:after="60"/>
        <w:jc w:val="both"/>
      </w:pPr>
      <w:r w:rsidRPr="000F7AEC">
        <w:t>1.11.8. Запрос котировок в электронной форме признается несостоявшимся по результатам рассмотрения заявок на участие в запросе котировок в электронной форме в случае, если:</w:t>
      </w:r>
    </w:p>
    <w:p w:rsidR="000F7AEC" w:rsidRPr="000F7AEC" w:rsidRDefault="000F7AEC" w:rsidP="000F7AEC">
      <w:pPr>
        <w:spacing w:after="60"/>
        <w:jc w:val="both"/>
      </w:pPr>
      <w:r w:rsidRPr="000F7AEC">
        <w:t xml:space="preserve">- подана только одна заявка на участие в запросе котировок в электронной форме; </w:t>
      </w:r>
    </w:p>
    <w:p w:rsidR="000F7AEC" w:rsidRPr="000F7AEC" w:rsidRDefault="000F7AEC" w:rsidP="000F7AEC">
      <w:pPr>
        <w:spacing w:after="60"/>
        <w:jc w:val="both"/>
      </w:pPr>
      <w:r w:rsidRPr="000F7AEC">
        <w:t>- не подано ни одной заявки на участие в запросе котировок в электронной форме;</w:t>
      </w:r>
    </w:p>
    <w:p w:rsidR="000F7AEC" w:rsidRPr="000F7AEC" w:rsidRDefault="000F7AEC" w:rsidP="000F7AEC">
      <w:pPr>
        <w:spacing w:after="60"/>
        <w:jc w:val="both"/>
      </w:pPr>
      <w:r w:rsidRPr="000F7AEC">
        <w:t>- на основании результатов рассмотрения Комиссией заявок на участие в запросе котировок в электронной форме принято решение об отклонении всех заявок на участие в запросе котировок в электронной форме или на основании результатов рассмотрения Комиссией заявок на участие в запросе котировок в электронной форме принято решение о допуске к участию в запросе котировок единственного участника запроса котировок в электронной форме.</w:t>
      </w:r>
    </w:p>
    <w:p w:rsidR="000F7AEC" w:rsidRPr="000F7AEC" w:rsidRDefault="000F7AEC" w:rsidP="000F7AEC">
      <w:pPr>
        <w:spacing w:after="60"/>
        <w:jc w:val="both"/>
      </w:pPr>
      <w:r w:rsidRPr="000F7AEC">
        <w:t>1.11.9. Договор заключается на условиях, предусмотренных извещением о проведении запроса котировок в электронной форме и котировочной документацией, по начальной (максимальной) цене договора.</w:t>
      </w:r>
    </w:p>
    <w:p w:rsidR="000F7AEC" w:rsidRPr="000F7AEC" w:rsidRDefault="000F7AEC" w:rsidP="000F7AEC">
      <w:pPr>
        <w:spacing w:after="60"/>
        <w:jc w:val="both"/>
      </w:pPr>
      <w:r w:rsidRPr="000F7AEC">
        <w:t>В случаях если запрос котировок признается несостоявшимся, Заказчик вправе отказаться от проведения повторного запроса котировок в электронной форме, в случае если утрачена потребность в закупке предполагаемого предмета договора, либо объявить о проведении повторного запроса котировок в электронной форме. При этом Заказчик вправе изменить условия запроса котировок в электронной форме.</w:t>
      </w:r>
    </w:p>
    <w:p w:rsidR="000F7AEC" w:rsidRPr="000F7AEC" w:rsidRDefault="000F7AEC" w:rsidP="000F7AEC">
      <w:pPr>
        <w:spacing w:after="60"/>
        <w:jc w:val="both"/>
      </w:pPr>
      <w:r w:rsidRPr="000F7AEC">
        <w:t>1.11.10. Заказчик обязан осуществлять аудиозапись, а также вправе осуществлять видеозапись рассмотрения заявок на участие в запросе котировок в электронной форме.</w:t>
      </w:r>
    </w:p>
    <w:p w:rsidR="000F7AEC" w:rsidRPr="000F7AEC" w:rsidRDefault="000F7AEC" w:rsidP="000F7AEC">
      <w:pPr>
        <w:spacing w:after="60"/>
        <w:ind w:firstLine="567"/>
        <w:jc w:val="both"/>
      </w:pPr>
      <w:r w:rsidRPr="000F7AEC">
        <w:br w:type="page"/>
      </w:r>
    </w:p>
    <w:bookmarkEnd w:id="0"/>
    <w:p w:rsidR="000F7AEC" w:rsidRPr="000F7AEC" w:rsidRDefault="000F7AEC" w:rsidP="000F7AEC">
      <w:pPr>
        <w:spacing w:after="60"/>
        <w:jc w:val="both"/>
      </w:pPr>
    </w:p>
    <w:p w:rsidR="000F7AEC" w:rsidRPr="000F7AEC" w:rsidRDefault="000F7AEC" w:rsidP="000F7AEC">
      <w:pPr>
        <w:keepNext/>
        <w:ind w:left="540"/>
        <w:contextualSpacing/>
        <w:jc w:val="center"/>
        <w:outlineLvl w:val="0"/>
        <w:rPr>
          <w:rFonts w:eastAsiaTheme="majorEastAsia"/>
          <w:b/>
          <w:bCs/>
          <w:kern w:val="32"/>
          <w:lang w:eastAsia="en-US"/>
        </w:rPr>
      </w:pPr>
      <w:r w:rsidRPr="000F7AEC">
        <w:rPr>
          <w:rFonts w:eastAsiaTheme="majorEastAsia"/>
          <w:b/>
          <w:bCs/>
          <w:kern w:val="32"/>
          <w:lang w:val="en-US" w:eastAsia="en-US"/>
        </w:rPr>
        <w:t>II</w:t>
      </w:r>
      <w:r w:rsidRPr="000F7AEC">
        <w:rPr>
          <w:rFonts w:eastAsiaTheme="majorEastAsia"/>
          <w:b/>
          <w:bCs/>
          <w:kern w:val="32"/>
          <w:lang w:eastAsia="en-US"/>
        </w:rPr>
        <w:t>. ИНФОРМАЦИОННАЯ КАРТА ЗАПРОСА КОТИРОВОК</w:t>
      </w:r>
    </w:p>
    <w:p w:rsidR="000F7AEC" w:rsidRPr="000F7AEC" w:rsidRDefault="000F7AEC" w:rsidP="000F7AEC">
      <w:pPr>
        <w:contextualSpacing/>
        <w:jc w:val="both"/>
      </w:pPr>
    </w:p>
    <w:p w:rsidR="000F7AEC" w:rsidRPr="000F7AEC" w:rsidRDefault="000F7AEC" w:rsidP="000F7AEC">
      <w:pPr>
        <w:keepNext/>
        <w:contextualSpacing/>
        <w:jc w:val="center"/>
        <w:outlineLvl w:val="0"/>
        <w:rPr>
          <w:rFonts w:eastAsiaTheme="majorEastAsia"/>
          <w:b/>
          <w:bCs/>
          <w:kern w:val="32"/>
          <w:lang w:eastAsia="en-US"/>
        </w:rPr>
      </w:pPr>
      <w:bookmarkStart w:id="27" w:name="_Toc179089802"/>
      <w:bookmarkStart w:id="28" w:name="_Toc190501169"/>
      <w:r w:rsidRPr="000F7AEC">
        <w:rPr>
          <w:rFonts w:eastAsiaTheme="majorEastAsia"/>
          <w:b/>
          <w:bCs/>
          <w:kern w:val="32"/>
          <w:lang w:eastAsia="en-US"/>
        </w:rPr>
        <w:t>Информация о проводимом запросе котировок:</w:t>
      </w:r>
      <w:bookmarkEnd w:id="27"/>
      <w:bookmarkEnd w:id="28"/>
    </w:p>
    <w:tbl>
      <w:tblPr>
        <w:tblpPr w:leftFromText="180" w:rightFromText="180" w:vertAnchor="text" w:horzAnchor="margin" w:tblpXSpec="center" w:tblpY="186"/>
        <w:tblW w:w="10260" w:type="dxa"/>
        <w:tblLayout w:type="fixed"/>
        <w:tblLook w:val="0000" w:firstRow="0" w:lastRow="0" w:firstColumn="0" w:lastColumn="0" w:noHBand="0" w:noVBand="0"/>
      </w:tblPr>
      <w:tblGrid>
        <w:gridCol w:w="900"/>
        <w:gridCol w:w="3900"/>
        <w:gridCol w:w="5460"/>
      </w:tblGrid>
      <w:tr w:rsidR="000F7AEC" w:rsidRPr="000F7AEC" w:rsidTr="009C75BF">
        <w:trPr>
          <w:tblHeader/>
        </w:trPr>
        <w:tc>
          <w:tcPr>
            <w:tcW w:w="900" w:type="dxa"/>
            <w:tcBorders>
              <w:top w:val="single" w:sz="4" w:space="0" w:color="auto"/>
              <w:left w:val="single" w:sz="4" w:space="0" w:color="auto"/>
              <w:bottom w:val="single" w:sz="4" w:space="0" w:color="auto"/>
              <w:right w:val="single" w:sz="4" w:space="0" w:color="auto"/>
            </w:tcBorders>
            <w:vAlign w:val="center"/>
          </w:tcPr>
          <w:p w:rsidR="000F7AEC" w:rsidRPr="000F7AEC" w:rsidRDefault="000F7AEC" w:rsidP="000F7AEC">
            <w:pPr>
              <w:keepNext/>
              <w:keepLines/>
              <w:widowControl w:val="0"/>
              <w:suppressLineNumbers/>
              <w:suppressAutoHyphens/>
              <w:contextualSpacing/>
              <w:jc w:val="both"/>
            </w:pPr>
            <w:r w:rsidRPr="000F7AEC">
              <w:t>№</w:t>
            </w:r>
          </w:p>
          <w:p w:rsidR="000F7AEC" w:rsidRPr="000F7AEC" w:rsidRDefault="000F7AEC" w:rsidP="000F7AEC">
            <w:pPr>
              <w:keepNext/>
              <w:keepLines/>
              <w:widowControl w:val="0"/>
              <w:suppressLineNumbers/>
              <w:suppressAutoHyphens/>
              <w:contextualSpacing/>
              <w:jc w:val="both"/>
            </w:pPr>
            <w:r w:rsidRPr="000F7AEC">
              <w:t>п/п</w:t>
            </w:r>
          </w:p>
        </w:tc>
        <w:tc>
          <w:tcPr>
            <w:tcW w:w="3900" w:type="dxa"/>
            <w:tcBorders>
              <w:top w:val="single" w:sz="4" w:space="0" w:color="auto"/>
              <w:left w:val="single" w:sz="4" w:space="0" w:color="auto"/>
              <w:bottom w:val="single" w:sz="4" w:space="0" w:color="auto"/>
              <w:right w:val="single" w:sz="4" w:space="0" w:color="auto"/>
            </w:tcBorders>
            <w:vAlign w:val="center"/>
          </w:tcPr>
          <w:p w:rsidR="000F7AEC" w:rsidRPr="000F7AEC" w:rsidRDefault="000F7AEC" w:rsidP="000F7AEC">
            <w:pPr>
              <w:keepNext/>
              <w:keepLines/>
              <w:widowControl w:val="0"/>
              <w:suppressLineNumbers/>
              <w:suppressAutoHyphens/>
              <w:contextualSpacing/>
              <w:jc w:val="both"/>
            </w:pPr>
            <w:r w:rsidRPr="000F7AEC">
              <w:t xml:space="preserve">Наименование </w:t>
            </w:r>
          </w:p>
        </w:tc>
        <w:tc>
          <w:tcPr>
            <w:tcW w:w="5460" w:type="dxa"/>
            <w:tcBorders>
              <w:top w:val="single" w:sz="4" w:space="0" w:color="auto"/>
              <w:left w:val="single" w:sz="4" w:space="0" w:color="auto"/>
              <w:bottom w:val="single" w:sz="4" w:space="0" w:color="auto"/>
              <w:right w:val="single" w:sz="4" w:space="0" w:color="auto"/>
            </w:tcBorders>
            <w:vAlign w:val="center"/>
          </w:tcPr>
          <w:p w:rsidR="000F7AEC" w:rsidRPr="000F7AEC" w:rsidRDefault="000F7AEC" w:rsidP="000F7AEC">
            <w:pPr>
              <w:keepNext/>
              <w:keepLines/>
              <w:widowControl w:val="0"/>
              <w:suppressLineNumbers/>
              <w:suppressAutoHyphens/>
              <w:contextualSpacing/>
              <w:jc w:val="both"/>
            </w:pPr>
            <w:r w:rsidRPr="000F7AEC">
              <w:t>Информация</w:t>
            </w:r>
          </w:p>
        </w:tc>
      </w:tr>
      <w:tr w:rsidR="000F7AEC" w:rsidRPr="000F7AEC" w:rsidTr="009C75BF">
        <w:tc>
          <w:tcPr>
            <w:tcW w:w="900" w:type="dxa"/>
            <w:tcBorders>
              <w:top w:val="single" w:sz="4" w:space="0" w:color="auto"/>
              <w:left w:val="single" w:sz="4" w:space="0" w:color="auto"/>
              <w:bottom w:val="single" w:sz="4" w:space="0" w:color="auto"/>
              <w:right w:val="single" w:sz="4" w:space="0" w:color="auto"/>
            </w:tcBorders>
            <w:vAlign w:val="center"/>
          </w:tcPr>
          <w:p w:rsidR="000F7AEC" w:rsidRPr="000F7AEC" w:rsidRDefault="000F7AEC" w:rsidP="000F7AEC">
            <w:pPr>
              <w:contextualSpacing/>
              <w:jc w:val="both"/>
              <w:rPr>
                <w:b/>
              </w:rPr>
            </w:pPr>
            <w:bookmarkStart w:id="29" w:name="_Hlt166345639"/>
            <w:bookmarkStart w:id="30" w:name="_Ref166267388"/>
            <w:bookmarkEnd w:id="29"/>
            <w:bookmarkEnd w:id="30"/>
            <w:r w:rsidRPr="000F7AEC">
              <w:rPr>
                <w:b/>
              </w:rPr>
              <w:t>1</w:t>
            </w:r>
          </w:p>
        </w:tc>
        <w:tc>
          <w:tcPr>
            <w:tcW w:w="3900" w:type="dxa"/>
            <w:tcBorders>
              <w:top w:val="single" w:sz="4" w:space="0" w:color="auto"/>
              <w:left w:val="single" w:sz="4" w:space="0" w:color="auto"/>
              <w:bottom w:val="single" w:sz="4" w:space="0" w:color="auto"/>
              <w:right w:val="single" w:sz="4" w:space="0" w:color="auto"/>
            </w:tcBorders>
          </w:tcPr>
          <w:p w:rsidR="000F7AEC" w:rsidRPr="000F7AEC" w:rsidRDefault="000F7AEC" w:rsidP="000F7AEC">
            <w:pPr>
              <w:contextualSpacing/>
              <w:jc w:val="both"/>
            </w:pPr>
            <w:r w:rsidRPr="000F7AEC">
              <w:t>Адрес в сети «Интернет»</w:t>
            </w:r>
          </w:p>
        </w:tc>
        <w:tc>
          <w:tcPr>
            <w:tcW w:w="5460" w:type="dxa"/>
            <w:tcBorders>
              <w:top w:val="single" w:sz="4" w:space="0" w:color="auto"/>
              <w:left w:val="single" w:sz="4" w:space="0" w:color="auto"/>
              <w:bottom w:val="single" w:sz="4" w:space="0" w:color="auto"/>
              <w:right w:val="single" w:sz="4" w:space="0" w:color="auto"/>
            </w:tcBorders>
          </w:tcPr>
          <w:p w:rsidR="000F7AEC" w:rsidRPr="000F7AEC" w:rsidRDefault="009C75BF" w:rsidP="000F7AEC">
            <w:pPr>
              <w:keepNext/>
              <w:keepLines/>
              <w:widowControl w:val="0"/>
              <w:suppressLineNumbers/>
              <w:spacing w:after="60"/>
              <w:jc w:val="both"/>
              <w:rPr>
                <w:color w:val="0000FF"/>
                <w:u w:val="single"/>
              </w:rPr>
            </w:pPr>
            <w:hyperlink r:id="rId7" w:history="1">
              <w:r w:rsidR="000F7AEC" w:rsidRPr="000F7AEC">
                <w:rPr>
                  <w:color w:val="0000FF"/>
                  <w:u w:val="single"/>
                </w:rPr>
                <w:t>www.</w:t>
              </w:r>
              <w:r w:rsidR="000F7AEC" w:rsidRPr="000F7AEC">
                <w:rPr>
                  <w:color w:val="0000FF"/>
                  <w:u w:val="single"/>
                  <w:lang w:val="en-US"/>
                </w:rPr>
                <w:t>zakupki</w:t>
              </w:r>
              <w:r w:rsidR="000F7AEC" w:rsidRPr="000F7AEC">
                <w:rPr>
                  <w:color w:val="0000FF"/>
                  <w:u w:val="single"/>
                </w:rPr>
                <w:t>.gov.ru</w:t>
              </w:r>
            </w:hyperlink>
            <w:r w:rsidR="000F7AEC" w:rsidRPr="000F7AEC">
              <w:rPr>
                <w:color w:val="0000FF"/>
                <w:u w:val="single"/>
              </w:rPr>
              <w:t xml:space="preserve">, </w:t>
            </w:r>
          </w:p>
          <w:p w:rsidR="000F7AEC" w:rsidRPr="000F7AEC" w:rsidRDefault="000F7AEC" w:rsidP="000F7AEC">
            <w:pPr>
              <w:keepNext/>
              <w:keepLines/>
              <w:widowControl w:val="0"/>
              <w:suppressLineNumbers/>
              <w:spacing w:after="60"/>
              <w:jc w:val="both"/>
            </w:pPr>
            <w:r w:rsidRPr="000F7AEC">
              <w:t>https://estp.ru/</w:t>
            </w:r>
          </w:p>
        </w:tc>
      </w:tr>
      <w:tr w:rsidR="000F7AEC" w:rsidRPr="000F7AEC" w:rsidTr="009C75BF">
        <w:tc>
          <w:tcPr>
            <w:tcW w:w="900" w:type="dxa"/>
            <w:tcBorders>
              <w:top w:val="single" w:sz="4" w:space="0" w:color="auto"/>
              <w:left w:val="single" w:sz="4" w:space="0" w:color="auto"/>
              <w:bottom w:val="single" w:sz="4" w:space="0" w:color="auto"/>
              <w:right w:val="single" w:sz="4" w:space="0" w:color="auto"/>
            </w:tcBorders>
            <w:vAlign w:val="center"/>
          </w:tcPr>
          <w:p w:rsidR="000F7AEC" w:rsidRPr="000F7AEC" w:rsidRDefault="000F7AEC" w:rsidP="000F7AEC">
            <w:pPr>
              <w:contextualSpacing/>
              <w:jc w:val="both"/>
              <w:outlineLvl w:val="2"/>
              <w:rPr>
                <w:b/>
                <w:bCs/>
              </w:rPr>
            </w:pPr>
            <w:r w:rsidRPr="000F7AEC">
              <w:rPr>
                <w:b/>
                <w:bCs/>
              </w:rPr>
              <w:t>2</w:t>
            </w:r>
          </w:p>
        </w:tc>
        <w:tc>
          <w:tcPr>
            <w:tcW w:w="3900" w:type="dxa"/>
            <w:tcBorders>
              <w:top w:val="single" w:sz="4" w:space="0" w:color="auto"/>
              <w:left w:val="single" w:sz="4" w:space="0" w:color="auto"/>
              <w:bottom w:val="single" w:sz="4" w:space="0" w:color="auto"/>
              <w:right w:val="single" w:sz="4" w:space="0" w:color="auto"/>
            </w:tcBorders>
          </w:tcPr>
          <w:p w:rsidR="000F7AEC" w:rsidRPr="000F7AEC" w:rsidRDefault="000F7AEC" w:rsidP="000F7AEC">
            <w:pPr>
              <w:keepNext/>
              <w:keepLines/>
              <w:widowControl w:val="0"/>
              <w:suppressLineNumbers/>
              <w:suppressAutoHyphens/>
              <w:contextualSpacing/>
              <w:jc w:val="both"/>
            </w:pPr>
            <w:r w:rsidRPr="000F7AEC">
              <w:t>Наименование заказчика, контактная информация</w:t>
            </w:r>
          </w:p>
        </w:tc>
        <w:tc>
          <w:tcPr>
            <w:tcW w:w="5460" w:type="dxa"/>
            <w:tcBorders>
              <w:top w:val="single" w:sz="4" w:space="0" w:color="auto"/>
              <w:left w:val="single" w:sz="4" w:space="0" w:color="auto"/>
              <w:bottom w:val="single" w:sz="4" w:space="0" w:color="auto"/>
              <w:right w:val="single" w:sz="4" w:space="0" w:color="auto"/>
            </w:tcBorders>
          </w:tcPr>
          <w:p w:rsidR="000F7AEC" w:rsidRPr="000F7AEC" w:rsidRDefault="000F7AEC" w:rsidP="000F7AEC">
            <w:pPr>
              <w:jc w:val="both"/>
            </w:pPr>
            <w:proofErr w:type="gramStart"/>
            <w:r w:rsidRPr="000F7AEC">
              <w:t>Заказчик:  муниципальное</w:t>
            </w:r>
            <w:proofErr w:type="gramEnd"/>
            <w:r w:rsidRPr="000F7AEC">
              <w:t xml:space="preserve"> автономное общеобразовательное учреждение "Средняя общеобразовательная школа №19" </w:t>
            </w:r>
          </w:p>
          <w:p w:rsidR="000F7AEC" w:rsidRPr="000F7AEC" w:rsidRDefault="000F7AEC" w:rsidP="000F7AEC">
            <w:pPr>
              <w:jc w:val="both"/>
              <w:rPr>
                <w:i/>
              </w:rPr>
            </w:pPr>
            <w:r w:rsidRPr="000F7AEC">
              <w:rPr>
                <w:b/>
              </w:rPr>
              <w:t>Место нахождения Заказчика</w:t>
            </w:r>
            <w:r w:rsidRPr="000F7AEC">
              <w:t xml:space="preserve">: 141033, Московская область, </w:t>
            </w:r>
            <w:proofErr w:type="spellStart"/>
            <w:r w:rsidRPr="000F7AEC">
              <w:t>г.о</w:t>
            </w:r>
            <w:proofErr w:type="spellEnd"/>
            <w:r w:rsidRPr="000F7AEC">
              <w:t xml:space="preserve">. Мытищи, п. </w:t>
            </w:r>
            <w:proofErr w:type="spellStart"/>
            <w:r w:rsidRPr="000F7AEC">
              <w:t>Пирогово</w:t>
            </w:r>
            <w:proofErr w:type="spellEnd"/>
            <w:r w:rsidRPr="000F7AEC">
              <w:t>, ул. Тимирязева, стр.7</w:t>
            </w:r>
          </w:p>
          <w:p w:rsidR="000F7AEC" w:rsidRPr="000F7AEC" w:rsidRDefault="000F7AEC" w:rsidP="000F7AEC">
            <w:pPr>
              <w:jc w:val="both"/>
              <w:rPr>
                <w:i/>
              </w:rPr>
            </w:pPr>
            <w:r w:rsidRPr="000F7AEC">
              <w:rPr>
                <w:b/>
              </w:rPr>
              <w:t>Почтовый адрес:</w:t>
            </w:r>
            <w:r w:rsidRPr="000F7AEC">
              <w:t xml:space="preserve"> 141033, Московская область, </w:t>
            </w:r>
            <w:proofErr w:type="spellStart"/>
            <w:r w:rsidRPr="000F7AEC">
              <w:t>г.о</w:t>
            </w:r>
            <w:proofErr w:type="spellEnd"/>
            <w:r w:rsidRPr="000F7AEC">
              <w:t xml:space="preserve">. Мытищи, п. </w:t>
            </w:r>
            <w:proofErr w:type="spellStart"/>
            <w:r w:rsidRPr="000F7AEC">
              <w:t>Пирогово</w:t>
            </w:r>
            <w:proofErr w:type="spellEnd"/>
            <w:r w:rsidRPr="000F7AEC">
              <w:t>, ул. Тимирязева, стр.7</w:t>
            </w:r>
          </w:p>
          <w:p w:rsidR="000F7AEC" w:rsidRPr="000F7AEC" w:rsidRDefault="000F7AEC" w:rsidP="000F7AEC">
            <w:pPr>
              <w:widowControl w:val="0"/>
              <w:autoSpaceDE w:val="0"/>
              <w:autoSpaceDN w:val="0"/>
              <w:adjustRightInd w:val="0"/>
              <w:jc w:val="both"/>
            </w:pPr>
            <w:r w:rsidRPr="000F7AEC">
              <w:rPr>
                <w:b/>
              </w:rPr>
              <w:t>Контактное лицо:</w:t>
            </w:r>
            <w:r w:rsidRPr="000F7AEC">
              <w:t xml:space="preserve"> Смирнова Светлана Валерьевна</w:t>
            </w:r>
          </w:p>
          <w:p w:rsidR="000F7AEC" w:rsidRPr="000F7AEC" w:rsidRDefault="000F7AEC" w:rsidP="000F7AEC">
            <w:pPr>
              <w:shd w:val="clear" w:color="auto" w:fill="DFD4C4"/>
              <w:spacing w:after="60"/>
              <w:jc w:val="both"/>
              <w:rPr>
                <w:b/>
              </w:rPr>
            </w:pPr>
            <w:r w:rsidRPr="000F7AEC">
              <w:rPr>
                <w:b/>
              </w:rPr>
              <w:t>Адрес электронной почты:</w:t>
            </w:r>
            <w:r w:rsidRPr="000F7AEC">
              <w:t xml:space="preserve"> </w:t>
            </w:r>
            <w:proofErr w:type="spellStart"/>
            <w:r w:rsidRPr="000F7AEC">
              <w:rPr>
                <w:lang w:val="en-US"/>
              </w:rPr>
              <w:t>pirogovo</w:t>
            </w:r>
            <w:proofErr w:type="spellEnd"/>
            <w:r w:rsidRPr="000F7AEC">
              <w:t>1021@</w:t>
            </w:r>
            <w:proofErr w:type="spellStart"/>
            <w:r w:rsidRPr="000F7AEC">
              <w:rPr>
                <w:lang w:val="en-US"/>
              </w:rPr>
              <w:t>yandex</w:t>
            </w:r>
            <w:proofErr w:type="spellEnd"/>
            <w:r w:rsidRPr="000F7AEC">
              <w:t>.</w:t>
            </w:r>
            <w:proofErr w:type="spellStart"/>
            <w:r w:rsidRPr="000F7AEC">
              <w:rPr>
                <w:lang w:val="en-US"/>
              </w:rPr>
              <w:t>ru</w:t>
            </w:r>
            <w:proofErr w:type="spellEnd"/>
          </w:p>
          <w:p w:rsidR="000F7AEC" w:rsidRPr="000F7AEC" w:rsidRDefault="000F7AEC" w:rsidP="000F7AEC">
            <w:pPr>
              <w:widowControl w:val="0"/>
              <w:autoSpaceDE w:val="0"/>
              <w:autoSpaceDN w:val="0"/>
              <w:adjustRightInd w:val="0"/>
              <w:jc w:val="both"/>
              <w:rPr>
                <w:lang w:val="en-US"/>
              </w:rPr>
            </w:pPr>
            <w:r w:rsidRPr="000F7AEC">
              <w:rPr>
                <w:b/>
              </w:rPr>
              <w:t>Номер контактного телефона:</w:t>
            </w:r>
            <w:r w:rsidRPr="000F7AEC">
              <w:t xml:space="preserve"> 8</w:t>
            </w:r>
            <w:r w:rsidRPr="000F7AEC">
              <w:rPr>
                <w:lang w:val="en-US"/>
              </w:rPr>
              <w:t>(485)588-11-11</w:t>
            </w:r>
          </w:p>
        </w:tc>
      </w:tr>
      <w:tr w:rsidR="000F7AEC" w:rsidRPr="000F7AEC" w:rsidTr="009C75BF">
        <w:tc>
          <w:tcPr>
            <w:tcW w:w="900" w:type="dxa"/>
            <w:tcBorders>
              <w:top w:val="single" w:sz="4" w:space="0" w:color="auto"/>
              <w:left w:val="single" w:sz="4" w:space="0" w:color="auto"/>
              <w:bottom w:val="single" w:sz="4" w:space="0" w:color="auto"/>
              <w:right w:val="single" w:sz="4" w:space="0" w:color="auto"/>
            </w:tcBorders>
            <w:vAlign w:val="center"/>
          </w:tcPr>
          <w:p w:rsidR="000F7AEC" w:rsidRPr="000F7AEC" w:rsidRDefault="000F7AEC" w:rsidP="000F7AEC">
            <w:pPr>
              <w:contextualSpacing/>
              <w:jc w:val="both"/>
              <w:outlineLvl w:val="2"/>
              <w:rPr>
                <w:b/>
                <w:bCs/>
              </w:rPr>
            </w:pPr>
            <w:r w:rsidRPr="000F7AEC">
              <w:rPr>
                <w:b/>
                <w:bCs/>
              </w:rPr>
              <w:t>3</w:t>
            </w:r>
          </w:p>
        </w:tc>
        <w:tc>
          <w:tcPr>
            <w:tcW w:w="3900" w:type="dxa"/>
            <w:tcBorders>
              <w:top w:val="single" w:sz="4" w:space="0" w:color="auto"/>
              <w:left w:val="single" w:sz="4" w:space="0" w:color="auto"/>
              <w:bottom w:val="single" w:sz="4" w:space="0" w:color="auto"/>
              <w:right w:val="single" w:sz="4" w:space="0" w:color="auto"/>
            </w:tcBorders>
          </w:tcPr>
          <w:p w:rsidR="000F7AEC" w:rsidRPr="000F7AEC" w:rsidRDefault="000F7AEC" w:rsidP="000F7AEC">
            <w:pPr>
              <w:keepNext/>
              <w:keepLines/>
              <w:widowControl w:val="0"/>
              <w:suppressLineNumbers/>
              <w:suppressAutoHyphens/>
              <w:contextualSpacing/>
              <w:jc w:val="both"/>
            </w:pPr>
            <w:r w:rsidRPr="000F7AEC">
              <w:t>Предмет договора</w:t>
            </w:r>
          </w:p>
        </w:tc>
        <w:tc>
          <w:tcPr>
            <w:tcW w:w="5460" w:type="dxa"/>
            <w:tcBorders>
              <w:top w:val="single" w:sz="4" w:space="0" w:color="auto"/>
              <w:left w:val="single" w:sz="4" w:space="0" w:color="auto"/>
              <w:bottom w:val="single" w:sz="4" w:space="0" w:color="auto"/>
              <w:right w:val="single" w:sz="4" w:space="0" w:color="auto"/>
            </w:tcBorders>
          </w:tcPr>
          <w:p w:rsidR="000F7AEC" w:rsidRPr="000F7AEC" w:rsidRDefault="000F7AEC" w:rsidP="000F7AEC">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pPr>
            <w:r w:rsidRPr="000F7AEC">
              <w:t>Приобретение сервера на 3 точки для хранения информации с камер видеонаблюдения в течение 30 дней</w:t>
            </w:r>
          </w:p>
        </w:tc>
      </w:tr>
      <w:tr w:rsidR="000F7AEC" w:rsidRPr="000F7AEC" w:rsidTr="009C75BF">
        <w:tc>
          <w:tcPr>
            <w:tcW w:w="900" w:type="dxa"/>
            <w:tcBorders>
              <w:top w:val="single" w:sz="4" w:space="0" w:color="auto"/>
              <w:left w:val="single" w:sz="4" w:space="0" w:color="auto"/>
              <w:bottom w:val="single" w:sz="4" w:space="0" w:color="auto"/>
              <w:right w:val="single" w:sz="4" w:space="0" w:color="auto"/>
            </w:tcBorders>
            <w:vAlign w:val="center"/>
          </w:tcPr>
          <w:p w:rsidR="000F7AEC" w:rsidRPr="000F7AEC" w:rsidRDefault="000F7AEC" w:rsidP="000F7AEC">
            <w:pPr>
              <w:contextualSpacing/>
              <w:jc w:val="both"/>
              <w:outlineLvl w:val="2"/>
              <w:rPr>
                <w:b/>
                <w:bCs/>
              </w:rPr>
            </w:pPr>
            <w:r w:rsidRPr="000F7AEC">
              <w:rPr>
                <w:b/>
                <w:bCs/>
              </w:rPr>
              <w:t>4</w:t>
            </w:r>
          </w:p>
        </w:tc>
        <w:tc>
          <w:tcPr>
            <w:tcW w:w="3900" w:type="dxa"/>
            <w:tcBorders>
              <w:top w:val="single" w:sz="4" w:space="0" w:color="auto"/>
              <w:left w:val="single" w:sz="4" w:space="0" w:color="auto"/>
              <w:bottom w:val="single" w:sz="4" w:space="0" w:color="auto"/>
              <w:right w:val="single" w:sz="4" w:space="0" w:color="auto"/>
            </w:tcBorders>
          </w:tcPr>
          <w:p w:rsidR="000F7AEC" w:rsidRPr="000F7AEC" w:rsidRDefault="000F7AEC" w:rsidP="000F7AEC">
            <w:pPr>
              <w:keepNext/>
              <w:keepLines/>
              <w:widowControl w:val="0"/>
              <w:suppressLineNumbers/>
              <w:suppressAutoHyphens/>
              <w:contextualSpacing/>
              <w:jc w:val="both"/>
            </w:pPr>
            <w:r w:rsidRPr="000F7AEC">
              <w:t>Запрос котировок проводится для любых юридических лиц</w:t>
            </w:r>
          </w:p>
        </w:tc>
        <w:tc>
          <w:tcPr>
            <w:tcW w:w="5460" w:type="dxa"/>
            <w:tcBorders>
              <w:top w:val="single" w:sz="4" w:space="0" w:color="auto"/>
              <w:left w:val="single" w:sz="4" w:space="0" w:color="auto"/>
              <w:bottom w:val="single" w:sz="4" w:space="0" w:color="auto"/>
              <w:right w:val="single" w:sz="4" w:space="0" w:color="auto"/>
            </w:tcBorders>
          </w:tcPr>
          <w:p w:rsidR="000F7AEC" w:rsidRPr="000F7AEC" w:rsidRDefault="000F7AEC" w:rsidP="000F7AEC">
            <w:pPr>
              <w:spacing w:after="60"/>
              <w:jc w:val="both"/>
            </w:pPr>
            <w:r w:rsidRPr="000F7AEC">
              <w:t>Для любых юридических лиц</w:t>
            </w:r>
          </w:p>
        </w:tc>
      </w:tr>
      <w:tr w:rsidR="000F7AEC" w:rsidRPr="000F7AEC" w:rsidTr="009C75BF">
        <w:tc>
          <w:tcPr>
            <w:tcW w:w="900" w:type="dxa"/>
            <w:tcBorders>
              <w:top w:val="single" w:sz="4" w:space="0" w:color="auto"/>
              <w:left w:val="single" w:sz="4" w:space="0" w:color="auto"/>
              <w:bottom w:val="single" w:sz="4" w:space="0" w:color="auto"/>
              <w:right w:val="single" w:sz="4" w:space="0" w:color="auto"/>
            </w:tcBorders>
            <w:vAlign w:val="center"/>
          </w:tcPr>
          <w:p w:rsidR="000F7AEC" w:rsidRPr="000F7AEC" w:rsidRDefault="000F7AEC" w:rsidP="000F7AEC">
            <w:pPr>
              <w:contextualSpacing/>
              <w:jc w:val="both"/>
              <w:rPr>
                <w:b/>
              </w:rPr>
            </w:pPr>
            <w:bookmarkStart w:id="31" w:name="_Ref166267727"/>
            <w:bookmarkEnd w:id="31"/>
            <w:r w:rsidRPr="000F7AEC">
              <w:rPr>
                <w:b/>
              </w:rPr>
              <w:t>5</w:t>
            </w:r>
          </w:p>
        </w:tc>
        <w:tc>
          <w:tcPr>
            <w:tcW w:w="3900" w:type="dxa"/>
            <w:tcBorders>
              <w:top w:val="single" w:sz="4" w:space="0" w:color="auto"/>
              <w:left w:val="single" w:sz="4" w:space="0" w:color="auto"/>
              <w:bottom w:val="single" w:sz="4" w:space="0" w:color="auto"/>
              <w:right w:val="single" w:sz="4" w:space="0" w:color="auto"/>
            </w:tcBorders>
          </w:tcPr>
          <w:p w:rsidR="000F7AEC" w:rsidRPr="000F7AEC" w:rsidRDefault="000F7AEC" w:rsidP="000F7AEC">
            <w:pPr>
              <w:contextualSpacing/>
              <w:jc w:val="both"/>
            </w:pPr>
            <w:r w:rsidRPr="000F7AEC">
              <w:t>Количество поставляемого товара, объем выполняемых работ, оказываемых услуг</w:t>
            </w:r>
          </w:p>
        </w:tc>
        <w:tc>
          <w:tcPr>
            <w:tcW w:w="5460" w:type="dxa"/>
            <w:tcBorders>
              <w:top w:val="single" w:sz="4" w:space="0" w:color="auto"/>
              <w:left w:val="single" w:sz="4" w:space="0" w:color="auto"/>
              <w:bottom w:val="single" w:sz="4" w:space="0" w:color="auto"/>
              <w:right w:val="single" w:sz="4" w:space="0" w:color="auto"/>
            </w:tcBorders>
          </w:tcPr>
          <w:p w:rsidR="000F7AEC" w:rsidRPr="000F7AEC" w:rsidRDefault="000F7AEC" w:rsidP="000F7AEC">
            <w:pPr>
              <w:contextualSpacing/>
              <w:jc w:val="both"/>
              <w:rPr>
                <w:u w:val="single"/>
              </w:rPr>
            </w:pPr>
            <w:r w:rsidRPr="000F7AEC">
              <w:rPr>
                <w:u w:val="single"/>
              </w:rPr>
              <w:t>Согласно технического задания</w:t>
            </w:r>
          </w:p>
        </w:tc>
      </w:tr>
      <w:tr w:rsidR="000F7AEC" w:rsidRPr="000F7AEC" w:rsidTr="009C75BF">
        <w:tc>
          <w:tcPr>
            <w:tcW w:w="900" w:type="dxa"/>
            <w:tcBorders>
              <w:top w:val="single" w:sz="4" w:space="0" w:color="auto"/>
              <w:left w:val="single" w:sz="4" w:space="0" w:color="auto"/>
              <w:bottom w:val="single" w:sz="4" w:space="0" w:color="auto"/>
              <w:right w:val="single" w:sz="4" w:space="0" w:color="auto"/>
            </w:tcBorders>
            <w:vAlign w:val="center"/>
          </w:tcPr>
          <w:p w:rsidR="000F7AEC" w:rsidRPr="000F7AEC" w:rsidRDefault="000F7AEC" w:rsidP="000F7AEC">
            <w:pPr>
              <w:contextualSpacing/>
              <w:jc w:val="both"/>
              <w:rPr>
                <w:b/>
                <w:bCs/>
              </w:rPr>
            </w:pPr>
            <w:r w:rsidRPr="000F7AEC">
              <w:rPr>
                <w:b/>
                <w:bCs/>
              </w:rPr>
              <w:t>6</w:t>
            </w:r>
          </w:p>
        </w:tc>
        <w:tc>
          <w:tcPr>
            <w:tcW w:w="3900" w:type="dxa"/>
            <w:tcBorders>
              <w:top w:val="single" w:sz="4" w:space="0" w:color="auto"/>
              <w:left w:val="single" w:sz="4" w:space="0" w:color="auto"/>
              <w:bottom w:val="single" w:sz="4" w:space="0" w:color="auto"/>
              <w:right w:val="single" w:sz="4" w:space="0" w:color="auto"/>
            </w:tcBorders>
          </w:tcPr>
          <w:p w:rsidR="000F7AEC" w:rsidRPr="000F7AEC" w:rsidRDefault="000F7AEC" w:rsidP="000F7AEC">
            <w:pPr>
              <w:contextualSpacing/>
              <w:jc w:val="both"/>
            </w:pPr>
            <w:r w:rsidRPr="000F7AEC">
              <w:t>Место подачи котировочных заявок</w:t>
            </w:r>
          </w:p>
        </w:tc>
        <w:tc>
          <w:tcPr>
            <w:tcW w:w="5460" w:type="dxa"/>
            <w:tcBorders>
              <w:top w:val="single" w:sz="4" w:space="0" w:color="auto"/>
              <w:left w:val="single" w:sz="4" w:space="0" w:color="auto"/>
              <w:bottom w:val="single" w:sz="4" w:space="0" w:color="auto"/>
              <w:right w:val="single" w:sz="4" w:space="0" w:color="auto"/>
            </w:tcBorders>
          </w:tcPr>
          <w:p w:rsidR="000F7AEC" w:rsidRPr="000F7AEC" w:rsidRDefault="000F7AEC" w:rsidP="000F7AEC">
            <w:pPr>
              <w:keepNext/>
              <w:keepLines/>
              <w:widowControl w:val="0"/>
              <w:suppressLineNumbers/>
              <w:spacing w:after="60"/>
              <w:jc w:val="both"/>
              <w:rPr>
                <w:bCs/>
              </w:rPr>
            </w:pPr>
            <w:r w:rsidRPr="000F7AEC">
              <w:rPr>
                <w:bCs/>
              </w:rPr>
              <w:t>http://estp.ru/, котировочные заявки подаются в электронной форме</w:t>
            </w:r>
          </w:p>
          <w:p w:rsidR="000F7AEC" w:rsidRPr="000F7AEC" w:rsidRDefault="000F7AEC" w:rsidP="000F7AEC">
            <w:pPr>
              <w:jc w:val="both"/>
              <w:rPr>
                <w:i/>
              </w:rPr>
            </w:pPr>
          </w:p>
        </w:tc>
      </w:tr>
      <w:tr w:rsidR="000F7AEC" w:rsidRPr="000F7AEC" w:rsidTr="009C75BF">
        <w:trPr>
          <w:trHeight w:val="639"/>
        </w:trPr>
        <w:tc>
          <w:tcPr>
            <w:tcW w:w="900" w:type="dxa"/>
            <w:tcBorders>
              <w:top w:val="single" w:sz="4" w:space="0" w:color="auto"/>
              <w:left w:val="single" w:sz="4" w:space="0" w:color="auto"/>
              <w:bottom w:val="single" w:sz="4" w:space="0" w:color="auto"/>
              <w:right w:val="single" w:sz="4" w:space="0" w:color="auto"/>
            </w:tcBorders>
            <w:vAlign w:val="center"/>
          </w:tcPr>
          <w:p w:rsidR="000F7AEC" w:rsidRPr="000F7AEC" w:rsidRDefault="000F7AEC" w:rsidP="000F7AEC">
            <w:pPr>
              <w:contextualSpacing/>
              <w:jc w:val="both"/>
              <w:outlineLvl w:val="2"/>
              <w:rPr>
                <w:b/>
                <w:bCs/>
              </w:rPr>
            </w:pPr>
            <w:r w:rsidRPr="000F7AEC">
              <w:rPr>
                <w:b/>
                <w:bCs/>
              </w:rPr>
              <w:t>7</w:t>
            </w:r>
          </w:p>
        </w:tc>
        <w:tc>
          <w:tcPr>
            <w:tcW w:w="3900" w:type="dxa"/>
            <w:tcBorders>
              <w:top w:val="single" w:sz="4" w:space="0" w:color="auto"/>
              <w:left w:val="single" w:sz="4" w:space="0" w:color="auto"/>
              <w:bottom w:val="single" w:sz="4" w:space="0" w:color="auto"/>
              <w:right w:val="single" w:sz="4" w:space="0" w:color="auto"/>
            </w:tcBorders>
          </w:tcPr>
          <w:p w:rsidR="000F7AEC" w:rsidRPr="000F7AEC" w:rsidRDefault="000F7AEC" w:rsidP="000F7AEC">
            <w:pPr>
              <w:contextualSpacing/>
              <w:jc w:val="both"/>
            </w:pPr>
            <w:r w:rsidRPr="000F7AEC">
              <w:t xml:space="preserve">Дата и время начала подачи котировочных заявок </w:t>
            </w:r>
          </w:p>
        </w:tc>
        <w:tc>
          <w:tcPr>
            <w:tcW w:w="5460" w:type="dxa"/>
            <w:tcBorders>
              <w:top w:val="single" w:sz="4" w:space="0" w:color="auto"/>
              <w:left w:val="single" w:sz="4" w:space="0" w:color="auto"/>
              <w:bottom w:val="single" w:sz="4" w:space="0" w:color="auto"/>
              <w:right w:val="single" w:sz="4" w:space="0" w:color="auto"/>
            </w:tcBorders>
            <w:vAlign w:val="center"/>
          </w:tcPr>
          <w:p w:rsidR="000F7AEC" w:rsidRPr="000F7AEC" w:rsidRDefault="00FF5BCC" w:rsidP="000F7AEC">
            <w:pPr>
              <w:spacing w:after="60"/>
              <w:jc w:val="both"/>
            </w:pPr>
            <w:r>
              <w:rPr>
                <w:bCs/>
                <w:iCs/>
              </w:rPr>
              <w:t>1</w:t>
            </w:r>
            <w:r w:rsidR="009C75BF">
              <w:rPr>
                <w:bCs/>
                <w:iCs/>
              </w:rPr>
              <w:t>6</w:t>
            </w:r>
            <w:r w:rsidR="000F7AEC" w:rsidRPr="000F7AEC">
              <w:rPr>
                <w:bCs/>
                <w:iCs/>
              </w:rPr>
              <w:t>.11.2018г. 10:00 (время московское).</w:t>
            </w:r>
          </w:p>
        </w:tc>
      </w:tr>
      <w:tr w:rsidR="000F7AEC" w:rsidRPr="000F7AEC" w:rsidTr="009C75BF">
        <w:trPr>
          <w:trHeight w:val="653"/>
        </w:trPr>
        <w:tc>
          <w:tcPr>
            <w:tcW w:w="900" w:type="dxa"/>
            <w:tcBorders>
              <w:top w:val="single" w:sz="4" w:space="0" w:color="auto"/>
              <w:left w:val="single" w:sz="4" w:space="0" w:color="auto"/>
              <w:bottom w:val="single" w:sz="4" w:space="0" w:color="auto"/>
              <w:right w:val="single" w:sz="4" w:space="0" w:color="auto"/>
            </w:tcBorders>
            <w:vAlign w:val="center"/>
          </w:tcPr>
          <w:p w:rsidR="000F7AEC" w:rsidRPr="000F7AEC" w:rsidRDefault="000F7AEC" w:rsidP="000F7AEC">
            <w:pPr>
              <w:contextualSpacing/>
              <w:jc w:val="both"/>
              <w:outlineLvl w:val="2"/>
              <w:rPr>
                <w:b/>
                <w:bCs/>
              </w:rPr>
            </w:pPr>
            <w:r w:rsidRPr="000F7AEC">
              <w:rPr>
                <w:b/>
                <w:bCs/>
              </w:rPr>
              <w:t>8</w:t>
            </w:r>
          </w:p>
        </w:tc>
        <w:tc>
          <w:tcPr>
            <w:tcW w:w="3900" w:type="dxa"/>
            <w:tcBorders>
              <w:top w:val="single" w:sz="4" w:space="0" w:color="auto"/>
              <w:left w:val="single" w:sz="4" w:space="0" w:color="auto"/>
              <w:bottom w:val="single" w:sz="4" w:space="0" w:color="auto"/>
              <w:right w:val="single" w:sz="4" w:space="0" w:color="auto"/>
            </w:tcBorders>
          </w:tcPr>
          <w:p w:rsidR="000F7AEC" w:rsidRPr="000F7AEC" w:rsidRDefault="000F7AEC" w:rsidP="000F7AEC">
            <w:pPr>
              <w:contextualSpacing/>
              <w:jc w:val="both"/>
            </w:pPr>
            <w:r w:rsidRPr="000F7AEC">
              <w:t>Дата и время окончания подачи котировочных заявок</w:t>
            </w:r>
          </w:p>
        </w:tc>
        <w:tc>
          <w:tcPr>
            <w:tcW w:w="5460" w:type="dxa"/>
            <w:tcBorders>
              <w:top w:val="single" w:sz="4" w:space="0" w:color="auto"/>
              <w:left w:val="single" w:sz="4" w:space="0" w:color="auto"/>
              <w:bottom w:val="single" w:sz="4" w:space="0" w:color="auto"/>
              <w:right w:val="single" w:sz="4" w:space="0" w:color="auto"/>
            </w:tcBorders>
            <w:vAlign w:val="center"/>
          </w:tcPr>
          <w:p w:rsidR="000F7AEC" w:rsidRPr="000F7AEC" w:rsidRDefault="00FF5BCC" w:rsidP="000F7AEC">
            <w:pPr>
              <w:spacing w:after="60"/>
              <w:jc w:val="both"/>
              <w:rPr>
                <w:bCs/>
                <w:iCs/>
              </w:rPr>
            </w:pPr>
            <w:r>
              <w:rPr>
                <w:bCs/>
                <w:iCs/>
              </w:rPr>
              <w:t>2</w:t>
            </w:r>
            <w:r w:rsidR="009C75BF">
              <w:rPr>
                <w:bCs/>
                <w:iCs/>
              </w:rPr>
              <w:t>3</w:t>
            </w:r>
            <w:r w:rsidR="000F7AEC" w:rsidRPr="000F7AEC">
              <w:rPr>
                <w:bCs/>
                <w:iCs/>
              </w:rPr>
              <w:t>.11.2018г.  10:00 (время московское).</w:t>
            </w:r>
          </w:p>
        </w:tc>
      </w:tr>
      <w:tr w:rsidR="000F7AEC" w:rsidRPr="000F7AEC" w:rsidTr="009C75BF">
        <w:trPr>
          <w:trHeight w:val="795"/>
        </w:trPr>
        <w:tc>
          <w:tcPr>
            <w:tcW w:w="900" w:type="dxa"/>
            <w:tcBorders>
              <w:top w:val="single" w:sz="4" w:space="0" w:color="auto"/>
              <w:left w:val="single" w:sz="4" w:space="0" w:color="auto"/>
              <w:bottom w:val="single" w:sz="4" w:space="0" w:color="auto"/>
              <w:right w:val="single" w:sz="4" w:space="0" w:color="auto"/>
            </w:tcBorders>
            <w:vAlign w:val="center"/>
          </w:tcPr>
          <w:p w:rsidR="000F7AEC" w:rsidRPr="000F7AEC" w:rsidRDefault="000F7AEC" w:rsidP="000F7AEC">
            <w:pPr>
              <w:contextualSpacing/>
              <w:jc w:val="both"/>
              <w:outlineLvl w:val="2"/>
              <w:rPr>
                <w:b/>
                <w:bCs/>
              </w:rPr>
            </w:pPr>
            <w:r w:rsidRPr="000F7AEC">
              <w:rPr>
                <w:b/>
                <w:bCs/>
              </w:rPr>
              <w:t>8</w:t>
            </w:r>
          </w:p>
        </w:tc>
        <w:tc>
          <w:tcPr>
            <w:tcW w:w="3900" w:type="dxa"/>
            <w:tcBorders>
              <w:top w:val="single" w:sz="4" w:space="0" w:color="auto"/>
              <w:left w:val="single" w:sz="4" w:space="0" w:color="auto"/>
              <w:bottom w:val="single" w:sz="4" w:space="0" w:color="auto"/>
              <w:right w:val="single" w:sz="4" w:space="0" w:color="auto"/>
            </w:tcBorders>
          </w:tcPr>
          <w:p w:rsidR="000F7AEC" w:rsidRPr="000F7AEC" w:rsidRDefault="000F7AEC" w:rsidP="000F7AEC">
            <w:pPr>
              <w:contextualSpacing/>
              <w:jc w:val="both"/>
            </w:pPr>
            <w:r w:rsidRPr="000F7AEC">
              <w:t>Место и дата рассмотрения котировочных заявок и подведения итогов</w:t>
            </w:r>
          </w:p>
        </w:tc>
        <w:tc>
          <w:tcPr>
            <w:tcW w:w="5460" w:type="dxa"/>
            <w:tcBorders>
              <w:top w:val="single" w:sz="4" w:space="0" w:color="auto"/>
              <w:left w:val="single" w:sz="4" w:space="0" w:color="auto"/>
              <w:bottom w:val="single" w:sz="4" w:space="0" w:color="auto"/>
              <w:right w:val="single" w:sz="4" w:space="0" w:color="auto"/>
            </w:tcBorders>
            <w:vAlign w:val="center"/>
          </w:tcPr>
          <w:p w:rsidR="000F7AEC" w:rsidRPr="000F7AEC" w:rsidRDefault="000F7AEC" w:rsidP="000F7AEC">
            <w:pPr>
              <w:suppressAutoHyphens/>
              <w:autoSpaceDE w:val="0"/>
              <w:jc w:val="both"/>
              <w:rPr>
                <w:lang w:eastAsia="ar-SA"/>
              </w:rPr>
            </w:pPr>
            <w:r w:rsidRPr="000F7AEC">
              <w:rPr>
                <w:lang w:eastAsia="ar-SA"/>
              </w:rPr>
              <w:t xml:space="preserve">Электронная торговая площадка </w:t>
            </w:r>
            <w:hyperlink r:id="rId8" w:tgtFrame="_blank" w:history="1">
              <w:r w:rsidRPr="000F7AEC">
                <w:rPr>
                  <w:color w:val="0000FF"/>
                  <w:u w:val="single"/>
                  <w:shd w:val="clear" w:color="auto" w:fill="FFFFFF"/>
                  <w:lang w:eastAsia="ar-SA"/>
                </w:rPr>
                <w:t>https://estp.ru/</w:t>
              </w:r>
            </w:hyperlink>
          </w:p>
          <w:p w:rsidR="000F7AEC" w:rsidRPr="000F7AEC" w:rsidRDefault="00FF5BCC" w:rsidP="000F7AEC">
            <w:pPr>
              <w:spacing w:after="60"/>
              <w:jc w:val="both"/>
              <w:rPr>
                <w:bCs/>
                <w:iCs/>
              </w:rPr>
            </w:pPr>
            <w:r>
              <w:rPr>
                <w:bCs/>
                <w:iCs/>
              </w:rPr>
              <w:t>2</w:t>
            </w:r>
            <w:r w:rsidR="009C75BF">
              <w:rPr>
                <w:bCs/>
                <w:iCs/>
              </w:rPr>
              <w:t>3</w:t>
            </w:r>
            <w:r w:rsidR="000F7AEC" w:rsidRPr="000F7AEC">
              <w:rPr>
                <w:bCs/>
                <w:iCs/>
              </w:rPr>
              <w:t>.10.2018 г. 11.00 (время московское).</w:t>
            </w:r>
          </w:p>
        </w:tc>
      </w:tr>
      <w:tr w:rsidR="000F7AEC" w:rsidRPr="000F7AEC" w:rsidTr="009C75BF">
        <w:tc>
          <w:tcPr>
            <w:tcW w:w="900" w:type="dxa"/>
            <w:tcBorders>
              <w:top w:val="single" w:sz="4" w:space="0" w:color="auto"/>
              <w:left w:val="single" w:sz="4" w:space="0" w:color="auto"/>
              <w:bottom w:val="single" w:sz="4" w:space="0" w:color="auto"/>
              <w:right w:val="single" w:sz="4" w:space="0" w:color="auto"/>
            </w:tcBorders>
            <w:vAlign w:val="center"/>
          </w:tcPr>
          <w:p w:rsidR="000F7AEC" w:rsidRPr="000F7AEC" w:rsidRDefault="000F7AEC" w:rsidP="000F7AEC">
            <w:pPr>
              <w:contextualSpacing/>
              <w:jc w:val="both"/>
              <w:outlineLvl w:val="2"/>
              <w:rPr>
                <w:b/>
                <w:bCs/>
              </w:rPr>
            </w:pPr>
            <w:r w:rsidRPr="000F7AEC">
              <w:rPr>
                <w:b/>
                <w:bCs/>
              </w:rPr>
              <w:t>10</w:t>
            </w:r>
          </w:p>
        </w:tc>
        <w:tc>
          <w:tcPr>
            <w:tcW w:w="3900" w:type="dxa"/>
            <w:tcBorders>
              <w:top w:val="single" w:sz="4" w:space="0" w:color="auto"/>
              <w:left w:val="single" w:sz="4" w:space="0" w:color="auto"/>
              <w:bottom w:val="single" w:sz="4" w:space="0" w:color="auto"/>
              <w:right w:val="single" w:sz="4" w:space="0" w:color="auto"/>
            </w:tcBorders>
          </w:tcPr>
          <w:p w:rsidR="000F7AEC" w:rsidRPr="000F7AEC" w:rsidRDefault="000F7AEC" w:rsidP="000F7AEC">
            <w:pPr>
              <w:contextualSpacing/>
              <w:jc w:val="both"/>
            </w:pPr>
            <w:r w:rsidRPr="000F7AEC">
              <w:t>Источник финансирования заказа</w:t>
            </w:r>
          </w:p>
        </w:tc>
        <w:tc>
          <w:tcPr>
            <w:tcW w:w="5460" w:type="dxa"/>
            <w:tcBorders>
              <w:top w:val="single" w:sz="4" w:space="0" w:color="auto"/>
              <w:left w:val="single" w:sz="4" w:space="0" w:color="auto"/>
              <w:bottom w:val="single" w:sz="4" w:space="0" w:color="auto"/>
              <w:right w:val="single" w:sz="4" w:space="0" w:color="auto"/>
            </w:tcBorders>
          </w:tcPr>
          <w:p w:rsidR="000F7AEC" w:rsidRPr="000F7AEC" w:rsidRDefault="000F7AEC" w:rsidP="000F7AEC">
            <w:pPr>
              <w:contextualSpacing/>
              <w:jc w:val="both"/>
              <w:rPr>
                <w:snapToGrid w:val="0"/>
              </w:rPr>
            </w:pPr>
            <w:r w:rsidRPr="000F7AEC">
              <w:rPr>
                <w:snapToGrid w:val="0"/>
              </w:rPr>
              <w:t>Бюджет Московской области</w:t>
            </w:r>
          </w:p>
        </w:tc>
      </w:tr>
      <w:tr w:rsidR="000F7AEC" w:rsidRPr="000F7AEC" w:rsidTr="009C75BF">
        <w:tc>
          <w:tcPr>
            <w:tcW w:w="900" w:type="dxa"/>
            <w:tcBorders>
              <w:top w:val="single" w:sz="4" w:space="0" w:color="auto"/>
              <w:left w:val="single" w:sz="4" w:space="0" w:color="auto"/>
              <w:bottom w:val="single" w:sz="4" w:space="0" w:color="auto"/>
              <w:right w:val="single" w:sz="4" w:space="0" w:color="auto"/>
            </w:tcBorders>
            <w:vAlign w:val="center"/>
          </w:tcPr>
          <w:p w:rsidR="000F7AEC" w:rsidRPr="000F7AEC" w:rsidRDefault="000F7AEC" w:rsidP="000F7AEC">
            <w:pPr>
              <w:contextualSpacing/>
              <w:jc w:val="both"/>
              <w:outlineLvl w:val="2"/>
              <w:rPr>
                <w:b/>
                <w:bCs/>
              </w:rPr>
            </w:pPr>
            <w:r w:rsidRPr="000F7AEC">
              <w:rPr>
                <w:b/>
                <w:bCs/>
              </w:rPr>
              <w:t>11</w:t>
            </w:r>
          </w:p>
        </w:tc>
        <w:tc>
          <w:tcPr>
            <w:tcW w:w="3900" w:type="dxa"/>
            <w:tcBorders>
              <w:top w:val="single" w:sz="4" w:space="0" w:color="auto"/>
              <w:left w:val="single" w:sz="4" w:space="0" w:color="auto"/>
              <w:bottom w:val="single" w:sz="4" w:space="0" w:color="auto"/>
              <w:right w:val="single" w:sz="4" w:space="0" w:color="auto"/>
            </w:tcBorders>
          </w:tcPr>
          <w:p w:rsidR="000F7AEC" w:rsidRPr="000F7AEC" w:rsidRDefault="000F7AEC" w:rsidP="000F7AEC">
            <w:pPr>
              <w:contextualSpacing/>
              <w:jc w:val="both"/>
            </w:pPr>
            <w:r w:rsidRPr="000F7AEC">
              <w:t>Обоснование начальной (максимальной) цены договора</w:t>
            </w:r>
          </w:p>
        </w:tc>
        <w:tc>
          <w:tcPr>
            <w:tcW w:w="5460" w:type="dxa"/>
            <w:tcBorders>
              <w:top w:val="single" w:sz="4" w:space="0" w:color="auto"/>
              <w:left w:val="single" w:sz="4" w:space="0" w:color="auto"/>
              <w:bottom w:val="single" w:sz="4" w:space="0" w:color="auto"/>
              <w:right w:val="single" w:sz="4" w:space="0" w:color="auto"/>
            </w:tcBorders>
          </w:tcPr>
          <w:p w:rsidR="000F7AEC" w:rsidRPr="000F7AEC" w:rsidRDefault="000F7AEC" w:rsidP="000F7AEC">
            <w:pPr>
              <w:jc w:val="both"/>
              <w:rPr>
                <w:lang w:eastAsia="en-US"/>
              </w:rPr>
            </w:pPr>
            <w:r w:rsidRPr="000F7AEC">
              <w:rPr>
                <w:lang w:eastAsia="en-US"/>
              </w:rPr>
              <w:t>Приложение № 1 к Информационной карте</w:t>
            </w:r>
          </w:p>
        </w:tc>
      </w:tr>
      <w:tr w:rsidR="000F7AEC" w:rsidRPr="000F7AEC" w:rsidTr="009C75BF">
        <w:tc>
          <w:tcPr>
            <w:tcW w:w="900" w:type="dxa"/>
            <w:tcBorders>
              <w:top w:val="single" w:sz="4" w:space="0" w:color="auto"/>
              <w:left w:val="single" w:sz="4" w:space="0" w:color="auto"/>
              <w:bottom w:val="single" w:sz="4" w:space="0" w:color="auto"/>
              <w:right w:val="single" w:sz="4" w:space="0" w:color="auto"/>
            </w:tcBorders>
            <w:vAlign w:val="center"/>
          </w:tcPr>
          <w:p w:rsidR="000F7AEC" w:rsidRPr="000F7AEC" w:rsidRDefault="000F7AEC" w:rsidP="000F7AEC">
            <w:pPr>
              <w:contextualSpacing/>
              <w:jc w:val="both"/>
              <w:outlineLvl w:val="2"/>
              <w:rPr>
                <w:b/>
                <w:bCs/>
              </w:rPr>
            </w:pPr>
            <w:r w:rsidRPr="000F7AEC">
              <w:rPr>
                <w:b/>
                <w:bCs/>
              </w:rPr>
              <w:t>12</w:t>
            </w:r>
          </w:p>
        </w:tc>
        <w:tc>
          <w:tcPr>
            <w:tcW w:w="3900" w:type="dxa"/>
            <w:tcBorders>
              <w:top w:val="single" w:sz="4" w:space="0" w:color="auto"/>
              <w:left w:val="single" w:sz="4" w:space="0" w:color="auto"/>
              <w:bottom w:val="single" w:sz="4" w:space="0" w:color="auto"/>
              <w:right w:val="single" w:sz="4" w:space="0" w:color="auto"/>
            </w:tcBorders>
          </w:tcPr>
          <w:p w:rsidR="000F7AEC" w:rsidRPr="000F7AEC" w:rsidRDefault="000F7AEC" w:rsidP="000F7AEC">
            <w:pPr>
              <w:contextualSpacing/>
              <w:jc w:val="both"/>
            </w:pPr>
            <w:r w:rsidRPr="000F7AEC">
              <w:t>Порядок формирования цены договора (с учетом или без учета расходов на перевозку, страхование, уплату таможенных пошлин, налогов и других обязательных платежей)</w:t>
            </w:r>
          </w:p>
        </w:tc>
        <w:tc>
          <w:tcPr>
            <w:tcW w:w="5460" w:type="dxa"/>
            <w:tcBorders>
              <w:top w:val="single" w:sz="4" w:space="0" w:color="auto"/>
              <w:left w:val="single" w:sz="4" w:space="0" w:color="auto"/>
              <w:bottom w:val="single" w:sz="4" w:space="0" w:color="auto"/>
              <w:right w:val="single" w:sz="4" w:space="0" w:color="auto"/>
            </w:tcBorders>
            <w:shd w:val="clear" w:color="auto" w:fill="auto"/>
          </w:tcPr>
          <w:p w:rsidR="000F7AEC" w:rsidRPr="000F7AEC" w:rsidRDefault="000F7AEC" w:rsidP="000F7AEC">
            <w:pPr>
              <w:contextualSpacing/>
              <w:jc w:val="both"/>
              <w:rPr>
                <w:i/>
                <w:snapToGrid w:val="0"/>
              </w:rPr>
            </w:pPr>
            <w:r w:rsidRPr="000F7AEC">
              <w:t>Цена договора формируется с учетом стоимости услуг и всех расходов, связанных с выполнением договора, в том числе всех расходов по уплате налогов, сборов, пошлин и других обязательных платежей.</w:t>
            </w:r>
          </w:p>
        </w:tc>
      </w:tr>
      <w:tr w:rsidR="000F7AEC" w:rsidRPr="000F7AEC" w:rsidTr="009C75BF">
        <w:tc>
          <w:tcPr>
            <w:tcW w:w="900" w:type="dxa"/>
            <w:tcBorders>
              <w:top w:val="single" w:sz="4" w:space="0" w:color="auto"/>
              <w:left w:val="single" w:sz="4" w:space="0" w:color="auto"/>
              <w:bottom w:val="single" w:sz="4" w:space="0" w:color="auto"/>
              <w:right w:val="single" w:sz="4" w:space="0" w:color="auto"/>
            </w:tcBorders>
            <w:vAlign w:val="center"/>
          </w:tcPr>
          <w:p w:rsidR="000F7AEC" w:rsidRPr="000F7AEC" w:rsidRDefault="000F7AEC" w:rsidP="000F7AEC">
            <w:pPr>
              <w:contextualSpacing/>
              <w:jc w:val="both"/>
              <w:outlineLvl w:val="2"/>
              <w:rPr>
                <w:b/>
                <w:bCs/>
              </w:rPr>
            </w:pPr>
            <w:r w:rsidRPr="000F7AEC">
              <w:rPr>
                <w:b/>
                <w:bCs/>
              </w:rPr>
              <w:t>13</w:t>
            </w:r>
          </w:p>
        </w:tc>
        <w:tc>
          <w:tcPr>
            <w:tcW w:w="3900" w:type="dxa"/>
            <w:tcBorders>
              <w:top w:val="single" w:sz="4" w:space="0" w:color="auto"/>
              <w:left w:val="single" w:sz="4" w:space="0" w:color="auto"/>
              <w:bottom w:val="single" w:sz="4" w:space="0" w:color="auto"/>
              <w:right w:val="single" w:sz="4" w:space="0" w:color="auto"/>
            </w:tcBorders>
          </w:tcPr>
          <w:p w:rsidR="000F7AEC" w:rsidRPr="000F7AEC" w:rsidRDefault="000F7AEC" w:rsidP="000F7AEC">
            <w:pPr>
              <w:contextualSpacing/>
              <w:jc w:val="both"/>
            </w:pPr>
            <w:r w:rsidRPr="000F7AEC">
              <w:t>Начальная (максимальная) цена договора</w:t>
            </w:r>
          </w:p>
        </w:tc>
        <w:tc>
          <w:tcPr>
            <w:tcW w:w="5460" w:type="dxa"/>
            <w:tcBorders>
              <w:top w:val="single" w:sz="4" w:space="0" w:color="auto"/>
              <w:left w:val="single" w:sz="4" w:space="0" w:color="auto"/>
              <w:bottom w:val="single" w:sz="4" w:space="0" w:color="auto"/>
              <w:right w:val="single" w:sz="4" w:space="0" w:color="auto"/>
            </w:tcBorders>
          </w:tcPr>
          <w:p w:rsidR="000F7AEC" w:rsidRPr="000F7AEC" w:rsidRDefault="000F7AEC" w:rsidP="00FF5BCC">
            <w:pPr>
              <w:contextualSpacing/>
              <w:jc w:val="both"/>
              <w:rPr>
                <w:snapToGrid w:val="0"/>
              </w:rPr>
            </w:pPr>
            <w:r w:rsidRPr="000F7AEC">
              <w:rPr>
                <w:snapToGrid w:val="0"/>
              </w:rPr>
              <w:t>1 </w:t>
            </w:r>
            <w:r w:rsidR="00FF5BCC">
              <w:rPr>
                <w:snapToGrid w:val="0"/>
              </w:rPr>
              <w:t>5</w:t>
            </w:r>
            <w:r w:rsidRPr="000F7AEC">
              <w:rPr>
                <w:snapToGrid w:val="0"/>
              </w:rPr>
              <w:t xml:space="preserve">00 000,00 (Один миллион </w:t>
            </w:r>
            <w:r w:rsidR="00FF5BCC">
              <w:rPr>
                <w:snapToGrid w:val="0"/>
              </w:rPr>
              <w:t xml:space="preserve">пятьсот тысяч </w:t>
            </w:r>
            <w:r w:rsidRPr="000F7AEC">
              <w:rPr>
                <w:snapToGrid w:val="0"/>
              </w:rPr>
              <w:t xml:space="preserve">рублей) рублей 00 коп. </w:t>
            </w:r>
          </w:p>
        </w:tc>
      </w:tr>
      <w:tr w:rsidR="000F7AEC" w:rsidRPr="000F7AEC" w:rsidTr="009C75BF">
        <w:tc>
          <w:tcPr>
            <w:tcW w:w="900" w:type="dxa"/>
            <w:tcBorders>
              <w:top w:val="single" w:sz="4" w:space="0" w:color="auto"/>
              <w:left w:val="single" w:sz="4" w:space="0" w:color="auto"/>
              <w:bottom w:val="single" w:sz="4" w:space="0" w:color="auto"/>
              <w:right w:val="single" w:sz="4" w:space="0" w:color="auto"/>
            </w:tcBorders>
            <w:vAlign w:val="center"/>
          </w:tcPr>
          <w:p w:rsidR="000F7AEC" w:rsidRPr="000F7AEC" w:rsidRDefault="000F7AEC" w:rsidP="000F7AEC">
            <w:pPr>
              <w:contextualSpacing/>
              <w:jc w:val="both"/>
              <w:outlineLvl w:val="2"/>
              <w:rPr>
                <w:b/>
                <w:bCs/>
              </w:rPr>
            </w:pPr>
            <w:r w:rsidRPr="000F7AEC">
              <w:rPr>
                <w:b/>
                <w:bCs/>
              </w:rPr>
              <w:t>14</w:t>
            </w:r>
          </w:p>
        </w:tc>
        <w:tc>
          <w:tcPr>
            <w:tcW w:w="3900" w:type="dxa"/>
            <w:tcBorders>
              <w:top w:val="single" w:sz="4" w:space="0" w:color="auto"/>
              <w:left w:val="single" w:sz="4" w:space="0" w:color="auto"/>
              <w:bottom w:val="single" w:sz="4" w:space="0" w:color="auto"/>
              <w:right w:val="single" w:sz="4" w:space="0" w:color="auto"/>
            </w:tcBorders>
          </w:tcPr>
          <w:p w:rsidR="000F7AEC" w:rsidRPr="000F7AEC" w:rsidRDefault="000F7AEC" w:rsidP="000F7AEC">
            <w:pPr>
              <w:contextualSpacing/>
              <w:jc w:val="both"/>
            </w:pPr>
            <w:r w:rsidRPr="000F7AEC">
              <w:t xml:space="preserve">Сведения о валюте, используемой для формирования цены договора и расчетов </w:t>
            </w:r>
          </w:p>
        </w:tc>
        <w:tc>
          <w:tcPr>
            <w:tcW w:w="5460" w:type="dxa"/>
            <w:tcBorders>
              <w:top w:val="single" w:sz="4" w:space="0" w:color="auto"/>
              <w:left w:val="single" w:sz="4" w:space="0" w:color="auto"/>
              <w:bottom w:val="single" w:sz="4" w:space="0" w:color="auto"/>
              <w:right w:val="single" w:sz="4" w:space="0" w:color="auto"/>
            </w:tcBorders>
          </w:tcPr>
          <w:p w:rsidR="000F7AEC" w:rsidRPr="000F7AEC" w:rsidRDefault="000F7AEC" w:rsidP="000F7AEC">
            <w:pPr>
              <w:contextualSpacing/>
              <w:jc w:val="both"/>
              <w:rPr>
                <w:snapToGrid w:val="0"/>
              </w:rPr>
            </w:pPr>
            <w:r w:rsidRPr="000F7AEC">
              <w:rPr>
                <w:snapToGrid w:val="0"/>
              </w:rPr>
              <w:t>Российский рубль.</w:t>
            </w:r>
          </w:p>
        </w:tc>
      </w:tr>
      <w:tr w:rsidR="000F7AEC" w:rsidRPr="000F7AEC" w:rsidTr="009C75BF">
        <w:tc>
          <w:tcPr>
            <w:tcW w:w="900" w:type="dxa"/>
            <w:tcBorders>
              <w:top w:val="single" w:sz="4" w:space="0" w:color="auto"/>
              <w:left w:val="single" w:sz="4" w:space="0" w:color="auto"/>
              <w:bottom w:val="single" w:sz="4" w:space="0" w:color="auto"/>
              <w:right w:val="single" w:sz="4" w:space="0" w:color="auto"/>
            </w:tcBorders>
            <w:vAlign w:val="center"/>
          </w:tcPr>
          <w:p w:rsidR="000F7AEC" w:rsidRPr="000F7AEC" w:rsidRDefault="000F7AEC" w:rsidP="000F7AEC">
            <w:pPr>
              <w:contextualSpacing/>
              <w:jc w:val="both"/>
              <w:outlineLvl w:val="2"/>
              <w:rPr>
                <w:b/>
                <w:bCs/>
              </w:rPr>
            </w:pPr>
            <w:r w:rsidRPr="000F7AEC">
              <w:rPr>
                <w:b/>
                <w:bCs/>
              </w:rPr>
              <w:t>15</w:t>
            </w:r>
          </w:p>
        </w:tc>
        <w:tc>
          <w:tcPr>
            <w:tcW w:w="3900" w:type="dxa"/>
            <w:tcBorders>
              <w:top w:val="single" w:sz="4" w:space="0" w:color="auto"/>
              <w:left w:val="single" w:sz="4" w:space="0" w:color="auto"/>
              <w:bottom w:val="single" w:sz="4" w:space="0" w:color="auto"/>
              <w:right w:val="single" w:sz="4" w:space="0" w:color="auto"/>
            </w:tcBorders>
          </w:tcPr>
          <w:p w:rsidR="000F7AEC" w:rsidRPr="000F7AEC" w:rsidRDefault="000F7AEC" w:rsidP="000F7AEC">
            <w:pPr>
              <w:contextualSpacing/>
              <w:jc w:val="both"/>
            </w:pPr>
            <w:r w:rsidRPr="000F7AEC">
              <w:t>Место, условия и сроки поставки товара (выполнения работ, оказания услуг)</w:t>
            </w:r>
          </w:p>
        </w:tc>
        <w:tc>
          <w:tcPr>
            <w:tcW w:w="5460" w:type="dxa"/>
            <w:tcBorders>
              <w:top w:val="single" w:sz="4" w:space="0" w:color="auto"/>
              <w:left w:val="single" w:sz="4" w:space="0" w:color="auto"/>
              <w:bottom w:val="single" w:sz="4" w:space="0" w:color="auto"/>
              <w:right w:val="single" w:sz="4" w:space="0" w:color="auto"/>
            </w:tcBorders>
          </w:tcPr>
          <w:p w:rsidR="000F7AEC" w:rsidRPr="000F7AEC" w:rsidRDefault="000F7AEC" w:rsidP="000F7AEC">
            <w:pPr>
              <w:widowControl w:val="0"/>
              <w:autoSpaceDE w:val="0"/>
              <w:autoSpaceDN w:val="0"/>
              <w:adjustRightInd w:val="0"/>
              <w:jc w:val="both"/>
            </w:pPr>
            <w:r w:rsidRPr="000F7AEC">
              <w:t xml:space="preserve">Место оказания услуг: Московская область, </w:t>
            </w:r>
            <w:proofErr w:type="spellStart"/>
            <w:r w:rsidRPr="000F7AEC">
              <w:t>г.о</w:t>
            </w:r>
            <w:proofErr w:type="spellEnd"/>
            <w:r w:rsidRPr="000F7AEC">
              <w:t xml:space="preserve">. Мытищи, п. </w:t>
            </w:r>
            <w:proofErr w:type="spellStart"/>
            <w:r w:rsidRPr="000F7AEC">
              <w:t>Пирогово</w:t>
            </w:r>
            <w:proofErr w:type="spellEnd"/>
            <w:r w:rsidRPr="000F7AEC">
              <w:t>, ул. Тимирязева стр.7</w:t>
            </w:r>
          </w:p>
          <w:p w:rsidR="000F7AEC" w:rsidRPr="000F7AEC" w:rsidRDefault="000F7AEC" w:rsidP="000F7AEC">
            <w:pPr>
              <w:widowControl w:val="0"/>
              <w:autoSpaceDE w:val="0"/>
              <w:autoSpaceDN w:val="0"/>
              <w:adjustRightInd w:val="0"/>
              <w:jc w:val="both"/>
            </w:pPr>
            <w:r w:rsidRPr="000F7AEC">
              <w:t>Условия оказания услуг: согласно технического задания.</w:t>
            </w:r>
          </w:p>
          <w:p w:rsidR="000F7AEC" w:rsidRPr="000F7AEC" w:rsidRDefault="000F7AEC" w:rsidP="000F7AEC">
            <w:pPr>
              <w:widowControl w:val="0"/>
              <w:autoSpaceDE w:val="0"/>
              <w:autoSpaceDN w:val="0"/>
              <w:adjustRightInd w:val="0"/>
              <w:jc w:val="both"/>
            </w:pPr>
            <w:r w:rsidRPr="000F7AEC">
              <w:t xml:space="preserve">Срок оказания услуг: в течение 15 дней со дня подписания договора </w:t>
            </w:r>
          </w:p>
        </w:tc>
      </w:tr>
      <w:tr w:rsidR="000F7AEC" w:rsidRPr="000F7AEC" w:rsidTr="009C75BF">
        <w:tc>
          <w:tcPr>
            <w:tcW w:w="900" w:type="dxa"/>
            <w:tcBorders>
              <w:top w:val="single" w:sz="4" w:space="0" w:color="auto"/>
              <w:left w:val="single" w:sz="4" w:space="0" w:color="auto"/>
              <w:bottom w:val="single" w:sz="4" w:space="0" w:color="auto"/>
              <w:right w:val="single" w:sz="4" w:space="0" w:color="auto"/>
            </w:tcBorders>
            <w:vAlign w:val="center"/>
          </w:tcPr>
          <w:p w:rsidR="000F7AEC" w:rsidRPr="000F7AEC" w:rsidRDefault="000F7AEC" w:rsidP="000F7AEC">
            <w:pPr>
              <w:contextualSpacing/>
              <w:jc w:val="both"/>
              <w:outlineLvl w:val="2"/>
              <w:rPr>
                <w:b/>
                <w:bCs/>
              </w:rPr>
            </w:pPr>
            <w:r w:rsidRPr="000F7AEC">
              <w:rPr>
                <w:b/>
                <w:bCs/>
              </w:rPr>
              <w:t>16</w:t>
            </w:r>
          </w:p>
        </w:tc>
        <w:tc>
          <w:tcPr>
            <w:tcW w:w="3900" w:type="dxa"/>
            <w:tcBorders>
              <w:top w:val="single" w:sz="4" w:space="0" w:color="auto"/>
              <w:left w:val="single" w:sz="4" w:space="0" w:color="auto"/>
              <w:bottom w:val="single" w:sz="4" w:space="0" w:color="auto"/>
              <w:right w:val="single" w:sz="4" w:space="0" w:color="auto"/>
            </w:tcBorders>
          </w:tcPr>
          <w:p w:rsidR="000F7AEC" w:rsidRPr="000F7AEC" w:rsidRDefault="000F7AEC" w:rsidP="000F7AEC">
            <w:pPr>
              <w:contextualSpacing/>
              <w:jc w:val="both"/>
            </w:pPr>
            <w:r w:rsidRPr="000F7AEC">
              <w:t>Приоритет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в соответствии с постановлением Правительства Российской Федерации от 16 сентября 2016 г. № 925</w:t>
            </w:r>
          </w:p>
        </w:tc>
        <w:tc>
          <w:tcPr>
            <w:tcW w:w="5460" w:type="dxa"/>
            <w:tcBorders>
              <w:top w:val="single" w:sz="4" w:space="0" w:color="auto"/>
              <w:left w:val="single" w:sz="4" w:space="0" w:color="auto"/>
              <w:bottom w:val="single" w:sz="4" w:space="0" w:color="auto"/>
              <w:right w:val="single" w:sz="4" w:space="0" w:color="auto"/>
            </w:tcBorders>
          </w:tcPr>
          <w:p w:rsidR="000F7AEC" w:rsidRPr="000F7AEC" w:rsidRDefault="000F7AEC" w:rsidP="000F7AEC">
            <w:pPr>
              <w:widowControl w:val="0"/>
              <w:autoSpaceDE w:val="0"/>
              <w:autoSpaceDN w:val="0"/>
              <w:adjustRightInd w:val="0"/>
              <w:jc w:val="both"/>
              <w:rPr>
                <w:highlight w:val="yellow"/>
              </w:rPr>
            </w:pPr>
            <w:r w:rsidRPr="000F7AEC">
              <w:t>Не установлен</w:t>
            </w:r>
          </w:p>
        </w:tc>
      </w:tr>
      <w:tr w:rsidR="000F7AEC" w:rsidRPr="000F7AEC" w:rsidTr="009C75BF">
        <w:tc>
          <w:tcPr>
            <w:tcW w:w="900" w:type="dxa"/>
            <w:tcBorders>
              <w:top w:val="single" w:sz="4" w:space="0" w:color="auto"/>
              <w:left w:val="single" w:sz="4" w:space="0" w:color="auto"/>
              <w:bottom w:val="single" w:sz="4" w:space="0" w:color="auto"/>
              <w:right w:val="single" w:sz="4" w:space="0" w:color="auto"/>
            </w:tcBorders>
            <w:vAlign w:val="center"/>
          </w:tcPr>
          <w:p w:rsidR="000F7AEC" w:rsidRPr="000F7AEC" w:rsidRDefault="000F7AEC" w:rsidP="000F7AEC">
            <w:pPr>
              <w:contextualSpacing/>
              <w:jc w:val="both"/>
              <w:outlineLvl w:val="2"/>
              <w:rPr>
                <w:b/>
                <w:bCs/>
              </w:rPr>
            </w:pPr>
            <w:r w:rsidRPr="000F7AEC">
              <w:rPr>
                <w:b/>
                <w:bCs/>
              </w:rPr>
              <w:t>17</w:t>
            </w:r>
          </w:p>
        </w:tc>
        <w:tc>
          <w:tcPr>
            <w:tcW w:w="3900" w:type="dxa"/>
            <w:tcBorders>
              <w:top w:val="single" w:sz="4" w:space="0" w:color="auto"/>
              <w:left w:val="single" w:sz="4" w:space="0" w:color="auto"/>
              <w:bottom w:val="single" w:sz="4" w:space="0" w:color="auto"/>
              <w:right w:val="single" w:sz="4" w:space="0" w:color="auto"/>
            </w:tcBorders>
          </w:tcPr>
          <w:p w:rsidR="000F7AEC" w:rsidRPr="000F7AEC" w:rsidRDefault="000F7AEC" w:rsidP="000F7AEC">
            <w:pPr>
              <w:contextualSpacing/>
              <w:jc w:val="both"/>
            </w:pPr>
            <w:r w:rsidRPr="000F7AEC">
              <w:t>Форма, сроки и порядок оплаты товара, работ, услуг</w:t>
            </w:r>
          </w:p>
        </w:tc>
        <w:tc>
          <w:tcPr>
            <w:tcW w:w="5460" w:type="dxa"/>
            <w:tcBorders>
              <w:top w:val="single" w:sz="4" w:space="0" w:color="auto"/>
              <w:left w:val="single" w:sz="4" w:space="0" w:color="auto"/>
              <w:bottom w:val="single" w:sz="4" w:space="0" w:color="auto"/>
              <w:right w:val="single" w:sz="4" w:space="0" w:color="auto"/>
            </w:tcBorders>
          </w:tcPr>
          <w:p w:rsidR="000F7AEC" w:rsidRPr="000F7AEC" w:rsidRDefault="000F7AEC" w:rsidP="000F7AEC">
            <w:pPr>
              <w:widowControl w:val="0"/>
              <w:suppressAutoHyphens/>
              <w:jc w:val="both"/>
            </w:pPr>
            <w:r w:rsidRPr="000F7AEC">
              <w:t>Оплата осуществляется по безналичному расчёту согласно условиям договора</w:t>
            </w:r>
          </w:p>
        </w:tc>
      </w:tr>
      <w:tr w:rsidR="000F7AEC" w:rsidRPr="000F7AEC" w:rsidTr="009C75BF">
        <w:trPr>
          <w:trHeight w:val="1549"/>
        </w:trPr>
        <w:tc>
          <w:tcPr>
            <w:tcW w:w="900" w:type="dxa"/>
            <w:tcBorders>
              <w:top w:val="single" w:sz="4" w:space="0" w:color="auto"/>
              <w:left w:val="single" w:sz="4" w:space="0" w:color="auto"/>
              <w:bottom w:val="single" w:sz="4" w:space="0" w:color="auto"/>
              <w:right w:val="single" w:sz="4" w:space="0" w:color="auto"/>
            </w:tcBorders>
            <w:vAlign w:val="center"/>
          </w:tcPr>
          <w:p w:rsidR="000F7AEC" w:rsidRPr="000F7AEC" w:rsidRDefault="000F7AEC" w:rsidP="000F7AEC">
            <w:pPr>
              <w:contextualSpacing/>
              <w:jc w:val="both"/>
              <w:outlineLvl w:val="2"/>
              <w:rPr>
                <w:b/>
                <w:bCs/>
              </w:rPr>
            </w:pPr>
            <w:r w:rsidRPr="000F7AEC">
              <w:rPr>
                <w:b/>
                <w:bCs/>
              </w:rPr>
              <w:t>18</w:t>
            </w:r>
          </w:p>
        </w:tc>
        <w:tc>
          <w:tcPr>
            <w:tcW w:w="3900" w:type="dxa"/>
            <w:tcBorders>
              <w:top w:val="single" w:sz="4" w:space="0" w:color="auto"/>
              <w:left w:val="single" w:sz="4" w:space="0" w:color="auto"/>
              <w:bottom w:val="single" w:sz="4" w:space="0" w:color="auto"/>
              <w:right w:val="single" w:sz="4" w:space="0" w:color="auto"/>
            </w:tcBorders>
          </w:tcPr>
          <w:p w:rsidR="000F7AEC" w:rsidRPr="000F7AEC" w:rsidRDefault="000F7AEC" w:rsidP="000F7AEC">
            <w:pPr>
              <w:autoSpaceDE w:val="0"/>
              <w:autoSpaceDN w:val="0"/>
              <w:adjustRightInd w:val="0"/>
              <w:jc w:val="both"/>
            </w:pPr>
            <w:r w:rsidRPr="000F7AEC">
              <w:t>Требования к участникам запроса котировок в электронной форме и перечень документов, представляемых участниками запроса котировок в электронной форме для подтверждения их соответствия установленным требованиям</w:t>
            </w:r>
          </w:p>
        </w:tc>
        <w:tc>
          <w:tcPr>
            <w:tcW w:w="5460" w:type="dxa"/>
            <w:tcBorders>
              <w:top w:val="single" w:sz="4" w:space="0" w:color="auto"/>
              <w:left w:val="single" w:sz="4" w:space="0" w:color="auto"/>
              <w:bottom w:val="single" w:sz="4" w:space="0" w:color="auto"/>
              <w:right w:val="single" w:sz="4" w:space="0" w:color="auto"/>
            </w:tcBorders>
          </w:tcPr>
          <w:p w:rsidR="000F7AEC" w:rsidRPr="000F7AEC" w:rsidRDefault="000F7AEC" w:rsidP="000F7AEC">
            <w:pPr>
              <w:spacing w:after="60"/>
              <w:jc w:val="both"/>
              <w:rPr>
                <w:color w:val="000000"/>
              </w:rPr>
            </w:pPr>
            <w:r w:rsidRPr="000F7AEC">
              <w:rPr>
                <w:color w:val="000000"/>
              </w:rPr>
              <w:t>Согласно п. 1.5, п. 1.10 документации</w:t>
            </w:r>
          </w:p>
        </w:tc>
      </w:tr>
      <w:tr w:rsidR="000F7AEC" w:rsidRPr="000F7AEC" w:rsidTr="009C75BF">
        <w:tc>
          <w:tcPr>
            <w:tcW w:w="900" w:type="dxa"/>
            <w:tcBorders>
              <w:top w:val="single" w:sz="4" w:space="0" w:color="auto"/>
              <w:left w:val="single" w:sz="4" w:space="0" w:color="auto"/>
              <w:bottom w:val="single" w:sz="4" w:space="0" w:color="auto"/>
              <w:right w:val="single" w:sz="4" w:space="0" w:color="auto"/>
            </w:tcBorders>
            <w:vAlign w:val="center"/>
          </w:tcPr>
          <w:p w:rsidR="000F7AEC" w:rsidRPr="000F7AEC" w:rsidRDefault="000F7AEC" w:rsidP="000F7AEC">
            <w:pPr>
              <w:contextualSpacing/>
              <w:jc w:val="both"/>
              <w:outlineLvl w:val="2"/>
              <w:rPr>
                <w:b/>
                <w:bCs/>
              </w:rPr>
            </w:pPr>
            <w:r w:rsidRPr="000F7AEC">
              <w:rPr>
                <w:b/>
                <w:bCs/>
              </w:rPr>
              <w:t>19</w:t>
            </w:r>
          </w:p>
        </w:tc>
        <w:tc>
          <w:tcPr>
            <w:tcW w:w="3900" w:type="dxa"/>
            <w:tcBorders>
              <w:top w:val="single" w:sz="4" w:space="0" w:color="auto"/>
              <w:left w:val="single" w:sz="4" w:space="0" w:color="auto"/>
              <w:bottom w:val="single" w:sz="4" w:space="0" w:color="auto"/>
              <w:right w:val="single" w:sz="4" w:space="0" w:color="auto"/>
            </w:tcBorders>
          </w:tcPr>
          <w:p w:rsidR="000F7AEC" w:rsidRPr="000F7AEC" w:rsidRDefault="000F7AEC" w:rsidP="000F7AEC">
            <w:pPr>
              <w:autoSpaceDE w:val="0"/>
              <w:autoSpaceDN w:val="0"/>
              <w:adjustRightInd w:val="0"/>
              <w:jc w:val="both"/>
            </w:pPr>
            <w:r w:rsidRPr="000F7AEC">
              <w:t>Размер обеспечения заявки на участие в запросе котировок в электронной форме, срок и порядок предоставления обеспечения, в случае установления Заказчиком требования обеспечения заявки на участие в запросе котировок в электронной форме</w:t>
            </w:r>
          </w:p>
        </w:tc>
        <w:tc>
          <w:tcPr>
            <w:tcW w:w="5460" w:type="dxa"/>
            <w:tcBorders>
              <w:top w:val="single" w:sz="4" w:space="0" w:color="auto"/>
              <w:left w:val="single" w:sz="4" w:space="0" w:color="auto"/>
              <w:bottom w:val="single" w:sz="4" w:space="0" w:color="auto"/>
              <w:right w:val="single" w:sz="4" w:space="0" w:color="auto"/>
            </w:tcBorders>
          </w:tcPr>
          <w:p w:rsidR="000F7AEC" w:rsidRPr="000F7AEC" w:rsidRDefault="000F7AEC" w:rsidP="000F7AEC">
            <w:pPr>
              <w:spacing w:after="60"/>
              <w:jc w:val="both"/>
            </w:pPr>
            <w:r w:rsidRPr="000F7AEC">
              <w:t>Не предусмотрено</w:t>
            </w:r>
          </w:p>
        </w:tc>
      </w:tr>
      <w:tr w:rsidR="000F7AEC" w:rsidRPr="000F7AEC" w:rsidTr="009C75BF">
        <w:tc>
          <w:tcPr>
            <w:tcW w:w="900" w:type="dxa"/>
            <w:tcBorders>
              <w:top w:val="single" w:sz="4" w:space="0" w:color="auto"/>
              <w:left w:val="single" w:sz="4" w:space="0" w:color="auto"/>
              <w:bottom w:val="single" w:sz="4" w:space="0" w:color="auto"/>
              <w:right w:val="single" w:sz="4" w:space="0" w:color="auto"/>
            </w:tcBorders>
            <w:vAlign w:val="center"/>
          </w:tcPr>
          <w:p w:rsidR="000F7AEC" w:rsidRPr="000F7AEC" w:rsidRDefault="000F7AEC" w:rsidP="000F7AEC">
            <w:pPr>
              <w:contextualSpacing/>
              <w:jc w:val="both"/>
              <w:outlineLvl w:val="2"/>
              <w:rPr>
                <w:b/>
                <w:bCs/>
              </w:rPr>
            </w:pPr>
            <w:r w:rsidRPr="000F7AEC">
              <w:rPr>
                <w:b/>
                <w:bCs/>
              </w:rPr>
              <w:t>20</w:t>
            </w:r>
          </w:p>
        </w:tc>
        <w:tc>
          <w:tcPr>
            <w:tcW w:w="3900" w:type="dxa"/>
            <w:tcBorders>
              <w:top w:val="single" w:sz="4" w:space="0" w:color="auto"/>
              <w:left w:val="single" w:sz="4" w:space="0" w:color="auto"/>
              <w:bottom w:val="single" w:sz="4" w:space="0" w:color="auto"/>
              <w:right w:val="single" w:sz="4" w:space="0" w:color="auto"/>
            </w:tcBorders>
          </w:tcPr>
          <w:p w:rsidR="000F7AEC" w:rsidRPr="000F7AEC" w:rsidRDefault="000F7AEC" w:rsidP="000F7AEC">
            <w:pPr>
              <w:autoSpaceDE w:val="0"/>
              <w:autoSpaceDN w:val="0"/>
              <w:adjustRightInd w:val="0"/>
              <w:jc w:val="both"/>
              <w:rPr>
                <w:noProof/>
              </w:rPr>
            </w:pPr>
            <w:r w:rsidRPr="000F7AEC">
              <w:rPr>
                <w:noProof/>
              </w:rPr>
              <w:t>Порядок и срок отзыва заявок на участие в запросе котировок в электронной форме (в том числе поступивших после окончания срока подачи заявок)</w:t>
            </w:r>
          </w:p>
        </w:tc>
        <w:tc>
          <w:tcPr>
            <w:tcW w:w="5460" w:type="dxa"/>
            <w:tcBorders>
              <w:top w:val="single" w:sz="4" w:space="0" w:color="auto"/>
              <w:left w:val="single" w:sz="4" w:space="0" w:color="auto"/>
              <w:bottom w:val="single" w:sz="4" w:space="0" w:color="auto"/>
              <w:right w:val="single" w:sz="4" w:space="0" w:color="auto"/>
            </w:tcBorders>
          </w:tcPr>
          <w:p w:rsidR="000F7AEC" w:rsidRPr="000F7AEC" w:rsidRDefault="000F7AEC" w:rsidP="000F7AEC">
            <w:pPr>
              <w:spacing w:after="60"/>
              <w:jc w:val="both"/>
            </w:pPr>
            <w:r w:rsidRPr="000F7AEC">
              <w:t>Участник запроса котировок в электронной форме, подавший заявку на участие в запросе котировок в электронной форме, вправе отозвать заявку на участие в запросе котировок в электронной форме в любое время до момента открытия Заказчику доступа к заявкам на участие в запросе котировок в электронной форме. В случае отзыва участником запроса котировок в электронной форме заявки на участие в запросе котировок в электронной форме такой участник не вправе повторно подать заявку на участие в таком запросе котировок в электронной форме.</w:t>
            </w:r>
          </w:p>
        </w:tc>
      </w:tr>
      <w:tr w:rsidR="000F7AEC" w:rsidRPr="000F7AEC" w:rsidTr="009C75BF">
        <w:tc>
          <w:tcPr>
            <w:tcW w:w="900" w:type="dxa"/>
            <w:tcBorders>
              <w:top w:val="single" w:sz="4" w:space="0" w:color="auto"/>
              <w:left w:val="single" w:sz="4" w:space="0" w:color="auto"/>
              <w:bottom w:val="single" w:sz="4" w:space="0" w:color="auto"/>
              <w:right w:val="single" w:sz="4" w:space="0" w:color="auto"/>
            </w:tcBorders>
            <w:vAlign w:val="center"/>
          </w:tcPr>
          <w:p w:rsidR="000F7AEC" w:rsidRPr="000F7AEC" w:rsidRDefault="000F7AEC" w:rsidP="000F7AEC">
            <w:pPr>
              <w:contextualSpacing/>
              <w:jc w:val="both"/>
              <w:outlineLvl w:val="2"/>
              <w:rPr>
                <w:b/>
                <w:bCs/>
              </w:rPr>
            </w:pPr>
            <w:bookmarkStart w:id="32" w:name="_Ref166247676"/>
            <w:bookmarkStart w:id="33" w:name="_Ref167094951"/>
            <w:bookmarkStart w:id="34" w:name="_Toc179112126"/>
            <w:bookmarkStart w:id="35" w:name="_Toc179199223"/>
            <w:r w:rsidRPr="000F7AEC">
              <w:rPr>
                <w:b/>
                <w:bCs/>
              </w:rPr>
              <w:t>21</w:t>
            </w:r>
          </w:p>
        </w:tc>
        <w:tc>
          <w:tcPr>
            <w:tcW w:w="3900" w:type="dxa"/>
            <w:tcBorders>
              <w:top w:val="single" w:sz="4" w:space="0" w:color="auto"/>
              <w:left w:val="single" w:sz="4" w:space="0" w:color="auto"/>
              <w:bottom w:val="single" w:sz="4" w:space="0" w:color="auto"/>
              <w:right w:val="single" w:sz="4" w:space="0" w:color="auto"/>
            </w:tcBorders>
          </w:tcPr>
          <w:p w:rsidR="000F7AEC" w:rsidRPr="000F7AEC" w:rsidRDefault="000F7AEC" w:rsidP="000F7AEC">
            <w:pPr>
              <w:autoSpaceDE w:val="0"/>
              <w:autoSpaceDN w:val="0"/>
              <w:adjustRightInd w:val="0"/>
              <w:jc w:val="both"/>
              <w:rPr>
                <w:noProof/>
              </w:rPr>
            </w:pPr>
            <w:r w:rsidRPr="000F7AEC">
              <w:rPr>
                <w:noProof/>
              </w:rPr>
              <w:t xml:space="preserve">Сведения о воозможности Заказчика изменить предусмотренные договором количество товаров, объем работ, услуг </w:t>
            </w:r>
          </w:p>
        </w:tc>
        <w:tc>
          <w:tcPr>
            <w:tcW w:w="5460" w:type="dxa"/>
            <w:tcBorders>
              <w:top w:val="single" w:sz="4" w:space="0" w:color="auto"/>
              <w:left w:val="single" w:sz="4" w:space="0" w:color="auto"/>
              <w:bottom w:val="single" w:sz="4" w:space="0" w:color="auto"/>
              <w:right w:val="single" w:sz="4" w:space="0" w:color="auto"/>
            </w:tcBorders>
          </w:tcPr>
          <w:p w:rsidR="000F7AEC" w:rsidRPr="000F7AEC" w:rsidRDefault="000F7AEC" w:rsidP="000F7AEC">
            <w:pPr>
              <w:spacing w:after="60"/>
              <w:jc w:val="both"/>
            </w:pPr>
            <w:r w:rsidRPr="000F7AEC">
              <w:t>Не предусмотрено</w:t>
            </w:r>
          </w:p>
        </w:tc>
      </w:tr>
      <w:tr w:rsidR="000F7AEC" w:rsidRPr="000F7AEC" w:rsidTr="009C75BF">
        <w:tc>
          <w:tcPr>
            <w:tcW w:w="900" w:type="dxa"/>
            <w:tcBorders>
              <w:top w:val="single" w:sz="4" w:space="0" w:color="auto"/>
              <w:left w:val="single" w:sz="4" w:space="0" w:color="auto"/>
              <w:bottom w:val="single" w:sz="4" w:space="0" w:color="auto"/>
              <w:right w:val="single" w:sz="4" w:space="0" w:color="auto"/>
            </w:tcBorders>
            <w:vAlign w:val="center"/>
          </w:tcPr>
          <w:p w:rsidR="000F7AEC" w:rsidRPr="000F7AEC" w:rsidRDefault="000F7AEC" w:rsidP="000F7AEC">
            <w:pPr>
              <w:contextualSpacing/>
              <w:jc w:val="both"/>
              <w:outlineLvl w:val="2"/>
              <w:rPr>
                <w:b/>
                <w:bCs/>
              </w:rPr>
            </w:pPr>
            <w:r w:rsidRPr="000F7AEC">
              <w:rPr>
                <w:b/>
                <w:bCs/>
              </w:rPr>
              <w:t>22</w:t>
            </w:r>
          </w:p>
        </w:tc>
        <w:tc>
          <w:tcPr>
            <w:tcW w:w="3900" w:type="dxa"/>
            <w:tcBorders>
              <w:top w:val="single" w:sz="4" w:space="0" w:color="auto"/>
              <w:left w:val="single" w:sz="4" w:space="0" w:color="auto"/>
              <w:bottom w:val="single" w:sz="4" w:space="0" w:color="auto"/>
              <w:right w:val="single" w:sz="4" w:space="0" w:color="auto"/>
            </w:tcBorders>
          </w:tcPr>
          <w:p w:rsidR="000F7AEC" w:rsidRPr="000F7AEC" w:rsidRDefault="000F7AEC" w:rsidP="000F7AEC">
            <w:pPr>
              <w:autoSpaceDE w:val="0"/>
              <w:autoSpaceDN w:val="0"/>
              <w:adjustRightInd w:val="0"/>
              <w:jc w:val="both"/>
              <w:rPr>
                <w:noProof/>
              </w:rPr>
            </w:pPr>
            <w:r w:rsidRPr="000F7AEC">
              <w:rPr>
                <w:noProof/>
              </w:rPr>
              <w:t xml:space="preserve">Размер обеспечения исполнения договора и (или) обеспечения исполнения гарантийных обязательств. </w:t>
            </w:r>
          </w:p>
        </w:tc>
        <w:tc>
          <w:tcPr>
            <w:tcW w:w="5460" w:type="dxa"/>
            <w:tcBorders>
              <w:top w:val="single" w:sz="4" w:space="0" w:color="auto"/>
              <w:left w:val="single" w:sz="4" w:space="0" w:color="auto"/>
              <w:bottom w:val="single" w:sz="4" w:space="0" w:color="auto"/>
              <w:right w:val="single" w:sz="4" w:space="0" w:color="auto"/>
            </w:tcBorders>
          </w:tcPr>
          <w:p w:rsidR="000F7AEC" w:rsidRPr="000F7AEC" w:rsidRDefault="000F7AEC" w:rsidP="000F7AEC">
            <w:pPr>
              <w:spacing w:after="60"/>
              <w:jc w:val="both"/>
            </w:pPr>
            <w:r w:rsidRPr="000F7AEC">
              <w:t>Не предусмотрено</w:t>
            </w:r>
          </w:p>
        </w:tc>
      </w:tr>
      <w:tr w:rsidR="000F7AEC" w:rsidRPr="000F7AEC" w:rsidTr="009C75BF">
        <w:tc>
          <w:tcPr>
            <w:tcW w:w="900" w:type="dxa"/>
            <w:tcBorders>
              <w:top w:val="single" w:sz="4" w:space="0" w:color="auto"/>
              <w:left w:val="single" w:sz="4" w:space="0" w:color="auto"/>
              <w:bottom w:val="single" w:sz="4" w:space="0" w:color="auto"/>
              <w:right w:val="single" w:sz="4" w:space="0" w:color="auto"/>
            </w:tcBorders>
            <w:vAlign w:val="center"/>
          </w:tcPr>
          <w:p w:rsidR="000F7AEC" w:rsidRPr="000F7AEC" w:rsidRDefault="000F7AEC" w:rsidP="000F7AEC">
            <w:pPr>
              <w:contextualSpacing/>
              <w:jc w:val="both"/>
              <w:outlineLvl w:val="2"/>
              <w:rPr>
                <w:b/>
                <w:bCs/>
              </w:rPr>
            </w:pPr>
            <w:r w:rsidRPr="000F7AEC">
              <w:rPr>
                <w:b/>
                <w:bCs/>
              </w:rPr>
              <w:t>23</w:t>
            </w:r>
          </w:p>
        </w:tc>
        <w:tc>
          <w:tcPr>
            <w:tcW w:w="3900" w:type="dxa"/>
            <w:tcBorders>
              <w:top w:val="single" w:sz="4" w:space="0" w:color="auto"/>
              <w:left w:val="single" w:sz="4" w:space="0" w:color="auto"/>
              <w:bottom w:val="single" w:sz="4" w:space="0" w:color="auto"/>
              <w:right w:val="single" w:sz="4" w:space="0" w:color="auto"/>
            </w:tcBorders>
          </w:tcPr>
          <w:p w:rsidR="000F7AEC" w:rsidRPr="000F7AEC" w:rsidRDefault="000F7AEC" w:rsidP="000F7AEC">
            <w:pPr>
              <w:autoSpaceDE w:val="0"/>
              <w:autoSpaceDN w:val="0"/>
              <w:adjustRightInd w:val="0"/>
              <w:jc w:val="both"/>
              <w:rPr>
                <w:noProof/>
              </w:rPr>
            </w:pPr>
            <w:r w:rsidRPr="000F7AEC">
              <w:rPr>
                <w:noProof/>
              </w:rPr>
              <w:t>Срок со дня размещения в Единой информационной системе протокола рассмотрения заявок в электронной форме, в течение которого победитель запроса котировок в электронной форме должен подписать проект договора</w:t>
            </w:r>
          </w:p>
        </w:tc>
        <w:tc>
          <w:tcPr>
            <w:tcW w:w="5460" w:type="dxa"/>
            <w:tcBorders>
              <w:top w:val="single" w:sz="4" w:space="0" w:color="auto"/>
              <w:left w:val="single" w:sz="4" w:space="0" w:color="auto"/>
              <w:bottom w:val="single" w:sz="4" w:space="0" w:color="auto"/>
              <w:right w:val="single" w:sz="4" w:space="0" w:color="auto"/>
            </w:tcBorders>
          </w:tcPr>
          <w:p w:rsidR="000F7AEC" w:rsidRPr="000F7AEC" w:rsidRDefault="000F7AEC" w:rsidP="000F7AEC">
            <w:pPr>
              <w:spacing w:after="60"/>
              <w:jc w:val="both"/>
            </w:pPr>
            <w:r w:rsidRPr="000F7AEC">
              <w:t>Согласно п. 1.8 документации</w:t>
            </w:r>
          </w:p>
        </w:tc>
      </w:tr>
    </w:tbl>
    <w:p w:rsidR="000F7AEC" w:rsidRPr="000F7AEC" w:rsidRDefault="000F7AEC" w:rsidP="000F7AEC">
      <w:pPr>
        <w:spacing w:after="60"/>
        <w:jc w:val="both"/>
        <w:rPr>
          <w:b/>
          <w:color w:val="FF0000"/>
        </w:rPr>
      </w:pPr>
    </w:p>
    <w:p w:rsidR="000F7AEC" w:rsidRPr="000F7AEC" w:rsidRDefault="000F7AEC" w:rsidP="000F7AEC">
      <w:pPr>
        <w:spacing w:after="60"/>
        <w:jc w:val="both"/>
        <w:rPr>
          <w:b/>
          <w:color w:val="FF0000"/>
        </w:rPr>
      </w:pPr>
    </w:p>
    <w:p w:rsidR="000F7AEC" w:rsidRPr="000F7AEC" w:rsidRDefault="000F7AEC" w:rsidP="000F7AEC">
      <w:pPr>
        <w:ind w:left="11057"/>
        <w:jc w:val="both"/>
        <w:rPr>
          <w:b/>
          <w:color w:val="FF0000"/>
        </w:rPr>
      </w:pPr>
      <w:r w:rsidRPr="000F7AEC">
        <w:rPr>
          <w:b/>
          <w:color w:val="FF0000"/>
        </w:rPr>
        <w:t xml:space="preserve">   </w:t>
      </w:r>
    </w:p>
    <w:p w:rsidR="000F7AEC" w:rsidRPr="000F7AEC" w:rsidRDefault="000F7AEC" w:rsidP="000F7AEC">
      <w:pPr>
        <w:ind w:left="11057"/>
        <w:jc w:val="both"/>
        <w:rPr>
          <w:b/>
          <w:color w:val="FF0000"/>
        </w:rPr>
      </w:pPr>
    </w:p>
    <w:p w:rsidR="000F7AEC" w:rsidRPr="000F7AEC" w:rsidRDefault="000F7AEC" w:rsidP="000F7AEC">
      <w:pPr>
        <w:ind w:left="11057"/>
        <w:jc w:val="both"/>
        <w:rPr>
          <w:b/>
          <w:color w:val="FF0000"/>
        </w:rPr>
      </w:pPr>
    </w:p>
    <w:p w:rsidR="000F7AEC" w:rsidRPr="000F7AEC" w:rsidRDefault="000F7AEC" w:rsidP="000F7AEC">
      <w:pPr>
        <w:spacing w:after="60"/>
        <w:jc w:val="both"/>
        <w:rPr>
          <w:b/>
          <w:color w:val="FF0000"/>
        </w:rPr>
      </w:pPr>
    </w:p>
    <w:p w:rsidR="000F7AEC" w:rsidRPr="000F7AEC" w:rsidRDefault="000F7AEC" w:rsidP="000F7AEC">
      <w:pPr>
        <w:spacing w:after="60"/>
        <w:jc w:val="both"/>
        <w:rPr>
          <w:b/>
          <w:color w:val="FF0000"/>
        </w:rPr>
      </w:pPr>
    </w:p>
    <w:p w:rsidR="000F7AEC" w:rsidRPr="000F7AEC" w:rsidRDefault="000F7AEC" w:rsidP="000F7AEC">
      <w:pPr>
        <w:spacing w:after="60"/>
        <w:jc w:val="both"/>
        <w:rPr>
          <w:b/>
          <w:color w:val="FF0000"/>
        </w:rPr>
      </w:pPr>
    </w:p>
    <w:p w:rsidR="000F7AEC" w:rsidRPr="000F7AEC" w:rsidRDefault="000F7AEC" w:rsidP="000F7AEC">
      <w:pPr>
        <w:spacing w:after="60"/>
        <w:jc w:val="both"/>
        <w:rPr>
          <w:b/>
          <w:color w:val="FF0000"/>
        </w:rPr>
      </w:pPr>
    </w:p>
    <w:p w:rsidR="000F7AEC" w:rsidRPr="000F7AEC" w:rsidRDefault="000F7AEC" w:rsidP="000F7AEC">
      <w:pPr>
        <w:spacing w:after="60"/>
        <w:jc w:val="both"/>
        <w:rPr>
          <w:b/>
          <w:color w:val="FF0000"/>
        </w:rPr>
      </w:pPr>
    </w:p>
    <w:p w:rsidR="000F7AEC" w:rsidRPr="000F7AEC" w:rsidRDefault="000F7AEC" w:rsidP="000F7AEC">
      <w:pPr>
        <w:spacing w:after="60"/>
        <w:jc w:val="both"/>
        <w:rPr>
          <w:b/>
          <w:color w:val="FF0000"/>
        </w:rPr>
      </w:pPr>
    </w:p>
    <w:p w:rsidR="000F7AEC" w:rsidRPr="000F7AEC" w:rsidRDefault="000F7AEC" w:rsidP="000F7AEC">
      <w:pPr>
        <w:spacing w:after="60"/>
        <w:jc w:val="both"/>
        <w:rPr>
          <w:b/>
          <w:color w:val="FF0000"/>
        </w:rPr>
      </w:pPr>
    </w:p>
    <w:p w:rsidR="000F7AEC" w:rsidRPr="000F7AEC" w:rsidRDefault="000F7AEC" w:rsidP="000F7AEC">
      <w:pPr>
        <w:spacing w:after="60"/>
        <w:jc w:val="both"/>
        <w:rPr>
          <w:b/>
          <w:color w:val="FF0000"/>
        </w:rPr>
      </w:pPr>
    </w:p>
    <w:p w:rsidR="000F7AEC" w:rsidRPr="000F7AEC" w:rsidRDefault="000F7AEC" w:rsidP="000F7AEC">
      <w:pPr>
        <w:spacing w:after="60"/>
        <w:jc w:val="both"/>
        <w:rPr>
          <w:b/>
          <w:color w:val="FF0000"/>
        </w:rPr>
      </w:pPr>
    </w:p>
    <w:p w:rsidR="000F7AEC" w:rsidRPr="000F7AEC" w:rsidRDefault="000F7AEC" w:rsidP="000F7AEC">
      <w:pPr>
        <w:spacing w:after="60"/>
        <w:jc w:val="both"/>
        <w:rPr>
          <w:b/>
          <w:color w:val="FF0000"/>
        </w:rPr>
      </w:pPr>
    </w:p>
    <w:p w:rsidR="000F7AEC" w:rsidRPr="000F7AEC" w:rsidRDefault="000F7AEC" w:rsidP="000F7AEC">
      <w:pPr>
        <w:spacing w:after="60"/>
        <w:jc w:val="both"/>
        <w:rPr>
          <w:b/>
          <w:color w:val="FF0000"/>
        </w:rPr>
      </w:pPr>
    </w:p>
    <w:p w:rsidR="000F7AEC" w:rsidRPr="000F7AEC" w:rsidRDefault="000F7AEC" w:rsidP="000F7AEC">
      <w:pPr>
        <w:spacing w:after="60"/>
        <w:jc w:val="both"/>
        <w:rPr>
          <w:b/>
          <w:color w:val="FF0000"/>
        </w:rPr>
      </w:pPr>
    </w:p>
    <w:p w:rsidR="000F7AEC" w:rsidRPr="000F7AEC" w:rsidRDefault="000F7AEC" w:rsidP="000F7AEC">
      <w:pPr>
        <w:spacing w:after="60"/>
        <w:jc w:val="both"/>
        <w:rPr>
          <w:b/>
          <w:color w:val="FF0000"/>
        </w:rPr>
      </w:pPr>
    </w:p>
    <w:p w:rsidR="000F7AEC" w:rsidRPr="000F7AEC" w:rsidRDefault="000F7AEC" w:rsidP="000F7AEC">
      <w:pPr>
        <w:spacing w:after="60"/>
        <w:jc w:val="both"/>
        <w:rPr>
          <w:b/>
          <w:color w:val="FF0000"/>
        </w:rPr>
      </w:pPr>
    </w:p>
    <w:p w:rsidR="000F7AEC" w:rsidRPr="000F7AEC" w:rsidRDefault="000F7AEC" w:rsidP="000F7AEC">
      <w:pPr>
        <w:spacing w:after="60"/>
        <w:jc w:val="both"/>
        <w:rPr>
          <w:b/>
          <w:color w:val="FF0000"/>
        </w:rPr>
      </w:pPr>
    </w:p>
    <w:p w:rsidR="000F7AEC" w:rsidRPr="000F7AEC" w:rsidRDefault="000F7AEC" w:rsidP="000F7AEC">
      <w:pPr>
        <w:spacing w:after="60"/>
        <w:jc w:val="both"/>
        <w:rPr>
          <w:b/>
          <w:color w:val="FF0000"/>
        </w:rPr>
      </w:pPr>
    </w:p>
    <w:p w:rsidR="000F7AEC" w:rsidRPr="000F7AEC" w:rsidRDefault="000F7AEC" w:rsidP="000F7AEC">
      <w:pPr>
        <w:spacing w:after="60"/>
        <w:jc w:val="both"/>
        <w:rPr>
          <w:b/>
          <w:color w:val="FF0000"/>
        </w:rPr>
      </w:pPr>
    </w:p>
    <w:p w:rsidR="000F7AEC" w:rsidRPr="000F7AEC" w:rsidRDefault="000F7AEC" w:rsidP="000F7AEC">
      <w:pPr>
        <w:spacing w:after="60"/>
        <w:jc w:val="both"/>
        <w:rPr>
          <w:b/>
          <w:color w:val="FF0000"/>
        </w:rPr>
      </w:pPr>
    </w:p>
    <w:p w:rsidR="000F7AEC" w:rsidRPr="000F7AEC" w:rsidRDefault="000F7AEC" w:rsidP="000F7AEC">
      <w:pPr>
        <w:spacing w:after="60"/>
        <w:jc w:val="both"/>
        <w:rPr>
          <w:b/>
          <w:color w:val="FF0000"/>
        </w:rPr>
      </w:pPr>
    </w:p>
    <w:p w:rsidR="000F7AEC" w:rsidRPr="000F7AEC" w:rsidRDefault="000F7AEC" w:rsidP="000F7AEC">
      <w:pPr>
        <w:spacing w:after="60"/>
        <w:jc w:val="both"/>
        <w:rPr>
          <w:b/>
          <w:color w:val="FF0000"/>
        </w:rPr>
      </w:pPr>
    </w:p>
    <w:p w:rsidR="000F7AEC" w:rsidRPr="000F7AEC" w:rsidRDefault="000F7AEC" w:rsidP="000F7AEC">
      <w:pPr>
        <w:spacing w:after="60"/>
        <w:jc w:val="both"/>
        <w:rPr>
          <w:b/>
          <w:color w:val="FF0000"/>
        </w:rPr>
      </w:pPr>
    </w:p>
    <w:p w:rsidR="000F7AEC" w:rsidRPr="000F7AEC" w:rsidRDefault="000F7AEC" w:rsidP="000F7AEC">
      <w:pPr>
        <w:spacing w:after="60"/>
        <w:jc w:val="both"/>
        <w:rPr>
          <w:b/>
          <w:color w:val="FF0000"/>
        </w:rPr>
      </w:pPr>
    </w:p>
    <w:p w:rsidR="000F7AEC" w:rsidRPr="000F7AEC" w:rsidRDefault="000F7AEC" w:rsidP="000F7AEC">
      <w:pPr>
        <w:spacing w:after="60"/>
        <w:jc w:val="both"/>
        <w:rPr>
          <w:b/>
          <w:color w:val="FF0000"/>
        </w:rPr>
      </w:pPr>
    </w:p>
    <w:p w:rsidR="000F7AEC" w:rsidRPr="000F7AEC" w:rsidRDefault="000F7AEC" w:rsidP="000F7AEC">
      <w:pPr>
        <w:widowControl w:val="0"/>
        <w:autoSpaceDE w:val="0"/>
        <w:autoSpaceDN w:val="0"/>
        <w:adjustRightInd w:val="0"/>
        <w:jc w:val="center"/>
        <w:rPr>
          <w:b/>
          <w:color w:val="000000"/>
          <w:lang w:val="en-US"/>
        </w:rPr>
      </w:pPr>
    </w:p>
    <w:p w:rsidR="000F7AEC" w:rsidRPr="000F7AEC" w:rsidRDefault="000F7AEC" w:rsidP="000F7AEC">
      <w:pPr>
        <w:widowControl w:val="0"/>
        <w:autoSpaceDE w:val="0"/>
        <w:autoSpaceDN w:val="0"/>
        <w:adjustRightInd w:val="0"/>
        <w:jc w:val="center"/>
        <w:rPr>
          <w:b/>
          <w:color w:val="000000"/>
          <w:lang w:val="en-US"/>
        </w:rPr>
      </w:pPr>
    </w:p>
    <w:p w:rsidR="000F7AEC" w:rsidRPr="000F7AEC" w:rsidRDefault="000F7AEC" w:rsidP="000F7AEC">
      <w:pPr>
        <w:widowControl w:val="0"/>
        <w:autoSpaceDE w:val="0"/>
        <w:autoSpaceDN w:val="0"/>
        <w:adjustRightInd w:val="0"/>
        <w:jc w:val="center"/>
        <w:rPr>
          <w:b/>
          <w:color w:val="000000"/>
          <w:lang w:val="en-US"/>
        </w:rPr>
      </w:pPr>
    </w:p>
    <w:p w:rsidR="000F7AEC" w:rsidRPr="000F7AEC" w:rsidRDefault="000F7AEC" w:rsidP="000F7AEC">
      <w:pPr>
        <w:widowControl w:val="0"/>
        <w:autoSpaceDE w:val="0"/>
        <w:autoSpaceDN w:val="0"/>
        <w:adjustRightInd w:val="0"/>
        <w:jc w:val="center"/>
        <w:rPr>
          <w:b/>
          <w:color w:val="000000"/>
          <w:lang w:val="en-US"/>
        </w:rPr>
      </w:pPr>
    </w:p>
    <w:p w:rsidR="000F7AEC" w:rsidRPr="000F7AEC" w:rsidRDefault="000F7AEC" w:rsidP="000F7AEC">
      <w:pPr>
        <w:widowControl w:val="0"/>
        <w:autoSpaceDE w:val="0"/>
        <w:autoSpaceDN w:val="0"/>
        <w:adjustRightInd w:val="0"/>
        <w:jc w:val="center"/>
        <w:rPr>
          <w:b/>
          <w:color w:val="000000"/>
          <w:lang w:val="en-US"/>
        </w:rPr>
      </w:pPr>
    </w:p>
    <w:p w:rsidR="000F7AEC" w:rsidRPr="000F7AEC" w:rsidRDefault="000F7AEC" w:rsidP="000F7AEC">
      <w:pPr>
        <w:widowControl w:val="0"/>
        <w:autoSpaceDE w:val="0"/>
        <w:autoSpaceDN w:val="0"/>
        <w:adjustRightInd w:val="0"/>
        <w:jc w:val="center"/>
        <w:rPr>
          <w:b/>
          <w:color w:val="000000"/>
          <w:lang w:val="en-US"/>
        </w:rPr>
      </w:pPr>
    </w:p>
    <w:p w:rsidR="000F7AEC" w:rsidRPr="000F7AEC" w:rsidRDefault="000F7AEC" w:rsidP="000F7AEC">
      <w:pPr>
        <w:widowControl w:val="0"/>
        <w:autoSpaceDE w:val="0"/>
        <w:autoSpaceDN w:val="0"/>
        <w:adjustRightInd w:val="0"/>
        <w:jc w:val="center"/>
        <w:rPr>
          <w:b/>
          <w:color w:val="000000"/>
          <w:lang w:val="en-US"/>
        </w:rPr>
      </w:pPr>
    </w:p>
    <w:p w:rsidR="000F7AEC" w:rsidRPr="000F7AEC" w:rsidRDefault="000F7AEC" w:rsidP="000F7AEC">
      <w:pPr>
        <w:widowControl w:val="0"/>
        <w:autoSpaceDE w:val="0"/>
        <w:autoSpaceDN w:val="0"/>
        <w:adjustRightInd w:val="0"/>
        <w:jc w:val="center"/>
        <w:rPr>
          <w:b/>
          <w:color w:val="000000"/>
          <w:lang w:val="en-US"/>
        </w:rPr>
      </w:pPr>
    </w:p>
    <w:p w:rsidR="000F7AEC" w:rsidRPr="000F7AEC" w:rsidRDefault="000F7AEC" w:rsidP="000F7AEC">
      <w:pPr>
        <w:widowControl w:val="0"/>
        <w:autoSpaceDE w:val="0"/>
        <w:autoSpaceDN w:val="0"/>
        <w:adjustRightInd w:val="0"/>
        <w:jc w:val="center"/>
        <w:rPr>
          <w:b/>
          <w:color w:val="000000"/>
          <w:lang w:val="en-US"/>
        </w:rPr>
      </w:pPr>
    </w:p>
    <w:p w:rsidR="000F7AEC" w:rsidRPr="000F7AEC" w:rsidRDefault="000F7AEC" w:rsidP="000F7AEC">
      <w:pPr>
        <w:widowControl w:val="0"/>
        <w:autoSpaceDE w:val="0"/>
        <w:autoSpaceDN w:val="0"/>
        <w:adjustRightInd w:val="0"/>
        <w:jc w:val="center"/>
        <w:rPr>
          <w:b/>
          <w:color w:val="000000"/>
          <w:lang w:val="en-US"/>
        </w:rPr>
      </w:pPr>
    </w:p>
    <w:p w:rsidR="000F7AEC" w:rsidRPr="000F7AEC" w:rsidRDefault="000F7AEC" w:rsidP="000F7AEC">
      <w:pPr>
        <w:widowControl w:val="0"/>
        <w:autoSpaceDE w:val="0"/>
        <w:autoSpaceDN w:val="0"/>
        <w:adjustRightInd w:val="0"/>
        <w:jc w:val="center"/>
        <w:rPr>
          <w:b/>
          <w:color w:val="000000"/>
          <w:lang w:val="en-US"/>
        </w:rPr>
      </w:pPr>
    </w:p>
    <w:p w:rsidR="000F7AEC" w:rsidRPr="000F7AEC" w:rsidRDefault="000F7AEC" w:rsidP="000F7AEC">
      <w:pPr>
        <w:widowControl w:val="0"/>
        <w:autoSpaceDE w:val="0"/>
        <w:autoSpaceDN w:val="0"/>
        <w:adjustRightInd w:val="0"/>
        <w:jc w:val="center"/>
        <w:rPr>
          <w:b/>
          <w:color w:val="000000"/>
        </w:rPr>
      </w:pPr>
      <w:r w:rsidRPr="000F7AEC">
        <w:rPr>
          <w:b/>
          <w:color w:val="000000"/>
          <w:lang w:val="en-US"/>
        </w:rPr>
        <w:t>III</w:t>
      </w:r>
      <w:r w:rsidRPr="000F7AEC">
        <w:rPr>
          <w:b/>
          <w:color w:val="000000"/>
        </w:rPr>
        <w:t>. ТЕХНИЧЕСКОЕ ЗАДАНИЕ</w:t>
      </w:r>
    </w:p>
    <w:p w:rsidR="000F7AEC" w:rsidRPr="000F7AEC" w:rsidRDefault="000F7AEC" w:rsidP="000F7AEC">
      <w:pPr>
        <w:jc w:val="both"/>
        <w:rPr>
          <w:bCs/>
          <w:color w:val="000000"/>
        </w:rPr>
      </w:pPr>
      <w:r w:rsidRPr="000F7AEC">
        <w:t>Приобретение сервера на 3 точки для хранения информации с камер видеонаблюдения в течение 30 дней</w:t>
      </w:r>
    </w:p>
    <w:p w:rsidR="000F7AEC" w:rsidRPr="000F7AEC" w:rsidRDefault="000F7AEC" w:rsidP="000F7AEC">
      <w:pPr>
        <w:widowControl w:val="0"/>
        <w:tabs>
          <w:tab w:val="left" w:leader="underscore" w:pos="8178"/>
          <w:tab w:val="left" w:leader="underscore" w:pos="9738"/>
        </w:tabs>
        <w:spacing w:line="240" w:lineRule="exact"/>
        <w:ind w:left="7180"/>
        <w:jc w:val="both"/>
        <w:rPr>
          <w:rFonts w:eastAsia="Tahoma"/>
          <w:color w:val="000000"/>
          <w:lang w:bidi="ru-RU"/>
        </w:rPr>
      </w:pPr>
      <w:r w:rsidRPr="000F7AEC">
        <w:rPr>
          <w:rFonts w:eastAsia="Tahoma"/>
          <w:color w:val="000000"/>
          <w:lang w:bidi="ru-RU"/>
        </w:rPr>
        <w:t>от «</w:t>
      </w:r>
      <w:r w:rsidRPr="000F7AEC">
        <w:rPr>
          <w:rFonts w:eastAsia="Tahoma"/>
          <w:color w:val="000000"/>
          <w:lang w:bidi="ru-RU"/>
        </w:rPr>
        <w:tab/>
        <w:t xml:space="preserve">» </w:t>
      </w:r>
      <w:r w:rsidRPr="000F7AEC">
        <w:rPr>
          <w:rFonts w:eastAsia="Tahoma"/>
          <w:color w:val="000000"/>
          <w:lang w:bidi="ru-RU"/>
        </w:rPr>
        <w:tab/>
        <w:t>2018г.</w:t>
      </w:r>
    </w:p>
    <w:p w:rsidR="000F7AEC" w:rsidRPr="000F7AEC" w:rsidRDefault="000F7AEC" w:rsidP="000F7AEC">
      <w:pPr>
        <w:widowControl w:val="0"/>
        <w:tabs>
          <w:tab w:val="left" w:leader="underscore" w:pos="8178"/>
          <w:tab w:val="left" w:leader="underscore" w:pos="9738"/>
        </w:tabs>
        <w:spacing w:line="240" w:lineRule="exact"/>
        <w:ind w:left="7180"/>
        <w:jc w:val="both"/>
        <w:rPr>
          <w:rFonts w:eastAsia="Tahoma"/>
          <w:color w:val="000000"/>
          <w:lang w:bidi="ru-RU"/>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09"/>
        <w:gridCol w:w="8369"/>
      </w:tblGrid>
      <w:tr w:rsidR="000F7AEC" w:rsidRPr="000F7AEC" w:rsidTr="009C75BF">
        <w:trPr>
          <w:jc w:val="center"/>
        </w:trPr>
        <w:tc>
          <w:tcPr>
            <w:tcW w:w="2109" w:type="dxa"/>
            <w:tcBorders>
              <w:top w:val="single" w:sz="4" w:space="0" w:color="auto"/>
              <w:left w:val="single" w:sz="4" w:space="0" w:color="auto"/>
              <w:bottom w:val="single" w:sz="4" w:space="0" w:color="auto"/>
              <w:right w:val="single" w:sz="4" w:space="0" w:color="auto"/>
            </w:tcBorders>
            <w:hideMark/>
          </w:tcPr>
          <w:p w:rsidR="000F7AEC" w:rsidRPr="000F7AEC" w:rsidRDefault="000F7AEC" w:rsidP="000F7AEC">
            <w:pPr>
              <w:suppressAutoHyphens/>
              <w:spacing w:after="60"/>
              <w:jc w:val="both"/>
              <w:rPr>
                <w:lang w:eastAsia="ar-SA"/>
              </w:rPr>
            </w:pPr>
            <w:bookmarkStart w:id="36" w:name="_Ref414276712"/>
            <w:bookmarkStart w:id="37" w:name="_Ref414291069"/>
            <w:bookmarkStart w:id="38" w:name="_Toc415874697"/>
            <w:bookmarkStart w:id="39" w:name="_Toc436393485"/>
            <w:bookmarkStart w:id="40" w:name="_Ref314161369"/>
            <w:r w:rsidRPr="000F7AEC">
              <w:rPr>
                <w:lang w:eastAsia="ar-SA"/>
              </w:rPr>
              <w:t>Условия поставки товара</w:t>
            </w:r>
          </w:p>
        </w:tc>
        <w:tc>
          <w:tcPr>
            <w:tcW w:w="8369" w:type="dxa"/>
            <w:tcBorders>
              <w:top w:val="single" w:sz="4" w:space="0" w:color="auto"/>
              <w:left w:val="single" w:sz="4" w:space="0" w:color="auto"/>
              <w:bottom w:val="single" w:sz="4" w:space="0" w:color="auto"/>
              <w:right w:val="single" w:sz="4" w:space="0" w:color="auto"/>
            </w:tcBorders>
            <w:hideMark/>
          </w:tcPr>
          <w:p w:rsidR="000F7AEC" w:rsidRPr="000F7AEC" w:rsidRDefault="000F7AEC" w:rsidP="000F7AEC">
            <w:pPr>
              <w:tabs>
                <w:tab w:val="left" w:pos="1134"/>
              </w:tabs>
              <w:suppressAutoHyphens/>
              <w:spacing w:after="60"/>
              <w:jc w:val="both"/>
              <w:rPr>
                <w:rFonts w:eastAsia="Calibri"/>
                <w:lang w:eastAsia="ar-SA"/>
              </w:rPr>
            </w:pPr>
            <w:r w:rsidRPr="000F7AEC">
              <w:rPr>
                <w:rFonts w:eastAsia="Calibri"/>
                <w:lang w:eastAsia="ar-SA"/>
              </w:rPr>
              <w:t>Поставщик обязуется поставить и установить товар в помещении заказчика.</w:t>
            </w:r>
          </w:p>
          <w:p w:rsidR="000F7AEC" w:rsidRPr="000F7AEC" w:rsidRDefault="000F7AEC" w:rsidP="000F7AEC">
            <w:pPr>
              <w:tabs>
                <w:tab w:val="left" w:pos="1134"/>
              </w:tabs>
              <w:suppressAutoHyphens/>
              <w:spacing w:after="60"/>
              <w:jc w:val="both"/>
              <w:rPr>
                <w:rFonts w:eastAsia="Calibri"/>
                <w:lang w:eastAsia="ar-SA"/>
              </w:rPr>
            </w:pPr>
            <w:r w:rsidRPr="000F7AEC">
              <w:rPr>
                <w:rFonts w:eastAsia="Calibri"/>
                <w:lang w:eastAsia="ar-SA"/>
              </w:rPr>
              <w:t>Товар, поставляемый согласно настоящему Договору должен соответствовать требованиям государственных стандартов Российской Федерации, в том числе товар, подлежащий в соответствии с законодательством Российской Федерации обязательной сертификации, должен иметь сертификат и знак соответствия.</w:t>
            </w:r>
          </w:p>
          <w:p w:rsidR="000F7AEC" w:rsidRPr="000F7AEC" w:rsidRDefault="000F7AEC" w:rsidP="000F7AEC">
            <w:pPr>
              <w:tabs>
                <w:tab w:val="left" w:pos="1134"/>
              </w:tabs>
              <w:suppressAutoHyphens/>
              <w:spacing w:after="60"/>
              <w:jc w:val="both"/>
              <w:rPr>
                <w:rFonts w:eastAsia="Calibri"/>
                <w:lang w:eastAsia="ar-SA"/>
              </w:rPr>
            </w:pPr>
            <w:r w:rsidRPr="000F7AEC">
              <w:rPr>
                <w:rFonts w:eastAsia="Calibri"/>
                <w:lang w:eastAsia="ar-SA"/>
              </w:rPr>
              <w:t>На каждое наименование товара, Поставщик обязан предъявить сертификаты соответствия, санитарно-гигиенические сертификаты, и сертификаты пожарной безопасности, если указанные товары подлежат обязательной сертификации. В случае отсутствия указанных сертификатов или их несоответствия требованиям законодательства РФ Заказчик вправе отказаться от получения данных товаров и потребовать их замены на аналогичный товар, имеющий сертификат соответствия. Замена должна быть произведена в течение 10 (десяти) календарных дней. При этом датой поставки будет считаться дата поставки товара, соответствующего требованиям настоящего Договора.</w:t>
            </w:r>
          </w:p>
          <w:p w:rsidR="000F7AEC" w:rsidRPr="000F7AEC" w:rsidRDefault="000F7AEC" w:rsidP="000F7AEC">
            <w:pPr>
              <w:tabs>
                <w:tab w:val="left" w:pos="1134"/>
              </w:tabs>
              <w:suppressAutoHyphens/>
              <w:spacing w:after="60"/>
              <w:jc w:val="both"/>
              <w:rPr>
                <w:rFonts w:eastAsia="Calibri"/>
                <w:lang w:eastAsia="ar-SA"/>
              </w:rPr>
            </w:pPr>
            <w:r w:rsidRPr="000F7AEC">
              <w:rPr>
                <w:rFonts w:eastAsia="Calibri"/>
                <w:lang w:eastAsia="ar-SA"/>
              </w:rPr>
              <w:t xml:space="preserve">Товары доставляются автомобильным транспортом Поставщика по адресу учреждения. Поставщик самостоятельно загружает и разгружает поставляемые товары. </w:t>
            </w:r>
          </w:p>
          <w:p w:rsidR="000F7AEC" w:rsidRPr="000F7AEC" w:rsidRDefault="000F7AEC" w:rsidP="000F7AEC">
            <w:pPr>
              <w:suppressAutoHyphens/>
              <w:spacing w:after="60"/>
              <w:contextualSpacing/>
              <w:jc w:val="both"/>
              <w:rPr>
                <w:rFonts w:eastAsia="Calibri"/>
                <w:lang w:eastAsia="ar-SA"/>
              </w:rPr>
            </w:pPr>
            <w:r w:rsidRPr="000F7AEC">
              <w:rPr>
                <w:lang w:eastAsia="ar-SA"/>
              </w:rPr>
              <w:t xml:space="preserve">Поставка Товара должна осуществляется в заводской упаковке, обеспечивающей его сохранность. Упаковка Товара должна обеспечивать защиту от воздействия механических, химических и </w:t>
            </w:r>
            <w:r w:rsidRPr="000F7AEC">
              <w:rPr>
                <w:spacing w:val="2"/>
                <w:lang w:eastAsia="ar-SA"/>
              </w:rPr>
              <w:t xml:space="preserve">климатических факторов во время транспортирования поставляемого Товара. </w:t>
            </w:r>
            <w:r w:rsidRPr="000F7AEC">
              <w:rPr>
                <w:rFonts w:eastAsia="Calibri"/>
                <w:lang w:eastAsia="ar-SA"/>
              </w:rPr>
              <w:t xml:space="preserve">Упаковка должна предохранять продукцию от порчи во время транспортировки и хранения. </w:t>
            </w:r>
          </w:p>
          <w:p w:rsidR="000F7AEC" w:rsidRPr="000F7AEC" w:rsidRDefault="000F7AEC" w:rsidP="000F7AEC">
            <w:pPr>
              <w:tabs>
                <w:tab w:val="left" w:pos="1134"/>
              </w:tabs>
              <w:suppressAutoHyphens/>
              <w:spacing w:after="60"/>
              <w:jc w:val="both"/>
              <w:rPr>
                <w:rFonts w:eastAsia="Calibri"/>
                <w:lang w:eastAsia="ar-SA"/>
              </w:rPr>
            </w:pPr>
            <w:r w:rsidRPr="000F7AEC">
              <w:rPr>
                <w:rFonts w:eastAsia="Calibri"/>
                <w:lang w:eastAsia="ar-SA"/>
              </w:rPr>
              <w:t>Оборудование, на которое согласно спецификации предусматривается установка программного обеспечения, поставляется с соответствующими именными или OEM лицензиями, установочными компакт-дисками (если указанное требование содержится в спецификации). Программное обеспечение должно быть обеспечено комплектом документации на русском языке, включающим инструкции по эксплуатации и другую документацию, поставляемую фирмой–производителем, в том числе гарантийные обязательства и информацию о наличии сервисных центров, адреса и способы связи с ними. Документация предоставляется на русском языке.</w:t>
            </w:r>
          </w:p>
          <w:p w:rsidR="000F7AEC" w:rsidRPr="000F7AEC" w:rsidRDefault="000F7AEC" w:rsidP="000F7AEC">
            <w:pPr>
              <w:tabs>
                <w:tab w:val="left" w:pos="1134"/>
              </w:tabs>
              <w:suppressAutoHyphens/>
              <w:spacing w:after="60"/>
              <w:jc w:val="both"/>
              <w:rPr>
                <w:rFonts w:eastAsia="Calibri"/>
                <w:lang w:eastAsia="ar-SA"/>
              </w:rPr>
            </w:pPr>
            <w:r w:rsidRPr="000F7AEC">
              <w:rPr>
                <w:rFonts w:eastAsia="Calibri"/>
                <w:lang w:eastAsia="ar-SA"/>
              </w:rPr>
              <w:t>Товар, не соответствующий обязательным требованиям государственных стандартов, некомплектный товар считается не поставленным.</w:t>
            </w:r>
          </w:p>
          <w:p w:rsidR="000F7AEC" w:rsidRPr="000F7AEC" w:rsidRDefault="000F7AEC" w:rsidP="000F7AEC">
            <w:pPr>
              <w:tabs>
                <w:tab w:val="left" w:pos="1134"/>
              </w:tabs>
              <w:suppressAutoHyphens/>
              <w:spacing w:after="60"/>
              <w:jc w:val="both"/>
              <w:rPr>
                <w:rFonts w:eastAsia="Calibri"/>
                <w:lang w:eastAsia="ar-SA"/>
              </w:rPr>
            </w:pPr>
            <w:r w:rsidRPr="000F7AEC">
              <w:rPr>
                <w:rFonts w:eastAsia="Calibri"/>
                <w:lang w:eastAsia="ar-SA"/>
              </w:rPr>
              <w:t>Не допускается поставка товара частями.</w:t>
            </w:r>
          </w:p>
          <w:p w:rsidR="000F7AEC" w:rsidRPr="000F7AEC" w:rsidRDefault="000F7AEC" w:rsidP="000F7AEC">
            <w:pPr>
              <w:tabs>
                <w:tab w:val="left" w:pos="1134"/>
              </w:tabs>
              <w:suppressAutoHyphens/>
              <w:spacing w:after="60"/>
              <w:jc w:val="both"/>
              <w:rPr>
                <w:lang w:eastAsia="ar-SA"/>
              </w:rPr>
            </w:pPr>
            <w:r w:rsidRPr="000F7AEC">
              <w:rPr>
                <w:rFonts w:eastAsia="Calibri"/>
                <w:lang w:eastAsia="ar-SA"/>
              </w:rPr>
              <w:t>Товар поставляется только в заводской упаковке. Все наименования продукции должны сопровождаться инструкциями на русском языке предусмотренными изготовителем, крепежными элементами. В случае передачи товара без тары и (или) упаковки либо в ненадлежащей таре и (или) упаковке наступают последствия, предусмотренные ч. 2 статьи 482 ГК.</w:t>
            </w:r>
          </w:p>
        </w:tc>
      </w:tr>
      <w:tr w:rsidR="000F7AEC" w:rsidRPr="000F7AEC" w:rsidTr="009C75BF">
        <w:trPr>
          <w:jc w:val="center"/>
        </w:trPr>
        <w:tc>
          <w:tcPr>
            <w:tcW w:w="2109" w:type="dxa"/>
            <w:tcBorders>
              <w:top w:val="single" w:sz="4" w:space="0" w:color="auto"/>
              <w:left w:val="single" w:sz="4" w:space="0" w:color="auto"/>
              <w:bottom w:val="single" w:sz="4" w:space="0" w:color="auto"/>
              <w:right w:val="single" w:sz="4" w:space="0" w:color="auto"/>
            </w:tcBorders>
          </w:tcPr>
          <w:p w:rsidR="000F7AEC" w:rsidRPr="000F7AEC" w:rsidRDefault="000F7AEC" w:rsidP="000F7AEC">
            <w:pPr>
              <w:suppressAutoHyphens/>
              <w:spacing w:after="60"/>
              <w:jc w:val="both"/>
              <w:rPr>
                <w:lang w:eastAsia="ar-SA"/>
              </w:rPr>
            </w:pPr>
            <w:r w:rsidRPr="000F7AEC">
              <w:rPr>
                <w:lang w:eastAsia="ar-SA"/>
              </w:rPr>
              <w:t>Требования к установке товара</w:t>
            </w:r>
          </w:p>
        </w:tc>
        <w:tc>
          <w:tcPr>
            <w:tcW w:w="8369" w:type="dxa"/>
            <w:tcBorders>
              <w:top w:val="single" w:sz="4" w:space="0" w:color="auto"/>
              <w:left w:val="single" w:sz="4" w:space="0" w:color="auto"/>
              <w:bottom w:val="single" w:sz="4" w:space="0" w:color="auto"/>
              <w:right w:val="single" w:sz="4" w:space="0" w:color="auto"/>
            </w:tcBorders>
          </w:tcPr>
          <w:p w:rsidR="000F7AEC" w:rsidRPr="000F7AEC" w:rsidRDefault="000F7AEC" w:rsidP="000F7AEC">
            <w:pPr>
              <w:tabs>
                <w:tab w:val="left" w:pos="1134"/>
              </w:tabs>
              <w:suppressAutoHyphens/>
              <w:spacing w:after="60"/>
              <w:jc w:val="both"/>
              <w:rPr>
                <w:rFonts w:eastAsia="Calibri"/>
                <w:lang w:eastAsia="ar-SA"/>
              </w:rPr>
            </w:pPr>
            <w:r w:rsidRPr="000F7AEC">
              <w:rPr>
                <w:rFonts w:eastAsia="Calibri"/>
                <w:lang w:eastAsia="ar-SA"/>
              </w:rPr>
              <w:t>Поставщик (или приглашенный им соисполнитель) должен произвести доставку, погрузку/разгрузку, сборку, установку, настройку всего доставленного оборудования в помещениях Заказчика. При этом под сборкой, установкой и настройкой понимается сборка сервера, его монтаж в помещении заказчика, тестирование и ввод в эксплуатацию в помещении Заказчика, такж</w:t>
            </w:r>
            <w:r>
              <w:rPr>
                <w:rFonts w:eastAsia="Calibri"/>
                <w:lang w:eastAsia="ar-SA"/>
              </w:rPr>
              <w:t>е установка ОС с соответствующими</w:t>
            </w:r>
            <w:r w:rsidRPr="000F7AEC">
              <w:rPr>
                <w:rFonts w:eastAsia="Calibri"/>
                <w:lang w:eastAsia="ar-SA"/>
              </w:rPr>
              <w:t xml:space="preserve"> драйвер</w:t>
            </w:r>
            <w:r>
              <w:rPr>
                <w:rFonts w:eastAsia="Calibri"/>
                <w:lang w:eastAsia="ar-SA"/>
              </w:rPr>
              <w:t>ами</w:t>
            </w:r>
            <w:r w:rsidRPr="000F7AEC">
              <w:rPr>
                <w:rFonts w:eastAsia="Calibri"/>
                <w:lang w:eastAsia="ar-SA"/>
              </w:rPr>
              <w:t xml:space="preserve"> на оборудование. Дополнительные требования к монтажу: все свободно расположенные кабели при монтаже по стенам, потолкам должны быть убраны в пластиковые кабель-каналы белого цвета.</w:t>
            </w:r>
          </w:p>
          <w:p w:rsidR="000F7AEC" w:rsidRPr="000F7AEC" w:rsidRDefault="000F7AEC" w:rsidP="000F7AEC">
            <w:pPr>
              <w:suppressAutoHyphens/>
              <w:spacing w:after="60"/>
              <w:jc w:val="both"/>
              <w:rPr>
                <w:lang w:eastAsia="ar-SA"/>
              </w:rPr>
            </w:pPr>
            <w:r w:rsidRPr="000F7AEC">
              <w:rPr>
                <w:lang w:eastAsia="ar-SA"/>
              </w:rPr>
              <w:t>При проводке кабельных линий не повреждать технические и инженерные коммуникации, предотвратить доступ к ним посторонних лиц. Все работы выполняются в соответствии с действующим законодательством РФ с обязательным выполнением норм и правил охраны труда, пожарной безопасности и техники безопасности, производственной санитарии, учитывая специфику здания и соблюдением внутреннего распорядка нахождения на охраняемой территории (соблюдать режимные требования и пропускной режим, установленные на объекте). При выполнении монтажных работ соблюдать требования:</w:t>
            </w:r>
          </w:p>
          <w:p w:rsidR="000F7AEC" w:rsidRPr="000F7AEC" w:rsidRDefault="000F7AEC" w:rsidP="000F7AEC">
            <w:pPr>
              <w:numPr>
                <w:ilvl w:val="0"/>
                <w:numId w:val="32"/>
              </w:numPr>
              <w:suppressAutoHyphens/>
              <w:spacing w:after="60"/>
              <w:ind w:left="714" w:hanging="357"/>
              <w:jc w:val="both"/>
              <w:rPr>
                <w:lang w:eastAsia="ar-SA"/>
              </w:rPr>
            </w:pPr>
            <w:r w:rsidRPr="000F7AEC">
              <w:rPr>
                <w:lang w:eastAsia="ar-SA"/>
              </w:rPr>
              <w:t>техники безопасности, охраны труда своих работников;</w:t>
            </w:r>
          </w:p>
          <w:p w:rsidR="000F7AEC" w:rsidRPr="000F7AEC" w:rsidRDefault="000F7AEC" w:rsidP="000F7AEC">
            <w:pPr>
              <w:numPr>
                <w:ilvl w:val="0"/>
                <w:numId w:val="32"/>
              </w:numPr>
              <w:suppressAutoHyphens/>
              <w:spacing w:after="60"/>
              <w:ind w:left="714" w:hanging="357"/>
              <w:jc w:val="both"/>
              <w:rPr>
                <w:lang w:eastAsia="ar-SA"/>
              </w:rPr>
            </w:pPr>
            <w:r w:rsidRPr="000F7AEC">
              <w:rPr>
                <w:lang w:eastAsia="ar-SA"/>
              </w:rPr>
              <w:t>правил и норм пожарной безопасности;</w:t>
            </w:r>
          </w:p>
          <w:p w:rsidR="000F7AEC" w:rsidRPr="000F7AEC" w:rsidRDefault="000F7AEC" w:rsidP="000F7AEC">
            <w:pPr>
              <w:numPr>
                <w:ilvl w:val="0"/>
                <w:numId w:val="32"/>
              </w:numPr>
              <w:suppressAutoHyphens/>
              <w:spacing w:after="60"/>
              <w:ind w:left="714" w:hanging="357"/>
              <w:jc w:val="both"/>
              <w:rPr>
                <w:lang w:eastAsia="ar-SA"/>
              </w:rPr>
            </w:pPr>
            <w:r w:rsidRPr="000F7AEC">
              <w:rPr>
                <w:lang w:eastAsia="ar-SA"/>
              </w:rPr>
              <w:t>правил и норм экологической безопасности.</w:t>
            </w:r>
          </w:p>
          <w:p w:rsidR="000F7AEC" w:rsidRPr="000F7AEC" w:rsidRDefault="000F7AEC" w:rsidP="000F7AEC">
            <w:pPr>
              <w:suppressAutoHyphens/>
              <w:autoSpaceDE w:val="0"/>
              <w:spacing w:after="60"/>
              <w:jc w:val="both"/>
              <w:rPr>
                <w:lang w:eastAsia="ar-SA"/>
              </w:rPr>
            </w:pPr>
            <w:r w:rsidRPr="000F7AEC">
              <w:rPr>
                <w:lang w:eastAsia="ar-SA"/>
              </w:rPr>
              <w:t>Поставщик должен гарантировать качество выполненных работ и используемых материалов:</w:t>
            </w:r>
            <w:r w:rsidRPr="000F7AEC">
              <w:rPr>
                <w:kern w:val="1"/>
                <w:lang w:eastAsia="ar-SA"/>
              </w:rPr>
              <w:t xml:space="preserve"> Срок предоставления гарантии качества товара - </w:t>
            </w:r>
            <w:r w:rsidRPr="000F7AEC">
              <w:rPr>
                <w:lang w:eastAsia="ar-SA"/>
              </w:rPr>
              <w:t>в соответствии с нормативными документами на данный вид Товара, но не менее 12 месяцев, в том числе:</w:t>
            </w:r>
          </w:p>
          <w:p w:rsidR="000F7AEC" w:rsidRPr="000F7AEC" w:rsidRDefault="000F7AEC" w:rsidP="000F7AEC">
            <w:pPr>
              <w:numPr>
                <w:ilvl w:val="0"/>
                <w:numId w:val="33"/>
              </w:numPr>
              <w:tabs>
                <w:tab w:val="num" w:pos="0"/>
              </w:tabs>
              <w:suppressAutoHyphens/>
              <w:spacing w:after="60"/>
              <w:ind w:left="0" w:hanging="357"/>
              <w:jc w:val="both"/>
              <w:rPr>
                <w:lang w:eastAsia="ar-SA"/>
              </w:rPr>
            </w:pPr>
            <w:r w:rsidRPr="000F7AEC">
              <w:rPr>
                <w:lang w:eastAsia="ar-SA"/>
              </w:rPr>
              <w:t xml:space="preserve">- гарантийный срок на материалы – установленный производителем, в соответствии с предоставленными сертификатами качества материалов и гарантии к срокам эксплуатации. </w:t>
            </w:r>
          </w:p>
          <w:p w:rsidR="000F7AEC" w:rsidRPr="000F7AEC" w:rsidRDefault="000F7AEC" w:rsidP="000F7AEC">
            <w:pPr>
              <w:numPr>
                <w:ilvl w:val="0"/>
                <w:numId w:val="33"/>
              </w:numPr>
              <w:tabs>
                <w:tab w:val="num" w:pos="0"/>
              </w:tabs>
              <w:suppressAutoHyphens/>
              <w:spacing w:after="60"/>
              <w:ind w:left="0" w:hanging="357"/>
              <w:jc w:val="both"/>
              <w:rPr>
                <w:lang w:eastAsia="ar-SA"/>
              </w:rPr>
            </w:pPr>
            <w:r w:rsidRPr="000F7AEC">
              <w:rPr>
                <w:lang w:eastAsia="ar-SA"/>
              </w:rPr>
              <w:t>Гарантийный срок качества выполненных работ с момента сдачи работ должен составлять не менее 12 месяцев.</w:t>
            </w:r>
          </w:p>
          <w:p w:rsidR="000F7AEC" w:rsidRPr="000F7AEC" w:rsidRDefault="000F7AEC" w:rsidP="000F7AEC">
            <w:pPr>
              <w:tabs>
                <w:tab w:val="num" w:pos="0"/>
              </w:tabs>
              <w:suppressAutoHyphens/>
              <w:spacing w:after="60"/>
              <w:jc w:val="both"/>
              <w:rPr>
                <w:lang w:eastAsia="ar-SA"/>
              </w:rPr>
            </w:pPr>
            <w:r w:rsidRPr="000F7AEC">
              <w:rPr>
                <w:u w:val="single"/>
                <w:lang w:eastAsia="ar-SA"/>
              </w:rPr>
              <w:t xml:space="preserve">Объем предоставленной гарантии качества </w:t>
            </w:r>
            <w:proofErr w:type="gramStart"/>
            <w:r w:rsidRPr="000F7AEC">
              <w:rPr>
                <w:u w:val="single"/>
                <w:lang w:eastAsia="ar-SA"/>
              </w:rPr>
              <w:t>товара</w:t>
            </w:r>
            <w:r w:rsidRPr="000F7AEC">
              <w:rPr>
                <w:lang w:eastAsia="ar-SA"/>
              </w:rPr>
              <w:t>:  100</w:t>
            </w:r>
            <w:proofErr w:type="gramEnd"/>
            <w:r w:rsidRPr="000F7AEC">
              <w:rPr>
                <w:lang w:eastAsia="ar-SA"/>
              </w:rPr>
              <w:t>% на весь объем поставляемого товара.</w:t>
            </w:r>
          </w:p>
          <w:p w:rsidR="000F7AEC" w:rsidRPr="000F7AEC" w:rsidRDefault="000F7AEC" w:rsidP="000F7AEC">
            <w:pPr>
              <w:tabs>
                <w:tab w:val="num" w:pos="0"/>
              </w:tabs>
              <w:suppressAutoHyphens/>
              <w:spacing w:after="60"/>
              <w:jc w:val="both"/>
              <w:rPr>
                <w:lang w:eastAsia="ar-SA"/>
              </w:rPr>
            </w:pPr>
            <w:r w:rsidRPr="000F7AEC">
              <w:rPr>
                <w:lang w:eastAsia="ar-SA"/>
              </w:rPr>
              <w:t>Определить и согласовать с Заказчиком установку техники и грузоподъемных механизмов (при необходимости).</w:t>
            </w:r>
          </w:p>
          <w:p w:rsidR="000F7AEC" w:rsidRPr="000F7AEC" w:rsidRDefault="000F7AEC" w:rsidP="000F7AEC">
            <w:pPr>
              <w:suppressAutoHyphens/>
              <w:spacing w:after="60"/>
              <w:jc w:val="both"/>
              <w:rPr>
                <w:lang w:eastAsia="ar-SA"/>
              </w:rPr>
            </w:pPr>
            <w:r w:rsidRPr="000F7AEC">
              <w:rPr>
                <w:lang w:eastAsia="ar-SA"/>
              </w:rPr>
              <w:t>Определить и согласовать места расположения контейнеров-накопителей для строительного мусора.</w:t>
            </w:r>
          </w:p>
          <w:p w:rsidR="000F7AEC" w:rsidRPr="000F7AEC" w:rsidRDefault="000F7AEC" w:rsidP="000F7AEC">
            <w:pPr>
              <w:suppressAutoHyphens/>
              <w:spacing w:after="60"/>
              <w:jc w:val="both"/>
              <w:rPr>
                <w:lang w:eastAsia="ar-SA"/>
              </w:rPr>
            </w:pPr>
            <w:r w:rsidRPr="000F7AEC">
              <w:rPr>
                <w:lang w:eastAsia="ar-SA"/>
              </w:rPr>
              <w:t>Поставщику при выполнении работ по требованию Заказчика представлять исполнительную документацию, сертификаты, санитарно-эпидемиологические заключения и паспорта завода-изготовителя на используемые материалы. При проведении работ использовать современные технологии и строительные материалы. Поставщик должен предусмотреть следующие ограничения производства работ:</w:t>
            </w:r>
          </w:p>
          <w:p w:rsidR="000F7AEC" w:rsidRPr="000F7AEC" w:rsidRDefault="000F7AEC" w:rsidP="000F7AEC">
            <w:pPr>
              <w:numPr>
                <w:ilvl w:val="0"/>
                <w:numId w:val="34"/>
              </w:numPr>
              <w:tabs>
                <w:tab w:val="num" w:pos="0"/>
              </w:tabs>
              <w:suppressAutoHyphens/>
              <w:spacing w:after="60"/>
              <w:ind w:hanging="357"/>
              <w:jc w:val="both"/>
              <w:rPr>
                <w:lang w:eastAsia="ar-SA"/>
              </w:rPr>
            </w:pPr>
            <w:r w:rsidRPr="000F7AEC">
              <w:rPr>
                <w:lang w:eastAsia="ar-SA"/>
              </w:rPr>
              <w:t>не производить работы в воскресные и праздничные нерабочие дни;</w:t>
            </w:r>
          </w:p>
          <w:p w:rsidR="000F7AEC" w:rsidRPr="000F7AEC" w:rsidRDefault="000F7AEC" w:rsidP="000F7AEC">
            <w:pPr>
              <w:numPr>
                <w:ilvl w:val="0"/>
                <w:numId w:val="34"/>
              </w:numPr>
              <w:tabs>
                <w:tab w:val="num" w:pos="0"/>
              </w:tabs>
              <w:suppressAutoHyphens/>
              <w:spacing w:after="60"/>
              <w:ind w:hanging="357"/>
              <w:jc w:val="both"/>
              <w:rPr>
                <w:lang w:eastAsia="ar-SA"/>
              </w:rPr>
            </w:pPr>
            <w:r w:rsidRPr="000F7AEC">
              <w:rPr>
                <w:lang w:eastAsia="ar-SA"/>
              </w:rPr>
              <w:t>не начинать работы, сопряженные с шумом, ранее 8.00 и (или) заканчивать их позднее 18.00;</w:t>
            </w:r>
          </w:p>
          <w:p w:rsidR="000F7AEC" w:rsidRPr="000F7AEC" w:rsidRDefault="000F7AEC" w:rsidP="000F7AEC">
            <w:pPr>
              <w:numPr>
                <w:ilvl w:val="0"/>
                <w:numId w:val="34"/>
              </w:numPr>
              <w:tabs>
                <w:tab w:val="num" w:pos="0"/>
              </w:tabs>
              <w:suppressAutoHyphens/>
              <w:spacing w:after="60"/>
              <w:ind w:hanging="357"/>
              <w:jc w:val="both"/>
              <w:rPr>
                <w:lang w:eastAsia="ar-SA"/>
              </w:rPr>
            </w:pPr>
            <w:r w:rsidRPr="000F7AEC">
              <w:rPr>
                <w:lang w:eastAsia="ar-SA"/>
              </w:rPr>
              <w:t>не применять при производстве работ оборудование и инструменты, вызывающие превышение нормативно допустимого уровня шума и вибрации;</w:t>
            </w:r>
          </w:p>
          <w:p w:rsidR="000F7AEC" w:rsidRPr="000F7AEC" w:rsidRDefault="000F7AEC" w:rsidP="000F7AEC">
            <w:pPr>
              <w:numPr>
                <w:ilvl w:val="0"/>
                <w:numId w:val="34"/>
              </w:numPr>
              <w:tabs>
                <w:tab w:val="num" w:pos="0"/>
              </w:tabs>
              <w:suppressAutoHyphens/>
              <w:spacing w:after="60"/>
              <w:ind w:hanging="357"/>
              <w:jc w:val="both"/>
              <w:rPr>
                <w:lang w:eastAsia="ar-SA"/>
              </w:rPr>
            </w:pPr>
            <w:r w:rsidRPr="000F7AEC">
              <w:rPr>
                <w:lang w:eastAsia="ar-SA"/>
              </w:rPr>
              <w:t>в обязательном порядке проводить мероприятия, исключающие протечки, образование трещин и разрушение стен и потолков в смежных помещениях,</w:t>
            </w:r>
          </w:p>
          <w:p w:rsidR="000F7AEC" w:rsidRPr="000F7AEC" w:rsidRDefault="000F7AEC" w:rsidP="000F7AEC">
            <w:pPr>
              <w:numPr>
                <w:ilvl w:val="0"/>
                <w:numId w:val="34"/>
              </w:numPr>
              <w:tabs>
                <w:tab w:val="num" w:pos="0"/>
              </w:tabs>
              <w:suppressAutoHyphens/>
              <w:spacing w:after="60"/>
              <w:ind w:hanging="357"/>
              <w:jc w:val="both"/>
              <w:rPr>
                <w:lang w:eastAsia="ar-SA"/>
              </w:rPr>
            </w:pPr>
            <w:r w:rsidRPr="000F7AEC">
              <w:rPr>
                <w:lang w:eastAsia="ar-SA"/>
              </w:rPr>
              <w:t>не загромождать и не загрязнять строительными материалами и (или) отходами эвакуационные пути, другие места общего пользования, своевременно очищать площадку от строительного мусора с вывозом на свалку;</w:t>
            </w:r>
          </w:p>
          <w:p w:rsidR="000F7AEC" w:rsidRPr="000F7AEC" w:rsidRDefault="000F7AEC" w:rsidP="000F7AEC">
            <w:pPr>
              <w:numPr>
                <w:ilvl w:val="0"/>
                <w:numId w:val="35"/>
              </w:numPr>
              <w:suppressAutoHyphens/>
              <w:spacing w:after="60"/>
              <w:ind w:hanging="357"/>
              <w:contextualSpacing/>
              <w:jc w:val="both"/>
              <w:rPr>
                <w:lang w:eastAsia="ar-SA"/>
              </w:rPr>
            </w:pPr>
            <w:r w:rsidRPr="000F7AEC">
              <w:rPr>
                <w:lang w:eastAsia="ar-SA"/>
              </w:rPr>
              <w:t>категорически не допускать попадания строительного мусора и пыли в соседние помещения.</w:t>
            </w:r>
          </w:p>
        </w:tc>
      </w:tr>
      <w:tr w:rsidR="000F7AEC" w:rsidRPr="000F7AEC" w:rsidTr="009C75BF">
        <w:trPr>
          <w:jc w:val="center"/>
        </w:trPr>
        <w:tc>
          <w:tcPr>
            <w:tcW w:w="2109" w:type="dxa"/>
            <w:tcBorders>
              <w:top w:val="single" w:sz="4" w:space="0" w:color="auto"/>
              <w:left w:val="single" w:sz="4" w:space="0" w:color="auto"/>
              <w:bottom w:val="single" w:sz="4" w:space="0" w:color="auto"/>
              <w:right w:val="single" w:sz="4" w:space="0" w:color="auto"/>
            </w:tcBorders>
            <w:hideMark/>
          </w:tcPr>
          <w:p w:rsidR="000F7AEC" w:rsidRPr="000F7AEC" w:rsidRDefault="000F7AEC" w:rsidP="000F7AEC">
            <w:pPr>
              <w:suppressAutoHyphens/>
              <w:spacing w:after="60"/>
              <w:jc w:val="both"/>
              <w:rPr>
                <w:lang w:eastAsia="ar-SA"/>
              </w:rPr>
            </w:pPr>
            <w:r w:rsidRPr="000F7AEC">
              <w:rPr>
                <w:lang w:eastAsia="ar-SA"/>
              </w:rPr>
              <w:t>Количество товара, место доставки товара</w:t>
            </w:r>
          </w:p>
        </w:tc>
        <w:tc>
          <w:tcPr>
            <w:tcW w:w="8369"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34"/>
              <w:gridCol w:w="4232"/>
              <w:gridCol w:w="875"/>
              <w:gridCol w:w="702"/>
            </w:tblGrid>
            <w:tr w:rsidR="000F7AEC" w:rsidRPr="000F7AEC" w:rsidTr="009C75BF">
              <w:tc>
                <w:tcPr>
                  <w:tcW w:w="2392" w:type="dxa"/>
                  <w:shd w:val="clear" w:color="auto" w:fill="auto"/>
                </w:tcPr>
                <w:p w:rsidR="000F7AEC" w:rsidRPr="000F7AEC" w:rsidRDefault="000F7AEC" w:rsidP="000F7AEC">
                  <w:pPr>
                    <w:spacing w:after="60"/>
                    <w:ind w:firstLine="708"/>
                    <w:jc w:val="both"/>
                    <w:rPr>
                      <w:rFonts w:eastAsia="Calibri"/>
                      <w:lang w:eastAsia="en-US"/>
                    </w:rPr>
                  </w:pPr>
                  <w:r w:rsidRPr="000F7AEC">
                    <w:rPr>
                      <w:rFonts w:eastAsia="Calibri"/>
                      <w:lang w:eastAsia="en-US"/>
                    </w:rPr>
                    <w:t>Объект закупки (товара)</w:t>
                  </w:r>
                </w:p>
              </w:tc>
              <w:tc>
                <w:tcPr>
                  <w:tcW w:w="5229"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 xml:space="preserve">Функциональные, </w:t>
                  </w:r>
                  <w:proofErr w:type="gramStart"/>
                  <w:r w:rsidRPr="000F7AEC">
                    <w:rPr>
                      <w:rFonts w:eastAsia="Calibri"/>
                      <w:lang w:eastAsia="en-US"/>
                    </w:rPr>
                    <w:t>технические ,</w:t>
                  </w:r>
                  <w:proofErr w:type="gramEnd"/>
                  <w:r w:rsidRPr="000F7AEC">
                    <w:rPr>
                      <w:rFonts w:eastAsia="Calibri"/>
                      <w:lang w:eastAsia="en-US"/>
                    </w:rPr>
                    <w:t xml:space="preserve"> качественные характеристики объекта закупки </w:t>
                  </w:r>
                </w:p>
              </w:tc>
              <w:tc>
                <w:tcPr>
                  <w:tcW w:w="1134"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Кол-во</w:t>
                  </w:r>
                </w:p>
              </w:tc>
              <w:tc>
                <w:tcPr>
                  <w:tcW w:w="816"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Ед.</w:t>
                  </w:r>
                </w:p>
              </w:tc>
            </w:tr>
            <w:tr w:rsidR="000F7AEC" w:rsidRPr="000F7AEC" w:rsidTr="009C75BF">
              <w:tc>
                <w:tcPr>
                  <w:tcW w:w="2392"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 xml:space="preserve">Платформа </w:t>
                  </w:r>
                </w:p>
              </w:tc>
              <w:tc>
                <w:tcPr>
                  <w:tcW w:w="5229" w:type="dxa"/>
                  <w:shd w:val="clear" w:color="auto" w:fill="auto"/>
                </w:tcPr>
                <w:p w:rsidR="000F7AEC" w:rsidRPr="000F7AEC" w:rsidRDefault="000F7AEC" w:rsidP="000F7AEC">
                  <w:pPr>
                    <w:spacing w:after="60"/>
                    <w:jc w:val="both"/>
                    <w:rPr>
                      <w:rFonts w:eastAsia="Calibri"/>
                      <w:lang w:val="en-US" w:eastAsia="en-US"/>
                    </w:rPr>
                  </w:pPr>
                  <w:r w:rsidRPr="000F7AEC">
                    <w:rPr>
                      <w:rFonts w:eastAsia="Calibri"/>
                      <w:lang w:val="en-US" w:eastAsia="en-US"/>
                    </w:rPr>
                    <w:t>No CPU SM/6028R-E1CR12L/16DIMMs/12x3,5hdd/2 x920W/2x10GbE</w:t>
                  </w:r>
                </w:p>
              </w:tc>
              <w:tc>
                <w:tcPr>
                  <w:tcW w:w="1134"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1</w:t>
                  </w:r>
                </w:p>
              </w:tc>
              <w:tc>
                <w:tcPr>
                  <w:tcW w:w="816" w:type="dxa"/>
                  <w:shd w:val="clear" w:color="auto" w:fill="auto"/>
                </w:tcPr>
                <w:p w:rsidR="000F7AEC" w:rsidRPr="000F7AEC" w:rsidRDefault="000F7AEC" w:rsidP="000F7AEC">
                  <w:pPr>
                    <w:spacing w:after="60"/>
                    <w:jc w:val="both"/>
                    <w:rPr>
                      <w:sz w:val="28"/>
                      <w:szCs w:val="28"/>
                    </w:rPr>
                  </w:pPr>
                  <w:r w:rsidRPr="000F7AEC">
                    <w:rPr>
                      <w:sz w:val="28"/>
                      <w:szCs w:val="28"/>
                    </w:rPr>
                    <w:t>шт.</w:t>
                  </w:r>
                </w:p>
              </w:tc>
            </w:tr>
            <w:tr w:rsidR="000F7AEC" w:rsidRPr="000F7AEC" w:rsidTr="009C75BF">
              <w:tc>
                <w:tcPr>
                  <w:tcW w:w="2392"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 xml:space="preserve">Процессор </w:t>
                  </w:r>
                </w:p>
              </w:tc>
              <w:tc>
                <w:tcPr>
                  <w:tcW w:w="5229" w:type="dxa"/>
                  <w:shd w:val="clear" w:color="auto" w:fill="auto"/>
                </w:tcPr>
                <w:p w:rsidR="000F7AEC" w:rsidRPr="000F7AEC" w:rsidRDefault="000F7AEC" w:rsidP="000F7AEC">
                  <w:pPr>
                    <w:spacing w:after="60"/>
                    <w:jc w:val="both"/>
                    <w:rPr>
                      <w:rFonts w:eastAsia="Calibri"/>
                      <w:lang w:val="en-US" w:eastAsia="en-US"/>
                    </w:rPr>
                  </w:pPr>
                  <w:r w:rsidRPr="000F7AEC">
                    <w:rPr>
                      <w:rFonts w:eastAsia="Calibri"/>
                      <w:lang w:val="en-US" w:eastAsia="en-US"/>
                    </w:rPr>
                    <w:t>Intel Xeon E5-2603v4 8MB Ca</w:t>
                  </w:r>
                  <w:r w:rsidRPr="000F7AEC">
                    <w:rPr>
                      <w:rFonts w:eastAsia="Calibri"/>
                      <w:lang w:eastAsia="en-US"/>
                    </w:rPr>
                    <w:t>с</w:t>
                  </w:r>
                  <w:r w:rsidRPr="000F7AEC">
                    <w:rPr>
                      <w:rFonts w:eastAsia="Calibri"/>
                      <w:lang w:val="en-US" w:eastAsia="en-US"/>
                    </w:rPr>
                    <w:t xml:space="preserve">he 1,70 GHz 6 </w:t>
                  </w:r>
                  <w:r w:rsidRPr="000F7AEC">
                    <w:rPr>
                      <w:rFonts w:eastAsia="Calibri"/>
                      <w:lang w:eastAsia="en-US"/>
                    </w:rPr>
                    <w:t>ядер</w:t>
                  </w:r>
                </w:p>
              </w:tc>
              <w:tc>
                <w:tcPr>
                  <w:tcW w:w="1134"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2</w:t>
                  </w:r>
                </w:p>
              </w:tc>
              <w:tc>
                <w:tcPr>
                  <w:tcW w:w="816" w:type="dxa"/>
                  <w:shd w:val="clear" w:color="auto" w:fill="auto"/>
                </w:tcPr>
                <w:p w:rsidR="000F7AEC" w:rsidRPr="000F7AEC" w:rsidRDefault="000F7AEC" w:rsidP="000F7AEC">
                  <w:pPr>
                    <w:spacing w:after="60"/>
                    <w:jc w:val="both"/>
                    <w:rPr>
                      <w:sz w:val="28"/>
                      <w:szCs w:val="28"/>
                    </w:rPr>
                  </w:pPr>
                  <w:r w:rsidRPr="000F7AEC">
                    <w:rPr>
                      <w:sz w:val="28"/>
                      <w:szCs w:val="28"/>
                    </w:rPr>
                    <w:t>шт.</w:t>
                  </w:r>
                </w:p>
              </w:tc>
            </w:tr>
            <w:tr w:rsidR="000F7AEC" w:rsidRPr="000F7AEC" w:rsidTr="009C75BF">
              <w:tc>
                <w:tcPr>
                  <w:tcW w:w="2392"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Оперативная память</w:t>
                  </w:r>
                </w:p>
              </w:tc>
              <w:tc>
                <w:tcPr>
                  <w:tcW w:w="5229" w:type="dxa"/>
                  <w:shd w:val="clear" w:color="auto" w:fill="auto"/>
                </w:tcPr>
                <w:p w:rsidR="000F7AEC" w:rsidRPr="000F7AEC" w:rsidRDefault="000F7AEC" w:rsidP="000F7AEC">
                  <w:pPr>
                    <w:spacing w:after="60"/>
                    <w:jc w:val="both"/>
                    <w:rPr>
                      <w:rFonts w:eastAsia="Calibri"/>
                      <w:lang w:eastAsia="en-US"/>
                    </w:rPr>
                  </w:pPr>
                  <w:proofErr w:type="spellStart"/>
                  <w:r w:rsidRPr="000F7AEC">
                    <w:rPr>
                      <w:rFonts w:eastAsia="Calibri"/>
                      <w:lang w:eastAsia="en-US"/>
                    </w:rPr>
                    <w:t>Crucial</w:t>
                  </w:r>
                  <w:proofErr w:type="spellEnd"/>
                  <w:r w:rsidRPr="000F7AEC">
                    <w:rPr>
                      <w:rFonts w:eastAsia="Calibri"/>
                      <w:lang w:eastAsia="en-US"/>
                    </w:rPr>
                    <w:t xml:space="preserve"> DDR4 16gb CT16G4RFS424A</w:t>
                  </w:r>
                </w:p>
              </w:tc>
              <w:tc>
                <w:tcPr>
                  <w:tcW w:w="1134"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2</w:t>
                  </w:r>
                </w:p>
              </w:tc>
              <w:tc>
                <w:tcPr>
                  <w:tcW w:w="816" w:type="dxa"/>
                  <w:shd w:val="clear" w:color="auto" w:fill="auto"/>
                </w:tcPr>
                <w:p w:rsidR="000F7AEC" w:rsidRPr="000F7AEC" w:rsidRDefault="000F7AEC" w:rsidP="000F7AEC">
                  <w:pPr>
                    <w:spacing w:after="60"/>
                    <w:jc w:val="both"/>
                    <w:rPr>
                      <w:sz w:val="28"/>
                      <w:szCs w:val="28"/>
                    </w:rPr>
                  </w:pPr>
                  <w:r w:rsidRPr="000F7AEC">
                    <w:rPr>
                      <w:sz w:val="28"/>
                      <w:szCs w:val="28"/>
                    </w:rPr>
                    <w:t>шт.</w:t>
                  </w:r>
                </w:p>
              </w:tc>
            </w:tr>
            <w:tr w:rsidR="000F7AEC" w:rsidRPr="000F7AEC" w:rsidTr="009C75BF">
              <w:tc>
                <w:tcPr>
                  <w:tcW w:w="2392" w:type="dxa"/>
                  <w:shd w:val="clear" w:color="auto" w:fill="auto"/>
                </w:tcPr>
                <w:p w:rsidR="000F7AEC" w:rsidRPr="000F7AEC" w:rsidRDefault="000F7AEC" w:rsidP="000F7AEC">
                  <w:pPr>
                    <w:spacing w:after="60"/>
                    <w:jc w:val="both"/>
                    <w:rPr>
                      <w:rFonts w:eastAsia="Calibri"/>
                      <w:lang w:val="en-US" w:eastAsia="en-US"/>
                    </w:rPr>
                  </w:pPr>
                  <w:r w:rsidRPr="000F7AEC">
                    <w:rPr>
                      <w:rFonts w:eastAsia="Calibri"/>
                      <w:lang w:eastAsia="en-US"/>
                    </w:rPr>
                    <w:t>Контроллер</w:t>
                  </w:r>
                  <w:r w:rsidRPr="000F7AEC">
                    <w:rPr>
                      <w:rFonts w:eastAsia="Calibri"/>
                      <w:lang w:val="en-US" w:eastAsia="en-US"/>
                    </w:rPr>
                    <w:t xml:space="preserve"> </w:t>
                  </w:r>
                </w:p>
              </w:tc>
              <w:tc>
                <w:tcPr>
                  <w:tcW w:w="5229" w:type="dxa"/>
                  <w:shd w:val="clear" w:color="auto" w:fill="auto"/>
                </w:tcPr>
                <w:p w:rsidR="000F7AEC" w:rsidRPr="000F7AEC" w:rsidRDefault="000F7AEC" w:rsidP="000F7AEC">
                  <w:pPr>
                    <w:spacing w:after="60"/>
                    <w:jc w:val="both"/>
                    <w:rPr>
                      <w:rFonts w:eastAsia="Calibri"/>
                      <w:lang w:val="en-US" w:eastAsia="en-US"/>
                    </w:rPr>
                  </w:pPr>
                  <w:r w:rsidRPr="000F7AEC">
                    <w:rPr>
                      <w:rFonts w:eastAsia="Calibri"/>
                      <w:lang w:val="en-US" w:eastAsia="en-US"/>
                    </w:rPr>
                    <w:t xml:space="preserve">RAID LSI </w:t>
                  </w:r>
                  <w:proofErr w:type="spellStart"/>
                  <w:r w:rsidRPr="000F7AEC">
                    <w:rPr>
                      <w:rFonts w:eastAsia="Calibri"/>
                      <w:lang w:val="en-US" w:eastAsia="en-US"/>
                    </w:rPr>
                    <w:t>MegaRAID</w:t>
                  </w:r>
                  <w:proofErr w:type="spellEnd"/>
                  <w:r w:rsidRPr="000F7AEC">
                    <w:rPr>
                      <w:rFonts w:eastAsia="Calibri"/>
                      <w:lang w:val="en-US" w:eastAsia="en-US"/>
                    </w:rPr>
                    <w:t xml:space="preserve"> SAS 9361-8i/12gbit/1Gb/8 int</w:t>
                  </w:r>
                </w:p>
              </w:tc>
              <w:tc>
                <w:tcPr>
                  <w:tcW w:w="1134"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1</w:t>
                  </w:r>
                </w:p>
              </w:tc>
              <w:tc>
                <w:tcPr>
                  <w:tcW w:w="816" w:type="dxa"/>
                  <w:shd w:val="clear" w:color="auto" w:fill="auto"/>
                </w:tcPr>
                <w:p w:rsidR="000F7AEC" w:rsidRPr="000F7AEC" w:rsidRDefault="000F7AEC" w:rsidP="000F7AEC">
                  <w:pPr>
                    <w:spacing w:after="60"/>
                    <w:jc w:val="both"/>
                    <w:rPr>
                      <w:sz w:val="28"/>
                      <w:szCs w:val="28"/>
                    </w:rPr>
                  </w:pPr>
                  <w:r w:rsidRPr="000F7AEC">
                    <w:rPr>
                      <w:sz w:val="28"/>
                      <w:szCs w:val="28"/>
                    </w:rPr>
                    <w:t>шт.</w:t>
                  </w:r>
                </w:p>
              </w:tc>
            </w:tr>
            <w:tr w:rsidR="000F7AEC" w:rsidRPr="000F7AEC" w:rsidTr="009C75BF">
              <w:tc>
                <w:tcPr>
                  <w:tcW w:w="2392" w:type="dxa"/>
                  <w:shd w:val="clear" w:color="auto" w:fill="auto"/>
                </w:tcPr>
                <w:p w:rsidR="000F7AEC" w:rsidRPr="000F7AEC" w:rsidRDefault="000F7AEC" w:rsidP="000F7AEC">
                  <w:pPr>
                    <w:spacing w:after="60"/>
                    <w:jc w:val="both"/>
                    <w:rPr>
                      <w:rFonts w:eastAsia="Calibri"/>
                      <w:lang w:val="en-US" w:eastAsia="en-US"/>
                    </w:rPr>
                  </w:pPr>
                  <w:r w:rsidRPr="000F7AEC">
                    <w:rPr>
                      <w:rFonts w:eastAsia="Calibri"/>
                      <w:lang w:eastAsia="en-US"/>
                    </w:rPr>
                    <w:t>Кабель</w:t>
                  </w:r>
                  <w:r w:rsidRPr="000F7AEC">
                    <w:rPr>
                      <w:rFonts w:eastAsia="Calibri"/>
                      <w:lang w:val="en-US" w:eastAsia="en-US"/>
                    </w:rPr>
                    <w:t xml:space="preserve"> </w:t>
                  </w:r>
                </w:p>
              </w:tc>
              <w:tc>
                <w:tcPr>
                  <w:tcW w:w="5229" w:type="dxa"/>
                  <w:shd w:val="clear" w:color="auto" w:fill="auto"/>
                </w:tcPr>
                <w:p w:rsidR="000F7AEC" w:rsidRPr="000F7AEC" w:rsidRDefault="000F7AEC" w:rsidP="000F7AEC">
                  <w:pPr>
                    <w:spacing w:after="60"/>
                    <w:jc w:val="both"/>
                    <w:rPr>
                      <w:rFonts w:eastAsia="Calibri"/>
                      <w:lang w:val="en-US" w:eastAsia="en-US"/>
                    </w:rPr>
                  </w:pPr>
                  <w:proofErr w:type="spellStart"/>
                  <w:r w:rsidRPr="000F7AEC">
                    <w:rPr>
                      <w:rFonts w:eastAsia="Calibri"/>
                      <w:lang w:val="en-US" w:eastAsia="en-US"/>
                    </w:rPr>
                    <w:t>MiniSAS</w:t>
                  </w:r>
                  <w:proofErr w:type="spellEnd"/>
                  <w:r w:rsidRPr="000F7AEC">
                    <w:rPr>
                      <w:rFonts w:eastAsia="Calibri"/>
                      <w:lang w:val="en-US" w:eastAsia="en-US"/>
                    </w:rPr>
                    <w:t xml:space="preserve"> HD (SFF-8643) – </w:t>
                  </w:r>
                  <w:proofErr w:type="spellStart"/>
                  <w:r w:rsidRPr="000F7AEC">
                    <w:rPr>
                      <w:rFonts w:eastAsia="Calibri"/>
                      <w:lang w:val="en-US" w:eastAsia="en-US"/>
                    </w:rPr>
                    <w:t>MiniSAS</w:t>
                  </w:r>
                  <w:proofErr w:type="spellEnd"/>
                  <w:r w:rsidRPr="000F7AEC">
                    <w:rPr>
                      <w:rFonts w:eastAsia="Calibri"/>
                      <w:lang w:val="en-US" w:eastAsia="en-US"/>
                    </w:rPr>
                    <w:t xml:space="preserve"> (SFF-8087)</w:t>
                  </w:r>
                </w:p>
              </w:tc>
              <w:tc>
                <w:tcPr>
                  <w:tcW w:w="1134"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1</w:t>
                  </w:r>
                </w:p>
              </w:tc>
              <w:tc>
                <w:tcPr>
                  <w:tcW w:w="816" w:type="dxa"/>
                  <w:shd w:val="clear" w:color="auto" w:fill="auto"/>
                </w:tcPr>
                <w:p w:rsidR="000F7AEC" w:rsidRPr="000F7AEC" w:rsidRDefault="000F7AEC" w:rsidP="000F7AEC">
                  <w:pPr>
                    <w:spacing w:after="60"/>
                    <w:jc w:val="both"/>
                    <w:rPr>
                      <w:sz w:val="28"/>
                      <w:szCs w:val="28"/>
                    </w:rPr>
                  </w:pPr>
                  <w:r w:rsidRPr="000F7AEC">
                    <w:rPr>
                      <w:sz w:val="28"/>
                      <w:szCs w:val="28"/>
                    </w:rPr>
                    <w:t>шт.</w:t>
                  </w:r>
                </w:p>
              </w:tc>
            </w:tr>
            <w:tr w:rsidR="000F7AEC" w:rsidRPr="000F7AEC" w:rsidTr="009C75BF">
              <w:tc>
                <w:tcPr>
                  <w:tcW w:w="2392"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Жесткий диск</w:t>
                  </w:r>
                </w:p>
              </w:tc>
              <w:tc>
                <w:tcPr>
                  <w:tcW w:w="5229" w:type="dxa"/>
                  <w:shd w:val="clear" w:color="auto" w:fill="auto"/>
                </w:tcPr>
                <w:p w:rsidR="000F7AEC" w:rsidRPr="000F7AEC" w:rsidRDefault="000F7AEC" w:rsidP="000F7AEC">
                  <w:pPr>
                    <w:spacing w:after="60"/>
                    <w:jc w:val="both"/>
                    <w:rPr>
                      <w:rFonts w:eastAsia="Calibri"/>
                      <w:lang w:val="en-US" w:eastAsia="en-US"/>
                    </w:rPr>
                  </w:pPr>
                  <w:r w:rsidRPr="000F7AEC">
                    <w:rPr>
                      <w:rFonts w:eastAsia="Calibri"/>
                      <w:lang w:eastAsia="en-US"/>
                    </w:rPr>
                    <w:t>Жесткий</w:t>
                  </w:r>
                  <w:r w:rsidRPr="000F7AEC">
                    <w:rPr>
                      <w:rFonts w:eastAsia="Calibri"/>
                      <w:lang w:val="en-US" w:eastAsia="en-US"/>
                    </w:rPr>
                    <w:t xml:space="preserve"> </w:t>
                  </w:r>
                  <w:r w:rsidRPr="000F7AEC">
                    <w:rPr>
                      <w:rFonts w:eastAsia="Calibri"/>
                      <w:lang w:eastAsia="en-US"/>
                    </w:rPr>
                    <w:t>диск</w:t>
                  </w:r>
                  <w:r w:rsidRPr="000F7AEC">
                    <w:rPr>
                      <w:rFonts w:eastAsia="Calibri"/>
                      <w:lang w:val="en-US" w:eastAsia="en-US"/>
                    </w:rPr>
                    <w:t xml:space="preserve"> SEAGATE Skyhawk ST6000VX0023, 6</w:t>
                  </w:r>
                  <w:r w:rsidRPr="000F7AEC">
                    <w:rPr>
                      <w:rFonts w:eastAsia="Calibri"/>
                      <w:lang w:eastAsia="en-US"/>
                    </w:rPr>
                    <w:t>Тб</w:t>
                  </w:r>
                  <w:r w:rsidRPr="000F7AEC">
                    <w:rPr>
                      <w:rFonts w:eastAsia="Calibri"/>
                      <w:lang w:val="en-US" w:eastAsia="en-US"/>
                    </w:rPr>
                    <w:t>, HDD, SATA III, 3.5"</w:t>
                  </w:r>
                </w:p>
              </w:tc>
              <w:tc>
                <w:tcPr>
                  <w:tcW w:w="1134"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10</w:t>
                  </w:r>
                </w:p>
              </w:tc>
              <w:tc>
                <w:tcPr>
                  <w:tcW w:w="816" w:type="dxa"/>
                  <w:shd w:val="clear" w:color="auto" w:fill="auto"/>
                </w:tcPr>
                <w:p w:rsidR="000F7AEC" w:rsidRPr="000F7AEC" w:rsidRDefault="000F7AEC" w:rsidP="000F7AEC">
                  <w:pPr>
                    <w:spacing w:after="60"/>
                    <w:jc w:val="both"/>
                    <w:rPr>
                      <w:sz w:val="28"/>
                      <w:szCs w:val="28"/>
                    </w:rPr>
                  </w:pPr>
                  <w:r w:rsidRPr="000F7AEC">
                    <w:rPr>
                      <w:sz w:val="28"/>
                      <w:szCs w:val="28"/>
                    </w:rPr>
                    <w:t>шт.</w:t>
                  </w:r>
                </w:p>
              </w:tc>
            </w:tr>
            <w:tr w:rsidR="000F7AEC" w:rsidRPr="000F7AEC" w:rsidTr="009C75BF">
              <w:tc>
                <w:tcPr>
                  <w:tcW w:w="2392"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Клавиатура</w:t>
                  </w:r>
                </w:p>
              </w:tc>
              <w:tc>
                <w:tcPr>
                  <w:tcW w:w="5229" w:type="dxa"/>
                  <w:shd w:val="clear" w:color="auto" w:fill="auto"/>
                </w:tcPr>
                <w:p w:rsidR="000F7AEC" w:rsidRPr="000F7AEC" w:rsidRDefault="000F7AEC" w:rsidP="000F7AEC">
                  <w:pPr>
                    <w:spacing w:after="60"/>
                    <w:jc w:val="both"/>
                    <w:rPr>
                      <w:rFonts w:eastAsia="Calibri"/>
                      <w:lang w:eastAsia="en-US"/>
                    </w:rPr>
                  </w:pPr>
                </w:p>
              </w:tc>
              <w:tc>
                <w:tcPr>
                  <w:tcW w:w="1134"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1</w:t>
                  </w:r>
                </w:p>
              </w:tc>
              <w:tc>
                <w:tcPr>
                  <w:tcW w:w="816" w:type="dxa"/>
                  <w:shd w:val="clear" w:color="auto" w:fill="auto"/>
                </w:tcPr>
                <w:p w:rsidR="000F7AEC" w:rsidRPr="000F7AEC" w:rsidRDefault="000F7AEC" w:rsidP="000F7AEC">
                  <w:pPr>
                    <w:spacing w:after="60"/>
                    <w:jc w:val="both"/>
                    <w:rPr>
                      <w:sz w:val="28"/>
                      <w:szCs w:val="28"/>
                    </w:rPr>
                  </w:pPr>
                  <w:r w:rsidRPr="000F7AEC">
                    <w:rPr>
                      <w:sz w:val="28"/>
                      <w:szCs w:val="28"/>
                    </w:rPr>
                    <w:t>шт.</w:t>
                  </w:r>
                </w:p>
              </w:tc>
            </w:tr>
            <w:tr w:rsidR="000F7AEC" w:rsidRPr="000F7AEC" w:rsidTr="009C75BF">
              <w:tc>
                <w:tcPr>
                  <w:tcW w:w="2392"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Мышь</w:t>
                  </w:r>
                </w:p>
              </w:tc>
              <w:tc>
                <w:tcPr>
                  <w:tcW w:w="5229" w:type="dxa"/>
                  <w:shd w:val="clear" w:color="auto" w:fill="auto"/>
                </w:tcPr>
                <w:p w:rsidR="000F7AEC" w:rsidRPr="000F7AEC" w:rsidRDefault="000F7AEC" w:rsidP="000F7AEC">
                  <w:pPr>
                    <w:spacing w:after="60"/>
                    <w:jc w:val="both"/>
                    <w:rPr>
                      <w:rFonts w:eastAsia="Calibri"/>
                      <w:lang w:eastAsia="en-US"/>
                    </w:rPr>
                  </w:pPr>
                </w:p>
              </w:tc>
              <w:tc>
                <w:tcPr>
                  <w:tcW w:w="1134"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1</w:t>
                  </w:r>
                </w:p>
              </w:tc>
              <w:tc>
                <w:tcPr>
                  <w:tcW w:w="816" w:type="dxa"/>
                  <w:shd w:val="clear" w:color="auto" w:fill="auto"/>
                </w:tcPr>
                <w:p w:rsidR="000F7AEC" w:rsidRPr="000F7AEC" w:rsidRDefault="000F7AEC" w:rsidP="000F7AEC">
                  <w:pPr>
                    <w:spacing w:after="60"/>
                    <w:jc w:val="both"/>
                    <w:rPr>
                      <w:sz w:val="28"/>
                      <w:szCs w:val="28"/>
                    </w:rPr>
                  </w:pPr>
                  <w:r w:rsidRPr="000F7AEC">
                    <w:rPr>
                      <w:sz w:val="28"/>
                      <w:szCs w:val="28"/>
                    </w:rPr>
                    <w:t>шт.</w:t>
                  </w:r>
                </w:p>
              </w:tc>
            </w:tr>
            <w:tr w:rsidR="000F7AEC" w:rsidRPr="000F7AEC" w:rsidTr="009C75BF">
              <w:tc>
                <w:tcPr>
                  <w:tcW w:w="2392" w:type="dxa"/>
                  <w:shd w:val="clear" w:color="auto" w:fill="auto"/>
                </w:tcPr>
                <w:p w:rsidR="000F7AEC" w:rsidRPr="000F7AEC" w:rsidRDefault="000F7AEC" w:rsidP="000F7AEC">
                  <w:pPr>
                    <w:spacing w:after="60"/>
                    <w:jc w:val="both"/>
                    <w:rPr>
                      <w:rFonts w:eastAsia="Calibri"/>
                      <w:lang w:val="en-US" w:eastAsia="en-US"/>
                    </w:rPr>
                  </w:pPr>
                  <w:r w:rsidRPr="000F7AEC">
                    <w:rPr>
                      <w:rFonts w:eastAsia="Calibri"/>
                      <w:lang w:eastAsia="en-US"/>
                    </w:rPr>
                    <w:t>предустановка</w:t>
                  </w:r>
                  <w:r w:rsidRPr="000F7AEC">
                    <w:rPr>
                      <w:rFonts w:eastAsia="Calibri"/>
                      <w:lang w:val="en-US" w:eastAsia="en-US"/>
                    </w:rPr>
                    <w:t xml:space="preserve"> </w:t>
                  </w:r>
                  <w:r w:rsidRPr="000F7AEC">
                    <w:rPr>
                      <w:rFonts w:eastAsia="Calibri"/>
                      <w:lang w:eastAsia="en-US"/>
                    </w:rPr>
                    <w:t>ОС</w:t>
                  </w:r>
                  <w:r w:rsidRPr="000F7AEC">
                    <w:rPr>
                      <w:rFonts w:eastAsia="Calibri"/>
                      <w:lang w:val="en-US" w:eastAsia="en-US"/>
                    </w:rPr>
                    <w:t xml:space="preserve"> </w:t>
                  </w:r>
                </w:p>
              </w:tc>
              <w:tc>
                <w:tcPr>
                  <w:tcW w:w="5229" w:type="dxa"/>
                  <w:shd w:val="clear" w:color="auto" w:fill="auto"/>
                </w:tcPr>
                <w:p w:rsidR="000F7AEC" w:rsidRPr="000F7AEC" w:rsidRDefault="000F7AEC" w:rsidP="000F7AEC">
                  <w:pPr>
                    <w:spacing w:after="60"/>
                    <w:jc w:val="both"/>
                    <w:rPr>
                      <w:rFonts w:eastAsia="Calibri"/>
                      <w:lang w:val="en-US" w:eastAsia="en-US"/>
                    </w:rPr>
                  </w:pPr>
                  <w:r w:rsidRPr="000F7AEC">
                    <w:rPr>
                      <w:rFonts w:eastAsia="Calibri"/>
                      <w:lang w:val="en-US" w:eastAsia="en-US"/>
                    </w:rPr>
                    <w:t xml:space="preserve">Server 2012 64b Enterprise RUS + </w:t>
                  </w:r>
                  <w:r w:rsidRPr="000F7AEC">
                    <w:rPr>
                      <w:rFonts w:eastAsia="Calibri"/>
                      <w:lang w:eastAsia="en-US"/>
                    </w:rPr>
                    <w:t>драйверы</w:t>
                  </w:r>
                </w:p>
              </w:tc>
              <w:tc>
                <w:tcPr>
                  <w:tcW w:w="1134"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1</w:t>
                  </w:r>
                </w:p>
              </w:tc>
              <w:tc>
                <w:tcPr>
                  <w:tcW w:w="816" w:type="dxa"/>
                  <w:shd w:val="clear" w:color="auto" w:fill="auto"/>
                </w:tcPr>
                <w:p w:rsidR="000F7AEC" w:rsidRPr="000F7AEC" w:rsidRDefault="000F7AEC" w:rsidP="000F7AEC">
                  <w:pPr>
                    <w:spacing w:after="60"/>
                    <w:jc w:val="both"/>
                    <w:rPr>
                      <w:sz w:val="28"/>
                      <w:szCs w:val="28"/>
                    </w:rPr>
                  </w:pPr>
                  <w:r w:rsidRPr="000F7AEC">
                    <w:rPr>
                      <w:sz w:val="28"/>
                      <w:szCs w:val="28"/>
                    </w:rPr>
                    <w:t>шт.</w:t>
                  </w:r>
                </w:p>
              </w:tc>
            </w:tr>
            <w:tr w:rsidR="000F7AEC" w:rsidRPr="000F7AEC" w:rsidTr="009C75BF">
              <w:tc>
                <w:tcPr>
                  <w:tcW w:w="2392"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Операционная система</w:t>
                  </w:r>
                </w:p>
              </w:tc>
              <w:tc>
                <w:tcPr>
                  <w:tcW w:w="5229" w:type="dxa"/>
                  <w:shd w:val="clear" w:color="auto" w:fill="auto"/>
                </w:tcPr>
                <w:p w:rsidR="000F7AEC" w:rsidRPr="000F7AEC" w:rsidRDefault="000F7AEC" w:rsidP="000F7AEC">
                  <w:pPr>
                    <w:spacing w:after="60"/>
                    <w:jc w:val="both"/>
                    <w:rPr>
                      <w:rFonts w:eastAsia="Calibri"/>
                      <w:lang w:val="en-US" w:eastAsia="en-US"/>
                    </w:rPr>
                  </w:pPr>
                  <w:r w:rsidRPr="000F7AEC">
                    <w:rPr>
                      <w:rFonts w:eastAsia="Calibri"/>
                      <w:lang w:val="en-US" w:eastAsia="en-US"/>
                    </w:rPr>
                    <w:t>Microsoft Server 2012</w:t>
                  </w:r>
                </w:p>
              </w:tc>
              <w:tc>
                <w:tcPr>
                  <w:tcW w:w="1134"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1</w:t>
                  </w:r>
                </w:p>
              </w:tc>
              <w:tc>
                <w:tcPr>
                  <w:tcW w:w="816" w:type="dxa"/>
                  <w:shd w:val="clear" w:color="auto" w:fill="auto"/>
                </w:tcPr>
                <w:p w:rsidR="000F7AEC" w:rsidRPr="000F7AEC" w:rsidRDefault="000F7AEC" w:rsidP="000F7AEC">
                  <w:pPr>
                    <w:spacing w:after="60"/>
                    <w:jc w:val="both"/>
                    <w:rPr>
                      <w:sz w:val="28"/>
                      <w:szCs w:val="28"/>
                    </w:rPr>
                  </w:pPr>
                  <w:r w:rsidRPr="000F7AEC">
                    <w:rPr>
                      <w:sz w:val="28"/>
                      <w:szCs w:val="28"/>
                    </w:rPr>
                    <w:t>шт.</w:t>
                  </w:r>
                </w:p>
              </w:tc>
            </w:tr>
            <w:tr w:rsidR="000F7AEC" w:rsidRPr="000F7AEC" w:rsidTr="009C75BF">
              <w:tc>
                <w:tcPr>
                  <w:tcW w:w="2392" w:type="dxa"/>
                  <w:shd w:val="clear" w:color="auto" w:fill="auto"/>
                </w:tcPr>
                <w:p w:rsidR="000F7AEC" w:rsidRPr="000F7AEC" w:rsidRDefault="000F7AEC" w:rsidP="000F7AEC">
                  <w:pPr>
                    <w:shd w:val="clear" w:color="auto" w:fill="FFFFFF"/>
                    <w:spacing w:after="192"/>
                    <w:ind w:right="1200"/>
                    <w:jc w:val="both"/>
                    <w:outlineLvl w:val="0"/>
                    <w:rPr>
                      <w:rFonts w:eastAsia="Calibri"/>
                      <w:lang w:eastAsia="en-US"/>
                    </w:rPr>
                  </w:pPr>
                  <w:r w:rsidRPr="000F7AEC">
                    <w:rPr>
                      <w:rFonts w:eastAsia="Calibri"/>
                      <w:lang w:eastAsia="en-US"/>
                    </w:rPr>
                    <w:t xml:space="preserve">Ноутбук </w:t>
                  </w:r>
                  <w:r w:rsidRPr="000F7AEC">
                    <w:rPr>
                      <w:rFonts w:eastAsia="Calibri"/>
                      <w:lang w:val="en-US" w:eastAsia="en-US"/>
                    </w:rPr>
                    <w:t>ACER</w:t>
                  </w:r>
                  <w:r w:rsidRPr="000F7AEC">
                    <w:rPr>
                      <w:rFonts w:eastAsia="Calibri"/>
                      <w:lang w:eastAsia="en-US"/>
                    </w:rPr>
                    <w:t xml:space="preserve"> </w:t>
                  </w:r>
                </w:p>
              </w:tc>
              <w:tc>
                <w:tcPr>
                  <w:tcW w:w="5229" w:type="dxa"/>
                  <w:shd w:val="clear" w:color="auto" w:fill="auto"/>
                </w:tcPr>
                <w:p w:rsidR="000F7AEC" w:rsidRPr="000F7AEC" w:rsidRDefault="000F7AEC" w:rsidP="000F7AEC">
                  <w:pPr>
                    <w:spacing w:after="60"/>
                    <w:jc w:val="both"/>
                    <w:rPr>
                      <w:rFonts w:eastAsia="Calibri"/>
                      <w:lang w:val="en-US" w:eastAsia="en-US"/>
                    </w:rPr>
                  </w:pPr>
                  <w:r w:rsidRPr="000F7AEC">
                    <w:rPr>
                      <w:rFonts w:eastAsia="Calibri"/>
                      <w:lang w:val="en-US" w:eastAsia="en-US"/>
                    </w:rPr>
                    <w:t>Swift 3 SF314-54G-52CK, 14", Intel Core i5 8250U 1.6</w:t>
                  </w:r>
                  <w:r w:rsidRPr="000F7AEC">
                    <w:rPr>
                      <w:rFonts w:eastAsia="Calibri"/>
                      <w:lang w:eastAsia="en-US"/>
                    </w:rPr>
                    <w:t>ГГц</w:t>
                  </w:r>
                  <w:r w:rsidRPr="000F7AEC">
                    <w:rPr>
                      <w:rFonts w:eastAsia="Calibri"/>
                      <w:lang w:val="en-US" w:eastAsia="en-US"/>
                    </w:rPr>
                    <w:t>, 8</w:t>
                  </w:r>
                  <w:r w:rsidRPr="000F7AEC">
                    <w:rPr>
                      <w:rFonts w:eastAsia="Calibri"/>
                      <w:lang w:eastAsia="en-US"/>
                    </w:rPr>
                    <w:t>Гб</w:t>
                  </w:r>
                  <w:r w:rsidRPr="000F7AEC">
                    <w:rPr>
                      <w:rFonts w:eastAsia="Calibri"/>
                      <w:lang w:val="en-US" w:eastAsia="en-US"/>
                    </w:rPr>
                    <w:t>, 256</w:t>
                  </w:r>
                  <w:r w:rsidRPr="000F7AEC">
                    <w:rPr>
                      <w:rFonts w:eastAsia="Calibri"/>
                      <w:lang w:eastAsia="en-US"/>
                    </w:rPr>
                    <w:t>Гб</w:t>
                  </w:r>
                  <w:r w:rsidRPr="000F7AEC">
                    <w:rPr>
                      <w:rFonts w:eastAsia="Calibri"/>
                      <w:lang w:val="en-US" w:eastAsia="en-US"/>
                    </w:rPr>
                    <w:t xml:space="preserve"> SSD, </w:t>
                  </w:r>
                  <w:proofErr w:type="spellStart"/>
                  <w:r w:rsidRPr="000F7AEC">
                    <w:rPr>
                      <w:rFonts w:eastAsia="Calibri"/>
                      <w:lang w:val="en-US" w:eastAsia="en-US"/>
                    </w:rPr>
                    <w:t>nVidia</w:t>
                  </w:r>
                  <w:proofErr w:type="spellEnd"/>
                  <w:r w:rsidRPr="000F7AEC">
                    <w:rPr>
                      <w:rFonts w:eastAsia="Calibri"/>
                      <w:lang w:val="en-US" w:eastAsia="en-US"/>
                    </w:rPr>
                    <w:t xml:space="preserve"> GeForce Mx150 - 2048 </w:t>
                  </w:r>
                  <w:r w:rsidRPr="000F7AEC">
                    <w:rPr>
                      <w:rFonts w:eastAsia="Calibri"/>
                      <w:lang w:eastAsia="en-US"/>
                    </w:rPr>
                    <w:t>Мб</w:t>
                  </w:r>
                  <w:r w:rsidRPr="000F7AEC">
                    <w:rPr>
                      <w:rFonts w:eastAsia="Calibri"/>
                      <w:lang w:val="en-US" w:eastAsia="en-US"/>
                    </w:rPr>
                    <w:t xml:space="preserve">, Windows 10, NX.GYJER.002, </w:t>
                  </w:r>
                  <w:r w:rsidRPr="000F7AEC">
                    <w:rPr>
                      <w:rFonts w:eastAsia="Calibri"/>
                      <w:lang w:eastAsia="en-US"/>
                    </w:rPr>
                    <w:t>синий</w:t>
                  </w:r>
                </w:p>
              </w:tc>
              <w:tc>
                <w:tcPr>
                  <w:tcW w:w="1134"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1</w:t>
                  </w:r>
                </w:p>
              </w:tc>
              <w:tc>
                <w:tcPr>
                  <w:tcW w:w="816" w:type="dxa"/>
                  <w:shd w:val="clear" w:color="auto" w:fill="auto"/>
                </w:tcPr>
                <w:p w:rsidR="000F7AEC" w:rsidRPr="000F7AEC" w:rsidRDefault="000F7AEC" w:rsidP="000F7AEC">
                  <w:pPr>
                    <w:spacing w:after="60"/>
                    <w:jc w:val="both"/>
                    <w:rPr>
                      <w:sz w:val="28"/>
                      <w:szCs w:val="28"/>
                    </w:rPr>
                  </w:pPr>
                  <w:r w:rsidRPr="000F7AEC">
                    <w:rPr>
                      <w:sz w:val="28"/>
                      <w:szCs w:val="28"/>
                    </w:rPr>
                    <w:t>шт.</w:t>
                  </w:r>
                </w:p>
              </w:tc>
            </w:tr>
            <w:tr w:rsidR="000F7AEC" w:rsidRPr="000F7AEC" w:rsidTr="009C75BF">
              <w:tc>
                <w:tcPr>
                  <w:tcW w:w="2392" w:type="dxa"/>
                  <w:shd w:val="clear" w:color="auto" w:fill="auto"/>
                </w:tcPr>
                <w:p w:rsidR="000F7AEC" w:rsidRPr="000F7AEC" w:rsidRDefault="000F7AEC" w:rsidP="000F7AEC">
                  <w:pPr>
                    <w:spacing w:after="60"/>
                    <w:jc w:val="both"/>
                    <w:rPr>
                      <w:rFonts w:eastAsia="Calibri"/>
                      <w:lang w:val="en-US" w:eastAsia="en-US"/>
                    </w:rPr>
                  </w:pPr>
                  <w:r w:rsidRPr="000F7AEC">
                    <w:rPr>
                      <w:rFonts w:eastAsia="Calibri"/>
                      <w:lang w:eastAsia="en-US"/>
                    </w:rPr>
                    <w:t>Коммутатор</w:t>
                  </w:r>
                  <w:r w:rsidRPr="000F7AEC">
                    <w:rPr>
                      <w:rFonts w:eastAsia="Calibri"/>
                      <w:lang w:val="en-US" w:eastAsia="en-US"/>
                    </w:rPr>
                    <w:t xml:space="preserve"> </w:t>
                  </w:r>
                </w:p>
              </w:tc>
              <w:tc>
                <w:tcPr>
                  <w:tcW w:w="5229" w:type="dxa"/>
                  <w:shd w:val="clear" w:color="auto" w:fill="auto"/>
                </w:tcPr>
                <w:p w:rsidR="000F7AEC" w:rsidRPr="000F7AEC" w:rsidRDefault="000F7AEC" w:rsidP="000F7AEC">
                  <w:pPr>
                    <w:spacing w:after="60"/>
                    <w:jc w:val="both"/>
                    <w:rPr>
                      <w:rFonts w:eastAsia="Calibri"/>
                      <w:lang w:val="en-US" w:eastAsia="en-US"/>
                    </w:rPr>
                  </w:pPr>
                  <w:r w:rsidRPr="000F7AEC">
                    <w:rPr>
                      <w:rFonts w:eastAsia="Calibri"/>
                      <w:lang w:val="en-US" w:eastAsia="en-US"/>
                    </w:rPr>
                    <w:t>D-Link DES-1018MP/A1A</w:t>
                  </w:r>
                </w:p>
              </w:tc>
              <w:tc>
                <w:tcPr>
                  <w:tcW w:w="1134"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3</w:t>
                  </w:r>
                </w:p>
              </w:tc>
              <w:tc>
                <w:tcPr>
                  <w:tcW w:w="816" w:type="dxa"/>
                  <w:shd w:val="clear" w:color="auto" w:fill="auto"/>
                </w:tcPr>
                <w:p w:rsidR="000F7AEC" w:rsidRPr="000F7AEC" w:rsidRDefault="000F7AEC" w:rsidP="000F7AEC">
                  <w:pPr>
                    <w:spacing w:after="60"/>
                    <w:jc w:val="both"/>
                    <w:rPr>
                      <w:sz w:val="28"/>
                      <w:szCs w:val="28"/>
                    </w:rPr>
                  </w:pPr>
                  <w:r w:rsidRPr="000F7AEC">
                    <w:rPr>
                      <w:sz w:val="28"/>
                      <w:szCs w:val="28"/>
                    </w:rPr>
                    <w:t>шт.</w:t>
                  </w:r>
                </w:p>
              </w:tc>
            </w:tr>
            <w:tr w:rsidR="000F7AEC" w:rsidRPr="000F7AEC" w:rsidTr="009C75BF">
              <w:tc>
                <w:tcPr>
                  <w:tcW w:w="2392" w:type="dxa"/>
                  <w:shd w:val="clear" w:color="auto" w:fill="auto"/>
                </w:tcPr>
                <w:p w:rsidR="000F7AEC" w:rsidRPr="000F7AEC" w:rsidRDefault="000F7AEC" w:rsidP="000F7AEC">
                  <w:pPr>
                    <w:shd w:val="clear" w:color="auto" w:fill="F8F8F8"/>
                    <w:spacing w:before="135" w:after="105" w:line="240" w:lineRule="atLeast"/>
                    <w:jc w:val="both"/>
                    <w:outlineLvl w:val="0"/>
                    <w:rPr>
                      <w:rFonts w:eastAsia="Calibri"/>
                      <w:lang w:eastAsia="en-US"/>
                    </w:rPr>
                  </w:pPr>
                  <w:r w:rsidRPr="000F7AEC">
                    <w:rPr>
                      <w:rFonts w:eastAsia="Calibri"/>
                      <w:lang w:eastAsia="en-US"/>
                    </w:rPr>
                    <w:t xml:space="preserve">Камеры </w:t>
                  </w:r>
                </w:p>
              </w:tc>
              <w:tc>
                <w:tcPr>
                  <w:tcW w:w="5229" w:type="dxa"/>
                  <w:shd w:val="clear" w:color="auto" w:fill="auto"/>
                </w:tcPr>
                <w:p w:rsidR="000F7AEC" w:rsidRPr="000F7AEC" w:rsidRDefault="000F7AEC" w:rsidP="000F7AEC">
                  <w:pPr>
                    <w:spacing w:after="60"/>
                    <w:jc w:val="both"/>
                    <w:rPr>
                      <w:rFonts w:eastAsia="Calibri"/>
                      <w:lang w:eastAsia="en-US"/>
                    </w:rPr>
                  </w:pPr>
                  <w:proofErr w:type="spellStart"/>
                  <w:r w:rsidRPr="000F7AEC">
                    <w:rPr>
                      <w:rFonts w:eastAsia="Calibri"/>
                      <w:lang w:val="en-US" w:eastAsia="en-US"/>
                    </w:rPr>
                    <w:t>NOVIcam</w:t>
                  </w:r>
                  <w:proofErr w:type="spellEnd"/>
                  <w:r w:rsidRPr="000F7AEC">
                    <w:rPr>
                      <w:rFonts w:eastAsia="Calibri"/>
                      <w:lang w:val="en-US" w:eastAsia="en-US"/>
                    </w:rPr>
                    <w:t xml:space="preserve"> N32LW</w:t>
                  </w:r>
                </w:p>
              </w:tc>
              <w:tc>
                <w:tcPr>
                  <w:tcW w:w="1134"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25</w:t>
                  </w:r>
                </w:p>
              </w:tc>
              <w:tc>
                <w:tcPr>
                  <w:tcW w:w="816" w:type="dxa"/>
                  <w:shd w:val="clear" w:color="auto" w:fill="auto"/>
                </w:tcPr>
                <w:p w:rsidR="000F7AEC" w:rsidRPr="000F7AEC" w:rsidRDefault="000F7AEC" w:rsidP="000F7AEC">
                  <w:pPr>
                    <w:spacing w:after="60"/>
                    <w:jc w:val="both"/>
                    <w:rPr>
                      <w:sz w:val="28"/>
                      <w:szCs w:val="28"/>
                    </w:rPr>
                  </w:pPr>
                  <w:r w:rsidRPr="000F7AEC">
                    <w:rPr>
                      <w:sz w:val="28"/>
                      <w:szCs w:val="28"/>
                    </w:rPr>
                    <w:t>шт.</w:t>
                  </w:r>
                </w:p>
              </w:tc>
            </w:tr>
            <w:tr w:rsidR="000F7AEC" w:rsidRPr="000F7AEC" w:rsidTr="009C75BF">
              <w:tc>
                <w:tcPr>
                  <w:tcW w:w="2392" w:type="dxa"/>
                  <w:shd w:val="clear" w:color="auto" w:fill="auto"/>
                </w:tcPr>
                <w:p w:rsidR="000F7AEC" w:rsidRPr="000F7AEC" w:rsidRDefault="000F7AEC" w:rsidP="000F7AEC">
                  <w:pPr>
                    <w:shd w:val="clear" w:color="auto" w:fill="F8F8F8"/>
                    <w:spacing w:before="135" w:after="105" w:line="240" w:lineRule="atLeast"/>
                    <w:jc w:val="both"/>
                    <w:outlineLvl w:val="0"/>
                    <w:rPr>
                      <w:rFonts w:eastAsia="Calibri"/>
                      <w:lang w:eastAsia="en-US"/>
                    </w:rPr>
                  </w:pPr>
                  <w:proofErr w:type="spellStart"/>
                  <w:r w:rsidRPr="000F7AEC">
                    <w:rPr>
                      <w:rFonts w:eastAsia="Calibri"/>
                      <w:lang w:eastAsia="en-US"/>
                    </w:rPr>
                    <w:t>PoE</w:t>
                  </w:r>
                  <w:proofErr w:type="spellEnd"/>
                  <w:r w:rsidRPr="000F7AEC">
                    <w:rPr>
                      <w:rFonts w:eastAsia="Calibri"/>
                      <w:lang w:eastAsia="en-US"/>
                    </w:rPr>
                    <w:t xml:space="preserve"> </w:t>
                  </w:r>
                  <w:proofErr w:type="spellStart"/>
                  <w:r w:rsidRPr="000F7AEC">
                    <w:rPr>
                      <w:rFonts w:eastAsia="Calibri"/>
                      <w:lang w:eastAsia="en-US"/>
                    </w:rPr>
                    <w:t>сплиттер</w:t>
                  </w:r>
                  <w:proofErr w:type="spellEnd"/>
                  <w:r w:rsidRPr="000F7AEC">
                    <w:rPr>
                      <w:rFonts w:eastAsia="Calibri"/>
                      <w:lang w:eastAsia="en-US"/>
                    </w:rPr>
                    <w:t xml:space="preserve"> </w:t>
                  </w:r>
                </w:p>
              </w:tc>
              <w:tc>
                <w:tcPr>
                  <w:tcW w:w="5229"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пропускная способность 10/100 Мбит/с        PV-</w:t>
                  </w:r>
                  <w:proofErr w:type="spellStart"/>
                  <w:r w:rsidRPr="000F7AEC">
                    <w:rPr>
                      <w:rFonts w:eastAsia="Calibri"/>
                      <w:lang w:eastAsia="en-US"/>
                    </w:rPr>
                    <w:t>Link</w:t>
                  </w:r>
                  <w:proofErr w:type="spellEnd"/>
                  <w:r w:rsidRPr="000F7AEC">
                    <w:rPr>
                      <w:rFonts w:eastAsia="Calibri"/>
                      <w:lang w:eastAsia="en-US"/>
                    </w:rPr>
                    <w:t xml:space="preserve"> PV-POE01MS </w:t>
                  </w:r>
                </w:p>
              </w:tc>
              <w:tc>
                <w:tcPr>
                  <w:tcW w:w="1134"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25</w:t>
                  </w:r>
                </w:p>
              </w:tc>
              <w:tc>
                <w:tcPr>
                  <w:tcW w:w="816" w:type="dxa"/>
                  <w:shd w:val="clear" w:color="auto" w:fill="auto"/>
                </w:tcPr>
                <w:p w:rsidR="000F7AEC" w:rsidRPr="000F7AEC" w:rsidRDefault="000F7AEC" w:rsidP="000F7AEC">
                  <w:pPr>
                    <w:spacing w:after="60"/>
                    <w:jc w:val="both"/>
                    <w:rPr>
                      <w:sz w:val="28"/>
                      <w:szCs w:val="28"/>
                    </w:rPr>
                  </w:pPr>
                  <w:r w:rsidRPr="000F7AEC">
                    <w:rPr>
                      <w:sz w:val="28"/>
                      <w:szCs w:val="28"/>
                    </w:rPr>
                    <w:t>шт.</w:t>
                  </w:r>
                </w:p>
              </w:tc>
            </w:tr>
            <w:tr w:rsidR="000F7AEC" w:rsidRPr="000F7AEC" w:rsidTr="009C75BF">
              <w:tc>
                <w:tcPr>
                  <w:tcW w:w="2392"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 xml:space="preserve">Программное обеспечение </w:t>
                  </w:r>
                </w:p>
              </w:tc>
              <w:tc>
                <w:tcPr>
                  <w:tcW w:w="5229"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 xml:space="preserve">Система защиты </w:t>
                  </w:r>
                  <w:r w:rsidRPr="000F7AEC">
                    <w:rPr>
                      <w:rFonts w:eastAsia="Calibri"/>
                      <w:lang w:val="en-US" w:eastAsia="en-US"/>
                    </w:rPr>
                    <w:t>Guardant</w:t>
                  </w:r>
                </w:p>
              </w:tc>
              <w:tc>
                <w:tcPr>
                  <w:tcW w:w="1134"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1</w:t>
                  </w:r>
                </w:p>
              </w:tc>
              <w:tc>
                <w:tcPr>
                  <w:tcW w:w="816" w:type="dxa"/>
                  <w:shd w:val="clear" w:color="auto" w:fill="auto"/>
                </w:tcPr>
                <w:p w:rsidR="000F7AEC" w:rsidRPr="000F7AEC" w:rsidRDefault="000F7AEC" w:rsidP="000F7AEC">
                  <w:pPr>
                    <w:spacing w:after="60"/>
                    <w:jc w:val="both"/>
                    <w:rPr>
                      <w:sz w:val="28"/>
                      <w:szCs w:val="28"/>
                    </w:rPr>
                  </w:pPr>
                  <w:r w:rsidRPr="000F7AEC">
                    <w:rPr>
                      <w:sz w:val="28"/>
                      <w:szCs w:val="28"/>
                    </w:rPr>
                    <w:t>шт.</w:t>
                  </w:r>
                </w:p>
              </w:tc>
            </w:tr>
            <w:tr w:rsidR="000F7AEC" w:rsidRPr="000F7AEC" w:rsidTr="009C75BF">
              <w:tc>
                <w:tcPr>
                  <w:tcW w:w="2392" w:type="dxa"/>
                  <w:shd w:val="clear" w:color="auto" w:fill="auto"/>
                </w:tcPr>
                <w:p w:rsidR="000F7AEC" w:rsidRPr="000F7AEC" w:rsidRDefault="000F7AEC" w:rsidP="000F7AEC">
                  <w:pPr>
                    <w:spacing w:after="60"/>
                    <w:jc w:val="both"/>
                    <w:rPr>
                      <w:rFonts w:eastAsia="Calibri"/>
                      <w:lang w:val="en-US" w:eastAsia="en-US"/>
                    </w:rPr>
                  </w:pPr>
                  <w:r w:rsidRPr="000F7AEC">
                    <w:rPr>
                      <w:rFonts w:eastAsia="Calibri"/>
                      <w:lang w:val="en-US" w:eastAsia="en-US"/>
                    </w:rPr>
                    <w:t xml:space="preserve">USB </w:t>
                  </w:r>
                  <w:proofErr w:type="spellStart"/>
                  <w:r w:rsidRPr="000F7AEC">
                    <w:rPr>
                      <w:rFonts w:eastAsia="Calibri"/>
                      <w:lang w:val="en-US" w:eastAsia="en-US"/>
                    </w:rPr>
                    <w:t>переходник</w:t>
                  </w:r>
                  <w:proofErr w:type="spellEnd"/>
                </w:p>
              </w:tc>
              <w:tc>
                <w:tcPr>
                  <w:tcW w:w="5229" w:type="dxa"/>
                  <w:shd w:val="clear" w:color="auto" w:fill="auto"/>
                </w:tcPr>
                <w:p w:rsidR="000F7AEC" w:rsidRPr="000F7AEC" w:rsidRDefault="000F7AEC" w:rsidP="000F7AEC">
                  <w:pPr>
                    <w:spacing w:after="60"/>
                    <w:jc w:val="both"/>
                    <w:rPr>
                      <w:rFonts w:eastAsia="Calibri"/>
                      <w:lang w:eastAsia="en-US"/>
                    </w:rPr>
                  </w:pPr>
                </w:p>
              </w:tc>
              <w:tc>
                <w:tcPr>
                  <w:tcW w:w="1134"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1</w:t>
                  </w:r>
                </w:p>
              </w:tc>
              <w:tc>
                <w:tcPr>
                  <w:tcW w:w="816" w:type="dxa"/>
                  <w:shd w:val="clear" w:color="auto" w:fill="auto"/>
                </w:tcPr>
                <w:p w:rsidR="000F7AEC" w:rsidRPr="000F7AEC" w:rsidRDefault="000F7AEC" w:rsidP="000F7AEC">
                  <w:pPr>
                    <w:spacing w:after="60"/>
                    <w:jc w:val="both"/>
                    <w:rPr>
                      <w:sz w:val="28"/>
                      <w:szCs w:val="28"/>
                    </w:rPr>
                  </w:pPr>
                  <w:r w:rsidRPr="000F7AEC">
                    <w:rPr>
                      <w:sz w:val="28"/>
                      <w:szCs w:val="28"/>
                    </w:rPr>
                    <w:t>шт.</w:t>
                  </w:r>
                </w:p>
              </w:tc>
            </w:tr>
            <w:tr w:rsidR="000F7AEC" w:rsidRPr="000F7AEC" w:rsidTr="009C75BF">
              <w:tc>
                <w:tcPr>
                  <w:tcW w:w="2392"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 xml:space="preserve">Программное обеспечение </w:t>
                  </w:r>
                </w:p>
              </w:tc>
              <w:tc>
                <w:tcPr>
                  <w:tcW w:w="5229" w:type="dxa"/>
                  <w:shd w:val="clear" w:color="auto" w:fill="auto"/>
                </w:tcPr>
                <w:p w:rsidR="000F7AEC" w:rsidRPr="000F7AEC" w:rsidRDefault="000F7AEC" w:rsidP="000F7AEC">
                  <w:pPr>
                    <w:spacing w:after="60"/>
                    <w:jc w:val="both"/>
                    <w:rPr>
                      <w:rFonts w:eastAsia="Calibri"/>
                      <w:lang w:eastAsia="en-US"/>
                    </w:rPr>
                  </w:pPr>
                  <w:proofErr w:type="spellStart"/>
                  <w:r w:rsidRPr="000F7AEC">
                    <w:rPr>
                      <w:rFonts w:eastAsia="Calibri"/>
                      <w:lang w:val="en-US" w:eastAsia="en-US"/>
                    </w:rPr>
                    <w:t>Axxon</w:t>
                  </w:r>
                  <w:proofErr w:type="spellEnd"/>
                  <w:r w:rsidRPr="000F7AEC">
                    <w:rPr>
                      <w:rFonts w:eastAsia="Calibri"/>
                      <w:lang w:eastAsia="en-US"/>
                    </w:rPr>
                    <w:t xml:space="preserve"> </w:t>
                  </w:r>
                  <w:r w:rsidRPr="000F7AEC">
                    <w:rPr>
                      <w:rFonts w:eastAsia="Calibri"/>
                      <w:lang w:val="en-US" w:eastAsia="en-US"/>
                    </w:rPr>
                    <w:t>Next</w:t>
                  </w:r>
                  <w:r w:rsidRPr="000F7AEC">
                    <w:rPr>
                      <w:rFonts w:eastAsia="Calibri"/>
                      <w:lang w:eastAsia="en-US"/>
                    </w:rPr>
                    <w:t xml:space="preserve"> 4.0 </w:t>
                  </w:r>
                  <w:r w:rsidRPr="000F7AEC">
                    <w:rPr>
                      <w:rFonts w:eastAsia="Calibri"/>
                      <w:lang w:val="en-US" w:eastAsia="en-US"/>
                    </w:rPr>
                    <w:t>Professional</w:t>
                  </w:r>
                  <w:r w:rsidRPr="000F7AEC">
                    <w:rPr>
                      <w:rFonts w:eastAsia="Calibri"/>
                      <w:lang w:eastAsia="en-US"/>
                    </w:rPr>
                    <w:t xml:space="preserve"> подключения камеры (лицензия на камеру)</w:t>
                  </w:r>
                </w:p>
              </w:tc>
              <w:tc>
                <w:tcPr>
                  <w:tcW w:w="1134"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100</w:t>
                  </w:r>
                </w:p>
              </w:tc>
              <w:tc>
                <w:tcPr>
                  <w:tcW w:w="816" w:type="dxa"/>
                  <w:shd w:val="clear" w:color="auto" w:fill="auto"/>
                </w:tcPr>
                <w:p w:rsidR="000F7AEC" w:rsidRPr="000F7AEC" w:rsidRDefault="000F7AEC" w:rsidP="000F7AEC">
                  <w:pPr>
                    <w:spacing w:after="60"/>
                    <w:jc w:val="both"/>
                    <w:rPr>
                      <w:sz w:val="28"/>
                      <w:szCs w:val="28"/>
                    </w:rPr>
                  </w:pPr>
                  <w:r w:rsidRPr="000F7AEC">
                    <w:rPr>
                      <w:sz w:val="28"/>
                      <w:szCs w:val="28"/>
                    </w:rPr>
                    <w:t>шт.</w:t>
                  </w:r>
                </w:p>
              </w:tc>
            </w:tr>
            <w:tr w:rsidR="000F7AEC" w:rsidRPr="000F7AEC" w:rsidTr="009C75BF">
              <w:tc>
                <w:tcPr>
                  <w:tcW w:w="2392"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 xml:space="preserve">Кабель </w:t>
                  </w:r>
                </w:p>
              </w:tc>
              <w:tc>
                <w:tcPr>
                  <w:tcW w:w="5229" w:type="dxa"/>
                  <w:shd w:val="clear" w:color="auto" w:fill="auto"/>
                </w:tcPr>
                <w:p w:rsidR="000F7AEC" w:rsidRPr="000F7AEC" w:rsidRDefault="000F7AEC" w:rsidP="000F7AEC">
                  <w:pPr>
                    <w:spacing w:after="60"/>
                    <w:jc w:val="both"/>
                    <w:rPr>
                      <w:rFonts w:eastAsia="Calibri"/>
                      <w:lang w:eastAsia="en-US"/>
                    </w:rPr>
                  </w:pPr>
                  <w:r w:rsidRPr="000F7AEC">
                    <w:rPr>
                      <w:rFonts w:eastAsia="Calibri"/>
                      <w:lang w:val="en-US" w:eastAsia="en-US"/>
                    </w:rPr>
                    <w:t>UTP</w:t>
                  </w:r>
                  <w:r w:rsidRPr="000F7AEC">
                    <w:rPr>
                      <w:rFonts w:eastAsia="Calibri"/>
                      <w:lang w:eastAsia="en-US"/>
                    </w:rPr>
                    <w:t xml:space="preserve"> 5 </w:t>
                  </w:r>
                  <w:r w:rsidRPr="000F7AEC">
                    <w:rPr>
                      <w:rFonts w:eastAsia="Calibri"/>
                      <w:lang w:val="en-US" w:eastAsia="en-US"/>
                    </w:rPr>
                    <w:t>cat</w:t>
                  </w:r>
                  <w:r w:rsidRPr="000F7AEC">
                    <w:rPr>
                      <w:rFonts w:eastAsia="Calibri"/>
                      <w:lang w:eastAsia="en-US"/>
                    </w:rPr>
                    <w:t>. (медь)(305м.)</w:t>
                  </w:r>
                </w:p>
              </w:tc>
              <w:tc>
                <w:tcPr>
                  <w:tcW w:w="1134"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10</w:t>
                  </w:r>
                </w:p>
              </w:tc>
              <w:tc>
                <w:tcPr>
                  <w:tcW w:w="816" w:type="dxa"/>
                  <w:shd w:val="clear" w:color="auto" w:fill="auto"/>
                </w:tcPr>
                <w:p w:rsidR="000F7AEC" w:rsidRPr="000F7AEC" w:rsidRDefault="000F7AEC" w:rsidP="000F7AEC">
                  <w:pPr>
                    <w:spacing w:after="60"/>
                    <w:jc w:val="both"/>
                    <w:rPr>
                      <w:sz w:val="28"/>
                      <w:szCs w:val="28"/>
                    </w:rPr>
                  </w:pPr>
                  <w:r w:rsidRPr="000F7AEC">
                    <w:rPr>
                      <w:sz w:val="28"/>
                      <w:szCs w:val="28"/>
                    </w:rPr>
                    <w:t>шт.</w:t>
                  </w:r>
                </w:p>
              </w:tc>
            </w:tr>
          </w:tbl>
          <w:p w:rsidR="000F7AEC" w:rsidRPr="000F7AEC" w:rsidRDefault="000F7AEC" w:rsidP="000F7AEC">
            <w:pPr>
              <w:suppressAutoHyphens/>
              <w:spacing w:after="60"/>
              <w:jc w:val="both"/>
              <w:rPr>
                <w:b/>
                <w:lang w:eastAsia="ar-SA"/>
              </w:rPr>
            </w:pPr>
          </w:p>
          <w:p w:rsidR="000F7AEC" w:rsidRPr="000F7AEC" w:rsidRDefault="000F7AEC" w:rsidP="000F7AEC">
            <w:pPr>
              <w:autoSpaceDE w:val="0"/>
              <w:spacing w:after="60"/>
              <w:jc w:val="both"/>
              <w:rPr>
                <w:rFonts w:eastAsia="Arial Unicode MS"/>
                <w:color w:val="00000A"/>
                <w:lang w:eastAsia="ar-SA"/>
              </w:rPr>
            </w:pPr>
            <w:r w:rsidRPr="000F7AEC">
              <w:rPr>
                <w:rFonts w:eastAsia="Arial Unicode MS"/>
                <w:bCs/>
                <w:color w:val="00000A"/>
                <w:u w:val="single"/>
              </w:rPr>
              <w:t>Место доставки товара</w:t>
            </w:r>
            <w:r w:rsidRPr="000F7AEC">
              <w:rPr>
                <w:rFonts w:eastAsia="Arial Unicode MS"/>
                <w:bCs/>
                <w:color w:val="00000A"/>
              </w:rPr>
              <w:t xml:space="preserve">: </w:t>
            </w:r>
            <w:r w:rsidRPr="000F7AEC">
              <w:rPr>
                <w:lang w:eastAsia="ar-SA"/>
              </w:rPr>
              <w:t xml:space="preserve">141033, Московская область, </w:t>
            </w:r>
            <w:proofErr w:type="spellStart"/>
            <w:r w:rsidRPr="000F7AEC">
              <w:rPr>
                <w:lang w:eastAsia="ar-SA"/>
              </w:rPr>
              <w:t>г.о</w:t>
            </w:r>
            <w:proofErr w:type="spellEnd"/>
            <w:r w:rsidRPr="000F7AEC">
              <w:rPr>
                <w:lang w:eastAsia="ar-SA"/>
              </w:rPr>
              <w:t xml:space="preserve">. Мытищи, п. </w:t>
            </w:r>
            <w:proofErr w:type="spellStart"/>
            <w:r w:rsidRPr="000F7AEC">
              <w:rPr>
                <w:lang w:eastAsia="ar-SA"/>
              </w:rPr>
              <w:t>Пирогово</w:t>
            </w:r>
            <w:proofErr w:type="spellEnd"/>
            <w:r w:rsidRPr="000F7AEC">
              <w:rPr>
                <w:lang w:eastAsia="ar-SA"/>
              </w:rPr>
              <w:t>, ул. Тимирязева, стр. 7</w:t>
            </w:r>
          </w:p>
        </w:tc>
      </w:tr>
      <w:tr w:rsidR="000F7AEC" w:rsidRPr="000F7AEC" w:rsidTr="009C75BF">
        <w:trPr>
          <w:jc w:val="center"/>
        </w:trPr>
        <w:tc>
          <w:tcPr>
            <w:tcW w:w="2109" w:type="dxa"/>
            <w:tcBorders>
              <w:top w:val="single" w:sz="4" w:space="0" w:color="auto"/>
              <w:left w:val="single" w:sz="4" w:space="0" w:color="auto"/>
              <w:bottom w:val="single" w:sz="4" w:space="0" w:color="auto"/>
              <w:right w:val="single" w:sz="4" w:space="0" w:color="auto"/>
            </w:tcBorders>
            <w:hideMark/>
          </w:tcPr>
          <w:p w:rsidR="000F7AEC" w:rsidRPr="000F7AEC" w:rsidRDefault="000F7AEC" w:rsidP="000F7AEC">
            <w:pPr>
              <w:suppressAutoHyphens/>
              <w:spacing w:after="60"/>
              <w:jc w:val="both"/>
              <w:rPr>
                <w:lang w:eastAsia="ar-SA"/>
              </w:rPr>
            </w:pPr>
            <w:r w:rsidRPr="000F7AEC">
              <w:rPr>
                <w:lang w:eastAsia="ar-SA"/>
              </w:rPr>
              <w:t>Срок поставки товара</w:t>
            </w:r>
          </w:p>
        </w:tc>
        <w:tc>
          <w:tcPr>
            <w:tcW w:w="8369" w:type="dxa"/>
            <w:tcBorders>
              <w:top w:val="single" w:sz="4" w:space="0" w:color="auto"/>
              <w:left w:val="single" w:sz="4" w:space="0" w:color="auto"/>
              <w:bottom w:val="single" w:sz="4" w:space="0" w:color="auto"/>
              <w:right w:val="single" w:sz="4" w:space="0" w:color="auto"/>
            </w:tcBorders>
            <w:hideMark/>
          </w:tcPr>
          <w:p w:rsidR="000F7AEC" w:rsidRPr="000F7AEC" w:rsidRDefault="000F7AEC" w:rsidP="000F7AEC">
            <w:pPr>
              <w:widowControl w:val="0"/>
              <w:shd w:val="clear" w:color="auto" w:fill="FFFFFF"/>
              <w:tabs>
                <w:tab w:val="left" w:pos="1022"/>
              </w:tabs>
              <w:suppressAutoHyphens/>
              <w:spacing w:after="60"/>
              <w:jc w:val="both"/>
              <w:rPr>
                <w:lang w:eastAsia="ar-SA"/>
              </w:rPr>
            </w:pPr>
            <w:r w:rsidRPr="000F7AEC">
              <w:rPr>
                <w:lang w:eastAsia="ar-SA"/>
              </w:rPr>
              <w:t>С момента заключения договора в течение 15 (пятнадцати) календарных дней.</w:t>
            </w:r>
          </w:p>
        </w:tc>
      </w:tr>
    </w:tbl>
    <w:p w:rsidR="000F7AEC" w:rsidRPr="000F7AEC" w:rsidRDefault="000F7AEC" w:rsidP="000F7AEC">
      <w:pPr>
        <w:spacing w:after="60"/>
        <w:jc w:val="both"/>
      </w:pPr>
    </w:p>
    <w:p w:rsidR="000F7AEC" w:rsidRPr="000F7AEC" w:rsidRDefault="000F7AEC" w:rsidP="000F7AEC">
      <w:pPr>
        <w:keepNext/>
        <w:jc w:val="center"/>
        <w:outlineLvl w:val="0"/>
        <w:rPr>
          <w:b/>
          <w:color w:val="FF0000"/>
        </w:rPr>
      </w:pPr>
    </w:p>
    <w:p w:rsidR="000F7AEC" w:rsidRPr="000F7AEC" w:rsidRDefault="000F7AEC" w:rsidP="000F7AEC">
      <w:pPr>
        <w:keepNext/>
        <w:jc w:val="center"/>
        <w:outlineLvl w:val="0"/>
        <w:rPr>
          <w:b/>
          <w:color w:val="FF0000"/>
        </w:rPr>
      </w:pPr>
    </w:p>
    <w:p w:rsidR="000F7AEC" w:rsidRPr="000F7AEC" w:rsidRDefault="000F7AEC" w:rsidP="000F7AEC">
      <w:pPr>
        <w:keepNext/>
        <w:jc w:val="center"/>
        <w:outlineLvl w:val="0"/>
        <w:rPr>
          <w:b/>
          <w:color w:val="FF0000"/>
        </w:rPr>
      </w:pPr>
    </w:p>
    <w:p w:rsidR="000F7AEC" w:rsidRPr="000F7AEC" w:rsidRDefault="000F7AEC" w:rsidP="000F7AEC">
      <w:pPr>
        <w:keepNext/>
        <w:jc w:val="center"/>
        <w:outlineLvl w:val="0"/>
        <w:rPr>
          <w:b/>
          <w:color w:val="FF0000"/>
        </w:rPr>
      </w:pPr>
    </w:p>
    <w:p w:rsidR="000F7AEC" w:rsidRPr="000F7AEC" w:rsidRDefault="000F7AEC" w:rsidP="000F7AEC">
      <w:pPr>
        <w:keepNext/>
        <w:jc w:val="center"/>
        <w:outlineLvl w:val="0"/>
        <w:rPr>
          <w:b/>
          <w:color w:val="FF0000"/>
        </w:rPr>
      </w:pPr>
    </w:p>
    <w:p w:rsidR="000F7AEC" w:rsidRPr="000F7AEC" w:rsidRDefault="000F7AEC" w:rsidP="000F7AEC">
      <w:pPr>
        <w:keepNext/>
        <w:jc w:val="center"/>
        <w:outlineLvl w:val="0"/>
        <w:rPr>
          <w:b/>
          <w:color w:val="FF0000"/>
        </w:rPr>
      </w:pPr>
    </w:p>
    <w:p w:rsidR="000F7AEC" w:rsidRPr="000F7AEC" w:rsidRDefault="000F7AEC" w:rsidP="000F7AEC">
      <w:pPr>
        <w:jc w:val="center"/>
        <w:rPr>
          <w:b/>
        </w:rPr>
      </w:pPr>
    </w:p>
    <w:p w:rsidR="000F7AEC" w:rsidRPr="000F7AEC" w:rsidRDefault="000F7AEC" w:rsidP="000F7AEC">
      <w:pPr>
        <w:jc w:val="center"/>
        <w:rPr>
          <w:b/>
        </w:rPr>
      </w:pPr>
    </w:p>
    <w:p w:rsidR="000F7AEC" w:rsidRPr="000F7AEC" w:rsidRDefault="000F7AEC" w:rsidP="000F7AEC">
      <w:pPr>
        <w:jc w:val="center"/>
        <w:rPr>
          <w:b/>
        </w:rPr>
      </w:pPr>
    </w:p>
    <w:p w:rsidR="000F7AEC" w:rsidRPr="000F7AEC" w:rsidRDefault="000F7AEC" w:rsidP="000F7AEC">
      <w:pPr>
        <w:jc w:val="center"/>
        <w:rPr>
          <w:b/>
        </w:rPr>
      </w:pPr>
    </w:p>
    <w:p w:rsidR="000F7AEC" w:rsidRPr="000F7AEC" w:rsidRDefault="000F7AEC" w:rsidP="000F7AEC">
      <w:pPr>
        <w:jc w:val="center"/>
        <w:rPr>
          <w:b/>
        </w:rPr>
      </w:pPr>
      <w:r w:rsidRPr="000F7AEC">
        <w:rPr>
          <w:b/>
          <w:lang w:val="en-US"/>
        </w:rPr>
        <w:t>IV</w:t>
      </w:r>
      <w:r w:rsidRPr="000F7AEC">
        <w:rPr>
          <w:b/>
        </w:rPr>
        <w:t>.ПРОЕКТ ДОГОВОРА</w:t>
      </w:r>
    </w:p>
    <w:p w:rsidR="000F7AEC" w:rsidRPr="000F7AEC" w:rsidRDefault="000F7AEC" w:rsidP="000F7AEC">
      <w:pPr>
        <w:jc w:val="center"/>
        <w:rPr>
          <w:b/>
        </w:rPr>
      </w:pPr>
      <w:r w:rsidRPr="000F7AEC">
        <w:rPr>
          <w:b/>
        </w:rPr>
        <w:t>ДОГОВОР №</w:t>
      </w:r>
    </w:p>
    <w:p w:rsidR="000F7AEC" w:rsidRPr="000F7AEC" w:rsidRDefault="000F7AEC" w:rsidP="000F7AEC">
      <w:pPr>
        <w:widowControl w:val="0"/>
        <w:shd w:val="clear" w:color="auto" w:fill="FFFFFF"/>
        <w:suppressAutoHyphens/>
        <w:spacing w:after="60" w:line="283" w:lineRule="exact"/>
        <w:jc w:val="center"/>
        <w:rPr>
          <w:rFonts w:eastAsia="Calibri"/>
          <w:kern w:val="1"/>
          <w:sz w:val="28"/>
          <w:szCs w:val="28"/>
          <w:lang w:eastAsia="ar-SA"/>
        </w:rPr>
      </w:pPr>
    </w:p>
    <w:p w:rsidR="000F7AEC" w:rsidRPr="000F7AEC" w:rsidRDefault="000F7AEC" w:rsidP="000F7AEC">
      <w:pPr>
        <w:widowControl w:val="0"/>
        <w:shd w:val="clear" w:color="auto" w:fill="FFFFFF"/>
        <w:tabs>
          <w:tab w:val="left" w:pos="850"/>
        </w:tabs>
        <w:suppressAutoHyphens/>
        <w:spacing w:after="60"/>
        <w:jc w:val="both"/>
        <w:rPr>
          <w:rFonts w:eastAsia="Calibri"/>
          <w:spacing w:val="-5"/>
          <w:kern w:val="1"/>
          <w:lang w:eastAsia="ar-SA"/>
        </w:rPr>
      </w:pPr>
      <w:r w:rsidRPr="000F7AEC">
        <w:rPr>
          <w:rFonts w:eastAsia="Calibri"/>
          <w:spacing w:val="-4"/>
          <w:kern w:val="1"/>
          <w:lang w:eastAsia="ar-SA"/>
        </w:rPr>
        <w:t>г. о. Мытищи</w:t>
      </w:r>
      <w:r w:rsidRPr="000F7AEC">
        <w:rPr>
          <w:rFonts w:eastAsia="Calibri"/>
          <w:spacing w:val="-4"/>
          <w:kern w:val="1"/>
          <w:lang w:eastAsia="ar-SA"/>
        </w:rPr>
        <w:tab/>
      </w:r>
      <w:r w:rsidRPr="000F7AEC">
        <w:rPr>
          <w:rFonts w:eastAsia="Calibri"/>
          <w:spacing w:val="-4"/>
          <w:kern w:val="1"/>
          <w:lang w:eastAsia="ar-SA"/>
        </w:rPr>
        <w:tab/>
      </w:r>
      <w:r w:rsidRPr="000F7AEC">
        <w:rPr>
          <w:rFonts w:eastAsia="Calibri"/>
          <w:spacing w:val="-4"/>
          <w:kern w:val="1"/>
          <w:lang w:eastAsia="ar-SA"/>
        </w:rPr>
        <w:tab/>
      </w:r>
      <w:r w:rsidRPr="000F7AEC">
        <w:rPr>
          <w:rFonts w:eastAsia="Calibri"/>
          <w:spacing w:val="-4"/>
          <w:kern w:val="1"/>
          <w:lang w:eastAsia="ar-SA"/>
        </w:rPr>
        <w:tab/>
      </w:r>
      <w:r w:rsidRPr="000F7AEC">
        <w:rPr>
          <w:rFonts w:eastAsia="Calibri"/>
          <w:spacing w:val="-4"/>
          <w:kern w:val="1"/>
          <w:lang w:eastAsia="ar-SA"/>
        </w:rPr>
        <w:tab/>
      </w:r>
      <w:r w:rsidRPr="000F7AEC">
        <w:rPr>
          <w:rFonts w:eastAsia="Calibri"/>
          <w:spacing w:val="-4"/>
          <w:kern w:val="1"/>
          <w:lang w:eastAsia="ar-SA"/>
        </w:rPr>
        <w:tab/>
        <w:t xml:space="preserve">                                </w:t>
      </w:r>
      <w:proofErr w:type="gramStart"/>
      <w:r w:rsidRPr="000F7AEC">
        <w:rPr>
          <w:rFonts w:eastAsia="Calibri"/>
          <w:spacing w:val="-4"/>
          <w:kern w:val="1"/>
          <w:lang w:eastAsia="ar-SA"/>
        </w:rPr>
        <w:t xml:space="preserve">   </w:t>
      </w:r>
      <w:r w:rsidRPr="000F7AEC">
        <w:rPr>
          <w:rFonts w:eastAsia="Calibri"/>
          <w:kern w:val="1"/>
          <w:lang w:eastAsia="ar-SA"/>
        </w:rPr>
        <w:t>«</w:t>
      </w:r>
      <w:proofErr w:type="gramEnd"/>
      <w:r w:rsidRPr="000F7AEC">
        <w:rPr>
          <w:rFonts w:eastAsia="Calibri"/>
          <w:kern w:val="1"/>
          <w:lang w:eastAsia="ar-SA"/>
        </w:rPr>
        <w:t xml:space="preserve">_____» ________ </w:t>
      </w:r>
      <w:r w:rsidRPr="000F7AEC">
        <w:rPr>
          <w:rFonts w:eastAsia="Calibri"/>
          <w:spacing w:val="-5"/>
          <w:kern w:val="1"/>
          <w:lang w:eastAsia="ar-SA"/>
        </w:rPr>
        <w:t>201_ г.</w:t>
      </w:r>
    </w:p>
    <w:p w:rsidR="000F7AEC" w:rsidRPr="000F7AEC" w:rsidRDefault="000F7AEC" w:rsidP="000F7AEC">
      <w:pPr>
        <w:widowControl w:val="0"/>
        <w:shd w:val="clear" w:color="auto" w:fill="FFFFFF"/>
        <w:tabs>
          <w:tab w:val="left" w:pos="850"/>
        </w:tabs>
        <w:suppressAutoHyphens/>
        <w:spacing w:after="60"/>
        <w:jc w:val="both"/>
        <w:rPr>
          <w:rFonts w:eastAsia="Calibri"/>
          <w:spacing w:val="-5"/>
          <w:kern w:val="1"/>
          <w:lang w:eastAsia="ar-SA"/>
        </w:rPr>
      </w:pPr>
    </w:p>
    <w:p w:rsidR="000F7AEC" w:rsidRPr="000F7AEC" w:rsidRDefault="000F7AEC" w:rsidP="000F7AEC">
      <w:pPr>
        <w:suppressAutoHyphens/>
        <w:ind w:firstLine="708"/>
        <w:jc w:val="both"/>
        <w:rPr>
          <w:lang w:eastAsia="ar-SA"/>
        </w:rPr>
      </w:pPr>
      <w:r w:rsidRPr="000F7AEC">
        <w:rPr>
          <w:lang w:eastAsia="ar-SA"/>
        </w:rPr>
        <w:t xml:space="preserve">Муниципальное автономное общеобразовательное учреждение «Средняя общеобразовательная школа№19», именуемое в дальнейшем </w:t>
      </w:r>
      <w:r w:rsidRPr="000F7AEC">
        <w:rPr>
          <w:bCs/>
          <w:lang w:eastAsia="ar-SA"/>
        </w:rPr>
        <w:t>«Заказчик»</w:t>
      </w:r>
      <w:r w:rsidRPr="000F7AEC">
        <w:rPr>
          <w:lang w:eastAsia="ar-SA"/>
        </w:rPr>
        <w:t xml:space="preserve">, в лице директора </w:t>
      </w:r>
      <w:proofErr w:type="spellStart"/>
      <w:r w:rsidRPr="000F7AEC">
        <w:rPr>
          <w:lang w:eastAsia="ar-SA"/>
        </w:rPr>
        <w:t>Колониной</w:t>
      </w:r>
      <w:proofErr w:type="spellEnd"/>
      <w:r w:rsidRPr="000F7AEC">
        <w:rPr>
          <w:lang w:eastAsia="ar-SA"/>
        </w:rPr>
        <w:t xml:space="preserve"> Д.Ч., действующего на основании Устава, с одной стороны, и ___________________ в лице ____________________________________, действующей на основании ______________, именуемое в дальнейшем «Исполнитель», с другой стороны, вместе именуемые «Стороны» и каждый в отдельности «Сторона», с соблюдением требований Гражданского кодекса Российской Федерации, Федерального Закона от 18.07.2011г. № 223-ФЗ «О закупках товаров, работ, услуг отдельными видами юридических лиц» (далее – Федеральный закон № 223-ФЗ) и иных нормативных правовых актов Российской Федерации и Московской области, заключили    настоящий    договор о нижеследующем: </w:t>
      </w:r>
    </w:p>
    <w:p w:rsidR="000F7AEC" w:rsidRPr="000F7AEC" w:rsidRDefault="000F7AEC" w:rsidP="000F7AEC">
      <w:pPr>
        <w:widowControl w:val="0"/>
        <w:shd w:val="clear" w:color="auto" w:fill="FFFFFF"/>
        <w:suppressAutoHyphens/>
        <w:spacing w:after="60"/>
        <w:jc w:val="center"/>
        <w:rPr>
          <w:rFonts w:eastAsia="Calibri"/>
          <w:b/>
          <w:bCs/>
          <w:spacing w:val="-2"/>
          <w:kern w:val="1"/>
          <w:lang w:eastAsia="ar-SA"/>
        </w:rPr>
      </w:pPr>
    </w:p>
    <w:p w:rsidR="000F7AEC" w:rsidRPr="000F7AEC" w:rsidRDefault="000F7AEC" w:rsidP="000F7AEC">
      <w:pPr>
        <w:widowControl w:val="0"/>
        <w:shd w:val="clear" w:color="auto" w:fill="FFFFFF"/>
        <w:suppressAutoHyphens/>
        <w:spacing w:after="60"/>
        <w:jc w:val="center"/>
        <w:rPr>
          <w:lang w:eastAsia="ar-SA"/>
        </w:rPr>
      </w:pPr>
      <w:r w:rsidRPr="000F7AEC">
        <w:rPr>
          <w:rFonts w:eastAsia="Calibri"/>
          <w:b/>
          <w:bCs/>
          <w:spacing w:val="-2"/>
          <w:kern w:val="1"/>
          <w:lang w:eastAsia="ar-SA"/>
        </w:rPr>
        <w:t>1. ПРЕДМЕТ ДОГОВОРА</w:t>
      </w:r>
    </w:p>
    <w:p w:rsidR="000F7AEC" w:rsidRPr="000F7AEC" w:rsidRDefault="000F7AEC" w:rsidP="000F7AEC">
      <w:pPr>
        <w:widowControl w:val="0"/>
        <w:suppressAutoHyphens/>
        <w:autoSpaceDE w:val="0"/>
        <w:spacing w:after="60"/>
        <w:ind w:firstLine="720"/>
        <w:jc w:val="both"/>
        <w:rPr>
          <w:rFonts w:eastAsia="Calibri"/>
          <w:spacing w:val="-1"/>
          <w:kern w:val="1"/>
          <w:lang w:eastAsia="ar-SA"/>
        </w:rPr>
      </w:pPr>
      <w:r w:rsidRPr="000F7AEC">
        <w:rPr>
          <w:lang w:eastAsia="ar-SA"/>
        </w:rPr>
        <w:t xml:space="preserve">1.1. Предметом настоящего договора является приобретение сервера на 3 точки для хранения информации с камер видеонаблюдения в течение 30 дней (далее - Товар) в ассортименте и количестве в соответствии со </w:t>
      </w:r>
      <w:r w:rsidRPr="000F7AEC">
        <w:rPr>
          <w:spacing w:val="1"/>
          <w:lang w:eastAsia="ar-SA"/>
        </w:rPr>
        <w:t>Спецификацией (Приложение № 1 к Договору)</w:t>
      </w:r>
      <w:r w:rsidRPr="000F7AEC">
        <w:rPr>
          <w:lang w:eastAsia="ar-SA"/>
        </w:rPr>
        <w:t xml:space="preserve"> и Техническим заданием (Приложение № 2 к Договору) являющейся неотъемлемой частью настоящего Договора.</w:t>
      </w:r>
      <w:r w:rsidRPr="000F7AEC">
        <w:rPr>
          <w:spacing w:val="-1"/>
          <w:lang w:eastAsia="ar-SA"/>
        </w:rPr>
        <w:t xml:space="preserve"> Поставщик </w:t>
      </w:r>
      <w:proofErr w:type="gramStart"/>
      <w:r w:rsidRPr="000F7AEC">
        <w:rPr>
          <w:lang w:eastAsia="ar-SA"/>
        </w:rPr>
        <w:t>обязуется  поставить</w:t>
      </w:r>
      <w:proofErr w:type="gramEnd"/>
      <w:r w:rsidRPr="000F7AEC">
        <w:rPr>
          <w:lang w:eastAsia="ar-SA"/>
        </w:rPr>
        <w:t xml:space="preserve">  и  передать в собственность Заказчика Товар, а Заказчик обязуется принять и оплатить поставленный Товар на условиях настоящего Договора.</w:t>
      </w:r>
    </w:p>
    <w:p w:rsidR="000F7AEC" w:rsidRPr="000F7AEC" w:rsidRDefault="000F7AEC" w:rsidP="000F7AEC">
      <w:pPr>
        <w:widowControl w:val="0"/>
        <w:shd w:val="clear" w:color="auto" w:fill="FFFFFF"/>
        <w:tabs>
          <w:tab w:val="left" w:pos="994"/>
        </w:tabs>
        <w:suppressAutoHyphens/>
        <w:spacing w:after="60"/>
        <w:ind w:firstLine="720"/>
        <w:jc w:val="both"/>
        <w:rPr>
          <w:rFonts w:eastAsia="Calibri"/>
          <w:kern w:val="1"/>
          <w:lang w:eastAsia="ar-SA"/>
        </w:rPr>
      </w:pPr>
      <w:r w:rsidRPr="000F7AEC">
        <w:rPr>
          <w:rFonts w:eastAsia="Calibri"/>
          <w:spacing w:val="-1"/>
          <w:kern w:val="1"/>
          <w:lang w:eastAsia="ar-SA"/>
        </w:rPr>
        <w:t>Передача Товара Заказчику осуществляется по товарным накладным, счетам, счетам-фактурам</w:t>
      </w:r>
      <w:r w:rsidRPr="000F7AEC">
        <w:rPr>
          <w:rFonts w:eastAsia="Calibri"/>
          <w:kern w:val="1"/>
          <w:lang w:eastAsia="ar-SA"/>
        </w:rPr>
        <w:t>.</w:t>
      </w:r>
    </w:p>
    <w:p w:rsidR="000F7AEC" w:rsidRPr="000F7AEC" w:rsidRDefault="000F7AEC" w:rsidP="000F7AEC">
      <w:pPr>
        <w:widowControl w:val="0"/>
        <w:shd w:val="clear" w:color="auto" w:fill="FFFFFF"/>
        <w:tabs>
          <w:tab w:val="left" w:pos="994"/>
        </w:tabs>
        <w:suppressAutoHyphens/>
        <w:spacing w:after="60"/>
        <w:ind w:firstLine="720"/>
        <w:jc w:val="both"/>
        <w:rPr>
          <w:rFonts w:eastAsia="Calibri"/>
          <w:kern w:val="1"/>
          <w:lang w:eastAsia="ar-SA"/>
        </w:rPr>
      </w:pPr>
    </w:p>
    <w:p w:rsidR="000F7AEC" w:rsidRPr="000F7AEC" w:rsidRDefault="000F7AEC" w:rsidP="000F7AEC">
      <w:pPr>
        <w:widowControl w:val="0"/>
        <w:suppressAutoHyphens/>
        <w:spacing w:after="60"/>
        <w:jc w:val="center"/>
        <w:rPr>
          <w:lang w:eastAsia="ar-SA"/>
        </w:rPr>
      </w:pPr>
      <w:r w:rsidRPr="000F7AEC">
        <w:rPr>
          <w:rFonts w:eastAsia="Calibri"/>
          <w:b/>
          <w:bCs/>
          <w:kern w:val="1"/>
          <w:lang w:eastAsia="ar-SA"/>
        </w:rPr>
        <w:t>2. ЦЕНА ДОГОВОРА</w:t>
      </w:r>
    </w:p>
    <w:p w:rsidR="000F7AEC" w:rsidRPr="000F7AEC" w:rsidRDefault="000F7AEC" w:rsidP="000F7AEC">
      <w:pPr>
        <w:suppressAutoHyphens/>
        <w:autoSpaceDE w:val="0"/>
        <w:spacing w:after="60"/>
        <w:ind w:firstLine="720"/>
        <w:jc w:val="both"/>
        <w:rPr>
          <w:rFonts w:eastAsia="Calibri"/>
          <w:spacing w:val="-2"/>
          <w:lang w:eastAsia="ar-SA"/>
        </w:rPr>
      </w:pPr>
      <w:r w:rsidRPr="000F7AEC">
        <w:rPr>
          <w:lang w:eastAsia="ar-SA"/>
        </w:rPr>
        <w:t xml:space="preserve">   2.1. Цена договора формируется с учетом стоимости Товара, его доставки, погрузки-разгрузки, установки и настройки, расходов на уплату налогов, сборов и других обязательных платежей.</w:t>
      </w:r>
      <w:r w:rsidRPr="000F7AEC">
        <w:rPr>
          <w:b/>
          <w:lang w:eastAsia="ar-SA"/>
        </w:rPr>
        <w:t xml:space="preserve"> </w:t>
      </w:r>
      <w:r w:rsidRPr="000F7AEC">
        <w:rPr>
          <w:lang w:eastAsia="ar-SA"/>
        </w:rPr>
        <w:t>Цена настоящего Договора является твердой и определяется на весь срок исполнения Договора.</w:t>
      </w:r>
    </w:p>
    <w:p w:rsidR="000F7AEC" w:rsidRPr="000F7AEC" w:rsidRDefault="000F7AEC" w:rsidP="000F7AEC">
      <w:pPr>
        <w:suppressAutoHyphens/>
        <w:autoSpaceDE w:val="0"/>
        <w:spacing w:after="60"/>
        <w:ind w:firstLine="720"/>
        <w:jc w:val="both"/>
        <w:rPr>
          <w:rFonts w:eastAsia="Calibri"/>
          <w:lang w:eastAsia="ar-SA"/>
        </w:rPr>
      </w:pPr>
      <w:r w:rsidRPr="000F7AEC">
        <w:rPr>
          <w:rFonts w:eastAsia="Calibri"/>
          <w:spacing w:val="-2"/>
          <w:lang w:eastAsia="ar-SA"/>
        </w:rPr>
        <w:t xml:space="preserve">   2.2. Ассортимент, количество и цена Товара указываются в накладных, счет-фактурах, счетах,  на</w:t>
      </w:r>
      <w:r w:rsidRPr="000F7AEC">
        <w:rPr>
          <w:rFonts w:eastAsia="Calibri"/>
          <w:lang w:eastAsia="ar-SA"/>
        </w:rPr>
        <w:t xml:space="preserve"> поставленный Товар, оформленных в соответствии с требованиями пунктов 7, 8 Приказа Минфина России от 01.12.2010 № 157н (ред. от 16.11.2016) «Об утверждении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и Инструкции по его применению».</w:t>
      </w:r>
    </w:p>
    <w:p w:rsidR="000F7AEC" w:rsidRPr="000F7AEC" w:rsidRDefault="000F7AEC" w:rsidP="000F7AEC">
      <w:pPr>
        <w:widowControl w:val="0"/>
        <w:shd w:val="clear" w:color="auto" w:fill="FFFFFF"/>
        <w:tabs>
          <w:tab w:val="left" w:pos="0"/>
          <w:tab w:val="left" w:leader="underscore" w:pos="6624"/>
          <w:tab w:val="left" w:leader="underscore" w:pos="9869"/>
        </w:tabs>
        <w:suppressAutoHyphens/>
        <w:spacing w:after="60"/>
        <w:ind w:firstLine="720"/>
        <w:jc w:val="both"/>
        <w:rPr>
          <w:rFonts w:eastAsia="Calibri"/>
          <w:spacing w:val="-1"/>
          <w:kern w:val="1"/>
          <w:lang w:eastAsia="ar-SA"/>
        </w:rPr>
      </w:pPr>
      <w:r w:rsidRPr="000F7AEC">
        <w:rPr>
          <w:rFonts w:eastAsia="Calibri"/>
          <w:kern w:val="1"/>
          <w:lang w:eastAsia="ar-SA"/>
        </w:rPr>
        <w:t xml:space="preserve">2.3. Цена Договора составляет </w:t>
      </w:r>
      <w:r w:rsidRPr="000F7AEC">
        <w:rPr>
          <w:b/>
          <w:bCs/>
          <w:lang w:eastAsia="ar-SA"/>
        </w:rPr>
        <w:t>_________ (</w:t>
      </w:r>
      <w:r w:rsidRPr="000F7AEC">
        <w:rPr>
          <w:bCs/>
          <w:i/>
          <w:lang w:eastAsia="ar-SA"/>
        </w:rPr>
        <w:t>сумма прописью</w:t>
      </w:r>
      <w:r w:rsidRPr="000F7AEC">
        <w:rPr>
          <w:b/>
          <w:bCs/>
          <w:lang w:eastAsia="ar-SA"/>
        </w:rPr>
        <w:t>) рублей</w:t>
      </w:r>
      <w:r w:rsidRPr="000F7AEC">
        <w:rPr>
          <w:rFonts w:eastAsia="Calibri"/>
          <w:spacing w:val="-1"/>
          <w:kern w:val="1"/>
          <w:lang w:eastAsia="ar-SA"/>
        </w:rPr>
        <w:t>.</w:t>
      </w:r>
    </w:p>
    <w:p w:rsidR="000F7AEC" w:rsidRPr="000F7AEC" w:rsidRDefault="000F7AEC" w:rsidP="000F7AEC">
      <w:pPr>
        <w:widowControl w:val="0"/>
        <w:shd w:val="clear" w:color="auto" w:fill="FFFFFF"/>
        <w:tabs>
          <w:tab w:val="left" w:pos="0"/>
          <w:tab w:val="left" w:leader="underscore" w:pos="6624"/>
          <w:tab w:val="left" w:leader="underscore" w:pos="9869"/>
        </w:tabs>
        <w:suppressAutoHyphens/>
        <w:spacing w:after="60"/>
        <w:ind w:firstLine="720"/>
        <w:jc w:val="both"/>
        <w:rPr>
          <w:rFonts w:eastAsia="Calibri"/>
          <w:spacing w:val="-1"/>
          <w:kern w:val="1"/>
          <w:lang w:eastAsia="ar-SA"/>
        </w:rPr>
      </w:pPr>
      <w:r w:rsidRPr="000F7AEC">
        <w:rPr>
          <w:rFonts w:eastAsia="Calibri"/>
          <w:spacing w:val="-1"/>
          <w:kern w:val="1"/>
          <w:lang w:eastAsia="ar-SA"/>
        </w:rPr>
        <w:t xml:space="preserve">2.4. </w:t>
      </w:r>
      <w:r w:rsidRPr="000F7AEC">
        <w:t xml:space="preserve">При заключении договора сумма, подлежащая уплате Заказчиком юридическому лицу или физическому лицу, в том числе зарегистрированному в качестве индивидуального предпринимателя, должна быть уменьшена на размер налогов, сборов и иных обязательных платежей в бюджеты бюджетной системы Российской Федерации, связанных с оплатой договора,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 </w:t>
      </w:r>
    </w:p>
    <w:p w:rsidR="000F7AEC" w:rsidRPr="000F7AEC" w:rsidRDefault="000F7AEC" w:rsidP="000F7AEC">
      <w:pPr>
        <w:widowControl w:val="0"/>
        <w:shd w:val="clear" w:color="auto" w:fill="FFFFFF"/>
        <w:tabs>
          <w:tab w:val="left" w:pos="0"/>
          <w:tab w:val="left" w:leader="underscore" w:pos="6624"/>
          <w:tab w:val="left" w:leader="underscore" w:pos="9869"/>
        </w:tabs>
        <w:suppressAutoHyphens/>
        <w:spacing w:after="60"/>
        <w:ind w:firstLine="571"/>
        <w:jc w:val="both"/>
        <w:rPr>
          <w:rFonts w:eastAsia="Calibri"/>
          <w:spacing w:val="-1"/>
          <w:kern w:val="1"/>
          <w:lang w:eastAsia="ar-SA"/>
        </w:rPr>
      </w:pPr>
    </w:p>
    <w:p w:rsidR="000F7AEC" w:rsidRPr="000F7AEC" w:rsidRDefault="000F7AEC" w:rsidP="000F7AEC">
      <w:pPr>
        <w:widowControl w:val="0"/>
        <w:shd w:val="clear" w:color="auto" w:fill="FFFFFF"/>
        <w:tabs>
          <w:tab w:val="left" w:pos="0"/>
          <w:tab w:val="left" w:leader="underscore" w:pos="6624"/>
          <w:tab w:val="left" w:leader="underscore" w:pos="9869"/>
        </w:tabs>
        <w:suppressAutoHyphens/>
        <w:spacing w:after="60"/>
        <w:jc w:val="center"/>
        <w:rPr>
          <w:rFonts w:eastAsia="Calibri"/>
          <w:kern w:val="1"/>
          <w:lang w:eastAsia="ar-SA"/>
        </w:rPr>
      </w:pPr>
      <w:r w:rsidRPr="000F7AEC">
        <w:rPr>
          <w:rFonts w:eastAsia="Calibri"/>
          <w:b/>
          <w:bCs/>
          <w:spacing w:val="-1"/>
          <w:kern w:val="1"/>
          <w:lang w:eastAsia="ar-SA"/>
        </w:rPr>
        <w:t>3. ПОРЯДОК ПОСТАВКИ и МОНТАЖА ТОВАРА</w:t>
      </w:r>
    </w:p>
    <w:p w:rsidR="000F7AEC" w:rsidRPr="000F7AEC" w:rsidRDefault="000F7AEC" w:rsidP="000F7AEC">
      <w:pPr>
        <w:widowControl w:val="0"/>
        <w:shd w:val="clear" w:color="auto" w:fill="FFFFFF"/>
        <w:tabs>
          <w:tab w:val="left" w:pos="1022"/>
        </w:tabs>
        <w:suppressAutoHyphens/>
        <w:spacing w:after="60"/>
        <w:ind w:firstLine="539"/>
        <w:jc w:val="both"/>
        <w:rPr>
          <w:rFonts w:eastAsia="Calibri"/>
          <w:kern w:val="1"/>
          <w:lang w:eastAsia="ar-SA"/>
        </w:rPr>
      </w:pPr>
      <w:r w:rsidRPr="000F7AEC">
        <w:rPr>
          <w:rFonts w:eastAsia="Calibri"/>
          <w:kern w:val="1"/>
          <w:lang w:eastAsia="ar-SA"/>
        </w:rPr>
        <w:t>3.1. Срок поставки Товара: с</w:t>
      </w:r>
      <w:r w:rsidRPr="000F7AEC">
        <w:rPr>
          <w:lang w:eastAsia="ar-SA"/>
        </w:rPr>
        <w:t xml:space="preserve"> момента заключения договора в течение 15 календарных дней.</w:t>
      </w:r>
    </w:p>
    <w:p w:rsidR="000F7AEC" w:rsidRPr="000F7AEC" w:rsidRDefault="000F7AEC" w:rsidP="000F7AEC">
      <w:pPr>
        <w:widowControl w:val="0"/>
        <w:shd w:val="clear" w:color="auto" w:fill="FFFFFF"/>
        <w:tabs>
          <w:tab w:val="left" w:pos="1066"/>
        </w:tabs>
        <w:suppressAutoHyphens/>
        <w:spacing w:after="60"/>
        <w:jc w:val="both"/>
        <w:rPr>
          <w:rFonts w:eastAsia="Calibri"/>
          <w:spacing w:val="-9"/>
          <w:kern w:val="1"/>
          <w:lang w:eastAsia="ar-SA"/>
        </w:rPr>
      </w:pPr>
      <w:r w:rsidRPr="000F7AEC">
        <w:rPr>
          <w:rFonts w:eastAsia="Calibri"/>
          <w:kern w:val="1"/>
          <w:lang w:eastAsia="ar-SA"/>
        </w:rPr>
        <w:t xml:space="preserve">         3.2. Поставка Товара осуществляется Поставщиком путем отгрузки (передачи) Товара Заказчику. Поставка, погрузка-разгрузка осуществляется силами и средствами Поставщика. Место поставки Товара: по месту нахождения Заказчика.</w:t>
      </w:r>
    </w:p>
    <w:p w:rsidR="000F7AEC" w:rsidRPr="000F7AEC" w:rsidRDefault="000F7AEC" w:rsidP="000F7AEC">
      <w:pPr>
        <w:widowControl w:val="0"/>
        <w:shd w:val="clear" w:color="auto" w:fill="FFFFFF"/>
        <w:tabs>
          <w:tab w:val="left" w:pos="1003"/>
        </w:tabs>
        <w:suppressAutoHyphens/>
        <w:spacing w:after="60"/>
        <w:ind w:firstLine="600"/>
        <w:jc w:val="both"/>
        <w:rPr>
          <w:rFonts w:eastAsia="Calibri"/>
          <w:kern w:val="1"/>
          <w:lang w:eastAsia="ar-SA"/>
        </w:rPr>
      </w:pPr>
      <w:r w:rsidRPr="000F7AEC">
        <w:rPr>
          <w:rFonts w:eastAsia="Calibri"/>
          <w:spacing w:val="-9"/>
          <w:kern w:val="1"/>
          <w:lang w:eastAsia="ar-SA"/>
        </w:rPr>
        <w:t xml:space="preserve">3.4. </w:t>
      </w:r>
      <w:r w:rsidRPr="000F7AEC">
        <w:rPr>
          <w:rFonts w:eastAsia="Calibri"/>
          <w:spacing w:val="-1"/>
          <w:kern w:val="1"/>
          <w:lang w:eastAsia="ar-SA"/>
        </w:rPr>
        <w:t>Товар считается сданным Поставщиком и принятым Заказчиком с момента подписания</w:t>
      </w:r>
      <w:r w:rsidRPr="000F7AEC">
        <w:rPr>
          <w:rFonts w:eastAsia="Calibri"/>
          <w:kern w:val="1"/>
          <w:lang w:eastAsia="ar-SA"/>
        </w:rPr>
        <w:t xml:space="preserve"> товарных накладных на поставленный Товар, акта приема-передачи поставки, установки и настройки Товара.</w:t>
      </w:r>
    </w:p>
    <w:p w:rsidR="000F7AEC" w:rsidRPr="000F7AEC" w:rsidRDefault="000F7AEC" w:rsidP="000F7AEC">
      <w:pPr>
        <w:widowControl w:val="0"/>
        <w:shd w:val="clear" w:color="auto" w:fill="FFFFFF"/>
        <w:tabs>
          <w:tab w:val="left" w:pos="1003"/>
        </w:tabs>
        <w:suppressAutoHyphens/>
        <w:spacing w:after="60"/>
        <w:ind w:firstLine="600"/>
        <w:jc w:val="both"/>
        <w:rPr>
          <w:rFonts w:eastAsia="Calibri"/>
          <w:kern w:val="1"/>
          <w:lang w:eastAsia="ar-SA"/>
        </w:rPr>
      </w:pPr>
      <w:r w:rsidRPr="000F7AEC">
        <w:rPr>
          <w:rFonts w:eastAsia="Calibri"/>
          <w:kern w:val="1"/>
          <w:lang w:eastAsia="ar-SA"/>
        </w:rPr>
        <w:t>3.5. Монтаж и установка Товара осуществляется силами Поставщика.</w:t>
      </w:r>
    </w:p>
    <w:p w:rsidR="000F7AEC" w:rsidRPr="000F7AEC" w:rsidRDefault="000F7AEC" w:rsidP="000F7AEC">
      <w:pPr>
        <w:widowControl w:val="0"/>
        <w:shd w:val="clear" w:color="auto" w:fill="FFFFFF"/>
        <w:tabs>
          <w:tab w:val="left" w:pos="1003"/>
        </w:tabs>
        <w:suppressAutoHyphens/>
        <w:spacing w:after="60"/>
        <w:ind w:firstLine="600"/>
        <w:jc w:val="both"/>
        <w:rPr>
          <w:rFonts w:eastAsia="Calibri"/>
          <w:kern w:val="1"/>
          <w:lang w:eastAsia="ar-SA"/>
        </w:rPr>
      </w:pPr>
      <w:r w:rsidRPr="000F7AEC">
        <w:rPr>
          <w:rFonts w:eastAsia="Calibri"/>
          <w:kern w:val="1"/>
          <w:lang w:eastAsia="ar-SA"/>
        </w:rPr>
        <w:t>3.6. Обязательства Поставщика по настоящему Договору считаются исполненными с момента подписания сторонами товарной накладной, акта приема-передачи.</w:t>
      </w:r>
    </w:p>
    <w:p w:rsidR="000F7AEC" w:rsidRPr="000F7AEC" w:rsidRDefault="000F7AEC" w:rsidP="000F7AEC">
      <w:pPr>
        <w:suppressAutoHyphens/>
        <w:spacing w:after="60"/>
        <w:ind w:firstLine="600"/>
        <w:jc w:val="both"/>
        <w:rPr>
          <w:lang w:eastAsia="ar-SA"/>
        </w:rPr>
      </w:pPr>
      <w:r w:rsidRPr="000F7AEC">
        <w:rPr>
          <w:rFonts w:eastAsia="Calibri"/>
          <w:kern w:val="1"/>
          <w:lang w:eastAsia="ar-SA"/>
        </w:rPr>
        <w:t xml:space="preserve">3.7. </w:t>
      </w:r>
      <w:r w:rsidRPr="000F7AEC">
        <w:rPr>
          <w:lang w:eastAsia="ar-SA"/>
        </w:rPr>
        <w:t xml:space="preserve">Программное обеспечение, необходимое для использования товара, поставляется в рамках соответствующего </w:t>
      </w:r>
      <w:proofErr w:type="spellStart"/>
      <w:r w:rsidRPr="000F7AEC">
        <w:rPr>
          <w:lang w:eastAsia="ar-SA"/>
        </w:rPr>
        <w:t>сублицензионного</w:t>
      </w:r>
      <w:proofErr w:type="spellEnd"/>
      <w:r w:rsidRPr="000F7AEC">
        <w:rPr>
          <w:lang w:eastAsia="ar-SA"/>
        </w:rPr>
        <w:t xml:space="preserve"> соглашения, подписываемого сторонами после заключения договора.</w:t>
      </w:r>
    </w:p>
    <w:p w:rsidR="000F7AEC" w:rsidRPr="000F7AEC" w:rsidRDefault="000F7AEC" w:rsidP="000F7AEC">
      <w:pPr>
        <w:suppressAutoHyphens/>
        <w:spacing w:after="60"/>
        <w:ind w:firstLine="600"/>
        <w:jc w:val="both"/>
        <w:rPr>
          <w:lang w:eastAsia="ar-SA"/>
        </w:rPr>
      </w:pPr>
      <w:r w:rsidRPr="000F7AEC">
        <w:rPr>
          <w:lang w:eastAsia="ar-SA"/>
        </w:rPr>
        <w:t xml:space="preserve">3.8. Условия использования Программного обеспечения определяются Правообладателем и изложены в </w:t>
      </w:r>
      <w:proofErr w:type="spellStart"/>
      <w:r w:rsidRPr="000F7AEC">
        <w:rPr>
          <w:lang w:eastAsia="ar-SA"/>
        </w:rPr>
        <w:t>сублицензионном</w:t>
      </w:r>
      <w:proofErr w:type="spellEnd"/>
      <w:r w:rsidRPr="000F7AEC">
        <w:rPr>
          <w:lang w:eastAsia="ar-SA"/>
        </w:rPr>
        <w:t xml:space="preserve"> соглашении.</w:t>
      </w:r>
    </w:p>
    <w:p w:rsidR="000F7AEC" w:rsidRPr="000F7AEC" w:rsidRDefault="000F7AEC" w:rsidP="000F7AEC">
      <w:pPr>
        <w:widowControl w:val="0"/>
        <w:shd w:val="clear" w:color="auto" w:fill="FFFFFF"/>
        <w:tabs>
          <w:tab w:val="left" w:pos="1003"/>
        </w:tabs>
        <w:suppressAutoHyphens/>
        <w:spacing w:after="60"/>
        <w:ind w:firstLine="600"/>
        <w:jc w:val="both"/>
        <w:rPr>
          <w:rFonts w:eastAsia="Calibri"/>
          <w:kern w:val="1"/>
          <w:lang w:eastAsia="ar-SA"/>
        </w:rPr>
      </w:pPr>
      <w:r w:rsidRPr="000F7AEC">
        <w:rPr>
          <w:rFonts w:eastAsia="Calibri"/>
          <w:kern w:val="1"/>
          <w:lang w:eastAsia="ar-SA"/>
        </w:rPr>
        <w:t>3.9. Товар, не соответствующий требованиям, указанным в спецификации поставляемых товаров (Приложение № 1), а также не соответствующий заявленному ассортименту, считается недопоставленным.</w:t>
      </w:r>
    </w:p>
    <w:p w:rsidR="000F7AEC" w:rsidRPr="000F7AEC" w:rsidRDefault="000F7AEC" w:rsidP="000F7AEC">
      <w:pPr>
        <w:widowControl w:val="0"/>
        <w:shd w:val="clear" w:color="auto" w:fill="FFFFFF"/>
        <w:suppressAutoHyphens/>
        <w:spacing w:after="60"/>
        <w:jc w:val="center"/>
        <w:rPr>
          <w:rFonts w:eastAsia="Calibri"/>
          <w:spacing w:val="-8"/>
          <w:kern w:val="1"/>
          <w:lang w:eastAsia="ar-SA"/>
        </w:rPr>
      </w:pPr>
      <w:r w:rsidRPr="000F7AEC">
        <w:rPr>
          <w:rFonts w:eastAsia="Calibri"/>
          <w:b/>
          <w:bCs/>
          <w:kern w:val="1"/>
          <w:lang w:eastAsia="ar-SA"/>
        </w:rPr>
        <w:t>4. ПОРЯДОК ПРИЕМКИ ПОСТАВЛЯЕМОГО ТОВАРА</w:t>
      </w:r>
    </w:p>
    <w:p w:rsidR="000F7AEC" w:rsidRPr="000F7AEC" w:rsidRDefault="000F7AEC" w:rsidP="000F7AEC">
      <w:pPr>
        <w:widowControl w:val="0"/>
        <w:shd w:val="clear" w:color="auto" w:fill="FFFFFF"/>
        <w:tabs>
          <w:tab w:val="left" w:pos="1022"/>
        </w:tabs>
        <w:suppressAutoHyphens/>
        <w:spacing w:after="60"/>
        <w:ind w:firstLine="600"/>
        <w:jc w:val="both"/>
        <w:rPr>
          <w:rFonts w:eastAsia="Calibri"/>
          <w:spacing w:val="-5"/>
          <w:kern w:val="1"/>
          <w:lang w:eastAsia="ar-SA"/>
        </w:rPr>
      </w:pPr>
      <w:r w:rsidRPr="000F7AEC">
        <w:rPr>
          <w:rFonts w:eastAsia="Calibri"/>
          <w:spacing w:val="-8"/>
          <w:kern w:val="1"/>
          <w:lang w:eastAsia="ar-SA"/>
        </w:rPr>
        <w:t>4.1.</w:t>
      </w:r>
      <w:r w:rsidRPr="000F7AEC">
        <w:rPr>
          <w:rFonts w:eastAsia="Calibri"/>
          <w:kern w:val="1"/>
          <w:lang w:eastAsia="ar-SA"/>
        </w:rPr>
        <w:t xml:space="preserve"> Ответственное лицо Заказчика осуществляет приемку Товара в течение одного рабочего дня. При приемке Товара ответственное </w:t>
      </w:r>
      <w:proofErr w:type="gramStart"/>
      <w:r w:rsidRPr="000F7AEC">
        <w:rPr>
          <w:rFonts w:eastAsia="Calibri"/>
          <w:kern w:val="1"/>
          <w:lang w:eastAsia="ar-SA"/>
        </w:rPr>
        <w:t>лицо:_</w:t>
      </w:r>
      <w:proofErr w:type="gramEnd"/>
      <w:r w:rsidRPr="000F7AEC">
        <w:rPr>
          <w:rFonts w:eastAsia="Calibri"/>
          <w:kern w:val="1"/>
          <w:lang w:eastAsia="ar-SA"/>
        </w:rPr>
        <w:t>__________________________________________________.</w:t>
      </w:r>
    </w:p>
    <w:p w:rsidR="000F7AEC" w:rsidRPr="000F7AEC" w:rsidRDefault="000F7AEC" w:rsidP="000F7AEC">
      <w:pPr>
        <w:widowControl w:val="0"/>
        <w:shd w:val="clear" w:color="auto" w:fill="FFFFFF"/>
        <w:tabs>
          <w:tab w:val="left" w:pos="1334"/>
        </w:tabs>
        <w:suppressAutoHyphens/>
        <w:spacing w:after="60"/>
        <w:ind w:firstLine="600"/>
        <w:jc w:val="both"/>
        <w:rPr>
          <w:rFonts w:eastAsia="Calibri"/>
          <w:spacing w:val="-5"/>
          <w:kern w:val="1"/>
          <w:lang w:eastAsia="ar-SA"/>
        </w:rPr>
      </w:pPr>
      <w:r w:rsidRPr="000F7AEC">
        <w:rPr>
          <w:rFonts w:eastAsia="Calibri"/>
          <w:spacing w:val="-5"/>
          <w:kern w:val="1"/>
          <w:lang w:eastAsia="ar-SA"/>
        </w:rPr>
        <w:t xml:space="preserve">4.1.1. </w:t>
      </w:r>
      <w:r w:rsidRPr="000F7AEC">
        <w:rPr>
          <w:rFonts w:eastAsia="Calibri"/>
          <w:kern w:val="1"/>
          <w:lang w:eastAsia="ar-SA"/>
        </w:rPr>
        <w:t>Проверяет Товар по количеству, ассортименту и качеству на соответствие поданной заявке, а также сведениям, указанным в сопроводительных документах.</w:t>
      </w:r>
    </w:p>
    <w:p w:rsidR="000F7AEC" w:rsidRPr="000F7AEC" w:rsidRDefault="000F7AEC" w:rsidP="000F7AEC">
      <w:pPr>
        <w:widowControl w:val="0"/>
        <w:shd w:val="clear" w:color="auto" w:fill="FFFFFF"/>
        <w:tabs>
          <w:tab w:val="left" w:pos="1176"/>
        </w:tabs>
        <w:suppressAutoHyphens/>
        <w:spacing w:after="60"/>
        <w:ind w:firstLine="600"/>
        <w:jc w:val="both"/>
        <w:rPr>
          <w:rFonts w:eastAsia="Calibri"/>
          <w:spacing w:val="-5"/>
          <w:kern w:val="1"/>
          <w:lang w:eastAsia="ar-SA"/>
        </w:rPr>
      </w:pPr>
      <w:r w:rsidRPr="000F7AEC">
        <w:rPr>
          <w:rFonts w:eastAsia="Calibri"/>
          <w:spacing w:val="-5"/>
          <w:kern w:val="1"/>
          <w:lang w:eastAsia="ar-SA"/>
        </w:rPr>
        <w:t xml:space="preserve">4.1.2. </w:t>
      </w:r>
      <w:r w:rsidRPr="000F7AEC">
        <w:rPr>
          <w:rFonts w:eastAsia="Calibri"/>
          <w:spacing w:val="-1"/>
          <w:kern w:val="1"/>
          <w:lang w:eastAsia="ar-SA"/>
        </w:rPr>
        <w:t>Проводит анализ отчетных документов, представленных Поставщиком, на предмет соответствия их оформления требованиям законодательства Российской Федерации и</w:t>
      </w:r>
      <w:r w:rsidRPr="000F7AEC">
        <w:rPr>
          <w:rFonts w:eastAsia="Calibri"/>
          <w:kern w:val="1"/>
          <w:lang w:eastAsia="ar-SA"/>
        </w:rPr>
        <w:t xml:space="preserve"> условиям Договора, проверяет комплектность и количество экземпляров представленной документации.</w:t>
      </w:r>
    </w:p>
    <w:p w:rsidR="000F7AEC" w:rsidRPr="000F7AEC" w:rsidRDefault="000F7AEC" w:rsidP="000F7AEC">
      <w:pPr>
        <w:widowControl w:val="0"/>
        <w:shd w:val="clear" w:color="auto" w:fill="FFFFFF"/>
        <w:tabs>
          <w:tab w:val="left" w:pos="1296"/>
        </w:tabs>
        <w:suppressAutoHyphens/>
        <w:spacing w:after="60"/>
        <w:ind w:firstLine="600"/>
        <w:jc w:val="both"/>
        <w:rPr>
          <w:rFonts w:eastAsia="Calibri"/>
          <w:spacing w:val="-5"/>
          <w:kern w:val="1"/>
          <w:lang w:eastAsia="ar-SA"/>
        </w:rPr>
      </w:pPr>
      <w:r w:rsidRPr="000F7AEC">
        <w:rPr>
          <w:rFonts w:eastAsia="Calibri"/>
          <w:spacing w:val="-5"/>
          <w:kern w:val="1"/>
          <w:lang w:eastAsia="ar-SA"/>
        </w:rPr>
        <w:t xml:space="preserve">4.1.3. </w:t>
      </w:r>
      <w:r w:rsidRPr="000F7AEC">
        <w:rPr>
          <w:rFonts w:eastAsia="Calibri"/>
          <w:kern w:val="1"/>
          <w:lang w:eastAsia="ar-SA"/>
        </w:rPr>
        <w:t>При необходимости запрашивает от Поставщика недостающие документы</w:t>
      </w:r>
      <w:r w:rsidRPr="000F7AEC">
        <w:rPr>
          <w:rFonts w:eastAsia="Calibri"/>
          <w:spacing w:val="-1"/>
          <w:kern w:val="1"/>
          <w:lang w:eastAsia="ar-SA"/>
        </w:rPr>
        <w:t>, а также получает разъяснения по представленным документам.</w:t>
      </w:r>
    </w:p>
    <w:p w:rsidR="000F7AEC" w:rsidRPr="000F7AEC" w:rsidRDefault="000F7AEC" w:rsidP="000F7AEC">
      <w:pPr>
        <w:widowControl w:val="0"/>
        <w:shd w:val="clear" w:color="auto" w:fill="FFFFFF"/>
        <w:tabs>
          <w:tab w:val="left" w:pos="1392"/>
        </w:tabs>
        <w:suppressAutoHyphens/>
        <w:spacing w:after="60"/>
        <w:ind w:firstLine="600"/>
        <w:jc w:val="both"/>
        <w:rPr>
          <w:rFonts w:eastAsia="Calibri"/>
          <w:spacing w:val="-5"/>
          <w:kern w:val="1"/>
          <w:lang w:eastAsia="ar-SA"/>
        </w:rPr>
      </w:pPr>
      <w:r w:rsidRPr="000F7AEC">
        <w:rPr>
          <w:rFonts w:eastAsia="Calibri"/>
          <w:spacing w:val="-5"/>
          <w:kern w:val="1"/>
          <w:lang w:eastAsia="ar-SA"/>
        </w:rPr>
        <w:t xml:space="preserve">4.1.4. </w:t>
      </w:r>
      <w:r w:rsidRPr="000F7AEC">
        <w:rPr>
          <w:rFonts w:eastAsia="Calibri"/>
          <w:kern w:val="1"/>
          <w:lang w:eastAsia="ar-SA"/>
        </w:rPr>
        <w:t>При выявлении несоответствий или недостатков поставленного Товара незамедлительно оформляет акт, перечисляющий недостатки и устанавливающий сроки их устранения, при устранении недостатков оформляет акт устранения недостатков.</w:t>
      </w:r>
    </w:p>
    <w:p w:rsidR="000F7AEC" w:rsidRPr="000F7AEC" w:rsidRDefault="000F7AEC" w:rsidP="000F7AEC">
      <w:pPr>
        <w:widowControl w:val="0"/>
        <w:shd w:val="clear" w:color="auto" w:fill="FFFFFF"/>
        <w:tabs>
          <w:tab w:val="left" w:pos="1258"/>
        </w:tabs>
        <w:suppressAutoHyphens/>
        <w:spacing w:after="60"/>
        <w:ind w:firstLine="600"/>
        <w:jc w:val="both"/>
        <w:rPr>
          <w:rFonts w:eastAsia="Calibri"/>
          <w:spacing w:val="-8"/>
          <w:kern w:val="1"/>
          <w:lang w:eastAsia="ar-SA"/>
        </w:rPr>
      </w:pPr>
      <w:r w:rsidRPr="000F7AEC">
        <w:rPr>
          <w:rFonts w:eastAsia="Calibri"/>
          <w:spacing w:val="-5"/>
          <w:kern w:val="1"/>
          <w:lang w:eastAsia="ar-SA"/>
        </w:rPr>
        <w:t>4.1.5.</w:t>
      </w:r>
      <w:r w:rsidRPr="000F7AEC">
        <w:rPr>
          <w:rFonts w:eastAsia="Calibri"/>
          <w:kern w:val="1"/>
          <w:lang w:eastAsia="ar-SA"/>
        </w:rPr>
        <w:tab/>
        <w:t>Осуществляет иные действия для всесторонней оценки (проверки) соответствия Товара условиям Договора и требованиям законодательства Российской Федерации.</w:t>
      </w:r>
    </w:p>
    <w:p w:rsidR="000F7AEC" w:rsidRPr="000F7AEC" w:rsidRDefault="000F7AEC" w:rsidP="000F7AEC">
      <w:pPr>
        <w:widowControl w:val="0"/>
        <w:shd w:val="clear" w:color="auto" w:fill="FFFFFF"/>
        <w:tabs>
          <w:tab w:val="left" w:pos="1022"/>
        </w:tabs>
        <w:suppressAutoHyphens/>
        <w:spacing w:after="60"/>
        <w:ind w:firstLine="600"/>
        <w:jc w:val="both"/>
        <w:rPr>
          <w:rFonts w:eastAsia="Calibri"/>
          <w:kern w:val="1"/>
          <w:lang w:eastAsia="ar-SA"/>
        </w:rPr>
      </w:pPr>
      <w:r w:rsidRPr="000F7AEC">
        <w:rPr>
          <w:rFonts w:eastAsia="Calibri"/>
          <w:spacing w:val="-8"/>
          <w:kern w:val="1"/>
          <w:lang w:eastAsia="ar-SA"/>
        </w:rPr>
        <w:t>4.2.</w:t>
      </w:r>
      <w:r w:rsidRPr="000F7AEC">
        <w:rPr>
          <w:rFonts w:eastAsia="Calibri"/>
          <w:kern w:val="1"/>
          <w:lang w:eastAsia="ar-SA"/>
        </w:rPr>
        <w:tab/>
        <w:t xml:space="preserve"> По результатам приемки поставленного Товара подписывается товарная накладная на поставленный Товар.</w:t>
      </w:r>
    </w:p>
    <w:p w:rsidR="000F7AEC" w:rsidRPr="000F7AEC" w:rsidRDefault="000F7AEC" w:rsidP="000F7AEC">
      <w:pPr>
        <w:widowControl w:val="0"/>
        <w:shd w:val="clear" w:color="auto" w:fill="FFFFFF"/>
        <w:tabs>
          <w:tab w:val="left" w:pos="1022"/>
        </w:tabs>
        <w:suppressAutoHyphens/>
        <w:spacing w:after="60"/>
        <w:ind w:firstLine="600"/>
        <w:jc w:val="both"/>
        <w:rPr>
          <w:lang w:eastAsia="ar-SA"/>
        </w:rPr>
      </w:pPr>
      <w:r w:rsidRPr="000F7AEC">
        <w:rPr>
          <w:bCs/>
          <w:lang w:eastAsia="ar-SA"/>
        </w:rPr>
        <w:t>4.3. По окончании работ Подрядчик сообщает Заказчику путем письменного уведомления о готовности результата работ к сдаче.</w:t>
      </w:r>
    </w:p>
    <w:p w:rsidR="000F7AEC" w:rsidRPr="000F7AEC" w:rsidRDefault="000F7AEC" w:rsidP="000F7AEC">
      <w:pPr>
        <w:widowControl w:val="0"/>
        <w:shd w:val="clear" w:color="auto" w:fill="FFFFFF"/>
        <w:tabs>
          <w:tab w:val="left" w:pos="1022"/>
        </w:tabs>
        <w:suppressAutoHyphens/>
        <w:spacing w:after="60"/>
        <w:ind w:firstLine="600"/>
        <w:jc w:val="both"/>
        <w:rPr>
          <w:lang w:eastAsia="ar-SA"/>
        </w:rPr>
      </w:pPr>
      <w:r w:rsidRPr="000F7AEC">
        <w:rPr>
          <w:bCs/>
          <w:lang w:eastAsia="ar-SA"/>
        </w:rPr>
        <w:t>4.4. В течение 3 (трех) дней со дня получения соответствующего уведомления Подрядчика Заказчик обязан с участием Подрядчика осмотреть и принять выполненные работы по акту приема-сдачи выполненных работ, либо, немедленно заявить Подрядчику об обнаружении недостатков в работах с составлением акта, фиксирующим дефекты (недостатки).</w:t>
      </w:r>
    </w:p>
    <w:p w:rsidR="000F7AEC" w:rsidRPr="000F7AEC" w:rsidRDefault="000F7AEC" w:rsidP="000F7AEC">
      <w:pPr>
        <w:widowControl w:val="0"/>
        <w:shd w:val="clear" w:color="auto" w:fill="FFFFFF"/>
        <w:tabs>
          <w:tab w:val="left" w:pos="1022"/>
        </w:tabs>
        <w:suppressAutoHyphens/>
        <w:spacing w:after="60"/>
        <w:ind w:firstLine="600"/>
        <w:jc w:val="both"/>
        <w:rPr>
          <w:bCs/>
          <w:lang w:eastAsia="ar-SA"/>
        </w:rPr>
      </w:pPr>
      <w:r w:rsidRPr="000F7AEC">
        <w:rPr>
          <w:bCs/>
          <w:lang w:eastAsia="ar-SA"/>
        </w:rPr>
        <w:t xml:space="preserve">Приемка работ производится по адресу: Московская область, </w:t>
      </w:r>
      <w:proofErr w:type="spellStart"/>
      <w:r w:rsidRPr="000F7AEC">
        <w:rPr>
          <w:bCs/>
          <w:lang w:eastAsia="ar-SA"/>
        </w:rPr>
        <w:t>г.о</w:t>
      </w:r>
      <w:proofErr w:type="spellEnd"/>
      <w:r w:rsidRPr="000F7AEC">
        <w:rPr>
          <w:bCs/>
          <w:lang w:eastAsia="ar-SA"/>
        </w:rPr>
        <w:t xml:space="preserve">. Мытищи, п. </w:t>
      </w:r>
      <w:proofErr w:type="spellStart"/>
      <w:r w:rsidRPr="000F7AEC">
        <w:rPr>
          <w:bCs/>
          <w:lang w:eastAsia="ar-SA"/>
        </w:rPr>
        <w:t>Пирогово</w:t>
      </w:r>
      <w:proofErr w:type="spellEnd"/>
      <w:r w:rsidRPr="000F7AEC">
        <w:rPr>
          <w:bCs/>
          <w:lang w:eastAsia="ar-SA"/>
        </w:rPr>
        <w:t>, ул. Тимирязева, стр.7.</w:t>
      </w:r>
    </w:p>
    <w:p w:rsidR="000F7AEC" w:rsidRPr="000F7AEC" w:rsidRDefault="000F7AEC" w:rsidP="000F7AEC">
      <w:pPr>
        <w:widowControl w:val="0"/>
        <w:shd w:val="clear" w:color="auto" w:fill="FFFFFF"/>
        <w:tabs>
          <w:tab w:val="left" w:pos="1022"/>
        </w:tabs>
        <w:suppressAutoHyphens/>
        <w:spacing w:after="60"/>
        <w:ind w:firstLine="600"/>
        <w:jc w:val="both"/>
        <w:rPr>
          <w:lang w:eastAsia="ar-SA"/>
        </w:rPr>
      </w:pPr>
      <w:r w:rsidRPr="000F7AEC">
        <w:rPr>
          <w:bCs/>
          <w:lang w:eastAsia="ar-SA"/>
        </w:rPr>
        <w:t>4.5. Заказчик, принявший Работы без проверки, лишается права ссылаться на недостатки работ, которые могли быть установлены при обычном способе их приемки (явные недостатки).</w:t>
      </w:r>
    </w:p>
    <w:p w:rsidR="000F7AEC" w:rsidRPr="000F7AEC" w:rsidRDefault="000F7AEC" w:rsidP="000F7AEC">
      <w:pPr>
        <w:widowControl w:val="0"/>
        <w:shd w:val="clear" w:color="auto" w:fill="FFFFFF"/>
        <w:tabs>
          <w:tab w:val="left" w:pos="1022"/>
        </w:tabs>
        <w:suppressAutoHyphens/>
        <w:spacing w:after="60"/>
        <w:ind w:firstLine="600"/>
        <w:jc w:val="both"/>
        <w:rPr>
          <w:lang w:eastAsia="ar-SA"/>
        </w:rPr>
      </w:pPr>
      <w:r w:rsidRPr="000F7AEC">
        <w:rPr>
          <w:bCs/>
          <w:lang w:eastAsia="ar-SA"/>
        </w:rPr>
        <w:t>4.6. На результат работ устанавливается гарантийный срок 1 (один) год.</w:t>
      </w:r>
    </w:p>
    <w:p w:rsidR="000F7AEC" w:rsidRPr="000F7AEC" w:rsidRDefault="000F7AEC" w:rsidP="000F7AEC">
      <w:pPr>
        <w:widowControl w:val="0"/>
        <w:shd w:val="clear" w:color="auto" w:fill="FFFFFF"/>
        <w:tabs>
          <w:tab w:val="left" w:pos="1022"/>
        </w:tabs>
        <w:suppressAutoHyphens/>
        <w:spacing w:after="60"/>
        <w:ind w:firstLine="600"/>
        <w:jc w:val="both"/>
        <w:rPr>
          <w:lang w:eastAsia="ar-SA"/>
        </w:rPr>
      </w:pPr>
      <w:r w:rsidRPr="000F7AEC">
        <w:rPr>
          <w:bCs/>
          <w:lang w:eastAsia="ar-SA"/>
        </w:rPr>
        <w:t>Течение гарантийного срока начинается со дня приемки работ заказчиком по акту выполненных работ.</w:t>
      </w:r>
    </w:p>
    <w:p w:rsidR="000F7AEC" w:rsidRPr="000F7AEC" w:rsidRDefault="000F7AEC" w:rsidP="000F7AEC">
      <w:pPr>
        <w:widowControl w:val="0"/>
        <w:shd w:val="clear" w:color="auto" w:fill="FFFFFF"/>
        <w:tabs>
          <w:tab w:val="left" w:pos="1022"/>
        </w:tabs>
        <w:suppressAutoHyphens/>
        <w:spacing w:after="60"/>
        <w:ind w:firstLine="600"/>
        <w:jc w:val="both"/>
        <w:rPr>
          <w:lang w:eastAsia="ar-SA"/>
        </w:rPr>
      </w:pPr>
      <w:r w:rsidRPr="000F7AEC">
        <w:rPr>
          <w:bCs/>
          <w:lang w:eastAsia="ar-SA"/>
        </w:rPr>
        <w:t>4.7. Если в период гарантийной эксплуатации обнаружатся дефекты, препятствующие нормальной его эксплуатации, то Подрядчик обязан их устранить за свой счет и в согласованные с Заказчиком сроки. Для участия в составлении акта, фиксирующего дефекты, согласования порядка и сроков их устранения Подрядчик обязан направить своего представителя не позднее 3 (трех) дней со дня получения письменного извещения Заказчика.</w:t>
      </w:r>
    </w:p>
    <w:p w:rsidR="000F7AEC" w:rsidRPr="000F7AEC" w:rsidRDefault="000F7AEC" w:rsidP="000F7AEC">
      <w:pPr>
        <w:widowControl w:val="0"/>
        <w:shd w:val="clear" w:color="auto" w:fill="FFFFFF"/>
        <w:tabs>
          <w:tab w:val="left" w:pos="1022"/>
        </w:tabs>
        <w:suppressAutoHyphens/>
        <w:spacing w:after="60"/>
        <w:ind w:firstLine="600"/>
        <w:jc w:val="both"/>
        <w:rPr>
          <w:lang w:eastAsia="ar-SA"/>
        </w:rPr>
      </w:pPr>
      <w:r w:rsidRPr="000F7AEC">
        <w:rPr>
          <w:bCs/>
          <w:lang w:eastAsia="ar-SA"/>
        </w:rPr>
        <w:t>4.8. Подрядчик обязан устранить дефекты (недостатки) своими силами и за свой счет в сроки, установленные актом, фиксирующим дефекты (недостатки), подписанным Сторонами, путем исправления, либо замены результата работ, либо его частей, а также отдельных видов работ новыми. В случае не устранения Подрядчиком дефектов (недостатков) в указанные в акте сроки, Заказчик имеет право поручить исправление работ другому лицу за счет Подрядчика.</w:t>
      </w:r>
    </w:p>
    <w:p w:rsidR="000F7AEC" w:rsidRPr="000F7AEC" w:rsidRDefault="000F7AEC" w:rsidP="000F7AEC">
      <w:pPr>
        <w:widowControl w:val="0"/>
        <w:shd w:val="clear" w:color="auto" w:fill="FFFFFF"/>
        <w:tabs>
          <w:tab w:val="left" w:pos="1022"/>
        </w:tabs>
        <w:suppressAutoHyphens/>
        <w:spacing w:after="60"/>
        <w:ind w:firstLine="600"/>
        <w:jc w:val="both"/>
        <w:rPr>
          <w:lang w:eastAsia="ar-SA"/>
        </w:rPr>
      </w:pPr>
      <w:r w:rsidRPr="000F7AEC">
        <w:rPr>
          <w:bCs/>
          <w:lang w:eastAsia="ar-SA"/>
        </w:rPr>
        <w:t>4.8. Если Стороны разойдутся во мнении о содержании акта, фиксирующего дефекты (недостатки), то любая из Сторон может обратиться к независимой авторитетной экспертной организации. Свидетельство (заключение), выдаваемое этой организацией, будет являться правовым основанием при определении содержания указанного акта и распределении ответственности Сторон. Затраты по привлечению экспертной организации несет Сторона, выразившая намерение к ней обратиться с последующим возмещением расходов виновной стороной.</w:t>
      </w:r>
    </w:p>
    <w:p w:rsidR="000F7AEC" w:rsidRPr="000F7AEC" w:rsidRDefault="000F7AEC" w:rsidP="000F7AEC">
      <w:pPr>
        <w:widowControl w:val="0"/>
        <w:shd w:val="clear" w:color="auto" w:fill="FFFFFF"/>
        <w:tabs>
          <w:tab w:val="left" w:pos="1022"/>
        </w:tabs>
        <w:suppressAutoHyphens/>
        <w:spacing w:after="60"/>
        <w:ind w:firstLine="600"/>
        <w:jc w:val="both"/>
        <w:rPr>
          <w:lang w:eastAsia="ar-SA"/>
        </w:rPr>
      </w:pPr>
      <w:r w:rsidRPr="000F7AEC">
        <w:rPr>
          <w:bCs/>
          <w:lang w:eastAsia="ar-SA"/>
        </w:rPr>
        <w:t>4.10. Указанные гарантии не распространяются на случаи умышленного повреждения объекта Заказчиком или третьими лицами, нарушения инструкций по эксплуатации объекта, систем и механизмов, а также повреждения объекта, появления дефектов, произошедших вследствие проведения самостоятельно или с помощью третьих лиц ремонта, реконструкции, а также природных явлений и обстоятельств, относящихся к форс-мажору.</w:t>
      </w:r>
    </w:p>
    <w:p w:rsidR="000F7AEC" w:rsidRPr="000F7AEC" w:rsidRDefault="000F7AEC" w:rsidP="000F7AEC">
      <w:pPr>
        <w:widowControl w:val="0"/>
        <w:shd w:val="clear" w:color="auto" w:fill="FFFFFF"/>
        <w:tabs>
          <w:tab w:val="left" w:pos="1022"/>
        </w:tabs>
        <w:suppressAutoHyphens/>
        <w:spacing w:after="60"/>
        <w:ind w:firstLine="600"/>
        <w:jc w:val="both"/>
        <w:rPr>
          <w:b/>
          <w:lang w:eastAsia="ar-SA"/>
        </w:rPr>
      </w:pPr>
    </w:p>
    <w:p w:rsidR="000F7AEC" w:rsidRPr="000F7AEC" w:rsidRDefault="000F7AEC" w:rsidP="000F7AEC">
      <w:pPr>
        <w:widowControl w:val="0"/>
        <w:shd w:val="clear" w:color="auto" w:fill="FFFFFF"/>
        <w:suppressAutoHyphens/>
        <w:spacing w:after="60"/>
        <w:jc w:val="center"/>
        <w:rPr>
          <w:rFonts w:eastAsia="Calibri"/>
          <w:b/>
          <w:bCs/>
          <w:kern w:val="1"/>
          <w:lang w:eastAsia="ar-SA"/>
        </w:rPr>
      </w:pPr>
    </w:p>
    <w:p w:rsidR="000F7AEC" w:rsidRPr="000F7AEC" w:rsidRDefault="000F7AEC" w:rsidP="000F7AEC">
      <w:pPr>
        <w:widowControl w:val="0"/>
        <w:shd w:val="clear" w:color="auto" w:fill="FFFFFF"/>
        <w:suppressAutoHyphens/>
        <w:spacing w:after="60"/>
        <w:jc w:val="center"/>
        <w:rPr>
          <w:rFonts w:eastAsia="Calibri"/>
          <w:kern w:val="1"/>
          <w:lang w:eastAsia="ar-SA"/>
        </w:rPr>
      </w:pPr>
      <w:r w:rsidRPr="000F7AEC">
        <w:rPr>
          <w:rFonts w:eastAsia="Calibri"/>
          <w:b/>
          <w:bCs/>
          <w:kern w:val="1"/>
          <w:lang w:eastAsia="ar-SA"/>
        </w:rPr>
        <w:t>5. ПОРЯДОК РАСЧЕТОВ</w:t>
      </w:r>
    </w:p>
    <w:p w:rsidR="000F7AEC" w:rsidRPr="000F7AEC" w:rsidRDefault="000F7AEC" w:rsidP="000F7AEC">
      <w:pPr>
        <w:widowControl w:val="0"/>
        <w:shd w:val="clear" w:color="auto" w:fill="FFFFFF"/>
        <w:tabs>
          <w:tab w:val="left" w:pos="709"/>
        </w:tabs>
        <w:suppressAutoHyphens/>
        <w:spacing w:after="60"/>
        <w:jc w:val="both"/>
        <w:rPr>
          <w:rFonts w:eastAsia="Calibri"/>
          <w:spacing w:val="-11"/>
          <w:kern w:val="1"/>
          <w:lang w:eastAsia="ar-SA"/>
        </w:rPr>
      </w:pPr>
      <w:r w:rsidRPr="000F7AEC">
        <w:rPr>
          <w:rFonts w:eastAsia="Calibri"/>
          <w:kern w:val="1"/>
          <w:lang w:eastAsia="ar-SA"/>
        </w:rPr>
        <w:tab/>
        <w:t>5.1. Датой поставки партии Товара считается дата подписания Заказчиком товарных накладных. Право собственности на Товар переходит от Поставщика к Заказчику в момент передачи Товара.</w:t>
      </w:r>
    </w:p>
    <w:p w:rsidR="000F7AEC" w:rsidRPr="000F7AEC" w:rsidRDefault="000F7AEC" w:rsidP="000F7AEC">
      <w:pPr>
        <w:widowControl w:val="0"/>
        <w:shd w:val="clear" w:color="auto" w:fill="FFFFFF"/>
        <w:tabs>
          <w:tab w:val="left" w:pos="600"/>
          <w:tab w:val="left" w:pos="1147"/>
        </w:tabs>
        <w:suppressAutoHyphens/>
        <w:spacing w:after="60"/>
        <w:ind w:firstLine="600"/>
        <w:jc w:val="both"/>
        <w:rPr>
          <w:rFonts w:eastAsia="Calibri"/>
          <w:spacing w:val="-1"/>
          <w:kern w:val="1"/>
          <w:lang w:eastAsia="ar-SA"/>
        </w:rPr>
      </w:pPr>
      <w:r w:rsidRPr="000F7AEC">
        <w:rPr>
          <w:rFonts w:eastAsia="Calibri"/>
          <w:spacing w:val="-11"/>
          <w:kern w:val="1"/>
          <w:lang w:eastAsia="ar-SA"/>
        </w:rPr>
        <w:t xml:space="preserve">5.2. </w:t>
      </w:r>
      <w:r w:rsidRPr="000F7AEC">
        <w:rPr>
          <w:rFonts w:eastAsia="Calibri"/>
          <w:kern w:val="1"/>
          <w:lang w:eastAsia="ar-SA"/>
        </w:rPr>
        <w:t xml:space="preserve">Оплата по Договору осуществляется по безналичному расчету </w:t>
      </w:r>
      <w:r w:rsidRPr="000F7AEC">
        <w:rPr>
          <w:rFonts w:eastAsia="Calibri"/>
          <w:spacing w:val="-1"/>
          <w:kern w:val="1"/>
          <w:lang w:eastAsia="ar-SA"/>
        </w:rPr>
        <w:t>путем перечисления Заказчиком денежных средств на расчетный счет Поставщика, указанный в настоящем Договоре. В случае изменения его расчетного счета Поставщик обязан в</w:t>
      </w:r>
      <w:r w:rsidRPr="000F7AEC">
        <w:rPr>
          <w:rFonts w:eastAsia="Calibri"/>
          <w:kern w:val="1"/>
          <w:lang w:eastAsia="ar-SA"/>
        </w:rPr>
        <w:t xml:space="preserve"> однодневный срок в письменной форме сообщить об этом Заказчику с указанием новых реквизитов расчетного счета. В противном случае все риски, связанные с перечислением Заказчиком денежных средств на указанный в настоящем Договоре счет </w:t>
      </w:r>
      <w:proofErr w:type="gramStart"/>
      <w:r w:rsidRPr="000F7AEC">
        <w:rPr>
          <w:rFonts w:eastAsia="Calibri"/>
          <w:kern w:val="1"/>
          <w:lang w:eastAsia="ar-SA"/>
        </w:rPr>
        <w:t>Поставщика</w:t>
      </w:r>
      <w:proofErr w:type="gramEnd"/>
      <w:r w:rsidRPr="000F7AEC">
        <w:rPr>
          <w:rFonts w:eastAsia="Calibri"/>
          <w:kern w:val="1"/>
          <w:lang w:eastAsia="ar-SA"/>
        </w:rPr>
        <w:t xml:space="preserve"> несет Поставщик.</w:t>
      </w:r>
    </w:p>
    <w:p w:rsidR="000F7AEC" w:rsidRPr="000F7AEC" w:rsidRDefault="000F7AEC" w:rsidP="000F7AEC">
      <w:pPr>
        <w:widowControl w:val="0"/>
        <w:shd w:val="clear" w:color="auto" w:fill="FFFFFF"/>
        <w:tabs>
          <w:tab w:val="left" w:pos="989"/>
        </w:tabs>
        <w:suppressAutoHyphens/>
        <w:spacing w:after="60"/>
        <w:ind w:firstLine="600"/>
        <w:jc w:val="both"/>
        <w:rPr>
          <w:rFonts w:eastAsia="Calibri"/>
          <w:kern w:val="1"/>
          <w:lang w:eastAsia="ar-SA"/>
        </w:rPr>
      </w:pPr>
      <w:r w:rsidRPr="000F7AEC">
        <w:rPr>
          <w:rFonts w:eastAsia="Calibri"/>
          <w:spacing w:val="-1"/>
          <w:kern w:val="1"/>
          <w:lang w:eastAsia="ar-SA"/>
        </w:rPr>
        <w:t xml:space="preserve">5.3. В случае поставки Товара отдельными партиями, оплата Товара </w:t>
      </w:r>
      <w:r w:rsidRPr="000F7AEC">
        <w:rPr>
          <w:rFonts w:eastAsia="Calibri"/>
          <w:kern w:val="1"/>
          <w:lang w:eastAsia="ar-SA"/>
        </w:rPr>
        <w:t>производится Заказчиком за отдельно поставленные партии Товара.</w:t>
      </w:r>
    </w:p>
    <w:p w:rsidR="000F7AEC" w:rsidRPr="000F7AEC" w:rsidRDefault="000F7AEC" w:rsidP="000F7AEC">
      <w:pPr>
        <w:widowControl w:val="0"/>
        <w:shd w:val="clear" w:color="auto" w:fill="FFFFFF"/>
        <w:tabs>
          <w:tab w:val="left" w:pos="989"/>
        </w:tabs>
        <w:suppressAutoHyphens/>
        <w:spacing w:after="60"/>
        <w:ind w:firstLine="600"/>
        <w:jc w:val="both"/>
        <w:rPr>
          <w:rFonts w:eastAsia="Calibri"/>
          <w:kern w:val="1"/>
          <w:lang w:eastAsia="ar-SA"/>
        </w:rPr>
      </w:pPr>
      <w:r w:rsidRPr="000F7AEC">
        <w:rPr>
          <w:rFonts w:eastAsia="Calibri"/>
          <w:kern w:val="1"/>
          <w:lang w:eastAsia="ar-SA"/>
        </w:rPr>
        <w:t>5.4. Оплата Товара производится в течение 15 (пятнадцати) рабочих дней после сдачи Поставщиком и приемки Заказчиком Товара по товарным накладным, актам приема-сдачи оформленным в соответствии с требованиями пунктов 7, 8 Приказа Минфина России от 01.12.2010 (ред. от 16.11.2016) № 157н.</w:t>
      </w:r>
    </w:p>
    <w:p w:rsidR="000F7AEC" w:rsidRPr="000F7AEC" w:rsidRDefault="000F7AEC" w:rsidP="000F7AEC">
      <w:pPr>
        <w:widowControl w:val="0"/>
        <w:shd w:val="clear" w:color="auto" w:fill="FFFFFF"/>
        <w:suppressAutoHyphens/>
        <w:spacing w:after="60"/>
        <w:jc w:val="both"/>
        <w:rPr>
          <w:rFonts w:eastAsia="Calibri"/>
          <w:spacing w:val="-1"/>
          <w:kern w:val="1"/>
          <w:lang w:eastAsia="ar-SA"/>
        </w:rPr>
      </w:pPr>
    </w:p>
    <w:p w:rsidR="000F7AEC" w:rsidRPr="000F7AEC" w:rsidRDefault="000F7AEC" w:rsidP="000F7AEC">
      <w:pPr>
        <w:widowControl w:val="0"/>
        <w:shd w:val="clear" w:color="auto" w:fill="FFFFFF"/>
        <w:suppressAutoHyphens/>
        <w:spacing w:after="60"/>
        <w:jc w:val="center"/>
        <w:rPr>
          <w:rFonts w:eastAsia="Lucida Sans Unicode"/>
          <w:spacing w:val="-1"/>
          <w:kern w:val="1"/>
          <w:lang w:eastAsia="hi-IN" w:bidi="hi-IN"/>
        </w:rPr>
      </w:pPr>
      <w:r w:rsidRPr="000F7AEC">
        <w:rPr>
          <w:rFonts w:eastAsia="Calibri"/>
          <w:b/>
          <w:bCs/>
          <w:spacing w:val="-1"/>
          <w:kern w:val="1"/>
          <w:lang w:eastAsia="ar-SA"/>
        </w:rPr>
        <w:t>6. ОБЯЗАННОСТИ СТОРОН</w:t>
      </w:r>
    </w:p>
    <w:p w:rsidR="000F7AEC" w:rsidRPr="000F7AEC" w:rsidRDefault="000F7AEC" w:rsidP="000F7AEC">
      <w:pPr>
        <w:widowControl w:val="0"/>
        <w:shd w:val="clear" w:color="auto" w:fill="FFFFFF"/>
        <w:suppressAutoHyphens/>
        <w:spacing w:after="60"/>
        <w:ind w:firstLine="600"/>
        <w:jc w:val="both"/>
        <w:textAlignment w:val="baseline"/>
        <w:rPr>
          <w:rFonts w:eastAsia="Lucida Sans Unicode"/>
          <w:kern w:val="1"/>
          <w:lang w:eastAsia="hi-IN" w:bidi="hi-IN"/>
        </w:rPr>
      </w:pPr>
      <w:r w:rsidRPr="000F7AEC">
        <w:rPr>
          <w:rFonts w:eastAsia="Lucida Sans Unicode"/>
          <w:spacing w:val="-1"/>
          <w:kern w:val="1"/>
          <w:lang w:eastAsia="hi-IN" w:bidi="hi-IN"/>
        </w:rPr>
        <w:t>6.1. Поставщик обязан:</w:t>
      </w:r>
    </w:p>
    <w:p w:rsidR="000F7AEC" w:rsidRPr="000F7AEC" w:rsidRDefault="000F7AEC" w:rsidP="000F7AEC">
      <w:pPr>
        <w:widowControl w:val="0"/>
        <w:shd w:val="clear" w:color="auto" w:fill="FFFFFF"/>
        <w:tabs>
          <w:tab w:val="left" w:pos="1190"/>
        </w:tabs>
        <w:suppressAutoHyphens/>
        <w:spacing w:after="60"/>
        <w:ind w:firstLine="600"/>
        <w:jc w:val="both"/>
        <w:textAlignment w:val="baseline"/>
        <w:rPr>
          <w:rFonts w:eastAsia="Lucida Sans Unicode"/>
          <w:kern w:val="1"/>
          <w:lang w:eastAsia="hi-IN" w:bidi="hi-IN"/>
        </w:rPr>
      </w:pPr>
      <w:r w:rsidRPr="000F7AEC">
        <w:rPr>
          <w:rFonts w:eastAsia="Lucida Sans Unicode"/>
          <w:kern w:val="1"/>
          <w:lang w:eastAsia="hi-IN" w:bidi="hi-IN"/>
        </w:rPr>
        <w:t>6.1.1. Поставить Заказчику Товар на условиях и в сроки, предусмотренные настоящим Договором.</w:t>
      </w:r>
    </w:p>
    <w:p w:rsidR="000F7AEC" w:rsidRPr="000F7AEC" w:rsidRDefault="000F7AEC" w:rsidP="000F7AEC">
      <w:pPr>
        <w:widowControl w:val="0"/>
        <w:shd w:val="clear" w:color="auto" w:fill="FFFFFF"/>
        <w:tabs>
          <w:tab w:val="left" w:pos="1190"/>
        </w:tabs>
        <w:suppressAutoHyphens/>
        <w:spacing w:after="60"/>
        <w:ind w:firstLine="600"/>
        <w:jc w:val="both"/>
        <w:textAlignment w:val="baseline"/>
        <w:rPr>
          <w:rFonts w:eastAsia="Lucida Sans Unicode"/>
          <w:kern w:val="1"/>
          <w:lang w:eastAsia="hi-IN" w:bidi="hi-IN"/>
        </w:rPr>
      </w:pPr>
      <w:r w:rsidRPr="000F7AEC">
        <w:rPr>
          <w:rFonts w:eastAsia="Lucida Sans Unicode"/>
          <w:kern w:val="1"/>
          <w:lang w:eastAsia="hi-IN" w:bidi="hi-IN"/>
        </w:rPr>
        <w:t xml:space="preserve">6.1.2. Поставить Товары Заказчику собственным транспортом или с привлечением транспорта третьих лиц за свой счет. Поставка товара Заказчику должна осуществляться в упакованном виде. </w:t>
      </w:r>
    </w:p>
    <w:p w:rsidR="000F7AEC" w:rsidRPr="000F7AEC" w:rsidRDefault="000F7AEC" w:rsidP="000F7AEC">
      <w:pPr>
        <w:widowControl w:val="0"/>
        <w:shd w:val="clear" w:color="auto" w:fill="FFFFFF"/>
        <w:tabs>
          <w:tab w:val="left" w:pos="1190"/>
        </w:tabs>
        <w:suppressAutoHyphens/>
        <w:spacing w:after="60"/>
        <w:ind w:firstLine="600"/>
        <w:jc w:val="both"/>
        <w:textAlignment w:val="baseline"/>
        <w:rPr>
          <w:rFonts w:eastAsia="Lucida Sans Unicode"/>
          <w:kern w:val="1"/>
          <w:lang w:eastAsia="hi-IN" w:bidi="hi-IN"/>
        </w:rPr>
      </w:pPr>
      <w:r w:rsidRPr="000F7AEC">
        <w:rPr>
          <w:rFonts w:eastAsia="Lucida Sans Unicode"/>
          <w:kern w:val="1"/>
          <w:lang w:eastAsia="hi-IN" w:bidi="hi-IN"/>
        </w:rPr>
        <w:t>6.1.3. Предоставить обязательные для данного вида Товара документы, оформленные в соответствии с законодательством Российской Федерации.</w:t>
      </w:r>
    </w:p>
    <w:p w:rsidR="000F7AEC" w:rsidRPr="000F7AEC" w:rsidRDefault="000F7AEC" w:rsidP="000F7AEC">
      <w:pPr>
        <w:widowControl w:val="0"/>
        <w:shd w:val="clear" w:color="auto" w:fill="FFFFFF"/>
        <w:tabs>
          <w:tab w:val="left" w:pos="1190"/>
        </w:tabs>
        <w:suppressAutoHyphens/>
        <w:spacing w:after="60"/>
        <w:ind w:firstLine="600"/>
        <w:jc w:val="both"/>
        <w:textAlignment w:val="baseline"/>
        <w:rPr>
          <w:rFonts w:eastAsia="Lucida Sans Unicode"/>
          <w:kern w:val="1"/>
          <w:lang w:eastAsia="hi-IN" w:bidi="hi-IN"/>
        </w:rPr>
      </w:pPr>
      <w:r w:rsidRPr="000F7AEC">
        <w:rPr>
          <w:rFonts w:eastAsia="Lucida Sans Unicode"/>
          <w:kern w:val="1"/>
          <w:lang w:eastAsia="hi-IN" w:bidi="hi-IN"/>
        </w:rPr>
        <w:t>6.1.4. Произвести сборку, установку и настройку поставленного Товара.</w:t>
      </w:r>
    </w:p>
    <w:p w:rsidR="000F7AEC" w:rsidRPr="000F7AEC" w:rsidRDefault="000F7AEC" w:rsidP="000F7AEC">
      <w:pPr>
        <w:widowControl w:val="0"/>
        <w:shd w:val="clear" w:color="auto" w:fill="FFFFFF"/>
        <w:tabs>
          <w:tab w:val="left" w:pos="1190"/>
        </w:tabs>
        <w:suppressAutoHyphens/>
        <w:spacing w:after="60"/>
        <w:ind w:firstLine="600"/>
        <w:jc w:val="both"/>
        <w:textAlignment w:val="baseline"/>
        <w:rPr>
          <w:rFonts w:eastAsia="Lucida Sans Unicode"/>
          <w:kern w:val="1"/>
          <w:lang w:eastAsia="hi-IN" w:bidi="hi-IN"/>
        </w:rPr>
      </w:pPr>
      <w:r w:rsidRPr="000F7AEC">
        <w:rPr>
          <w:rFonts w:eastAsia="Lucida Sans Unicode"/>
          <w:kern w:val="1"/>
          <w:lang w:eastAsia="hi-IN" w:bidi="hi-IN"/>
        </w:rPr>
        <w:t>6.1.5. Устранять недостатки Товара и несоответствие ассортименту в течение 3 (трех) дней с момента заявления о них Заказчиком. Расходы, связанные с устранением недостатков Товара и несоответствие ассортименту, несет Поставщик.</w:t>
      </w:r>
    </w:p>
    <w:p w:rsidR="000F7AEC" w:rsidRPr="000F7AEC" w:rsidRDefault="000F7AEC" w:rsidP="000F7AEC">
      <w:pPr>
        <w:widowControl w:val="0"/>
        <w:shd w:val="clear" w:color="auto" w:fill="FFFFFF"/>
        <w:tabs>
          <w:tab w:val="left" w:pos="1190"/>
        </w:tabs>
        <w:suppressAutoHyphens/>
        <w:spacing w:after="60"/>
        <w:ind w:firstLine="600"/>
        <w:jc w:val="both"/>
        <w:textAlignment w:val="baseline"/>
        <w:rPr>
          <w:rFonts w:eastAsia="Lucida Sans Unicode"/>
          <w:kern w:val="1"/>
          <w:lang w:eastAsia="hi-IN" w:bidi="hi-IN"/>
        </w:rPr>
      </w:pPr>
      <w:r w:rsidRPr="000F7AEC">
        <w:rPr>
          <w:rFonts w:eastAsia="Lucida Sans Unicode"/>
          <w:kern w:val="1"/>
          <w:lang w:eastAsia="hi-IN" w:bidi="hi-IN"/>
        </w:rPr>
        <w:t>6.1.6. По требованию Заказчика заменить Товар на Товар, соответствующий по качеству, ассортименту и количеству условиям настоящего Договора.</w:t>
      </w:r>
    </w:p>
    <w:p w:rsidR="000F7AEC" w:rsidRPr="000F7AEC" w:rsidRDefault="000F7AEC" w:rsidP="000F7AEC">
      <w:pPr>
        <w:suppressAutoHyphens/>
        <w:autoSpaceDE w:val="0"/>
        <w:spacing w:after="60"/>
        <w:ind w:firstLine="709"/>
        <w:jc w:val="both"/>
        <w:rPr>
          <w:kern w:val="1"/>
          <w:lang w:eastAsia="ar-SA"/>
        </w:rPr>
      </w:pPr>
      <w:r w:rsidRPr="000F7AEC">
        <w:rPr>
          <w:rFonts w:eastAsia="Lucida Sans Unicode"/>
          <w:kern w:val="1"/>
          <w:lang w:eastAsia="hi-IN" w:bidi="hi-IN"/>
        </w:rPr>
        <w:t>6.1.7. Г</w:t>
      </w:r>
      <w:r w:rsidRPr="000F7AEC">
        <w:rPr>
          <w:lang w:eastAsia="ar-SA"/>
        </w:rPr>
        <w:t>арантировать качество выполненных работ и используемых материалов:</w:t>
      </w:r>
      <w:r w:rsidRPr="000F7AEC">
        <w:rPr>
          <w:kern w:val="1"/>
          <w:lang w:eastAsia="ar-SA"/>
        </w:rPr>
        <w:t xml:space="preserve"> </w:t>
      </w:r>
    </w:p>
    <w:p w:rsidR="000F7AEC" w:rsidRPr="000F7AEC" w:rsidRDefault="000F7AEC" w:rsidP="000F7AEC">
      <w:pPr>
        <w:suppressAutoHyphens/>
        <w:spacing w:after="60"/>
        <w:jc w:val="both"/>
        <w:rPr>
          <w:kern w:val="1"/>
          <w:lang w:eastAsia="ar-SA"/>
        </w:rPr>
      </w:pPr>
      <w:r w:rsidRPr="000F7AEC">
        <w:rPr>
          <w:kern w:val="1"/>
          <w:lang w:eastAsia="ar-SA"/>
        </w:rPr>
        <w:t>срок предоставления гарантии качества товара: в соответствии с нормативными документами на данный вид Товара, но не менее 12 месяцев, в том числе:</w:t>
      </w:r>
    </w:p>
    <w:p w:rsidR="000F7AEC" w:rsidRPr="000F7AEC" w:rsidRDefault="000F7AEC" w:rsidP="000F7AEC">
      <w:pPr>
        <w:suppressAutoHyphens/>
        <w:spacing w:after="60"/>
        <w:jc w:val="both"/>
        <w:rPr>
          <w:kern w:val="1"/>
          <w:lang w:eastAsia="ar-SA"/>
        </w:rPr>
      </w:pPr>
      <w:r w:rsidRPr="000F7AEC">
        <w:rPr>
          <w:kern w:val="1"/>
          <w:lang w:eastAsia="ar-SA"/>
        </w:rPr>
        <w:t xml:space="preserve">- гарантийный срок на материалы – установленный производителем, в соответствии с предоставленными сертификатами качества материалов и гарантии к срокам эксплуатации. </w:t>
      </w:r>
    </w:p>
    <w:p w:rsidR="000F7AEC" w:rsidRPr="000F7AEC" w:rsidRDefault="000F7AEC" w:rsidP="000F7AEC">
      <w:pPr>
        <w:suppressAutoHyphens/>
        <w:spacing w:after="60"/>
        <w:jc w:val="both"/>
        <w:rPr>
          <w:kern w:val="1"/>
          <w:lang w:eastAsia="ar-SA"/>
        </w:rPr>
      </w:pPr>
      <w:r w:rsidRPr="000F7AEC">
        <w:rPr>
          <w:kern w:val="1"/>
          <w:lang w:eastAsia="ar-SA"/>
        </w:rPr>
        <w:t>Гарантийный срок качества выполненных работ с момента сдачи работ должен составлять не менее 12 месяцев.</w:t>
      </w:r>
    </w:p>
    <w:p w:rsidR="000F7AEC" w:rsidRPr="000F7AEC" w:rsidRDefault="000F7AEC" w:rsidP="000F7AEC">
      <w:pPr>
        <w:suppressAutoHyphens/>
        <w:spacing w:after="60"/>
        <w:ind w:firstLine="709"/>
        <w:jc w:val="both"/>
        <w:rPr>
          <w:lang w:eastAsia="ar-SA"/>
        </w:rPr>
      </w:pPr>
      <w:r w:rsidRPr="000F7AEC">
        <w:rPr>
          <w:lang w:eastAsia="ar-SA"/>
        </w:rPr>
        <w:t xml:space="preserve">Объем предоставленной гарантии качества товара: 100% на весь объем поставляемого товара. </w:t>
      </w:r>
    </w:p>
    <w:p w:rsidR="000F7AEC" w:rsidRPr="000F7AEC" w:rsidRDefault="000F7AEC" w:rsidP="000F7AEC">
      <w:pPr>
        <w:widowControl w:val="0"/>
        <w:shd w:val="clear" w:color="auto" w:fill="FFFFFF"/>
        <w:tabs>
          <w:tab w:val="left" w:pos="1334"/>
        </w:tabs>
        <w:suppressAutoHyphens/>
        <w:spacing w:after="60"/>
        <w:ind w:firstLine="600"/>
        <w:jc w:val="both"/>
        <w:textAlignment w:val="baseline"/>
        <w:rPr>
          <w:rFonts w:eastAsia="Lucida Sans Unicode"/>
          <w:kern w:val="1"/>
          <w:lang w:eastAsia="hi-IN" w:bidi="hi-IN"/>
        </w:rPr>
      </w:pPr>
      <w:r w:rsidRPr="000F7AEC">
        <w:rPr>
          <w:rFonts w:eastAsia="Lucida Sans Unicode"/>
          <w:kern w:val="1"/>
          <w:lang w:eastAsia="hi-IN" w:bidi="hi-IN"/>
        </w:rPr>
        <w:t>6.2. Заказчик обязан:</w:t>
      </w:r>
    </w:p>
    <w:p w:rsidR="000F7AEC" w:rsidRPr="000F7AEC" w:rsidRDefault="000F7AEC" w:rsidP="000F7AEC">
      <w:pPr>
        <w:widowControl w:val="0"/>
        <w:shd w:val="clear" w:color="auto" w:fill="FFFFFF"/>
        <w:tabs>
          <w:tab w:val="left" w:pos="1334"/>
        </w:tabs>
        <w:suppressAutoHyphens/>
        <w:spacing w:after="60"/>
        <w:ind w:firstLine="600"/>
        <w:jc w:val="both"/>
        <w:textAlignment w:val="baseline"/>
        <w:rPr>
          <w:rFonts w:eastAsia="Lucida Sans Unicode"/>
          <w:kern w:val="1"/>
          <w:lang w:eastAsia="hi-IN" w:bidi="hi-IN"/>
        </w:rPr>
      </w:pPr>
      <w:r w:rsidRPr="000F7AEC">
        <w:rPr>
          <w:rFonts w:eastAsia="Lucida Sans Unicode"/>
          <w:kern w:val="1"/>
          <w:lang w:eastAsia="hi-IN" w:bidi="hi-IN"/>
        </w:rPr>
        <w:t>6.2.1. Осуществлять в установленные настоящим Договором сроки проверку Товара по количеству, ассортименту и качеству, подписать соответствующие документы (товарную накладную).</w:t>
      </w:r>
    </w:p>
    <w:p w:rsidR="000F7AEC" w:rsidRPr="000F7AEC" w:rsidRDefault="000F7AEC" w:rsidP="000F7AEC">
      <w:pPr>
        <w:widowControl w:val="0"/>
        <w:shd w:val="clear" w:color="auto" w:fill="FFFFFF"/>
        <w:tabs>
          <w:tab w:val="left" w:pos="1334"/>
        </w:tabs>
        <w:suppressAutoHyphens/>
        <w:spacing w:after="60"/>
        <w:ind w:firstLine="600"/>
        <w:jc w:val="both"/>
        <w:textAlignment w:val="baseline"/>
        <w:rPr>
          <w:rFonts w:eastAsia="Lucida Sans Unicode"/>
          <w:kern w:val="1"/>
          <w:lang w:eastAsia="hi-IN" w:bidi="hi-IN"/>
        </w:rPr>
      </w:pPr>
      <w:r w:rsidRPr="000F7AEC">
        <w:rPr>
          <w:rFonts w:eastAsia="Lucida Sans Unicode"/>
          <w:kern w:val="1"/>
          <w:lang w:eastAsia="hi-IN" w:bidi="hi-IN"/>
        </w:rPr>
        <w:t>6.2.2. Принять и оплатить Товар на условиях, предусмотренных настоящим Договором.</w:t>
      </w:r>
    </w:p>
    <w:p w:rsidR="000F7AEC" w:rsidRPr="000F7AEC" w:rsidRDefault="000F7AEC" w:rsidP="000F7AEC">
      <w:pPr>
        <w:suppressAutoHyphens/>
        <w:spacing w:after="60"/>
        <w:ind w:firstLine="709"/>
        <w:jc w:val="both"/>
        <w:rPr>
          <w:rFonts w:eastAsia="Calibri"/>
          <w:b/>
          <w:bCs/>
          <w:spacing w:val="-1"/>
          <w:kern w:val="1"/>
          <w:lang w:eastAsia="ar-SA"/>
        </w:rPr>
      </w:pPr>
      <w:r w:rsidRPr="000F7AEC">
        <w:rPr>
          <w:lang w:eastAsia="ar-SA"/>
        </w:rPr>
        <w:t>6.3. Наличие у Поставщика оборудования не менее одного сервисного центра на территории Московской области. Наличие сервисного центра на территории Московской области необходимо для быстрого реагирования и обслуживания Заказчика в случае возникновения гарантийного случая, для минимизации рисков длительных простоев в работе Заказчика. Адреса и телефоны сервисного центра в Московской области предоставляются при поставке изделий. Заявки о неисправности должны приниматься с 8-30 до 18-00 в рабочие дни по телефонам и по электронной почте (номера телефонов и адрес электронной почты предоставляется при поставке изделий). Срок ремонта должен составлять не более 10 рабочих дней во избежание длительных простоев в работе Заказчика. Поставщик оборудования должен предоставить бесплатное и неограниченное консультирование по вопросам восстановления работоспособности оборудования. Сервисный центр должен проводить выполнение необходимых работ по восстановлению оборудования. Замена неисправных компонентов должна быть бесплатной. Наличие электронного паспорта изделия для удобства Заказчика при обращении в сервисный центр для обслуживания техники.</w:t>
      </w:r>
    </w:p>
    <w:p w:rsidR="000F7AEC" w:rsidRPr="000F7AEC" w:rsidRDefault="000F7AEC" w:rsidP="000F7AEC">
      <w:pPr>
        <w:widowControl w:val="0"/>
        <w:shd w:val="clear" w:color="auto" w:fill="FFFFFF"/>
        <w:suppressAutoHyphens/>
        <w:spacing w:after="60"/>
        <w:jc w:val="center"/>
        <w:rPr>
          <w:rFonts w:eastAsia="Calibri"/>
          <w:kern w:val="1"/>
          <w:lang w:eastAsia="ar-SA"/>
        </w:rPr>
      </w:pPr>
      <w:r w:rsidRPr="000F7AEC">
        <w:rPr>
          <w:rFonts w:eastAsia="Calibri"/>
          <w:b/>
          <w:bCs/>
          <w:spacing w:val="-1"/>
          <w:kern w:val="1"/>
          <w:lang w:eastAsia="ar-SA"/>
        </w:rPr>
        <w:t>7. ОБСТОЯТЕЛЬСТВА НЕПРЕОДОЛИМОЙ СИЛЫ</w:t>
      </w:r>
    </w:p>
    <w:p w:rsidR="000F7AEC" w:rsidRPr="000F7AEC" w:rsidRDefault="000F7AEC" w:rsidP="000F7AEC">
      <w:pPr>
        <w:widowControl w:val="0"/>
        <w:shd w:val="clear" w:color="auto" w:fill="FFFFFF"/>
        <w:tabs>
          <w:tab w:val="left" w:pos="1027"/>
        </w:tabs>
        <w:suppressAutoHyphens/>
        <w:autoSpaceDE w:val="0"/>
        <w:spacing w:after="60"/>
        <w:ind w:firstLine="709"/>
        <w:jc w:val="both"/>
        <w:rPr>
          <w:rFonts w:eastAsia="Calibri"/>
          <w:kern w:val="1"/>
          <w:lang w:eastAsia="ar-SA"/>
        </w:rPr>
      </w:pPr>
      <w:r w:rsidRPr="000F7AEC">
        <w:rPr>
          <w:rFonts w:eastAsia="Calibri"/>
          <w:kern w:val="1"/>
          <w:lang w:eastAsia="ar-SA"/>
        </w:rPr>
        <w:t>7.1. Стороны освобождаются от ответственности за полное или частичное неисполнение своих обязательств по настоящему Договору, в случае наступления форс-мажорных обстоятельств. Форс-мажорные обстоятельства должны быть документально подтверждены.</w:t>
      </w:r>
    </w:p>
    <w:p w:rsidR="000F7AEC" w:rsidRPr="000F7AEC" w:rsidRDefault="000F7AEC" w:rsidP="000F7AEC">
      <w:pPr>
        <w:widowControl w:val="0"/>
        <w:shd w:val="clear" w:color="auto" w:fill="FFFFFF"/>
        <w:tabs>
          <w:tab w:val="left" w:pos="1027"/>
        </w:tabs>
        <w:suppressAutoHyphens/>
        <w:autoSpaceDE w:val="0"/>
        <w:spacing w:after="60"/>
        <w:ind w:firstLine="709"/>
        <w:jc w:val="both"/>
        <w:rPr>
          <w:rFonts w:eastAsia="Calibri"/>
          <w:kern w:val="1"/>
          <w:lang w:eastAsia="ar-SA"/>
        </w:rPr>
      </w:pPr>
      <w:r w:rsidRPr="000F7AEC">
        <w:rPr>
          <w:rFonts w:eastAsia="Calibri"/>
          <w:kern w:val="1"/>
          <w:lang w:eastAsia="ar-SA"/>
        </w:rPr>
        <w:t>7.2. При наступлении форс-мажорных обстоятельств срок исполнения обязательств по настоящему Договору отодвигается соразмерно времени действия данных обстоятельств, поскольку эти обстоятельства значительно влияют на исполнение настоящего Договора в срок.</w:t>
      </w:r>
    </w:p>
    <w:p w:rsidR="000F7AEC" w:rsidRPr="000F7AEC" w:rsidRDefault="000F7AEC" w:rsidP="000F7AEC">
      <w:pPr>
        <w:widowControl w:val="0"/>
        <w:shd w:val="clear" w:color="auto" w:fill="FFFFFF"/>
        <w:tabs>
          <w:tab w:val="left" w:pos="1027"/>
        </w:tabs>
        <w:suppressAutoHyphens/>
        <w:autoSpaceDE w:val="0"/>
        <w:spacing w:after="60"/>
        <w:ind w:firstLine="709"/>
        <w:jc w:val="both"/>
        <w:rPr>
          <w:rFonts w:eastAsia="Calibri"/>
          <w:spacing w:val="-1"/>
          <w:kern w:val="1"/>
          <w:lang w:eastAsia="ar-SA"/>
        </w:rPr>
      </w:pPr>
      <w:r w:rsidRPr="000F7AEC">
        <w:rPr>
          <w:rFonts w:eastAsia="Calibri"/>
          <w:kern w:val="1"/>
          <w:lang w:eastAsia="ar-SA"/>
        </w:rPr>
        <w:t>7.3. Сторона, для которой надлежащее исполнение обязательств оказалось невозможным вследствие возникновения обстоятельств непреодолимой силы, обязана в течение 3 (трех) календарных дней с даты возникновения таких обстоятельств уведомить в письменной форме другую сторону об их возникновении, виде и возможной продолжительности действия.</w:t>
      </w:r>
    </w:p>
    <w:p w:rsidR="000F7AEC" w:rsidRPr="000F7AEC" w:rsidRDefault="000F7AEC" w:rsidP="000F7AEC">
      <w:pPr>
        <w:widowControl w:val="0"/>
        <w:shd w:val="clear" w:color="auto" w:fill="FFFFFF"/>
        <w:tabs>
          <w:tab w:val="left" w:pos="1027"/>
        </w:tabs>
        <w:suppressAutoHyphens/>
        <w:autoSpaceDE w:val="0"/>
        <w:spacing w:after="60"/>
        <w:ind w:firstLine="709"/>
        <w:jc w:val="both"/>
        <w:rPr>
          <w:rFonts w:eastAsia="Calibri"/>
          <w:kern w:val="1"/>
          <w:lang w:eastAsia="ar-SA"/>
        </w:rPr>
      </w:pPr>
      <w:r w:rsidRPr="000F7AEC">
        <w:rPr>
          <w:rFonts w:eastAsia="Calibri"/>
          <w:spacing w:val="-1"/>
          <w:kern w:val="1"/>
          <w:lang w:eastAsia="ar-SA"/>
        </w:rPr>
        <w:t xml:space="preserve">7.4. Если данные обстоятельства будут длиться более двух календарных месяцев с даты соответствующего уведомления, каждая из сторон вправе расторгнуть настоящий Договор без </w:t>
      </w:r>
      <w:r w:rsidRPr="000F7AEC">
        <w:rPr>
          <w:rFonts w:eastAsia="Calibri"/>
          <w:kern w:val="1"/>
          <w:lang w:eastAsia="ar-SA"/>
        </w:rPr>
        <w:t>требования возмещения убытков, понесенных в связи с наступлением таких обстоятельств.</w:t>
      </w:r>
    </w:p>
    <w:p w:rsidR="000F7AEC" w:rsidRPr="000F7AEC" w:rsidRDefault="000F7AEC" w:rsidP="000F7AEC">
      <w:pPr>
        <w:widowControl w:val="0"/>
        <w:shd w:val="clear" w:color="auto" w:fill="FFFFFF"/>
        <w:suppressAutoHyphens/>
        <w:spacing w:after="60"/>
        <w:jc w:val="center"/>
        <w:rPr>
          <w:bCs/>
          <w:lang w:eastAsia="ar-SA"/>
        </w:rPr>
      </w:pPr>
      <w:r w:rsidRPr="000F7AEC">
        <w:rPr>
          <w:rFonts w:eastAsia="Calibri"/>
          <w:b/>
          <w:bCs/>
          <w:spacing w:val="-1"/>
          <w:kern w:val="1"/>
          <w:lang w:eastAsia="ar-SA"/>
        </w:rPr>
        <w:t>8. ОТВЕТСТВЕННОСТЬ СТОРОН</w:t>
      </w:r>
    </w:p>
    <w:p w:rsidR="000F7AEC" w:rsidRPr="000F7AEC" w:rsidRDefault="000F7AEC" w:rsidP="000F7AEC">
      <w:pPr>
        <w:suppressAutoHyphens/>
        <w:autoSpaceDE w:val="0"/>
        <w:spacing w:after="60"/>
        <w:ind w:firstLine="540"/>
        <w:jc w:val="both"/>
        <w:rPr>
          <w:bCs/>
          <w:lang w:eastAsia="ar-SA"/>
        </w:rPr>
      </w:pPr>
      <w:r w:rsidRPr="000F7AEC">
        <w:rPr>
          <w:bCs/>
          <w:lang w:eastAsia="ar-SA"/>
        </w:rPr>
        <w:t>8.1. 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Поставщик вправе потребовать уплаты неустоек (штрафов, пеней).</w:t>
      </w:r>
    </w:p>
    <w:p w:rsidR="000F7AEC" w:rsidRPr="000F7AEC" w:rsidRDefault="000F7AEC" w:rsidP="000F7AEC">
      <w:pPr>
        <w:suppressAutoHyphens/>
        <w:autoSpaceDE w:val="0"/>
        <w:spacing w:after="60"/>
        <w:ind w:firstLine="540"/>
        <w:jc w:val="both"/>
        <w:rPr>
          <w:bCs/>
          <w:lang w:eastAsia="ar-SA"/>
        </w:rPr>
      </w:pPr>
      <w:r w:rsidRPr="000F7AEC">
        <w:rPr>
          <w:bCs/>
          <w:lang w:eastAsia="ar-SA"/>
        </w:rPr>
        <w:t xml:space="preserve">8.2. </w:t>
      </w:r>
      <w:r w:rsidRPr="000F7AEC">
        <w:t>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Пеня устанавливается в размере одной трехсотой действующей на дату уплаты пеней ключевой ставки Центрального банка Российской Федерации от не уплаченной в срок суммы.</w:t>
      </w:r>
    </w:p>
    <w:p w:rsidR="000F7AEC" w:rsidRPr="000F7AEC" w:rsidRDefault="000F7AEC" w:rsidP="000F7AEC">
      <w:pPr>
        <w:suppressAutoHyphens/>
        <w:autoSpaceDE w:val="0"/>
        <w:spacing w:after="60"/>
        <w:ind w:firstLine="540"/>
        <w:jc w:val="both"/>
        <w:rPr>
          <w:bCs/>
          <w:lang w:eastAsia="ar-SA"/>
        </w:rPr>
      </w:pPr>
      <w:r w:rsidRPr="000F7AEC">
        <w:rPr>
          <w:bCs/>
          <w:lang w:eastAsia="ar-SA"/>
        </w:rPr>
        <w:t xml:space="preserve">8.3. </w:t>
      </w:r>
      <w:r w:rsidRPr="000F7AEC">
        <w:rPr>
          <w:rFonts w:eastAsia="Calibri"/>
          <w:bCs/>
          <w:kern w:val="1"/>
          <w:lang w:eastAsia="ar-SA" w:bidi="hi-IN"/>
        </w:rPr>
        <w:t>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размер штрафа устанавливается в виде фиксированной суммы в размере 1000 (</w:t>
      </w:r>
      <w:r w:rsidRPr="000F7AEC">
        <w:rPr>
          <w:rFonts w:eastAsia="Calibri"/>
          <w:bCs/>
          <w:i/>
          <w:kern w:val="1"/>
          <w:lang w:eastAsia="ar-SA" w:bidi="hi-IN"/>
        </w:rPr>
        <w:t>одна тысяча</w:t>
      </w:r>
      <w:r w:rsidRPr="000F7AEC">
        <w:rPr>
          <w:rFonts w:eastAsia="Calibri"/>
          <w:bCs/>
          <w:kern w:val="1"/>
          <w:lang w:eastAsia="ar-SA" w:bidi="hi-IN"/>
        </w:rPr>
        <w:t>) рублей.</w:t>
      </w:r>
    </w:p>
    <w:p w:rsidR="000F7AEC" w:rsidRPr="000F7AEC" w:rsidRDefault="000F7AEC" w:rsidP="000F7AEC">
      <w:pPr>
        <w:suppressAutoHyphens/>
        <w:autoSpaceDE w:val="0"/>
        <w:spacing w:after="60"/>
        <w:ind w:firstLine="540"/>
        <w:jc w:val="both"/>
        <w:rPr>
          <w:bCs/>
          <w:lang w:eastAsia="ar-SA"/>
        </w:rPr>
      </w:pPr>
      <w:r w:rsidRPr="000F7AEC">
        <w:rPr>
          <w:bCs/>
          <w:lang w:eastAsia="ar-SA"/>
        </w:rPr>
        <w:t>8.4. В случае просрочки исполнения Поставщиком обязательств, предусмотренных Договором, а также в иных случаях неисполнения или ненадлежащего исполнения Поставщиком обязательств, предусмотренных Договором, Заказчик направляет Поставщику требование об уплате неустоек (штрафов, пеней).</w:t>
      </w:r>
    </w:p>
    <w:p w:rsidR="000F7AEC" w:rsidRPr="000F7AEC" w:rsidRDefault="000F7AEC" w:rsidP="000F7AEC">
      <w:pPr>
        <w:suppressAutoHyphens/>
        <w:autoSpaceDE w:val="0"/>
        <w:spacing w:after="60"/>
        <w:ind w:firstLine="540"/>
        <w:jc w:val="both"/>
        <w:rPr>
          <w:bCs/>
          <w:lang w:eastAsia="ar-SA"/>
        </w:rPr>
      </w:pPr>
      <w:r w:rsidRPr="000F7AEC">
        <w:rPr>
          <w:bCs/>
          <w:lang w:eastAsia="ar-SA"/>
        </w:rPr>
        <w:t xml:space="preserve">8.5. </w:t>
      </w:r>
      <w:r w:rsidRPr="000F7AEC">
        <w:t>Пеня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договором в размере,</w:t>
      </w:r>
      <w:r w:rsidRPr="000F7AEC">
        <w:rPr>
          <w:bCs/>
          <w:lang w:eastAsia="ar-SA"/>
        </w:rPr>
        <w:t xml:space="preserve"> одной трехсотой действующей на дату уплаты пени ключевой ставки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Поставщиком.</w:t>
      </w:r>
    </w:p>
    <w:p w:rsidR="000F7AEC" w:rsidRPr="000F7AEC" w:rsidRDefault="000F7AEC" w:rsidP="000F7AEC">
      <w:pPr>
        <w:suppressAutoHyphens/>
        <w:autoSpaceDE w:val="0"/>
        <w:spacing w:after="60"/>
        <w:ind w:firstLine="540"/>
        <w:jc w:val="both"/>
        <w:rPr>
          <w:rFonts w:eastAsia="Calibri"/>
          <w:bCs/>
          <w:kern w:val="1"/>
          <w:lang w:eastAsia="ar-SA" w:bidi="hi-IN"/>
        </w:rPr>
      </w:pPr>
      <w:r w:rsidRPr="000F7AEC">
        <w:rPr>
          <w:bCs/>
          <w:lang w:eastAsia="ar-SA"/>
        </w:rPr>
        <w:t xml:space="preserve">8.6. </w:t>
      </w:r>
      <w:r w:rsidRPr="000F7AEC">
        <w:rPr>
          <w:rFonts w:eastAsia="Calibri"/>
          <w:bCs/>
          <w:kern w:val="1"/>
          <w:lang w:eastAsia="ar-SA" w:bidi="hi-IN"/>
        </w:rPr>
        <w:t xml:space="preserve">За каждый факт неисполнения или ненадлежащего исполнения </w:t>
      </w:r>
      <w:r w:rsidRPr="000F7AEC">
        <w:rPr>
          <w:rFonts w:eastAsia="Calibri"/>
          <w:bCs/>
          <w:kern w:val="1"/>
          <w:lang w:eastAsia="hi-IN" w:bidi="hi-IN"/>
        </w:rPr>
        <w:t>Поставщиком</w:t>
      </w:r>
      <w:r w:rsidRPr="000F7AEC">
        <w:rPr>
          <w:rFonts w:eastAsia="Calibri"/>
          <w:bCs/>
          <w:kern w:val="1"/>
          <w:lang w:eastAsia="ar-SA" w:bidi="hi-IN"/>
        </w:rPr>
        <w:t xml:space="preserve">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устанавливается в виде фиксированной суммы, в размере 10 процентов цены договора в сумме ___________ (</w:t>
      </w:r>
      <w:r w:rsidRPr="000F7AEC">
        <w:rPr>
          <w:rFonts w:eastAsia="Calibri"/>
          <w:bCs/>
          <w:i/>
          <w:kern w:val="1"/>
          <w:lang w:eastAsia="ar-SA" w:bidi="hi-IN"/>
        </w:rPr>
        <w:t>сумма прописью</w:t>
      </w:r>
      <w:r w:rsidRPr="000F7AEC">
        <w:rPr>
          <w:rFonts w:eastAsia="Calibri"/>
          <w:bCs/>
          <w:kern w:val="1"/>
          <w:lang w:eastAsia="ar-SA" w:bidi="hi-IN"/>
        </w:rPr>
        <w:t>) рублей.</w:t>
      </w:r>
    </w:p>
    <w:p w:rsidR="000F7AEC" w:rsidRPr="000F7AEC" w:rsidRDefault="000F7AEC" w:rsidP="000F7AEC">
      <w:pPr>
        <w:suppressAutoHyphens/>
        <w:autoSpaceDE w:val="0"/>
        <w:spacing w:after="60"/>
        <w:ind w:firstLine="540"/>
        <w:jc w:val="both"/>
        <w:rPr>
          <w:lang w:eastAsia="ar-SA"/>
        </w:rPr>
      </w:pPr>
      <w:r w:rsidRPr="000F7AEC">
        <w:rPr>
          <w:rFonts w:eastAsia="Calibri"/>
          <w:bCs/>
          <w:kern w:val="1"/>
          <w:lang w:eastAsia="ar-SA" w:bidi="hi-IN"/>
        </w:rPr>
        <w:t xml:space="preserve">За каждый факт неисполнения или ненадлежащего исполнения Поставщиком обязательства, предусмотренного договором, которое не имеет стоимостного выражения, размер штрафа устанавливается в виде фиксированной суммы 1000 </w:t>
      </w:r>
      <w:r w:rsidRPr="000F7AEC">
        <w:rPr>
          <w:rFonts w:eastAsia="Calibri"/>
          <w:kern w:val="1"/>
          <w:lang w:eastAsia="ar-SA" w:bidi="hi-IN"/>
        </w:rPr>
        <w:t>(</w:t>
      </w:r>
      <w:r w:rsidRPr="000F7AEC">
        <w:rPr>
          <w:rFonts w:eastAsia="Calibri"/>
          <w:i/>
          <w:kern w:val="1"/>
          <w:lang w:eastAsia="ar-SA" w:bidi="hi-IN"/>
        </w:rPr>
        <w:t>одна тысяча</w:t>
      </w:r>
      <w:r w:rsidRPr="000F7AEC">
        <w:rPr>
          <w:rFonts w:eastAsia="Calibri"/>
          <w:kern w:val="1"/>
          <w:lang w:eastAsia="ar-SA" w:bidi="hi-IN"/>
        </w:rPr>
        <w:t>) рублей.</w:t>
      </w:r>
    </w:p>
    <w:p w:rsidR="000F7AEC" w:rsidRPr="000F7AEC" w:rsidRDefault="000F7AEC" w:rsidP="000F7AEC">
      <w:pPr>
        <w:suppressAutoHyphens/>
        <w:autoSpaceDE w:val="0"/>
        <w:spacing w:after="60"/>
        <w:ind w:firstLine="540"/>
        <w:jc w:val="both"/>
        <w:rPr>
          <w:lang w:eastAsia="ar-SA"/>
        </w:rPr>
      </w:pPr>
      <w:r w:rsidRPr="000F7AEC">
        <w:rPr>
          <w:lang w:eastAsia="ar-SA"/>
        </w:rPr>
        <w:t>8.7. Стороны освобождаются от уплаты штрафа, пени, если докажут,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rsidR="000F7AEC" w:rsidRPr="000F7AEC" w:rsidRDefault="000F7AEC" w:rsidP="000F7AEC">
      <w:pPr>
        <w:widowControl w:val="0"/>
        <w:shd w:val="clear" w:color="auto" w:fill="FFFFFF"/>
        <w:tabs>
          <w:tab w:val="left" w:pos="1013"/>
        </w:tabs>
        <w:suppressAutoHyphens/>
        <w:spacing w:after="60"/>
        <w:jc w:val="both"/>
        <w:rPr>
          <w:rFonts w:eastAsia="Calibri"/>
          <w:bCs/>
          <w:kern w:val="1"/>
          <w:lang w:eastAsia="ar-SA" w:bidi="hi-IN"/>
        </w:rPr>
      </w:pPr>
      <w:r w:rsidRPr="000F7AEC">
        <w:rPr>
          <w:rFonts w:eastAsia="Calibri"/>
          <w:bCs/>
          <w:kern w:val="1"/>
          <w:lang w:eastAsia="ar-SA" w:bidi="hi-IN"/>
        </w:rPr>
        <w:t>Общая сумма начисленной неустойки (штрафов, пени) за неисполнение или ненадлежащее исполнение Сторонами обязательств, предусмотренных договором, не может превышать цену договора.</w:t>
      </w:r>
    </w:p>
    <w:p w:rsidR="000F7AEC" w:rsidRPr="000F7AEC" w:rsidRDefault="000F7AEC" w:rsidP="000F7AEC">
      <w:pPr>
        <w:widowControl w:val="0"/>
        <w:shd w:val="clear" w:color="auto" w:fill="FFFFFF"/>
        <w:tabs>
          <w:tab w:val="left" w:pos="1013"/>
        </w:tabs>
        <w:suppressAutoHyphens/>
        <w:spacing w:after="60"/>
        <w:jc w:val="both"/>
        <w:rPr>
          <w:lang w:eastAsia="ar-SA"/>
        </w:rPr>
      </w:pPr>
      <w:r w:rsidRPr="000F7AEC">
        <w:rPr>
          <w:rFonts w:eastAsia="Calibri"/>
          <w:bCs/>
          <w:kern w:val="1"/>
          <w:lang w:eastAsia="ar-SA" w:bidi="hi-IN"/>
        </w:rPr>
        <w:t xml:space="preserve">          </w:t>
      </w:r>
      <w:r w:rsidRPr="000F7AEC">
        <w:rPr>
          <w:rFonts w:eastAsia="Calibri"/>
          <w:kern w:val="1"/>
          <w:lang w:eastAsia="ar-SA"/>
        </w:rPr>
        <w:t>8.8. Уплата санкций не освобождает стороны от выполнения принятых обязательств, если это не урегулировано дополнительным соглашением.</w:t>
      </w:r>
    </w:p>
    <w:p w:rsidR="000F7AEC" w:rsidRPr="000F7AEC" w:rsidRDefault="000F7AEC" w:rsidP="000F7AEC">
      <w:pPr>
        <w:suppressAutoHyphens/>
        <w:autoSpaceDE w:val="0"/>
        <w:spacing w:after="60"/>
        <w:ind w:firstLine="540"/>
        <w:jc w:val="both"/>
        <w:rPr>
          <w:lang w:eastAsia="ar-SA"/>
        </w:rPr>
      </w:pPr>
      <w:r w:rsidRPr="000F7AEC">
        <w:rPr>
          <w:lang w:eastAsia="ar-SA"/>
        </w:rPr>
        <w:t>8.8. Возврат Заказчиком Поставщику денежных средств, внесенных в качестве обеспечения исполнения Договора, осуществляется в течение 10 банковских дней с момента исполнения всех обязательств, предусмотренных Договором в полном объёме.</w:t>
      </w:r>
    </w:p>
    <w:p w:rsidR="000F7AEC" w:rsidRPr="000F7AEC" w:rsidRDefault="000F7AEC" w:rsidP="000F7AEC">
      <w:pPr>
        <w:widowControl w:val="0"/>
        <w:shd w:val="clear" w:color="auto" w:fill="FFFFFF"/>
        <w:tabs>
          <w:tab w:val="left" w:pos="1013"/>
        </w:tabs>
        <w:suppressAutoHyphens/>
        <w:spacing w:after="60"/>
        <w:ind w:firstLine="600"/>
        <w:jc w:val="both"/>
        <w:rPr>
          <w:rFonts w:eastAsia="Calibri"/>
          <w:kern w:val="1"/>
          <w:lang w:eastAsia="ar-SA"/>
        </w:rPr>
      </w:pPr>
      <w:r w:rsidRPr="000F7AEC">
        <w:rPr>
          <w:rFonts w:eastAsia="Calibri"/>
          <w:kern w:val="1"/>
          <w:lang w:eastAsia="ar-SA"/>
        </w:rPr>
        <w:t>8.10. Обращение взыскания на обеспечение обязательств по настоящему Договору производится в соответствии с действующим законодательством РФ.</w:t>
      </w:r>
    </w:p>
    <w:p w:rsidR="000F7AEC" w:rsidRPr="000F7AEC" w:rsidRDefault="000F7AEC" w:rsidP="000F7AEC">
      <w:pPr>
        <w:widowControl w:val="0"/>
        <w:shd w:val="clear" w:color="auto" w:fill="FFFFFF"/>
        <w:suppressAutoHyphens/>
        <w:spacing w:after="60"/>
        <w:jc w:val="center"/>
        <w:rPr>
          <w:rFonts w:eastAsia="Calibri"/>
          <w:b/>
          <w:bCs/>
          <w:spacing w:val="-1"/>
          <w:kern w:val="1"/>
          <w:lang w:eastAsia="ar-SA"/>
        </w:rPr>
      </w:pPr>
      <w:r w:rsidRPr="000F7AEC">
        <w:rPr>
          <w:rFonts w:eastAsia="Calibri"/>
          <w:b/>
          <w:bCs/>
          <w:spacing w:val="-1"/>
          <w:kern w:val="1"/>
          <w:lang w:eastAsia="ar-SA"/>
        </w:rPr>
        <w:t>9. ПОРЯДОК РАЗРЕШЕНИЯ СПОРОВ,</w:t>
      </w:r>
    </w:p>
    <w:p w:rsidR="000F7AEC" w:rsidRPr="000F7AEC" w:rsidRDefault="000F7AEC" w:rsidP="000F7AEC">
      <w:pPr>
        <w:widowControl w:val="0"/>
        <w:shd w:val="clear" w:color="auto" w:fill="FFFFFF"/>
        <w:suppressAutoHyphens/>
        <w:spacing w:after="60"/>
        <w:jc w:val="center"/>
        <w:rPr>
          <w:rFonts w:eastAsia="Calibri"/>
          <w:spacing w:val="-9"/>
          <w:kern w:val="1"/>
          <w:lang w:eastAsia="ar-SA"/>
        </w:rPr>
      </w:pPr>
      <w:r w:rsidRPr="000F7AEC">
        <w:rPr>
          <w:rFonts w:eastAsia="Calibri"/>
          <w:b/>
          <w:bCs/>
          <w:spacing w:val="-1"/>
          <w:kern w:val="1"/>
          <w:lang w:eastAsia="ar-SA"/>
        </w:rPr>
        <w:t>ИЗМЕНЕНИЯ И РАСТОРЖЕНИЯ ДОГОВОРА</w:t>
      </w:r>
    </w:p>
    <w:p w:rsidR="000F7AEC" w:rsidRPr="000F7AEC" w:rsidRDefault="000F7AEC" w:rsidP="000F7AEC">
      <w:pPr>
        <w:widowControl w:val="0"/>
        <w:shd w:val="clear" w:color="auto" w:fill="FFFFFF"/>
        <w:tabs>
          <w:tab w:val="left" w:pos="1104"/>
        </w:tabs>
        <w:suppressAutoHyphens/>
        <w:spacing w:after="60"/>
        <w:ind w:firstLine="600"/>
        <w:jc w:val="both"/>
        <w:rPr>
          <w:rFonts w:eastAsia="Calibri"/>
          <w:spacing w:val="-9"/>
          <w:kern w:val="1"/>
          <w:lang w:eastAsia="ar-SA"/>
        </w:rPr>
      </w:pPr>
      <w:r w:rsidRPr="000F7AEC">
        <w:rPr>
          <w:rFonts w:eastAsia="Calibri"/>
          <w:spacing w:val="-9"/>
          <w:kern w:val="1"/>
          <w:lang w:eastAsia="ar-SA"/>
        </w:rPr>
        <w:t>9.1.</w:t>
      </w:r>
      <w:r w:rsidRPr="000F7AEC">
        <w:rPr>
          <w:rFonts w:eastAsia="Calibri"/>
          <w:kern w:val="1"/>
          <w:lang w:eastAsia="ar-SA"/>
        </w:rPr>
        <w:tab/>
        <w:t>Все споры и разногласия между сторонами, возникающие в период действия настоящего Договора, разрешаются путем переговоров.</w:t>
      </w:r>
    </w:p>
    <w:p w:rsidR="000F7AEC" w:rsidRPr="000F7AEC" w:rsidRDefault="000F7AEC" w:rsidP="000F7AEC">
      <w:pPr>
        <w:widowControl w:val="0"/>
        <w:shd w:val="clear" w:color="auto" w:fill="FFFFFF"/>
        <w:tabs>
          <w:tab w:val="left" w:pos="1027"/>
        </w:tabs>
        <w:suppressAutoHyphens/>
        <w:spacing w:after="60"/>
        <w:ind w:firstLine="600"/>
        <w:jc w:val="both"/>
        <w:rPr>
          <w:rFonts w:eastAsia="Calibri"/>
          <w:bCs/>
          <w:kern w:val="1"/>
          <w:lang w:eastAsia="ar-SA"/>
        </w:rPr>
      </w:pPr>
      <w:r w:rsidRPr="000F7AEC">
        <w:rPr>
          <w:rFonts w:eastAsia="Calibri"/>
          <w:spacing w:val="-9"/>
          <w:kern w:val="1"/>
          <w:lang w:eastAsia="ar-SA"/>
        </w:rPr>
        <w:t>9.2.</w:t>
      </w:r>
      <w:r w:rsidRPr="000F7AEC">
        <w:rPr>
          <w:rFonts w:eastAsia="Calibri"/>
          <w:kern w:val="1"/>
          <w:lang w:eastAsia="ar-SA"/>
        </w:rPr>
        <w:tab/>
      </w:r>
      <w:r w:rsidRPr="000F7AEC">
        <w:rPr>
          <w:rFonts w:eastAsia="Calibri"/>
          <w:spacing w:val="-1"/>
          <w:kern w:val="1"/>
          <w:lang w:eastAsia="ar-SA"/>
        </w:rPr>
        <w:t xml:space="preserve">В случае неурегулирования споров и разногласий путем переговоров спор подлежит </w:t>
      </w:r>
      <w:r w:rsidRPr="000F7AEC">
        <w:rPr>
          <w:rFonts w:eastAsia="Calibri"/>
          <w:kern w:val="1"/>
          <w:lang w:eastAsia="ar-SA"/>
        </w:rPr>
        <w:t>разрешению в Арбитражном суде Московской области.</w:t>
      </w:r>
    </w:p>
    <w:p w:rsidR="000F7AEC" w:rsidRPr="000F7AEC" w:rsidRDefault="000F7AEC" w:rsidP="000F7AEC">
      <w:pPr>
        <w:suppressAutoHyphens/>
        <w:snapToGrid w:val="0"/>
        <w:spacing w:after="60"/>
        <w:ind w:firstLine="284"/>
        <w:jc w:val="both"/>
        <w:rPr>
          <w:lang w:eastAsia="ar-SA"/>
        </w:rPr>
      </w:pPr>
      <w:r w:rsidRPr="000F7AEC">
        <w:rPr>
          <w:rFonts w:eastAsia="Calibri"/>
          <w:bCs/>
          <w:kern w:val="1"/>
          <w:lang w:eastAsia="ar-SA"/>
        </w:rPr>
        <w:t xml:space="preserve">      9.3. </w:t>
      </w:r>
      <w:r w:rsidRPr="000F7AEC">
        <w:rPr>
          <w:bCs/>
          <w:lang w:eastAsia="ar-SA"/>
        </w:rPr>
        <w:t>При исполнении договора изменения его условий не допускается, за исключением их изменения по соглашению сторон в следующих случаях:</w:t>
      </w:r>
    </w:p>
    <w:p w:rsidR="000F7AEC" w:rsidRPr="000F7AEC" w:rsidRDefault="000F7AEC" w:rsidP="000F7AEC">
      <w:pPr>
        <w:suppressAutoHyphens/>
        <w:spacing w:after="60"/>
        <w:ind w:firstLine="284"/>
        <w:jc w:val="both"/>
        <w:rPr>
          <w:lang w:eastAsia="ar-SA"/>
        </w:rPr>
      </w:pPr>
      <w:r w:rsidRPr="000F7AEC">
        <w:rPr>
          <w:lang w:eastAsia="ar-SA"/>
        </w:rPr>
        <w:t>а) при снижении цены договора без изменения предусмотренных договором количества Товаров, качества поставляемых Товаров и иных условий договора;</w:t>
      </w:r>
    </w:p>
    <w:p w:rsidR="000F7AEC" w:rsidRPr="000F7AEC" w:rsidRDefault="000F7AEC" w:rsidP="000F7AEC">
      <w:pPr>
        <w:suppressAutoHyphens/>
        <w:autoSpaceDE w:val="0"/>
        <w:spacing w:after="60"/>
        <w:ind w:firstLine="284"/>
        <w:jc w:val="both"/>
        <w:rPr>
          <w:lang w:eastAsia="ar-SA"/>
        </w:rPr>
      </w:pPr>
      <w:r w:rsidRPr="000F7AEC">
        <w:rPr>
          <w:lang w:eastAsia="ar-SA"/>
        </w:rPr>
        <w:t xml:space="preserve">б) если по предложению Заказчика увеличиваются предусмотренные Договором количество Товаров не более чем на десять процентов или уменьшаются предусмотренные Договором количество поставляемых Товаров не более чем на десять процентов. </w:t>
      </w:r>
    </w:p>
    <w:p w:rsidR="000F7AEC" w:rsidRPr="000F7AEC" w:rsidRDefault="000F7AEC" w:rsidP="000F7AEC">
      <w:pPr>
        <w:suppressAutoHyphens/>
        <w:autoSpaceDE w:val="0"/>
        <w:spacing w:after="60"/>
        <w:ind w:firstLine="708"/>
        <w:jc w:val="both"/>
        <w:rPr>
          <w:lang w:eastAsia="ar-SA"/>
        </w:rPr>
      </w:pPr>
      <w:r w:rsidRPr="000F7AEC">
        <w:rPr>
          <w:lang w:eastAsia="ar-SA"/>
        </w:rPr>
        <w:t xml:space="preserve">При этом допускается изменение цены Договора пропорционально дополнительному количеству Товаров исходя из установленной в Договоре цены единицы Товара, но не более чем на десять процентов цены Договора. </w:t>
      </w:r>
    </w:p>
    <w:p w:rsidR="000F7AEC" w:rsidRPr="000F7AEC" w:rsidRDefault="000F7AEC" w:rsidP="000F7AEC">
      <w:pPr>
        <w:suppressAutoHyphens/>
        <w:autoSpaceDE w:val="0"/>
        <w:spacing w:after="60"/>
        <w:ind w:firstLine="708"/>
        <w:jc w:val="both"/>
        <w:rPr>
          <w:lang w:eastAsia="ar-SA"/>
        </w:rPr>
      </w:pPr>
      <w:r w:rsidRPr="000F7AEC">
        <w:rPr>
          <w:lang w:eastAsia="ar-SA"/>
        </w:rPr>
        <w:t xml:space="preserve">При уменьшении предусмотренных Договором количества Товаров, стороны Договора обязаны уменьшить цену Договора исходя из цены единицы Товара. </w:t>
      </w:r>
    </w:p>
    <w:p w:rsidR="000F7AEC" w:rsidRPr="000F7AEC" w:rsidRDefault="000F7AEC" w:rsidP="000F7AEC">
      <w:pPr>
        <w:suppressAutoHyphens/>
        <w:spacing w:after="60"/>
        <w:jc w:val="both"/>
        <w:rPr>
          <w:szCs w:val="20"/>
          <w:lang w:eastAsia="ar-SA"/>
        </w:rPr>
      </w:pPr>
      <w:r w:rsidRPr="000F7AEC">
        <w:rPr>
          <w:lang w:eastAsia="ar-SA"/>
        </w:rPr>
        <w:t>Цена единицы дополнительно поставляемого Товара или цена единицы Товара при уменьшении предусмотренного Договором количества поставляемых Товаров определяется как частное от деления первоначальной цены Договора на предусмотренное в Договоре количество таких Товаров.</w:t>
      </w:r>
    </w:p>
    <w:p w:rsidR="000F7AEC" w:rsidRPr="000F7AEC" w:rsidRDefault="000F7AEC" w:rsidP="000F7AEC">
      <w:pPr>
        <w:widowControl w:val="0"/>
        <w:shd w:val="clear" w:color="auto" w:fill="FFFFFF"/>
        <w:tabs>
          <w:tab w:val="left" w:pos="1027"/>
        </w:tabs>
        <w:suppressAutoHyphens/>
        <w:spacing w:after="60"/>
        <w:ind w:firstLine="600"/>
        <w:jc w:val="both"/>
        <w:rPr>
          <w:bCs/>
          <w:lang w:eastAsia="ar-SA"/>
        </w:rPr>
      </w:pPr>
      <w:r w:rsidRPr="000F7AEC">
        <w:rPr>
          <w:szCs w:val="20"/>
          <w:lang w:eastAsia="ar-SA"/>
        </w:rPr>
        <w:t xml:space="preserve">в) в случаях, предусмотренных </w:t>
      </w:r>
      <w:hyperlink r:id="rId9" w:history="1">
        <w:r w:rsidRPr="000F7AEC">
          <w:rPr>
            <w:szCs w:val="20"/>
            <w:lang w:eastAsia="ar-SA"/>
          </w:rPr>
          <w:t>пунктом 6 статьи 161</w:t>
        </w:r>
      </w:hyperlink>
      <w:r w:rsidRPr="000F7AEC">
        <w:rPr>
          <w:szCs w:val="20"/>
          <w:lang w:eastAsia="ar-SA"/>
        </w:rPr>
        <w:t xml:space="preserve"> Бюджетного кодекса Российской Федерации, при уменьшении ранее доведенных до Заказчика как получателя бюджетных средств лимитов бюджетных обязательств, Заказчик в ходе исполнения Договора </w:t>
      </w:r>
      <w:hyperlink r:id="rId10" w:history="1">
        <w:r w:rsidRPr="000F7AEC">
          <w:rPr>
            <w:szCs w:val="20"/>
            <w:lang w:eastAsia="ar-SA"/>
          </w:rPr>
          <w:t>обеспечивает согласование</w:t>
        </w:r>
      </w:hyperlink>
      <w:r w:rsidRPr="000F7AEC">
        <w:rPr>
          <w:szCs w:val="20"/>
          <w:lang w:eastAsia="ar-SA"/>
        </w:rPr>
        <w:t xml:space="preserve"> новых условий Договора, в том числе цены и (или) сроков исполнения Договора, и (или) объема Товара, предусмотренных Договором.</w:t>
      </w:r>
    </w:p>
    <w:p w:rsidR="000F7AEC" w:rsidRPr="000F7AEC" w:rsidRDefault="000F7AEC" w:rsidP="000F7AEC">
      <w:pPr>
        <w:widowControl w:val="0"/>
        <w:shd w:val="clear" w:color="auto" w:fill="FFFFFF"/>
        <w:tabs>
          <w:tab w:val="left" w:pos="1027"/>
        </w:tabs>
        <w:suppressAutoHyphens/>
        <w:spacing w:after="60"/>
        <w:ind w:firstLine="600"/>
        <w:jc w:val="both"/>
        <w:rPr>
          <w:rFonts w:eastAsia="Calibri"/>
          <w:kern w:val="1"/>
          <w:lang w:eastAsia="ar-SA"/>
        </w:rPr>
      </w:pPr>
      <w:r w:rsidRPr="000F7AEC">
        <w:rPr>
          <w:rFonts w:eastAsia="Calibri"/>
          <w:kern w:val="1"/>
          <w:lang w:eastAsia="ar-SA"/>
        </w:rPr>
        <w:t>9.4. Расторжение настоящего Договора допускается по соглашению Сторон, по решению суда, по основаниям, предусмотренным гражданским законодательством РФ.</w:t>
      </w:r>
    </w:p>
    <w:p w:rsidR="000F7AEC" w:rsidRPr="000F7AEC" w:rsidRDefault="000F7AEC" w:rsidP="000F7AEC">
      <w:pPr>
        <w:widowControl w:val="0"/>
        <w:shd w:val="clear" w:color="auto" w:fill="FFFFFF"/>
        <w:tabs>
          <w:tab w:val="left" w:pos="1027"/>
        </w:tabs>
        <w:suppressAutoHyphens/>
        <w:spacing w:after="60"/>
        <w:ind w:firstLine="600"/>
        <w:jc w:val="both"/>
        <w:rPr>
          <w:rFonts w:eastAsia="Calibri"/>
          <w:kern w:val="1"/>
          <w:lang w:eastAsia="ar-SA"/>
        </w:rPr>
      </w:pPr>
      <w:r w:rsidRPr="000F7AEC">
        <w:rPr>
          <w:rFonts w:eastAsia="Calibri"/>
          <w:kern w:val="1"/>
          <w:lang w:eastAsia="ar-SA"/>
        </w:rPr>
        <w:t xml:space="preserve">9.5. Заказчик имеет право принять решение об одностороннем отказе от исполнения. </w:t>
      </w:r>
    </w:p>
    <w:p w:rsidR="000F7AEC" w:rsidRPr="000F7AEC" w:rsidRDefault="000F7AEC" w:rsidP="000F7AEC">
      <w:pPr>
        <w:widowControl w:val="0"/>
        <w:shd w:val="clear" w:color="auto" w:fill="FFFFFF"/>
        <w:suppressAutoHyphens/>
        <w:spacing w:after="60"/>
        <w:jc w:val="center"/>
        <w:rPr>
          <w:rFonts w:eastAsia="Calibri"/>
          <w:b/>
          <w:bCs/>
          <w:kern w:val="1"/>
          <w:lang w:eastAsia="ar-SA"/>
        </w:rPr>
      </w:pPr>
    </w:p>
    <w:p w:rsidR="000F7AEC" w:rsidRPr="000F7AEC" w:rsidRDefault="000F7AEC" w:rsidP="000F7AEC">
      <w:pPr>
        <w:widowControl w:val="0"/>
        <w:shd w:val="clear" w:color="auto" w:fill="FFFFFF"/>
        <w:suppressAutoHyphens/>
        <w:spacing w:after="60"/>
        <w:jc w:val="center"/>
        <w:rPr>
          <w:rFonts w:eastAsia="Calibri"/>
          <w:spacing w:val="-12"/>
          <w:kern w:val="1"/>
          <w:lang w:eastAsia="ar-SA"/>
        </w:rPr>
      </w:pPr>
      <w:r w:rsidRPr="000F7AEC">
        <w:rPr>
          <w:rFonts w:eastAsia="Calibri"/>
          <w:b/>
          <w:bCs/>
          <w:kern w:val="1"/>
          <w:lang w:eastAsia="ar-SA"/>
        </w:rPr>
        <w:t>10. СРОК ДЕЙСТВИЯ ДОГОВОРА</w:t>
      </w:r>
    </w:p>
    <w:p w:rsidR="000F7AEC" w:rsidRPr="000F7AEC" w:rsidRDefault="000F7AEC" w:rsidP="000F7AEC">
      <w:pPr>
        <w:widowControl w:val="0"/>
        <w:shd w:val="clear" w:color="auto" w:fill="FFFFFF"/>
        <w:tabs>
          <w:tab w:val="left" w:pos="1186"/>
        </w:tabs>
        <w:suppressAutoHyphens/>
        <w:spacing w:after="60"/>
        <w:ind w:firstLine="586"/>
        <w:jc w:val="both"/>
        <w:rPr>
          <w:rFonts w:eastAsia="Calibri"/>
          <w:kern w:val="1"/>
          <w:lang w:eastAsia="ar-SA"/>
        </w:rPr>
      </w:pPr>
      <w:r w:rsidRPr="000F7AEC">
        <w:rPr>
          <w:rFonts w:eastAsia="Calibri"/>
          <w:spacing w:val="-12"/>
          <w:kern w:val="1"/>
          <w:lang w:eastAsia="ar-SA"/>
        </w:rPr>
        <w:t>10.1.</w:t>
      </w:r>
      <w:r w:rsidRPr="000F7AEC">
        <w:rPr>
          <w:rFonts w:eastAsia="Calibri"/>
          <w:kern w:val="1"/>
          <w:lang w:eastAsia="ar-SA"/>
        </w:rPr>
        <w:tab/>
        <w:t>Настоящий Договор вступает в силу с момента его подписания и действует до полного исполнения Сторонами своих обязательств по Договору.</w:t>
      </w:r>
    </w:p>
    <w:p w:rsidR="000F7AEC" w:rsidRPr="000F7AEC" w:rsidRDefault="000F7AEC" w:rsidP="000F7AEC">
      <w:pPr>
        <w:widowControl w:val="0"/>
        <w:shd w:val="clear" w:color="auto" w:fill="FFFFFF"/>
        <w:suppressAutoHyphens/>
        <w:spacing w:after="60"/>
        <w:jc w:val="center"/>
        <w:rPr>
          <w:rFonts w:eastAsia="Calibri"/>
          <w:b/>
          <w:bCs/>
          <w:spacing w:val="-1"/>
          <w:kern w:val="1"/>
          <w:lang w:eastAsia="ar-SA"/>
        </w:rPr>
      </w:pPr>
    </w:p>
    <w:p w:rsidR="000F7AEC" w:rsidRPr="000F7AEC" w:rsidRDefault="000F7AEC" w:rsidP="000F7AEC">
      <w:pPr>
        <w:widowControl w:val="0"/>
        <w:shd w:val="clear" w:color="auto" w:fill="FFFFFF"/>
        <w:suppressAutoHyphens/>
        <w:autoSpaceDN w:val="0"/>
        <w:spacing w:after="60"/>
        <w:jc w:val="center"/>
        <w:textAlignment w:val="baseline"/>
        <w:rPr>
          <w:rFonts w:eastAsia="Calibri"/>
          <w:b/>
          <w:bCs/>
          <w:spacing w:val="-1"/>
          <w:kern w:val="3"/>
          <w:lang w:eastAsia="zh-CN" w:bidi="hi-IN"/>
        </w:rPr>
      </w:pPr>
      <w:r w:rsidRPr="000F7AEC">
        <w:rPr>
          <w:rFonts w:eastAsia="Calibri"/>
          <w:b/>
          <w:bCs/>
          <w:spacing w:val="-1"/>
          <w:kern w:val="3"/>
          <w:lang w:eastAsia="zh-CN" w:bidi="hi-IN"/>
        </w:rPr>
        <w:t>11. ЗАКЛЮЧИТЕЛЬНЫЕ ПОЛОЖЕНИЯ</w:t>
      </w:r>
    </w:p>
    <w:p w:rsidR="000F7AEC" w:rsidRPr="000F7AEC" w:rsidRDefault="000F7AEC" w:rsidP="000F7AEC">
      <w:pPr>
        <w:spacing w:after="60"/>
        <w:ind w:firstLine="708"/>
        <w:jc w:val="both"/>
      </w:pPr>
      <w:r w:rsidRPr="000F7AEC">
        <w:t>11.1. При наличии соглашения между Сторонами, настоящий договор, после его подписания в электронной форме, может быть оформлен и подписан Сторонами на бумажном носителе.</w:t>
      </w:r>
    </w:p>
    <w:p w:rsidR="000F7AEC" w:rsidRPr="000F7AEC" w:rsidRDefault="000F7AEC" w:rsidP="000F7AEC">
      <w:pPr>
        <w:spacing w:after="60"/>
        <w:ind w:firstLine="708"/>
        <w:jc w:val="both"/>
      </w:pPr>
      <w:r w:rsidRPr="000F7AEC">
        <w:t>11.2. Соглашение, указанное в п. 11.1 не является приложением к настоящему договору и может быть оформлено Сторонами в виде обмена письмами, в том числе с использованием факсимильной связи и иными способами.</w:t>
      </w:r>
    </w:p>
    <w:p w:rsidR="000F7AEC" w:rsidRPr="000F7AEC" w:rsidRDefault="000F7AEC" w:rsidP="000F7AEC">
      <w:pPr>
        <w:spacing w:after="60"/>
        <w:ind w:firstLine="708"/>
        <w:jc w:val="both"/>
      </w:pPr>
      <w:r w:rsidRPr="000F7AEC">
        <w:t>11.3. Изменения и дополнения к настоящему Договору должны быть оформлены Сторонами в письменном виде, подписаны уполномоченными на то лицами и скреплены печатями.</w:t>
      </w:r>
    </w:p>
    <w:p w:rsidR="000F7AEC" w:rsidRPr="000F7AEC" w:rsidRDefault="000F7AEC" w:rsidP="000F7AEC">
      <w:pPr>
        <w:spacing w:after="60"/>
        <w:ind w:firstLine="708"/>
        <w:jc w:val="both"/>
      </w:pPr>
      <w:r w:rsidRPr="000F7AEC">
        <w:t>11.4. Во всем ином, не нашедшем отражения в настоящем Договоре, Стороны руководствуются действующим законодательством.</w:t>
      </w:r>
    </w:p>
    <w:p w:rsidR="000F7AEC" w:rsidRPr="000F7AEC" w:rsidRDefault="000F7AEC" w:rsidP="000F7AEC">
      <w:pPr>
        <w:widowControl w:val="0"/>
        <w:suppressAutoHyphens/>
        <w:spacing w:after="60"/>
        <w:jc w:val="center"/>
        <w:rPr>
          <w:rFonts w:eastAsia="Calibri"/>
          <w:b/>
          <w:bCs/>
          <w:kern w:val="1"/>
          <w:lang w:eastAsia="ar-SA"/>
        </w:rPr>
      </w:pPr>
    </w:p>
    <w:p w:rsidR="000F7AEC" w:rsidRPr="000F7AEC" w:rsidRDefault="000F7AEC" w:rsidP="000F7AEC">
      <w:pPr>
        <w:widowControl w:val="0"/>
        <w:suppressAutoHyphens/>
        <w:spacing w:after="60"/>
        <w:jc w:val="center"/>
        <w:rPr>
          <w:rFonts w:eastAsia="Calibri"/>
          <w:b/>
          <w:bCs/>
          <w:kern w:val="1"/>
          <w:lang w:eastAsia="ar-SA"/>
        </w:rPr>
      </w:pPr>
      <w:r w:rsidRPr="000F7AEC">
        <w:rPr>
          <w:rFonts w:eastAsia="Calibri"/>
          <w:b/>
          <w:bCs/>
          <w:kern w:val="1"/>
          <w:lang w:eastAsia="ar-SA"/>
        </w:rPr>
        <w:t>АДРЕСА И РЕКВИЗИТЫ СТОРОН</w:t>
      </w:r>
    </w:p>
    <w:p w:rsidR="000F7AEC" w:rsidRPr="000F7AEC" w:rsidRDefault="000F7AEC" w:rsidP="000F7AEC">
      <w:pPr>
        <w:widowControl w:val="0"/>
        <w:suppressAutoHyphens/>
        <w:spacing w:after="60"/>
        <w:jc w:val="center"/>
        <w:rPr>
          <w:rFonts w:eastAsia="Calibri"/>
          <w:b/>
          <w:bCs/>
          <w:kern w:val="1"/>
          <w:lang w:eastAsia="ar-SA"/>
        </w:rPr>
      </w:pPr>
    </w:p>
    <w:tbl>
      <w:tblPr>
        <w:tblW w:w="0" w:type="auto"/>
        <w:tblInd w:w="-142" w:type="dxa"/>
        <w:tblLayout w:type="fixed"/>
        <w:tblCellMar>
          <w:left w:w="10" w:type="dxa"/>
          <w:right w:w="10" w:type="dxa"/>
        </w:tblCellMar>
        <w:tblLook w:val="0000" w:firstRow="0" w:lastRow="0" w:firstColumn="0" w:lastColumn="0" w:noHBand="0" w:noVBand="0"/>
      </w:tblPr>
      <w:tblGrid>
        <w:gridCol w:w="4964"/>
        <w:gridCol w:w="4708"/>
      </w:tblGrid>
      <w:tr w:rsidR="000F7AEC" w:rsidRPr="000F7AEC" w:rsidTr="009C75BF">
        <w:trPr>
          <w:trHeight w:val="3813"/>
        </w:trPr>
        <w:tc>
          <w:tcPr>
            <w:tcW w:w="4964" w:type="dxa"/>
            <w:shd w:val="clear" w:color="auto" w:fill="auto"/>
          </w:tcPr>
          <w:p w:rsidR="000F7AEC" w:rsidRPr="000F7AEC" w:rsidRDefault="000F7AEC" w:rsidP="000F7AEC">
            <w:pPr>
              <w:widowControl w:val="0"/>
              <w:suppressAutoHyphens/>
              <w:snapToGrid w:val="0"/>
              <w:spacing w:after="60"/>
              <w:jc w:val="both"/>
              <w:rPr>
                <w:b/>
                <w:bCs/>
                <w:lang w:eastAsia="ar-SA"/>
              </w:rPr>
            </w:pPr>
            <w:r w:rsidRPr="000F7AEC">
              <w:rPr>
                <w:rFonts w:eastAsia="Calibri"/>
                <w:b/>
                <w:bCs/>
                <w:kern w:val="1"/>
                <w:lang w:eastAsia="ar-SA"/>
              </w:rPr>
              <w:t>ЗАКАЗЧИК:</w:t>
            </w:r>
          </w:p>
          <w:p w:rsidR="000F7AEC" w:rsidRPr="000F7AEC" w:rsidRDefault="000F7AEC" w:rsidP="000F7AEC">
            <w:pPr>
              <w:ind w:left="-108"/>
              <w:jc w:val="both"/>
              <w:rPr>
                <w:spacing w:val="-6"/>
              </w:rPr>
            </w:pPr>
            <w:r w:rsidRPr="000F7AEC">
              <w:rPr>
                <w:i/>
                <w:spacing w:val="-6"/>
              </w:rPr>
              <w:t xml:space="preserve">  </w:t>
            </w:r>
            <w:r w:rsidRPr="000F7AEC">
              <w:rPr>
                <w:spacing w:val="-6"/>
              </w:rPr>
              <w:t xml:space="preserve">Почтовый адрес:141033, Московская область, </w:t>
            </w:r>
          </w:p>
          <w:p w:rsidR="000F7AEC" w:rsidRPr="000F7AEC" w:rsidRDefault="000F7AEC" w:rsidP="000F7AEC">
            <w:pPr>
              <w:ind w:left="-108"/>
              <w:jc w:val="both"/>
              <w:rPr>
                <w:spacing w:val="-6"/>
              </w:rPr>
            </w:pPr>
            <w:r w:rsidRPr="000F7AEC">
              <w:rPr>
                <w:spacing w:val="-6"/>
              </w:rPr>
              <w:t xml:space="preserve">   </w:t>
            </w:r>
            <w:proofErr w:type="spellStart"/>
            <w:r w:rsidRPr="000F7AEC">
              <w:rPr>
                <w:spacing w:val="-6"/>
              </w:rPr>
              <w:t>г.о</w:t>
            </w:r>
            <w:proofErr w:type="spellEnd"/>
            <w:r w:rsidRPr="000F7AEC">
              <w:rPr>
                <w:spacing w:val="-6"/>
              </w:rPr>
              <w:t xml:space="preserve">. Мытищи, п. </w:t>
            </w:r>
            <w:proofErr w:type="spellStart"/>
            <w:r w:rsidRPr="000F7AEC">
              <w:rPr>
                <w:spacing w:val="-6"/>
              </w:rPr>
              <w:t>Пирогово</w:t>
            </w:r>
            <w:proofErr w:type="spellEnd"/>
            <w:r w:rsidRPr="000F7AEC">
              <w:rPr>
                <w:spacing w:val="-6"/>
              </w:rPr>
              <w:t>, ул. Тимирязева, стр.7</w:t>
            </w:r>
          </w:p>
          <w:p w:rsidR="000F7AEC" w:rsidRPr="000F7AEC" w:rsidRDefault="000F7AEC" w:rsidP="000F7AEC">
            <w:pPr>
              <w:ind w:left="-108"/>
              <w:jc w:val="both"/>
              <w:rPr>
                <w:spacing w:val="-6"/>
              </w:rPr>
            </w:pPr>
            <w:r w:rsidRPr="000F7AEC">
              <w:rPr>
                <w:spacing w:val="-6"/>
              </w:rPr>
              <w:t xml:space="preserve">  Юридический адрес: 141033, Московская область, </w:t>
            </w:r>
          </w:p>
          <w:p w:rsidR="000F7AEC" w:rsidRPr="000F7AEC" w:rsidRDefault="000F7AEC" w:rsidP="000F7AEC">
            <w:pPr>
              <w:ind w:left="-108"/>
              <w:jc w:val="both"/>
              <w:rPr>
                <w:spacing w:val="-6"/>
              </w:rPr>
            </w:pPr>
            <w:r w:rsidRPr="000F7AEC">
              <w:rPr>
                <w:spacing w:val="-6"/>
              </w:rPr>
              <w:t xml:space="preserve">  </w:t>
            </w:r>
            <w:proofErr w:type="spellStart"/>
            <w:r w:rsidRPr="000F7AEC">
              <w:rPr>
                <w:spacing w:val="-6"/>
              </w:rPr>
              <w:t>г.о</w:t>
            </w:r>
            <w:proofErr w:type="spellEnd"/>
            <w:r w:rsidRPr="000F7AEC">
              <w:rPr>
                <w:spacing w:val="-6"/>
              </w:rPr>
              <w:t xml:space="preserve">. Мытищи, п. </w:t>
            </w:r>
            <w:proofErr w:type="spellStart"/>
            <w:r w:rsidRPr="000F7AEC">
              <w:rPr>
                <w:spacing w:val="-6"/>
              </w:rPr>
              <w:t>Пирогово</w:t>
            </w:r>
            <w:proofErr w:type="spellEnd"/>
            <w:r w:rsidRPr="000F7AEC">
              <w:rPr>
                <w:spacing w:val="-6"/>
              </w:rPr>
              <w:t>, ул. Тимирязева, стр.7</w:t>
            </w:r>
          </w:p>
          <w:p w:rsidR="000F7AEC" w:rsidRPr="000F7AEC" w:rsidRDefault="000F7AEC" w:rsidP="000F7AEC">
            <w:pPr>
              <w:ind w:left="-108"/>
              <w:jc w:val="both"/>
              <w:rPr>
                <w:spacing w:val="-6"/>
              </w:rPr>
            </w:pPr>
            <w:r w:rsidRPr="000F7AEC">
              <w:rPr>
                <w:spacing w:val="-6"/>
              </w:rPr>
              <w:t xml:space="preserve">  тел. 8(485) 588-11-11</w:t>
            </w:r>
          </w:p>
          <w:p w:rsidR="000F7AEC" w:rsidRPr="000F7AEC" w:rsidRDefault="000F7AEC" w:rsidP="000F7AEC">
            <w:pPr>
              <w:ind w:left="-108"/>
              <w:jc w:val="both"/>
              <w:rPr>
                <w:spacing w:val="-6"/>
              </w:rPr>
            </w:pPr>
            <w:r w:rsidRPr="000F7AEC">
              <w:rPr>
                <w:spacing w:val="-6"/>
              </w:rPr>
              <w:t xml:space="preserve">  ИНН 5029100416</w:t>
            </w:r>
          </w:p>
          <w:p w:rsidR="000F7AEC" w:rsidRPr="000F7AEC" w:rsidRDefault="000F7AEC" w:rsidP="000F7AEC">
            <w:pPr>
              <w:ind w:left="-108"/>
              <w:jc w:val="both"/>
              <w:rPr>
                <w:spacing w:val="-6"/>
              </w:rPr>
            </w:pPr>
            <w:r w:rsidRPr="000F7AEC">
              <w:rPr>
                <w:spacing w:val="-6"/>
              </w:rPr>
              <w:t xml:space="preserve">  КПП 502901001</w:t>
            </w:r>
          </w:p>
          <w:p w:rsidR="000F7AEC" w:rsidRPr="000F7AEC" w:rsidRDefault="000F7AEC" w:rsidP="000F7AEC">
            <w:pPr>
              <w:ind w:left="-108"/>
              <w:jc w:val="both"/>
              <w:rPr>
                <w:spacing w:val="-6"/>
              </w:rPr>
            </w:pPr>
            <w:r w:rsidRPr="000F7AEC">
              <w:rPr>
                <w:spacing w:val="-6"/>
              </w:rPr>
              <w:t xml:space="preserve">  банковские реквизиты:</w:t>
            </w:r>
          </w:p>
          <w:p w:rsidR="000F7AEC" w:rsidRPr="000F7AEC" w:rsidRDefault="000F7AEC" w:rsidP="000F7AEC">
            <w:pPr>
              <w:jc w:val="both"/>
            </w:pPr>
            <w:r w:rsidRPr="000F7AEC">
              <w:t>Р/</w:t>
            </w:r>
            <w:proofErr w:type="gramStart"/>
            <w:r w:rsidRPr="000F7AEC">
              <w:t>С  40701810845251001316</w:t>
            </w:r>
            <w:proofErr w:type="gramEnd"/>
          </w:p>
          <w:p w:rsidR="000F7AEC" w:rsidRPr="000F7AEC" w:rsidRDefault="000F7AEC" w:rsidP="000F7AEC">
            <w:pPr>
              <w:jc w:val="both"/>
            </w:pPr>
            <w:r w:rsidRPr="000F7AEC">
              <w:t>л/с 30486Э41780</w:t>
            </w:r>
          </w:p>
          <w:p w:rsidR="000F7AEC" w:rsidRPr="000F7AEC" w:rsidRDefault="000F7AEC" w:rsidP="000F7AEC">
            <w:pPr>
              <w:jc w:val="both"/>
            </w:pPr>
            <w:proofErr w:type="gramStart"/>
            <w:r w:rsidRPr="000F7AEC">
              <w:t>БИК  044525000</w:t>
            </w:r>
            <w:proofErr w:type="gramEnd"/>
          </w:p>
          <w:p w:rsidR="000F7AEC" w:rsidRPr="000F7AEC" w:rsidRDefault="000F7AEC" w:rsidP="000F7AEC">
            <w:pPr>
              <w:jc w:val="both"/>
            </w:pPr>
            <w:r w:rsidRPr="000F7AEC">
              <w:t>В ГУ Банка России по ЦФО</w:t>
            </w:r>
          </w:p>
          <w:p w:rsidR="000F7AEC" w:rsidRPr="000F7AEC" w:rsidRDefault="000F7AEC" w:rsidP="000F7AEC">
            <w:pPr>
              <w:jc w:val="both"/>
            </w:pPr>
            <w:r w:rsidRPr="000F7AEC">
              <w:t xml:space="preserve">Отдел №12 УФК по Московской области </w:t>
            </w:r>
          </w:p>
          <w:p w:rsidR="000F7AEC" w:rsidRPr="000F7AEC" w:rsidRDefault="000F7AEC" w:rsidP="000F7AEC">
            <w:pPr>
              <w:jc w:val="both"/>
            </w:pPr>
            <w:r w:rsidRPr="000F7AEC">
              <w:t>ОКПО 48774817</w:t>
            </w:r>
          </w:p>
          <w:p w:rsidR="000F7AEC" w:rsidRPr="000F7AEC" w:rsidRDefault="000F7AEC" w:rsidP="000F7AEC">
            <w:pPr>
              <w:jc w:val="both"/>
            </w:pPr>
            <w:proofErr w:type="gramStart"/>
            <w:r w:rsidRPr="000F7AEC">
              <w:t>ОКВЭД  85.14</w:t>
            </w:r>
            <w:proofErr w:type="gramEnd"/>
            <w:r w:rsidRPr="000F7AEC">
              <w:t xml:space="preserve">  Образование среднее общее</w:t>
            </w:r>
          </w:p>
          <w:p w:rsidR="000F7AEC" w:rsidRPr="000F7AEC" w:rsidRDefault="000F7AEC" w:rsidP="000F7AEC">
            <w:pPr>
              <w:jc w:val="both"/>
              <w:rPr>
                <w:sz w:val="28"/>
                <w:szCs w:val="28"/>
              </w:rPr>
            </w:pPr>
            <w:r w:rsidRPr="000F7AEC">
              <w:t>ОГРН 1035005501200</w:t>
            </w:r>
          </w:p>
          <w:p w:rsidR="000F7AEC" w:rsidRPr="000F7AEC" w:rsidRDefault="000F7AEC" w:rsidP="000F7AEC">
            <w:pPr>
              <w:suppressAutoHyphens/>
              <w:spacing w:after="60"/>
              <w:ind w:left="-152"/>
              <w:jc w:val="both"/>
              <w:rPr>
                <w:rFonts w:eastAsia="Calibri"/>
                <w:b/>
                <w:bCs/>
                <w:kern w:val="1"/>
                <w:lang w:eastAsia="ar-SA"/>
              </w:rPr>
            </w:pPr>
          </w:p>
        </w:tc>
        <w:tc>
          <w:tcPr>
            <w:tcW w:w="4708" w:type="dxa"/>
            <w:shd w:val="clear" w:color="auto" w:fill="auto"/>
          </w:tcPr>
          <w:p w:rsidR="000F7AEC" w:rsidRPr="000F7AEC" w:rsidRDefault="000F7AEC" w:rsidP="000F7AEC">
            <w:pPr>
              <w:widowControl w:val="0"/>
              <w:suppressAutoHyphens/>
              <w:snapToGrid w:val="0"/>
              <w:spacing w:after="60"/>
              <w:jc w:val="center"/>
              <w:rPr>
                <w:b/>
                <w:bCs/>
                <w:lang w:eastAsia="ar-SA"/>
              </w:rPr>
            </w:pPr>
            <w:r w:rsidRPr="000F7AEC">
              <w:rPr>
                <w:rFonts w:eastAsia="Calibri"/>
                <w:b/>
                <w:bCs/>
                <w:kern w:val="1"/>
                <w:lang w:eastAsia="ar-SA"/>
              </w:rPr>
              <w:t>ПОСТАВЩИК:</w:t>
            </w:r>
          </w:p>
          <w:p w:rsidR="000F7AEC" w:rsidRPr="000F7AEC" w:rsidRDefault="000F7AEC" w:rsidP="000F7AEC">
            <w:pPr>
              <w:suppressAutoHyphens/>
              <w:spacing w:after="60"/>
              <w:jc w:val="both"/>
              <w:rPr>
                <w:lang w:eastAsia="ar-SA"/>
              </w:rPr>
            </w:pPr>
            <w:r w:rsidRPr="000F7AEC">
              <w:rPr>
                <w:b/>
                <w:bCs/>
                <w:lang w:eastAsia="ar-SA"/>
              </w:rPr>
              <w:t>__________________________________________________________________________</w:t>
            </w:r>
          </w:p>
          <w:p w:rsidR="000F7AEC" w:rsidRPr="000F7AEC" w:rsidRDefault="000F7AEC" w:rsidP="000F7AEC">
            <w:pPr>
              <w:suppressAutoHyphens/>
              <w:spacing w:after="60"/>
              <w:jc w:val="both"/>
              <w:rPr>
                <w:lang w:eastAsia="ar-SA"/>
              </w:rPr>
            </w:pPr>
            <w:proofErr w:type="gramStart"/>
            <w:r w:rsidRPr="000F7AEC">
              <w:rPr>
                <w:lang w:eastAsia="ar-SA"/>
              </w:rPr>
              <w:t>ИНН:_</w:t>
            </w:r>
            <w:proofErr w:type="gramEnd"/>
            <w:r w:rsidRPr="000F7AEC">
              <w:rPr>
                <w:lang w:eastAsia="ar-SA"/>
              </w:rPr>
              <w:t>____________ КПП: _____________</w:t>
            </w:r>
          </w:p>
          <w:p w:rsidR="000F7AEC" w:rsidRPr="000F7AEC" w:rsidRDefault="000F7AEC" w:rsidP="000F7AEC">
            <w:pPr>
              <w:suppressAutoHyphens/>
              <w:spacing w:after="60"/>
              <w:jc w:val="both"/>
              <w:rPr>
                <w:lang w:eastAsia="ar-SA"/>
              </w:rPr>
            </w:pPr>
            <w:r w:rsidRPr="000F7AEC">
              <w:rPr>
                <w:lang w:eastAsia="ar-SA"/>
              </w:rPr>
              <w:t>Адрес: __________________________________________________________________________</w:t>
            </w:r>
          </w:p>
          <w:p w:rsidR="000F7AEC" w:rsidRPr="000F7AEC" w:rsidRDefault="000F7AEC" w:rsidP="000F7AEC">
            <w:pPr>
              <w:suppressAutoHyphens/>
              <w:spacing w:after="60"/>
              <w:jc w:val="both"/>
              <w:rPr>
                <w:lang w:eastAsia="ar-SA"/>
              </w:rPr>
            </w:pPr>
            <w:r w:rsidRPr="000F7AEC">
              <w:rPr>
                <w:lang w:eastAsia="ar-SA"/>
              </w:rPr>
              <w:t>Телефон: _____________________________</w:t>
            </w:r>
          </w:p>
          <w:p w:rsidR="000F7AEC" w:rsidRPr="000F7AEC" w:rsidRDefault="000F7AEC" w:rsidP="000F7AEC">
            <w:pPr>
              <w:suppressAutoHyphens/>
              <w:spacing w:after="60"/>
              <w:jc w:val="both"/>
              <w:rPr>
                <w:lang w:eastAsia="ar-SA"/>
              </w:rPr>
            </w:pPr>
            <w:r w:rsidRPr="000F7AEC">
              <w:rPr>
                <w:lang w:eastAsia="ar-SA"/>
              </w:rPr>
              <w:t>Банковские реквизиты: __________________________________________________________________________</w:t>
            </w:r>
          </w:p>
          <w:p w:rsidR="000F7AEC" w:rsidRPr="000F7AEC" w:rsidRDefault="000F7AEC" w:rsidP="000F7AEC">
            <w:pPr>
              <w:suppressAutoHyphens/>
              <w:spacing w:after="60"/>
              <w:jc w:val="both"/>
              <w:rPr>
                <w:rFonts w:eastAsia="Calibri"/>
                <w:kern w:val="1"/>
                <w:lang w:eastAsia="ar-SA"/>
              </w:rPr>
            </w:pPr>
            <w:r w:rsidRPr="000F7AEC">
              <w:rPr>
                <w:lang w:eastAsia="ar-SA"/>
              </w:rPr>
              <w:t>БИК: ________________________________</w:t>
            </w:r>
          </w:p>
          <w:p w:rsidR="000F7AEC" w:rsidRPr="000F7AEC" w:rsidRDefault="000F7AEC" w:rsidP="000F7AEC">
            <w:pPr>
              <w:suppressAutoHyphens/>
              <w:spacing w:after="60"/>
              <w:jc w:val="both"/>
              <w:rPr>
                <w:rFonts w:eastAsia="Calibri"/>
                <w:kern w:val="1"/>
                <w:lang w:eastAsia="ar-SA"/>
              </w:rPr>
            </w:pPr>
          </w:p>
        </w:tc>
      </w:tr>
    </w:tbl>
    <w:p w:rsidR="000F7AEC" w:rsidRPr="000F7AEC" w:rsidRDefault="000F7AEC" w:rsidP="000F7AEC">
      <w:pPr>
        <w:widowControl w:val="0"/>
        <w:suppressAutoHyphens/>
        <w:spacing w:after="60"/>
        <w:jc w:val="center"/>
        <w:rPr>
          <w:sz w:val="20"/>
          <w:szCs w:val="20"/>
          <w:lang w:eastAsia="ar-SA"/>
        </w:rPr>
      </w:pPr>
      <w:r w:rsidRPr="000F7AEC">
        <w:rPr>
          <w:rFonts w:eastAsia="Calibri"/>
          <w:b/>
          <w:bCs/>
          <w:kern w:val="1"/>
          <w:lang w:eastAsia="ar-SA"/>
        </w:rPr>
        <w:t>ПОДПИСИ СТОРОН:</w:t>
      </w:r>
    </w:p>
    <w:tbl>
      <w:tblPr>
        <w:tblW w:w="0" w:type="auto"/>
        <w:tblInd w:w="-106" w:type="dxa"/>
        <w:tblLayout w:type="fixed"/>
        <w:tblCellMar>
          <w:left w:w="10" w:type="dxa"/>
          <w:right w:w="10" w:type="dxa"/>
        </w:tblCellMar>
        <w:tblLook w:val="0000" w:firstRow="0" w:lastRow="0" w:firstColumn="0" w:lastColumn="0" w:noHBand="0" w:noVBand="0"/>
      </w:tblPr>
      <w:tblGrid>
        <w:gridCol w:w="4932"/>
        <w:gridCol w:w="4716"/>
      </w:tblGrid>
      <w:tr w:rsidR="000F7AEC" w:rsidRPr="000F7AEC" w:rsidTr="009C75BF">
        <w:trPr>
          <w:trHeight w:val="1725"/>
        </w:trPr>
        <w:tc>
          <w:tcPr>
            <w:tcW w:w="4932" w:type="dxa"/>
            <w:shd w:val="clear" w:color="auto" w:fill="auto"/>
          </w:tcPr>
          <w:p w:rsidR="000F7AEC" w:rsidRPr="000F7AEC" w:rsidRDefault="000F7AEC" w:rsidP="000F7AEC">
            <w:pPr>
              <w:widowControl w:val="0"/>
              <w:suppressAutoHyphens/>
              <w:snapToGrid w:val="0"/>
              <w:spacing w:after="60"/>
              <w:jc w:val="center"/>
              <w:rPr>
                <w:sz w:val="20"/>
                <w:szCs w:val="20"/>
                <w:lang w:eastAsia="ar-SA"/>
              </w:rPr>
            </w:pPr>
          </w:p>
          <w:p w:rsidR="000F7AEC" w:rsidRPr="000F7AEC" w:rsidRDefault="000F7AEC" w:rsidP="000F7AEC">
            <w:pPr>
              <w:widowControl w:val="0"/>
              <w:suppressAutoHyphens/>
              <w:snapToGrid w:val="0"/>
              <w:spacing w:after="60"/>
              <w:jc w:val="center"/>
              <w:rPr>
                <w:rFonts w:eastAsia="Calibri"/>
                <w:kern w:val="1"/>
                <w:lang w:eastAsia="ar-SA"/>
              </w:rPr>
            </w:pPr>
            <w:r w:rsidRPr="000F7AEC">
              <w:rPr>
                <w:rFonts w:eastAsia="Calibri"/>
                <w:b/>
                <w:bCs/>
                <w:kern w:val="1"/>
                <w:lang w:eastAsia="ar-SA"/>
              </w:rPr>
              <w:t>ЗАКАЗЧИК:</w:t>
            </w:r>
          </w:p>
          <w:p w:rsidR="000F7AEC" w:rsidRPr="000F7AEC" w:rsidRDefault="000F7AEC" w:rsidP="000F7AEC">
            <w:pPr>
              <w:widowControl w:val="0"/>
              <w:suppressAutoHyphens/>
              <w:spacing w:after="60"/>
              <w:jc w:val="both"/>
              <w:rPr>
                <w:rFonts w:eastAsia="Calibri"/>
                <w:kern w:val="1"/>
                <w:lang w:eastAsia="ar-SA"/>
              </w:rPr>
            </w:pPr>
          </w:p>
          <w:p w:rsidR="000F7AEC" w:rsidRPr="000F7AEC" w:rsidRDefault="000F7AEC" w:rsidP="000F7AEC">
            <w:pPr>
              <w:widowControl w:val="0"/>
              <w:suppressAutoHyphens/>
              <w:spacing w:after="60"/>
              <w:jc w:val="both"/>
              <w:rPr>
                <w:rFonts w:eastAsia="Calibri"/>
                <w:b/>
                <w:bCs/>
                <w:kern w:val="1"/>
                <w:lang w:eastAsia="ar-SA"/>
              </w:rPr>
            </w:pPr>
          </w:p>
          <w:p w:rsidR="000F7AEC" w:rsidRPr="000F7AEC" w:rsidRDefault="000F7AEC" w:rsidP="000F7AEC">
            <w:pPr>
              <w:widowControl w:val="0"/>
              <w:suppressAutoHyphens/>
              <w:spacing w:after="60"/>
              <w:jc w:val="both"/>
              <w:rPr>
                <w:rFonts w:eastAsia="Calibri"/>
                <w:kern w:val="1"/>
                <w:lang w:eastAsia="ar-SA"/>
              </w:rPr>
            </w:pPr>
            <w:r w:rsidRPr="000F7AEC">
              <w:rPr>
                <w:rFonts w:eastAsia="Calibri"/>
                <w:kern w:val="1"/>
                <w:lang w:eastAsia="ar-SA"/>
              </w:rPr>
              <w:t xml:space="preserve">___________________ </w:t>
            </w:r>
          </w:p>
          <w:p w:rsidR="000F7AEC" w:rsidRPr="000F7AEC" w:rsidRDefault="000F7AEC" w:rsidP="000F7AEC">
            <w:pPr>
              <w:widowControl w:val="0"/>
              <w:suppressAutoHyphens/>
              <w:spacing w:after="60"/>
              <w:jc w:val="both"/>
              <w:rPr>
                <w:rFonts w:eastAsia="Calibri"/>
                <w:kern w:val="1"/>
                <w:lang w:eastAsia="ar-SA"/>
              </w:rPr>
            </w:pPr>
            <w:r w:rsidRPr="000F7AEC">
              <w:rPr>
                <w:rFonts w:eastAsia="Calibri"/>
                <w:kern w:val="1"/>
                <w:lang w:eastAsia="ar-SA"/>
              </w:rPr>
              <w:t>«_____»________________ 201_г.</w:t>
            </w:r>
          </w:p>
          <w:p w:rsidR="000F7AEC" w:rsidRPr="000F7AEC" w:rsidRDefault="000F7AEC" w:rsidP="000F7AEC">
            <w:pPr>
              <w:widowControl w:val="0"/>
              <w:suppressAutoHyphens/>
              <w:spacing w:after="60"/>
              <w:jc w:val="both"/>
              <w:rPr>
                <w:rFonts w:eastAsia="Calibri"/>
                <w:b/>
                <w:bCs/>
                <w:kern w:val="1"/>
                <w:lang w:eastAsia="ar-SA"/>
              </w:rPr>
            </w:pPr>
            <w:r w:rsidRPr="000F7AEC">
              <w:rPr>
                <w:rFonts w:eastAsia="Calibri"/>
                <w:kern w:val="1"/>
                <w:lang w:eastAsia="ar-SA"/>
              </w:rPr>
              <w:t>М.П.</w:t>
            </w:r>
          </w:p>
        </w:tc>
        <w:tc>
          <w:tcPr>
            <w:tcW w:w="4716" w:type="dxa"/>
            <w:shd w:val="clear" w:color="auto" w:fill="auto"/>
          </w:tcPr>
          <w:p w:rsidR="000F7AEC" w:rsidRPr="000F7AEC" w:rsidRDefault="000F7AEC" w:rsidP="000F7AEC">
            <w:pPr>
              <w:widowControl w:val="0"/>
              <w:suppressAutoHyphens/>
              <w:snapToGrid w:val="0"/>
              <w:spacing w:after="60"/>
              <w:jc w:val="center"/>
              <w:rPr>
                <w:rFonts w:eastAsia="Calibri"/>
                <w:b/>
                <w:bCs/>
                <w:kern w:val="1"/>
                <w:lang w:eastAsia="ar-SA"/>
              </w:rPr>
            </w:pPr>
          </w:p>
          <w:p w:rsidR="000F7AEC" w:rsidRPr="000F7AEC" w:rsidRDefault="000F7AEC" w:rsidP="000F7AEC">
            <w:pPr>
              <w:widowControl w:val="0"/>
              <w:suppressAutoHyphens/>
              <w:snapToGrid w:val="0"/>
              <w:spacing w:after="60"/>
              <w:jc w:val="center"/>
              <w:rPr>
                <w:rFonts w:eastAsia="Calibri"/>
                <w:lang w:eastAsia="ar-SA"/>
              </w:rPr>
            </w:pPr>
            <w:r w:rsidRPr="000F7AEC">
              <w:rPr>
                <w:rFonts w:eastAsia="Calibri"/>
                <w:b/>
                <w:bCs/>
                <w:kern w:val="1"/>
                <w:lang w:eastAsia="ar-SA"/>
              </w:rPr>
              <w:t>ПОСТАВЩИК:</w:t>
            </w:r>
          </w:p>
          <w:p w:rsidR="000F7AEC" w:rsidRPr="000F7AEC" w:rsidRDefault="000F7AEC" w:rsidP="000F7AEC">
            <w:pPr>
              <w:suppressAutoHyphens/>
              <w:spacing w:after="60"/>
              <w:jc w:val="both"/>
              <w:rPr>
                <w:rFonts w:eastAsia="Calibri"/>
                <w:lang w:eastAsia="ar-SA"/>
              </w:rPr>
            </w:pPr>
          </w:p>
          <w:p w:rsidR="000F7AEC" w:rsidRPr="000F7AEC" w:rsidRDefault="000F7AEC" w:rsidP="000F7AEC">
            <w:pPr>
              <w:suppressAutoHyphens/>
              <w:spacing w:after="60"/>
              <w:jc w:val="both"/>
              <w:rPr>
                <w:rFonts w:eastAsia="Calibri"/>
                <w:lang w:eastAsia="ar-SA"/>
              </w:rPr>
            </w:pPr>
          </w:p>
          <w:p w:rsidR="000F7AEC" w:rsidRPr="000F7AEC" w:rsidRDefault="000F7AEC" w:rsidP="000F7AEC">
            <w:pPr>
              <w:suppressAutoHyphens/>
              <w:spacing w:after="60"/>
              <w:jc w:val="both"/>
              <w:rPr>
                <w:rFonts w:eastAsia="Calibri"/>
                <w:lang w:eastAsia="ar-SA"/>
              </w:rPr>
            </w:pPr>
            <w:r w:rsidRPr="000F7AEC">
              <w:rPr>
                <w:rFonts w:eastAsia="Calibri"/>
                <w:lang w:eastAsia="ar-SA"/>
              </w:rPr>
              <w:t xml:space="preserve">____________________ </w:t>
            </w:r>
          </w:p>
          <w:p w:rsidR="000F7AEC" w:rsidRPr="000F7AEC" w:rsidRDefault="000F7AEC" w:rsidP="000F7AEC">
            <w:pPr>
              <w:suppressAutoHyphens/>
              <w:spacing w:after="60"/>
              <w:jc w:val="both"/>
              <w:rPr>
                <w:lang w:eastAsia="ar-SA"/>
              </w:rPr>
            </w:pPr>
            <w:r w:rsidRPr="000F7AEC">
              <w:rPr>
                <w:rFonts w:eastAsia="Calibri"/>
                <w:lang w:eastAsia="ar-SA"/>
              </w:rPr>
              <w:t>«____» ____________ 201_ г.</w:t>
            </w:r>
          </w:p>
          <w:p w:rsidR="000F7AEC" w:rsidRPr="000F7AEC" w:rsidRDefault="000F7AEC" w:rsidP="000F7AEC">
            <w:pPr>
              <w:widowControl w:val="0"/>
              <w:suppressAutoHyphens/>
              <w:spacing w:after="60"/>
              <w:jc w:val="both"/>
              <w:rPr>
                <w:sz w:val="20"/>
                <w:szCs w:val="20"/>
                <w:lang w:eastAsia="ar-SA"/>
              </w:rPr>
            </w:pPr>
            <w:r w:rsidRPr="000F7AEC">
              <w:rPr>
                <w:lang w:eastAsia="ar-SA"/>
              </w:rPr>
              <w:t>М.П.</w:t>
            </w:r>
          </w:p>
        </w:tc>
      </w:tr>
    </w:tbl>
    <w:p w:rsidR="000F7AEC" w:rsidRPr="000F7AEC" w:rsidRDefault="000F7AEC" w:rsidP="000F7AEC">
      <w:pPr>
        <w:suppressAutoHyphens/>
        <w:spacing w:after="60"/>
        <w:jc w:val="both"/>
        <w:rPr>
          <w:sz w:val="20"/>
          <w:szCs w:val="20"/>
          <w:lang w:eastAsia="ar-SA"/>
        </w:rPr>
      </w:pPr>
    </w:p>
    <w:p w:rsidR="000F7AEC" w:rsidRPr="000F7AEC" w:rsidRDefault="000F7AEC" w:rsidP="000F7AEC">
      <w:pPr>
        <w:suppressAutoHyphens/>
        <w:spacing w:after="60"/>
        <w:jc w:val="both"/>
        <w:rPr>
          <w:sz w:val="20"/>
          <w:szCs w:val="20"/>
          <w:lang w:eastAsia="ar-SA"/>
        </w:rPr>
      </w:pPr>
    </w:p>
    <w:p w:rsidR="000F7AEC" w:rsidRPr="000F7AEC" w:rsidRDefault="000F7AEC" w:rsidP="000F7AEC">
      <w:pPr>
        <w:suppressAutoHyphens/>
        <w:spacing w:after="60"/>
        <w:jc w:val="both"/>
        <w:rPr>
          <w:sz w:val="20"/>
          <w:szCs w:val="20"/>
          <w:lang w:eastAsia="ar-SA"/>
        </w:rPr>
      </w:pPr>
    </w:p>
    <w:p w:rsidR="000F7AEC" w:rsidRPr="000F7AEC" w:rsidRDefault="000F7AEC" w:rsidP="000F7AEC">
      <w:pPr>
        <w:suppressAutoHyphens/>
        <w:spacing w:after="60"/>
        <w:jc w:val="both"/>
        <w:rPr>
          <w:sz w:val="20"/>
          <w:szCs w:val="20"/>
          <w:lang w:eastAsia="ar-SA"/>
        </w:rPr>
      </w:pPr>
    </w:p>
    <w:p w:rsidR="000F7AEC" w:rsidRPr="000F7AEC" w:rsidRDefault="000F7AEC" w:rsidP="000F7AEC">
      <w:pPr>
        <w:suppressAutoHyphens/>
        <w:spacing w:after="60"/>
        <w:jc w:val="both"/>
        <w:rPr>
          <w:sz w:val="20"/>
          <w:szCs w:val="20"/>
          <w:lang w:eastAsia="ar-SA"/>
        </w:rPr>
      </w:pPr>
    </w:p>
    <w:p w:rsidR="000F7AEC" w:rsidRPr="000F7AEC" w:rsidRDefault="000F7AEC" w:rsidP="000F7AEC">
      <w:pPr>
        <w:suppressAutoHyphens/>
        <w:spacing w:after="60"/>
        <w:jc w:val="both"/>
        <w:rPr>
          <w:sz w:val="20"/>
          <w:szCs w:val="20"/>
          <w:lang w:eastAsia="ar-SA"/>
        </w:rPr>
      </w:pPr>
    </w:p>
    <w:p w:rsidR="000F7AEC" w:rsidRPr="000F7AEC" w:rsidRDefault="000F7AEC" w:rsidP="000F7AEC">
      <w:pPr>
        <w:suppressAutoHyphens/>
        <w:spacing w:after="60"/>
        <w:jc w:val="both"/>
        <w:rPr>
          <w:sz w:val="20"/>
          <w:szCs w:val="20"/>
          <w:lang w:eastAsia="ar-SA"/>
        </w:rPr>
      </w:pPr>
    </w:p>
    <w:p w:rsidR="000F7AEC" w:rsidRPr="000F7AEC" w:rsidRDefault="000F7AEC" w:rsidP="000F7AEC">
      <w:pPr>
        <w:tabs>
          <w:tab w:val="left" w:pos="0"/>
          <w:tab w:val="left" w:pos="284"/>
          <w:tab w:val="left" w:pos="1276"/>
        </w:tabs>
        <w:suppressAutoHyphens/>
        <w:autoSpaceDE w:val="0"/>
        <w:spacing w:after="60"/>
        <w:jc w:val="right"/>
        <w:rPr>
          <w:lang w:eastAsia="ar-SA"/>
        </w:rPr>
      </w:pPr>
      <w:r w:rsidRPr="000F7AEC">
        <w:rPr>
          <w:lang w:eastAsia="ar-SA"/>
        </w:rPr>
        <w:t>Приложение № 1</w:t>
      </w:r>
    </w:p>
    <w:p w:rsidR="000F7AEC" w:rsidRPr="000F7AEC" w:rsidRDefault="000F7AEC" w:rsidP="000F7AEC">
      <w:pPr>
        <w:suppressAutoHyphens/>
        <w:spacing w:after="60"/>
        <w:ind w:firstLine="709"/>
        <w:jc w:val="right"/>
        <w:rPr>
          <w:lang w:eastAsia="ar-SA"/>
        </w:rPr>
      </w:pPr>
      <w:r w:rsidRPr="000F7AEC">
        <w:rPr>
          <w:lang w:eastAsia="ar-SA"/>
        </w:rPr>
        <w:t>к Договору №_____________</w:t>
      </w:r>
    </w:p>
    <w:p w:rsidR="000F7AEC" w:rsidRPr="000F7AEC" w:rsidRDefault="000F7AEC" w:rsidP="000F7AEC">
      <w:pPr>
        <w:suppressAutoHyphens/>
        <w:spacing w:after="60"/>
        <w:ind w:firstLine="709"/>
        <w:jc w:val="right"/>
        <w:rPr>
          <w:b/>
          <w:lang w:eastAsia="ar-SA"/>
        </w:rPr>
      </w:pPr>
      <w:r w:rsidRPr="000F7AEC">
        <w:rPr>
          <w:lang w:eastAsia="ar-SA"/>
        </w:rPr>
        <w:t>от «__» ___________ 2018г.</w:t>
      </w:r>
    </w:p>
    <w:p w:rsidR="000F7AEC" w:rsidRPr="000F7AEC" w:rsidRDefault="000F7AEC" w:rsidP="000F7AEC">
      <w:pPr>
        <w:suppressAutoHyphens/>
        <w:spacing w:after="60"/>
        <w:ind w:firstLine="709"/>
        <w:jc w:val="both"/>
        <w:rPr>
          <w:b/>
          <w:lang w:eastAsia="ar-SA"/>
        </w:rPr>
      </w:pPr>
    </w:p>
    <w:p w:rsidR="000F7AEC" w:rsidRPr="000F7AEC" w:rsidRDefault="000F7AEC" w:rsidP="000F7AEC">
      <w:pPr>
        <w:suppressAutoHyphens/>
        <w:spacing w:after="60"/>
        <w:ind w:firstLine="709"/>
        <w:jc w:val="center"/>
        <w:rPr>
          <w:sz w:val="23"/>
          <w:szCs w:val="23"/>
          <w:lang w:eastAsia="ar-SA"/>
        </w:rPr>
      </w:pPr>
      <w:r w:rsidRPr="000F7AEC">
        <w:rPr>
          <w:sz w:val="23"/>
          <w:szCs w:val="23"/>
          <w:lang w:eastAsia="ar-SA"/>
        </w:rPr>
        <w:t>СПЕЦИФИКАЦИЯ</w:t>
      </w:r>
    </w:p>
    <w:p w:rsidR="000F7AEC" w:rsidRPr="000F7AEC" w:rsidRDefault="000F7AEC" w:rsidP="000F7AEC">
      <w:pPr>
        <w:suppressAutoHyphens/>
        <w:spacing w:after="60"/>
        <w:ind w:firstLine="709"/>
        <w:jc w:val="both"/>
        <w:rPr>
          <w:sz w:val="23"/>
          <w:szCs w:val="23"/>
          <w:lang w:eastAsia="ar-SA"/>
        </w:rPr>
      </w:pPr>
    </w:p>
    <w:p w:rsidR="000F7AEC" w:rsidRPr="000F7AEC" w:rsidRDefault="000F7AEC" w:rsidP="000F7AEC">
      <w:pPr>
        <w:suppressAutoHyphens/>
        <w:spacing w:after="60"/>
        <w:ind w:firstLine="709"/>
        <w:jc w:val="center"/>
        <w:rPr>
          <w:sz w:val="23"/>
          <w:szCs w:val="23"/>
          <w:lang w:eastAsia="ar-SA"/>
        </w:rPr>
      </w:pPr>
    </w:p>
    <w:tbl>
      <w:tblPr>
        <w:tblW w:w="10466" w:type="dxa"/>
        <w:tblInd w:w="-10" w:type="dxa"/>
        <w:tblBorders>
          <w:top w:val="single" w:sz="4" w:space="0" w:color="000000"/>
          <w:left w:val="single" w:sz="4" w:space="0" w:color="000000"/>
          <w:bottom w:val="single" w:sz="4" w:space="0" w:color="000000"/>
          <w:right w:val="single" w:sz="4" w:space="0" w:color="auto"/>
          <w:insideH w:val="single" w:sz="4" w:space="0" w:color="000000"/>
          <w:insideV w:val="single" w:sz="4" w:space="0" w:color="000000"/>
        </w:tblBorders>
        <w:tblLayout w:type="fixed"/>
        <w:tblLook w:val="0000" w:firstRow="0" w:lastRow="0" w:firstColumn="0" w:lastColumn="0" w:noHBand="0" w:noVBand="0"/>
      </w:tblPr>
      <w:tblGrid>
        <w:gridCol w:w="544"/>
        <w:gridCol w:w="3086"/>
        <w:gridCol w:w="3292"/>
        <w:gridCol w:w="1418"/>
        <w:gridCol w:w="2126"/>
      </w:tblGrid>
      <w:tr w:rsidR="000F7AEC" w:rsidRPr="000F7AEC" w:rsidTr="009C75BF">
        <w:trPr>
          <w:trHeight w:val="672"/>
        </w:trPr>
        <w:tc>
          <w:tcPr>
            <w:tcW w:w="544" w:type="dxa"/>
            <w:tcBorders>
              <w:right w:val="single" w:sz="4" w:space="0" w:color="auto"/>
            </w:tcBorders>
            <w:shd w:val="clear" w:color="auto" w:fill="auto"/>
            <w:vAlign w:val="center"/>
          </w:tcPr>
          <w:p w:rsidR="000F7AEC" w:rsidRPr="000F7AEC" w:rsidRDefault="000F7AEC" w:rsidP="000F7AEC">
            <w:pPr>
              <w:suppressAutoHyphens/>
              <w:spacing w:after="60"/>
              <w:jc w:val="center"/>
              <w:rPr>
                <w:sz w:val="23"/>
                <w:szCs w:val="23"/>
                <w:lang w:eastAsia="ar-SA"/>
              </w:rPr>
            </w:pPr>
            <w:r w:rsidRPr="000F7AEC">
              <w:rPr>
                <w:sz w:val="23"/>
                <w:szCs w:val="23"/>
                <w:lang w:eastAsia="ar-SA"/>
              </w:rPr>
              <w:t>№ п/п</w:t>
            </w:r>
          </w:p>
        </w:tc>
        <w:tc>
          <w:tcPr>
            <w:tcW w:w="3086" w:type="dxa"/>
            <w:tcBorders>
              <w:right w:val="single" w:sz="4" w:space="0" w:color="auto"/>
            </w:tcBorders>
            <w:shd w:val="clear" w:color="auto" w:fill="auto"/>
            <w:vAlign w:val="center"/>
          </w:tcPr>
          <w:p w:rsidR="000F7AEC" w:rsidRPr="000F7AEC" w:rsidRDefault="000F7AEC" w:rsidP="000F7AEC">
            <w:pPr>
              <w:suppressAutoHyphens/>
              <w:spacing w:after="60"/>
              <w:jc w:val="center"/>
              <w:rPr>
                <w:sz w:val="23"/>
                <w:szCs w:val="23"/>
                <w:lang w:eastAsia="ar-SA"/>
              </w:rPr>
            </w:pPr>
            <w:r w:rsidRPr="000F7AEC">
              <w:rPr>
                <w:sz w:val="23"/>
                <w:szCs w:val="23"/>
                <w:lang w:eastAsia="ar-SA"/>
              </w:rPr>
              <w:t>Наименование</w:t>
            </w:r>
          </w:p>
        </w:tc>
        <w:tc>
          <w:tcPr>
            <w:tcW w:w="3292" w:type="dxa"/>
            <w:tcBorders>
              <w:left w:val="single" w:sz="4" w:space="0" w:color="auto"/>
            </w:tcBorders>
            <w:shd w:val="clear" w:color="auto" w:fill="auto"/>
            <w:vAlign w:val="center"/>
          </w:tcPr>
          <w:p w:rsidR="000F7AEC" w:rsidRPr="000F7AEC" w:rsidRDefault="000F7AEC" w:rsidP="000F7AEC">
            <w:pPr>
              <w:suppressAutoHyphens/>
              <w:spacing w:after="60"/>
              <w:jc w:val="center"/>
              <w:rPr>
                <w:sz w:val="23"/>
                <w:szCs w:val="23"/>
                <w:lang w:eastAsia="ar-SA"/>
              </w:rPr>
            </w:pPr>
            <w:r w:rsidRPr="000F7AEC">
              <w:rPr>
                <w:sz w:val="23"/>
                <w:szCs w:val="23"/>
                <w:lang w:eastAsia="ar-SA"/>
              </w:rPr>
              <w:t>Характеристика товара</w:t>
            </w:r>
          </w:p>
        </w:tc>
        <w:tc>
          <w:tcPr>
            <w:tcW w:w="1418" w:type="dxa"/>
            <w:shd w:val="clear" w:color="auto" w:fill="auto"/>
            <w:vAlign w:val="center"/>
          </w:tcPr>
          <w:p w:rsidR="000F7AEC" w:rsidRPr="000F7AEC" w:rsidRDefault="000F7AEC" w:rsidP="000F7AEC">
            <w:pPr>
              <w:suppressAutoHyphens/>
              <w:spacing w:after="60"/>
              <w:jc w:val="center"/>
              <w:rPr>
                <w:b/>
                <w:bCs/>
                <w:sz w:val="23"/>
                <w:szCs w:val="23"/>
                <w:lang w:eastAsia="ar-SA"/>
              </w:rPr>
            </w:pPr>
            <w:r w:rsidRPr="000F7AEC">
              <w:rPr>
                <w:sz w:val="23"/>
                <w:szCs w:val="23"/>
                <w:lang w:eastAsia="ar-SA"/>
              </w:rPr>
              <w:t>Кол-во</w:t>
            </w:r>
          </w:p>
        </w:tc>
        <w:tc>
          <w:tcPr>
            <w:tcW w:w="2126" w:type="dxa"/>
          </w:tcPr>
          <w:p w:rsidR="000F7AEC" w:rsidRPr="000F7AEC" w:rsidRDefault="000F7AEC" w:rsidP="000F7AEC">
            <w:pPr>
              <w:suppressAutoHyphens/>
              <w:spacing w:after="60"/>
              <w:jc w:val="center"/>
              <w:rPr>
                <w:sz w:val="23"/>
                <w:szCs w:val="23"/>
                <w:highlight w:val="yellow"/>
                <w:lang w:eastAsia="ar-SA"/>
              </w:rPr>
            </w:pPr>
            <w:r w:rsidRPr="000F7AEC">
              <w:rPr>
                <w:sz w:val="23"/>
                <w:szCs w:val="23"/>
                <w:lang w:eastAsia="ar-SA"/>
              </w:rPr>
              <w:t>Страна происхождения товара</w:t>
            </w:r>
          </w:p>
        </w:tc>
      </w:tr>
      <w:tr w:rsidR="000F7AEC" w:rsidRPr="000F7AEC" w:rsidTr="009C75BF">
        <w:trPr>
          <w:trHeight w:val="125"/>
        </w:trPr>
        <w:tc>
          <w:tcPr>
            <w:tcW w:w="544" w:type="dxa"/>
            <w:tcBorders>
              <w:right w:val="single" w:sz="4" w:space="0" w:color="auto"/>
            </w:tcBorders>
            <w:shd w:val="clear" w:color="auto" w:fill="auto"/>
            <w:vAlign w:val="bottom"/>
          </w:tcPr>
          <w:p w:rsidR="000F7AEC" w:rsidRPr="000F7AEC" w:rsidRDefault="000F7AEC" w:rsidP="000F7AEC">
            <w:pPr>
              <w:suppressAutoHyphens/>
              <w:spacing w:after="60"/>
              <w:jc w:val="both"/>
              <w:rPr>
                <w:sz w:val="23"/>
                <w:szCs w:val="23"/>
                <w:lang w:eastAsia="ar-SA"/>
              </w:rPr>
            </w:pPr>
          </w:p>
        </w:tc>
        <w:tc>
          <w:tcPr>
            <w:tcW w:w="3086" w:type="dxa"/>
            <w:tcBorders>
              <w:right w:val="single" w:sz="4" w:space="0" w:color="auto"/>
            </w:tcBorders>
            <w:shd w:val="clear" w:color="auto" w:fill="auto"/>
            <w:vAlign w:val="bottom"/>
          </w:tcPr>
          <w:p w:rsidR="000F7AEC" w:rsidRPr="000F7AEC" w:rsidRDefault="000F7AEC" w:rsidP="000F7AEC">
            <w:pPr>
              <w:suppressAutoHyphens/>
              <w:spacing w:after="60"/>
              <w:jc w:val="both"/>
              <w:rPr>
                <w:sz w:val="23"/>
                <w:szCs w:val="23"/>
                <w:lang w:eastAsia="ar-SA"/>
              </w:rPr>
            </w:pPr>
          </w:p>
        </w:tc>
        <w:tc>
          <w:tcPr>
            <w:tcW w:w="3292" w:type="dxa"/>
            <w:tcBorders>
              <w:left w:val="single" w:sz="4" w:space="0" w:color="auto"/>
            </w:tcBorders>
            <w:shd w:val="clear" w:color="auto" w:fill="auto"/>
            <w:vAlign w:val="bottom"/>
          </w:tcPr>
          <w:p w:rsidR="000F7AEC" w:rsidRPr="000F7AEC" w:rsidRDefault="000F7AEC" w:rsidP="000F7AEC">
            <w:pPr>
              <w:suppressAutoHyphens/>
              <w:spacing w:after="60"/>
              <w:jc w:val="both"/>
              <w:rPr>
                <w:sz w:val="23"/>
                <w:szCs w:val="23"/>
                <w:lang w:eastAsia="ar-SA"/>
              </w:rPr>
            </w:pPr>
          </w:p>
        </w:tc>
        <w:tc>
          <w:tcPr>
            <w:tcW w:w="1418" w:type="dxa"/>
            <w:shd w:val="clear" w:color="auto" w:fill="auto"/>
            <w:vAlign w:val="center"/>
          </w:tcPr>
          <w:p w:rsidR="000F7AEC" w:rsidRPr="000F7AEC" w:rsidRDefault="000F7AEC" w:rsidP="000F7AEC">
            <w:pPr>
              <w:suppressAutoHyphens/>
              <w:snapToGrid w:val="0"/>
              <w:spacing w:after="60"/>
              <w:jc w:val="center"/>
              <w:rPr>
                <w:sz w:val="23"/>
                <w:szCs w:val="23"/>
                <w:lang w:eastAsia="ar-SA"/>
              </w:rPr>
            </w:pPr>
          </w:p>
        </w:tc>
        <w:tc>
          <w:tcPr>
            <w:tcW w:w="2126" w:type="dxa"/>
            <w:vMerge w:val="restart"/>
          </w:tcPr>
          <w:p w:rsidR="000F7AEC" w:rsidRPr="000F7AEC" w:rsidRDefault="000F7AEC" w:rsidP="000F7AEC">
            <w:pPr>
              <w:suppressAutoHyphens/>
              <w:snapToGrid w:val="0"/>
              <w:spacing w:after="60"/>
              <w:jc w:val="center"/>
              <w:rPr>
                <w:sz w:val="23"/>
                <w:szCs w:val="23"/>
                <w:highlight w:val="yellow"/>
                <w:lang w:eastAsia="ar-SA"/>
              </w:rPr>
            </w:pPr>
          </w:p>
        </w:tc>
      </w:tr>
      <w:tr w:rsidR="000F7AEC" w:rsidRPr="000F7AEC" w:rsidTr="009C75BF">
        <w:trPr>
          <w:trHeight w:val="285"/>
        </w:trPr>
        <w:tc>
          <w:tcPr>
            <w:tcW w:w="544" w:type="dxa"/>
            <w:tcBorders>
              <w:right w:val="single" w:sz="4" w:space="0" w:color="auto"/>
            </w:tcBorders>
            <w:shd w:val="clear" w:color="auto" w:fill="auto"/>
          </w:tcPr>
          <w:p w:rsidR="000F7AEC" w:rsidRPr="000F7AEC" w:rsidRDefault="000F7AEC" w:rsidP="000F7AEC">
            <w:pPr>
              <w:suppressAutoHyphens/>
              <w:spacing w:after="60"/>
              <w:jc w:val="both"/>
              <w:rPr>
                <w:sz w:val="23"/>
                <w:szCs w:val="23"/>
                <w:lang w:eastAsia="ar-SA"/>
              </w:rPr>
            </w:pPr>
          </w:p>
        </w:tc>
        <w:tc>
          <w:tcPr>
            <w:tcW w:w="3086" w:type="dxa"/>
            <w:tcBorders>
              <w:right w:val="single" w:sz="4" w:space="0" w:color="auto"/>
            </w:tcBorders>
            <w:shd w:val="clear" w:color="auto" w:fill="auto"/>
          </w:tcPr>
          <w:p w:rsidR="000F7AEC" w:rsidRPr="000F7AEC" w:rsidRDefault="000F7AEC" w:rsidP="000F7AEC">
            <w:pPr>
              <w:suppressAutoHyphens/>
              <w:spacing w:after="60"/>
              <w:jc w:val="both"/>
              <w:rPr>
                <w:sz w:val="23"/>
                <w:szCs w:val="23"/>
                <w:lang w:eastAsia="ar-SA"/>
              </w:rPr>
            </w:pPr>
          </w:p>
        </w:tc>
        <w:tc>
          <w:tcPr>
            <w:tcW w:w="3292" w:type="dxa"/>
            <w:tcBorders>
              <w:left w:val="single" w:sz="4" w:space="0" w:color="auto"/>
            </w:tcBorders>
            <w:shd w:val="clear" w:color="auto" w:fill="auto"/>
          </w:tcPr>
          <w:p w:rsidR="000F7AEC" w:rsidRPr="000F7AEC" w:rsidRDefault="000F7AEC" w:rsidP="000F7AEC">
            <w:pPr>
              <w:suppressAutoHyphens/>
              <w:spacing w:after="60"/>
              <w:jc w:val="both"/>
              <w:rPr>
                <w:sz w:val="23"/>
                <w:szCs w:val="23"/>
                <w:lang w:eastAsia="ar-SA"/>
              </w:rPr>
            </w:pPr>
          </w:p>
        </w:tc>
        <w:tc>
          <w:tcPr>
            <w:tcW w:w="1418" w:type="dxa"/>
            <w:shd w:val="clear" w:color="auto" w:fill="auto"/>
            <w:vAlign w:val="center"/>
          </w:tcPr>
          <w:p w:rsidR="000F7AEC" w:rsidRPr="000F7AEC" w:rsidRDefault="000F7AEC" w:rsidP="000F7AEC">
            <w:pPr>
              <w:suppressAutoHyphens/>
              <w:snapToGrid w:val="0"/>
              <w:spacing w:after="60"/>
              <w:jc w:val="center"/>
              <w:rPr>
                <w:sz w:val="23"/>
                <w:szCs w:val="23"/>
                <w:lang w:eastAsia="ar-SA"/>
              </w:rPr>
            </w:pPr>
          </w:p>
        </w:tc>
        <w:tc>
          <w:tcPr>
            <w:tcW w:w="2126" w:type="dxa"/>
            <w:vMerge/>
          </w:tcPr>
          <w:p w:rsidR="000F7AEC" w:rsidRPr="000F7AEC" w:rsidRDefault="000F7AEC" w:rsidP="000F7AEC">
            <w:pPr>
              <w:suppressAutoHyphens/>
              <w:snapToGrid w:val="0"/>
              <w:spacing w:after="60"/>
              <w:jc w:val="center"/>
              <w:rPr>
                <w:sz w:val="23"/>
                <w:szCs w:val="23"/>
                <w:highlight w:val="yellow"/>
                <w:lang w:eastAsia="ar-SA"/>
              </w:rPr>
            </w:pPr>
          </w:p>
        </w:tc>
      </w:tr>
      <w:tr w:rsidR="000F7AEC" w:rsidRPr="000F7AEC" w:rsidTr="009C75BF">
        <w:trPr>
          <w:trHeight w:val="285"/>
        </w:trPr>
        <w:tc>
          <w:tcPr>
            <w:tcW w:w="544" w:type="dxa"/>
            <w:tcBorders>
              <w:right w:val="single" w:sz="4" w:space="0" w:color="auto"/>
            </w:tcBorders>
            <w:shd w:val="clear" w:color="auto" w:fill="auto"/>
            <w:vAlign w:val="bottom"/>
          </w:tcPr>
          <w:p w:rsidR="000F7AEC" w:rsidRPr="000F7AEC" w:rsidRDefault="000F7AEC" w:rsidP="000F7AEC">
            <w:pPr>
              <w:suppressAutoHyphens/>
              <w:spacing w:after="60"/>
              <w:jc w:val="both"/>
              <w:rPr>
                <w:sz w:val="23"/>
                <w:szCs w:val="23"/>
                <w:lang w:eastAsia="ar-SA"/>
              </w:rPr>
            </w:pPr>
          </w:p>
        </w:tc>
        <w:tc>
          <w:tcPr>
            <w:tcW w:w="3086" w:type="dxa"/>
            <w:tcBorders>
              <w:right w:val="single" w:sz="4" w:space="0" w:color="auto"/>
            </w:tcBorders>
            <w:shd w:val="clear" w:color="auto" w:fill="auto"/>
            <w:vAlign w:val="bottom"/>
          </w:tcPr>
          <w:p w:rsidR="000F7AEC" w:rsidRPr="000F7AEC" w:rsidRDefault="000F7AEC" w:rsidP="000F7AEC">
            <w:pPr>
              <w:suppressAutoHyphens/>
              <w:spacing w:after="60"/>
              <w:jc w:val="both"/>
              <w:rPr>
                <w:sz w:val="23"/>
                <w:szCs w:val="23"/>
                <w:lang w:eastAsia="ar-SA"/>
              </w:rPr>
            </w:pPr>
          </w:p>
        </w:tc>
        <w:tc>
          <w:tcPr>
            <w:tcW w:w="3292" w:type="dxa"/>
            <w:tcBorders>
              <w:left w:val="single" w:sz="4" w:space="0" w:color="auto"/>
            </w:tcBorders>
            <w:shd w:val="clear" w:color="auto" w:fill="auto"/>
            <w:vAlign w:val="bottom"/>
          </w:tcPr>
          <w:p w:rsidR="000F7AEC" w:rsidRPr="000F7AEC" w:rsidRDefault="000F7AEC" w:rsidP="000F7AEC">
            <w:pPr>
              <w:suppressAutoHyphens/>
              <w:spacing w:after="60"/>
              <w:jc w:val="both"/>
              <w:rPr>
                <w:sz w:val="23"/>
                <w:szCs w:val="23"/>
                <w:lang w:eastAsia="ar-SA"/>
              </w:rPr>
            </w:pPr>
          </w:p>
        </w:tc>
        <w:tc>
          <w:tcPr>
            <w:tcW w:w="1418" w:type="dxa"/>
            <w:shd w:val="clear" w:color="auto" w:fill="auto"/>
            <w:vAlign w:val="center"/>
          </w:tcPr>
          <w:p w:rsidR="000F7AEC" w:rsidRPr="000F7AEC" w:rsidRDefault="000F7AEC" w:rsidP="000F7AEC">
            <w:pPr>
              <w:suppressAutoHyphens/>
              <w:snapToGrid w:val="0"/>
              <w:spacing w:after="60"/>
              <w:jc w:val="center"/>
              <w:rPr>
                <w:sz w:val="23"/>
                <w:szCs w:val="23"/>
                <w:lang w:eastAsia="ar-SA"/>
              </w:rPr>
            </w:pPr>
          </w:p>
        </w:tc>
        <w:tc>
          <w:tcPr>
            <w:tcW w:w="2126" w:type="dxa"/>
            <w:vMerge/>
          </w:tcPr>
          <w:p w:rsidR="000F7AEC" w:rsidRPr="000F7AEC" w:rsidRDefault="000F7AEC" w:rsidP="000F7AEC">
            <w:pPr>
              <w:suppressAutoHyphens/>
              <w:snapToGrid w:val="0"/>
              <w:spacing w:after="60"/>
              <w:jc w:val="center"/>
              <w:rPr>
                <w:sz w:val="23"/>
                <w:szCs w:val="23"/>
                <w:highlight w:val="yellow"/>
                <w:lang w:eastAsia="ar-SA"/>
              </w:rPr>
            </w:pPr>
          </w:p>
        </w:tc>
      </w:tr>
      <w:tr w:rsidR="000F7AEC" w:rsidRPr="000F7AEC" w:rsidTr="009C75BF">
        <w:trPr>
          <w:trHeight w:val="285"/>
        </w:trPr>
        <w:tc>
          <w:tcPr>
            <w:tcW w:w="544" w:type="dxa"/>
            <w:tcBorders>
              <w:right w:val="single" w:sz="4" w:space="0" w:color="auto"/>
            </w:tcBorders>
            <w:shd w:val="clear" w:color="auto" w:fill="auto"/>
            <w:vAlign w:val="bottom"/>
          </w:tcPr>
          <w:p w:rsidR="000F7AEC" w:rsidRPr="000F7AEC" w:rsidRDefault="000F7AEC" w:rsidP="000F7AEC">
            <w:pPr>
              <w:suppressAutoHyphens/>
              <w:spacing w:after="60"/>
              <w:jc w:val="both"/>
              <w:rPr>
                <w:sz w:val="23"/>
                <w:szCs w:val="23"/>
                <w:lang w:eastAsia="ar-SA"/>
              </w:rPr>
            </w:pPr>
          </w:p>
        </w:tc>
        <w:tc>
          <w:tcPr>
            <w:tcW w:w="3086" w:type="dxa"/>
            <w:tcBorders>
              <w:right w:val="single" w:sz="4" w:space="0" w:color="auto"/>
            </w:tcBorders>
            <w:shd w:val="clear" w:color="auto" w:fill="auto"/>
            <w:vAlign w:val="bottom"/>
          </w:tcPr>
          <w:p w:rsidR="000F7AEC" w:rsidRPr="000F7AEC" w:rsidRDefault="000F7AEC" w:rsidP="000F7AEC">
            <w:pPr>
              <w:suppressAutoHyphens/>
              <w:spacing w:after="60"/>
              <w:jc w:val="both"/>
              <w:rPr>
                <w:sz w:val="23"/>
                <w:szCs w:val="23"/>
                <w:lang w:eastAsia="ar-SA"/>
              </w:rPr>
            </w:pPr>
          </w:p>
        </w:tc>
        <w:tc>
          <w:tcPr>
            <w:tcW w:w="3292" w:type="dxa"/>
            <w:tcBorders>
              <w:left w:val="single" w:sz="4" w:space="0" w:color="auto"/>
            </w:tcBorders>
            <w:shd w:val="clear" w:color="auto" w:fill="auto"/>
            <w:vAlign w:val="bottom"/>
          </w:tcPr>
          <w:p w:rsidR="000F7AEC" w:rsidRPr="000F7AEC" w:rsidRDefault="000F7AEC" w:rsidP="000F7AEC">
            <w:pPr>
              <w:suppressAutoHyphens/>
              <w:spacing w:after="60"/>
              <w:jc w:val="both"/>
              <w:rPr>
                <w:sz w:val="23"/>
                <w:szCs w:val="23"/>
                <w:lang w:eastAsia="ar-SA"/>
              </w:rPr>
            </w:pPr>
          </w:p>
        </w:tc>
        <w:tc>
          <w:tcPr>
            <w:tcW w:w="1418" w:type="dxa"/>
            <w:shd w:val="clear" w:color="auto" w:fill="auto"/>
            <w:vAlign w:val="center"/>
          </w:tcPr>
          <w:p w:rsidR="000F7AEC" w:rsidRPr="000F7AEC" w:rsidRDefault="000F7AEC" w:rsidP="000F7AEC">
            <w:pPr>
              <w:suppressAutoHyphens/>
              <w:snapToGrid w:val="0"/>
              <w:spacing w:after="60"/>
              <w:jc w:val="center"/>
              <w:rPr>
                <w:sz w:val="23"/>
                <w:szCs w:val="23"/>
                <w:lang w:eastAsia="ar-SA"/>
              </w:rPr>
            </w:pPr>
          </w:p>
        </w:tc>
        <w:tc>
          <w:tcPr>
            <w:tcW w:w="2126" w:type="dxa"/>
            <w:vMerge/>
          </w:tcPr>
          <w:p w:rsidR="000F7AEC" w:rsidRPr="000F7AEC" w:rsidRDefault="000F7AEC" w:rsidP="000F7AEC">
            <w:pPr>
              <w:suppressAutoHyphens/>
              <w:snapToGrid w:val="0"/>
              <w:spacing w:after="60"/>
              <w:jc w:val="center"/>
              <w:rPr>
                <w:sz w:val="23"/>
                <w:szCs w:val="23"/>
                <w:highlight w:val="yellow"/>
                <w:lang w:eastAsia="ar-SA"/>
              </w:rPr>
            </w:pPr>
          </w:p>
        </w:tc>
      </w:tr>
      <w:tr w:rsidR="000F7AEC" w:rsidRPr="000F7AEC" w:rsidTr="009C75BF">
        <w:trPr>
          <w:trHeight w:val="285"/>
        </w:trPr>
        <w:tc>
          <w:tcPr>
            <w:tcW w:w="544" w:type="dxa"/>
            <w:tcBorders>
              <w:right w:val="single" w:sz="4" w:space="0" w:color="auto"/>
            </w:tcBorders>
            <w:shd w:val="clear" w:color="auto" w:fill="auto"/>
            <w:vAlign w:val="bottom"/>
          </w:tcPr>
          <w:p w:rsidR="000F7AEC" w:rsidRPr="000F7AEC" w:rsidRDefault="000F7AEC" w:rsidP="000F7AEC">
            <w:pPr>
              <w:suppressAutoHyphens/>
              <w:spacing w:after="60"/>
              <w:jc w:val="both"/>
              <w:rPr>
                <w:sz w:val="23"/>
                <w:szCs w:val="23"/>
                <w:lang w:eastAsia="ar-SA"/>
              </w:rPr>
            </w:pPr>
          </w:p>
        </w:tc>
        <w:tc>
          <w:tcPr>
            <w:tcW w:w="3086" w:type="dxa"/>
            <w:tcBorders>
              <w:right w:val="single" w:sz="4" w:space="0" w:color="auto"/>
            </w:tcBorders>
            <w:shd w:val="clear" w:color="auto" w:fill="auto"/>
            <w:vAlign w:val="bottom"/>
          </w:tcPr>
          <w:p w:rsidR="000F7AEC" w:rsidRPr="000F7AEC" w:rsidRDefault="000F7AEC" w:rsidP="000F7AEC">
            <w:pPr>
              <w:suppressAutoHyphens/>
              <w:spacing w:after="60"/>
              <w:jc w:val="both"/>
              <w:rPr>
                <w:sz w:val="23"/>
                <w:szCs w:val="23"/>
                <w:lang w:eastAsia="ar-SA"/>
              </w:rPr>
            </w:pPr>
          </w:p>
        </w:tc>
        <w:tc>
          <w:tcPr>
            <w:tcW w:w="3292" w:type="dxa"/>
            <w:tcBorders>
              <w:left w:val="single" w:sz="4" w:space="0" w:color="auto"/>
            </w:tcBorders>
            <w:shd w:val="clear" w:color="auto" w:fill="auto"/>
            <w:vAlign w:val="bottom"/>
          </w:tcPr>
          <w:p w:rsidR="000F7AEC" w:rsidRPr="000F7AEC" w:rsidRDefault="000F7AEC" w:rsidP="000F7AEC">
            <w:pPr>
              <w:suppressAutoHyphens/>
              <w:spacing w:after="60"/>
              <w:jc w:val="both"/>
              <w:rPr>
                <w:sz w:val="23"/>
                <w:szCs w:val="23"/>
                <w:lang w:eastAsia="ar-SA"/>
              </w:rPr>
            </w:pPr>
          </w:p>
        </w:tc>
        <w:tc>
          <w:tcPr>
            <w:tcW w:w="1418" w:type="dxa"/>
            <w:shd w:val="clear" w:color="auto" w:fill="auto"/>
            <w:vAlign w:val="center"/>
          </w:tcPr>
          <w:p w:rsidR="000F7AEC" w:rsidRPr="000F7AEC" w:rsidRDefault="000F7AEC" w:rsidP="000F7AEC">
            <w:pPr>
              <w:suppressAutoHyphens/>
              <w:snapToGrid w:val="0"/>
              <w:spacing w:after="60"/>
              <w:jc w:val="center"/>
              <w:rPr>
                <w:sz w:val="23"/>
                <w:szCs w:val="23"/>
                <w:lang w:eastAsia="ar-SA"/>
              </w:rPr>
            </w:pPr>
          </w:p>
        </w:tc>
        <w:tc>
          <w:tcPr>
            <w:tcW w:w="2126" w:type="dxa"/>
            <w:vMerge/>
          </w:tcPr>
          <w:p w:rsidR="000F7AEC" w:rsidRPr="000F7AEC" w:rsidRDefault="000F7AEC" w:rsidP="000F7AEC">
            <w:pPr>
              <w:suppressAutoHyphens/>
              <w:snapToGrid w:val="0"/>
              <w:spacing w:after="60"/>
              <w:jc w:val="center"/>
              <w:rPr>
                <w:sz w:val="23"/>
                <w:szCs w:val="23"/>
                <w:highlight w:val="yellow"/>
                <w:lang w:eastAsia="ar-SA"/>
              </w:rPr>
            </w:pPr>
          </w:p>
        </w:tc>
      </w:tr>
      <w:tr w:rsidR="000F7AEC" w:rsidRPr="000F7AEC" w:rsidTr="009C75BF">
        <w:trPr>
          <w:trHeight w:val="285"/>
        </w:trPr>
        <w:tc>
          <w:tcPr>
            <w:tcW w:w="544" w:type="dxa"/>
            <w:tcBorders>
              <w:right w:val="single" w:sz="4" w:space="0" w:color="auto"/>
            </w:tcBorders>
            <w:shd w:val="clear" w:color="auto" w:fill="auto"/>
            <w:vAlign w:val="bottom"/>
          </w:tcPr>
          <w:p w:rsidR="000F7AEC" w:rsidRPr="000F7AEC" w:rsidRDefault="000F7AEC" w:rsidP="000F7AEC">
            <w:pPr>
              <w:suppressAutoHyphens/>
              <w:spacing w:after="60"/>
              <w:jc w:val="both"/>
              <w:rPr>
                <w:sz w:val="23"/>
                <w:szCs w:val="23"/>
                <w:lang w:eastAsia="ar-SA"/>
              </w:rPr>
            </w:pPr>
          </w:p>
        </w:tc>
        <w:tc>
          <w:tcPr>
            <w:tcW w:w="3086" w:type="dxa"/>
            <w:tcBorders>
              <w:right w:val="single" w:sz="4" w:space="0" w:color="auto"/>
            </w:tcBorders>
            <w:shd w:val="clear" w:color="auto" w:fill="auto"/>
            <w:vAlign w:val="bottom"/>
          </w:tcPr>
          <w:p w:rsidR="000F7AEC" w:rsidRPr="000F7AEC" w:rsidRDefault="000F7AEC" w:rsidP="000F7AEC">
            <w:pPr>
              <w:suppressAutoHyphens/>
              <w:spacing w:after="60"/>
              <w:jc w:val="both"/>
              <w:rPr>
                <w:sz w:val="23"/>
                <w:szCs w:val="23"/>
                <w:lang w:eastAsia="ar-SA"/>
              </w:rPr>
            </w:pPr>
          </w:p>
        </w:tc>
        <w:tc>
          <w:tcPr>
            <w:tcW w:w="3292" w:type="dxa"/>
            <w:tcBorders>
              <w:left w:val="single" w:sz="4" w:space="0" w:color="auto"/>
            </w:tcBorders>
            <w:shd w:val="clear" w:color="auto" w:fill="auto"/>
            <w:vAlign w:val="bottom"/>
          </w:tcPr>
          <w:p w:rsidR="000F7AEC" w:rsidRPr="000F7AEC" w:rsidRDefault="000F7AEC" w:rsidP="000F7AEC">
            <w:pPr>
              <w:suppressAutoHyphens/>
              <w:spacing w:after="60"/>
              <w:jc w:val="both"/>
              <w:rPr>
                <w:sz w:val="23"/>
                <w:szCs w:val="23"/>
                <w:lang w:eastAsia="ar-SA"/>
              </w:rPr>
            </w:pPr>
          </w:p>
        </w:tc>
        <w:tc>
          <w:tcPr>
            <w:tcW w:w="1418" w:type="dxa"/>
            <w:shd w:val="clear" w:color="auto" w:fill="auto"/>
            <w:vAlign w:val="center"/>
          </w:tcPr>
          <w:p w:rsidR="000F7AEC" w:rsidRPr="000F7AEC" w:rsidRDefault="000F7AEC" w:rsidP="000F7AEC">
            <w:pPr>
              <w:suppressAutoHyphens/>
              <w:snapToGrid w:val="0"/>
              <w:spacing w:after="60"/>
              <w:jc w:val="center"/>
              <w:rPr>
                <w:sz w:val="23"/>
                <w:szCs w:val="23"/>
                <w:lang w:eastAsia="ar-SA"/>
              </w:rPr>
            </w:pPr>
          </w:p>
        </w:tc>
        <w:tc>
          <w:tcPr>
            <w:tcW w:w="2126" w:type="dxa"/>
            <w:vMerge/>
          </w:tcPr>
          <w:p w:rsidR="000F7AEC" w:rsidRPr="000F7AEC" w:rsidRDefault="000F7AEC" w:rsidP="000F7AEC">
            <w:pPr>
              <w:suppressAutoHyphens/>
              <w:snapToGrid w:val="0"/>
              <w:spacing w:after="60"/>
              <w:jc w:val="center"/>
              <w:rPr>
                <w:sz w:val="23"/>
                <w:szCs w:val="23"/>
                <w:highlight w:val="yellow"/>
                <w:lang w:eastAsia="ar-SA"/>
              </w:rPr>
            </w:pPr>
          </w:p>
        </w:tc>
      </w:tr>
      <w:tr w:rsidR="000F7AEC" w:rsidRPr="000F7AEC" w:rsidTr="009C75BF">
        <w:trPr>
          <w:trHeight w:val="285"/>
        </w:trPr>
        <w:tc>
          <w:tcPr>
            <w:tcW w:w="544" w:type="dxa"/>
            <w:tcBorders>
              <w:right w:val="single" w:sz="4" w:space="0" w:color="auto"/>
            </w:tcBorders>
            <w:shd w:val="clear" w:color="auto" w:fill="auto"/>
            <w:vAlign w:val="bottom"/>
          </w:tcPr>
          <w:p w:rsidR="000F7AEC" w:rsidRPr="000F7AEC" w:rsidRDefault="000F7AEC" w:rsidP="000F7AEC">
            <w:pPr>
              <w:suppressAutoHyphens/>
              <w:spacing w:after="60"/>
              <w:jc w:val="both"/>
              <w:rPr>
                <w:sz w:val="23"/>
                <w:szCs w:val="23"/>
                <w:lang w:eastAsia="ar-SA"/>
              </w:rPr>
            </w:pPr>
          </w:p>
        </w:tc>
        <w:tc>
          <w:tcPr>
            <w:tcW w:w="3086" w:type="dxa"/>
            <w:tcBorders>
              <w:right w:val="single" w:sz="4" w:space="0" w:color="auto"/>
            </w:tcBorders>
            <w:shd w:val="clear" w:color="auto" w:fill="auto"/>
            <w:vAlign w:val="bottom"/>
          </w:tcPr>
          <w:p w:rsidR="000F7AEC" w:rsidRPr="000F7AEC" w:rsidRDefault="000F7AEC" w:rsidP="000F7AEC">
            <w:pPr>
              <w:suppressAutoHyphens/>
              <w:spacing w:after="60"/>
              <w:jc w:val="both"/>
              <w:rPr>
                <w:sz w:val="23"/>
                <w:szCs w:val="23"/>
                <w:lang w:eastAsia="ar-SA"/>
              </w:rPr>
            </w:pPr>
          </w:p>
        </w:tc>
        <w:tc>
          <w:tcPr>
            <w:tcW w:w="3292" w:type="dxa"/>
            <w:tcBorders>
              <w:left w:val="single" w:sz="4" w:space="0" w:color="auto"/>
            </w:tcBorders>
            <w:shd w:val="clear" w:color="auto" w:fill="auto"/>
            <w:vAlign w:val="bottom"/>
          </w:tcPr>
          <w:p w:rsidR="000F7AEC" w:rsidRPr="000F7AEC" w:rsidRDefault="000F7AEC" w:rsidP="000F7AEC">
            <w:pPr>
              <w:suppressAutoHyphens/>
              <w:spacing w:after="60"/>
              <w:jc w:val="both"/>
              <w:rPr>
                <w:sz w:val="23"/>
                <w:szCs w:val="23"/>
                <w:lang w:eastAsia="ar-SA"/>
              </w:rPr>
            </w:pPr>
          </w:p>
        </w:tc>
        <w:tc>
          <w:tcPr>
            <w:tcW w:w="1418" w:type="dxa"/>
            <w:shd w:val="clear" w:color="auto" w:fill="auto"/>
            <w:vAlign w:val="center"/>
          </w:tcPr>
          <w:p w:rsidR="000F7AEC" w:rsidRPr="000F7AEC" w:rsidRDefault="000F7AEC" w:rsidP="000F7AEC">
            <w:pPr>
              <w:suppressAutoHyphens/>
              <w:snapToGrid w:val="0"/>
              <w:spacing w:after="60"/>
              <w:jc w:val="center"/>
              <w:rPr>
                <w:sz w:val="23"/>
                <w:szCs w:val="23"/>
                <w:lang w:eastAsia="ar-SA"/>
              </w:rPr>
            </w:pPr>
          </w:p>
        </w:tc>
        <w:tc>
          <w:tcPr>
            <w:tcW w:w="2126" w:type="dxa"/>
            <w:vMerge/>
          </w:tcPr>
          <w:p w:rsidR="000F7AEC" w:rsidRPr="000F7AEC" w:rsidRDefault="000F7AEC" w:rsidP="000F7AEC">
            <w:pPr>
              <w:suppressAutoHyphens/>
              <w:snapToGrid w:val="0"/>
              <w:spacing w:after="60"/>
              <w:jc w:val="center"/>
              <w:rPr>
                <w:sz w:val="23"/>
                <w:szCs w:val="23"/>
                <w:highlight w:val="yellow"/>
                <w:lang w:eastAsia="ar-SA"/>
              </w:rPr>
            </w:pPr>
          </w:p>
        </w:tc>
      </w:tr>
      <w:tr w:rsidR="000F7AEC" w:rsidRPr="000F7AEC" w:rsidTr="009C75BF">
        <w:trPr>
          <w:trHeight w:val="285"/>
        </w:trPr>
        <w:tc>
          <w:tcPr>
            <w:tcW w:w="544" w:type="dxa"/>
            <w:tcBorders>
              <w:right w:val="single" w:sz="4" w:space="0" w:color="auto"/>
            </w:tcBorders>
            <w:shd w:val="clear" w:color="auto" w:fill="auto"/>
            <w:vAlign w:val="bottom"/>
          </w:tcPr>
          <w:p w:rsidR="000F7AEC" w:rsidRPr="000F7AEC" w:rsidRDefault="000F7AEC" w:rsidP="000F7AEC">
            <w:pPr>
              <w:suppressAutoHyphens/>
              <w:spacing w:after="60"/>
              <w:jc w:val="both"/>
              <w:rPr>
                <w:sz w:val="23"/>
                <w:szCs w:val="23"/>
                <w:lang w:eastAsia="ar-SA"/>
              </w:rPr>
            </w:pPr>
          </w:p>
        </w:tc>
        <w:tc>
          <w:tcPr>
            <w:tcW w:w="3086" w:type="dxa"/>
            <w:tcBorders>
              <w:right w:val="single" w:sz="4" w:space="0" w:color="auto"/>
            </w:tcBorders>
            <w:shd w:val="clear" w:color="auto" w:fill="auto"/>
            <w:vAlign w:val="bottom"/>
          </w:tcPr>
          <w:p w:rsidR="000F7AEC" w:rsidRPr="000F7AEC" w:rsidRDefault="000F7AEC" w:rsidP="000F7AEC">
            <w:pPr>
              <w:suppressAutoHyphens/>
              <w:spacing w:after="60"/>
              <w:jc w:val="both"/>
              <w:rPr>
                <w:sz w:val="23"/>
                <w:szCs w:val="23"/>
                <w:lang w:eastAsia="ar-SA"/>
              </w:rPr>
            </w:pPr>
          </w:p>
        </w:tc>
        <w:tc>
          <w:tcPr>
            <w:tcW w:w="3292" w:type="dxa"/>
            <w:tcBorders>
              <w:left w:val="single" w:sz="4" w:space="0" w:color="auto"/>
            </w:tcBorders>
            <w:shd w:val="clear" w:color="auto" w:fill="auto"/>
            <w:vAlign w:val="bottom"/>
          </w:tcPr>
          <w:p w:rsidR="000F7AEC" w:rsidRPr="000F7AEC" w:rsidRDefault="000F7AEC" w:rsidP="000F7AEC">
            <w:pPr>
              <w:suppressAutoHyphens/>
              <w:spacing w:after="60"/>
              <w:jc w:val="both"/>
              <w:rPr>
                <w:sz w:val="23"/>
                <w:szCs w:val="23"/>
                <w:lang w:eastAsia="ar-SA"/>
              </w:rPr>
            </w:pPr>
          </w:p>
        </w:tc>
        <w:tc>
          <w:tcPr>
            <w:tcW w:w="1418" w:type="dxa"/>
            <w:shd w:val="clear" w:color="auto" w:fill="auto"/>
            <w:vAlign w:val="center"/>
          </w:tcPr>
          <w:p w:rsidR="000F7AEC" w:rsidRPr="000F7AEC" w:rsidRDefault="000F7AEC" w:rsidP="000F7AEC">
            <w:pPr>
              <w:suppressAutoHyphens/>
              <w:snapToGrid w:val="0"/>
              <w:spacing w:after="60"/>
              <w:jc w:val="center"/>
              <w:rPr>
                <w:sz w:val="23"/>
                <w:szCs w:val="23"/>
                <w:lang w:eastAsia="ar-SA"/>
              </w:rPr>
            </w:pPr>
          </w:p>
        </w:tc>
        <w:tc>
          <w:tcPr>
            <w:tcW w:w="2126" w:type="dxa"/>
            <w:vMerge/>
          </w:tcPr>
          <w:p w:rsidR="000F7AEC" w:rsidRPr="000F7AEC" w:rsidRDefault="000F7AEC" w:rsidP="000F7AEC">
            <w:pPr>
              <w:suppressAutoHyphens/>
              <w:snapToGrid w:val="0"/>
              <w:spacing w:after="60"/>
              <w:jc w:val="center"/>
              <w:rPr>
                <w:sz w:val="23"/>
                <w:szCs w:val="23"/>
                <w:highlight w:val="yellow"/>
                <w:lang w:eastAsia="ar-SA"/>
              </w:rPr>
            </w:pPr>
          </w:p>
        </w:tc>
      </w:tr>
      <w:tr w:rsidR="000F7AEC" w:rsidRPr="000F7AEC" w:rsidTr="009C75BF">
        <w:trPr>
          <w:trHeight w:val="285"/>
        </w:trPr>
        <w:tc>
          <w:tcPr>
            <w:tcW w:w="544" w:type="dxa"/>
            <w:tcBorders>
              <w:right w:val="single" w:sz="4" w:space="0" w:color="auto"/>
            </w:tcBorders>
            <w:shd w:val="clear" w:color="auto" w:fill="auto"/>
            <w:vAlign w:val="bottom"/>
          </w:tcPr>
          <w:p w:rsidR="000F7AEC" w:rsidRPr="000F7AEC" w:rsidRDefault="000F7AEC" w:rsidP="000F7AEC">
            <w:pPr>
              <w:suppressAutoHyphens/>
              <w:spacing w:after="60"/>
              <w:jc w:val="both"/>
              <w:rPr>
                <w:sz w:val="23"/>
                <w:szCs w:val="23"/>
                <w:lang w:eastAsia="ar-SA"/>
              </w:rPr>
            </w:pPr>
          </w:p>
        </w:tc>
        <w:tc>
          <w:tcPr>
            <w:tcW w:w="3086" w:type="dxa"/>
            <w:tcBorders>
              <w:right w:val="single" w:sz="4" w:space="0" w:color="auto"/>
            </w:tcBorders>
            <w:shd w:val="clear" w:color="auto" w:fill="auto"/>
            <w:vAlign w:val="bottom"/>
          </w:tcPr>
          <w:p w:rsidR="000F7AEC" w:rsidRPr="000F7AEC" w:rsidRDefault="000F7AEC" w:rsidP="000F7AEC">
            <w:pPr>
              <w:suppressAutoHyphens/>
              <w:spacing w:after="60"/>
              <w:jc w:val="both"/>
              <w:rPr>
                <w:sz w:val="23"/>
                <w:szCs w:val="23"/>
                <w:lang w:eastAsia="ar-SA"/>
              </w:rPr>
            </w:pPr>
          </w:p>
        </w:tc>
        <w:tc>
          <w:tcPr>
            <w:tcW w:w="3292" w:type="dxa"/>
            <w:tcBorders>
              <w:left w:val="single" w:sz="4" w:space="0" w:color="auto"/>
            </w:tcBorders>
            <w:shd w:val="clear" w:color="auto" w:fill="auto"/>
            <w:vAlign w:val="bottom"/>
          </w:tcPr>
          <w:p w:rsidR="000F7AEC" w:rsidRPr="000F7AEC" w:rsidRDefault="000F7AEC" w:rsidP="000F7AEC">
            <w:pPr>
              <w:suppressAutoHyphens/>
              <w:spacing w:after="60"/>
              <w:jc w:val="both"/>
              <w:rPr>
                <w:sz w:val="23"/>
                <w:szCs w:val="23"/>
                <w:lang w:eastAsia="ar-SA"/>
              </w:rPr>
            </w:pPr>
          </w:p>
        </w:tc>
        <w:tc>
          <w:tcPr>
            <w:tcW w:w="1418" w:type="dxa"/>
            <w:shd w:val="clear" w:color="auto" w:fill="auto"/>
            <w:vAlign w:val="center"/>
          </w:tcPr>
          <w:p w:rsidR="000F7AEC" w:rsidRPr="000F7AEC" w:rsidRDefault="000F7AEC" w:rsidP="000F7AEC">
            <w:pPr>
              <w:suppressAutoHyphens/>
              <w:snapToGrid w:val="0"/>
              <w:spacing w:after="60"/>
              <w:jc w:val="center"/>
              <w:rPr>
                <w:sz w:val="23"/>
                <w:szCs w:val="23"/>
                <w:lang w:eastAsia="ar-SA"/>
              </w:rPr>
            </w:pPr>
          </w:p>
        </w:tc>
        <w:tc>
          <w:tcPr>
            <w:tcW w:w="2126" w:type="dxa"/>
            <w:vMerge/>
          </w:tcPr>
          <w:p w:rsidR="000F7AEC" w:rsidRPr="000F7AEC" w:rsidRDefault="000F7AEC" w:rsidP="000F7AEC">
            <w:pPr>
              <w:suppressAutoHyphens/>
              <w:snapToGrid w:val="0"/>
              <w:spacing w:after="60"/>
              <w:jc w:val="center"/>
              <w:rPr>
                <w:sz w:val="23"/>
                <w:szCs w:val="23"/>
                <w:highlight w:val="yellow"/>
                <w:lang w:eastAsia="ar-SA"/>
              </w:rPr>
            </w:pPr>
          </w:p>
        </w:tc>
      </w:tr>
      <w:tr w:rsidR="000F7AEC" w:rsidRPr="000F7AEC" w:rsidTr="009C75BF">
        <w:trPr>
          <w:trHeight w:val="285"/>
        </w:trPr>
        <w:tc>
          <w:tcPr>
            <w:tcW w:w="544" w:type="dxa"/>
            <w:tcBorders>
              <w:right w:val="single" w:sz="4" w:space="0" w:color="auto"/>
            </w:tcBorders>
            <w:shd w:val="clear" w:color="auto" w:fill="auto"/>
            <w:vAlign w:val="bottom"/>
          </w:tcPr>
          <w:p w:rsidR="000F7AEC" w:rsidRPr="000F7AEC" w:rsidRDefault="000F7AEC" w:rsidP="000F7AEC">
            <w:pPr>
              <w:suppressAutoHyphens/>
              <w:spacing w:after="60"/>
              <w:jc w:val="both"/>
              <w:rPr>
                <w:sz w:val="23"/>
                <w:szCs w:val="23"/>
                <w:lang w:eastAsia="ar-SA"/>
              </w:rPr>
            </w:pPr>
          </w:p>
        </w:tc>
        <w:tc>
          <w:tcPr>
            <w:tcW w:w="3086" w:type="dxa"/>
            <w:tcBorders>
              <w:right w:val="single" w:sz="4" w:space="0" w:color="auto"/>
            </w:tcBorders>
            <w:shd w:val="clear" w:color="auto" w:fill="auto"/>
            <w:vAlign w:val="bottom"/>
          </w:tcPr>
          <w:p w:rsidR="000F7AEC" w:rsidRPr="000F7AEC" w:rsidRDefault="000F7AEC" w:rsidP="000F7AEC">
            <w:pPr>
              <w:suppressAutoHyphens/>
              <w:spacing w:after="60"/>
              <w:jc w:val="both"/>
              <w:rPr>
                <w:sz w:val="23"/>
                <w:szCs w:val="23"/>
                <w:lang w:eastAsia="ar-SA"/>
              </w:rPr>
            </w:pPr>
          </w:p>
        </w:tc>
        <w:tc>
          <w:tcPr>
            <w:tcW w:w="3292" w:type="dxa"/>
            <w:tcBorders>
              <w:left w:val="single" w:sz="4" w:space="0" w:color="auto"/>
            </w:tcBorders>
            <w:shd w:val="clear" w:color="auto" w:fill="auto"/>
            <w:vAlign w:val="bottom"/>
          </w:tcPr>
          <w:p w:rsidR="000F7AEC" w:rsidRPr="000F7AEC" w:rsidRDefault="000F7AEC" w:rsidP="000F7AEC">
            <w:pPr>
              <w:suppressAutoHyphens/>
              <w:spacing w:after="60"/>
              <w:jc w:val="both"/>
              <w:rPr>
                <w:sz w:val="23"/>
                <w:szCs w:val="23"/>
                <w:lang w:eastAsia="ar-SA"/>
              </w:rPr>
            </w:pPr>
          </w:p>
        </w:tc>
        <w:tc>
          <w:tcPr>
            <w:tcW w:w="1418" w:type="dxa"/>
            <w:shd w:val="clear" w:color="auto" w:fill="auto"/>
            <w:vAlign w:val="center"/>
          </w:tcPr>
          <w:p w:rsidR="000F7AEC" w:rsidRPr="000F7AEC" w:rsidRDefault="000F7AEC" w:rsidP="000F7AEC">
            <w:pPr>
              <w:suppressAutoHyphens/>
              <w:snapToGrid w:val="0"/>
              <w:spacing w:after="60"/>
              <w:jc w:val="center"/>
              <w:rPr>
                <w:sz w:val="23"/>
                <w:szCs w:val="23"/>
                <w:lang w:eastAsia="ar-SA"/>
              </w:rPr>
            </w:pPr>
          </w:p>
        </w:tc>
        <w:tc>
          <w:tcPr>
            <w:tcW w:w="2126" w:type="dxa"/>
            <w:vMerge/>
          </w:tcPr>
          <w:p w:rsidR="000F7AEC" w:rsidRPr="000F7AEC" w:rsidRDefault="000F7AEC" w:rsidP="000F7AEC">
            <w:pPr>
              <w:suppressAutoHyphens/>
              <w:snapToGrid w:val="0"/>
              <w:spacing w:after="60"/>
              <w:jc w:val="center"/>
              <w:rPr>
                <w:sz w:val="23"/>
                <w:szCs w:val="23"/>
                <w:lang w:eastAsia="ar-SA"/>
              </w:rPr>
            </w:pPr>
          </w:p>
        </w:tc>
      </w:tr>
      <w:tr w:rsidR="000F7AEC" w:rsidRPr="000F7AEC" w:rsidTr="009C75BF">
        <w:trPr>
          <w:trHeight w:val="285"/>
        </w:trPr>
        <w:tc>
          <w:tcPr>
            <w:tcW w:w="544" w:type="dxa"/>
            <w:tcBorders>
              <w:right w:val="single" w:sz="4" w:space="0" w:color="auto"/>
            </w:tcBorders>
            <w:shd w:val="clear" w:color="auto" w:fill="auto"/>
            <w:vAlign w:val="bottom"/>
          </w:tcPr>
          <w:p w:rsidR="000F7AEC" w:rsidRPr="000F7AEC" w:rsidRDefault="000F7AEC" w:rsidP="000F7AEC">
            <w:pPr>
              <w:suppressAutoHyphens/>
              <w:spacing w:after="60"/>
              <w:jc w:val="both"/>
              <w:rPr>
                <w:sz w:val="23"/>
                <w:szCs w:val="23"/>
                <w:lang w:eastAsia="ar-SA"/>
              </w:rPr>
            </w:pPr>
          </w:p>
        </w:tc>
        <w:tc>
          <w:tcPr>
            <w:tcW w:w="3086" w:type="dxa"/>
            <w:tcBorders>
              <w:right w:val="single" w:sz="4" w:space="0" w:color="auto"/>
            </w:tcBorders>
            <w:shd w:val="clear" w:color="auto" w:fill="auto"/>
            <w:vAlign w:val="bottom"/>
          </w:tcPr>
          <w:p w:rsidR="000F7AEC" w:rsidRPr="000F7AEC" w:rsidRDefault="000F7AEC" w:rsidP="000F7AEC">
            <w:pPr>
              <w:suppressAutoHyphens/>
              <w:spacing w:after="60"/>
              <w:jc w:val="both"/>
              <w:rPr>
                <w:sz w:val="23"/>
                <w:szCs w:val="23"/>
                <w:lang w:eastAsia="ar-SA"/>
              </w:rPr>
            </w:pPr>
          </w:p>
        </w:tc>
        <w:tc>
          <w:tcPr>
            <w:tcW w:w="3292" w:type="dxa"/>
            <w:tcBorders>
              <w:left w:val="single" w:sz="4" w:space="0" w:color="auto"/>
            </w:tcBorders>
            <w:shd w:val="clear" w:color="auto" w:fill="auto"/>
            <w:vAlign w:val="bottom"/>
          </w:tcPr>
          <w:p w:rsidR="000F7AEC" w:rsidRPr="000F7AEC" w:rsidRDefault="000F7AEC" w:rsidP="000F7AEC">
            <w:pPr>
              <w:suppressAutoHyphens/>
              <w:spacing w:after="60"/>
              <w:jc w:val="both"/>
              <w:rPr>
                <w:sz w:val="23"/>
                <w:szCs w:val="23"/>
                <w:lang w:eastAsia="ar-SA"/>
              </w:rPr>
            </w:pPr>
          </w:p>
        </w:tc>
        <w:tc>
          <w:tcPr>
            <w:tcW w:w="1418" w:type="dxa"/>
            <w:shd w:val="clear" w:color="auto" w:fill="auto"/>
            <w:vAlign w:val="center"/>
          </w:tcPr>
          <w:p w:rsidR="000F7AEC" w:rsidRPr="000F7AEC" w:rsidRDefault="000F7AEC" w:rsidP="000F7AEC">
            <w:pPr>
              <w:suppressAutoHyphens/>
              <w:snapToGrid w:val="0"/>
              <w:spacing w:after="60"/>
              <w:jc w:val="center"/>
              <w:rPr>
                <w:sz w:val="23"/>
                <w:szCs w:val="23"/>
                <w:lang w:eastAsia="ar-SA"/>
              </w:rPr>
            </w:pPr>
          </w:p>
        </w:tc>
        <w:tc>
          <w:tcPr>
            <w:tcW w:w="2126" w:type="dxa"/>
            <w:vMerge/>
          </w:tcPr>
          <w:p w:rsidR="000F7AEC" w:rsidRPr="000F7AEC" w:rsidRDefault="000F7AEC" w:rsidP="000F7AEC">
            <w:pPr>
              <w:suppressAutoHyphens/>
              <w:snapToGrid w:val="0"/>
              <w:spacing w:after="60"/>
              <w:jc w:val="center"/>
              <w:rPr>
                <w:sz w:val="23"/>
                <w:szCs w:val="23"/>
                <w:lang w:eastAsia="ar-SA"/>
              </w:rPr>
            </w:pPr>
          </w:p>
        </w:tc>
      </w:tr>
      <w:tr w:rsidR="000F7AEC" w:rsidRPr="000F7AEC" w:rsidTr="009C75BF">
        <w:trPr>
          <w:trHeight w:val="315"/>
        </w:trPr>
        <w:tc>
          <w:tcPr>
            <w:tcW w:w="544" w:type="dxa"/>
            <w:tcBorders>
              <w:right w:val="single" w:sz="4" w:space="0" w:color="auto"/>
            </w:tcBorders>
            <w:shd w:val="clear" w:color="auto" w:fill="auto"/>
            <w:vAlign w:val="bottom"/>
          </w:tcPr>
          <w:p w:rsidR="000F7AEC" w:rsidRPr="000F7AEC" w:rsidRDefault="000F7AEC" w:rsidP="000F7AEC">
            <w:pPr>
              <w:suppressAutoHyphens/>
              <w:spacing w:after="60"/>
              <w:jc w:val="both"/>
              <w:rPr>
                <w:sz w:val="23"/>
                <w:szCs w:val="23"/>
                <w:lang w:eastAsia="ar-SA"/>
              </w:rPr>
            </w:pPr>
          </w:p>
        </w:tc>
        <w:tc>
          <w:tcPr>
            <w:tcW w:w="3086" w:type="dxa"/>
            <w:tcBorders>
              <w:right w:val="single" w:sz="4" w:space="0" w:color="auto"/>
            </w:tcBorders>
            <w:shd w:val="clear" w:color="auto" w:fill="auto"/>
            <w:vAlign w:val="bottom"/>
          </w:tcPr>
          <w:p w:rsidR="000F7AEC" w:rsidRPr="000F7AEC" w:rsidRDefault="000F7AEC" w:rsidP="000F7AEC">
            <w:pPr>
              <w:suppressAutoHyphens/>
              <w:spacing w:after="60"/>
              <w:jc w:val="both"/>
              <w:rPr>
                <w:sz w:val="23"/>
                <w:szCs w:val="23"/>
                <w:lang w:eastAsia="ar-SA"/>
              </w:rPr>
            </w:pPr>
          </w:p>
        </w:tc>
        <w:tc>
          <w:tcPr>
            <w:tcW w:w="3292" w:type="dxa"/>
            <w:tcBorders>
              <w:left w:val="single" w:sz="4" w:space="0" w:color="auto"/>
            </w:tcBorders>
            <w:shd w:val="clear" w:color="auto" w:fill="auto"/>
            <w:vAlign w:val="bottom"/>
          </w:tcPr>
          <w:p w:rsidR="000F7AEC" w:rsidRPr="000F7AEC" w:rsidRDefault="000F7AEC" w:rsidP="000F7AEC">
            <w:pPr>
              <w:suppressAutoHyphens/>
              <w:spacing w:after="60"/>
              <w:jc w:val="both"/>
              <w:rPr>
                <w:sz w:val="23"/>
                <w:szCs w:val="23"/>
                <w:lang w:eastAsia="ar-SA"/>
              </w:rPr>
            </w:pPr>
          </w:p>
        </w:tc>
        <w:tc>
          <w:tcPr>
            <w:tcW w:w="1418" w:type="dxa"/>
            <w:shd w:val="clear" w:color="auto" w:fill="auto"/>
            <w:vAlign w:val="center"/>
          </w:tcPr>
          <w:p w:rsidR="000F7AEC" w:rsidRPr="000F7AEC" w:rsidRDefault="000F7AEC" w:rsidP="000F7AEC">
            <w:pPr>
              <w:suppressAutoHyphens/>
              <w:snapToGrid w:val="0"/>
              <w:spacing w:after="60"/>
              <w:jc w:val="center"/>
              <w:rPr>
                <w:sz w:val="23"/>
                <w:szCs w:val="23"/>
                <w:lang w:eastAsia="ar-SA"/>
              </w:rPr>
            </w:pPr>
          </w:p>
        </w:tc>
        <w:tc>
          <w:tcPr>
            <w:tcW w:w="2126" w:type="dxa"/>
            <w:vMerge/>
          </w:tcPr>
          <w:p w:rsidR="000F7AEC" w:rsidRPr="000F7AEC" w:rsidRDefault="000F7AEC" w:rsidP="000F7AEC">
            <w:pPr>
              <w:suppressAutoHyphens/>
              <w:snapToGrid w:val="0"/>
              <w:spacing w:after="60"/>
              <w:jc w:val="center"/>
              <w:rPr>
                <w:sz w:val="23"/>
                <w:szCs w:val="23"/>
                <w:lang w:eastAsia="ar-SA"/>
              </w:rPr>
            </w:pPr>
          </w:p>
        </w:tc>
      </w:tr>
    </w:tbl>
    <w:p w:rsidR="000F7AEC" w:rsidRPr="000F7AEC" w:rsidRDefault="000F7AEC" w:rsidP="000F7AEC">
      <w:pPr>
        <w:suppressAutoHyphens/>
        <w:spacing w:after="60"/>
        <w:ind w:firstLine="708"/>
        <w:jc w:val="both"/>
        <w:rPr>
          <w:sz w:val="23"/>
          <w:szCs w:val="23"/>
          <w:lang w:eastAsia="ar-SA"/>
        </w:rPr>
      </w:pPr>
    </w:p>
    <w:p w:rsidR="000F7AEC" w:rsidRPr="000F7AEC" w:rsidRDefault="000F7AEC" w:rsidP="000F7AEC">
      <w:pPr>
        <w:suppressAutoHyphens/>
        <w:spacing w:after="60"/>
        <w:ind w:firstLine="708"/>
        <w:jc w:val="both"/>
        <w:rPr>
          <w:lang w:eastAsia="ar-SA"/>
        </w:rPr>
      </w:pPr>
      <w:r w:rsidRPr="000F7AEC">
        <w:rPr>
          <w:sz w:val="23"/>
          <w:szCs w:val="23"/>
          <w:lang w:eastAsia="ar-SA"/>
        </w:rPr>
        <w:t>ИТОГО Стоимость товара, включая поставку, установку и настройку – ____________________________, в том числе НДС ____% ________________________.</w:t>
      </w:r>
    </w:p>
    <w:p w:rsidR="000F7AEC" w:rsidRPr="000F7AEC" w:rsidRDefault="000F7AEC" w:rsidP="000F7AEC">
      <w:pPr>
        <w:suppressAutoHyphens/>
        <w:spacing w:after="60"/>
        <w:ind w:firstLine="709"/>
        <w:jc w:val="both"/>
        <w:rPr>
          <w:lang w:eastAsia="ar-SA"/>
        </w:rPr>
      </w:pPr>
    </w:p>
    <w:p w:rsidR="000F7AEC" w:rsidRPr="000F7AEC" w:rsidRDefault="000F7AEC" w:rsidP="000F7AEC">
      <w:pPr>
        <w:suppressAutoHyphens/>
        <w:spacing w:after="60"/>
        <w:ind w:firstLine="709"/>
        <w:jc w:val="both"/>
        <w:rPr>
          <w:lang w:eastAsia="ar-SA"/>
        </w:rPr>
      </w:pPr>
    </w:p>
    <w:p w:rsidR="000F7AEC" w:rsidRPr="000F7AEC" w:rsidRDefault="000F7AEC" w:rsidP="000F7AEC">
      <w:pPr>
        <w:suppressAutoHyphens/>
        <w:spacing w:after="60"/>
        <w:ind w:firstLine="709"/>
        <w:jc w:val="both"/>
        <w:rPr>
          <w:lang w:eastAsia="ar-SA"/>
        </w:rPr>
      </w:pPr>
      <w:bookmarkStart w:id="41" w:name="_GoBack"/>
      <w:bookmarkEnd w:id="41"/>
    </w:p>
    <w:tbl>
      <w:tblPr>
        <w:tblW w:w="0" w:type="auto"/>
        <w:tblInd w:w="-426" w:type="dxa"/>
        <w:tblLayout w:type="fixed"/>
        <w:tblLook w:val="0000" w:firstRow="0" w:lastRow="0" w:firstColumn="0" w:lastColumn="0" w:noHBand="0" w:noVBand="0"/>
      </w:tblPr>
      <w:tblGrid>
        <w:gridCol w:w="5059"/>
        <w:gridCol w:w="4865"/>
      </w:tblGrid>
      <w:tr w:rsidR="000F7AEC" w:rsidRPr="000F7AEC" w:rsidTr="009C75BF">
        <w:tc>
          <w:tcPr>
            <w:tcW w:w="5059" w:type="dxa"/>
            <w:shd w:val="clear" w:color="auto" w:fill="auto"/>
          </w:tcPr>
          <w:p w:rsidR="000F7AEC" w:rsidRPr="000F7AEC" w:rsidRDefault="000F7AEC" w:rsidP="000F7AEC">
            <w:pPr>
              <w:suppressAutoHyphens/>
              <w:spacing w:after="60"/>
              <w:ind w:firstLine="709"/>
              <w:jc w:val="both"/>
              <w:rPr>
                <w:lang w:eastAsia="ar-SA"/>
              </w:rPr>
            </w:pPr>
            <w:r w:rsidRPr="000F7AEC">
              <w:rPr>
                <w:lang w:eastAsia="ar-SA"/>
              </w:rPr>
              <w:t>От Заказчика:</w:t>
            </w:r>
          </w:p>
          <w:p w:rsidR="000F7AEC" w:rsidRPr="000F7AEC" w:rsidRDefault="000F7AEC" w:rsidP="000F7AEC">
            <w:pPr>
              <w:suppressAutoHyphens/>
              <w:spacing w:after="60"/>
              <w:ind w:firstLine="709"/>
              <w:jc w:val="both"/>
              <w:rPr>
                <w:lang w:eastAsia="ar-SA"/>
              </w:rPr>
            </w:pPr>
          </w:p>
          <w:p w:rsidR="000F7AEC" w:rsidRPr="000F7AEC" w:rsidRDefault="000F7AEC" w:rsidP="000F7AEC">
            <w:pPr>
              <w:suppressAutoHyphens/>
              <w:spacing w:after="60"/>
              <w:ind w:firstLine="709"/>
              <w:jc w:val="both"/>
              <w:rPr>
                <w:lang w:eastAsia="ar-SA"/>
              </w:rPr>
            </w:pPr>
          </w:p>
          <w:p w:rsidR="000F7AEC" w:rsidRPr="000F7AEC" w:rsidRDefault="000F7AEC" w:rsidP="000F7AEC">
            <w:pPr>
              <w:suppressAutoHyphens/>
              <w:spacing w:after="60"/>
              <w:ind w:firstLine="709"/>
              <w:jc w:val="both"/>
              <w:rPr>
                <w:lang w:eastAsia="ar-SA"/>
              </w:rPr>
            </w:pPr>
          </w:p>
          <w:p w:rsidR="000F7AEC" w:rsidRPr="000F7AEC" w:rsidRDefault="000F7AEC" w:rsidP="000F7AEC">
            <w:pPr>
              <w:suppressAutoHyphens/>
              <w:spacing w:after="60"/>
              <w:ind w:firstLine="709"/>
              <w:jc w:val="both"/>
              <w:rPr>
                <w:lang w:eastAsia="ar-SA"/>
              </w:rPr>
            </w:pPr>
          </w:p>
          <w:p w:rsidR="000F7AEC" w:rsidRPr="000F7AEC" w:rsidRDefault="000F7AEC" w:rsidP="000F7AEC">
            <w:pPr>
              <w:suppressAutoHyphens/>
              <w:spacing w:after="60"/>
              <w:ind w:firstLine="709"/>
              <w:jc w:val="both"/>
              <w:rPr>
                <w:lang w:eastAsia="ar-SA"/>
              </w:rPr>
            </w:pPr>
          </w:p>
          <w:p w:rsidR="000F7AEC" w:rsidRPr="000F7AEC" w:rsidRDefault="000F7AEC" w:rsidP="000F7AEC">
            <w:pPr>
              <w:suppressAutoHyphens/>
              <w:spacing w:after="60"/>
              <w:ind w:firstLine="709"/>
              <w:jc w:val="both"/>
              <w:rPr>
                <w:lang w:eastAsia="ar-SA"/>
              </w:rPr>
            </w:pPr>
          </w:p>
          <w:p w:rsidR="000F7AEC" w:rsidRPr="000F7AEC" w:rsidRDefault="000F7AEC" w:rsidP="000F7AEC">
            <w:pPr>
              <w:suppressAutoHyphens/>
              <w:spacing w:after="60"/>
              <w:ind w:firstLine="709"/>
              <w:jc w:val="both"/>
              <w:rPr>
                <w:lang w:eastAsia="ar-SA"/>
              </w:rPr>
            </w:pPr>
          </w:p>
        </w:tc>
        <w:tc>
          <w:tcPr>
            <w:tcW w:w="4865" w:type="dxa"/>
            <w:shd w:val="clear" w:color="auto" w:fill="auto"/>
          </w:tcPr>
          <w:p w:rsidR="000F7AEC" w:rsidRPr="000F7AEC" w:rsidRDefault="000F7AEC" w:rsidP="000F7AEC">
            <w:pPr>
              <w:suppressAutoHyphens/>
              <w:spacing w:after="60"/>
              <w:ind w:firstLine="709"/>
              <w:jc w:val="both"/>
              <w:rPr>
                <w:lang w:eastAsia="ar-SA"/>
              </w:rPr>
            </w:pPr>
            <w:r w:rsidRPr="000F7AEC">
              <w:rPr>
                <w:lang w:eastAsia="ar-SA"/>
              </w:rPr>
              <w:t>От Поставщика:</w:t>
            </w:r>
          </w:p>
          <w:p w:rsidR="000F7AEC" w:rsidRPr="000F7AEC" w:rsidRDefault="000F7AEC" w:rsidP="000F7AEC">
            <w:pPr>
              <w:suppressAutoHyphens/>
              <w:spacing w:after="60"/>
              <w:ind w:firstLine="709"/>
              <w:jc w:val="both"/>
              <w:rPr>
                <w:lang w:eastAsia="ar-SA"/>
              </w:rPr>
            </w:pPr>
          </w:p>
          <w:p w:rsidR="000F7AEC" w:rsidRPr="000F7AEC" w:rsidRDefault="000F7AEC" w:rsidP="000F7AEC">
            <w:pPr>
              <w:suppressAutoHyphens/>
              <w:spacing w:after="60"/>
              <w:ind w:firstLine="709"/>
              <w:jc w:val="both"/>
              <w:rPr>
                <w:spacing w:val="1"/>
                <w:lang w:eastAsia="ar-SA"/>
              </w:rPr>
            </w:pPr>
          </w:p>
          <w:p w:rsidR="000F7AEC" w:rsidRPr="000F7AEC" w:rsidRDefault="000F7AEC" w:rsidP="000F7AEC">
            <w:pPr>
              <w:suppressAutoHyphens/>
              <w:spacing w:after="60"/>
              <w:ind w:firstLine="709"/>
              <w:jc w:val="both"/>
              <w:rPr>
                <w:spacing w:val="1"/>
                <w:lang w:eastAsia="ar-SA"/>
              </w:rPr>
            </w:pPr>
          </w:p>
          <w:p w:rsidR="000F7AEC" w:rsidRPr="000F7AEC" w:rsidRDefault="000F7AEC" w:rsidP="000F7AEC">
            <w:pPr>
              <w:suppressAutoHyphens/>
              <w:spacing w:after="60"/>
              <w:jc w:val="both"/>
              <w:rPr>
                <w:b/>
                <w:lang w:eastAsia="ar-SA"/>
              </w:rPr>
            </w:pPr>
          </w:p>
        </w:tc>
      </w:tr>
    </w:tbl>
    <w:p w:rsidR="000F7AEC" w:rsidRPr="000F7AEC" w:rsidRDefault="000F7AEC" w:rsidP="000F7AEC">
      <w:pPr>
        <w:suppressAutoHyphens/>
        <w:spacing w:after="60"/>
        <w:jc w:val="both"/>
        <w:rPr>
          <w:sz w:val="20"/>
          <w:szCs w:val="20"/>
          <w:lang w:eastAsia="ar-SA"/>
        </w:rPr>
      </w:pPr>
    </w:p>
    <w:p w:rsidR="000F7AEC" w:rsidRPr="000F7AEC" w:rsidRDefault="000F7AEC" w:rsidP="000F7AEC">
      <w:pPr>
        <w:suppressAutoHyphens/>
        <w:spacing w:after="60"/>
        <w:ind w:firstLine="709"/>
        <w:jc w:val="both"/>
        <w:rPr>
          <w:b/>
          <w:lang w:eastAsia="ar-SA"/>
        </w:rPr>
      </w:pPr>
    </w:p>
    <w:p w:rsidR="000F7AEC" w:rsidRPr="000F7AEC" w:rsidRDefault="000F7AEC" w:rsidP="000F7AEC">
      <w:pPr>
        <w:widowControl w:val="0"/>
        <w:autoSpaceDE w:val="0"/>
        <w:autoSpaceDN w:val="0"/>
        <w:spacing w:after="60"/>
        <w:jc w:val="center"/>
        <w:rPr>
          <w:b/>
        </w:rPr>
      </w:pPr>
    </w:p>
    <w:p w:rsidR="000F7AEC" w:rsidRPr="000F7AEC" w:rsidRDefault="000F7AEC" w:rsidP="000F7AEC">
      <w:pPr>
        <w:widowControl w:val="0"/>
        <w:autoSpaceDE w:val="0"/>
        <w:autoSpaceDN w:val="0"/>
        <w:spacing w:after="60"/>
        <w:jc w:val="center"/>
        <w:rPr>
          <w:b/>
        </w:rPr>
      </w:pPr>
    </w:p>
    <w:p w:rsidR="000F7AEC" w:rsidRDefault="000F7AEC" w:rsidP="000F7AEC">
      <w:pPr>
        <w:widowControl w:val="0"/>
        <w:autoSpaceDE w:val="0"/>
        <w:autoSpaceDN w:val="0"/>
        <w:spacing w:after="60"/>
        <w:jc w:val="center"/>
        <w:rPr>
          <w:b/>
        </w:rPr>
      </w:pPr>
    </w:p>
    <w:p w:rsidR="000F7AEC" w:rsidRPr="000F7AEC" w:rsidRDefault="000F7AEC" w:rsidP="000F7AEC">
      <w:pPr>
        <w:widowControl w:val="0"/>
        <w:autoSpaceDE w:val="0"/>
        <w:autoSpaceDN w:val="0"/>
        <w:spacing w:after="60"/>
        <w:jc w:val="center"/>
        <w:rPr>
          <w:b/>
        </w:rPr>
      </w:pPr>
    </w:p>
    <w:p w:rsidR="000F7AEC" w:rsidRPr="000F7AEC" w:rsidRDefault="000F7AEC" w:rsidP="000F7AEC">
      <w:pPr>
        <w:widowControl w:val="0"/>
        <w:autoSpaceDE w:val="0"/>
        <w:autoSpaceDN w:val="0"/>
        <w:spacing w:after="60"/>
        <w:jc w:val="center"/>
        <w:rPr>
          <w:b/>
        </w:rPr>
      </w:pPr>
    </w:p>
    <w:p w:rsidR="000F7AEC" w:rsidRPr="000F7AEC" w:rsidRDefault="000F7AEC" w:rsidP="000F7AEC">
      <w:pPr>
        <w:widowControl w:val="0"/>
        <w:autoSpaceDE w:val="0"/>
        <w:autoSpaceDN w:val="0"/>
        <w:spacing w:after="60"/>
        <w:jc w:val="center"/>
        <w:rPr>
          <w:b/>
        </w:rPr>
      </w:pPr>
    </w:p>
    <w:p w:rsidR="000F7AEC" w:rsidRPr="000F7AEC" w:rsidRDefault="000F7AEC" w:rsidP="000F7AEC">
      <w:pPr>
        <w:widowControl w:val="0"/>
        <w:autoSpaceDE w:val="0"/>
        <w:autoSpaceDN w:val="0"/>
        <w:spacing w:after="60"/>
        <w:jc w:val="center"/>
        <w:rPr>
          <w:b/>
        </w:rPr>
      </w:pPr>
    </w:p>
    <w:p w:rsidR="000F7AEC" w:rsidRPr="000F7AEC" w:rsidRDefault="000F7AEC" w:rsidP="000F7AEC">
      <w:pPr>
        <w:widowControl w:val="0"/>
        <w:autoSpaceDE w:val="0"/>
        <w:autoSpaceDN w:val="0"/>
        <w:spacing w:after="60"/>
        <w:jc w:val="center"/>
        <w:rPr>
          <w:b/>
        </w:rPr>
      </w:pPr>
    </w:p>
    <w:p w:rsidR="000F7AEC" w:rsidRPr="000F7AEC" w:rsidRDefault="000F7AEC" w:rsidP="000F7AEC">
      <w:pPr>
        <w:tabs>
          <w:tab w:val="left" w:pos="0"/>
          <w:tab w:val="left" w:pos="284"/>
          <w:tab w:val="left" w:pos="1276"/>
        </w:tabs>
        <w:suppressAutoHyphens/>
        <w:autoSpaceDE w:val="0"/>
        <w:spacing w:after="60"/>
        <w:jc w:val="right"/>
        <w:rPr>
          <w:lang w:eastAsia="ar-SA"/>
        </w:rPr>
      </w:pPr>
      <w:r w:rsidRPr="000F7AEC">
        <w:rPr>
          <w:lang w:eastAsia="ar-SA"/>
        </w:rPr>
        <w:t>Приложение № 2</w:t>
      </w:r>
    </w:p>
    <w:p w:rsidR="000F7AEC" w:rsidRPr="000F7AEC" w:rsidRDefault="000F7AEC" w:rsidP="000F7AEC">
      <w:pPr>
        <w:suppressAutoHyphens/>
        <w:spacing w:after="60"/>
        <w:ind w:firstLine="709"/>
        <w:jc w:val="right"/>
        <w:rPr>
          <w:lang w:eastAsia="ar-SA"/>
        </w:rPr>
      </w:pPr>
      <w:r w:rsidRPr="000F7AEC">
        <w:rPr>
          <w:lang w:eastAsia="ar-SA"/>
        </w:rPr>
        <w:t>к Договору №_____________</w:t>
      </w:r>
    </w:p>
    <w:p w:rsidR="000F7AEC" w:rsidRPr="000F7AEC" w:rsidRDefault="000F7AEC" w:rsidP="000F7AEC">
      <w:pPr>
        <w:widowControl w:val="0"/>
        <w:autoSpaceDE w:val="0"/>
        <w:autoSpaceDN w:val="0"/>
        <w:spacing w:after="60"/>
        <w:jc w:val="right"/>
        <w:rPr>
          <w:b/>
        </w:rPr>
      </w:pPr>
      <w:r w:rsidRPr="000F7AEC">
        <w:rPr>
          <w:lang w:eastAsia="ar-SA"/>
        </w:rPr>
        <w:t>от «__» ___________ 2018г.</w:t>
      </w:r>
    </w:p>
    <w:p w:rsidR="000F7AEC" w:rsidRPr="000F7AEC" w:rsidRDefault="000F7AEC" w:rsidP="000F7AEC">
      <w:pPr>
        <w:widowControl w:val="0"/>
        <w:autoSpaceDE w:val="0"/>
        <w:autoSpaceDN w:val="0"/>
        <w:spacing w:after="60"/>
        <w:jc w:val="center"/>
        <w:rPr>
          <w:b/>
        </w:rPr>
      </w:pPr>
    </w:p>
    <w:p w:rsidR="000F7AEC" w:rsidRPr="000F7AEC" w:rsidRDefault="000F7AEC" w:rsidP="000F7AEC">
      <w:pPr>
        <w:widowControl w:val="0"/>
        <w:autoSpaceDE w:val="0"/>
        <w:autoSpaceDN w:val="0"/>
        <w:adjustRightInd w:val="0"/>
        <w:jc w:val="center"/>
        <w:rPr>
          <w:b/>
          <w:color w:val="000000"/>
        </w:rPr>
      </w:pPr>
      <w:r w:rsidRPr="000F7AEC">
        <w:rPr>
          <w:b/>
          <w:color w:val="000000"/>
        </w:rPr>
        <w:t>ТЕХНИЧЕСКОЕ ЗАДАНИЕ</w:t>
      </w:r>
    </w:p>
    <w:p w:rsidR="000F7AEC" w:rsidRPr="000F7AEC" w:rsidRDefault="000F7AEC" w:rsidP="000F7AEC">
      <w:pPr>
        <w:jc w:val="both"/>
        <w:rPr>
          <w:bCs/>
          <w:color w:val="000000"/>
        </w:rPr>
      </w:pPr>
      <w:r w:rsidRPr="000F7AEC">
        <w:t>Приобретение сервера на 3 точки для хранения информации с камер видеонаблюдения в течение 30 дней</w:t>
      </w:r>
    </w:p>
    <w:p w:rsidR="000F7AEC" w:rsidRPr="000F7AEC" w:rsidRDefault="000F7AEC" w:rsidP="000F7AEC">
      <w:pPr>
        <w:widowControl w:val="0"/>
        <w:tabs>
          <w:tab w:val="left" w:leader="underscore" w:pos="8178"/>
          <w:tab w:val="left" w:leader="underscore" w:pos="9738"/>
        </w:tabs>
        <w:spacing w:line="240" w:lineRule="exact"/>
        <w:ind w:left="7180"/>
        <w:jc w:val="both"/>
        <w:rPr>
          <w:rFonts w:eastAsia="Tahoma"/>
          <w:color w:val="000000"/>
          <w:lang w:bidi="ru-RU"/>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09"/>
        <w:gridCol w:w="8369"/>
      </w:tblGrid>
      <w:tr w:rsidR="000F7AEC" w:rsidRPr="000F7AEC" w:rsidTr="009C75BF">
        <w:trPr>
          <w:jc w:val="center"/>
        </w:trPr>
        <w:tc>
          <w:tcPr>
            <w:tcW w:w="2109" w:type="dxa"/>
            <w:tcBorders>
              <w:top w:val="single" w:sz="4" w:space="0" w:color="auto"/>
              <w:left w:val="single" w:sz="4" w:space="0" w:color="auto"/>
              <w:bottom w:val="single" w:sz="4" w:space="0" w:color="auto"/>
              <w:right w:val="single" w:sz="4" w:space="0" w:color="auto"/>
            </w:tcBorders>
            <w:hideMark/>
          </w:tcPr>
          <w:p w:rsidR="000F7AEC" w:rsidRPr="000F7AEC" w:rsidRDefault="000F7AEC" w:rsidP="000F7AEC">
            <w:pPr>
              <w:suppressAutoHyphens/>
              <w:spacing w:after="60"/>
              <w:jc w:val="both"/>
              <w:rPr>
                <w:lang w:eastAsia="ar-SA"/>
              </w:rPr>
            </w:pPr>
            <w:r w:rsidRPr="000F7AEC">
              <w:rPr>
                <w:lang w:eastAsia="ar-SA"/>
              </w:rPr>
              <w:t>Условия поставки товара</w:t>
            </w:r>
          </w:p>
        </w:tc>
        <w:tc>
          <w:tcPr>
            <w:tcW w:w="8369" w:type="dxa"/>
            <w:tcBorders>
              <w:top w:val="single" w:sz="4" w:space="0" w:color="auto"/>
              <w:left w:val="single" w:sz="4" w:space="0" w:color="auto"/>
              <w:bottom w:val="single" w:sz="4" w:space="0" w:color="auto"/>
              <w:right w:val="single" w:sz="4" w:space="0" w:color="auto"/>
            </w:tcBorders>
            <w:hideMark/>
          </w:tcPr>
          <w:p w:rsidR="000F7AEC" w:rsidRPr="000F7AEC" w:rsidRDefault="000F7AEC" w:rsidP="000F7AEC">
            <w:pPr>
              <w:tabs>
                <w:tab w:val="left" w:pos="1134"/>
              </w:tabs>
              <w:suppressAutoHyphens/>
              <w:spacing w:after="60"/>
              <w:jc w:val="both"/>
              <w:rPr>
                <w:rFonts w:eastAsia="Calibri"/>
                <w:lang w:eastAsia="ar-SA"/>
              </w:rPr>
            </w:pPr>
            <w:r w:rsidRPr="000F7AEC">
              <w:rPr>
                <w:rFonts w:eastAsia="Calibri"/>
                <w:lang w:eastAsia="ar-SA"/>
              </w:rPr>
              <w:t>Поставщик обязуется поставить и установить товар в помещении заказчика.</w:t>
            </w:r>
          </w:p>
          <w:p w:rsidR="000F7AEC" w:rsidRPr="000F7AEC" w:rsidRDefault="000F7AEC" w:rsidP="000F7AEC">
            <w:pPr>
              <w:tabs>
                <w:tab w:val="left" w:pos="1134"/>
              </w:tabs>
              <w:suppressAutoHyphens/>
              <w:spacing w:after="60"/>
              <w:jc w:val="both"/>
              <w:rPr>
                <w:rFonts w:eastAsia="Calibri"/>
                <w:lang w:eastAsia="ar-SA"/>
              </w:rPr>
            </w:pPr>
            <w:r w:rsidRPr="000F7AEC">
              <w:rPr>
                <w:rFonts w:eastAsia="Calibri"/>
                <w:lang w:eastAsia="ar-SA"/>
              </w:rPr>
              <w:t>Товар, поставляемый согласно настоящему Договору должен соответствовать требованиям государственных стандартов Российской Федерации, в том числе товар, подлежащий в соответствии с законодательством Российской Федерации обязательной сертификации, должен иметь сертификат и знак соответствия.</w:t>
            </w:r>
          </w:p>
          <w:p w:rsidR="000F7AEC" w:rsidRPr="000F7AEC" w:rsidRDefault="000F7AEC" w:rsidP="000F7AEC">
            <w:pPr>
              <w:tabs>
                <w:tab w:val="left" w:pos="1134"/>
              </w:tabs>
              <w:suppressAutoHyphens/>
              <w:spacing w:after="60"/>
              <w:jc w:val="both"/>
              <w:rPr>
                <w:rFonts w:eastAsia="Calibri"/>
                <w:lang w:eastAsia="ar-SA"/>
              </w:rPr>
            </w:pPr>
            <w:r w:rsidRPr="000F7AEC">
              <w:rPr>
                <w:rFonts w:eastAsia="Calibri"/>
                <w:lang w:eastAsia="ar-SA"/>
              </w:rPr>
              <w:t>На каждое наименование товара, Поставщик обязан предъявить сертификаты соответствия, санитарно-гигиенические сертификаты, и сертификаты пожарной безопасности, если указанные товары подлежат обязательной сертификации. В случае отсутствия указанных сертификатов или их несоответствия требованиям законодательства РФ Заказчик вправе отказаться от получения данных товаров и потребовать их замены на аналогичный товар, имеющий сертификат соответствия. Замена должна быть произведена в течение 10 (десяти) календарных дней. При этом датой поставки будет считаться дата поставки товара, соответствующего требованиям настоящего Договора.</w:t>
            </w:r>
          </w:p>
          <w:p w:rsidR="000F7AEC" w:rsidRPr="000F7AEC" w:rsidRDefault="000F7AEC" w:rsidP="000F7AEC">
            <w:pPr>
              <w:tabs>
                <w:tab w:val="left" w:pos="1134"/>
              </w:tabs>
              <w:suppressAutoHyphens/>
              <w:spacing w:after="60"/>
              <w:jc w:val="both"/>
              <w:rPr>
                <w:rFonts w:eastAsia="Calibri"/>
                <w:lang w:eastAsia="ar-SA"/>
              </w:rPr>
            </w:pPr>
            <w:r w:rsidRPr="000F7AEC">
              <w:rPr>
                <w:rFonts w:eastAsia="Calibri"/>
                <w:lang w:eastAsia="ar-SA"/>
              </w:rPr>
              <w:t xml:space="preserve">Товары доставляются автомобильным транспортом Поставщика по адресу учреждения. Поставщик самостоятельно загружает и разгружает поставляемые товары. </w:t>
            </w:r>
          </w:p>
          <w:p w:rsidR="000F7AEC" w:rsidRPr="000F7AEC" w:rsidRDefault="000F7AEC" w:rsidP="000F7AEC">
            <w:pPr>
              <w:suppressAutoHyphens/>
              <w:spacing w:after="60"/>
              <w:contextualSpacing/>
              <w:jc w:val="both"/>
              <w:rPr>
                <w:rFonts w:eastAsia="Calibri"/>
                <w:lang w:eastAsia="ar-SA"/>
              </w:rPr>
            </w:pPr>
            <w:r w:rsidRPr="000F7AEC">
              <w:rPr>
                <w:lang w:eastAsia="ar-SA"/>
              </w:rPr>
              <w:t xml:space="preserve">Поставка Товара должна осуществляется в заводской упаковке, обеспечивающей его сохранность. Упаковка Товара должна обеспечивать защиту от воздействия механических, химических и </w:t>
            </w:r>
            <w:r w:rsidRPr="000F7AEC">
              <w:rPr>
                <w:spacing w:val="2"/>
                <w:lang w:eastAsia="ar-SA"/>
              </w:rPr>
              <w:t xml:space="preserve">климатических факторов во время транспортирования поставляемого Товара. </w:t>
            </w:r>
            <w:r w:rsidRPr="000F7AEC">
              <w:rPr>
                <w:rFonts w:eastAsia="Calibri"/>
                <w:lang w:eastAsia="ar-SA"/>
              </w:rPr>
              <w:t xml:space="preserve">Упаковка должна предохранять продукцию от порчи во время транспортировки и хранения. </w:t>
            </w:r>
          </w:p>
          <w:p w:rsidR="000F7AEC" w:rsidRPr="000F7AEC" w:rsidRDefault="000F7AEC" w:rsidP="000F7AEC">
            <w:pPr>
              <w:tabs>
                <w:tab w:val="left" w:pos="1134"/>
              </w:tabs>
              <w:suppressAutoHyphens/>
              <w:spacing w:after="60"/>
              <w:jc w:val="both"/>
              <w:rPr>
                <w:rFonts w:eastAsia="Calibri"/>
                <w:lang w:eastAsia="ar-SA"/>
              </w:rPr>
            </w:pPr>
            <w:r w:rsidRPr="000F7AEC">
              <w:rPr>
                <w:rFonts w:eastAsia="Calibri"/>
                <w:lang w:eastAsia="ar-SA"/>
              </w:rPr>
              <w:t>Оборудование, на которое согласно спецификации предусматривается установка программного обеспечения, поставляется с соответствующими именными или OEM лицензиями, установочными компакт-дисками (если указанное требование содержится в спецификации). Программное обеспечение должно быть обеспечено комплектом документации на русском языке, включающим инструкции по эксплуатации и другую документацию, поставляемую фирмой–производителем, в том числе гарантийные обязательства и информацию о наличии сервисных центров, адреса и способы связи с ними. Документация предоставляется на русском языке.</w:t>
            </w:r>
          </w:p>
          <w:p w:rsidR="000F7AEC" w:rsidRPr="000F7AEC" w:rsidRDefault="000F7AEC" w:rsidP="000F7AEC">
            <w:pPr>
              <w:tabs>
                <w:tab w:val="left" w:pos="1134"/>
              </w:tabs>
              <w:suppressAutoHyphens/>
              <w:spacing w:after="60"/>
              <w:jc w:val="both"/>
              <w:rPr>
                <w:rFonts w:eastAsia="Calibri"/>
                <w:lang w:eastAsia="ar-SA"/>
              </w:rPr>
            </w:pPr>
            <w:r w:rsidRPr="000F7AEC">
              <w:rPr>
                <w:rFonts w:eastAsia="Calibri"/>
                <w:lang w:eastAsia="ar-SA"/>
              </w:rPr>
              <w:t>Товар, не соответствующий обязательным требованиям государственных стандартов, некомплектный товар считается не поставленным.</w:t>
            </w:r>
          </w:p>
          <w:p w:rsidR="000F7AEC" w:rsidRPr="000F7AEC" w:rsidRDefault="000F7AEC" w:rsidP="000F7AEC">
            <w:pPr>
              <w:tabs>
                <w:tab w:val="left" w:pos="1134"/>
              </w:tabs>
              <w:suppressAutoHyphens/>
              <w:spacing w:after="60"/>
              <w:jc w:val="both"/>
              <w:rPr>
                <w:rFonts w:eastAsia="Calibri"/>
                <w:lang w:eastAsia="ar-SA"/>
              </w:rPr>
            </w:pPr>
            <w:r w:rsidRPr="000F7AEC">
              <w:rPr>
                <w:rFonts w:eastAsia="Calibri"/>
                <w:lang w:eastAsia="ar-SA"/>
              </w:rPr>
              <w:t>Не допускается поставка товара частями.</w:t>
            </w:r>
          </w:p>
          <w:p w:rsidR="000F7AEC" w:rsidRPr="000F7AEC" w:rsidRDefault="000F7AEC" w:rsidP="000F7AEC">
            <w:pPr>
              <w:tabs>
                <w:tab w:val="left" w:pos="1134"/>
              </w:tabs>
              <w:suppressAutoHyphens/>
              <w:spacing w:after="60"/>
              <w:jc w:val="both"/>
              <w:rPr>
                <w:lang w:eastAsia="ar-SA"/>
              </w:rPr>
            </w:pPr>
            <w:r w:rsidRPr="000F7AEC">
              <w:rPr>
                <w:rFonts w:eastAsia="Calibri"/>
                <w:lang w:eastAsia="ar-SA"/>
              </w:rPr>
              <w:t>Товар поставляется только в заводской упаковке. Все наименования продукции должны сопровождаться инструкциями на русском языке предусмотренными изготовителем, крепежными элементами. В случае передачи товара без тары и (или) упаковки либо в ненадлежащей таре и (или) упаковке наступают последствия, предусмотренные ч. 2 статьи 482 ГК.</w:t>
            </w:r>
          </w:p>
        </w:tc>
      </w:tr>
      <w:tr w:rsidR="000F7AEC" w:rsidRPr="000F7AEC" w:rsidTr="009C75BF">
        <w:trPr>
          <w:jc w:val="center"/>
        </w:trPr>
        <w:tc>
          <w:tcPr>
            <w:tcW w:w="2109" w:type="dxa"/>
            <w:tcBorders>
              <w:top w:val="single" w:sz="4" w:space="0" w:color="auto"/>
              <w:left w:val="single" w:sz="4" w:space="0" w:color="auto"/>
              <w:bottom w:val="single" w:sz="4" w:space="0" w:color="auto"/>
              <w:right w:val="single" w:sz="4" w:space="0" w:color="auto"/>
            </w:tcBorders>
          </w:tcPr>
          <w:p w:rsidR="000F7AEC" w:rsidRPr="000F7AEC" w:rsidRDefault="000F7AEC" w:rsidP="000F7AEC">
            <w:pPr>
              <w:suppressAutoHyphens/>
              <w:spacing w:after="60"/>
              <w:jc w:val="both"/>
              <w:rPr>
                <w:lang w:eastAsia="ar-SA"/>
              </w:rPr>
            </w:pPr>
            <w:r w:rsidRPr="000F7AEC">
              <w:rPr>
                <w:lang w:eastAsia="ar-SA"/>
              </w:rPr>
              <w:t>Требования к установке товара</w:t>
            </w:r>
          </w:p>
        </w:tc>
        <w:tc>
          <w:tcPr>
            <w:tcW w:w="8369" w:type="dxa"/>
            <w:tcBorders>
              <w:top w:val="single" w:sz="4" w:space="0" w:color="auto"/>
              <w:left w:val="single" w:sz="4" w:space="0" w:color="auto"/>
              <w:bottom w:val="single" w:sz="4" w:space="0" w:color="auto"/>
              <w:right w:val="single" w:sz="4" w:space="0" w:color="auto"/>
            </w:tcBorders>
          </w:tcPr>
          <w:p w:rsidR="000F7AEC" w:rsidRPr="000F7AEC" w:rsidRDefault="000F7AEC" w:rsidP="000F7AEC">
            <w:pPr>
              <w:tabs>
                <w:tab w:val="left" w:pos="1134"/>
              </w:tabs>
              <w:suppressAutoHyphens/>
              <w:spacing w:after="60"/>
              <w:jc w:val="both"/>
              <w:rPr>
                <w:rFonts w:eastAsia="Calibri"/>
                <w:lang w:eastAsia="ar-SA"/>
              </w:rPr>
            </w:pPr>
            <w:r w:rsidRPr="000F7AEC">
              <w:rPr>
                <w:rFonts w:eastAsia="Calibri"/>
                <w:lang w:eastAsia="ar-SA"/>
              </w:rPr>
              <w:t>Поставщик (или приглашенный им соисполнитель) должен произвести доставку, погрузку/разгрузку, сборку, установку, настройку всего доставленного оборудования в помещениях Заказчика. При этом под сборкой, установкой и настройкой понимается сборка сервера, его монтаж в помещении заказчика, тестирование и ввод в эксплуатацию в помещении Заказчика, также установка ОС с соответствующи</w:t>
            </w:r>
            <w:r>
              <w:rPr>
                <w:rFonts w:eastAsia="Calibri"/>
                <w:lang w:eastAsia="ar-SA"/>
              </w:rPr>
              <w:t>ми</w:t>
            </w:r>
            <w:r w:rsidRPr="000F7AEC">
              <w:rPr>
                <w:rFonts w:eastAsia="Calibri"/>
                <w:lang w:eastAsia="ar-SA"/>
              </w:rPr>
              <w:t xml:space="preserve"> драйвер</w:t>
            </w:r>
            <w:r>
              <w:rPr>
                <w:rFonts w:eastAsia="Calibri"/>
                <w:lang w:eastAsia="ar-SA"/>
              </w:rPr>
              <w:t>ами</w:t>
            </w:r>
            <w:r w:rsidRPr="000F7AEC">
              <w:rPr>
                <w:rFonts w:eastAsia="Calibri"/>
                <w:lang w:eastAsia="ar-SA"/>
              </w:rPr>
              <w:t xml:space="preserve"> на оборудование. Дополнительные требования к монтажу: все свободно расположенные кабели при монтаже по стенам, потолкам должны быть убраны в пластиковые кабель-каналы белого цвета.</w:t>
            </w:r>
          </w:p>
          <w:p w:rsidR="000F7AEC" w:rsidRPr="000F7AEC" w:rsidRDefault="000F7AEC" w:rsidP="000F7AEC">
            <w:pPr>
              <w:suppressAutoHyphens/>
              <w:spacing w:after="60"/>
              <w:jc w:val="both"/>
              <w:rPr>
                <w:lang w:eastAsia="ar-SA"/>
              </w:rPr>
            </w:pPr>
            <w:r w:rsidRPr="000F7AEC">
              <w:rPr>
                <w:lang w:eastAsia="ar-SA"/>
              </w:rPr>
              <w:t>При проводке кабельных линий не повреждать технические и инженерные коммуникации, предотвратить доступ к ним посторонних лиц. Все работы выполняются в соответствии с действующим законодательством РФ с обязательным выполнением норм и правил охраны труда, пожарной безопасности и техники безопасности, производственной санитарии, учитывая специфику здания и соблюдением внутреннего распорядка нахождения на охраняемой территории (соблюдать режимные требования и пропускной режим, установленные на объекте). При выполнении монтажных работ соблюдать требования:</w:t>
            </w:r>
          </w:p>
          <w:p w:rsidR="000F7AEC" w:rsidRPr="000F7AEC" w:rsidRDefault="000F7AEC" w:rsidP="000F7AEC">
            <w:pPr>
              <w:numPr>
                <w:ilvl w:val="0"/>
                <w:numId w:val="32"/>
              </w:numPr>
              <w:suppressAutoHyphens/>
              <w:spacing w:after="60"/>
              <w:ind w:left="714" w:hanging="357"/>
              <w:jc w:val="both"/>
              <w:rPr>
                <w:lang w:eastAsia="ar-SA"/>
              </w:rPr>
            </w:pPr>
            <w:r w:rsidRPr="000F7AEC">
              <w:rPr>
                <w:lang w:eastAsia="ar-SA"/>
              </w:rPr>
              <w:t>техники безопасности, охраны труда своих работников;</w:t>
            </w:r>
          </w:p>
          <w:p w:rsidR="000F7AEC" w:rsidRPr="000F7AEC" w:rsidRDefault="000F7AEC" w:rsidP="000F7AEC">
            <w:pPr>
              <w:numPr>
                <w:ilvl w:val="0"/>
                <w:numId w:val="32"/>
              </w:numPr>
              <w:suppressAutoHyphens/>
              <w:spacing w:after="60"/>
              <w:ind w:left="714" w:hanging="357"/>
              <w:jc w:val="both"/>
              <w:rPr>
                <w:lang w:eastAsia="ar-SA"/>
              </w:rPr>
            </w:pPr>
            <w:r w:rsidRPr="000F7AEC">
              <w:rPr>
                <w:lang w:eastAsia="ar-SA"/>
              </w:rPr>
              <w:t>правил и норм пожарной безопасности;</w:t>
            </w:r>
          </w:p>
          <w:p w:rsidR="000F7AEC" w:rsidRPr="000F7AEC" w:rsidRDefault="000F7AEC" w:rsidP="000F7AEC">
            <w:pPr>
              <w:numPr>
                <w:ilvl w:val="0"/>
                <w:numId w:val="32"/>
              </w:numPr>
              <w:suppressAutoHyphens/>
              <w:spacing w:after="60"/>
              <w:ind w:left="714" w:hanging="357"/>
              <w:jc w:val="both"/>
              <w:rPr>
                <w:lang w:eastAsia="ar-SA"/>
              </w:rPr>
            </w:pPr>
            <w:r w:rsidRPr="000F7AEC">
              <w:rPr>
                <w:lang w:eastAsia="ar-SA"/>
              </w:rPr>
              <w:t>правил и норм экологической безопасности.</w:t>
            </w:r>
          </w:p>
          <w:p w:rsidR="000F7AEC" w:rsidRPr="000F7AEC" w:rsidRDefault="000F7AEC" w:rsidP="000F7AEC">
            <w:pPr>
              <w:suppressAutoHyphens/>
              <w:autoSpaceDE w:val="0"/>
              <w:spacing w:after="60"/>
              <w:jc w:val="both"/>
              <w:rPr>
                <w:lang w:eastAsia="ar-SA"/>
              </w:rPr>
            </w:pPr>
            <w:r w:rsidRPr="000F7AEC">
              <w:rPr>
                <w:lang w:eastAsia="ar-SA"/>
              </w:rPr>
              <w:t>Поставщик должен гарантировать качество выполненных работ и используемых материалов:</w:t>
            </w:r>
            <w:r w:rsidRPr="000F7AEC">
              <w:rPr>
                <w:kern w:val="1"/>
                <w:lang w:eastAsia="ar-SA"/>
              </w:rPr>
              <w:t xml:space="preserve"> Срок предоставления гарантии качества товара - </w:t>
            </w:r>
            <w:r w:rsidRPr="000F7AEC">
              <w:rPr>
                <w:lang w:eastAsia="ar-SA"/>
              </w:rPr>
              <w:t>в соответствии с нормативными документами на данный вид Товара, но не менее 12 месяцев, в том числе:</w:t>
            </w:r>
          </w:p>
          <w:p w:rsidR="000F7AEC" w:rsidRPr="000F7AEC" w:rsidRDefault="000F7AEC" w:rsidP="000F7AEC">
            <w:pPr>
              <w:numPr>
                <w:ilvl w:val="0"/>
                <w:numId w:val="33"/>
              </w:numPr>
              <w:tabs>
                <w:tab w:val="num" w:pos="0"/>
              </w:tabs>
              <w:suppressAutoHyphens/>
              <w:spacing w:after="60"/>
              <w:ind w:left="0" w:hanging="357"/>
              <w:jc w:val="both"/>
              <w:rPr>
                <w:lang w:eastAsia="ar-SA"/>
              </w:rPr>
            </w:pPr>
            <w:r w:rsidRPr="000F7AEC">
              <w:rPr>
                <w:lang w:eastAsia="ar-SA"/>
              </w:rPr>
              <w:t xml:space="preserve">- гарантийный срок на материалы – установленный производителем, в соответствии с предоставленными сертификатами качества материалов и гарантии к срокам эксплуатации. </w:t>
            </w:r>
          </w:p>
          <w:p w:rsidR="000F7AEC" w:rsidRPr="000F7AEC" w:rsidRDefault="000F7AEC" w:rsidP="000F7AEC">
            <w:pPr>
              <w:numPr>
                <w:ilvl w:val="0"/>
                <w:numId w:val="33"/>
              </w:numPr>
              <w:tabs>
                <w:tab w:val="num" w:pos="0"/>
              </w:tabs>
              <w:suppressAutoHyphens/>
              <w:spacing w:after="60"/>
              <w:ind w:left="0" w:hanging="357"/>
              <w:jc w:val="both"/>
              <w:rPr>
                <w:lang w:eastAsia="ar-SA"/>
              </w:rPr>
            </w:pPr>
            <w:r w:rsidRPr="000F7AEC">
              <w:rPr>
                <w:lang w:eastAsia="ar-SA"/>
              </w:rPr>
              <w:t>Гарантийный срок качества выполненных работ с момента сдачи работ должен составлять не менее 12 месяцев.</w:t>
            </w:r>
          </w:p>
          <w:p w:rsidR="000F7AEC" w:rsidRPr="000F7AEC" w:rsidRDefault="000F7AEC" w:rsidP="000F7AEC">
            <w:pPr>
              <w:tabs>
                <w:tab w:val="num" w:pos="0"/>
              </w:tabs>
              <w:suppressAutoHyphens/>
              <w:spacing w:after="60"/>
              <w:jc w:val="both"/>
              <w:rPr>
                <w:lang w:eastAsia="ar-SA"/>
              </w:rPr>
            </w:pPr>
            <w:r w:rsidRPr="000F7AEC">
              <w:rPr>
                <w:u w:val="single"/>
                <w:lang w:eastAsia="ar-SA"/>
              </w:rPr>
              <w:t>Объем предоставленной гарантии качества товара</w:t>
            </w:r>
            <w:r w:rsidRPr="000F7AEC">
              <w:rPr>
                <w:lang w:eastAsia="ar-SA"/>
              </w:rPr>
              <w:t>: 100% на весь объем поставляемого товара.</w:t>
            </w:r>
          </w:p>
          <w:p w:rsidR="000F7AEC" w:rsidRPr="000F7AEC" w:rsidRDefault="000F7AEC" w:rsidP="000F7AEC">
            <w:pPr>
              <w:tabs>
                <w:tab w:val="num" w:pos="0"/>
              </w:tabs>
              <w:suppressAutoHyphens/>
              <w:spacing w:after="60"/>
              <w:jc w:val="both"/>
              <w:rPr>
                <w:lang w:eastAsia="ar-SA"/>
              </w:rPr>
            </w:pPr>
            <w:r w:rsidRPr="000F7AEC">
              <w:rPr>
                <w:lang w:eastAsia="ar-SA"/>
              </w:rPr>
              <w:t>Определить и согласовать с Заказчиком установку техники и грузоподъемных механизмов (при необходимости).</w:t>
            </w:r>
          </w:p>
          <w:p w:rsidR="000F7AEC" w:rsidRPr="000F7AEC" w:rsidRDefault="000F7AEC" w:rsidP="000F7AEC">
            <w:pPr>
              <w:suppressAutoHyphens/>
              <w:spacing w:after="60"/>
              <w:jc w:val="both"/>
              <w:rPr>
                <w:lang w:eastAsia="ar-SA"/>
              </w:rPr>
            </w:pPr>
            <w:r w:rsidRPr="000F7AEC">
              <w:rPr>
                <w:lang w:eastAsia="ar-SA"/>
              </w:rPr>
              <w:t>Определить и согласовать места расположения контейнеров-накопителей для строительного мусора.</w:t>
            </w:r>
          </w:p>
          <w:p w:rsidR="000F7AEC" w:rsidRPr="000F7AEC" w:rsidRDefault="000F7AEC" w:rsidP="000F7AEC">
            <w:pPr>
              <w:suppressAutoHyphens/>
              <w:spacing w:after="60"/>
              <w:jc w:val="both"/>
              <w:rPr>
                <w:lang w:eastAsia="ar-SA"/>
              </w:rPr>
            </w:pPr>
            <w:r w:rsidRPr="000F7AEC">
              <w:rPr>
                <w:lang w:eastAsia="ar-SA"/>
              </w:rPr>
              <w:t>Поставщику при выполнении работ по требованию Заказчика представлять исполнительную документацию, сертификаты, санитарно-эпидемиологические заключения и паспорта завода-изготовителя на используемые материалы. При проведении работ использовать современные технологии и строительные материалы. Поставщик должен предусмотреть следующие ограничения производства работ:</w:t>
            </w:r>
          </w:p>
          <w:p w:rsidR="000F7AEC" w:rsidRPr="000F7AEC" w:rsidRDefault="000F7AEC" w:rsidP="000F7AEC">
            <w:pPr>
              <w:numPr>
                <w:ilvl w:val="0"/>
                <w:numId w:val="34"/>
              </w:numPr>
              <w:tabs>
                <w:tab w:val="num" w:pos="0"/>
              </w:tabs>
              <w:suppressAutoHyphens/>
              <w:spacing w:after="60"/>
              <w:ind w:hanging="357"/>
              <w:jc w:val="both"/>
              <w:rPr>
                <w:lang w:eastAsia="ar-SA"/>
              </w:rPr>
            </w:pPr>
            <w:r w:rsidRPr="000F7AEC">
              <w:rPr>
                <w:lang w:eastAsia="ar-SA"/>
              </w:rPr>
              <w:t>не производить работы в воскресные и праздничные нерабочие дни;</w:t>
            </w:r>
          </w:p>
          <w:p w:rsidR="000F7AEC" w:rsidRPr="000F7AEC" w:rsidRDefault="000F7AEC" w:rsidP="000F7AEC">
            <w:pPr>
              <w:numPr>
                <w:ilvl w:val="0"/>
                <w:numId w:val="34"/>
              </w:numPr>
              <w:tabs>
                <w:tab w:val="num" w:pos="0"/>
              </w:tabs>
              <w:suppressAutoHyphens/>
              <w:spacing w:after="60"/>
              <w:ind w:hanging="357"/>
              <w:jc w:val="both"/>
              <w:rPr>
                <w:lang w:eastAsia="ar-SA"/>
              </w:rPr>
            </w:pPr>
            <w:r w:rsidRPr="000F7AEC">
              <w:rPr>
                <w:lang w:eastAsia="ar-SA"/>
              </w:rPr>
              <w:t>не начинать работы, сопряженные с шумом, ранее 8.00 и (или) заканчивать их позднее 18.00;</w:t>
            </w:r>
          </w:p>
          <w:p w:rsidR="000F7AEC" w:rsidRPr="000F7AEC" w:rsidRDefault="000F7AEC" w:rsidP="000F7AEC">
            <w:pPr>
              <w:numPr>
                <w:ilvl w:val="0"/>
                <w:numId w:val="34"/>
              </w:numPr>
              <w:tabs>
                <w:tab w:val="num" w:pos="0"/>
              </w:tabs>
              <w:suppressAutoHyphens/>
              <w:spacing w:after="60"/>
              <w:ind w:hanging="357"/>
              <w:jc w:val="both"/>
              <w:rPr>
                <w:lang w:eastAsia="ar-SA"/>
              </w:rPr>
            </w:pPr>
            <w:r w:rsidRPr="000F7AEC">
              <w:rPr>
                <w:lang w:eastAsia="ar-SA"/>
              </w:rPr>
              <w:t>не применять при производстве работ оборудование и инструменты, вызывающие превышение нормативно допустимого уровня шума и вибрации;</w:t>
            </w:r>
          </w:p>
          <w:p w:rsidR="000F7AEC" w:rsidRPr="000F7AEC" w:rsidRDefault="000F7AEC" w:rsidP="000F7AEC">
            <w:pPr>
              <w:numPr>
                <w:ilvl w:val="0"/>
                <w:numId w:val="34"/>
              </w:numPr>
              <w:tabs>
                <w:tab w:val="num" w:pos="0"/>
              </w:tabs>
              <w:suppressAutoHyphens/>
              <w:spacing w:after="60"/>
              <w:ind w:hanging="357"/>
              <w:jc w:val="both"/>
              <w:rPr>
                <w:lang w:eastAsia="ar-SA"/>
              </w:rPr>
            </w:pPr>
            <w:r w:rsidRPr="000F7AEC">
              <w:rPr>
                <w:lang w:eastAsia="ar-SA"/>
              </w:rPr>
              <w:t>в обязательном порядке проводить мероприятия, исключающие протечки, образование трещин и разрушение стен и потолков в смежных помещениях,</w:t>
            </w:r>
          </w:p>
          <w:p w:rsidR="000F7AEC" w:rsidRPr="000F7AEC" w:rsidRDefault="000F7AEC" w:rsidP="000F7AEC">
            <w:pPr>
              <w:numPr>
                <w:ilvl w:val="0"/>
                <w:numId w:val="34"/>
              </w:numPr>
              <w:tabs>
                <w:tab w:val="num" w:pos="0"/>
              </w:tabs>
              <w:suppressAutoHyphens/>
              <w:spacing w:after="60"/>
              <w:ind w:hanging="357"/>
              <w:jc w:val="both"/>
              <w:rPr>
                <w:lang w:eastAsia="ar-SA"/>
              </w:rPr>
            </w:pPr>
            <w:r w:rsidRPr="000F7AEC">
              <w:rPr>
                <w:lang w:eastAsia="ar-SA"/>
              </w:rPr>
              <w:t>не загромождать и не загрязнять строительными материалами и (или) отходами эвакуационные пути, другие места общего пользования, своевременно очищать площадку от строительного мусора с вывозом на свалку;</w:t>
            </w:r>
          </w:p>
          <w:p w:rsidR="000F7AEC" w:rsidRPr="000F7AEC" w:rsidRDefault="000F7AEC" w:rsidP="000F7AEC">
            <w:pPr>
              <w:numPr>
                <w:ilvl w:val="0"/>
                <w:numId w:val="35"/>
              </w:numPr>
              <w:suppressAutoHyphens/>
              <w:spacing w:after="60"/>
              <w:ind w:hanging="357"/>
              <w:contextualSpacing/>
              <w:jc w:val="both"/>
              <w:rPr>
                <w:lang w:eastAsia="ar-SA"/>
              </w:rPr>
            </w:pPr>
            <w:r w:rsidRPr="000F7AEC">
              <w:rPr>
                <w:lang w:eastAsia="ar-SA"/>
              </w:rPr>
              <w:t>категорически не допускать попадания строительного мусора и пыли в соседние помещения.</w:t>
            </w:r>
          </w:p>
        </w:tc>
      </w:tr>
      <w:tr w:rsidR="000F7AEC" w:rsidRPr="000F7AEC" w:rsidTr="009C75BF">
        <w:trPr>
          <w:jc w:val="center"/>
        </w:trPr>
        <w:tc>
          <w:tcPr>
            <w:tcW w:w="2109" w:type="dxa"/>
            <w:tcBorders>
              <w:top w:val="single" w:sz="4" w:space="0" w:color="auto"/>
              <w:left w:val="single" w:sz="4" w:space="0" w:color="auto"/>
              <w:bottom w:val="single" w:sz="4" w:space="0" w:color="auto"/>
              <w:right w:val="single" w:sz="4" w:space="0" w:color="auto"/>
            </w:tcBorders>
            <w:hideMark/>
          </w:tcPr>
          <w:p w:rsidR="000F7AEC" w:rsidRPr="000F7AEC" w:rsidRDefault="000F7AEC" w:rsidP="000F7AEC">
            <w:pPr>
              <w:suppressAutoHyphens/>
              <w:spacing w:after="60"/>
              <w:jc w:val="both"/>
              <w:rPr>
                <w:lang w:eastAsia="ar-SA"/>
              </w:rPr>
            </w:pPr>
            <w:r w:rsidRPr="000F7AEC">
              <w:rPr>
                <w:lang w:eastAsia="ar-SA"/>
              </w:rPr>
              <w:t>Количество товара, место доставки товара</w:t>
            </w:r>
          </w:p>
        </w:tc>
        <w:tc>
          <w:tcPr>
            <w:tcW w:w="8369"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34"/>
              <w:gridCol w:w="4232"/>
              <w:gridCol w:w="875"/>
              <w:gridCol w:w="702"/>
            </w:tblGrid>
            <w:tr w:rsidR="000F7AEC" w:rsidRPr="000F7AEC" w:rsidTr="009C75BF">
              <w:tc>
                <w:tcPr>
                  <w:tcW w:w="2392" w:type="dxa"/>
                  <w:shd w:val="clear" w:color="auto" w:fill="auto"/>
                </w:tcPr>
                <w:p w:rsidR="000F7AEC" w:rsidRPr="000F7AEC" w:rsidRDefault="000F7AEC" w:rsidP="000F7AEC">
                  <w:pPr>
                    <w:spacing w:after="60"/>
                    <w:ind w:firstLine="708"/>
                    <w:jc w:val="both"/>
                    <w:rPr>
                      <w:rFonts w:eastAsia="Calibri"/>
                      <w:lang w:eastAsia="en-US"/>
                    </w:rPr>
                  </w:pPr>
                  <w:r w:rsidRPr="000F7AEC">
                    <w:rPr>
                      <w:rFonts w:eastAsia="Calibri"/>
                      <w:lang w:eastAsia="en-US"/>
                    </w:rPr>
                    <w:t>Объект закупки (товара)</w:t>
                  </w:r>
                </w:p>
              </w:tc>
              <w:tc>
                <w:tcPr>
                  <w:tcW w:w="5229"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 xml:space="preserve">Функциональные, </w:t>
                  </w:r>
                  <w:proofErr w:type="gramStart"/>
                  <w:r w:rsidRPr="000F7AEC">
                    <w:rPr>
                      <w:rFonts w:eastAsia="Calibri"/>
                      <w:lang w:eastAsia="en-US"/>
                    </w:rPr>
                    <w:t>технические ,</w:t>
                  </w:r>
                  <w:proofErr w:type="gramEnd"/>
                  <w:r w:rsidRPr="000F7AEC">
                    <w:rPr>
                      <w:rFonts w:eastAsia="Calibri"/>
                      <w:lang w:eastAsia="en-US"/>
                    </w:rPr>
                    <w:t xml:space="preserve"> качественные характеристики объекта закупки </w:t>
                  </w:r>
                </w:p>
              </w:tc>
              <w:tc>
                <w:tcPr>
                  <w:tcW w:w="1134"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Кол-во</w:t>
                  </w:r>
                </w:p>
              </w:tc>
              <w:tc>
                <w:tcPr>
                  <w:tcW w:w="816"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Ед.</w:t>
                  </w:r>
                </w:p>
              </w:tc>
            </w:tr>
            <w:tr w:rsidR="000F7AEC" w:rsidRPr="000F7AEC" w:rsidTr="009C75BF">
              <w:tc>
                <w:tcPr>
                  <w:tcW w:w="2392"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 xml:space="preserve">Платформа </w:t>
                  </w:r>
                </w:p>
              </w:tc>
              <w:tc>
                <w:tcPr>
                  <w:tcW w:w="5229" w:type="dxa"/>
                  <w:shd w:val="clear" w:color="auto" w:fill="auto"/>
                </w:tcPr>
                <w:p w:rsidR="000F7AEC" w:rsidRPr="000F7AEC" w:rsidRDefault="000F7AEC" w:rsidP="000F7AEC">
                  <w:pPr>
                    <w:spacing w:after="60"/>
                    <w:jc w:val="both"/>
                    <w:rPr>
                      <w:rFonts w:eastAsia="Calibri"/>
                      <w:lang w:val="en-US" w:eastAsia="en-US"/>
                    </w:rPr>
                  </w:pPr>
                  <w:r w:rsidRPr="000F7AEC">
                    <w:rPr>
                      <w:rFonts w:eastAsia="Calibri"/>
                      <w:lang w:val="en-US" w:eastAsia="en-US"/>
                    </w:rPr>
                    <w:t>No CPU SM/6028R-E1CR12L/16DIMMs/12x3,5hdd/2 x920W/2x10GbE</w:t>
                  </w:r>
                </w:p>
              </w:tc>
              <w:tc>
                <w:tcPr>
                  <w:tcW w:w="1134"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1</w:t>
                  </w:r>
                </w:p>
              </w:tc>
              <w:tc>
                <w:tcPr>
                  <w:tcW w:w="816" w:type="dxa"/>
                  <w:shd w:val="clear" w:color="auto" w:fill="auto"/>
                </w:tcPr>
                <w:p w:rsidR="000F7AEC" w:rsidRPr="000F7AEC" w:rsidRDefault="000F7AEC" w:rsidP="000F7AEC">
                  <w:pPr>
                    <w:spacing w:after="60"/>
                    <w:jc w:val="both"/>
                    <w:rPr>
                      <w:sz w:val="28"/>
                      <w:szCs w:val="28"/>
                    </w:rPr>
                  </w:pPr>
                  <w:r w:rsidRPr="000F7AEC">
                    <w:rPr>
                      <w:sz w:val="28"/>
                      <w:szCs w:val="28"/>
                    </w:rPr>
                    <w:t>шт.</w:t>
                  </w:r>
                </w:p>
              </w:tc>
            </w:tr>
            <w:tr w:rsidR="000F7AEC" w:rsidRPr="000F7AEC" w:rsidTr="009C75BF">
              <w:tc>
                <w:tcPr>
                  <w:tcW w:w="2392"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 xml:space="preserve">Процессор </w:t>
                  </w:r>
                </w:p>
              </w:tc>
              <w:tc>
                <w:tcPr>
                  <w:tcW w:w="5229" w:type="dxa"/>
                  <w:shd w:val="clear" w:color="auto" w:fill="auto"/>
                </w:tcPr>
                <w:p w:rsidR="000F7AEC" w:rsidRPr="000F7AEC" w:rsidRDefault="000F7AEC" w:rsidP="000F7AEC">
                  <w:pPr>
                    <w:spacing w:after="60"/>
                    <w:jc w:val="both"/>
                    <w:rPr>
                      <w:rFonts w:eastAsia="Calibri"/>
                      <w:lang w:val="en-US" w:eastAsia="en-US"/>
                    </w:rPr>
                  </w:pPr>
                  <w:r w:rsidRPr="000F7AEC">
                    <w:rPr>
                      <w:rFonts w:eastAsia="Calibri"/>
                      <w:lang w:val="en-US" w:eastAsia="en-US"/>
                    </w:rPr>
                    <w:t>Intel Xeon E5-2603v4 8MB Ca</w:t>
                  </w:r>
                  <w:r w:rsidRPr="000F7AEC">
                    <w:rPr>
                      <w:rFonts w:eastAsia="Calibri"/>
                      <w:lang w:eastAsia="en-US"/>
                    </w:rPr>
                    <w:t>с</w:t>
                  </w:r>
                  <w:r w:rsidRPr="000F7AEC">
                    <w:rPr>
                      <w:rFonts w:eastAsia="Calibri"/>
                      <w:lang w:val="en-US" w:eastAsia="en-US"/>
                    </w:rPr>
                    <w:t xml:space="preserve">he 1,70 GHz 6 </w:t>
                  </w:r>
                  <w:r w:rsidRPr="000F7AEC">
                    <w:rPr>
                      <w:rFonts w:eastAsia="Calibri"/>
                      <w:lang w:eastAsia="en-US"/>
                    </w:rPr>
                    <w:t>ядер</w:t>
                  </w:r>
                </w:p>
              </w:tc>
              <w:tc>
                <w:tcPr>
                  <w:tcW w:w="1134"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2</w:t>
                  </w:r>
                </w:p>
              </w:tc>
              <w:tc>
                <w:tcPr>
                  <w:tcW w:w="816" w:type="dxa"/>
                  <w:shd w:val="clear" w:color="auto" w:fill="auto"/>
                </w:tcPr>
                <w:p w:rsidR="000F7AEC" w:rsidRPr="000F7AEC" w:rsidRDefault="000F7AEC" w:rsidP="000F7AEC">
                  <w:pPr>
                    <w:spacing w:after="60"/>
                    <w:jc w:val="both"/>
                    <w:rPr>
                      <w:sz w:val="28"/>
                      <w:szCs w:val="28"/>
                    </w:rPr>
                  </w:pPr>
                  <w:r w:rsidRPr="000F7AEC">
                    <w:rPr>
                      <w:sz w:val="28"/>
                      <w:szCs w:val="28"/>
                    </w:rPr>
                    <w:t>шт.</w:t>
                  </w:r>
                </w:p>
              </w:tc>
            </w:tr>
            <w:tr w:rsidR="000F7AEC" w:rsidRPr="000F7AEC" w:rsidTr="009C75BF">
              <w:tc>
                <w:tcPr>
                  <w:tcW w:w="2392"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Оперативная память</w:t>
                  </w:r>
                </w:p>
              </w:tc>
              <w:tc>
                <w:tcPr>
                  <w:tcW w:w="5229" w:type="dxa"/>
                  <w:shd w:val="clear" w:color="auto" w:fill="auto"/>
                </w:tcPr>
                <w:p w:rsidR="000F7AEC" w:rsidRPr="000F7AEC" w:rsidRDefault="000F7AEC" w:rsidP="000F7AEC">
                  <w:pPr>
                    <w:spacing w:after="60"/>
                    <w:jc w:val="both"/>
                    <w:rPr>
                      <w:rFonts w:eastAsia="Calibri"/>
                      <w:lang w:eastAsia="en-US"/>
                    </w:rPr>
                  </w:pPr>
                  <w:proofErr w:type="spellStart"/>
                  <w:r w:rsidRPr="000F7AEC">
                    <w:rPr>
                      <w:rFonts w:eastAsia="Calibri"/>
                      <w:lang w:eastAsia="en-US"/>
                    </w:rPr>
                    <w:t>Crucial</w:t>
                  </w:r>
                  <w:proofErr w:type="spellEnd"/>
                  <w:r w:rsidRPr="000F7AEC">
                    <w:rPr>
                      <w:rFonts w:eastAsia="Calibri"/>
                      <w:lang w:eastAsia="en-US"/>
                    </w:rPr>
                    <w:t xml:space="preserve"> DDR4 16gb CT16G4RFS424A</w:t>
                  </w:r>
                </w:p>
              </w:tc>
              <w:tc>
                <w:tcPr>
                  <w:tcW w:w="1134"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2</w:t>
                  </w:r>
                </w:p>
              </w:tc>
              <w:tc>
                <w:tcPr>
                  <w:tcW w:w="816" w:type="dxa"/>
                  <w:shd w:val="clear" w:color="auto" w:fill="auto"/>
                </w:tcPr>
                <w:p w:rsidR="000F7AEC" w:rsidRPr="000F7AEC" w:rsidRDefault="000F7AEC" w:rsidP="000F7AEC">
                  <w:pPr>
                    <w:spacing w:after="60"/>
                    <w:jc w:val="both"/>
                    <w:rPr>
                      <w:sz w:val="28"/>
                      <w:szCs w:val="28"/>
                    </w:rPr>
                  </w:pPr>
                  <w:r w:rsidRPr="000F7AEC">
                    <w:rPr>
                      <w:sz w:val="28"/>
                      <w:szCs w:val="28"/>
                    </w:rPr>
                    <w:t>шт.</w:t>
                  </w:r>
                </w:p>
              </w:tc>
            </w:tr>
            <w:tr w:rsidR="000F7AEC" w:rsidRPr="000F7AEC" w:rsidTr="009C75BF">
              <w:tc>
                <w:tcPr>
                  <w:tcW w:w="2392" w:type="dxa"/>
                  <w:shd w:val="clear" w:color="auto" w:fill="auto"/>
                </w:tcPr>
                <w:p w:rsidR="000F7AEC" w:rsidRPr="000F7AEC" w:rsidRDefault="000F7AEC" w:rsidP="000F7AEC">
                  <w:pPr>
                    <w:spacing w:after="60"/>
                    <w:jc w:val="both"/>
                    <w:rPr>
                      <w:rFonts w:eastAsia="Calibri"/>
                      <w:lang w:val="en-US" w:eastAsia="en-US"/>
                    </w:rPr>
                  </w:pPr>
                  <w:r w:rsidRPr="000F7AEC">
                    <w:rPr>
                      <w:rFonts w:eastAsia="Calibri"/>
                      <w:lang w:eastAsia="en-US"/>
                    </w:rPr>
                    <w:t>Контроллер</w:t>
                  </w:r>
                  <w:r w:rsidRPr="000F7AEC">
                    <w:rPr>
                      <w:rFonts w:eastAsia="Calibri"/>
                      <w:lang w:val="en-US" w:eastAsia="en-US"/>
                    </w:rPr>
                    <w:t xml:space="preserve"> </w:t>
                  </w:r>
                </w:p>
              </w:tc>
              <w:tc>
                <w:tcPr>
                  <w:tcW w:w="5229" w:type="dxa"/>
                  <w:shd w:val="clear" w:color="auto" w:fill="auto"/>
                </w:tcPr>
                <w:p w:rsidR="000F7AEC" w:rsidRPr="000F7AEC" w:rsidRDefault="000F7AEC" w:rsidP="000F7AEC">
                  <w:pPr>
                    <w:spacing w:after="60"/>
                    <w:jc w:val="both"/>
                    <w:rPr>
                      <w:rFonts w:eastAsia="Calibri"/>
                      <w:lang w:val="en-US" w:eastAsia="en-US"/>
                    </w:rPr>
                  </w:pPr>
                  <w:r w:rsidRPr="000F7AEC">
                    <w:rPr>
                      <w:rFonts w:eastAsia="Calibri"/>
                      <w:lang w:val="en-US" w:eastAsia="en-US"/>
                    </w:rPr>
                    <w:t xml:space="preserve">RAID LSI </w:t>
                  </w:r>
                  <w:proofErr w:type="spellStart"/>
                  <w:r w:rsidRPr="000F7AEC">
                    <w:rPr>
                      <w:rFonts w:eastAsia="Calibri"/>
                      <w:lang w:val="en-US" w:eastAsia="en-US"/>
                    </w:rPr>
                    <w:t>MegaRAID</w:t>
                  </w:r>
                  <w:proofErr w:type="spellEnd"/>
                  <w:r w:rsidRPr="000F7AEC">
                    <w:rPr>
                      <w:rFonts w:eastAsia="Calibri"/>
                      <w:lang w:val="en-US" w:eastAsia="en-US"/>
                    </w:rPr>
                    <w:t xml:space="preserve"> SAS 9361-8i/12gbit/1Gb/8 int</w:t>
                  </w:r>
                </w:p>
              </w:tc>
              <w:tc>
                <w:tcPr>
                  <w:tcW w:w="1134"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1</w:t>
                  </w:r>
                </w:p>
              </w:tc>
              <w:tc>
                <w:tcPr>
                  <w:tcW w:w="816" w:type="dxa"/>
                  <w:shd w:val="clear" w:color="auto" w:fill="auto"/>
                </w:tcPr>
                <w:p w:rsidR="000F7AEC" w:rsidRPr="000F7AEC" w:rsidRDefault="000F7AEC" w:rsidP="000F7AEC">
                  <w:pPr>
                    <w:spacing w:after="60"/>
                    <w:jc w:val="both"/>
                    <w:rPr>
                      <w:sz w:val="28"/>
                      <w:szCs w:val="28"/>
                    </w:rPr>
                  </w:pPr>
                  <w:r w:rsidRPr="000F7AEC">
                    <w:rPr>
                      <w:sz w:val="28"/>
                      <w:szCs w:val="28"/>
                    </w:rPr>
                    <w:t>шт.</w:t>
                  </w:r>
                </w:p>
              </w:tc>
            </w:tr>
            <w:tr w:rsidR="000F7AEC" w:rsidRPr="000F7AEC" w:rsidTr="009C75BF">
              <w:tc>
                <w:tcPr>
                  <w:tcW w:w="2392" w:type="dxa"/>
                  <w:shd w:val="clear" w:color="auto" w:fill="auto"/>
                </w:tcPr>
                <w:p w:rsidR="000F7AEC" w:rsidRPr="000F7AEC" w:rsidRDefault="000F7AEC" w:rsidP="000F7AEC">
                  <w:pPr>
                    <w:spacing w:after="60"/>
                    <w:jc w:val="both"/>
                    <w:rPr>
                      <w:rFonts w:eastAsia="Calibri"/>
                      <w:lang w:val="en-US" w:eastAsia="en-US"/>
                    </w:rPr>
                  </w:pPr>
                  <w:r w:rsidRPr="000F7AEC">
                    <w:rPr>
                      <w:rFonts w:eastAsia="Calibri"/>
                      <w:lang w:eastAsia="en-US"/>
                    </w:rPr>
                    <w:t>Кабель</w:t>
                  </w:r>
                  <w:r w:rsidRPr="000F7AEC">
                    <w:rPr>
                      <w:rFonts w:eastAsia="Calibri"/>
                      <w:lang w:val="en-US" w:eastAsia="en-US"/>
                    </w:rPr>
                    <w:t xml:space="preserve"> </w:t>
                  </w:r>
                </w:p>
              </w:tc>
              <w:tc>
                <w:tcPr>
                  <w:tcW w:w="5229" w:type="dxa"/>
                  <w:shd w:val="clear" w:color="auto" w:fill="auto"/>
                </w:tcPr>
                <w:p w:rsidR="000F7AEC" w:rsidRPr="000F7AEC" w:rsidRDefault="000F7AEC" w:rsidP="000F7AEC">
                  <w:pPr>
                    <w:spacing w:after="60"/>
                    <w:jc w:val="both"/>
                    <w:rPr>
                      <w:rFonts w:eastAsia="Calibri"/>
                      <w:lang w:val="en-US" w:eastAsia="en-US"/>
                    </w:rPr>
                  </w:pPr>
                  <w:proofErr w:type="spellStart"/>
                  <w:r w:rsidRPr="000F7AEC">
                    <w:rPr>
                      <w:rFonts w:eastAsia="Calibri"/>
                      <w:lang w:val="en-US" w:eastAsia="en-US"/>
                    </w:rPr>
                    <w:t>MiniSAS</w:t>
                  </w:r>
                  <w:proofErr w:type="spellEnd"/>
                  <w:r w:rsidRPr="000F7AEC">
                    <w:rPr>
                      <w:rFonts w:eastAsia="Calibri"/>
                      <w:lang w:val="en-US" w:eastAsia="en-US"/>
                    </w:rPr>
                    <w:t xml:space="preserve"> HD (SFF-8643) – </w:t>
                  </w:r>
                  <w:proofErr w:type="spellStart"/>
                  <w:r w:rsidRPr="000F7AEC">
                    <w:rPr>
                      <w:rFonts w:eastAsia="Calibri"/>
                      <w:lang w:val="en-US" w:eastAsia="en-US"/>
                    </w:rPr>
                    <w:t>MiniSAS</w:t>
                  </w:r>
                  <w:proofErr w:type="spellEnd"/>
                  <w:r w:rsidRPr="000F7AEC">
                    <w:rPr>
                      <w:rFonts w:eastAsia="Calibri"/>
                      <w:lang w:val="en-US" w:eastAsia="en-US"/>
                    </w:rPr>
                    <w:t xml:space="preserve"> (SFF-8087)</w:t>
                  </w:r>
                </w:p>
              </w:tc>
              <w:tc>
                <w:tcPr>
                  <w:tcW w:w="1134"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1</w:t>
                  </w:r>
                </w:p>
              </w:tc>
              <w:tc>
                <w:tcPr>
                  <w:tcW w:w="816" w:type="dxa"/>
                  <w:shd w:val="clear" w:color="auto" w:fill="auto"/>
                </w:tcPr>
                <w:p w:rsidR="000F7AEC" w:rsidRPr="000F7AEC" w:rsidRDefault="000F7AEC" w:rsidP="000F7AEC">
                  <w:pPr>
                    <w:spacing w:after="60"/>
                    <w:jc w:val="both"/>
                    <w:rPr>
                      <w:sz w:val="28"/>
                      <w:szCs w:val="28"/>
                    </w:rPr>
                  </w:pPr>
                  <w:r w:rsidRPr="000F7AEC">
                    <w:rPr>
                      <w:sz w:val="28"/>
                      <w:szCs w:val="28"/>
                    </w:rPr>
                    <w:t>шт.</w:t>
                  </w:r>
                </w:p>
              </w:tc>
            </w:tr>
            <w:tr w:rsidR="000F7AEC" w:rsidRPr="000F7AEC" w:rsidTr="009C75BF">
              <w:tc>
                <w:tcPr>
                  <w:tcW w:w="2392"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Жесткий диск</w:t>
                  </w:r>
                </w:p>
              </w:tc>
              <w:tc>
                <w:tcPr>
                  <w:tcW w:w="5229" w:type="dxa"/>
                  <w:shd w:val="clear" w:color="auto" w:fill="auto"/>
                </w:tcPr>
                <w:p w:rsidR="000F7AEC" w:rsidRPr="000F7AEC" w:rsidRDefault="000F7AEC" w:rsidP="000F7AEC">
                  <w:pPr>
                    <w:spacing w:after="60"/>
                    <w:jc w:val="both"/>
                    <w:rPr>
                      <w:rFonts w:eastAsia="Calibri"/>
                      <w:lang w:val="en-US" w:eastAsia="en-US"/>
                    </w:rPr>
                  </w:pPr>
                  <w:r w:rsidRPr="000F7AEC">
                    <w:rPr>
                      <w:rFonts w:eastAsia="Calibri"/>
                      <w:lang w:eastAsia="en-US"/>
                    </w:rPr>
                    <w:t>Жесткий</w:t>
                  </w:r>
                  <w:r w:rsidRPr="000F7AEC">
                    <w:rPr>
                      <w:rFonts w:eastAsia="Calibri"/>
                      <w:lang w:val="en-US" w:eastAsia="en-US"/>
                    </w:rPr>
                    <w:t xml:space="preserve"> </w:t>
                  </w:r>
                  <w:r w:rsidRPr="000F7AEC">
                    <w:rPr>
                      <w:rFonts w:eastAsia="Calibri"/>
                      <w:lang w:eastAsia="en-US"/>
                    </w:rPr>
                    <w:t>диск</w:t>
                  </w:r>
                  <w:r w:rsidRPr="000F7AEC">
                    <w:rPr>
                      <w:rFonts w:eastAsia="Calibri"/>
                      <w:lang w:val="en-US" w:eastAsia="en-US"/>
                    </w:rPr>
                    <w:t xml:space="preserve"> SEAGATE Skyhawk ST6000VX0023, 6</w:t>
                  </w:r>
                  <w:r w:rsidRPr="000F7AEC">
                    <w:rPr>
                      <w:rFonts w:eastAsia="Calibri"/>
                      <w:lang w:eastAsia="en-US"/>
                    </w:rPr>
                    <w:t>Тб</w:t>
                  </w:r>
                  <w:r w:rsidRPr="000F7AEC">
                    <w:rPr>
                      <w:rFonts w:eastAsia="Calibri"/>
                      <w:lang w:val="en-US" w:eastAsia="en-US"/>
                    </w:rPr>
                    <w:t>, HDD, SATA III, 3.5"</w:t>
                  </w:r>
                </w:p>
              </w:tc>
              <w:tc>
                <w:tcPr>
                  <w:tcW w:w="1134"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10</w:t>
                  </w:r>
                </w:p>
              </w:tc>
              <w:tc>
                <w:tcPr>
                  <w:tcW w:w="816" w:type="dxa"/>
                  <w:shd w:val="clear" w:color="auto" w:fill="auto"/>
                </w:tcPr>
                <w:p w:rsidR="000F7AEC" w:rsidRPr="000F7AEC" w:rsidRDefault="000F7AEC" w:rsidP="000F7AEC">
                  <w:pPr>
                    <w:spacing w:after="60"/>
                    <w:jc w:val="both"/>
                    <w:rPr>
                      <w:sz w:val="28"/>
                      <w:szCs w:val="28"/>
                    </w:rPr>
                  </w:pPr>
                  <w:r w:rsidRPr="000F7AEC">
                    <w:rPr>
                      <w:sz w:val="28"/>
                      <w:szCs w:val="28"/>
                    </w:rPr>
                    <w:t>шт.</w:t>
                  </w:r>
                </w:p>
              </w:tc>
            </w:tr>
            <w:tr w:rsidR="000F7AEC" w:rsidRPr="000F7AEC" w:rsidTr="009C75BF">
              <w:tc>
                <w:tcPr>
                  <w:tcW w:w="2392"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Клавиатура</w:t>
                  </w:r>
                </w:p>
              </w:tc>
              <w:tc>
                <w:tcPr>
                  <w:tcW w:w="5229" w:type="dxa"/>
                  <w:shd w:val="clear" w:color="auto" w:fill="auto"/>
                </w:tcPr>
                <w:p w:rsidR="000F7AEC" w:rsidRPr="000F7AEC" w:rsidRDefault="000F7AEC" w:rsidP="000F7AEC">
                  <w:pPr>
                    <w:spacing w:after="60"/>
                    <w:jc w:val="both"/>
                    <w:rPr>
                      <w:rFonts w:eastAsia="Calibri"/>
                      <w:lang w:eastAsia="en-US"/>
                    </w:rPr>
                  </w:pPr>
                </w:p>
              </w:tc>
              <w:tc>
                <w:tcPr>
                  <w:tcW w:w="1134"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1</w:t>
                  </w:r>
                </w:p>
              </w:tc>
              <w:tc>
                <w:tcPr>
                  <w:tcW w:w="816" w:type="dxa"/>
                  <w:shd w:val="clear" w:color="auto" w:fill="auto"/>
                </w:tcPr>
                <w:p w:rsidR="000F7AEC" w:rsidRPr="000F7AEC" w:rsidRDefault="000F7AEC" w:rsidP="000F7AEC">
                  <w:pPr>
                    <w:spacing w:after="60"/>
                    <w:jc w:val="both"/>
                    <w:rPr>
                      <w:sz w:val="28"/>
                      <w:szCs w:val="28"/>
                    </w:rPr>
                  </w:pPr>
                  <w:r w:rsidRPr="000F7AEC">
                    <w:rPr>
                      <w:sz w:val="28"/>
                      <w:szCs w:val="28"/>
                    </w:rPr>
                    <w:t>шт.</w:t>
                  </w:r>
                </w:p>
              </w:tc>
            </w:tr>
            <w:tr w:rsidR="000F7AEC" w:rsidRPr="000F7AEC" w:rsidTr="009C75BF">
              <w:tc>
                <w:tcPr>
                  <w:tcW w:w="2392"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Мышь</w:t>
                  </w:r>
                </w:p>
              </w:tc>
              <w:tc>
                <w:tcPr>
                  <w:tcW w:w="5229" w:type="dxa"/>
                  <w:shd w:val="clear" w:color="auto" w:fill="auto"/>
                </w:tcPr>
                <w:p w:rsidR="000F7AEC" w:rsidRPr="000F7AEC" w:rsidRDefault="000F7AEC" w:rsidP="000F7AEC">
                  <w:pPr>
                    <w:spacing w:after="60"/>
                    <w:jc w:val="both"/>
                    <w:rPr>
                      <w:rFonts w:eastAsia="Calibri"/>
                      <w:lang w:eastAsia="en-US"/>
                    </w:rPr>
                  </w:pPr>
                </w:p>
              </w:tc>
              <w:tc>
                <w:tcPr>
                  <w:tcW w:w="1134"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1</w:t>
                  </w:r>
                </w:p>
              </w:tc>
              <w:tc>
                <w:tcPr>
                  <w:tcW w:w="816" w:type="dxa"/>
                  <w:shd w:val="clear" w:color="auto" w:fill="auto"/>
                </w:tcPr>
                <w:p w:rsidR="000F7AEC" w:rsidRPr="000F7AEC" w:rsidRDefault="000F7AEC" w:rsidP="000F7AEC">
                  <w:pPr>
                    <w:spacing w:after="60"/>
                    <w:jc w:val="both"/>
                    <w:rPr>
                      <w:sz w:val="28"/>
                      <w:szCs w:val="28"/>
                    </w:rPr>
                  </w:pPr>
                  <w:r w:rsidRPr="000F7AEC">
                    <w:rPr>
                      <w:sz w:val="28"/>
                      <w:szCs w:val="28"/>
                    </w:rPr>
                    <w:t>шт.</w:t>
                  </w:r>
                </w:p>
              </w:tc>
            </w:tr>
            <w:tr w:rsidR="000F7AEC" w:rsidRPr="000F7AEC" w:rsidTr="009C75BF">
              <w:tc>
                <w:tcPr>
                  <w:tcW w:w="2392" w:type="dxa"/>
                  <w:shd w:val="clear" w:color="auto" w:fill="auto"/>
                </w:tcPr>
                <w:p w:rsidR="000F7AEC" w:rsidRPr="000F7AEC" w:rsidRDefault="000F7AEC" w:rsidP="000F7AEC">
                  <w:pPr>
                    <w:spacing w:after="60"/>
                    <w:jc w:val="both"/>
                    <w:rPr>
                      <w:rFonts w:eastAsia="Calibri"/>
                      <w:lang w:val="en-US" w:eastAsia="en-US"/>
                    </w:rPr>
                  </w:pPr>
                  <w:r w:rsidRPr="000F7AEC">
                    <w:rPr>
                      <w:rFonts w:eastAsia="Calibri"/>
                      <w:lang w:eastAsia="en-US"/>
                    </w:rPr>
                    <w:t>предустановка</w:t>
                  </w:r>
                  <w:r w:rsidRPr="000F7AEC">
                    <w:rPr>
                      <w:rFonts w:eastAsia="Calibri"/>
                      <w:lang w:val="en-US" w:eastAsia="en-US"/>
                    </w:rPr>
                    <w:t xml:space="preserve"> </w:t>
                  </w:r>
                  <w:r w:rsidRPr="000F7AEC">
                    <w:rPr>
                      <w:rFonts w:eastAsia="Calibri"/>
                      <w:lang w:eastAsia="en-US"/>
                    </w:rPr>
                    <w:t>ОС</w:t>
                  </w:r>
                  <w:r w:rsidRPr="000F7AEC">
                    <w:rPr>
                      <w:rFonts w:eastAsia="Calibri"/>
                      <w:lang w:val="en-US" w:eastAsia="en-US"/>
                    </w:rPr>
                    <w:t xml:space="preserve"> </w:t>
                  </w:r>
                </w:p>
              </w:tc>
              <w:tc>
                <w:tcPr>
                  <w:tcW w:w="5229" w:type="dxa"/>
                  <w:shd w:val="clear" w:color="auto" w:fill="auto"/>
                </w:tcPr>
                <w:p w:rsidR="000F7AEC" w:rsidRPr="000F7AEC" w:rsidRDefault="000F7AEC" w:rsidP="000F7AEC">
                  <w:pPr>
                    <w:spacing w:after="60"/>
                    <w:jc w:val="both"/>
                    <w:rPr>
                      <w:rFonts w:eastAsia="Calibri"/>
                      <w:lang w:val="en-US" w:eastAsia="en-US"/>
                    </w:rPr>
                  </w:pPr>
                  <w:r w:rsidRPr="000F7AEC">
                    <w:rPr>
                      <w:rFonts w:eastAsia="Calibri"/>
                      <w:lang w:val="en-US" w:eastAsia="en-US"/>
                    </w:rPr>
                    <w:t xml:space="preserve">Server 2012 64b Enterprise RUS + </w:t>
                  </w:r>
                  <w:r w:rsidRPr="000F7AEC">
                    <w:rPr>
                      <w:rFonts w:eastAsia="Calibri"/>
                      <w:lang w:eastAsia="en-US"/>
                    </w:rPr>
                    <w:t>драйверы</w:t>
                  </w:r>
                </w:p>
              </w:tc>
              <w:tc>
                <w:tcPr>
                  <w:tcW w:w="1134"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1</w:t>
                  </w:r>
                </w:p>
              </w:tc>
              <w:tc>
                <w:tcPr>
                  <w:tcW w:w="816" w:type="dxa"/>
                  <w:shd w:val="clear" w:color="auto" w:fill="auto"/>
                </w:tcPr>
                <w:p w:rsidR="000F7AEC" w:rsidRPr="000F7AEC" w:rsidRDefault="000F7AEC" w:rsidP="000F7AEC">
                  <w:pPr>
                    <w:spacing w:after="60"/>
                    <w:jc w:val="both"/>
                    <w:rPr>
                      <w:sz w:val="28"/>
                      <w:szCs w:val="28"/>
                    </w:rPr>
                  </w:pPr>
                  <w:r w:rsidRPr="000F7AEC">
                    <w:rPr>
                      <w:sz w:val="28"/>
                      <w:szCs w:val="28"/>
                    </w:rPr>
                    <w:t>шт.</w:t>
                  </w:r>
                </w:p>
              </w:tc>
            </w:tr>
            <w:tr w:rsidR="000F7AEC" w:rsidRPr="000F7AEC" w:rsidTr="009C75BF">
              <w:tc>
                <w:tcPr>
                  <w:tcW w:w="2392"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Операционная система</w:t>
                  </w:r>
                </w:p>
              </w:tc>
              <w:tc>
                <w:tcPr>
                  <w:tcW w:w="5229" w:type="dxa"/>
                  <w:shd w:val="clear" w:color="auto" w:fill="auto"/>
                </w:tcPr>
                <w:p w:rsidR="000F7AEC" w:rsidRPr="000F7AEC" w:rsidRDefault="000F7AEC" w:rsidP="000F7AEC">
                  <w:pPr>
                    <w:spacing w:after="60"/>
                    <w:jc w:val="both"/>
                    <w:rPr>
                      <w:rFonts w:eastAsia="Calibri"/>
                      <w:lang w:val="en-US" w:eastAsia="en-US"/>
                    </w:rPr>
                  </w:pPr>
                  <w:r w:rsidRPr="000F7AEC">
                    <w:rPr>
                      <w:rFonts w:eastAsia="Calibri"/>
                      <w:lang w:val="en-US" w:eastAsia="en-US"/>
                    </w:rPr>
                    <w:t>Microsoft Server 2012</w:t>
                  </w:r>
                </w:p>
              </w:tc>
              <w:tc>
                <w:tcPr>
                  <w:tcW w:w="1134"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1</w:t>
                  </w:r>
                </w:p>
              </w:tc>
              <w:tc>
                <w:tcPr>
                  <w:tcW w:w="816" w:type="dxa"/>
                  <w:shd w:val="clear" w:color="auto" w:fill="auto"/>
                </w:tcPr>
                <w:p w:rsidR="000F7AEC" w:rsidRPr="000F7AEC" w:rsidRDefault="000F7AEC" w:rsidP="000F7AEC">
                  <w:pPr>
                    <w:spacing w:after="60"/>
                    <w:jc w:val="both"/>
                    <w:rPr>
                      <w:sz w:val="28"/>
                      <w:szCs w:val="28"/>
                    </w:rPr>
                  </w:pPr>
                  <w:r w:rsidRPr="000F7AEC">
                    <w:rPr>
                      <w:sz w:val="28"/>
                      <w:szCs w:val="28"/>
                    </w:rPr>
                    <w:t>шт.</w:t>
                  </w:r>
                </w:p>
              </w:tc>
            </w:tr>
            <w:tr w:rsidR="000F7AEC" w:rsidRPr="000F7AEC" w:rsidTr="009C75BF">
              <w:tc>
                <w:tcPr>
                  <w:tcW w:w="2392" w:type="dxa"/>
                  <w:shd w:val="clear" w:color="auto" w:fill="auto"/>
                </w:tcPr>
                <w:p w:rsidR="000F7AEC" w:rsidRPr="000F7AEC" w:rsidRDefault="000F7AEC" w:rsidP="000F7AEC">
                  <w:pPr>
                    <w:shd w:val="clear" w:color="auto" w:fill="FFFFFF"/>
                    <w:spacing w:after="192"/>
                    <w:ind w:right="1200"/>
                    <w:jc w:val="both"/>
                    <w:outlineLvl w:val="0"/>
                    <w:rPr>
                      <w:rFonts w:eastAsia="Calibri"/>
                      <w:lang w:eastAsia="en-US"/>
                    </w:rPr>
                  </w:pPr>
                  <w:r w:rsidRPr="000F7AEC">
                    <w:rPr>
                      <w:rFonts w:eastAsia="Calibri"/>
                      <w:lang w:eastAsia="en-US"/>
                    </w:rPr>
                    <w:t xml:space="preserve">Ноутбук </w:t>
                  </w:r>
                  <w:r w:rsidRPr="000F7AEC">
                    <w:rPr>
                      <w:rFonts w:eastAsia="Calibri"/>
                      <w:lang w:val="en-US" w:eastAsia="en-US"/>
                    </w:rPr>
                    <w:t>ACER</w:t>
                  </w:r>
                  <w:r w:rsidRPr="000F7AEC">
                    <w:rPr>
                      <w:rFonts w:eastAsia="Calibri"/>
                      <w:lang w:eastAsia="en-US"/>
                    </w:rPr>
                    <w:t xml:space="preserve"> </w:t>
                  </w:r>
                </w:p>
              </w:tc>
              <w:tc>
                <w:tcPr>
                  <w:tcW w:w="5229" w:type="dxa"/>
                  <w:shd w:val="clear" w:color="auto" w:fill="auto"/>
                </w:tcPr>
                <w:p w:rsidR="000F7AEC" w:rsidRPr="000F7AEC" w:rsidRDefault="000F7AEC" w:rsidP="000F7AEC">
                  <w:pPr>
                    <w:spacing w:after="60"/>
                    <w:jc w:val="both"/>
                    <w:rPr>
                      <w:rFonts w:eastAsia="Calibri"/>
                      <w:lang w:val="en-US" w:eastAsia="en-US"/>
                    </w:rPr>
                  </w:pPr>
                  <w:r w:rsidRPr="000F7AEC">
                    <w:rPr>
                      <w:rFonts w:eastAsia="Calibri"/>
                      <w:lang w:val="en-US" w:eastAsia="en-US"/>
                    </w:rPr>
                    <w:t>Swift 3 SF314-54G-52CK, 14", Intel Core i5 8250U 1.6</w:t>
                  </w:r>
                  <w:r w:rsidRPr="000F7AEC">
                    <w:rPr>
                      <w:rFonts w:eastAsia="Calibri"/>
                      <w:lang w:eastAsia="en-US"/>
                    </w:rPr>
                    <w:t>ГГц</w:t>
                  </w:r>
                  <w:r w:rsidRPr="000F7AEC">
                    <w:rPr>
                      <w:rFonts w:eastAsia="Calibri"/>
                      <w:lang w:val="en-US" w:eastAsia="en-US"/>
                    </w:rPr>
                    <w:t>, 8</w:t>
                  </w:r>
                  <w:r w:rsidRPr="000F7AEC">
                    <w:rPr>
                      <w:rFonts w:eastAsia="Calibri"/>
                      <w:lang w:eastAsia="en-US"/>
                    </w:rPr>
                    <w:t>Гб</w:t>
                  </w:r>
                  <w:r w:rsidRPr="000F7AEC">
                    <w:rPr>
                      <w:rFonts w:eastAsia="Calibri"/>
                      <w:lang w:val="en-US" w:eastAsia="en-US"/>
                    </w:rPr>
                    <w:t>, 256</w:t>
                  </w:r>
                  <w:r w:rsidRPr="000F7AEC">
                    <w:rPr>
                      <w:rFonts w:eastAsia="Calibri"/>
                      <w:lang w:eastAsia="en-US"/>
                    </w:rPr>
                    <w:t>Гб</w:t>
                  </w:r>
                  <w:r w:rsidRPr="000F7AEC">
                    <w:rPr>
                      <w:rFonts w:eastAsia="Calibri"/>
                      <w:lang w:val="en-US" w:eastAsia="en-US"/>
                    </w:rPr>
                    <w:t xml:space="preserve"> SSD, </w:t>
                  </w:r>
                  <w:proofErr w:type="spellStart"/>
                  <w:r w:rsidRPr="000F7AEC">
                    <w:rPr>
                      <w:rFonts w:eastAsia="Calibri"/>
                      <w:lang w:val="en-US" w:eastAsia="en-US"/>
                    </w:rPr>
                    <w:t>nVidia</w:t>
                  </w:r>
                  <w:proofErr w:type="spellEnd"/>
                  <w:r w:rsidRPr="000F7AEC">
                    <w:rPr>
                      <w:rFonts w:eastAsia="Calibri"/>
                      <w:lang w:val="en-US" w:eastAsia="en-US"/>
                    </w:rPr>
                    <w:t xml:space="preserve"> GeForce Mx150 - 2048 </w:t>
                  </w:r>
                  <w:r w:rsidRPr="000F7AEC">
                    <w:rPr>
                      <w:rFonts w:eastAsia="Calibri"/>
                      <w:lang w:eastAsia="en-US"/>
                    </w:rPr>
                    <w:t>Мб</w:t>
                  </w:r>
                  <w:r w:rsidRPr="000F7AEC">
                    <w:rPr>
                      <w:rFonts w:eastAsia="Calibri"/>
                      <w:lang w:val="en-US" w:eastAsia="en-US"/>
                    </w:rPr>
                    <w:t xml:space="preserve">, Windows 10, NX.GYJER.002, </w:t>
                  </w:r>
                  <w:r w:rsidRPr="000F7AEC">
                    <w:rPr>
                      <w:rFonts w:eastAsia="Calibri"/>
                      <w:lang w:eastAsia="en-US"/>
                    </w:rPr>
                    <w:t>синий</w:t>
                  </w:r>
                </w:p>
              </w:tc>
              <w:tc>
                <w:tcPr>
                  <w:tcW w:w="1134"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1</w:t>
                  </w:r>
                </w:p>
              </w:tc>
              <w:tc>
                <w:tcPr>
                  <w:tcW w:w="816" w:type="dxa"/>
                  <w:shd w:val="clear" w:color="auto" w:fill="auto"/>
                </w:tcPr>
                <w:p w:rsidR="000F7AEC" w:rsidRPr="000F7AEC" w:rsidRDefault="000F7AEC" w:rsidP="000F7AEC">
                  <w:pPr>
                    <w:spacing w:after="60"/>
                    <w:jc w:val="both"/>
                    <w:rPr>
                      <w:sz w:val="28"/>
                      <w:szCs w:val="28"/>
                    </w:rPr>
                  </w:pPr>
                  <w:r w:rsidRPr="000F7AEC">
                    <w:rPr>
                      <w:sz w:val="28"/>
                      <w:szCs w:val="28"/>
                    </w:rPr>
                    <w:t>шт.</w:t>
                  </w:r>
                </w:p>
              </w:tc>
            </w:tr>
            <w:tr w:rsidR="000F7AEC" w:rsidRPr="000F7AEC" w:rsidTr="009C75BF">
              <w:tc>
                <w:tcPr>
                  <w:tcW w:w="2392" w:type="dxa"/>
                  <w:shd w:val="clear" w:color="auto" w:fill="auto"/>
                </w:tcPr>
                <w:p w:rsidR="000F7AEC" w:rsidRPr="000F7AEC" w:rsidRDefault="000F7AEC" w:rsidP="000F7AEC">
                  <w:pPr>
                    <w:spacing w:after="60"/>
                    <w:jc w:val="both"/>
                    <w:rPr>
                      <w:rFonts w:eastAsia="Calibri"/>
                      <w:lang w:val="en-US" w:eastAsia="en-US"/>
                    </w:rPr>
                  </w:pPr>
                  <w:r w:rsidRPr="000F7AEC">
                    <w:rPr>
                      <w:rFonts w:eastAsia="Calibri"/>
                      <w:lang w:eastAsia="en-US"/>
                    </w:rPr>
                    <w:t>Коммутатор</w:t>
                  </w:r>
                  <w:r w:rsidRPr="000F7AEC">
                    <w:rPr>
                      <w:rFonts w:eastAsia="Calibri"/>
                      <w:lang w:val="en-US" w:eastAsia="en-US"/>
                    </w:rPr>
                    <w:t xml:space="preserve"> </w:t>
                  </w:r>
                </w:p>
              </w:tc>
              <w:tc>
                <w:tcPr>
                  <w:tcW w:w="5229" w:type="dxa"/>
                  <w:shd w:val="clear" w:color="auto" w:fill="auto"/>
                </w:tcPr>
                <w:p w:rsidR="000F7AEC" w:rsidRPr="000F7AEC" w:rsidRDefault="000F7AEC" w:rsidP="000F7AEC">
                  <w:pPr>
                    <w:spacing w:after="60"/>
                    <w:jc w:val="both"/>
                    <w:rPr>
                      <w:rFonts w:eastAsia="Calibri"/>
                      <w:lang w:val="en-US" w:eastAsia="en-US"/>
                    </w:rPr>
                  </w:pPr>
                  <w:r w:rsidRPr="000F7AEC">
                    <w:rPr>
                      <w:rFonts w:eastAsia="Calibri"/>
                      <w:lang w:val="en-US" w:eastAsia="en-US"/>
                    </w:rPr>
                    <w:t>D-Link DES-1018MP/A1A</w:t>
                  </w:r>
                </w:p>
              </w:tc>
              <w:tc>
                <w:tcPr>
                  <w:tcW w:w="1134"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3</w:t>
                  </w:r>
                </w:p>
              </w:tc>
              <w:tc>
                <w:tcPr>
                  <w:tcW w:w="816" w:type="dxa"/>
                  <w:shd w:val="clear" w:color="auto" w:fill="auto"/>
                </w:tcPr>
                <w:p w:rsidR="000F7AEC" w:rsidRPr="000F7AEC" w:rsidRDefault="000F7AEC" w:rsidP="000F7AEC">
                  <w:pPr>
                    <w:spacing w:after="60"/>
                    <w:jc w:val="both"/>
                    <w:rPr>
                      <w:sz w:val="28"/>
                      <w:szCs w:val="28"/>
                    </w:rPr>
                  </w:pPr>
                  <w:r w:rsidRPr="000F7AEC">
                    <w:rPr>
                      <w:sz w:val="28"/>
                      <w:szCs w:val="28"/>
                    </w:rPr>
                    <w:t>шт.</w:t>
                  </w:r>
                </w:p>
              </w:tc>
            </w:tr>
            <w:tr w:rsidR="000F7AEC" w:rsidRPr="000F7AEC" w:rsidTr="009C75BF">
              <w:tc>
                <w:tcPr>
                  <w:tcW w:w="2392" w:type="dxa"/>
                  <w:shd w:val="clear" w:color="auto" w:fill="auto"/>
                </w:tcPr>
                <w:p w:rsidR="000F7AEC" w:rsidRPr="000F7AEC" w:rsidRDefault="000F7AEC" w:rsidP="000F7AEC">
                  <w:pPr>
                    <w:shd w:val="clear" w:color="auto" w:fill="F8F8F8"/>
                    <w:spacing w:before="135" w:after="105" w:line="240" w:lineRule="atLeast"/>
                    <w:jc w:val="both"/>
                    <w:outlineLvl w:val="0"/>
                    <w:rPr>
                      <w:rFonts w:eastAsia="Calibri"/>
                      <w:lang w:eastAsia="en-US"/>
                    </w:rPr>
                  </w:pPr>
                  <w:r w:rsidRPr="000F7AEC">
                    <w:rPr>
                      <w:rFonts w:eastAsia="Calibri"/>
                      <w:lang w:eastAsia="en-US"/>
                    </w:rPr>
                    <w:t xml:space="preserve">Камеры </w:t>
                  </w:r>
                </w:p>
              </w:tc>
              <w:tc>
                <w:tcPr>
                  <w:tcW w:w="5229" w:type="dxa"/>
                  <w:shd w:val="clear" w:color="auto" w:fill="auto"/>
                </w:tcPr>
                <w:p w:rsidR="000F7AEC" w:rsidRPr="000F7AEC" w:rsidRDefault="000F7AEC" w:rsidP="000F7AEC">
                  <w:pPr>
                    <w:spacing w:after="60"/>
                    <w:jc w:val="both"/>
                    <w:rPr>
                      <w:rFonts w:eastAsia="Calibri"/>
                      <w:lang w:eastAsia="en-US"/>
                    </w:rPr>
                  </w:pPr>
                  <w:proofErr w:type="spellStart"/>
                  <w:r w:rsidRPr="000F7AEC">
                    <w:rPr>
                      <w:rFonts w:eastAsia="Calibri"/>
                      <w:lang w:val="en-US" w:eastAsia="en-US"/>
                    </w:rPr>
                    <w:t>NOVIcam</w:t>
                  </w:r>
                  <w:proofErr w:type="spellEnd"/>
                  <w:r w:rsidRPr="000F7AEC">
                    <w:rPr>
                      <w:rFonts w:eastAsia="Calibri"/>
                      <w:lang w:val="en-US" w:eastAsia="en-US"/>
                    </w:rPr>
                    <w:t xml:space="preserve"> N32LW</w:t>
                  </w:r>
                </w:p>
              </w:tc>
              <w:tc>
                <w:tcPr>
                  <w:tcW w:w="1134"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25</w:t>
                  </w:r>
                </w:p>
              </w:tc>
              <w:tc>
                <w:tcPr>
                  <w:tcW w:w="816" w:type="dxa"/>
                  <w:shd w:val="clear" w:color="auto" w:fill="auto"/>
                </w:tcPr>
                <w:p w:rsidR="000F7AEC" w:rsidRPr="000F7AEC" w:rsidRDefault="000F7AEC" w:rsidP="000F7AEC">
                  <w:pPr>
                    <w:spacing w:after="60"/>
                    <w:jc w:val="both"/>
                    <w:rPr>
                      <w:sz w:val="28"/>
                      <w:szCs w:val="28"/>
                    </w:rPr>
                  </w:pPr>
                  <w:r w:rsidRPr="000F7AEC">
                    <w:rPr>
                      <w:sz w:val="28"/>
                      <w:szCs w:val="28"/>
                    </w:rPr>
                    <w:t>шт.</w:t>
                  </w:r>
                </w:p>
              </w:tc>
            </w:tr>
            <w:tr w:rsidR="000F7AEC" w:rsidRPr="000F7AEC" w:rsidTr="009C75BF">
              <w:tc>
                <w:tcPr>
                  <w:tcW w:w="2392" w:type="dxa"/>
                  <w:shd w:val="clear" w:color="auto" w:fill="auto"/>
                </w:tcPr>
                <w:p w:rsidR="000F7AEC" w:rsidRPr="000F7AEC" w:rsidRDefault="000F7AEC" w:rsidP="000F7AEC">
                  <w:pPr>
                    <w:shd w:val="clear" w:color="auto" w:fill="F8F8F8"/>
                    <w:spacing w:before="135" w:after="105" w:line="240" w:lineRule="atLeast"/>
                    <w:jc w:val="both"/>
                    <w:outlineLvl w:val="0"/>
                    <w:rPr>
                      <w:rFonts w:eastAsia="Calibri"/>
                      <w:lang w:eastAsia="en-US"/>
                    </w:rPr>
                  </w:pPr>
                  <w:proofErr w:type="spellStart"/>
                  <w:r w:rsidRPr="000F7AEC">
                    <w:rPr>
                      <w:rFonts w:eastAsia="Calibri"/>
                      <w:lang w:eastAsia="en-US"/>
                    </w:rPr>
                    <w:t>PoE</w:t>
                  </w:r>
                  <w:proofErr w:type="spellEnd"/>
                  <w:r w:rsidRPr="000F7AEC">
                    <w:rPr>
                      <w:rFonts w:eastAsia="Calibri"/>
                      <w:lang w:eastAsia="en-US"/>
                    </w:rPr>
                    <w:t xml:space="preserve"> </w:t>
                  </w:r>
                  <w:proofErr w:type="spellStart"/>
                  <w:r w:rsidRPr="000F7AEC">
                    <w:rPr>
                      <w:rFonts w:eastAsia="Calibri"/>
                      <w:lang w:eastAsia="en-US"/>
                    </w:rPr>
                    <w:t>сплиттер</w:t>
                  </w:r>
                  <w:proofErr w:type="spellEnd"/>
                  <w:r w:rsidRPr="000F7AEC">
                    <w:rPr>
                      <w:rFonts w:eastAsia="Calibri"/>
                      <w:lang w:eastAsia="en-US"/>
                    </w:rPr>
                    <w:t xml:space="preserve"> </w:t>
                  </w:r>
                </w:p>
              </w:tc>
              <w:tc>
                <w:tcPr>
                  <w:tcW w:w="5229"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пропускная способность 10/100 Мбит/с        PV-</w:t>
                  </w:r>
                  <w:proofErr w:type="spellStart"/>
                  <w:r w:rsidRPr="000F7AEC">
                    <w:rPr>
                      <w:rFonts w:eastAsia="Calibri"/>
                      <w:lang w:eastAsia="en-US"/>
                    </w:rPr>
                    <w:t>Link</w:t>
                  </w:r>
                  <w:proofErr w:type="spellEnd"/>
                  <w:r w:rsidRPr="000F7AEC">
                    <w:rPr>
                      <w:rFonts w:eastAsia="Calibri"/>
                      <w:lang w:eastAsia="en-US"/>
                    </w:rPr>
                    <w:t xml:space="preserve"> PV-POE01MS </w:t>
                  </w:r>
                </w:p>
              </w:tc>
              <w:tc>
                <w:tcPr>
                  <w:tcW w:w="1134"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25</w:t>
                  </w:r>
                </w:p>
              </w:tc>
              <w:tc>
                <w:tcPr>
                  <w:tcW w:w="816" w:type="dxa"/>
                  <w:shd w:val="clear" w:color="auto" w:fill="auto"/>
                </w:tcPr>
                <w:p w:rsidR="000F7AEC" w:rsidRPr="000F7AEC" w:rsidRDefault="000F7AEC" w:rsidP="000F7AEC">
                  <w:pPr>
                    <w:spacing w:after="60"/>
                    <w:jc w:val="both"/>
                    <w:rPr>
                      <w:sz w:val="28"/>
                      <w:szCs w:val="28"/>
                    </w:rPr>
                  </w:pPr>
                  <w:r w:rsidRPr="000F7AEC">
                    <w:rPr>
                      <w:sz w:val="28"/>
                      <w:szCs w:val="28"/>
                    </w:rPr>
                    <w:t>шт.</w:t>
                  </w:r>
                </w:p>
              </w:tc>
            </w:tr>
            <w:tr w:rsidR="000F7AEC" w:rsidRPr="000F7AEC" w:rsidTr="009C75BF">
              <w:tc>
                <w:tcPr>
                  <w:tcW w:w="2392"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 xml:space="preserve">Программное обеспечение </w:t>
                  </w:r>
                </w:p>
              </w:tc>
              <w:tc>
                <w:tcPr>
                  <w:tcW w:w="5229"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 xml:space="preserve">Система защиты </w:t>
                  </w:r>
                  <w:r w:rsidRPr="000F7AEC">
                    <w:rPr>
                      <w:rFonts w:eastAsia="Calibri"/>
                      <w:lang w:val="en-US" w:eastAsia="en-US"/>
                    </w:rPr>
                    <w:t>Guardant</w:t>
                  </w:r>
                </w:p>
              </w:tc>
              <w:tc>
                <w:tcPr>
                  <w:tcW w:w="1134"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1</w:t>
                  </w:r>
                </w:p>
              </w:tc>
              <w:tc>
                <w:tcPr>
                  <w:tcW w:w="816" w:type="dxa"/>
                  <w:shd w:val="clear" w:color="auto" w:fill="auto"/>
                </w:tcPr>
                <w:p w:rsidR="000F7AEC" w:rsidRPr="000F7AEC" w:rsidRDefault="000F7AEC" w:rsidP="000F7AEC">
                  <w:pPr>
                    <w:spacing w:after="60"/>
                    <w:jc w:val="both"/>
                    <w:rPr>
                      <w:sz w:val="28"/>
                      <w:szCs w:val="28"/>
                    </w:rPr>
                  </w:pPr>
                  <w:r w:rsidRPr="000F7AEC">
                    <w:rPr>
                      <w:sz w:val="28"/>
                      <w:szCs w:val="28"/>
                    </w:rPr>
                    <w:t>шт.</w:t>
                  </w:r>
                </w:p>
              </w:tc>
            </w:tr>
            <w:tr w:rsidR="000F7AEC" w:rsidRPr="000F7AEC" w:rsidTr="009C75BF">
              <w:tc>
                <w:tcPr>
                  <w:tcW w:w="2392" w:type="dxa"/>
                  <w:shd w:val="clear" w:color="auto" w:fill="auto"/>
                </w:tcPr>
                <w:p w:rsidR="000F7AEC" w:rsidRPr="000F7AEC" w:rsidRDefault="000F7AEC" w:rsidP="000F7AEC">
                  <w:pPr>
                    <w:spacing w:after="60"/>
                    <w:jc w:val="both"/>
                    <w:rPr>
                      <w:rFonts w:eastAsia="Calibri"/>
                      <w:lang w:val="en-US" w:eastAsia="en-US"/>
                    </w:rPr>
                  </w:pPr>
                  <w:r w:rsidRPr="000F7AEC">
                    <w:rPr>
                      <w:rFonts w:eastAsia="Calibri"/>
                      <w:lang w:val="en-US" w:eastAsia="en-US"/>
                    </w:rPr>
                    <w:t xml:space="preserve">USB </w:t>
                  </w:r>
                  <w:proofErr w:type="spellStart"/>
                  <w:r w:rsidRPr="000F7AEC">
                    <w:rPr>
                      <w:rFonts w:eastAsia="Calibri"/>
                      <w:lang w:val="en-US" w:eastAsia="en-US"/>
                    </w:rPr>
                    <w:t>переходник</w:t>
                  </w:r>
                  <w:proofErr w:type="spellEnd"/>
                </w:p>
              </w:tc>
              <w:tc>
                <w:tcPr>
                  <w:tcW w:w="5229" w:type="dxa"/>
                  <w:shd w:val="clear" w:color="auto" w:fill="auto"/>
                </w:tcPr>
                <w:p w:rsidR="000F7AEC" w:rsidRPr="000F7AEC" w:rsidRDefault="000F7AEC" w:rsidP="000F7AEC">
                  <w:pPr>
                    <w:spacing w:after="60"/>
                    <w:jc w:val="both"/>
                    <w:rPr>
                      <w:rFonts w:eastAsia="Calibri"/>
                      <w:lang w:eastAsia="en-US"/>
                    </w:rPr>
                  </w:pPr>
                </w:p>
              </w:tc>
              <w:tc>
                <w:tcPr>
                  <w:tcW w:w="1134"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1</w:t>
                  </w:r>
                </w:p>
              </w:tc>
              <w:tc>
                <w:tcPr>
                  <w:tcW w:w="816" w:type="dxa"/>
                  <w:shd w:val="clear" w:color="auto" w:fill="auto"/>
                </w:tcPr>
                <w:p w:rsidR="000F7AEC" w:rsidRPr="000F7AEC" w:rsidRDefault="000F7AEC" w:rsidP="000F7AEC">
                  <w:pPr>
                    <w:spacing w:after="60"/>
                    <w:jc w:val="both"/>
                    <w:rPr>
                      <w:sz w:val="28"/>
                      <w:szCs w:val="28"/>
                    </w:rPr>
                  </w:pPr>
                  <w:r w:rsidRPr="000F7AEC">
                    <w:rPr>
                      <w:sz w:val="28"/>
                      <w:szCs w:val="28"/>
                    </w:rPr>
                    <w:t>шт.</w:t>
                  </w:r>
                </w:p>
              </w:tc>
            </w:tr>
            <w:tr w:rsidR="000F7AEC" w:rsidRPr="000F7AEC" w:rsidTr="009C75BF">
              <w:tc>
                <w:tcPr>
                  <w:tcW w:w="2392"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 xml:space="preserve">Программное обеспечение </w:t>
                  </w:r>
                </w:p>
              </w:tc>
              <w:tc>
                <w:tcPr>
                  <w:tcW w:w="5229" w:type="dxa"/>
                  <w:shd w:val="clear" w:color="auto" w:fill="auto"/>
                </w:tcPr>
                <w:p w:rsidR="000F7AEC" w:rsidRPr="000F7AEC" w:rsidRDefault="000F7AEC" w:rsidP="000F7AEC">
                  <w:pPr>
                    <w:spacing w:after="60"/>
                    <w:jc w:val="both"/>
                    <w:rPr>
                      <w:rFonts w:eastAsia="Calibri"/>
                      <w:lang w:eastAsia="en-US"/>
                    </w:rPr>
                  </w:pPr>
                  <w:proofErr w:type="spellStart"/>
                  <w:r w:rsidRPr="000F7AEC">
                    <w:rPr>
                      <w:rFonts w:eastAsia="Calibri"/>
                      <w:lang w:val="en-US" w:eastAsia="en-US"/>
                    </w:rPr>
                    <w:t>Axxon</w:t>
                  </w:r>
                  <w:proofErr w:type="spellEnd"/>
                  <w:r w:rsidRPr="000F7AEC">
                    <w:rPr>
                      <w:rFonts w:eastAsia="Calibri"/>
                      <w:lang w:eastAsia="en-US"/>
                    </w:rPr>
                    <w:t xml:space="preserve"> </w:t>
                  </w:r>
                  <w:r w:rsidRPr="000F7AEC">
                    <w:rPr>
                      <w:rFonts w:eastAsia="Calibri"/>
                      <w:lang w:val="en-US" w:eastAsia="en-US"/>
                    </w:rPr>
                    <w:t>Next</w:t>
                  </w:r>
                  <w:r w:rsidRPr="000F7AEC">
                    <w:rPr>
                      <w:rFonts w:eastAsia="Calibri"/>
                      <w:lang w:eastAsia="en-US"/>
                    </w:rPr>
                    <w:t xml:space="preserve"> 4.0 </w:t>
                  </w:r>
                  <w:r w:rsidRPr="000F7AEC">
                    <w:rPr>
                      <w:rFonts w:eastAsia="Calibri"/>
                      <w:lang w:val="en-US" w:eastAsia="en-US"/>
                    </w:rPr>
                    <w:t>Professional</w:t>
                  </w:r>
                  <w:r w:rsidRPr="000F7AEC">
                    <w:rPr>
                      <w:rFonts w:eastAsia="Calibri"/>
                      <w:lang w:eastAsia="en-US"/>
                    </w:rPr>
                    <w:t xml:space="preserve"> подключения камеры (лицензия на камеру)</w:t>
                  </w:r>
                </w:p>
              </w:tc>
              <w:tc>
                <w:tcPr>
                  <w:tcW w:w="1134"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100</w:t>
                  </w:r>
                </w:p>
              </w:tc>
              <w:tc>
                <w:tcPr>
                  <w:tcW w:w="816" w:type="dxa"/>
                  <w:shd w:val="clear" w:color="auto" w:fill="auto"/>
                </w:tcPr>
                <w:p w:rsidR="000F7AEC" w:rsidRPr="000F7AEC" w:rsidRDefault="000F7AEC" w:rsidP="000F7AEC">
                  <w:pPr>
                    <w:spacing w:after="60"/>
                    <w:jc w:val="both"/>
                    <w:rPr>
                      <w:sz w:val="28"/>
                      <w:szCs w:val="28"/>
                    </w:rPr>
                  </w:pPr>
                  <w:r w:rsidRPr="000F7AEC">
                    <w:rPr>
                      <w:sz w:val="28"/>
                      <w:szCs w:val="28"/>
                    </w:rPr>
                    <w:t>шт.</w:t>
                  </w:r>
                </w:p>
              </w:tc>
            </w:tr>
            <w:tr w:rsidR="000F7AEC" w:rsidRPr="000F7AEC" w:rsidTr="009C75BF">
              <w:tc>
                <w:tcPr>
                  <w:tcW w:w="2392"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 xml:space="preserve">Кабель </w:t>
                  </w:r>
                </w:p>
              </w:tc>
              <w:tc>
                <w:tcPr>
                  <w:tcW w:w="5229" w:type="dxa"/>
                  <w:shd w:val="clear" w:color="auto" w:fill="auto"/>
                </w:tcPr>
                <w:p w:rsidR="000F7AEC" w:rsidRPr="000F7AEC" w:rsidRDefault="000F7AEC" w:rsidP="000F7AEC">
                  <w:pPr>
                    <w:spacing w:after="60"/>
                    <w:jc w:val="both"/>
                    <w:rPr>
                      <w:rFonts w:eastAsia="Calibri"/>
                      <w:lang w:eastAsia="en-US"/>
                    </w:rPr>
                  </w:pPr>
                  <w:r w:rsidRPr="000F7AEC">
                    <w:rPr>
                      <w:rFonts w:eastAsia="Calibri"/>
                      <w:lang w:val="en-US" w:eastAsia="en-US"/>
                    </w:rPr>
                    <w:t>UTP</w:t>
                  </w:r>
                  <w:r w:rsidRPr="000F7AEC">
                    <w:rPr>
                      <w:rFonts w:eastAsia="Calibri"/>
                      <w:lang w:eastAsia="en-US"/>
                    </w:rPr>
                    <w:t xml:space="preserve"> 5 </w:t>
                  </w:r>
                  <w:r w:rsidRPr="000F7AEC">
                    <w:rPr>
                      <w:rFonts w:eastAsia="Calibri"/>
                      <w:lang w:val="en-US" w:eastAsia="en-US"/>
                    </w:rPr>
                    <w:t>cat</w:t>
                  </w:r>
                  <w:r w:rsidRPr="000F7AEC">
                    <w:rPr>
                      <w:rFonts w:eastAsia="Calibri"/>
                      <w:lang w:eastAsia="en-US"/>
                    </w:rPr>
                    <w:t>. (медь)(305м.)</w:t>
                  </w:r>
                </w:p>
              </w:tc>
              <w:tc>
                <w:tcPr>
                  <w:tcW w:w="1134" w:type="dxa"/>
                  <w:shd w:val="clear" w:color="auto" w:fill="auto"/>
                </w:tcPr>
                <w:p w:rsidR="000F7AEC" w:rsidRPr="000F7AEC" w:rsidRDefault="000F7AEC" w:rsidP="000F7AEC">
                  <w:pPr>
                    <w:spacing w:after="60"/>
                    <w:jc w:val="both"/>
                    <w:rPr>
                      <w:rFonts w:eastAsia="Calibri"/>
                      <w:lang w:eastAsia="en-US"/>
                    </w:rPr>
                  </w:pPr>
                  <w:r w:rsidRPr="000F7AEC">
                    <w:rPr>
                      <w:rFonts w:eastAsia="Calibri"/>
                      <w:lang w:eastAsia="en-US"/>
                    </w:rPr>
                    <w:t>10</w:t>
                  </w:r>
                </w:p>
              </w:tc>
              <w:tc>
                <w:tcPr>
                  <w:tcW w:w="816" w:type="dxa"/>
                  <w:shd w:val="clear" w:color="auto" w:fill="auto"/>
                </w:tcPr>
                <w:p w:rsidR="000F7AEC" w:rsidRPr="000F7AEC" w:rsidRDefault="000F7AEC" w:rsidP="000F7AEC">
                  <w:pPr>
                    <w:spacing w:after="60"/>
                    <w:jc w:val="both"/>
                    <w:rPr>
                      <w:sz w:val="28"/>
                      <w:szCs w:val="28"/>
                    </w:rPr>
                  </w:pPr>
                  <w:r w:rsidRPr="000F7AEC">
                    <w:rPr>
                      <w:sz w:val="28"/>
                      <w:szCs w:val="28"/>
                    </w:rPr>
                    <w:t>шт.</w:t>
                  </w:r>
                </w:p>
              </w:tc>
            </w:tr>
          </w:tbl>
          <w:p w:rsidR="000F7AEC" w:rsidRPr="000F7AEC" w:rsidRDefault="000F7AEC" w:rsidP="000F7AEC">
            <w:pPr>
              <w:suppressAutoHyphens/>
              <w:spacing w:after="60"/>
              <w:jc w:val="both"/>
              <w:rPr>
                <w:b/>
                <w:lang w:eastAsia="ar-SA"/>
              </w:rPr>
            </w:pPr>
          </w:p>
          <w:p w:rsidR="000F7AEC" w:rsidRPr="000F7AEC" w:rsidRDefault="000F7AEC" w:rsidP="000F7AEC">
            <w:pPr>
              <w:autoSpaceDE w:val="0"/>
              <w:spacing w:after="60"/>
              <w:jc w:val="both"/>
              <w:rPr>
                <w:rFonts w:eastAsia="Arial Unicode MS"/>
                <w:color w:val="00000A"/>
                <w:lang w:eastAsia="ar-SA"/>
              </w:rPr>
            </w:pPr>
            <w:r w:rsidRPr="000F7AEC">
              <w:rPr>
                <w:rFonts w:eastAsia="Arial Unicode MS"/>
                <w:bCs/>
                <w:color w:val="00000A"/>
                <w:u w:val="single"/>
              </w:rPr>
              <w:t>Место доставки товара</w:t>
            </w:r>
            <w:r w:rsidRPr="000F7AEC">
              <w:rPr>
                <w:rFonts w:eastAsia="Arial Unicode MS"/>
                <w:bCs/>
                <w:color w:val="00000A"/>
              </w:rPr>
              <w:t xml:space="preserve">: </w:t>
            </w:r>
            <w:r w:rsidRPr="000F7AEC">
              <w:rPr>
                <w:lang w:eastAsia="ar-SA"/>
              </w:rPr>
              <w:t xml:space="preserve">141033, Московская область, </w:t>
            </w:r>
            <w:proofErr w:type="spellStart"/>
            <w:r w:rsidRPr="000F7AEC">
              <w:rPr>
                <w:lang w:eastAsia="ar-SA"/>
              </w:rPr>
              <w:t>г.о</w:t>
            </w:r>
            <w:proofErr w:type="spellEnd"/>
            <w:r w:rsidRPr="000F7AEC">
              <w:rPr>
                <w:lang w:eastAsia="ar-SA"/>
              </w:rPr>
              <w:t xml:space="preserve">. Мытищи, п. </w:t>
            </w:r>
            <w:proofErr w:type="spellStart"/>
            <w:r w:rsidRPr="000F7AEC">
              <w:rPr>
                <w:lang w:eastAsia="ar-SA"/>
              </w:rPr>
              <w:t>Пирогово</w:t>
            </w:r>
            <w:proofErr w:type="spellEnd"/>
            <w:r w:rsidRPr="000F7AEC">
              <w:rPr>
                <w:lang w:eastAsia="ar-SA"/>
              </w:rPr>
              <w:t>, ул. Тимирязева, стр. 7</w:t>
            </w:r>
          </w:p>
        </w:tc>
      </w:tr>
      <w:tr w:rsidR="000F7AEC" w:rsidRPr="000F7AEC" w:rsidTr="009C75BF">
        <w:trPr>
          <w:jc w:val="center"/>
        </w:trPr>
        <w:tc>
          <w:tcPr>
            <w:tcW w:w="2109" w:type="dxa"/>
            <w:tcBorders>
              <w:top w:val="single" w:sz="4" w:space="0" w:color="auto"/>
              <w:left w:val="single" w:sz="4" w:space="0" w:color="auto"/>
              <w:bottom w:val="single" w:sz="4" w:space="0" w:color="auto"/>
              <w:right w:val="single" w:sz="4" w:space="0" w:color="auto"/>
            </w:tcBorders>
            <w:hideMark/>
          </w:tcPr>
          <w:p w:rsidR="000F7AEC" w:rsidRPr="000F7AEC" w:rsidRDefault="000F7AEC" w:rsidP="000F7AEC">
            <w:pPr>
              <w:suppressAutoHyphens/>
              <w:spacing w:after="60"/>
              <w:jc w:val="both"/>
              <w:rPr>
                <w:lang w:eastAsia="ar-SA"/>
              </w:rPr>
            </w:pPr>
            <w:r w:rsidRPr="000F7AEC">
              <w:rPr>
                <w:lang w:eastAsia="ar-SA"/>
              </w:rPr>
              <w:t>Срок поставки товара</w:t>
            </w:r>
          </w:p>
        </w:tc>
        <w:tc>
          <w:tcPr>
            <w:tcW w:w="8369" w:type="dxa"/>
            <w:tcBorders>
              <w:top w:val="single" w:sz="4" w:space="0" w:color="auto"/>
              <w:left w:val="single" w:sz="4" w:space="0" w:color="auto"/>
              <w:bottom w:val="single" w:sz="4" w:space="0" w:color="auto"/>
              <w:right w:val="single" w:sz="4" w:space="0" w:color="auto"/>
            </w:tcBorders>
            <w:hideMark/>
          </w:tcPr>
          <w:p w:rsidR="000F7AEC" w:rsidRPr="000F7AEC" w:rsidRDefault="000F7AEC" w:rsidP="000F7AEC">
            <w:pPr>
              <w:widowControl w:val="0"/>
              <w:shd w:val="clear" w:color="auto" w:fill="FFFFFF"/>
              <w:tabs>
                <w:tab w:val="left" w:pos="1022"/>
              </w:tabs>
              <w:suppressAutoHyphens/>
              <w:spacing w:after="60"/>
              <w:jc w:val="both"/>
              <w:rPr>
                <w:lang w:eastAsia="ar-SA"/>
              </w:rPr>
            </w:pPr>
            <w:r w:rsidRPr="000F7AEC">
              <w:rPr>
                <w:lang w:eastAsia="ar-SA"/>
              </w:rPr>
              <w:t>С момента заключения договора в течение 15 (пятнадцати) календарных дней.</w:t>
            </w:r>
          </w:p>
        </w:tc>
      </w:tr>
    </w:tbl>
    <w:p w:rsidR="000F7AEC" w:rsidRPr="000F7AEC" w:rsidRDefault="000F7AEC" w:rsidP="000F7AEC">
      <w:pPr>
        <w:spacing w:after="60"/>
        <w:jc w:val="both"/>
      </w:pPr>
    </w:p>
    <w:p w:rsidR="000F7AEC" w:rsidRPr="000F7AEC" w:rsidRDefault="000F7AEC" w:rsidP="000F7AEC">
      <w:pPr>
        <w:widowControl w:val="0"/>
        <w:autoSpaceDE w:val="0"/>
        <w:autoSpaceDN w:val="0"/>
        <w:spacing w:after="60"/>
        <w:rPr>
          <w:b/>
        </w:rPr>
      </w:pPr>
      <w:r w:rsidRPr="000F7AEC">
        <w:rPr>
          <w:b/>
        </w:rPr>
        <w:t>Заказчик</w:t>
      </w:r>
      <w:r w:rsidRPr="000F7AEC">
        <w:rPr>
          <w:b/>
        </w:rPr>
        <w:tab/>
      </w:r>
      <w:r w:rsidRPr="000F7AEC">
        <w:rPr>
          <w:b/>
        </w:rPr>
        <w:tab/>
      </w:r>
      <w:r w:rsidRPr="000F7AEC">
        <w:rPr>
          <w:b/>
        </w:rPr>
        <w:tab/>
      </w:r>
      <w:r w:rsidRPr="000F7AEC">
        <w:rPr>
          <w:b/>
        </w:rPr>
        <w:tab/>
      </w:r>
      <w:r w:rsidRPr="000F7AEC">
        <w:rPr>
          <w:b/>
        </w:rPr>
        <w:tab/>
      </w:r>
      <w:r w:rsidRPr="000F7AEC">
        <w:rPr>
          <w:b/>
        </w:rPr>
        <w:tab/>
      </w:r>
      <w:r w:rsidRPr="000F7AEC">
        <w:rPr>
          <w:b/>
        </w:rPr>
        <w:tab/>
        <w:t>Поставщик</w:t>
      </w:r>
    </w:p>
    <w:p w:rsidR="000F7AEC" w:rsidRPr="000F7AEC" w:rsidRDefault="000F7AEC" w:rsidP="000F7AEC">
      <w:pPr>
        <w:widowControl w:val="0"/>
        <w:autoSpaceDE w:val="0"/>
        <w:autoSpaceDN w:val="0"/>
        <w:spacing w:after="60"/>
        <w:rPr>
          <w:b/>
        </w:rPr>
      </w:pPr>
    </w:p>
    <w:p w:rsidR="000F7AEC" w:rsidRPr="000F7AEC" w:rsidRDefault="000F7AEC" w:rsidP="000F7AEC">
      <w:pPr>
        <w:widowControl w:val="0"/>
        <w:autoSpaceDE w:val="0"/>
        <w:autoSpaceDN w:val="0"/>
        <w:spacing w:after="60"/>
        <w:rPr>
          <w:b/>
        </w:rPr>
      </w:pPr>
      <w:r w:rsidRPr="000F7AEC">
        <w:rPr>
          <w:b/>
        </w:rPr>
        <w:t xml:space="preserve">_____________ </w:t>
      </w:r>
      <w:proofErr w:type="spellStart"/>
      <w:r w:rsidRPr="000F7AEC">
        <w:rPr>
          <w:b/>
        </w:rPr>
        <w:t>Колонина</w:t>
      </w:r>
      <w:proofErr w:type="spellEnd"/>
      <w:r w:rsidRPr="000F7AEC">
        <w:rPr>
          <w:b/>
        </w:rPr>
        <w:t xml:space="preserve"> Д.Ч.</w:t>
      </w:r>
      <w:r w:rsidRPr="000F7AEC">
        <w:rPr>
          <w:b/>
        </w:rPr>
        <w:tab/>
      </w:r>
      <w:r w:rsidRPr="000F7AEC">
        <w:rPr>
          <w:b/>
        </w:rPr>
        <w:tab/>
      </w:r>
      <w:r w:rsidRPr="000F7AEC">
        <w:rPr>
          <w:b/>
        </w:rPr>
        <w:tab/>
      </w:r>
      <w:r w:rsidRPr="000F7AEC">
        <w:rPr>
          <w:b/>
        </w:rPr>
        <w:tab/>
        <w:t xml:space="preserve">_____________ </w:t>
      </w:r>
    </w:p>
    <w:p w:rsidR="000F7AEC" w:rsidRPr="000F7AEC" w:rsidRDefault="000F7AEC" w:rsidP="000F7AEC">
      <w:pPr>
        <w:widowControl w:val="0"/>
        <w:autoSpaceDE w:val="0"/>
        <w:autoSpaceDN w:val="0"/>
        <w:spacing w:after="60"/>
        <w:jc w:val="center"/>
        <w:rPr>
          <w:b/>
        </w:rPr>
      </w:pPr>
    </w:p>
    <w:p w:rsidR="000F7AEC" w:rsidRPr="000F7AEC" w:rsidRDefault="000F7AEC" w:rsidP="000F7AEC">
      <w:pPr>
        <w:keepNext/>
        <w:keepLines/>
        <w:suppressAutoHyphens/>
        <w:spacing w:before="240"/>
        <w:ind w:left="1134" w:hanging="1134"/>
        <w:jc w:val="center"/>
        <w:outlineLvl w:val="1"/>
        <w:rPr>
          <w:rFonts w:eastAsia="MS Gothic"/>
          <w:b/>
          <w:sz w:val="22"/>
          <w:szCs w:val="22"/>
          <w:lang w:val="ru"/>
        </w:rPr>
      </w:pPr>
      <w:r w:rsidRPr="000F7AEC">
        <w:rPr>
          <w:rFonts w:eastAsia="MS Gothic"/>
          <w:b/>
          <w:sz w:val="22"/>
          <w:szCs w:val="22"/>
          <w:lang w:val="ru"/>
        </w:rPr>
        <w:t>ОБРАЗЦЫ ФОРМ ДОКУМЕНТОВ, ВКЛЮЧАЕМЫХ В ЗАЯВКУ</w:t>
      </w:r>
      <w:bookmarkEnd w:id="36"/>
      <w:bookmarkEnd w:id="37"/>
      <w:bookmarkEnd w:id="38"/>
      <w:bookmarkEnd w:id="39"/>
    </w:p>
    <w:p w:rsidR="000F7AEC" w:rsidRPr="000F7AEC" w:rsidRDefault="000F7AEC" w:rsidP="000F7AEC">
      <w:pPr>
        <w:keepNext/>
        <w:keepLines/>
        <w:suppressAutoHyphens/>
        <w:spacing w:before="240"/>
        <w:ind w:left="1134"/>
        <w:jc w:val="right"/>
        <w:outlineLvl w:val="1"/>
        <w:rPr>
          <w:b/>
          <w:sz w:val="22"/>
          <w:szCs w:val="22"/>
        </w:rPr>
      </w:pPr>
      <w:bookmarkStart w:id="42" w:name="_Ref55336310"/>
      <w:bookmarkStart w:id="43" w:name="_Toc57314672"/>
      <w:bookmarkStart w:id="44" w:name="_Toc69728986"/>
      <w:bookmarkStart w:id="45" w:name="_Toc311975353"/>
      <w:bookmarkStart w:id="46" w:name="_Toc415874698"/>
      <w:bookmarkStart w:id="47" w:name="_Toc436393486"/>
      <w:r w:rsidRPr="000F7AEC">
        <w:rPr>
          <w:b/>
          <w:sz w:val="22"/>
          <w:szCs w:val="22"/>
        </w:rPr>
        <w:t>Форма </w:t>
      </w:r>
      <w:r w:rsidRPr="000F7AEC">
        <w:rPr>
          <w:b/>
          <w:sz w:val="22"/>
          <w:szCs w:val="22"/>
        </w:rPr>
        <w:fldChar w:fldCharType="begin"/>
      </w:r>
      <w:r w:rsidRPr="000F7AEC">
        <w:rPr>
          <w:b/>
          <w:sz w:val="22"/>
          <w:szCs w:val="22"/>
        </w:rPr>
        <w:instrText xml:space="preserve"> SEQ форма \* ARABIC </w:instrText>
      </w:r>
      <w:r w:rsidRPr="000F7AEC">
        <w:rPr>
          <w:b/>
          <w:sz w:val="22"/>
          <w:szCs w:val="22"/>
        </w:rPr>
        <w:fldChar w:fldCharType="separate"/>
      </w:r>
      <w:r w:rsidR="005F527E">
        <w:rPr>
          <w:b/>
          <w:noProof/>
          <w:sz w:val="22"/>
          <w:szCs w:val="22"/>
        </w:rPr>
        <w:t>1</w:t>
      </w:r>
      <w:r w:rsidRPr="000F7AEC">
        <w:rPr>
          <w:b/>
          <w:sz w:val="22"/>
          <w:szCs w:val="22"/>
        </w:rPr>
        <w:fldChar w:fldCharType="end"/>
      </w:r>
      <w:bookmarkEnd w:id="42"/>
      <w:bookmarkEnd w:id="43"/>
      <w:bookmarkEnd w:id="44"/>
      <w:bookmarkEnd w:id="45"/>
      <w:bookmarkEnd w:id="46"/>
      <w:bookmarkEnd w:id="47"/>
    </w:p>
    <w:p w:rsidR="000F7AEC" w:rsidRPr="000F7AEC" w:rsidRDefault="000F7AEC" w:rsidP="000F7AEC">
      <w:pPr>
        <w:keepNext/>
        <w:keepLines/>
        <w:suppressAutoHyphens/>
        <w:spacing w:before="240"/>
        <w:outlineLvl w:val="1"/>
        <w:rPr>
          <w:sz w:val="22"/>
          <w:szCs w:val="22"/>
        </w:rPr>
      </w:pPr>
      <w:bookmarkStart w:id="48" w:name="_Toc311975355"/>
      <w:bookmarkStart w:id="49" w:name="_Ref34763774"/>
      <w:bookmarkEnd w:id="40"/>
      <w:r w:rsidRPr="000F7AEC">
        <w:rPr>
          <w:sz w:val="22"/>
          <w:szCs w:val="22"/>
        </w:rPr>
        <w:t>На бланке организации (при наличии)</w:t>
      </w:r>
    </w:p>
    <w:p w:rsidR="000F7AEC" w:rsidRPr="000F7AEC" w:rsidRDefault="000F7AEC" w:rsidP="000F7AEC">
      <w:pPr>
        <w:autoSpaceDE w:val="0"/>
        <w:autoSpaceDN w:val="0"/>
        <w:adjustRightInd w:val="0"/>
        <w:jc w:val="both"/>
        <w:rPr>
          <w:sz w:val="22"/>
          <w:szCs w:val="22"/>
        </w:rPr>
      </w:pPr>
    </w:p>
    <w:p w:rsidR="000F7AEC" w:rsidRPr="000F7AEC" w:rsidRDefault="000F7AEC" w:rsidP="000F7AEC">
      <w:pPr>
        <w:autoSpaceDE w:val="0"/>
        <w:autoSpaceDN w:val="0"/>
        <w:adjustRightInd w:val="0"/>
        <w:jc w:val="both"/>
        <w:rPr>
          <w:sz w:val="22"/>
          <w:szCs w:val="22"/>
        </w:rPr>
      </w:pPr>
      <w:r w:rsidRPr="000F7AEC">
        <w:rPr>
          <w:sz w:val="22"/>
          <w:szCs w:val="22"/>
        </w:rPr>
        <w:t>От кого (Наименование организации (для юридического лица)</w:t>
      </w:r>
    </w:p>
    <w:p w:rsidR="000F7AEC" w:rsidRPr="000F7AEC" w:rsidRDefault="000F7AEC" w:rsidP="000F7AEC">
      <w:pPr>
        <w:autoSpaceDE w:val="0"/>
        <w:autoSpaceDN w:val="0"/>
        <w:adjustRightInd w:val="0"/>
        <w:jc w:val="both"/>
        <w:rPr>
          <w:sz w:val="22"/>
          <w:szCs w:val="22"/>
        </w:rPr>
      </w:pPr>
      <w:r w:rsidRPr="000F7AEC">
        <w:rPr>
          <w:sz w:val="22"/>
          <w:szCs w:val="22"/>
        </w:rPr>
        <w:t xml:space="preserve">               (фамилия, имя, отчество (для физического лица)</w:t>
      </w:r>
    </w:p>
    <w:p w:rsidR="000F7AEC" w:rsidRPr="000F7AEC" w:rsidRDefault="000F7AEC" w:rsidP="000F7AEC">
      <w:pPr>
        <w:keepNext/>
        <w:keepLines/>
        <w:suppressAutoHyphens/>
        <w:spacing w:before="240"/>
        <w:ind w:left="1134"/>
        <w:jc w:val="center"/>
        <w:outlineLvl w:val="1"/>
        <w:rPr>
          <w:iCs/>
          <w:snapToGrid w:val="0"/>
          <w:sz w:val="22"/>
          <w:szCs w:val="22"/>
        </w:rPr>
      </w:pPr>
      <w:r w:rsidRPr="000F7AEC">
        <w:rPr>
          <w:iCs/>
          <w:snapToGrid w:val="0"/>
          <w:sz w:val="22"/>
          <w:szCs w:val="22"/>
        </w:rPr>
        <w:t xml:space="preserve">ЗАЯВКА НА УЧАСТИЕ В ОТКРЫТОМ ЗАПРОСЕ КОТИРОВОК </w:t>
      </w:r>
      <w:r w:rsidRPr="000F7AEC">
        <w:rPr>
          <w:iCs/>
          <w:snapToGrid w:val="0"/>
          <w:sz w:val="22"/>
          <w:szCs w:val="22"/>
        </w:rPr>
        <w:br/>
        <w:t>В ЭЛЕКТРОННОЙ ФОРМЕ</w:t>
      </w:r>
    </w:p>
    <w:p w:rsidR="000F7AEC" w:rsidRPr="000F7AEC" w:rsidRDefault="000F7AEC" w:rsidP="000F7AEC">
      <w:pPr>
        <w:autoSpaceDE w:val="0"/>
        <w:autoSpaceDN w:val="0"/>
        <w:adjustRightInd w:val="0"/>
        <w:jc w:val="center"/>
        <w:rPr>
          <w:i/>
          <w:sz w:val="22"/>
          <w:szCs w:val="22"/>
        </w:rPr>
      </w:pPr>
    </w:p>
    <w:p w:rsidR="000F7AEC" w:rsidRPr="000F7AEC" w:rsidRDefault="000F7AEC" w:rsidP="000F7AEC">
      <w:pPr>
        <w:jc w:val="both"/>
        <w:rPr>
          <w:iCs/>
          <w:snapToGrid w:val="0"/>
          <w:sz w:val="22"/>
          <w:szCs w:val="22"/>
        </w:rPr>
      </w:pPr>
      <w:r w:rsidRPr="000F7AEC">
        <w:rPr>
          <w:color w:val="000000"/>
          <w:sz w:val="22"/>
          <w:szCs w:val="22"/>
        </w:rPr>
        <w:t xml:space="preserve">на участие в открытом запросе котировок в электронной форме на право заключения договора на закупку_____________________________ </w:t>
      </w:r>
      <w:r w:rsidRPr="000F7AEC">
        <w:rPr>
          <w:i/>
          <w:color w:val="000000"/>
          <w:sz w:val="22"/>
          <w:szCs w:val="22"/>
        </w:rPr>
        <w:t>(указать наименование предмета запроса котировок)</w:t>
      </w:r>
      <w:r w:rsidRPr="000F7AEC">
        <w:rPr>
          <w:bCs/>
          <w:i/>
          <w:color w:val="000000"/>
          <w:sz w:val="22"/>
          <w:szCs w:val="22"/>
        </w:rPr>
        <w:t>.</w:t>
      </w:r>
    </w:p>
    <w:p w:rsidR="000F7AEC" w:rsidRPr="000F7AEC" w:rsidRDefault="000F7AEC" w:rsidP="000F7AEC">
      <w:pPr>
        <w:numPr>
          <w:ilvl w:val="0"/>
          <w:numId w:val="31"/>
        </w:numPr>
        <w:tabs>
          <w:tab w:val="left" w:pos="0"/>
        </w:tabs>
        <w:spacing w:after="60"/>
        <w:jc w:val="both"/>
        <w:rPr>
          <w:i/>
          <w:iCs/>
          <w:sz w:val="22"/>
          <w:szCs w:val="22"/>
          <w:shd w:val="clear" w:color="auto" w:fill="FFFFFF"/>
        </w:rPr>
      </w:pPr>
      <w:r w:rsidRPr="000F7AEC">
        <w:rPr>
          <w:iCs/>
          <w:snapToGrid w:val="0"/>
          <w:sz w:val="22"/>
          <w:szCs w:val="22"/>
        </w:rPr>
        <w:t>Изучив</w:t>
      </w:r>
      <w:r w:rsidRPr="000F7AEC">
        <w:rPr>
          <w:snapToGrid w:val="0"/>
          <w:sz w:val="22"/>
          <w:szCs w:val="22"/>
        </w:rPr>
        <w:t xml:space="preserve"> </w:t>
      </w:r>
      <w:r w:rsidRPr="000F7AEC">
        <w:rPr>
          <w:iCs/>
          <w:snapToGrid w:val="0"/>
          <w:sz w:val="22"/>
          <w:szCs w:val="22"/>
        </w:rPr>
        <w:t xml:space="preserve">извещение и документацию о закупке </w:t>
      </w:r>
      <w:r w:rsidRPr="000F7AEC">
        <w:rPr>
          <w:sz w:val="22"/>
          <w:szCs w:val="22"/>
          <w:lang w:val="ru"/>
        </w:rPr>
        <w:t xml:space="preserve">(включая все изменения и разъяснения к ней) на право заключения вышеуказанного договора, </w:t>
      </w:r>
      <w:r w:rsidRPr="000F7AEC">
        <w:rPr>
          <w:sz w:val="22"/>
          <w:szCs w:val="22"/>
          <w:shd w:val="clear" w:color="auto" w:fill="FFFFFF"/>
        </w:rPr>
        <w:t>применимые к данному открытому запросу котировок в электронной форме законодательство и нормативные правовые акты</w:t>
      </w:r>
      <w:r w:rsidRPr="000F7AEC">
        <w:rPr>
          <w:iCs/>
          <w:snapToGrid w:val="0"/>
          <w:sz w:val="22"/>
          <w:szCs w:val="22"/>
        </w:rPr>
        <w:t xml:space="preserve"> </w:t>
      </w:r>
      <w:r w:rsidRPr="000F7AEC">
        <w:rPr>
          <w:sz w:val="22"/>
          <w:szCs w:val="22"/>
          <w:shd w:val="clear" w:color="auto" w:fill="FFFFFF"/>
        </w:rPr>
        <w:t>____________________________________________________________________________</w:t>
      </w:r>
    </w:p>
    <w:p w:rsidR="000F7AEC" w:rsidRPr="000F7AEC" w:rsidRDefault="000F7AEC" w:rsidP="000F7AEC">
      <w:pPr>
        <w:jc w:val="center"/>
        <w:rPr>
          <w:sz w:val="22"/>
          <w:szCs w:val="22"/>
          <w:shd w:val="clear" w:color="auto" w:fill="FFFFFF"/>
        </w:rPr>
      </w:pPr>
      <w:r w:rsidRPr="000F7AEC">
        <w:rPr>
          <w:i/>
          <w:iCs/>
          <w:sz w:val="22"/>
          <w:szCs w:val="22"/>
          <w:shd w:val="clear" w:color="auto" w:fill="FFFFFF"/>
        </w:rPr>
        <w:t>(наименование участника процедуры закупки)</w:t>
      </w:r>
    </w:p>
    <w:p w:rsidR="000F7AEC" w:rsidRPr="000F7AEC" w:rsidRDefault="000F7AEC" w:rsidP="000F7AEC">
      <w:pPr>
        <w:pBdr>
          <w:bottom w:val="single" w:sz="6" w:space="1" w:color="000000"/>
        </w:pBdr>
        <w:jc w:val="both"/>
        <w:rPr>
          <w:i/>
          <w:iCs/>
          <w:sz w:val="22"/>
          <w:szCs w:val="22"/>
          <w:shd w:val="clear" w:color="auto" w:fill="FFFFFF"/>
        </w:rPr>
      </w:pPr>
      <w:r w:rsidRPr="000F7AEC">
        <w:rPr>
          <w:sz w:val="22"/>
          <w:szCs w:val="22"/>
          <w:shd w:val="clear" w:color="auto" w:fill="FFFFFF"/>
        </w:rPr>
        <w:t>в лице,</w:t>
      </w:r>
    </w:p>
    <w:p w:rsidR="000F7AEC" w:rsidRPr="000F7AEC" w:rsidRDefault="000F7AEC" w:rsidP="000F7AEC">
      <w:pPr>
        <w:jc w:val="both"/>
        <w:rPr>
          <w:sz w:val="22"/>
          <w:szCs w:val="22"/>
          <w:shd w:val="clear" w:color="auto" w:fill="FFFFFF"/>
        </w:rPr>
      </w:pPr>
      <w:r w:rsidRPr="000F7AEC">
        <w:rPr>
          <w:i/>
          <w:iCs/>
          <w:sz w:val="22"/>
          <w:szCs w:val="22"/>
          <w:shd w:val="clear" w:color="auto" w:fill="FFFFFF"/>
        </w:rPr>
        <w:t xml:space="preserve">             (наименование должности участника запроса котировок, и его Ф.И.О.)</w:t>
      </w:r>
    </w:p>
    <w:p w:rsidR="000F7AEC" w:rsidRPr="000F7AEC" w:rsidRDefault="000F7AEC" w:rsidP="000F7AEC">
      <w:pPr>
        <w:jc w:val="both"/>
        <w:rPr>
          <w:sz w:val="22"/>
          <w:szCs w:val="22"/>
          <w:shd w:val="clear" w:color="auto" w:fill="FFFFFF"/>
        </w:rPr>
      </w:pPr>
      <w:r w:rsidRPr="000F7AEC">
        <w:rPr>
          <w:sz w:val="22"/>
          <w:szCs w:val="22"/>
          <w:shd w:val="clear" w:color="auto" w:fill="FFFFFF"/>
        </w:rPr>
        <w:t>сообщает о согласии участвовать в открытом запросе котировок в электронной форме в соответствии с требованиями извещения, документации о закупке, проекта договора и на условиях, которые мы представили в настоящей заявке.</w:t>
      </w:r>
    </w:p>
    <w:p w:rsidR="000F7AEC" w:rsidRPr="000F7AEC" w:rsidRDefault="000F7AEC" w:rsidP="000F7AEC">
      <w:pPr>
        <w:jc w:val="both"/>
        <w:rPr>
          <w:sz w:val="22"/>
          <w:szCs w:val="22"/>
          <w:shd w:val="clear" w:color="auto" w:fill="FFFFFF"/>
        </w:rPr>
      </w:pPr>
      <w:r w:rsidRPr="000F7AEC">
        <w:rPr>
          <w:sz w:val="22"/>
          <w:szCs w:val="22"/>
          <w:shd w:val="clear" w:color="auto" w:fill="FFFFFF"/>
        </w:rPr>
        <w:t>2. Предлагаемая нами цена договора составляет _______________ (</w:t>
      </w:r>
      <w:r w:rsidRPr="000F7AEC">
        <w:rPr>
          <w:i/>
          <w:sz w:val="22"/>
          <w:szCs w:val="22"/>
          <w:shd w:val="clear" w:color="auto" w:fill="FFFFFF"/>
        </w:rPr>
        <w:t>цифрами и</w:t>
      </w:r>
      <w:r w:rsidRPr="000F7AEC">
        <w:rPr>
          <w:sz w:val="22"/>
          <w:szCs w:val="22"/>
          <w:shd w:val="clear" w:color="auto" w:fill="FFFFFF"/>
        </w:rPr>
        <w:t xml:space="preserve"> </w:t>
      </w:r>
      <w:r w:rsidRPr="000F7AEC">
        <w:rPr>
          <w:i/>
          <w:sz w:val="22"/>
          <w:szCs w:val="22"/>
          <w:shd w:val="clear" w:color="auto" w:fill="FFFFFF"/>
        </w:rPr>
        <w:t>прописью</w:t>
      </w:r>
      <w:r w:rsidRPr="000F7AEC">
        <w:rPr>
          <w:sz w:val="22"/>
          <w:szCs w:val="22"/>
          <w:shd w:val="clear" w:color="auto" w:fill="FFFFFF"/>
        </w:rPr>
        <w:t>) рублей, в т. ч. НДС ______________ (</w:t>
      </w:r>
      <w:r w:rsidRPr="000F7AEC">
        <w:rPr>
          <w:i/>
          <w:sz w:val="22"/>
          <w:szCs w:val="22"/>
          <w:shd w:val="clear" w:color="auto" w:fill="FFFFFF"/>
        </w:rPr>
        <w:t>цифрами и прописью</w:t>
      </w:r>
      <w:r w:rsidRPr="000F7AEC">
        <w:rPr>
          <w:sz w:val="22"/>
          <w:szCs w:val="22"/>
          <w:shd w:val="clear" w:color="auto" w:fill="FFFFFF"/>
        </w:rPr>
        <w:t>) рублей</w:t>
      </w:r>
    </w:p>
    <w:p w:rsidR="000F7AEC" w:rsidRPr="000F7AEC" w:rsidRDefault="000F7AEC" w:rsidP="000F7AEC">
      <w:pPr>
        <w:jc w:val="both"/>
        <w:rPr>
          <w:iCs/>
          <w:snapToGrid w:val="0"/>
          <w:sz w:val="22"/>
          <w:szCs w:val="22"/>
        </w:rPr>
      </w:pPr>
      <w:r w:rsidRPr="000F7AEC">
        <w:rPr>
          <w:iCs/>
          <w:snapToGrid w:val="0"/>
          <w:sz w:val="22"/>
          <w:szCs w:val="22"/>
        </w:rPr>
        <w:t xml:space="preserve">3. Настоящая заявка имеет правовой статус оферты и действует </w:t>
      </w:r>
      <w:r w:rsidRPr="000F7AEC">
        <w:rPr>
          <w:sz w:val="22"/>
          <w:szCs w:val="22"/>
          <w:lang w:val="ru"/>
        </w:rPr>
        <w:t xml:space="preserve">вплоть до истечения срока, отведенного на заключение договора, </w:t>
      </w:r>
      <w:r w:rsidRPr="000F7AEC">
        <w:rPr>
          <w:sz w:val="22"/>
          <w:szCs w:val="22"/>
        </w:rPr>
        <w:t xml:space="preserve">но не менее, чем в течение </w:t>
      </w:r>
      <w:bookmarkStart w:id="50" w:name="_Hlt440565644"/>
      <w:bookmarkEnd w:id="50"/>
      <w:r w:rsidRPr="000F7AEC">
        <w:rPr>
          <w:sz w:val="22"/>
          <w:szCs w:val="22"/>
        </w:rPr>
        <w:t>60 (шестидесяти) дней с даты окончания срока подачи заявок</w:t>
      </w:r>
      <w:r w:rsidRPr="000F7AEC">
        <w:rPr>
          <w:iCs/>
          <w:snapToGrid w:val="0"/>
          <w:sz w:val="22"/>
          <w:szCs w:val="22"/>
        </w:rPr>
        <w:t>, установленной в</w:t>
      </w:r>
      <w:r w:rsidRPr="000F7AEC" w:rsidDel="003E268E">
        <w:rPr>
          <w:iCs/>
          <w:snapToGrid w:val="0"/>
          <w:sz w:val="22"/>
          <w:szCs w:val="22"/>
        </w:rPr>
        <w:t xml:space="preserve"> </w:t>
      </w:r>
      <w:r w:rsidRPr="000F7AEC">
        <w:rPr>
          <w:iCs/>
          <w:snapToGrid w:val="0"/>
          <w:sz w:val="22"/>
          <w:szCs w:val="22"/>
        </w:rPr>
        <w:t>извещении.</w:t>
      </w:r>
    </w:p>
    <w:p w:rsidR="000F7AEC" w:rsidRPr="000F7AEC" w:rsidRDefault="000F7AEC" w:rsidP="000F7AEC">
      <w:pPr>
        <w:jc w:val="both"/>
        <w:rPr>
          <w:sz w:val="22"/>
          <w:szCs w:val="22"/>
          <w:shd w:val="clear" w:color="auto" w:fill="FFFFFF"/>
        </w:rPr>
      </w:pPr>
      <w:r w:rsidRPr="000F7AEC">
        <w:rPr>
          <w:sz w:val="22"/>
          <w:szCs w:val="22"/>
        </w:rPr>
        <w:t>4. </w:t>
      </w:r>
      <w:r w:rsidRPr="000F7AEC">
        <w:rPr>
          <w:sz w:val="22"/>
          <w:szCs w:val="22"/>
          <w:shd w:val="clear" w:color="auto" w:fill="FFFFFF"/>
        </w:rPr>
        <w:t>В случае если наши предложения будут признаны лучшими на основе критериев, указанных в документации о закупке и нашей заявке будет присвоен первый номер, мы берем на себя обязательства подписать договор с МАОУ СОШ №19 в соответствии с требованиями документации о закупке и условиями наших предложений.</w:t>
      </w:r>
    </w:p>
    <w:p w:rsidR="000F7AEC" w:rsidRPr="000F7AEC" w:rsidRDefault="000F7AEC" w:rsidP="000F7AEC">
      <w:pPr>
        <w:jc w:val="both"/>
        <w:rPr>
          <w:sz w:val="22"/>
          <w:szCs w:val="22"/>
          <w:shd w:val="clear" w:color="auto" w:fill="FFFFFF"/>
        </w:rPr>
      </w:pPr>
      <w:r w:rsidRPr="000F7AEC">
        <w:rPr>
          <w:sz w:val="22"/>
          <w:szCs w:val="22"/>
          <w:shd w:val="clear" w:color="auto" w:fill="FFFFFF"/>
        </w:rPr>
        <w:t>5. В случае если наши предложения будут лучшими после предложений победителя запросе котировок, и нашей заявке на участие в запросе котировок будет присвоен второй порядковый номер, а победитель запроса котировок будет признан уклонившимся от заключения договора с МАОУ СОШ №19, мы согласны (</w:t>
      </w:r>
      <w:r w:rsidRPr="000F7AEC">
        <w:rPr>
          <w:i/>
          <w:sz w:val="22"/>
          <w:szCs w:val="22"/>
          <w:shd w:val="clear" w:color="auto" w:fill="FFFFFF"/>
        </w:rPr>
        <w:t>отказываемся</w:t>
      </w:r>
      <w:r w:rsidRPr="000F7AEC">
        <w:rPr>
          <w:sz w:val="22"/>
          <w:szCs w:val="22"/>
          <w:shd w:val="clear" w:color="auto" w:fill="FFFFFF"/>
        </w:rPr>
        <w:t>) подписать данный договор в соответствии с требованиями документации о закупке и условиями наших предложений.</w:t>
      </w:r>
    </w:p>
    <w:p w:rsidR="000F7AEC" w:rsidRPr="000F7AEC" w:rsidRDefault="000F7AEC" w:rsidP="000F7AEC">
      <w:pPr>
        <w:jc w:val="both"/>
        <w:rPr>
          <w:sz w:val="22"/>
          <w:szCs w:val="22"/>
          <w:shd w:val="clear" w:color="auto" w:fill="FFFFFF"/>
        </w:rPr>
      </w:pPr>
      <w:r w:rsidRPr="000F7AEC">
        <w:rPr>
          <w:sz w:val="22"/>
          <w:szCs w:val="22"/>
          <w:shd w:val="clear" w:color="auto" w:fill="FFFFFF"/>
        </w:rPr>
        <w:t>6. В случае если наша заявка является единственной, поданной заявкой на участие в запросе котировок и, она соответствует требованиям документации о закупке, либо если по результатам рассмотрения заявок на участие в запросе котировок только наша заявка соответствует требованиям, указанным в документации о закупке мы согласны подписать договор с МАОУ СОШ №19 в соответствии с требованиями документации о закупке и условиями нашего предложения, но не выше начальной (максимальной) цены договора.</w:t>
      </w:r>
    </w:p>
    <w:p w:rsidR="000F7AEC" w:rsidRPr="000F7AEC" w:rsidRDefault="000F7AEC" w:rsidP="000F7AEC">
      <w:pPr>
        <w:spacing w:before="120"/>
        <w:jc w:val="both"/>
        <w:rPr>
          <w:iCs/>
          <w:snapToGrid w:val="0"/>
          <w:sz w:val="22"/>
          <w:szCs w:val="22"/>
        </w:rPr>
      </w:pPr>
      <w:r w:rsidRPr="000F7AEC">
        <w:rPr>
          <w:iCs/>
          <w:snapToGrid w:val="0"/>
          <w:sz w:val="22"/>
          <w:szCs w:val="22"/>
        </w:rPr>
        <w:t>7. Информация об участнике процедуры закупки:</w:t>
      </w:r>
    </w:p>
    <w:p w:rsidR="000F7AEC" w:rsidRPr="000F7AEC" w:rsidRDefault="000F7AEC" w:rsidP="000F7AEC">
      <w:pPr>
        <w:jc w:val="both"/>
        <w:rPr>
          <w:iCs/>
          <w:snapToGrid w:val="0"/>
          <w:sz w:val="22"/>
          <w:szCs w:val="22"/>
        </w:rPr>
      </w:pPr>
      <w:r w:rsidRPr="000F7AEC">
        <w:rPr>
          <w:iCs/>
          <w:snapToGrid w:val="0"/>
          <w:sz w:val="22"/>
          <w:szCs w:val="22"/>
        </w:rPr>
        <w:t>Полное наименование ______________________</w:t>
      </w:r>
      <w:proofErr w:type="gramStart"/>
      <w:r w:rsidRPr="000F7AEC">
        <w:rPr>
          <w:iCs/>
          <w:snapToGrid w:val="0"/>
          <w:sz w:val="22"/>
          <w:szCs w:val="22"/>
        </w:rPr>
        <w:t>_(</w:t>
      </w:r>
      <w:proofErr w:type="gramEnd"/>
      <w:r w:rsidRPr="000F7AEC">
        <w:rPr>
          <w:iCs/>
          <w:snapToGrid w:val="0"/>
          <w:sz w:val="22"/>
          <w:szCs w:val="22"/>
        </w:rPr>
        <w:t>для юридического лица)</w:t>
      </w:r>
    </w:p>
    <w:p w:rsidR="000F7AEC" w:rsidRPr="000F7AEC" w:rsidRDefault="000F7AEC" w:rsidP="000F7AEC">
      <w:pPr>
        <w:jc w:val="both"/>
        <w:rPr>
          <w:iCs/>
          <w:snapToGrid w:val="0"/>
          <w:sz w:val="22"/>
          <w:szCs w:val="22"/>
        </w:rPr>
      </w:pPr>
      <w:r w:rsidRPr="000F7AEC">
        <w:rPr>
          <w:iCs/>
          <w:snapToGrid w:val="0"/>
          <w:sz w:val="22"/>
          <w:szCs w:val="22"/>
        </w:rPr>
        <w:t>Организационно-правовая форма ____________</w:t>
      </w:r>
      <w:proofErr w:type="gramStart"/>
      <w:r w:rsidRPr="000F7AEC">
        <w:rPr>
          <w:iCs/>
          <w:snapToGrid w:val="0"/>
          <w:sz w:val="22"/>
          <w:szCs w:val="22"/>
        </w:rPr>
        <w:t>_(</w:t>
      </w:r>
      <w:proofErr w:type="gramEnd"/>
      <w:r w:rsidRPr="000F7AEC">
        <w:rPr>
          <w:iCs/>
          <w:snapToGrid w:val="0"/>
          <w:sz w:val="22"/>
          <w:szCs w:val="22"/>
        </w:rPr>
        <w:t>для юридического лица)</w:t>
      </w:r>
    </w:p>
    <w:p w:rsidR="000F7AEC" w:rsidRPr="000F7AEC" w:rsidRDefault="000F7AEC" w:rsidP="000F7AEC">
      <w:pPr>
        <w:jc w:val="both"/>
        <w:rPr>
          <w:iCs/>
          <w:snapToGrid w:val="0"/>
          <w:sz w:val="22"/>
          <w:szCs w:val="22"/>
        </w:rPr>
      </w:pPr>
      <w:r w:rsidRPr="000F7AEC">
        <w:rPr>
          <w:iCs/>
          <w:snapToGrid w:val="0"/>
          <w:sz w:val="22"/>
          <w:szCs w:val="22"/>
        </w:rPr>
        <w:t>Адрес места нахождения ___________________</w:t>
      </w:r>
      <w:proofErr w:type="gramStart"/>
      <w:r w:rsidRPr="000F7AEC">
        <w:rPr>
          <w:iCs/>
          <w:snapToGrid w:val="0"/>
          <w:sz w:val="22"/>
          <w:szCs w:val="22"/>
        </w:rPr>
        <w:t>_(</w:t>
      </w:r>
      <w:proofErr w:type="gramEnd"/>
      <w:r w:rsidRPr="000F7AEC">
        <w:rPr>
          <w:iCs/>
          <w:snapToGrid w:val="0"/>
          <w:sz w:val="22"/>
          <w:szCs w:val="22"/>
        </w:rPr>
        <w:t>для юридического лица)</w:t>
      </w:r>
    </w:p>
    <w:p w:rsidR="000F7AEC" w:rsidRPr="000F7AEC" w:rsidRDefault="000F7AEC" w:rsidP="000F7AEC">
      <w:pPr>
        <w:jc w:val="both"/>
        <w:rPr>
          <w:iCs/>
          <w:snapToGrid w:val="0"/>
          <w:sz w:val="22"/>
          <w:szCs w:val="22"/>
        </w:rPr>
      </w:pPr>
      <w:r w:rsidRPr="000F7AEC">
        <w:rPr>
          <w:iCs/>
          <w:snapToGrid w:val="0"/>
          <w:sz w:val="22"/>
          <w:szCs w:val="22"/>
        </w:rPr>
        <w:t>Почтовый адрес __________________________</w:t>
      </w:r>
      <w:proofErr w:type="gramStart"/>
      <w:r w:rsidRPr="000F7AEC">
        <w:rPr>
          <w:iCs/>
          <w:snapToGrid w:val="0"/>
          <w:sz w:val="22"/>
          <w:szCs w:val="22"/>
        </w:rPr>
        <w:t>_(</w:t>
      </w:r>
      <w:proofErr w:type="gramEnd"/>
      <w:r w:rsidRPr="000F7AEC">
        <w:rPr>
          <w:iCs/>
          <w:snapToGrid w:val="0"/>
          <w:sz w:val="22"/>
          <w:szCs w:val="22"/>
        </w:rPr>
        <w:t xml:space="preserve">для юридического лица, </w:t>
      </w:r>
      <w:r w:rsidRPr="000F7AEC">
        <w:rPr>
          <w:i/>
          <w:iCs/>
          <w:snapToGrid w:val="0"/>
          <w:sz w:val="22"/>
          <w:szCs w:val="22"/>
        </w:rPr>
        <w:t>заполняется по усмотрению участника процедуры закупки</w:t>
      </w:r>
      <w:r w:rsidRPr="000F7AEC">
        <w:rPr>
          <w:iCs/>
          <w:snapToGrid w:val="0"/>
          <w:sz w:val="22"/>
          <w:szCs w:val="22"/>
        </w:rPr>
        <w:t>)</w:t>
      </w:r>
    </w:p>
    <w:p w:rsidR="000F7AEC" w:rsidRPr="000F7AEC" w:rsidRDefault="000F7AEC" w:rsidP="000F7AEC">
      <w:pPr>
        <w:jc w:val="both"/>
        <w:rPr>
          <w:iCs/>
          <w:snapToGrid w:val="0"/>
          <w:sz w:val="22"/>
          <w:szCs w:val="22"/>
        </w:rPr>
      </w:pPr>
      <w:r w:rsidRPr="000F7AEC">
        <w:rPr>
          <w:iCs/>
          <w:snapToGrid w:val="0"/>
          <w:sz w:val="22"/>
          <w:szCs w:val="22"/>
        </w:rPr>
        <w:t>Фамилия, имя, отчество, паспортные данные, сведения о месте жительства ___________________________________</w:t>
      </w:r>
      <w:proofErr w:type="gramStart"/>
      <w:r w:rsidRPr="000F7AEC">
        <w:rPr>
          <w:iCs/>
          <w:snapToGrid w:val="0"/>
          <w:sz w:val="22"/>
          <w:szCs w:val="22"/>
        </w:rPr>
        <w:t>_(</w:t>
      </w:r>
      <w:proofErr w:type="gramEnd"/>
      <w:r w:rsidRPr="000F7AEC">
        <w:rPr>
          <w:iCs/>
          <w:snapToGrid w:val="0"/>
          <w:sz w:val="22"/>
          <w:szCs w:val="22"/>
        </w:rPr>
        <w:t>для физического лица)</w:t>
      </w:r>
    </w:p>
    <w:p w:rsidR="000F7AEC" w:rsidRPr="000F7AEC" w:rsidRDefault="000F7AEC" w:rsidP="000F7AEC">
      <w:pPr>
        <w:jc w:val="both"/>
        <w:rPr>
          <w:iCs/>
          <w:snapToGrid w:val="0"/>
          <w:sz w:val="22"/>
          <w:szCs w:val="22"/>
        </w:rPr>
      </w:pPr>
      <w:r w:rsidRPr="000F7AEC">
        <w:rPr>
          <w:iCs/>
          <w:snapToGrid w:val="0"/>
          <w:sz w:val="22"/>
          <w:szCs w:val="22"/>
        </w:rPr>
        <w:t>Банковские реквизиты:</w:t>
      </w:r>
    </w:p>
    <w:p w:rsidR="000F7AEC" w:rsidRPr="000F7AEC" w:rsidRDefault="000F7AEC" w:rsidP="000F7AEC">
      <w:pPr>
        <w:tabs>
          <w:tab w:val="left" w:pos="900"/>
        </w:tabs>
        <w:jc w:val="both"/>
        <w:rPr>
          <w:sz w:val="22"/>
          <w:szCs w:val="22"/>
          <w:shd w:val="clear" w:color="auto" w:fill="FFFFFF"/>
        </w:rPr>
      </w:pPr>
      <w:r w:rsidRPr="000F7AEC">
        <w:rPr>
          <w:sz w:val="22"/>
          <w:szCs w:val="22"/>
          <w:shd w:val="clear" w:color="auto" w:fill="FFFFFF"/>
        </w:rPr>
        <w:t>ИНН ____________________, КПП _________________________</w:t>
      </w:r>
    </w:p>
    <w:p w:rsidR="000F7AEC" w:rsidRPr="000F7AEC" w:rsidRDefault="000F7AEC" w:rsidP="000F7AEC">
      <w:pPr>
        <w:tabs>
          <w:tab w:val="left" w:pos="900"/>
        </w:tabs>
        <w:jc w:val="both"/>
        <w:rPr>
          <w:sz w:val="22"/>
          <w:szCs w:val="22"/>
          <w:shd w:val="clear" w:color="auto" w:fill="FFFFFF"/>
        </w:rPr>
      </w:pPr>
      <w:r w:rsidRPr="000F7AEC">
        <w:rPr>
          <w:sz w:val="22"/>
          <w:szCs w:val="22"/>
          <w:shd w:val="clear" w:color="auto" w:fill="FFFFFF"/>
        </w:rPr>
        <w:t>Наименование обслуживающего банка ______________________</w:t>
      </w:r>
    </w:p>
    <w:p w:rsidR="000F7AEC" w:rsidRPr="000F7AEC" w:rsidRDefault="000F7AEC" w:rsidP="000F7AEC">
      <w:pPr>
        <w:tabs>
          <w:tab w:val="left" w:pos="900"/>
        </w:tabs>
        <w:jc w:val="both"/>
        <w:rPr>
          <w:sz w:val="22"/>
          <w:szCs w:val="22"/>
          <w:shd w:val="clear" w:color="auto" w:fill="FFFFFF"/>
        </w:rPr>
      </w:pPr>
      <w:r w:rsidRPr="000F7AEC">
        <w:rPr>
          <w:sz w:val="22"/>
          <w:szCs w:val="22"/>
          <w:shd w:val="clear" w:color="auto" w:fill="FFFFFF"/>
        </w:rPr>
        <w:t>Расчетный счет __________________________________________</w:t>
      </w:r>
    </w:p>
    <w:p w:rsidR="000F7AEC" w:rsidRPr="000F7AEC" w:rsidRDefault="000F7AEC" w:rsidP="000F7AEC">
      <w:pPr>
        <w:tabs>
          <w:tab w:val="left" w:pos="900"/>
        </w:tabs>
        <w:jc w:val="both"/>
        <w:rPr>
          <w:sz w:val="22"/>
          <w:szCs w:val="22"/>
          <w:shd w:val="clear" w:color="auto" w:fill="FFFFFF"/>
        </w:rPr>
      </w:pPr>
      <w:r w:rsidRPr="000F7AEC">
        <w:rPr>
          <w:sz w:val="22"/>
          <w:szCs w:val="22"/>
          <w:shd w:val="clear" w:color="auto" w:fill="FFFFFF"/>
        </w:rPr>
        <w:t>Корреспондентский счет __________________________________</w:t>
      </w:r>
    </w:p>
    <w:p w:rsidR="000F7AEC" w:rsidRPr="000F7AEC" w:rsidRDefault="000F7AEC" w:rsidP="000F7AEC">
      <w:pPr>
        <w:tabs>
          <w:tab w:val="left" w:pos="900"/>
        </w:tabs>
        <w:jc w:val="both"/>
        <w:rPr>
          <w:sz w:val="22"/>
          <w:szCs w:val="22"/>
          <w:shd w:val="clear" w:color="auto" w:fill="FFFFFF"/>
        </w:rPr>
      </w:pPr>
      <w:r w:rsidRPr="000F7AEC">
        <w:rPr>
          <w:sz w:val="22"/>
          <w:szCs w:val="22"/>
          <w:shd w:val="clear" w:color="auto" w:fill="FFFFFF"/>
        </w:rPr>
        <w:t>Код БИК ________________________________________________</w:t>
      </w:r>
    </w:p>
    <w:p w:rsidR="000F7AEC" w:rsidRPr="000F7AEC" w:rsidRDefault="000F7AEC" w:rsidP="000F7AEC">
      <w:pPr>
        <w:tabs>
          <w:tab w:val="left" w:pos="900"/>
        </w:tabs>
        <w:jc w:val="both"/>
        <w:rPr>
          <w:sz w:val="22"/>
          <w:szCs w:val="22"/>
          <w:shd w:val="clear" w:color="auto" w:fill="FFFFFF"/>
        </w:rPr>
      </w:pPr>
      <w:r w:rsidRPr="000F7AEC">
        <w:rPr>
          <w:sz w:val="22"/>
          <w:szCs w:val="22"/>
          <w:shd w:val="clear" w:color="auto" w:fill="FFFFFF"/>
        </w:rPr>
        <w:t>Сведения о применении упрощенной системы налогообложения ________________________</w:t>
      </w:r>
      <w:proofErr w:type="gramStart"/>
      <w:r w:rsidRPr="000F7AEC">
        <w:rPr>
          <w:sz w:val="22"/>
          <w:szCs w:val="22"/>
          <w:shd w:val="clear" w:color="auto" w:fill="FFFFFF"/>
        </w:rPr>
        <w:t>_(</w:t>
      </w:r>
      <w:proofErr w:type="gramEnd"/>
      <w:r w:rsidRPr="000F7AEC">
        <w:rPr>
          <w:sz w:val="22"/>
          <w:szCs w:val="22"/>
          <w:shd w:val="clear" w:color="auto" w:fill="FFFFFF"/>
        </w:rPr>
        <w:t>в случае применения участником процедуры закупки упрощенной системы налогообложения)</w:t>
      </w:r>
    </w:p>
    <w:p w:rsidR="000F7AEC" w:rsidRPr="000F7AEC" w:rsidRDefault="000F7AEC" w:rsidP="000F7AEC">
      <w:pPr>
        <w:tabs>
          <w:tab w:val="left" w:pos="900"/>
        </w:tabs>
        <w:jc w:val="both"/>
        <w:rPr>
          <w:sz w:val="22"/>
          <w:szCs w:val="22"/>
          <w:shd w:val="clear" w:color="auto" w:fill="FFFFFF"/>
        </w:rPr>
      </w:pPr>
      <w:r w:rsidRPr="000F7AEC">
        <w:rPr>
          <w:sz w:val="22"/>
          <w:szCs w:val="22"/>
          <w:shd w:val="clear" w:color="auto" w:fill="FFFFFF"/>
        </w:rPr>
        <w:t>Фамилия, имя, отчество контактного лица участника процедуры закупки __________________</w:t>
      </w:r>
    </w:p>
    <w:p w:rsidR="000F7AEC" w:rsidRPr="000F7AEC" w:rsidRDefault="000F7AEC" w:rsidP="000F7AEC">
      <w:pPr>
        <w:tabs>
          <w:tab w:val="left" w:pos="900"/>
        </w:tabs>
        <w:jc w:val="both"/>
        <w:rPr>
          <w:sz w:val="22"/>
          <w:szCs w:val="22"/>
          <w:shd w:val="clear" w:color="auto" w:fill="FFFFFF"/>
        </w:rPr>
      </w:pPr>
      <w:r w:rsidRPr="000F7AEC">
        <w:rPr>
          <w:sz w:val="22"/>
          <w:szCs w:val="22"/>
          <w:shd w:val="clear" w:color="auto" w:fill="FFFFFF"/>
        </w:rPr>
        <w:t>Номер контактного телефона __________________________</w:t>
      </w:r>
    </w:p>
    <w:p w:rsidR="000F7AEC" w:rsidRPr="000F7AEC" w:rsidRDefault="000F7AEC" w:rsidP="000F7AEC">
      <w:pPr>
        <w:tabs>
          <w:tab w:val="left" w:pos="900"/>
        </w:tabs>
        <w:jc w:val="both"/>
        <w:rPr>
          <w:sz w:val="22"/>
          <w:szCs w:val="22"/>
          <w:shd w:val="clear" w:color="auto" w:fill="FFFFFF"/>
        </w:rPr>
      </w:pPr>
      <w:r w:rsidRPr="000F7AEC">
        <w:rPr>
          <w:sz w:val="22"/>
          <w:szCs w:val="22"/>
          <w:shd w:val="clear" w:color="auto" w:fill="FFFFFF"/>
        </w:rPr>
        <w:t>Адрес электронной почты      __________________________</w:t>
      </w:r>
    </w:p>
    <w:p w:rsidR="000F7AEC" w:rsidRPr="000F7AEC" w:rsidRDefault="000F7AEC" w:rsidP="000F7AEC">
      <w:pPr>
        <w:tabs>
          <w:tab w:val="left" w:pos="900"/>
        </w:tabs>
        <w:jc w:val="both"/>
        <w:rPr>
          <w:sz w:val="22"/>
          <w:szCs w:val="22"/>
          <w:shd w:val="clear" w:color="auto" w:fill="FFFFFF"/>
        </w:rPr>
      </w:pPr>
      <w:r w:rsidRPr="000F7AEC">
        <w:rPr>
          <w:sz w:val="22"/>
          <w:szCs w:val="22"/>
          <w:shd w:val="clear" w:color="auto" w:fill="FFFFFF"/>
        </w:rPr>
        <w:t>ОКОПФ __________________</w:t>
      </w:r>
    </w:p>
    <w:p w:rsidR="000F7AEC" w:rsidRPr="000F7AEC" w:rsidRDefault="000F7AEC" w:rsidP="000F7AEC">
      <w:pPr>
        <w:tabs>
          <w:tab w:val="left" w:pos="900"/>
        </w:tabs>
        <w:jc w:val="both"/>
        <w:rPr>
          <w:sz w:val="22"/>
          <w:szCs w:val="22"/>
          <w:shd w:val="clear" w:color="auto" w:fill="FFFFFF"/>
        </w:rPr>
      </w:pPr>
      <w:r w:rsidRPr="000F7AEC">
        <w:rPr>
          <w:sz w:val="22"/>
          <w:szCs w:val="22"/>
          <w:shd w:val="clear" w:color="auto" w:fill="FFFFFF"/>
        </w:rPr>
        <w:t>ОКТМО __________________</w:t>
      </w:r>
    </w:p>
    <w:p w:rsidR="000F7AEC" w:rsidRPr="000F7AEC" w:rsidRDefault="000F7AEC" w:rsidP="000F7AEC">
      <w:pPr>
        <w:tabs>
          <w:tab w:val="left" w:pos="900"/>
        </w:tabs>
        <w:jc w:val="both"/>
        <w:rPr>
          <w:sz w:val="22"/>
          <w:szCs w:val="22"/>
          <w:shd w:val="clear" w:color="auto" w:fill="FFFFFF"/>
        </w:rPr>
      </w:pPr>
      <w:r w:rsidRPr="000F7AEC">
        <w:rPr>
          <w:sz w:val="22"/>
          <w:szCs w:val="22"/>
          <w:shd w:val="clear" w:color="auto" w:fill="FFFFFF"/>
        </w:rPr>
        <w:t>ОКПО ___________________</w:t>
      </w:r>
    </w:p>
    <w:p w:rsidR="000F7AEC" w:rsidRPr="000F7AEC" w:rsidRDefault="000F7AEC" w:rsidP="000F7AEC">
      <w:pPr>
        <w:jc w:val="both"/>
        <w:rPr>
          <w:iCs/>
          <w:snapToGrid w:val="0"/>
          <w:sz w:val="22"/>
          <w:szCs w:val="22"/>
        </w:rPr>
      </w:pPr>
      <w:r w:rsidRPr="000F7AEC">
        <w:rPr>
          <w:sz w:val="22"/>
          <w:szCs w:val="22"/>
        </w:rPr>
        <w:t xml:space="preserve">8. В соответствии с Федеральным законом от 27.07.2006 №152-ФЗ «О персональных данных» (далее – Закон № 152-ФЗ), </w:t>
      </w:r>
      <w:r w:rsidRPr="000F7AEC">
        <w:rPr>
          <w:iCs/>
          <w:snapToGrid w:val="0"/>
          <w:sz w:val="22"/>
          <w:szCs w:val="22"/>
        </w:rPr>
        <w:t xml:space="preserve">________________________ (наименование участника процедуры закупки) подтверждает получение в целях участия в настоящей закупке требуемых в соответствии с Законом № 152-ФЗ согласий на передачу и обработку всех персональных данных субъектов персональных данных, упомянутых в любой из частей заявки, а также направление в адрес таких субъектов персональных данных уведомлений об осуществлении обработки их персональных данных в ________________________ (наименование заказчика), зарегистрированному по адресу: ________________________ (адрес заказчика). Перечень действий с персональными данными, в отношении которых получены согласия, включает: обработку (в том числе совершение действий, предусмотренных пунктом 3 статьи 3 Закона № 152-ФЗ) </w:t>
      </w:r>
      <w:r w:rsidRPr="000F7AEC">
        <w:rPr>
          <w:sz w:val="22"/>
          <w:szCs w:val="22"/>
        </w:rPr>
        <w:t>Настоящее подтверждение действует в течение 1 (одного) года со дня его подписания.</w:t>
      </w:r>
    </w:p>
    <w:p w:rsidR="000F7AEC" w:rsidRPr="000F7AEC" w:rsidRDefault="000F7AEC" w:rsidP="000F7AEC">
      <w:pPr>
        <w:spacing w:before="120"/>
        <w:jc w:val="both"/>
        <w:rPr>
          <w:iCs/>
          <w:snapToGrid w:val="0"/>
          <w:sz w:val="22"/>
          <w:szCs w:val="22"/>
        </w:rPr>
      </w:pPr>
      <w:r w:rsidRPr="000F7AEC">
        <w:rPr>
          <w:iCs/>
          <w:snapToGrid w:val="0"/>
          <w:sz w:val="22"/>
          <w:szCs w:val="22"/>
        </w:rPr>
        <w:t>8. Опись документов заявки, которые являются неотъемлемой частью нашей заявки, в соответствии с требованиями приложения № 3 к информационной карте:</w:t>
      </w:r>
    </w:p>
    <w:tbl>
      <w:tblPr>
        <w:tblW w:w="831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1"/>
        <w:gridCol w:w="5953"/>
        <w:gridCol w:w="1512"/>
      </w:tblGrid>
      <w:tr w:rsidR="000F7AEC" w:rsidRPr="000F7AEC" w:rsidTr="009C75BF">
        <w:trPr>
          <w:tblHeader/>
        </w:trPr>
        <w:tc>
          <w:tcPr>
            <w:tcW w:w="851" w:type="dxa"/>
            <w:vAlign w:val="center"/>
          </w:tcPr>
          <w:p w:rsidR="000F7AEC" w:rsidRPr="000F7AEC" w:rsidRDefault="000F7AEC" w:rsidP="000F7AEC">
            <w:pPr>
              <w:jc w:val="center"/>
              <w:rPr>
                <w:iCs/>
                <w:snapToGrid w:val="0"/>
                <w:sz w:val="22"/>
                <w:szCs w:val="22"/>
              </w:rPr>
            </w:pPr>
            <w:r w:rsidRPr="000F7AEC">
              <w:rPr>
                <w:iCs/>
                <w:snapToGrid w:val="0"/>
                <w:sz w:val="22"/>
                <w:szCs w:val="22"/>
              </w:rPr>
              <w:t>№</w:t>
            </w:r>
          </w:p>
          <w:p w:rsidR="000F7AEC" w:rsidRPr="000F7AEC" w:rsidRDefault="000F7AEC" w:rsidP="000F7AEC">
            <w:pPr>
              <w:jc w:val="center"/>
              <w:rPr>
                <w:iCs/>
                <w:snapToGrid w:val="0"/>
                <w:sz w:val="22"/>
                <w:szCs w:val="22"/>
              </w:rPr>
            </w:pPr>
            <w:r w:rsidRPr="000F7AEC">
              <w:rPr>
                <w:iCs/>
                <w:snapToGrid w:val="0"/>
                <w:sz w:val="22"/>
                <w:szCs w:val="22"/>
              </w:rPr>
              <w:t>п/п</w:t>
            </w:r>
          </w:p>
        </w:tc>
        <w:tc>
          <w:tcPr>
            <w:tcW w:w="5953" w:type="dxa"/>
            <w:vAlign w:val="center"/>
          </w:tcPr>
          <w:p w:rsidR="000F7AEC" w:rsidRPr="000F7AEC" w:rsidRDefault="000F7AEC" w:rsidP="000F7AEC">
            <w:pPr>
              <w:jc w:val="center"/>
              <w:rPr>
                <w:iCs/>
                <w:snapToGrid w:val="0"/>
                <w:sz w:val="22"/>
                <w:szCs w:val="22"/>
              </w:rPr>
            </w:pPr>
            <w:r w:rsidRPr="000F7AEC">
              <w:rPr>
                <w:iCs/>
                <w:snapToGrid w:val="0"/>
                <w:sz w:val="22"/>
                <w:szCs w:val="22"/>
              </w:rPr>
              <w:t>Наименование документа</w:t>
            </w:r>
          </w:p>
        </w:tc>
        <w:tc>
          <w:tcPr>
            <w:tcW w:w="1512" w:type="dxa"/>
            <w:vAlign w:val="center"/>
          </w:tcPr>
          <w:p w:rsidR="000F7AEC" w:rsidRPr="000F7AEC" w:rsidRDefault="000F7AEC" w:rsidP="000F7AEC">
            <w:pPr>
              <w:jc w:val="center"/>
              <w:rPr>
                <w:iCs/>
                <w:snapToGrid w:val="0"/>
                <w:sz w:val="22"/>
                <w:szCs w:val="22"/>
              </w:rPr>
            </w:pPr>
            <w:r w:rsidRPr="000F7AEC">
              <w:rPr>
                <w:iCs/>
                <w:snapToGrid w:val="0"/>
                <w:sz w:val="22"/>
                <w:szCs w:val="22"/>
              </w:rPr>
              <w:t>Кол-во</w:t>
            </w:r>
          </w:p>
          <w:p w:rsidR="000F7AEC" w:rsidRPr="000F7AEC" w:rsidRDefault="000F7AEC" w:rsidP="000F7AEC">
            <w:pPr>
              <w:jc w:val="center"/>
              <w:rPr>
                <w:iCs/>
                <w:snapToGrid w:val="0"/>
                <w:sz w:val="22"/>
                <w:szCs w:val="22"/>
              </w:rPr>
            </w:pPr>
            <w:r w:rsidRPr="000F7AEC">
              <w:rPr>
                <w:iCs/>
                <w:snapToGrid w:val="0"/>
                <w:sz w:val="22"/>
                <w:szCs w:val="22"/>
              </w:rPr>
              <w:t>листов</w:t>
            </w:r>
          </w:p>
        </w:tc>
      </w:tr>
      <w:tr w:rsidR="000F7AEC" w:rsidRPr="000F7AEC" w:rsidTr="009C75BF">
        <w:tc>
          <w:tcPr>
            <w:tcW w:w="851" w:type="dxa"/>
            <w:vAlign w:val="center"/>
          </w:tcPr>
          <w:p w:rsidR="000F7AEC" w:rsidRPr="000F7AEC" w:rsidRDefault="000F7AEC" w:rsidP="000F7AEC">
            <w:pPr>
              <w:numPr>
                <w:ilvl w:val="0"/>
                <w:numId w:val="30"/>
              </w:numPr>
              <w:spacing w:after="60"/>
              <w:contextualSpacing/>
              <w:jc w:val="center"/>
              <w:rPr>
                <w:iCs/>
                <w:snapToGrid w:val="0"/>
                <w:sz w:val="22"/>
                <w:szCs w:val="22"/>
              </w:rPr>
            </w:pPr>
          </w:p>
        </w:tc>
        <w:tc>
          <w:tcPr>
            <w:tcW w:w="5953" w:type="dxa"/>
          </w:tcPr>
          <w:p w:rsidR="000F7AEC" w:rsidRPr="000F7AEC" w:rsidRDefault="000F7AEC" w:rsidP="000F7AEC">
            <w:pPr>
              <w:widowControl w:val="0"/>
              <w:adjustRightInd w:val="0"/>
              <w:jc w:val="both"/>
              <w:textAlignment w:val="baseline"/>
              <w:rPr>
                <w:iCs/>
                <w:snapToGrid w:val="0"/>
                <w:sz w:val="22"/>
                <w:szCs w:val="22"/>
              </w:rPr>
            </w:pPr>
            <w:r w:rsidRPr="000F7AEC">
              <w:rPr>
                <w:snapToGrid w:val="0"/>
                <w:sz w:val="22"/>
                <w:szCs w:val="22"/>
              </w:rPr>
              <w:t>…</w:t>
            </w:r>
            <w:r w:rsidRPr="000F7AEC">
              <w:rPr>
                <w:sz w:val="22"/>
                <w:szCs w:val="22"/>
                <w:lang w:val="ru"/>
              </w:rPr>
              <w:t xml:space="preserve"> </w:t>
            </w:r>
            <w:r w:rsidRPr="000F7AEC">
              <w:rPr>
                <w:iCs/>
                <w:snapToGrid w:val="0"/>
                <w:sz w:val="22"/>
                <w:szCs w:val="22"/>
              </w:rPr>
              <w:t>[</w:t>
            </w:r>
            <w:r w:rsidRPr="000F7AEC">
              <w:rPr>
                <w:snapToGrid w:val="0"/>
                <w:sz w:val="22"/>
                <w:szCs w:val="22"/>
                <w:shd w:val="clear" w:color="auto" w:fill="D9D9D9"/>
              </w:rPr>
              <w:t>перечислить и указать объем каждого из прилагаемых к заявке документов</w:t>
            </w:r>
            <w:r w:rsidRPr="000F7AEC">
              <w:rPr>
                <w:iCs/>
                <w:snapToGrid w:val="0"/>
                <w:sz w:val="22"/>
                <w:szCs w:val="22"/>
              </w:rPr>
              <w:t>]</w:t>
            </w:r>
          </w:p>
        </w:tc>
        <w:tc>
          <w:tcPr>
            <w:tcW w:w="1512" w:type="dxa"/>
          </w:tcPr>
          <w:p w:rsidR="000F7AEC" w:rsidRPr="000F7AEC" w:rsidRDefault="000F7AEC" w:rsidP="000F7AEC">
            <w:pPr>
              <w:widowControl w:val="0"/>
              <w:adjustRightInd w:val="0"/>
              <w:jc w:val="both"/>
              <w:textAlignment w:val="baseline"/>
              <w:rPr>
                <w:iCs/>
                <w:snapToGrid w:val="0"/>
                <w:sz w:val="22"/>
                <w:szCs w:val="22"/>
              </w:rPr>
            </w:pPr>
          </w:p>
        </w:tc>
      </w:tr>
      <w:tr w:rsidR="000F7AEC" w:rsidRPr="000F7AEC" w:rsidTr="009C75BF">
        <w:tc>
          <w:tcPr>
            <w:tcW w:w="851" w:type="dxa"/>
            <w:vAlign w:val="center"/>
          </w:tcPr>
          <w:p w:rsidR="000F7AEC" w:rsidRPr="000F7AEC" w:rsidRDefault="000F7AEC" w:rsidP="000F7AEC">
            <w:pPr>
              <w:numPr>
                <w:ilvl w:val="0"/>
                <w:numId w:val="30"/>
              </w:numPr>
              <w:spacing w:after="60"/>
              <w:contextualSpacing/>
              <w:jc w:val="center"/>
              <w:rPr>
                <w:iCs/>
                <w:snapToGrid w:val="0"/>
                <w:sz w:val="22"/>
                <w:szCs w:val="22"/>
              </w:rPr>
            </w:pPr>
          </w:p>
        </w:tc>
        <w:tc>
          <w:tcPr>
            <w:tcW w:w="5953" w:type="dxa"/>
          </w:tcPr>
          <w:p w:rsidR="000F7AEC" w:rsidRPr="000F7AEC" w:rsidRDefault="000F7AEC" w:rsidP="000F7AEC">
            <w:pPr>
              <w:widowControl w:val="0"/>
              <w:adjustRightInd w:val="0"/>
              <w:jc w:val="both"/>
              <w:textAlignment w:val="baseline"/>
              <w:rPr>
                <w:iCs/>
                <w:snapToGrid w:val="0"/>
                <w:sz w:val="22"/>
                <w:szCs w:val="22"/>
              </w:rPr>
            </w:pPr>
          </w:p>
        </w:tc>
        <w:tc>
          <w:tcPr>
            <w:tcW w:w="1512" w:type="dxa"/>
          </w:tcPr>
          <w:p w:rsidR="000F7AEC" w:rsidRPr="000F7AEC" w:rsidRDefault="000F7AEC" w:rsidP="000F7AEC">
            <w:pPr>
              <w:widowControl w:val="0"/>
              <w:adjustRightInd w:val="0"/>
              <w:jc w:val="both"/>
              <w:textAlignment w:val="baseline"/>
              <w:rPr>
                <w:iCs/>
                <w:snapToGrid w:val="0"/>
                <w:sz w:val="22"/>
                <w:szCs w:val="22"/>
              </w:rPr>
            </w:pPr>
          </w:p>
        </w:tc>
      </w:tr>
      <w:tr w:rsidR="000F7AEC" w:rsidRPr="000F7AEC" w:rsidTr="009C75BF">
        <w:tc>
          <w:tcPr>
            <w:tcW w:w="851" w:type="dxa"/>
            <w:vAlign w:val="center"/>
          </w:tcPr>
          <w:p w:rsidR="000F7AEC" w:rsidRPr="000F7AEC" w:rsidRDefault="000F7AEC" w:rsidP="000F7AEC">
            <w:pPr>
              <w:numPr>
                <w:ilvl w:val="0"/>
                <w:numId w:val="30"/>
              </w:numPr>
              <w:spacing w:after="60"/>
              <w:contextualSpacing/>
              <w:jc w:val="center"/>
              <w:rPr>
                <w:iCs/>
                <w:snapToGrid w:val="0"/>
                <w:sz w:val="22"/>
                <w:szCs w:val="22"/>
              </w:rPr>
            </w:pPr>
          </w:p>
        </w:tc>
        <w:tc>
          <w:tcPr>
            <w:tcW w:w="5953" w:type="dxa"/>
          </w:tcPr>
          <w:p w:rsidR="000F7AEC" w:rsidRPr="000F7AEC" w:rsidRDefault="000F7AEC" w:rsidP="000F7AEC">
            <w:pPr>
              <w:jc w:val="both"/>
              <w:rPr>
                <w:iCs/>
                <w:snapToGrid w:val="0"/>
                <w:sz w:val="22"/>
                <w:szCs w:val="22"/>
              </w:rPr>
            </w:pPr>
          </w:p>
        </w:tc>
        <w:tc>
          <w:tcPr>
            <w:tcW w:w="1512" w:type="dxa"/>
          </w:tcPr>
          <w:p w:rsidR="000F7AEC" w:rsidRPr="000F7AEC" w:rsidRDefault="000F7AEC" w:rsidP="000F7AEC">
            <w:pPr>
              <w:widowControl w:val="0"/>
              <w:adjustRightInd w:val="0"/>
              <w:jc w:val="both"/>
              <w:textAlignment w:val="baseline"/>
              <w:rPr>
                <w:iCs/>
                <w:snapToGrid w:val="0"/>
                <w:sz w:val="22"/>
                <w:szCs w:val="22"/>
              </w:rPr>
            </w:pPr>
          </w:p>
        </w:tc>
      </w:tr>
      <w:tr w:rsidR="000F7AEC" w:rsidRPr="000F7AEC" w:rsidTr="009C75BF">
        <w:tc>
          <w:tcPr>
            <w:tcW w:w="851" w:type="dxa"/>
            <w:vAlign w:val="center"/>
          </w:tcPr>
          <w:p w:rsidR="000F7AEC" w:rsidRPr="000F7AEC" w:rsidRDefault="000F7AEC" w:rsidP="000F7AEC">
            <w:pPr>
              <w:ind w:left="720"/>
              <w:contextualSpacing/>
              <w:jc w:val="both"/>
              <w:rPr>
                <w:iCs/>
                <w:snapToGrid w:val="0"/>
                <w:sz w:val="22"/>
                <w:szCs w:val="22"/>
              </w:rPr>
            </w:pPr>
          </w:p>
        </w:tc>
        <w:tc>
          <w:tcPr>
            <w:tcW w:w="5953" w:type="dxa"/>
          </w:tcPr>
          <w:p w:rsidR="000F7AEC" w:rsidRPr="000F7AEC" w:rsidRDefault="000F7AEC" w:rsidP="000F7AEC">
            <w:pPr>
              <w:jc w:val="both"/>
              <w:rPr>
                <w:iCs/>
                <w:snapToGrid w:val="0"/>
                <w:sz w:val="22"/>
                <w:szCs w:val="22"/>
              </w:rPr>
            </w:pPr>
            <w:r w:rsidRPr="000F7AEC">
              <w:rPr>
                <w:iCs/>
                <w:snapToGrid w:val="0"/>
                <w:sz w:val="22"/>
                <w:szCs w:val="22"/>
              </w:rPr>
              <w:t>Всего листов</w:t>
            </w:r>
          </w:p>
        </w:tc>
        <w:tc>
          <w:tcPr>
            <w:tcW w:w="1512" w:type="dxa"/>
          </w:tcPr>
          <w:p w:rsidR="000F7AEC" w:rsidRPr="000F7AEC" w:rsidRDefault="000F7AEC" w:rsidP="000F7AEC">
            <w:pPr>
              <w:widowControl w:val="0"/>
              <w:adjustRightInd w:val="0"/>
              <w:jc w:val="both"/>
              <w:textAlignment w:val="baseline"/>
              <w:rPr>
                <w:iCs/>
                <w:snapToGrid w:val="0"/>
                <w:sz w:val="22"/>
                <w:szCs w:val="22"/>
              </w:rPr>
            </w:pPr>
          </w:p>
        </w:tc>
      </w:tr>
    </w:tbl>
    <w:p w:rsidR="000F7AEC" w:rsidRPr="000F7AEC" w:rsidRDefault="000F7AEC" w:rsidP="000F7AEC">
      <w:pPr>
        <w:jc w:val="both"/>
        <w:rPr>
          <w:sz w:val="22"/>
          <w:szCs w:val="22"/>
          <w:shd w:val="clear" w:color="auto" w:fill="FFFFFF"/>
        </w:rPr>
      </w:pPr>
      <w:r w:rsidRPr="000F7AEC">
        <w:rPr>
          <w:iCs/>
          <w:snapToGrid w:val="0"/>
          <w:sz w:val="22"/>
          <w:szCs w:val="22"/>
        </w:rPr>
        <w:t>10. </w:t>
      </w:r>
      <w:r w:rsidRPr="000F7AEC">
        <w:rPr>
          <w:sz w:val="22"/>
          <w:szCs w:val="22"/>
          <w:shd w:val="clear" w:color="auto" w:fill="FFFFFF"/>
        </w:rPr>
        <w:t>Настоящим гарантируем достоверность представленной нами в составе заявки информации. Все документы и сведения, входящие в состав заявки на участие в запросе котировок, поданы от имени участника процедуры закупки, являются подлинными и достоверными.</w:t>
      </w:r>
    </w:p>
    <w:p w:rsidR="000F7AEC" w:rsidRPr="000F7AEC" w:rsidRDefault="000F7AEC" w:rsidP="000F7AEC">
      <w:pPr>
        <w:jc w:val="both"/>
        <w:rPr>
          <w:sz w:val="22"/>
          <w:szCs w:val="22"/>
          <w:shd w:val="clear" w:color="auto" w:fill="FFFFFF"/>
        </w:rPr>
      </w:pPr>
    </w:p>
    <w:p w:rsidR="000F7AEC" w:rsidRPr="000F7AEC" w:rsidRDefault="000F7AEC" w:rsidP="000F7AEC">
      <w:pPr>
        <w:jc w:val="both"/>
        <w:rPr>
          <w:sz w:val="22"/>
          <w:szCs w:val="22"/>
          <w:shd w:val="clear" w:color="auto" w:fill="FFFFFF"/>
        </w:rPr>
      </w:pPr>
      <w:r w:rsidRPr="000F7AEC">
        <w:rPr>
          <w:sz w:val="22"/>
          <w:szCs w:val="22"/>
          <w:shd w:val="clear" w:color="auto" w:fill="FFFFFF"/>
        </w:rPr>
        <w:t>Должность руководителя (лица, уполномоченного участника запроса котировок) / Ф.И.О. (для физического лица) ______________ ________________</w:t>
      </w:r>
    </w:p>
    <w:p w:rsidR="000F7AEC" w:rsidRPr="000F7AEC" w:rsidRDefault="000F7AEC" w:rsidP="000F7AEC">
      <w:pPr>
        <w:jc w:val="both"/>
        <w:rPr>
          <w:sz w:val="22"/>
          <w:szCs w:val="22"/>
          <w:shd w:val="clear" w:color="auto" w:fill="FFFFFF"/>
        </w:rPr>
      </w:pPr>
      <w:r w:rsidRPr="000F7AEC">
        <w:rPr>
          <w:sz w:val="22"/>
          <w:szCs w:val="22"/>
          <w:shd w:val="clear" w:color="auto" w:fill="FFFFFF"/>
        </w:rPr>
        <w:t xml:space="preserve">                                                               (</w:t>
      </w:r>
      <w:proofErr w:type="gramStart"/>
      <w:r w:rsidRPr="000F7AEC">
        <w:rPr>
          <w:sz w:val="22"/>
          <w:szCs w:val="22"/>
          <w:shd w:val="clear" w:color="auto" w:fill="FFFFFF"/>
        </w:rPr>
        <w:t xml:space="preserve">подпись)   </w:t>
      </w:r>
      <w:proofErr w:type="gramEnd"/>
      <w:r w:rsidRPr="000F7AEC">
        <w:rPr>
          <w:sz w:val="22"/>
          <w:szCs w:val="22"/>
          <w:shd w:val="clear" w:color="auto" w:fill="FFFFFF"/>
        </w:rPr>
        <w:t xml:space="preserve">                 (Ф.И.О)</w:t>
      </w:r>
    </w:p>
    <w:p w:rsidR="000F7AEC" w:rsidRPr="000F7AEC" w:rsidRDefault="000F7AEC" w:rsidP="000F7AEC">
      <w:pPr>
        <w:jc w:val="both"/>
        <w:rPr>
          <w:sz w:val="22"/>
          <w:szCs w:val="22"/>
          <w:shd w:val="clear" w:color="auto" w:fill="FFFFFF"/>
        </w:rPr>
      </w:pPr>
    </w:p>
    <w:p w:rsidR="000F7AEC" w:rsidRPr="000F7AEC" w:rsidRDefault="000F7AEC" w:rsidP="000F7AEC">
      <w:pPr>
        <w:jc w:val="both"/>
        <w:rPr>
          <w:sz w:val="22"/>
          <w:szCs w:val="22"/>
          <w:shd w:val="clear" w:color="auto" w:fill="FFFFFF"/>
        </w:rPr>
      </w:pPr>
      <w:r w:rsidRPr="000F7AEC">
        <w:rPr>
          <w:sz w:val="22"/>
          <w:szCs w:val="22"/>
          <w:shd w:val="clear" w:color="auto" w:fill="FFFFFF"/>
        </w:rPr>
        <w:t>М.П. (для юридического лица)</w:t>
      </w:r>
    </w:p>
    <w:p w:rsidR="000F7AEC" w:rsidRPr="000F7AEC" w:rsidRDefault="000F7AEC" w:rsidP="000F7AEC">
      <w:pPr>
        <w:jc w:val="both"/>
        <w:rPr>
          <w:sz w:val="22"/>
          <w:szCs w:val="22"/>
          <w:shd w:val="clear" w:color="auto" w:fill="FFFFFF"/>
        </w:rPr>
      </w:pPr>
    </w:p>
    <w:p w:rsidR="000F7AEC" w:rsidRPr="000F7AEC" w:rsidRDefault="000F7AEC" w:rsidP="000F7AEC">
      <w:pPr>
        <w:jc w:val="both"/>
        <w:rPr>
          <w:sz w:val="22"/>
          <w:szCs w:val="22"/>
          <w:shd w:val="clear" w:color="auto" w:fill="FFFFFF"/>
        </w:rPr>
      </w:pPr>
    </w:p>
    <w:p w:rsidR="000F7AEC" w:rsidRPr="000F7AEC" w:rsidRDefault="000F7AEC" w:rsidP="000F7AEC">
      <w:pPr>
        <w:jc w:val="both"/>
        <w:rPr>
          <w:sz w:val="22"/>
          <w:szCs w:val="22"/>
          <w:shd w:val="clear" w:color="auto" w:fill="FFFFFF"/>
        </w:rPr>
      </w:pPr>
    </w:p>
    <w:p w:rsidR="000F7AEC" w:rsidRPr="000F7AEC" w:rsidRDefault="000F7AEC" w:rsidP="000F7AEC">
      <w:pPr>
        <w:jc w:val="both"/>
        <w:rPr>
          <w:sz w:val="22"/>
          <w:szCs w:val="22"/>
          <w:shd w:val="clear" w:color="auto" w:fill="FFFFFF"/>
        </w:rPr>
      </w:pPr>
    </w:p>
    <w:p w:rsidR="000F7AEC" w:rsidRPr="000F7AEC" w:rsidRDefault="000F7AEC" w:rsidP="000F7AEC">
      <w:pPr>
        <w:jc w:val="both"/>
        <w:rPr>
          <w:sz w:val="22"/>
          <w:szCs w:val="22"/>
          <w:shd w:val="clear" w:color="auto" w:fill="FFFFFF"/>
        </w:rPr>
      </w:pPr>
    </w:p>
    <w:p w:rsidR="000F7AEC" w:rsidRPr="000F7AEC" w:rsidRDefault="000F7AEC" w:rsidP="000F7AEC">
      <w:pPr>
        <w:jc w:val="both"/>
        <w:rPr>
          <w:sz w:val="22"/>
          <w:szCs w:val="22"/>
          <w:shd w:val="clear" w:color="auto" w:fill="FFFFFF"/>
        </w:rPr>
      </w:pPr>
    </w:p>
    <w:p w:rsidR="000F7AEC" w:rsidRPr="000F7AEC" w:rsidRDefault="000F7AEC" w:rsidP="000F7AEC">
      <w:pPr>
        <w:jc w:val="both"/>
        <w:rPr>
          <w:sz w:val="22"/>
          <w:szCs w:val="22"/>
          <w:shd w:val="clear" w:color="auto" w:fill="FFFFFF"/>
        </w:rPr>
      </w:pPr>
    </w:p>
    <w:p w:rsidR="000F7AEC" w:rsidRPr="000F7AEC" w:rsidRDefault="000F7AEC" w:rsidP="000F7AEC">
      <w:pPr>
        <w:jc w:val="both"/>
        <w:rPr>
          <w:sz w:val="22"/>
          <w:szCs w:val="22"/>
          <w:shd w:val="clear" w:color="auto" w:fill="FFFFFF"/>
        </w:rPr>
      </w:pPr>
    </w:p>
    <w:p w:rsidR="000F7AEC" w:rsidRPr="000F7AEC" w:rsidRDefault="000F7AEC" w:rsidP="000F7AEC">
      <w:pPr>
        <w:jc w:val="both"/>
        <w:rPr>
          <w:sz w:val="22"/>
          <w:szCs w:val="22"/>
          <w:shd w:val="clear" w:color="auto" w:fill="FFFFFF"/>
        </w:rPr>
      </w:pPr>
    </w:p>
    <w:p w:rsidR="000F7AEC" w:rsidRPr="000F7AEC" w:rsidRDefault="000F7AEC" w:rsidP="000F7AEC">
      <w:pPr>
        <w:jc w:val="both"/>
        <w:rPr>
          <w:sz w:val="22"/>
          <w:szCs w:val="22"/>
          <w:shd w:val="clear" w:color="auto" w:fill="FFFFFF"/>
        </w:rPr>
      </w:pPr>
    </w:p>
    <w:p w:rsidR="000F7AEC" w:rsidRPr="000F7AEC" w:rsidRDefault="000F7AEC" w:rsidP="000F7AEC">
      <w:pPr>
        <w:jc w:val="both"/>
        <w:rPr>
          <w:sz w:val="22"/>
          <w:szCs w:val="22"/>
          <w:shd w:val="clear" w:color="auto" w:fill="FFFFFF"/>
        </w:rPr>
      </w:pPr>
    </w:p>
    <w:p w:rsidR="000F7AEC" w:rsidRPr="000F7AEC" w:rsidRDefault="000F7AEC" w:rsidP="000F7AEC">
      <w:pPr>
        <w:jc w:val="both"/>
        <w:rPr>
          <w:sz w:val="22"/>
          <w:szCs w:val="22"/>
          <w:shd w:val="clear" w:color="auto" w:fill="FFFFFF"/>
        </w:rPr>
      </w:pPr>
    </w:p>
    <w:p w:rsidR="000F7AEC" w:rsidRPr="000F7AEC" w:rsidRDefault="000F7AEC" w:rsidP="000F7AEC">
      <w:pPr>
        <w:jc w:val="both"/>
        <w:rPr>
          <w:sz w:val="22"/>
          <w:szCs w:val="22"/>
          <w:shd w:val="clear" w:color="auto" w:fill="FFFFFF"/>
        </w:rPr>
      </w:pPr>
    </w:p>
    <w:p w:rsidR="000F7AEC" w:rsidRPr="000F7AEC" w:rsidRDefault="000F7AEC" w:rsidP="000F7AEC">
      <w:pPr>
        <w:jc w:val="both"/>
        <w:rPr>
          <w:sz w:val="22"/>
          <w:szCs w:val="22"/>
          <w:shd w:val="clear" w:color="auto" w:fill="FFFFFF"/>
        </w:rPr>
      </w:pPr>
    </w:p>
    <w:p w:rsidR="000F7AEC" w:rsidRPr="000F7AEC" w:rsidRDefault="000F7AEC" w:rsidP="000F7AEC">
      <w:pPr>
        <w:jc w:val="both"/>
        <w:rPr>
          <w:sz w:val="22"/>
          <w:szCs w:val="22"/>
          <w:shd w:val="clear" w:color="auto" w:fill="FFFFFF"/>
        </w:rPr>
      </w:pPr>
    </w:p>
    <w:p w:rsidR="000F7AEC" w:rsidRPr="000F7AEC" w:rsidRDefault="000F7AEC" w:rsidP="000F7AEC">
      <w:pPr>
        <w:jc w:val="both"/>
        <w:rPr>
          <w:sz w:val="22"/>
          <w:szCs w:val="22"/>
          <w:shd w:val="clear" w:color="auto" w:fill="FFFFFF"/>
        </w:rPr>
      </w:pPr>
    </w:p>
    <w:p w:rsidR="000F7AEC" w:rsidRPr="000F7AEC" w:rsidRDefault="000F7AEC" w:rsidP="000F7AEC">
      <w:pPr>
        <w:jc w:val="both"/>
        <w:rPr>
          <w:sz w:val="22"/>
          <w:szCs w:val="22"/>
          <w:shd w:val="clear" w:color="auto" w:fill="FFFFFF"/>
        </w:rPr>
      </w:pPr>
    </w:p>
    <w:p w:rsidR="000F7AEC" w:rsidRPr="000F7AEC" w:rsidRDefault="000F7AEC" w:rsidP="000F7AEC">
      <w:pPr>
        <w:jc w:val="both"/>
        <w:rPr>
          <w:sz w:val="22"/>
          <w:szCs w:val="22"/>
          <w:shd w:val="clear" w:color="auto" w:fill="FFFFFF"/>
        </w:rPr>
      </w:pPr>
    </w:p>
    <w:p w:rsidR="000F7AEC" w:rsidRPr="000F7AEC" w:rsidRDefault="000F7AEC" w:rsidP="000F7AEC">
      <w:pPr>
        <w:jc w:val="both"/>
        <w:rPr>
          <w:sz w:val="22"/>
          <w:szCs w:val="22"/>
          <w:shd w:val="clear" w:color="auto" w:fill="FFFFFF"/>
        </w:rPr>
      </w:pPr>
    </w:p>
    <w:p w:rsidR="000F7AEC" w:rsidRPr="000F7AEC" w:rsidRDefault="000F7AEC" w:rsidP="000F7AEC">
      <w:pPr>
        <w:jc w:val="both"/>
        <w:rPr>
          <w:sz w:val="22"/>
          <w:szCs w:val="22"/>
          <w:shd w:val="clear" w:color="auto" w:fill="FFFFFF"/>
        </w:rPr>
      </w:pPr>
    </w:p>
    <w:p w:rsidR="000F7AEC" w:rsidRPr="000F7AEC" w:rsidRDefault="000F7AEC" w:rsidP="000F7AEC">
      <w:pPr>
        <w:jc w:val="both"/>
        <w:rPr>
          <w:sz w:val="22"/>
          <w:szCs w:val="22"/>
          <w:shd w:val="clear" w:color="auto" w:fill="FFFFFF"/>
        </w:rPr>
      </w:pPr>
    </w:p>
    <w:p w:rsidR="000F7AEC" w:rsidRPr="000F7AEC" w:rsidRDefault="000F7AEC" w:rsidP="000F7AEC">
      <w:pPr>
        <w:jc w:val="both"/>
        <w:rPr>
          <w:sz w:val="22"/>
          <w:szCs w:val="22"/>
          <w:shd w:val="clear" w:color="auto" w:fill="FFFFFF"/>
        </w:rPr>
      </w:pPr>
    </w:p>
    <w:p w:rsidR="000F7AEC" w:rsidRPr="000F7AEC" w:rsidRDefault="000F7AEC" w:rsidP="000F7AEC">
      <w:pPr>
        <w:jc w:val="both"/>
        <w:rPr>
          <w:sz w:val="22"/>
          <w:szCs w:val="22"/>
          <w:shd w:val="clear" w:color="auto" w:fill="FFFFFF"/>
        </w:rPr>
      </w:pPr>
    </w:p>
    <w:p w:rsidR="000F7AEC" w:rsidRPr="000F7AEC" w:rsidRDefault="000F7AEC" w:rsidP="000F7AEC">
      <w:pPr>
        <w:jc w:val="both"/>
        <w:rPr>
          <w:sz w:val="22"/>
          <w:szCs w:val="22"/>
          <w:shd w:val="clear" w:color="auto" w:fill="FFFFFF"/>
        </w:rPr>
      </w:pPr>
    </w:p>
    <w:p w:rsidR="000F7AEC" w:rsidRPr="000F7AEC" w:rsidRDefault="000F7AEC" w:rsidP="000F7AEC">
      <w:pPr>
        <w:jc w:val="both"/>
        <w:rPr>
          <w:sz w:val="22"/>
          <w:szCs w:val="22"/>
          <w:shd w:val="clear" w:color="auto" w:fill="FFFFFF"/>
        </w:rPr>
      </w:pPr>
    </w:p>
    <w:p w:rsidR="000F7AEC" w:rsidRPr="000F7AEC" w:rsidRDefault="000F7AEC" w:rsidP="000F7AEC">
      <w:pPr>
        <w:jc w:val="both"/>
        <w:rPr>
          <w:sz w:val="22"/>
          <w:szCs w:val="22"/>
          <w:shd w:val="clear" w:color="auto" w:fill="FFFFFF"/>
        </w:rPr>
      </w:pPr>
    </w:p>
    <w:p w:rsidR="000F7AEC" w:rsidRPr="000F7AEC" w:rsidRDefault="000F7AEC" w:rsidP="000F7AEC">
      <w:pPr>
        <w:jc w:val="right"/>
        <w:rPr>
          <w:b/>
          <w:sz w:val="22"/>
          <w:szCs w:val="22"/>
          <w:lang w:val="ru"/>
        </w:rPr>
      </w:pPr>
    </w:p>
    <w:p w:rsidR="000F7AEC" w:rsidRPr="000F7AEC" w:rsidRDefault="000F7AEC" w:rsidP="000F7AEC">
      <w:pPr>
        <w:keepNext/>
        <w:keepLines/>
        <w:suppressAutoHyphens/>
        <w:spacing w:before="240"/>
        <w:ind w:left="2269"/>
        <w:jc w:val="right"/>
        <w:outlineLvl w:val="2"/>
        <w:rPr>
          <w:b/>
          <w:sz w:val="22"/>
          <w:szCs w:val="22"/>
        </w:rPr>
      </w:pPr>
      <w:r w:rsidRPr="000F7AEC">
        <w:rPr>
          <w:b/>
          <w:sz w:val="22"/>
          <w:szCs w:val="22"/>
          <w:lang w:val="ru"/>
        </w:rPr>
        <w:t>Форма 2</w:t>
      </w:r>
    </w:p>
    <w:p w:rsidR="000F7AEC" w:rsidRPr="000F7AEC" w:rsidRDefault="000F7AEC" w:rsidP="000F7AEC">
      <w:pPr>
        <w:tabs>
          <w:tab w:val="left" w:pos="9355"/>
        </w:tabs>
        <w:ind w:right="-1"/>
        <w:jc w:val="center"/>
        <w:rPr>
          <w:sz w:val="22"/>
          <w:szCs w:val="22"/>
        </w:rPr>
      </w:pPr>
      <w:r w:rsidRPr="000F7AEC">
        <w:rPr>
          <w:sz w:val="22"/>
          <w:szCs w:val="22"/>
        </w:rPr>
        <w:t>ДЕКЛАРАЦИЯ</w:t>
      </w:r>
    </w:p>
    <w:p w:rsidR="000F7AEC" w:rsidRPr="000F7AEC" w:rsidRDefault="000F7AEC" w:rsidP="000F7AEC">
      <w:pPr>
        <w:jc w:val="right"/>
        <w:rPr>
          <w:b/>
          <w:sz w:val="22"/>
          <w:szCs w:val="22"/>
          <w:lang w:val="ru"/>
        </w:rPr>
      </w:pPr>
    </w:p>
    <w:p w:rsidR="000F7AEC" w:rsidRPr="000F7AEC" w:rsidRDefault="000F7AEC" w:rsidP="000F7AEC">
      <w:pPr>
        <w:autoSpaceDE w:val="0"/>
        <w:jc w:val="both"/>
        <w:rPr>
          <w:sz w:val="22"/>
          <w:szCs w:val="22"/>
          <w:shd w:val="clear" w:color="auto" w:fill="FFFFFF"/>
        </w:rPr>
      </w:pPr>
      <w:r w:rsidRPr="000F7AEC">
        <w:rPr>
          <w:sz w:val="22"/>
          <w:szCs w:val="22"/>
          <w:shd w:val="clear" w:color="auto" w:fill="FFFFFF"/>
        </w:rPr>
        <w:t>Участник запроса котировок ________________________________________________</w:t>
      </w:r>
    </w:p>
    <w:p w:rsidR="000F7AEC" w:rsidRPr="000F7AEC" w:rsidRDefault="000F7AEC" w:rsidP="000F7AEC">
      <w:pPr>
        <w:autoSpaceDE w:val="0"/>
        <w:jc w:val="center"/>
        <w:rPr>
          <w:i/>
          <w:sz w:val="22"/>
          <w:szCs w:val="22"/>
          <w:shd w:val="clear" w:color="auto" w:fill="FFFFFF"/>
        </w:rPr>
      </w:pPr>
      <w:r w:rsidRPr="000F7AEC">
        <w:rPr>
          <w:i/>
          <w:sz w:val="22"/>
          <w:szCs w:val="22"/>
          <w:shd w:val="clear" w:color="auto" w:fill="FFFFFF"/>
        </w:rPr>
        <w:t>(наименование участника процедуры закупки)</w:t>
      </w:r>
    </w:p>
    <w:p w:rsidR="000F7AEC" w:rsidRPr="000F7AEC" w:rsidRDefault="000F7AEC" w:rsidP="000F7AEC">
      <w:pPr>
        <w:autoSpaceDE w:val="0"/>
        <w:jc w:val="both"/>
        <w:rPr>
          <w:sz w:val="22"/>
          <w:szCs w:val="22"/>
          <w:shd w:val="clear" w:color="auto" w:fill="FFFFFF"/>
        </w:rPr>
      </w:pPr>
      <w:r w:rsidRPr="000F7AEC">
        <w:rPr>
          <w:sz w:val="22"/>
          <w:szCs w:val="22"/>
          <w:shd w:val="clear" w:color="auto" w:fill="FFFFFF"/>
        </w:rPr>
        <w:t>декларирует о соответствии следующим обязательным требованиям:</w:t>
      </w:r>
    </w:p>
    <w:p w:rsidR="000F7AEC" w:rsidRPr="000F7AEC" w:rsidRDefault="000F7AEC" w:rsidP="000F7AEC">
      <w:pPr>
        <w:autoSpaceDE w:val="0"/>
        <w:jc w:val="both"/>
        <w:rPr>
          <w:sz w:val="22"/>
          <w:szCs w:val="22"/>
          <w:shd w:val="clear" w:color="auto" w:fill="FFFFFF"/>
        </w:rPr>
      </w:pPr>
      <w:r w:rsidRPr="000F7AEC">
        <w:rPr>
          <w:sz w:val="22"/>
          <w:szCs w:val="22"/>
        </w:rPr>
        <w:tab/>
        <w:t>1)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0F7AEC" w:rsidRPr="000F7AEC" w:rsidRDefault="000F7AEC" w:rsidP="000F7AEC">
      <w:pPr>
        <w:autoSpaceDE w:val="0"/>
        <w:jc w:val="both"/>
        <w:rPr>
          <w:sz w:val="22"/>
          <w:szCs w:val="22"/>
          <w:shd w:val="clear" w:color="auto" w:fill="FFFFFF"/>
        </w:rPr>
      </w:pPr>
      <w:r w:rsidRPr="000F7AEC">
        <w:rPr>
          <w:sz w:val="22"/>
          <w:szCs w:val="22"/>
        </w:rPr>
        <w:tab/>
        <w:t>2) неприостановление деятельности участника закупки в порядке, установленном Кодексом Российской Федерации об административных правонарушениях;</w:t>
      </w:r>
    </w:p>
    <w:p w:rsidR="000F7AEC" w:rsidRPr="000F7AEC" w:rsidRDefault="000F7AEC" w:rsidP="000F7AEC">
      <w:pPr>
        <w:autoSpaceDE w:val="0"/>
        <w:jc w:val="both"/>
        <w:rPr>
          <w:sz w:val="22"/>
          <w:szCs w:val="22"/>
          <w:shd w:val="clear" w:color="auto" w:fill="FFFFFF"/>
        </w:rPr>
      </w:pPr>
      <w:r w:rsidRPr="000F7AEC">
        <w:rPr>
          <w:sz w:val="22"/>
          <w:szCs w:val="22"/>
        </w:rPr>
        <w:tab/>
        <w:t>3)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о налогах и сборах, которые реструктурированы в соответствии с законодательством,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о налогах и сборах) за прошедший календарный год, размер которых превышает 25 процентов (двадцать пять процентов) балансовой стоимости активов участника закупки по данным бухгалтерской отчетности за последний отчетный период;</w:t>
      </w:r>
    </w:p>
    <w:p w:rsidR="000F7AEC" w:rsidRPr="000F7AEC" w:rsidRDefault="000F7AEC" w:rsidP="000F7AEC">
      <w:pPr>
        <w:autoSpaceDE w:val="0"/>
        <w:jc w:val="both"/>
        <w:rPr>
          <w:sz w:val="22"/>
          <w:szCs w:val="22"/>
          <w:shd w:val="clear" w:color="auto" w:fill="FFFFFF"/>
        </w:rPr>
      </w:pPr>
      <w:r w:rsidRPr="000F7AEC">
        <w:rPr>
          <w:sz w:val="22"/>
          <w:szCs w:val="22"/>
        </w:rPr>
        <w:tab/>
        <w:t>4) отсутствие у участника закупки – физического лица, в том числе индивидуального предпринимателя, либо у руководителя, членов коллегиального исполнительного органа или главного бухгалтера юридического лица – участника закупки неснятой или непогашенной судимости за преступления в сфере экономики,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исполнением договора, являющегося предметом закупки, и административного наказания в виде дисквалификации.</w:t>
      </w:r>
    </w:p>
    <w:p w:rsidR="000F7AEC" w:rsidRPr="000F7AEC" w:rsidRDefault="000F7AEC" w:rsidP="000F7AEC">
      <w:pPr>
        <w:jc w:val="both"/>
        <w:rPr>
          <w:iCs/>
          <w:snapToGrid w:val="0"/>
          <w:sz w:val="22"/>
          <w:szCs w:val="22"/>
        </w:rPr>
      </w:pPr>
    </w:p>
    <w:p w:rsidR="000F7AEC" w:rsidRPr="000F7AEC" w:rsidRDefault="000F7AEC" w:rsidP="000F7AEC">
      <w:pPr>
        <w:jc w:val="both"/>
        <w:rPr>
          <w:iCs/>
          <w:snapToGrid w:val="0"/>
          <w:sz w:val="22"/>
          <w:szCs w:val="22"/>
        </w:rPr>
      </w:pPr>
      <w:r w:rsidRPr="000F7AEC">
        <w:rPr>
          <w:iCs/>
          <w:snapToGrid w:val="0"/>
          <w:sz w:val="22"/>
          <w:szCs w:val="22"/>
        </w:rPr>
        <w:t xml:space="preserve">В соответствии с дополнительными требованиями к </w:t>
      </w:r>
      <w:r w:rsidRPr="000F7AEC">
        <w:rPr>
          <w:sz w:val="22"/>
          <w:szCs w:val="22"/>
        </w:rPr>
        <w:t xml:space="preserve">участникам закупки подтверждаем отсутствие сведений об </w:t>
      </w:r>
      <w:r w:rsidRPr="000F7AEC">
        <w:rPr>
          <w:iCs/>
          <w:snapToGrid w:val="0"/>
          <w:sz w:val="22"/>
          <w:szCs w:val="22"/>
        </w:rPr>
        <w:t>____________________________________________________________________________</w:t>
      </w:r>
    </w:p>
    <w:p w:rsidR="000F7AEC" w:rsidRPr="000F7AEC" w:rsidRDefault="000F7AEC" w:rsidP="000F7AEC">
      <w:pPr>
        <w:autoSpaceDE w:val="0"/>
        <w:jc w:val="center"/>
        <w:rPr>
          <w:i/>
          <w:sz w:val="22"/>
          <w:szCs w:val="22"/>
          <w:shd w:val="clear" w:color="auto" w:fill="FFFFFF"/>
        </w:rPr>
      </w:pPr>
      <w:r w:rsidRPr="000F7AEC">
        <w:rPr>
          <w:i/>
          <w:sz w:val="22"/>
          <w:szCs w:val="22"/>
          <w:shd w:val="clear" w:color="auto" w:fill="FFFFFF"/>
        </w:rPr>
        <w:t>(наименование участника процедуры закупки)</w:t>
      </w:r>
    </w:p>
    <w:p w:rsidR="000F7AEC" w:rsidRPr="000F7AEC" w:rsidRDefault="000F7AEC" w:rsidP="000F7AEC">
      <w:pPr>
        <w:jc w:val="both"/>
        <w:rPr>
          <w:sz w:val="22"/>
          <w:szCs w:val="22"/>
        </w:rPr>
      </w:pPr>
      <w:r w:rsidRPr="000F7AEC">
        <w:rPr>
          <w:sz w:val="22"/>
          <w:szCs w:val="22"/>
        </w:rPr>
        <w:t>в реестре недобросовестных поставщиков (подрядчиков, исполнителей), предусмотренном Законом № 223-ФЗ и в реестре недобросовестных поставщиков, предусмотренном Законом № 44-ФЗ.</w:t>
      </w:r>
    </w:p>
    <w:p w:rsidR="000F7AEC" w:rsidRPr="000F7AEC" w:rsidRDefault="000F7AEC" w:rsidP="000F7AEC">
      <w:pPr>
        <w:jc w:val="right"/>
        <w:rPr>
          <w:b/>
          <w:sz w:val="22"/>
          <w:szCs w:val="22"/>
        </w:rPr>
      </w:pPr>
    </w:p>
    <w:p w:rsidR="000F7AEC" w:rsidRPr="000F7AEC" w:rsidRDefault="000F7AEC" w:rsidP="000F7AEC">
      <w:pPr>
        <w:jc w:val="both"/>
        <w:rPr>
          <w:sz w:val="22"/>
          <w:szCs w:val="22"/>
          <w:shd w:val="clear" w:color="auto" w:fill="FFFFFF"/>
        </w:rPr>
      </w:pPr>
      <w:r w:rsidRPr="000F7AEC">
        <w:rPr>
          <w:sz w:val="22"/>
          <w:szCs w:val="22"/>
          <w:shd w:val="clear" w:color="auto" w:fill="FFFFFF"/>
        </w:rPr>
        <w:t>Должность руководителя (лица, уполномоченного участника запроса котировок) / Ф.И.О. (для физического лица) ______________ ________________</w:t>
      </w:r>
    </w:p>
    <w:p w:rsidR="000F7AEC" w:rsidRPr="000F7AEC" w:rsidRDefault="000F7AEC" w:rsidP="000F7AEC">
      <w:pPr>
        <w:jc w:val="both"/>
        <w:rPr>
          <w:sz w:val="22"/>
          <w:szCs w:val="22"/>
          <w:shd w:val="clear" w:color="auto" w:fill="FFFFFF"/>
        </w:rPr>
      </w:pPr>
      <w:r w:rsidRPr="000F7AEC">
        <w:rPr>
          <w:sz w:val="22"/>
          <w:szCs w:val="22"/>
          <w:shd w:val="clear" w:color="auto" w:fill="FFFFFF"/>
        </w:rPr>
        <w:t xml:space="preserve">                                                               (</w:t>
      </w:r>
      <w:proofErr w:type="gramStart"/>
      <w:r w:rsidRPr="000F7AEC">
        <w:rPr>
          <w:sz w:val="22"/>
          <w:szCs w:val="22"/>
          <w:shd w:val="clear" w:color="auto" w:fill="FFFFFF"/>
        </w:rPr>
        <w:t xml:space="preserve">подпись)   </w:t>
      </w:r>
      <w:proofErr w:type="gramEnd"/>
      <w:r w:rsidRPr="000F7AEC">
        <w:rPr>
          <w:sz w:val="22"/>
          <w:szCs w:val="22"/>
          <w:shd w:val="clear" w:color="auto" w:fill="FFFFFF"/>
        </w:rPr>
        <w:t xml:space="preserve">                 (Ф.И.О)</w:t>
      </w:r>
    </w:p>
    <w:p w:rsidR="000F7AEC" w:rsidRPr="000F7AEC" w:rsidRDefault="000F7AEC" w:rsidP="000F7AEC">
      <w:pPr>
        <w:jc w:val="both"/>
        <w:rPr>
          <w:sz w:val="22"/>
          <w:szCs w:val="22"/>
          <w:shd w:val="clear" w:color="auto" w:fill="FFFFFF"/>
        </w:rPr>
      </w:pPr>
    </w:p>
    <w:p w:rsidR="000F7AEC" w:rsidRPr="000F7AEC" w:rsidRDefault="000F7AEC" w:rsidP="000F7AEC">
      <w:pPr>
        <w:jc w:val="both"/>
        <w:rPr>
          <w:sz w:val="22"/>
          <w:szCs w:val="22"/>
          <w:shd w:val="clear" w:color="auto" w:fill="FFFFFF"/>
        </w:rPr>
      </w:pPr>
      <w:r w:rsidRPr="000F7AEC">
        <w:rPr>
          <w:sz w:val="22"/>
          <w:szCs w:val="22"/>
          <w:shd w:val="clear" w:color="auto" w:fill="FFFFFF"/>
        </w:rPr>
        <w:t>М.П. (для юридического лица)</w:t>
      </w:r>
    </w:p>
    <w:p w:rsidR="000F7AEC" w:rsidRPr="000F7AEC" w:rsidRDefault="000F7AEC" w:rsidP="000F7AEC">
      <w:pPr>
        <w:jc w:val="right"/>
        <w:rPr>
          <w:b/>
          <w:sz w:val="22"/>
          <w:szCs w:val="22"/>
        </w:rPr>
      </w:pPr>
    </w:p>
    <w:p w:rsidR="000F7AEC" w:rsidRPr="000F7AEC" w:rsidRDefault="000F7AEC" w:rsidP="000F7AEC">
      <w:pPr>
        <w:keepNext/>
        <w:keepLines/>
        <w:suppressAutoHyphens/>
        <w:spacing w:before="240"/>
        <w:ind w:left="2269"/>
        <w:jc w:val="right"/>
        <w:outlineLvl w:val="2"/>
        <w:rPr>
          <w:b/>
          <w:sz w:val="22"/>
          <w:szCs w:val="22"/>
          <w:lang w:val="ru"/>
        </w:rPr>
        <w:sectPr w:rsidR="000F7AEC" w:rsidRPr="000F7AEC" w:rsidSect="009C75BF">
          <w:footerReference w:type="default" r:id="rId11"/>
          <w:pgSz w:w="11906" w:h="16838"/>
          <w:pgMar w:top="284" w:right="567" w:bottom="284" w:left="851" w:header="708" w:footer="708" w:gutter="0"/>
          <w:cols w:space="708"/>
          <w:docGrid w:linePitch="360"/>
        </w:sectPr>
      </w:pPr>
      <w:bookmarkStart w:id="51" w:name="_Ref55335821"/>
      <w:bookmarkStart w:id="52" w:name="_Ref55336345"/>
      <w:bookmarkStart w:id="53" w:name="_Toc57314674"/>
      <w:bookmarkStart w:id="54" w:name="_Toc69728988"/>
      <w:bookmarkStart w:id="55" w:name="_Toc311975356"/>
      <w:bookmarkStart w:id="56" w:name="_Toc311975364"/>
      <w:bookmarkStart w:id="57" w:name="_Ref314250951"/>
      <w:bookmarkStart w:id="58" w:name="_Toc415874700"/>
      <w:bookmarkStart w:id="59" w:name="_Toc431493111"/>
      <w:bookmarkStart w:id="60" w:name="_Toc434234851"/>
      <w:bookmarkStart w:id="61" w:name="_Toc436393488"/>
      <w:bookmarkEnd w:id="48"/>
    </w:p>
    <w:p w:rsidR="000F7AEC" w:rsidRPr="000F7AEC" w:rsidRDefault="000F7AEC" w:rsidP="000F7AEC">
      <w:pPr>
        <w:keepNext/>
        <w:keepLines/>
        <w:suppressAutoHyphens/>
        <w:spacing w:before="240"/>
        <w:ind w:left="2269"/>
        <w:jc w:val="right"/>
        <w:outlineLvl w:val="2"/>
        <w:rPr>
          <w:b/>
          <w:sz w:val="22"/>
          <w:szCs w:val="22"/>
        </w:rPr>
      </w:pPr>
      <w:r w:rsidRPr="000F7AEC">
        <w:rPr>
          <w:b/>
          <w:sz w:val="22"/>
          <w:szCs w:val="22"/>
          <w:lang w:val="ru"/>
        </w:rPr>
        <w:t>Форма 3</w:t>
      </w:r>
    </w:p>
    <w:bookmarkEnd w:id="49"/>
    <w:bookmarkEnd w:id="51"/>
    <w:bookmarkEnd w:id="52"/>
    <w:bookmarkEnd w:id="53"/>
    <w:bookmarkEnd w:id="54"/>
    <w:bookmarkEnd w:id="55"/>
    <w:bookmarkEnd w:id="56"/>
    <w:bookmarkEnd w:id="57"/>
    <w:bookmarkEnd w:id="58"/>
    <w:bookmarkEnd w:id="59"/>
    <w:bookmarkEnd w:id="60"/>
    <w:bookmarkEnd w:id="61"/>
    <w:p w:rsidR="000F7AEC" w:rsidRPr="000F7AEC" w:rsidRDefault="000F7AEC" w:rsidP="000F7AEC">
      <w:pPr>
        <w:spacing w:before="480" w:after="240"/>
        <w:jc w:val="center"/>
        <w:rPr>
          <w:b/>
          <w:iCs/>
          <w:snapToGrid w:val="0"/>
          <w:sz w:val="22"/>
          <w:szCs w:val="22"/>
        </w:rPr>
      </w:pPr>
      <w:r w:rsidRPr="000F7AEC">
        <w:rPr>
          <w:b/>
          <w:iCs/>
          <w:snapToGrid w:val="0"/>
          <w:sz w:val="22"/>
          <w:szCs w:val="22"/>
        </w:rPr>
        <w:t xml:space="preserve">ПРЕДЛОЖЕНИЕ УЧАСТНИКА ПРОЦЕДУРЫ ЗАКУПКИ В ОТНОШЕНИИ ОБЪЕКТА ЗАКУПКИ </w:t>
      </w:r>
    </w:p>
    <w:p w:rsidR="000F7AEC" w:rsidRPr="000F7AEC" w:rsidRDefault="000F7AEC" w:rsidP="000F7AEC">
      <w:pPr>
        <w:widowControl w:val="0"/>
        <w:jc w:val="center"/>
        <w:rPr>
          <w:sz w:val="22"/>
          <w:szCs w:val="22"/>
        </w:rPr>
      </w:pPr>
      <w:r w:rsidRPr="000F7AEC">
        <w:rPr>
          <w:sz w:val="22"/>
          <w:szCs w:val="22"/>
        </w:rPr>
        <w:t>по теме ____________________________________</w:t>
      </w:r>
    </w:p>
    <w:p w:rsidR="000F7AEC" w:rsidRPr="000F7AEC" w:rsidRDefault="000F7AEC" w:rsidP="000F7AEC">
      <w:pPr>
        <w:widowControl w:val="0"/>
        <w:jc w:val="center"/>
        <w:rPr>
          <w:sz w:val="22"/>
          <w:szCs w:val="22"/>
        </w:rPr>
      </w:pPr>
      <w:r w:rsidRPr="000F7AEC">
        <w:rPr>
          <w:i/>
          <w:sz w:val="22"/>
          <w:szCs w:val="22"/>
        </w:rPr>
        <w:t>(наименование предмета запроса котировок)</w:t>
      </w:r>
      <w:r w:rsidRPr="000F7AEC">
        <w:rPr>
          <w:sz w:val="22"/>
          <w:szCs w:val="22"/>
        </w:rPr>
        <w:t xml:space="preserve"> </w:t>
      </w:r>
    </w:p>
    <w:p w:rsidR="000F7AEC" w:rsidRPr="000F7AEC" w:rsidRDefault="000F7AEC" w:rsidP="000F7AEC">
      <w:pPr>
        <w:widowControl w:val="0"/>
        <w:jc w:val="both"/>
        <w:rPr>
          <w:sz w:val="22"/>
          <w:szCs w:val="22"/>
        </w:rPr>
      </w:pPr>
    </w:p>
    <w:p w:rsidR="000F7AEC" w:rsidRPr="000F7AEC" w:rsidRDefault="000F7AEC" w:rsidP="000F7AEC">
      <w:pPr>
        <w:widowControl w:val="0"/>
        <w:jc w:val="both"/>
        <w:rPr>
          <w:sz w:val="22"/>
          <w:szCs w:val="22"/>
        </w:rPr>
      </w:pPr>
      <w:r w:rsidRPr="000F7AEC">
        <w:rPr>
          <w:sz w:val="22"/>
          <w:szCs w:val="22"/>
        </w:rPr>
        <w:t>__________________</w:t>
      </w:r>
      <w:proofErr w:type="gramStart"/>
      <w:r w:rsidRPr="000F7AEC">
        <w:rPr>
          <w:sz w:val="22"/>
          <w:szCs w:val="22"/>
        </w:rPr>
        <w:t>_</w:t>
      </w:r>
      <w:r w:rsidRPr="000F7AEC">
        <w:rPr>
          <w:i/>
          <w:sz w:val="22"/>
          <w:szCs w:val="22"/>
        </w:rPr>
        <w:t>(</w:t>
      </w:r>
      <w:proofErr w:type="gramEnd"/>
      <w:r w:rsidRPr="000F7AEC">
        <w:rPr>
          <w:i/>
          <w:sz w:val="22"/>
          <w:szCs w:val="22"/>
        </w:rPr>
        <w:t>участник запроса котировок)</w:t>
      </w:r>
      <w:r w:rsidRPr="000F7AEC">
        <w:rPr>
          <w:sz w:val="22"/>
          <w:szCs w:val="22"/>
        </w:rPr>
        <w:t xml:space="preserve"> предлагает выполнить работы, являющийся объектом закупки на следующих условиях:</w:t>
      </w:r>
    </w:p>
    <w:p w:rsidR="000F7AEC" w:rsidRPr="000F7AEC" w:rsidRDefault="000F7AEC" w:rsidP="000F7AEC">
      <w:pPr>
        <w:widowControl w:val="0"/>
        <w:jc w:val="both"/>
        <w:rPr>
          <w:sz w:val="22"/>
          <w:szCs w:val="22"/>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38"/>
        <w:gridCol w:w="3969"/>
      </w:tblGrid>
      <w:tr w:rsidR="000F7AEC" w:rsidRPr="000F7AEC" w:rsidTr="009C75BF">
        <w:tc>
          <w:tcPr>
            <w:tcW w:w="6238" w:type="dxa"/>
            <w:shd w:val="clear" w:color="auto" w:fill="auto"/>
          </w:tcPr>
          <w:p w:rsidR="000F7AEC" w:rsidRPr="000F7AEC" w:rsidRDefault="000F7AEC" w:rsidP="000F7AEC">
            <w:pPr>
              <w:tabs>
                <w:tab w:val="left" w:pos="426"/>
              </w:tabs>
              <w:jc w:val="both"/>
              <w:rPr>
                <w:b/>
                <w:bCs/>
                <w:snapToGrid w:val="0"/>
                <w:szCs w:val="22"/>
              </w:rPr>
            </w:pPr>
            <w:r w:rsidRPr="000F7AEC">
              <w:rPr>
                <w:b/>
                <w:bCs/>
                <w:snapToGrid w:val="0"/>
                <w:szCs w:val="22"/>
              </w:rPr>
              <w:t xml:space="preserve">Наименование </w:t>
            </w:r>
          </w:p>
        </w:tc>
        <w:tc>
          <w:tcPr>
            <w:tcW w:w="3969" w:type="dxa"/>
            <w:shd w:val="clear" w:color="auto" w:fill="auto"/>
          </w:tcPr>
          <w:p w:rsidR="000F7AEC" w:rsidRPr="000F7AEC" w:rsidRDefault="000F7AEC" w:rsidP="000F7AEC">
            <w:pPr>
              <w:tabs>
                <w:tab w:val="left" w:pos="426"/>
              </w:tabs>
              <w:jc w:val="both"/>
              <w:rPr>
                <w:b/>
                <w:bCs/>
                <w:snapToGrid w:val="0"/>
                <w:szCs w:val="22"/>
              </w:rPr>
            </w:pPr>
            <w:r w:rsidRPr="000F7AEC">
              <w:rPr>
                <w:b/>
                <w:bCs/>
                <w:snapToGrid w:val="0"/>
                <w:szCs w:val="22"/>
              </w:rPr>
              <w:t>Предложение участника (руб.)</w:t>
            </w:r>
          </w:p>
        </w:tc>
      </w:tr>
      <w:tr w:rsidR="000F7AEC" w:rsidRPr="000F7AEC" w:rsidTr="009C75BF">
        <w:trPr>
          <w:trHeight w:val="968"/>
        </w:trPr>
        <w:tc>
          <w:tcPr>
            <w:tcW w:w="6238" w:type="dxa"/>
            <w:shd w:val="clear" w:color="auto" w:fill="auto"/>
            <w:vAlign w:val="center"/>
          </w:tcPr>
          <w:p w:rsidR="000F7AEC" w:rsidRPr="000F7AEC" w:rsidRDefault="000F7AEC" w:rsidP="000F7AEC">
            <w:pPr>
              <w:tabs>
                <w:tab w:val="left" w:pos="426"/>
              </w:tabs>
              <w:jc w:val="center"/>
              <w:rPr>
                <w:bCs/>
                <w:snapToGrid w:val="0"/>
                <w:szCs w:val="22"/>
              </w:rPr>
            </w:pPr>
          </w:p>
        </w:tc>
        <w:tc>
          <w:tcPr>
            <w:tcW w:w="3969" w:type="dxa"/>
            <w:shd w:val="clear" w:color="auto" w:fill="auto"/>
            <w:vAlign w:val="center"/>
          </w:tcPr>
          <w:p w:rsidR="000F7AEC" w:rsidRPr="000F7AEC" w:rsidRDefault="000F7AEC" w:rsidP="000F7AEC">
            <w:pPr>
              <w:tabs>
                <w:tab w:val="left" w:pos="426"/>
              </w:tabs>
              <w:jc w:val="center"/>
              <w:rPr>
                <w:bCs/>
                <w:snapToGrid w:val="0"/>
                <w:szCs w:val="22"/>
              </w:rPr>
            </w:pPr>
          </w:p>
        </w:tc>
      </w:tr>
    </w:tbl>
    <w:p w:rsidR="000F7AEC" w:rsidRPr="000F7AEC" w:rsidRDefault="000F7AEC" w:rsidP="000F7AEC">
      <w:pPr>
        <w:keepNext/>
        <w:keepLines/>
        <w:suppressAutoHyphens/>
        <w:outlineLvl w:val="1"/>
        <w:rPr>
          <w:sz w:val="22"/>
          <w:szCs w:val="22"/>
          <w:shd w:val="clear" w:color="auto" w:fill="FFFFFF"/>
        </w:rPr>
      </w:pPr>
    </w:p>
    <w:p w:rsidR="000F7AEC" w:rsidRPr="000F7AEC" w:rsidRDefault="000F7AEC" w:rsidP="000F7AEC">
      <w:pPr>
        <w:keepNext/>
        <w:keepLines/>
        <w:suppressAutoHyphens/>
        <w:outlineLvl w:val="1"/>
        <w:rPr>
          <w:sz w:val="22"/>
          <w:szCs w:val="22"/>
          <w:shd w:val="clear" w:color="auto" w:fill="FFFFFF"/>
        </w:rPr>
      </w:pPr>
    </w:p>
    <w:p w:rsidR="000F7AEC" w:rsidRPr="000F7AEC" w:rsidRDefault="000F7AEC" w:rsidP="000F7AEC">
      <w:pPr>
        <w:keepNext/>
        <w:keepLines/>
        <w:suppressAutoHyphens/>
        <w:outlineLvl w:val="1"/>
        <w:rPr>
          <w:sz w:val="22"/>
          <w:szCs w:val="22"/>
          <w:shd w:val="clear" w:color="auto" w:fill="FFFFFF"/>
        </w:rPr>
      </w:pPr>
      <w:r w:rsidRPr="000F7AEC">
        <w:rPr>
          <w:sz w:val="22"/>
          <w:szCs w:val="22"/>
          <w:shd w:val="clear" w:color="auto" w:fill="FFFFFF"/>
        </w:rPr>
        <w:t>Должность руководителя (лица, уполномоченного участника запроса котировок) / Ф.И.О. (для физического лица) ______________ ________________</w:t>
      </w:r>
    </w:p>
    <w:p w:rsidR="000F7AEC" w:rsidRPr="000F7AEC" w:rsidRDefault="000F7AEC" w:rsidP="000F7AEC">
      <w:pPr>
        <w:keepNext/>
        <w:keepLines/>
        <w:suppressAutoHyphens/>
        <w:outlineLvl w:val="1"/>
        <w:rPr>
          <w:sz w:val="22"/>
          <w:szCs w:val="22"/>
          <w:shd w:val="clear" w:color="auto" w:fill="FFFFFF"/>
        </w:rPr>
      </w:pPr>
      <w:r w:rsidRPr="000F7AEC">
        <w:rPr>
          <w:sz w:val="22"/>
          <w:szCs w:val="22"/>
          <w:shd w:val="clear" w:color="auto" w:fill="FFFFFF"/>
        </w:rPr>
        <w:t xml:space="preserve">                                              (</w:t>
      </w:r>
      <w:proofErr w:type="gramStart"/>
      <w:r w:rsidRPr="000F7AEC">
        <w:rPr>
          <w:sz w:val="22"/>
          <w:szCs w:val="22"/>
          <w:shd w:val="clear" w:color="auto" w:fill="FFFFFF"/>
        </w:rPr>
        <w:t xml:space="preserve">подпись)   </w:t>
      </w:r>
      <w:proofErr w:type="gramEnd"/>
      <w:r w:rsidRPr="000F7AEC">
        <w:rPr>
          <w:sz w:val="22"/>
          <w:szCs w:val="22"/>
          <w:shd w:val="clear" w:color="auto" w:fill="FFFFFF"/>
        </w:rPr>
        <w:t xml:space="preserve">                   (Ф.И.О)</w:t>
      </w:r>
    </w:p>
    <w:p w:rsidR="000F7AEC" w:rsidRPr="000F7AEC" w:rsidRDefault="000F7AEC" w:rsidP="000F7AEC">
      <w:pPr>
        <w:keepNext/>
        <w:keepLines/>
        <w:suppressAutoHyphens/>
        <w:outlineLvl w:val="1"/>
        <w:rPr>
          <w:sz w:val="22"/>
          <w:szCs w:val="22"/>
          <w:shd w:val="clear" w:color="auto" w:fill="FFFFFF"/>
        </w:rPr>
      </w:pPr>
    </w:p>
    <w:p w:rsidR="000F7AEC" w:rsidRPr="000F7AEC" w:rsidRDefault="000F7AEC" w:rsidP="000F7AEC">
      <w:pPr>
        <w:keepNext/>
        <w:keepLines/>
        <w:suppressAutoHyphens/>
        <w:outlineLvl w:val="1"/>
        <w:rPr>
          <w:b/>
          <w:sz w:val="22"/>
          <w:szCs w:val="22"/>
          <w:shd w:val="clear" w:color="auto" w:fill="FFFFFF"/>
        </w:rPr>
      </w:pPr>
      <w:r w:rsidRPr="000F7AEC">
        <w:rPr>
          <w:sz w:val="22"/>
          <w:szCs w:val="22"/>
          <w:shd w:val="clear" w:color="auto" w:fill="FFFFFF"/>
        </w:rPr>
        <w:t>М.П. (для юридического лица)</w:t>
      </w:r>
      <w:bookmarkStart w:id="62" w:name="_Toc418282201"/>
      <w:bookmarkStart w:id="63" w:name="_Toc418282202"/>
      <w:bookmarkStart w:id="64" w:name="_Toc418282203"/>
      <w:bookmarkStart w:id="65" w:name="_Toc418282208"/>
      <w:bookmarkStart w:id="66" w:name="_Toc418282210"/>
      <w:bookmarkStart w:id="67" w:name="_Toc418282211"/>
      <w:bookmarkStart w:id="68" w:name="_Toc418282215"/>
      <w:bookmarkStart w:id="69" w:name="_Toc418282217"/>
      <w:bookmarkStart w:id="70" w:name="_Hlt22846931"/>
      <w:bookmarkStart w:id="71" w:name="_Toc418282220"/>
      <w:bookmarkStart w:id="72" w:name="_Toc418282222"/>
      <w:bookmarkStart w:id="73" w:name="_Toc418282225"/>
      <w:bookmarkStart w:id="74" w:name="_Toc418282241"/>
      <w:bookmarkEnd w:id="62"/>
      <w:bookmarkEnd w:id="63"/>
      <w:bookmarkEnd w:id="64"/>
      <w:bookmarkEnd w:id="65"/>
      <w:bookmarkEnd w:id="66"/>
      <w:bookmarkEnd w:id="67"/>
      <w:bookmarkEnd w:id="68"/>
      <w:bookmarkEnd w:id="69"/>
      <w:bookmarkEnd w:id="70"/>
      <w:bookmarkEnd w:id="71"/>
      <w:bookmarkEnd w:id="72"/>
      <w:bookmarkEnd w:id="73"/>
      <w:bookmarkEnd w:id="74"/>
    </w:p>
    <w:p w:rsidR="000F7AEC" w:rsidRPr="000F7AEC" w:rsidRDefault="000F7AEC" w:rsidP="000F7AEC">
      <w:pPr>
        <w:jc w:val="right"/>
        <w:rPr>
          <w:iCs/>
          <w:snapToGrid w:val="0"/>
          <w:sz w:val="22"/>
          <w:szCs w:val="22"/>
        </w:rPr>
      </w:pPr>
    </w:p>
    <w:p w:rsidR="000F7AEC" w:rsidRPr="000F7AEC" w:rsidRDefault="000F7AEC" w:rsidP="000F7AEC">
      <w:pPr>
        <w:jc w:val="both"/>
        <w:rPr>
          <w:i/>
          <w:iCs/>
          <w:snapToGrid w:val="0"/>
          <w:sz w:val="22"/>
          <w:szCs w:val="22"/>
        </w:rPr>
      </w:pPr>
      <w:r w:rsidRPr="000F7AEC">
        <w:rPr>
          <w:i/>
          <w:iCs/>
          <w:snapToGrid w:val="0"/>
          <w:sz w:val="22"/>
          <w:szCs w:val="22"/>
        </w:rPr>
        <w:t>Примечание: подробная инструкция по заполнению формы 3 приведена в подразделе 4.6 документации о закупке (при необходимости)</w:t>
      </w:r>
    </w:p>
    <w:p w:rsidR="000F7AEC" w:rsidRPr="000F7AEC" w:rsidRDefault="000F7AEC" w:rsidP="000F7AEC">
      <w:pPr>
        <w:jc w:val="both"/>
        <w:rPr>
          <w:i/>
          <w:iCs/>
          <w:snapToGrid w:val="0"/>
          <w:sz w:val="22"/>
          <w:szCs w:val="22"/>
        </w:rPr>
      </w:pPr>
    </w:p>
    <w:p w:rsidR="000F7AEC" w:rsidRPr="000F7AEC" w:rsidRDefault="000F7AEC" w:rsidP="000F7AEC">
      <w:pPr>
        <w:jc w:val="both"/>
        <w:rPr>
          <w:b/>
          <w:sz w:val="20"/>
          <w:szCs w:val="20"/>
        </w:rPr>
      </w:pPr>
      <w:r w:rsidRPr="000F7AEC">
        <w:rPr>
          <w:b/>
          <w:sz w:val="20"/>
          <w:szCs w:val="20"/>
        </w:rPr>
        <w:t xml:space="preserve">ИТОГО цена договора составляет: ________________ </w:t>
      </w:r>
      <w:r w:rsidRPr="000F7AEC">
        <w:rPr>
          <w:i/>
          <w:sz w:val="20"/>
          <w:szCs w:val="20"/>
        </w:rPr>
        <w:t>(указать значение цифрами и прописью)</w:t>
      </w:r>
      <w:r w:rsidRPr="000F7AEC">
        <w:rPr>
          <w:b/>
          <w:sz w:val="20"/>
          <w:szCs w:val="20"/>
        </w:rPr>
        <w:t xml:space="preserve"> рублей, с учетом НДС/ без НДС </w:t>
      </w:r>
      <w:r w:rsidRPr="000F7AEC">
        <w:rPr>
          <w:i/>
          <w:sz w:val="20"/>
          <w:szCs w:val="20"/>
        </w:rPr>
        <w:t>(в случае освобождения от уплаты НДС)</w:t>
      </w:r>
      <w:r w:rsidRPr="000F7AEC">
        <w:rPr>
          <w:b/>
          <w:sz w:val="20"/>
          <w:szCs w:val="20"/>
        </w:rPr>
        <w:t xml:space="preserve"> в размере _________ рублей.</w:t>
      </w:r>
    </w:p>
    <w:p w:rsidR="000F7AEC" w:rsidRPr="000F7AEC" w:rsidRDefault="000F7AEC" w:rsidP="000F7AEC">
      <w:pPr>
        <w:ind w:firstLine="540"/>
        <w:jc w:val="both"/>
        <w:rPr>
          <w:b/>
          <w:sz w:val="20"/>
          <w:szCs w:val="20"/>
        </w:rPr>
      </w:pPr>
    </w:p>
    <w:p w:rsidR="000F7AEC" w:rsidRPr="000F7AEC" w:rsidRDefault="000F7AEC" w:rsidP="000F7AEC">
      <w:pPr>
        <w:ind w:firstLine="540"/>
        <w:jc w:val="both"/>
        <w:rPr>
          <w:b/>
          <w:sz w:val="20"/>
          <w:szCs w:val="20"/>
        </w:rPr>
      </w:pPr>
      <w:r w:rsidRPr="000F7AEC">
        <w:rPr>
          <w:b/>
          <w:sz w:val="20"/>
          <w:szCs w:val="20"/>
        </w:rPr>
        <w:t xml:space="preserve">Основания освобождения от уплаты НДС: _____________________________________________. </w:t>
      </w:r>
      <w:r w:rsidRPr="000F7AEC">
        <w:rPr>
          <w:i/>
          <w:sz w:val="20"/>
          <w:szCs w:val="20"/>
        </w:rPr>
        <w:t>(указывается по усмотрению участника закупки в случае освобождения от уплаты НДС)</w:t>
      </w:r>
    </w:p>
    <w:p w:rsidR="000F7AEC" w:rsidRPr="000F7AEC" w:rsidRDefault="000F7AEC" w:rsidP="000F7AEC">
      <w:pPr>
        <w:ind w:firstLine="709"/>
        <w:jc w:val="both"/>
        <w:rPr>
          <w:b/>
          <w:sz w:val="20"/>
          <w:szCs w:val="20"/>
        </w:rPr>
      </w:pPr>
    </w:p>
    <w:p w:rsidR="000F7AEC" w:rsidRPr="000F7AEC" w:rsidRDefault="000F7AEC" w:rsidP="000F7AEC">
      <w:pPr>
        <w:jc w:val="right"/>
        <w:rPr>
          <w:iCs/>
          <w:snapToGrid w:val="0"/>
          <w:sz w:val="22"/>
          <w:szCs w:val="22"/>
        </w:rPr>
      </w:pPr>
    </w:p>
    <w:p w:rsidR="000F7AEC" w:rsidRPr="000F7AEC" w:rsidRDefault="000F7AEC" w:rsidP="000F7AEC">
      <w:pPr>
        <w:jc w:val="both"/>
        <w:rPr>
          <w:i/>
          <w:iCs/>
          <w:snapToGrid w:val="0"/>
          <w:sz w:val="22"/>
          <w:szCs w:val="22"/>
        </w:rPr>
      </w:pPr>
      <w:r w:rsidRPr="000F7AEC">
        <w:rPr>
          <w:i/>
          <w:iCs/>
          <w:snapToGrid w:val="0"/>
          <w:sz w:val="22"/>
          <w:szCs w:val="22"/>
        </w:rPr>
        <w:t>Примечание: подробная инструкция по заполнению формы 3 приведена в подразделе 4.6 документации о закупке</w:t>
      </w:r>
    </w:p>
    <w:p w:rsidR="000F7AEC" w:rsidRPr="000F7AEC" w:rsidRDefault="000F7AEC" w:rsidP="000F7AEC">
      <w:pPr>
        <w:jc w:val="both"/>
        <w:rPr>
          <w:i/>
          <w:iCs/>
          <w:snapToGrid w:val="0"/>
          <w:sz w:val="22"/>
          <w:szCs w:val="22"/>
        </w:rPr>
        <w:sectPr w:rsidR="000F7AEC" w:rsidRPr="000F7AEC" w:rsidSect="009C75BF">
          <w:pgSz w:w="11906" w:h="16838"/>
          <w:pgMar w:top="567" w:right="567" w:bottom="567" w:left="851" w:header="709" w:footer="709" w:gutter="0"/>
          <w:cols w:space="708"/>
          <w:docGrid w:linePitch="360"/>
        </w:sectPr>
      </w:pPr>
    </w:p>
    <w:p w:rsidR="000F7AEC" w:rsidRPr="000F7AEC" w:rsidRDefault="000F7AEC" w:rsidP="000F7AEC">
      <w:pPr>
        <w:keepNext/>
        <w:keepLines/>
        <w:suppressAutoHyphens/>
        <w:spacing w:before="240"/>
        <w:ind w:left="1134"/>
        <w:jc w:val="right"/>
        <w:outlineLvl w:val="1"/>
        <w:rPr>
          <w:b/>
          <w:sz w:val="22"/>
          <w:szCs w:val="22"/>
          <w:lang w:val="ru"/>
        </w:rPr>
      </w:pPr>
      <w:r w:rsidRPr="000F7AEC">
        <w:rPr>
          <w:b/>
          <w:sz w:val="22"/>
          <w:szCs w:val="22"/>
          <w:lang w:val="ru"/>
        </w:rPr>
        <w:t>Форма 4</w:t>
      </w:r>
    </w:p>
    <w:p w:rsidR="000F7AEC" w:rsidRPr="000F7AEC" w:rsidRDefault="000F7AEC" w:rsidP="000F7AEC">
      <w:pPr>
        <w:overflowPunct w:val="0"/>
        <w:autoSpaceDE w:val="0"/>
        <w:autoSpaceDN w:val="0"/>
        <w:adjustRightInd w:val="0"/>
        <w:jc w:val="center"/>
        <w:rPr>
          <w:sz w:val="22"/>
          <w:szCs w:val="22"/>
        </w:rPr>
      </w:pPr>
    </w:p>
    <w:p w:rsidR="000F7AEC" w:rsidRPr="000F7AEC" w:rsidRDefault="000F7AEC" w:rsidP="000F7AEC">
      <w:pPr>
        <w:overflowPunct w:val="0"/>
        <w:autoSpaceDE w:val="0"/>
        <w:autoSpaceDN w:val="0"/>
        <w:adjustRightInd w:val="0"/>
        <w:jc w:val="center"/>
        <w:rPr>
          <w:sz w:val="22"/>
          <w:szCs w:val="22"/>
        </w:rPr>
      </w:pPr>
      <w:r w:rsidRPr="000F7AEC">
        <w:rPr>
          <w:sz w:val="22"/>
          <w:szCs w:val="22"/>
        </w:rPr>
        <w:t xml:space="preserve">Доверенность на уполномоченное лицо, имеющее право подписи документов организации-участника запроса котировок </w:t>
      </w:r>
    </w:p>
    <w:p w:rsidR="000F7AEC" w:rsidRPr="000F7AEC" w:rsidRDefault="000F7AEC" w:rsidP="000F7AEC">
      <w:pPr>
        <w:overflowPunct w:val="0"/>
        <w:autoSpaceDE w:val="0"/>
        <w:autoSpaceDN w:val="0"/>
        <w:adjustRightInd w:val="0"/>
        <w:jc w:val="center"/>
        <w:rPr>
          <w:sz w:val="22"/>
          <w:szCs w:val="22"/>
        </w:rPr>
      </w:pPr>
      <w:r w:rsidRPr="000F7AEC">
        <w:rPr>
          <w:sz w:val="22"/>
          <w:szCs w:val="22"/>
        </w:rPr>
        <w:t>(представляется в случае если документы заявки на участие в запросе котировок подписываются не руководителем)</w:t>
      </w:r>
    </w:p>
    <w:p w:rsidR="000F7AEC" w:rsidRPr="000F7AEC" w:rsidRDefault="000F7AEC" w:rsidP="000F7AEC">
      <w:pPr>
        <w:spacing w:before="100" w:beforeAutospacing="1" w:after="100" w:afterAutospacing="1"/>
        <w:rPr>
          <w:sz w:val="22"/>
          <w:szCs w:val="22"/>
        </w:rPr>
      </w:pPr>
    </w:p>
    <w:p w:rsidR="000F7AEC" w:rsidRPr="000F7AEC" w:rsidRDefault="000F7AEC" w:rsidP="000F7AEC">
      <w:pPr>
        <w:widowControl w:val="0"/>
        <w:spacing w:after="60"/>
        <w:jc w:val="both"/>
        <w:rPr>
          <w:i/>
          <w:sz w:val="22"/>
          <w:szCs w:val="22"/>
        </w:rPr>
      </w:pPr>
      <w:r w:rsidRPr="000F7AEC">
        <w:rPr>
          <w:i/>
          <w:sz w:val="22"/>
          <w:szCs w:val="22"/>
        </w:rPr>
        <w:t>На бланке организации</w:t>
      </w:r>
    </w:p>
    <w:p w:rsidR="000F7AEC" w:rsidRPr="000F7AEC" w:rsidRDefault="000F7AEC" w:rsidP="000F7AEC">
      <w:pPr>
        <w:widowControl w:val="0"/>
        <w:spacing w:after="60"/>
        <w:jc w:val="both"/>
        <w:rPr>
          <w:sz w:val="22"/>
          <w:szCs w:val="22"/>
        </w:rPr>
      </w:pPr>
      <w:r w:rsidRPr="000F7AEC">
        <w:rPr>
          <w:sz w:val="22"/>
          <w:szCs w:val="22"/>
        </w:rPr>
        <w:t>Дата</w:t>
      </w:r>
    </w:p>
    <w:p w:rsidR="000F7AEC" w:rsidRPr="000F7AEC" w:rsidRDefault="000F7AEC" w:rsidP="000F7AEC">
      <w:pPr>
        <w:spacing w:after="60"/>
        <w:jc w:val="center"/>
      </w:pPr>
      <w:r w:rsidRPr="000F7AEC">
        <w:t>ДОВЕРЕННОСТЬ № ____</w:t>
      </w:r>
    </w:p>
    <w:p w:rsidR="000F7AEC" w:rsidRPr="000F7AEC" w:rsidRDefault="000F7AEC" w:rsidP="000F7AEC">
      <w:pPr>
        <w:spacing w:after="60"/>
        <w:jc w:val="both"/>
      </w:pPr>
    </w:p>
    <w:p w:rsidR="000F7AEC" w:rsidRPr="000F7AEC" w:rsidRDefault="000F7AEC" w:rsidP="000F7AEC">
      <w:pPr>
        <w:spacing w:after="60"/>
        <w:jc w:val="both"/>
      </w:pPr>
      <w:r w:rsidRPr="000F7AEC">
        <w:t>г. ________</w:t>
      </w:r>
    </w:p>
    <w:p w:rsidR="000F7AEC" w:rsidRPr="000F7AEC" w:rsidRDefault="000F7AEC" w:rsidP="000F7AEC">
      <w:pPr>
        <w:spacing w:after="60"/>
        <w:jc w:val="both"/>
      </w:pPr>
      <w:r w:rsidRPr="000F7AEC">
        <w:t>___________________________________________________________________________</w:t>
      </w:r>
    </w:p>
    <w:p w:rsidR="000F7AEC" w:rsidRPr="000F7AEC" w:rsidRDefault="000F7AEC" w:rsidP="000F7AEC">
      <w:pPr>
        <w:spacing w:after="60"/>
        <w:jc w:val="both"/>
        <w:rPr>
          <w:i/>
        </w:rPr>
      </w:pPr>
      <w:r w:rsidRPr="000F7AEC">
        <w:rPr>
          <w:i/>
        </w:rPr>
        <w:t>(прописью число, месяц и год выдачи доверенности)</w:t>
      </w:r>
    </w:p>
    <w:p w:rsidR="000F7AEC" w:rsidRPr="000F7AEC" w:rsidRDefault="000F7AEC" w:rsidP="000F7AEC">
      <w:pPr>
        <w:spacing w:after="60"/>
        <w:jc w:val="both"/>
      </w:pPr>
      <w:r w:rsidRPr="000F7AEC">
        <w:t>___________________________________________________________________________</w:t>
      </w:r>
    </w:p>
    <w:p w:rsidR="000F7AEC" w:rsidRPr="000F7AEC" w:rsidRDefault="000F7AEC" w:rsidP="000F7AEC">
      <w:pPr>
        <w:spacing w:after="60"/>
        <w:jc w:val="both"/>
        <w:rPr>
          <w:i/>
        </w:rPr>
      </w:pPr>
      <w:r w:rsidRPr="000F7AEC">
        <w:rPr>
          <w:i/>
        </w:rPr>
        <w:t>(наименование организации)</w:t>
      </w:r>
    </w:p>
    <w:p w:rsidR="000F7AEC" w:rsidRPr="000F7AEC" w:rsidRDefault="000F7AEC" w:rsidP="000F7AEC">
      <w:pPr>
        <w:spacing w:after="60"/>
        <w:jc w:val="both"/>
        <w:rPr>
          <w:i/>
        </w:rPr>
      </w:pPr>
    </w:p>
    <w:p w:rsidR="000F7AEC" w:rsidRPr="000F7AEC" w:rsidRDefault="000F7AEC" w:rsidP="000F7AEC">
      <w:pPr>
        <w:spacing w:after="60"/>
        <w:jc w:val="both"/>
      </w:pPr>
      <w:r w:rsidRPr="000F7AEC">
        <w:t>в лице ________________, действующего на основании ___________________________</w:t>
      </w:r>
    </w:p>
    <w:p w:rsidR="000F7AEC" w:rsidRPr="000F7AEC" w:rsidRDefault="000F7AEC" w:rsidP="000F7AEC">
      <w:pPr>
        <w:spacing w:after="60"/>
        <w:jc w:val="both"/>
        <w:rPr>
          <w:i/>
        </w:rPr>
      </w:pPr>
    </w:p>
    <w:p w:rsidR="000F7AEC" w:rsidRPr="000F7AEC" w:rsidRDefault="000F7AEC" w:rsidP="000F7AEC">
      <w:pPr>
        <w:spacing w:after="60"/>
        <w:jc w:val="both"/>
      </w:pPr>
      <w:r w:rsidRPr="000F7AEC">
        <w:t>доверяет___________________________________________________________________</w:t>
      </w:r>
    </w:p>
    <w:p w:rsidR="000F7AEC" w:rsidRPr="000F7AEC" w:rsidRDefault="000F7AEC" w:rsidP="000F7AEC">
      <w:pPr>
        <w:spacing w:after="60"/>
        <w:jc w:val="both"/>
        <w:rPr>
          <w:i/>
        </w:rPr>
      </w:pPr>
      <w:r w:rsidRPr="000F7AEC">
        <w:rPr>
          <w:i/>
        </w:rPr>
        <w:t>(фамилия, имя, отчество, должность)</w:t>
      </w:r>
    </w:p>
    <w:p w:rsidR="000F7AEC" w:rsidRPr="000F7AEC" w:rsidRDefault="000F7AEC" w:rsidP="000F7AEC">
      <w:pPr>
        <w:spacing w:after="60"/>
        <w:jc w:val="both"/>
      </w:pPr>
      <w:r w:rsidRPr="000F7AEC">
        <w:t>паспорт серии ______ №_________ выдан ________________ «____» _______________</w:t>
      </w:r>
    </w:p>
    <w:p w:rsidR="000F7AEC" w:rsidRPr="000F7AEC" w:rsidRDefault="000F7AEC" w:rsidP="000F7AEC">
      <w:pPr>
        <w:spacing w:after="60"/>
        <w:jc w:val="both"/>
      </w:pPr>
    </w:p>
    <w:p w:rsidR="000F7AEC" w:rsidRPr="000F7AEC" w:rsidRDefault="000F7AEC" w:rsidP="000F7AEC">
      <w:pPr>
        <w:spacing w:after="60"/>
        <w:jc w:val="both"/>
      </w:pPr>
      <w:r w:rsidRPr="000F7AEC">
        <w:t>представлять заказчику и подписывать необходимые документы для участия в запросе котировок _________________________________________________________________</w:t>
      </w:r>
    </w:p>
    <w:p w:rsidR="000F7AEC" w:rsidRPr="000F7AEC" w:rsidRDefault="000F7AEC" w:rsidP="000F7AEC">
      <w:pPr>
        <w:spacing w:after="60"/>
        <w:jc w:val="both"/>
      </w:pPr>
      <w:r w:rsidRPr="000F7AEC">
        <w:rPr>
          <w:i/>
        </w:rPr>
        <w:t>(наименование запроса котировок) ____</w:t>
      </w:r>
      <w:r w:rsidRPr="000F7AEC">
        <w:t>_____________________________________________________________________.</w:t>
      </w:r>
    </w:p>
    <w:p w:rsidR="000F7AEC" w:rsidRPr="000F7AEC" w:rsidRDefault="000F7AEC" w:rsidP="000F7AEC">
      <w:pPr>
        <w:spacing w:after="60"/>
        <w:jc w:val="both"/>
      </w:pPr>
    </w:p>
    <w:p w:rsidR="000F7AEC" w:rsidRPr="000F7AEC" w:rsidRDefault="000F7AEC" w:rsidP="000F7AEC">
      <w:pPr>
        <w:spacing w:after="60"/>
        <w:jc w:val="both"/>
      </w:pPr>
      <w:r w:rsidRPr="000F7AEC">
        <w:t xml:space="preserve">Подпись___________________________           ____________________________ </w:t>
      </w:r>
    </w:p>
    <w:p w:rsidR="000F7AEC" w:rsidRPr="000F7AEC" w:rsidRDefault="000F7AEC" w:rsidP="000F7AEC">
      <w:pPr>
        <w:spacing w:after="60"/>
        <w:jc w:val="both"/>
      </w:pPr>
      <w:r w:rsidRPr="000F7AEC">
        <w:t xml:space="preserve"> </w:t>
      </w:r>
      <w:r w:rsidRPr="000F7AEC">
        <w:tab/>
      </w:r>
      <w:r w:rsidRPr="000F7AEC">
        <w:tab/>
      </w:r>
      <w:r w:rsidRPr="000F7AEC">
        <w:rPr>
          <w:i/>
        </w:rPr>
        <w:t>(Ф.И.О. удостоверяемого)</w:t>
      </w:r>
      <w:r w:rsidRPr="000F7AEC">
        <w:t xml:space="preserve"> </w:t>
      </w:r>
      <w:r w:rsidRPr="000F7AEC">
        <w:tab/>
      </w:r>
      <w:r w:rsidRPr="000F7AEC">
        <w:tab/>
        <w:t xml:space="preserve">             </w:t>
      </w:r>
      <w:proofErr w:type="gramStart"/>
      <w:r w:rsidRPr="000F7AEC">
        <w:t xml:space="preserve">   </w:t>
      </w:r>
      <w:r w:rsidRPr="000F7AEC">
        <w:rPr>
          <w:i/>
        </w:rPr>
        <w:t>(</w:t>
      </w:r>
      <w:proofErr w:type="gramEnd"/>
      <w:r w:rsidRPr="000F7AEC">
        <w:rPr>
          <w:i/>
        </w:rPr>
        <w:t xml:space="preserve">Подпись удостоверяемого) </w:t>
      </w:r>
    </w:p>
    <w:p w:rsidR="000F7AEC" w:rsidRPr="000F7AEC" w:rsidRDefault="000F7AEC" w:rsidP="000F7AEC">
      <w:pPr>
        <w:spacing w:after="60"/>
        <w:jc w:val="both"/>
      </w:pPr>
    </w:p>
    <w:p w:rsidR="000F7AEC" w:rsidRPr="000F7AEC" w:rsidRDefault="000F7AEC" w:rsidP="000F7AEC">
      <w:pPr>
        <w:spacing w:after="60"/>
        <w:jc w:val="both"/>
      </w:pPr>
      <w:r w:rsidRPr="000F7AEC">
        <w:t>удостоверяем.</w:t>
      </w:r>
    </w:p>
    <w:p w:rsidR="000F7AEC" w:rsidRPr="000F7AEC" w:rsidRDefault="000F7AEC" w:rsidP="000F7AEC">
      <w:pPr>
        <w:spacing w:after="60"/>
        <w:jc w:val="both"/>
      </w:pPr>
    </w:p>
    <w:p w:rsidR="000F7AEC" w:rsidRPr="000F7AEC" w:rsidRDefault="000F7AEC" w:rsidP="000F7AEC">
      <w:pPr>
        <w:spacing w:after="60"/>
        <w:jc w:val="both"/>
      </w:pPr>
      <w:r w:rsidRPr="000F7AEC">
        <w:t>Доверенность действительна по «____» ___________________ 201_ г.</w:t>
      </w:r>
    </w:p>
    <w:p w:rsidR="000F7AEC" w:rsidRPr="000F7AEC" w:rsidRDefault="000F7AEC" w:rsidP="000F7AEC">
      <w:pPr>
        <w:spacing w:after="60"/>
        <w:jc w:val="both"/>
      </w:pPr>
    </w:p>
    <w:p w:rsidR="000F7AEC" w:rsidRPr="000F7AEC" w:rsidRDefault="000F7AEC" w:rsidP="000F7AEC">
      <w:pPr>
        <w:spacing w:after="60"/>
        <w:jc w:val="both"/>
      </w:pPr>
      <w:r w:rsidRPr="000F7AEC">
        <w:t xml:space="preserve">Руководитель организации _______________ </w:t>
      </w:r>
      <w:r w:rsidRPr="000F7AEC">
        <w:tab/>
      </w:r>
      <w:r w:rsidRPr="000F7AEC">
        <w:tab/>
        <w:t>(__________________)</w:t>
      </w:r>
    </w:p>
    <w:p w:rsidR="000F7AEC" w:rsidRPr="000F7AEC" w:rsidRDefault="000F7AEC" w:rsidP="000F7AEC">
      <w:pPr>
        <w:spacing w:after="60"/>
        <w:jc w:val="both"/>
        <w:rPr>
          <w:i/>
        </w:rPr>
      </w:pPr>
      <w:r w:rsidRPr="000F7AEC">
        <w:tab/>
      </w:r>
      <w:r w:rsidRPr="000F7AEC">
        <w:tab/>
      </w:r>
      <w:r w:rsidRPr="000F7AEC">
        <w:tab/>
      </w:r>
      <w:r w:rsidRPr="000F7AEC">
        <w:tab/>
      </w:r>
      <w:r w:rsidRPr="000F7AEC">
        <w:tab/>
      </w:r>
      <w:r w:rsidRPr="000F7AEC">
        <w:rPr>
          <w:i/>
        </w:rPr>
        <w:t xml:space="preserve">(Ф.И.О.) </w:t>
      </w:r>
      <w:r w:rsidRPr="000F7AEC">
        <w:tab/>
      </w:r>
      <w:r w:rsidRPr="000F7AEC">
        <w:tab/>
      </w:r>
      <w:r w:rsidRPr="000F7AEC">
        <w:tab/>
      </w:r>
      <w:r w:rsidRPr="000F7AEC">
        <w:tab/>
        <w:t xml:space="preserve">  </w:t>
      </w:r>
      <w:r w:rsidRPr="000F7AEC">
        <w:rPr>
          <w:i/>
        </w:rPr>
        <w:t>(подпись)</w:t>
      </w:r>
    </w:p>
    <w:p w:rsidR="000F7AEC" w:rsidRPr="000F7AEC" w:rsidRDefault="000F7AEC" w:rsidP="000F7AEC">
      <w:pPr>
        <w:spacing w:after="60"/>
        <w:jc w:val="both"/>
      </w:pPr>
      <w:r w:rsidRPr="000F7AEC">
        <w:t>М.П. (при наличии печати)</w:t>
      </w:r>
    </w:p>
    <w:p w:rsidR="000F7AEC" w:rsidRPr="000F7AEC" w:rsidRDefault="000F7AEC" w:rsidP="000F7AEC">
      <w:pPr>
        <w:spacing w:after="60"/>
        <w:jc w:val="both"/>
      </w:pPr>
    </w:p>
    <w:p w:rsidR="000F7AEC" w:rsidRPr="000F7AEC" w:rsidRDefault="000F7AEC" w:rsidP="000F7AEC">
      <w:pPr>
        <w:spacing w:after="60"/>
        <w:jc w:val="both"/>
      </w:pPr>
    </w:p>
    <w:p w:rsidR="000F7AEC" w:rsidRPr="000F7AEC" w:rsidRDefault="000F7AEC" w:rsidP="000F7AEC">
      <w:pPr>
        <w:spacing w:before="100" w:beforeAutospacing="1" w:after="100" w:afterAutospacing="1"/>
        <w:rPr>
          <w:sz w:val="22"/>
          <w:szCs w:val="22"/>
        </w:rPr>
      </w:pPr>
    </w:p>
    <w:p w:rsidR="000F7AEC" w:rsidRPr="000F7AEC" w:rsidRDefault="000F7AEC" w:rsidP="000F7AEC">
      <w:pPr>
        <w:spacing w:before="100" w:beforeAutospacing="1" w:after="100" w:afterAutospacing="1"/>
        <w:rPr>
          <w:sz w:val="22"/>
          <w:szCs w:val="22"/>
        </w:rPr>
      </w:pPr>
    </w:p>
    <w:p w:rsidR="000F7AEC" w:rsidRPr="000F7AEC" w:rsidRDefault="000F7AEC" w:rsidP="000F7AEC">
      <w:pPr>
        <w:spacing w:before="100" w:beforeAutospacing="1" w:after="100" w:afterAutospacing="1"/>
        <w:rPr>
          <w:sz w:val="22"/>
          <w:szCs w:val="22"/>
        </w:rPr>
      </w:pPr>
    </w:p>
    <w:p w:rsidR="000F7AEC" w:rsidRPr="000F7AEC" w:rsidRDefault="000F7AEC" w:rsidP="000F7AEC">
      <w:pPr>
        <w:spacing w:before="100" w:beforeAutospacing="1" w:after="100" w:afterAutospacing="1"/>
        <w:rPr>
          <w:sz w:val="22"/>
          <w:szCs w:val="22"/>
        </w:rPr>
      </w:pPr>
    </w:p>
    <w:p w:rsidR="000F7AEC" w:rsidRPr="000F7AEC" w:rsidRDefault="000F7AEC" w:rsidP="000F7AEC">
      <w:pPr>
        <w:spacing w:before="100" w:beforeAutospacing="1" w:after="100" w:afterAutospacing="1"/>
        <w:jc w:val="right"/>
        <w:rPr>
          <w:b/>
          <w:sz w:val="22"/>
          <w:szCs w:val="22"/>
          <w:lang w:val="ru"/>
        </w:rPr>
      </w:pPr>
      <w:r w:rsidRPr="000F7AEC">
        <w:rPr>
          <w:b/>
          <w:sz w:val="22"/>
          <w:szCs w:val="22"/>
          <w:lang w:val="ru"/>
        </w:rPr>
        <w:t>Форма 5</w:t>
      </w:r>
    </w:p>
    <w:p w:rsidR="000F7AEC" w:rsidRPr="000F7AEC" w:rsidRDefault="000F7AEC" w:rsidP="000F7AEC">
      <w:pPr>
        <w:spacing w:before="100" w:beforeAutospacing="1" w:after="100" w:afterAutospacing="1"/>
        <w:rPr>
          <w:b/>
          <w:sz w:val="22"/>
          <w:szCs w:val="22"/>
          <w:lang w:val="ru"/>
        </w:rPr>
      </w:pPr>
    </w:p>
    <w:p w:rsidR="000F7AEC" w:rsidRPr="000F7AEC" w:rsidRDefault="000F7AEC" w:rsidP="000F7AEC">
      <w:pPr>
        <w:jc w:val="center"/>
        <w:rPr>
          <w:b/>
          <w:bCs/>
          <w:color w:val="000000"/>
          <w:sz w:val="22"/>
          <w:szCs w:val="22"/>
        </w:rPr>
      </w:pPr>
      <w:r w:rsidRPr="000F7AEC">
        <w:rPr>
          <w:b/>
          <w:bCs/>
          <w:color w:val="000000"/>
          <w:sz w:val="22"/>
          <w:szCs w:val="22"/>
        </w:rPr>
        <w:t>Форма декларации о соответствии участника процедуры закупки и лиц, привлекаемых к исполнению договора, критериям отнесения к субъектам малого и среднего предпринимательства, утвержденная постановлением Правительства Российской Федерации от 11 декабря 2014 г. № 1352 «Об особенностях участия субъектов малого и среднего предпринимательства в закупках товаров, работ, услуг отдельными видами юридических лиц»</w:t>
      </w:r>
    </w:p>
    <w:p w:rsidR="000F7AEC" w:rsidRPr="000F7AEC" w:rsidRDefault="000F7AEC" w:rsidP="000F7AEC">
      <w:pPr>
        <w:jc w:val="center"/>
        <w:rPr>
          <w:b/>
          <w:bCs/>
          <w:sz w:val="22"/>
          <w:szCs w:val="22"/>
        </w:rPr>
      </w:pPr>
    </w:p>
    <w:p w:rsidR="000F7AEC" w:rsidRPr="000F7AEC" w:rsidRDefault="000F7AEC" w:rsidP="000F7AEC">
      <w:pPr>
        <w:autoSpaceDE w:val="0"/>
        <w:autoSpaceDN w:val="0"/>
        <w:ind w:firstLine="567"/>
        <w:jc w:val="both"/>
        <w:rPr>
          <w:sz w:val="22"/>
          <w:szCs w:val="22"/>
        </w:rPr>
      </w:pPr>
      <w:r w:rsidRPr="000F7AEC">
        <w:rPr>
          <w:sz w:val="22"/>
          <w:szCs w:val="22"/>
        </w:rPr>
        <w:t xml:space="preserve">Подтверждаем, что  </w:t>
      </w:r>
    </w:p>
    <w:p w:rsidR="000F7AEC" w:rsidRPr="000F7AEC" w:rsidRDefault="000F7AEC" w:rsidP="000F7AEC">
      <w:pPr>
        <w:pBdr>
          <w:top w:val="single" w:sz="4" w:space="1" w:color="auto"/>
        </w:pBdr>
        <w:autoSpaceDE w:val="0"/>
        <w:autoSpaceDN w:val="0"/>
        <w:spacing w:after="120"/>
        <w:ind w:left="2637"/>
        <w:jc w:val="center"/>
        <w:rPr>
          <w:sz w:val="22"/>
          <w:szCs w:val="22"/>
        </w:rPr>
      </w:pPr>
      <w:r w:rsidRPr="000F7AEC">
        <w:rPr>
          <w:sz w:val="22"/>
          <w:szCs w:val="22"/>
        </w:rPr>
        <w:t>(указывается наименование участника закупки)</w:t>
      </w:r>
    </w:p>
    <w:p w:rsidR="000F7AEC" w:rsidRPr="000F7AEC" w:rsidRDefault="000F7AEC" w:rsidP="000F7AEC">
      <w:pPr>
        <w:autoSpaceDE w:val="0"/>
        <w:autoSpaceDN w:val="0"/>
        <w:jc w:val="both"/>
        <w:rPr>
          <w:sz w:val="22"/>
          <w:szCs w:val="22"/>
        </w:rPr>
      </w:pPr>
      <w:r w:rsidRPr="000F7AEC">
        <w:rPr>
          <w:sz w:val="22"/>
          <w:szCs w:val="22"/>
        </w:rPr>
        <w:t xml:space="preserve">в соответствии со статьей 4 Федерального закона «О развитии малого и среднего предпринимательства в Российской Федерации» удовлетворяет критериям отнесения организации к субъектам  </w:t>
      </w:r>
    </w:p>
    <w:p w:rsidR="000F7AEC" w:rsidRPr="000F7AEC" w:rsidRDefault="000F7AEC" w:rsidP="000F7AEC">
      <w:pPr>
        <w:pBdr>
          <w:top w:val="single" w:sz="4" w:space="1" w:color="auto"/>
        </w:pBdr>
        <w:autoSpaceDE w:val="0"/>
        <w:autoSpaceDN w:val="0"/>
        <w:spacing w:after="120"/>
        <w:ind w:left="2665"/>
        <w:jc w:val="center"/>
        <w:rPr>
          <w:sz w:val="22"/>
          <w:szCs w:val="22"/>
        </w:rPr>
      </w:pPr>
      <w:r w:rsidRPr="000F7AEC">
        <w:rPr>
          <w:sz w:val="22"/>
          <w:szCs w:val="22"/>
        </w:rPr>
        <w:t>(указывается субъект малого или среднего предпринимательства</w:t>
      </w:r>
      <w:r w:rsidRPr="000F7AEC">
        <w:rPr>
          <w:sz w:val="22"/>
          <w:szCs w:val="22"/>
        </w:rPr>
        <w:br/>
        <w:t>в зависимости от критериев отнесения)</w:t>
      </w:r>
    </w:p>
    <w:p w:rsidR="000F7AEC" w:rsidRPr="000F7AEC" w:rsidRDefault="000F7AEC" w:rsidP="000F7AEC">
      <w:pPr>
        <w:autoSpaceDE w:val="0"/>
        <w:autoSpaceDN w:val="0"/>
        <w:jc w:val="both"/>
        <w:rPr>
          <w:sz w:val="22"/>
          <w:szCs w:val="22"/>
        </w:rPr>
      </w:pPr>
      <w:r w:rsidRPr="000F7AEC">
        <w:rPr>
          <w:sz w:val="22"/>
          <w:szCs w:val="22"/>
        </w:rPr>
        <w:t>предпринимательства, и сообщаем следующую информацию:</w:t>
      </w:r>
    </w:p>
    <w:p w:rsidR="000F7AEC" w:rsidRPr="000F7AEC" w:rsidRDefault="000F7AEC" w:rsidP="000F7AEC">
      <w:pPr>
        <w:autoSpaceDE w:val="0"/>
        <w:autoSpaceDN w:val="0"/>
        <w:ind w:left="567"/>
        <w:jc w:val="both"/>
        <w:rPr>
          <w:sz w:val="22"/>
          <w:szCs w:val="22"/>
        </w:rPr>
      </w:pPr>
      <w:r w:rsidRPr="000F7AEC">
        <w:rPr>
          <w:sz w:val="22"/>
          <w:szCs w:val="22"/>
        </w:rPr>
        <w:t xml:space="preserve">1. Адрес местонахождения (юридический адрес):  </w:t>
      </w:r>
    </w:p>
    <w:p w:rsidR="000F7AEC" w:rsidRPr="000F7AEC" w:rsidRDefault="000F7AEC" w:rsidP="000F7AEC">
      <w:pPr>
        <w:pBdr>
          <w:top w:val="single" w:sz="4" w:space="1" w:color="auto"/>
        </w:pBdr>
        <w:autoSpaceDE w:val="0"/>
        <w:autoSpaceDN w:val="0"/>
        <w:ind w:left="5755"/>
        <w:jc w:val="both"/>
        <w:rPr>
          <w:sz w:val="22"/>
          <w:szCs w:val="22"/>
        </w:rPr>
      </w:pPr>
    </w:p>
    <w:p w:rsidR="000F7AEC" w:rsidRPr="000F7AEC" w:rsidRDefault="000F7AEC" w:rsidP="000F7AEC">
      <w:pPr>
        <w:tabs>
          <w:tab w:val="right" w:pos="9923"/>
        </w:tabs>
        <w:autoSpaceDE w:val="0"/>
        <w:autoSpaceDN w:val="0"/>
        <w:jc w:val="both"/>
        <w:rPr>
          <w:sz w:val="22"/>
          <w:szCs w:val="22"/>
        </w:rPr>
      </w:pPr>
      <w:r w:rsidRPr="000F7AEC">
        <w:rPr>
          <w:sz w:val="22"/>
          <w:szCs w:val="22"/>
        </w:rPr>
        <w:t xml:space="preserve">   </w:t>
      </w:r>
    </w:p>
    <w:p w:rsidR="000F7AEC" w:rsidRPr="000F7AEC" w:rsidRDefault="000F7AEC" w:rsidP="000F7AEC">
      <w:pPr>
        <w:pBdr>
          <w:top w:val="single" w:sz="4" w:space="1" w:color="auto"/>
        </w:pBdr>
        <w:autoSpaceDE w:val="0"/>
        <w:autoSpaceDN w:val="0"/>
        <w:ind w:right="113"/>
        <w:jc w:val="both"/>
        <w:rPr>
          <w:sz w:val="22"/>
          <w:szCs w:val="22"/>
        </w:rPr>
      </w:pPr>
    </w:p>
    <w:p w:rsidR="000F7AEC" w:rsidRPr="000F7AEC" w:rsidRDefault="000F7AEC" w:rsidP="000F7AEC">
      <w:pPr>
        <w:tabs>
          <w:tab w:val="right" w:pos="9923"/>
        </w:tabs>
        <w:autoSpaceDE w:val="0"/>
        <w:autoSpaceDN w:val="0"/>
        <w:ind w:left="567"/>
        <w:jc w:val="both"/>
        <w:rPr>
          <w:sz w:val="22"/>
          <w:szCs w:val="22"/>
        </w:rPr>
      </w:pPr>
      <w:r w:rsidRPr="000F7AEC">
        <w:rPr>
          <w:sz w:val="22"/>
          <w:szCs w:val="22"/>
        </w:rPr>
        <w:t>2.</w:t>
      </w:r>
      <w:r w:rsidRPr="000F7AEC">
        <w:rPr>
          <w:sz w:val="22"/>
          <w:szCs w:val="22"/>
          <w:lang w:val="en-US"/>
        </w:rPr>
        <w:t> </w:t>
      </w:r>
      <w:r w:rsidRPr="000F7AEC">
        <w:rPr>
          <w:sz w:val="22"/>
          <w:szCs w:val="22"/>
        </w:rPr>
        <w:t xml:space="preserve">ИНН/КПП:  </w:t>
      </w:r>
    </w:p>
    <w:p w:rsidR="000F7AEC" w:rsidRPr="000F7AEC" w:rsidRDefault="000F7AEC" w:rsidP="000F7AEC">
      <w:pPr>
        <w:pBdr>
          <w:top w:val="single" w:sz="4" w:space="1" w:color="auto"/>
        </w:pBdr>
        <w:autoSpaceDE w:val="0"/>
        <w:autoSpaceDN w:val="0"/>
        <w:ind w:left="2098" w:right="113"/>
        <w:jc w:val="center"/>
        <w:rPr>
          <w:sz w:val="22"/>
          <w:szCs w:val="22"/>
        </w:rPr>
      </w:pPr>
      <w:r w:rsidRPr="000F7AEC">
        <w:rPr>
          <w:sz w:val="22"/>
          <w:szCs w:val="22"/>
        </w:rPr>
        <w:t>(№, сведения о дате выдачи документа и выдавшем его органе)</w:t>
      </w:r>
    </w:p>
    <w:p w:rsidR="000F7AEC" w:rsidRPr="000F7AEC" w:rsidRDefault="000F7AEC" w:rsidP="000F7AEC">
      <w:pPr>
        <w:tabs>
          <w:tab w:val="right" w:pos="9923"/>
        </w:tabs>
        <w:autoSpaceDE w:val="0"/>
        <w:autoSpaceDN w:val="0"/>
        <w:ind w:left="567"/>
        <w:jc w:val="both"/>
        <w:rPr>
          <w:sz w:val="22"/>
          <w:szCs w:val="22"/>
        </w:rPr>
      </w:pPr>
      <w:r w:rsidRPr="000F7AEC">
        <w:rPr>
          <w:sz w:val="22"/>
          <w:szCs w:val="22"/>
        </w:rPr>
        <w:t xml:space="preserve">3. ОГРН:  </w:t>
      </w:r>
    </w:p>
    <w:p w:rsidR="000F7AEC" w:rsidRPr="000F7AEC" w:rsidRDefault="000F7AEC" w:rsidP="000F7AEC">
      <w:pPr>
        <w:pBdr>
          <w:top w:val="single" w:sz="4" w:space="1" w:color="auto"/>
        </w:pBdr>
        <w:autoSpaceDE w:val="0"/>
        <w:autoSpaceDN w:val="0"/>
        <w:ind w:left="1616" w:right="113"/>
        <w:jc w:val="both"/>
        <w:rPr>
          <w:sz w:val="22"/>
          <w:szCs w:val="22"/>
        </w:rPr>
      </w:pPr>
    </w:p>
    <w:p w:rsidR="000F7AEC" w:rsidRPr="000F7AEC" w:rsidRDefault="000F7AEC" w:rsidP="000F7AEC">
      <w:pPr>
        <w:autoSpaceDE w:val="0"/>
        <w:autoSpaceDN w:val="0"/>
        <w:ind w:firstLine="567"/>
        <w:jc w:val="both"/>
        <w:rPr>
          <w:sz w:val="22"/>
          <w:szCs w:val="22"/>
        </w:rPr>
      </w:pPr>
      <w:r w:rsidRPr="000F7AEC">
        <w:rPr>
          <w:sz w:val="22"/>
          <w:szCs w:val="22"/>
        </w:rPr>
        <w:t>4. Сведения о наличии (об отсутствии) сведений в реестре субъектов малого и среднего предпринимательства субъекта Российской Федерации (в случае ведения такого реестра органом государственной власти субъекта Российской Федерации)</w:t>
      </w:r>
    </w:p>
    <w:p w:rsidR="000F7AEC" w:rsidRPr="000F7AEC" w:rsidRDefault="000F7AEC" w:rsidP="000F7AEC">
      <w:pPr>
        <w:tabs>
          <w:tab w:val="left" w:pos="7530"/>
        </w:tabs>
        <w:autoSpaceDE w:val="0"/>
        <w:autoSpaceDN w:val="0"/>
        <w:ind w:firstLine="567"/>
        <w:jc w:val="both"/>
        <w:rPr>
          <w:sz w:val="22"/>
          <w:szCs w:val="22"/>
        </w:rPr>
      </w:pPr>
      <w:r w:rsidRPr="000F7AEC">
        <w:rPr>
          <w:sz w:val="22"/>
          <w:szCs w:val="22"/>
        </w:rPr>
        <w:tab/>
      </w:r>
    </w:p>
    <w:p w:rsidR="000F7AEC" w:rsidRPr="000F7AEC" w:rsidRDefault="000F7AEC" w:rsidP="000F7AEC">
      <w:pPr>
        <w:tabs>
          <w:tab w:val="right" w:pos="9923"/>
        </w:tabs>
        <w:autoSpaceDE w:val="0"/>
        <w:autoSpaceDN w:val="0"/>
        <w:jc w:val="both"/>
        <w:rPr>
          <w:sz w:val="22"/>
          <w:szCs w:val="22"/>
        </w:rPr>
      </w:pPr>
    </w:p>
    <w:p w:rsidR="000F7AEC" w:rsidRPr="000F7AEC" w:rsidRDefault="000F7AEC" w:rsidP="000F7AEC">
      <w:pPr>
        <w:pBdr>
          <w:top w:val="single" w:sz="4" w:space="1" w:color="auto"/>
        </w:pBdr>
        <w:autoSpaceDE w:val="0"/>
        <w:autoSpaceDN w:val="0"/>
        <w:ind w:right="113"/>
        <w:jc w:val="center"/>
        <w:rPr>
          <w:sz w:val="22"/>
          <w:szCs w:val="22"/>
        </w:rPr>
      </w:pPr>
      <w:r w:rsidRPr="000F7AEC">
        <w:rPr>
          <w:sz w:val="22"/>
          <w:szCs w:val="22"/>
        </w:rPr>
        <w:t>(наименование уполномоченного органа, дата внесения в реестр и номер в реестре)</w:t>
      </w:r>
    </w:p>
    <w:p w:rsidR="000F7AEC" w:rsidRPr="000F7AEC" w:rsidRDefault="000F7AEC" w:rsidP="000F7AEC">
      <w:pPr>
        <w:autoSpaceDE w:val="0"/>
        <w:autoSpaceDN w:val="0"/>
        <w:spacing w:after="120"/>
        <w:ind w:firstLine="567"/>
        <w:jc w:val="both"/>
        <w:rPr>
          <w:sz w:val="22"/>
          <w:szCs w:val="22"/>
        </w:rPr>
      </w:pPr>
      <w:r w:rsidRPr="000F7AEC">
        <w:rPr>
          <w:sz w:val="22"/>
          <w:szCs w:val="22"/>
        </w:rPr>
        <w:t>5. Сведения о соответствии критериям отнесения к субъектам малого и среднего предпринимательства, а также сведения о производимых товарах, работах, услугах и видах деятельности</w:t>
      </w:r>
      <w:r w:rsidRPr="000F7AEC">
        <w:rPr>
          <w:sz w:val="22"/>
          <w:szCs w:val="22"/>
          <w:vertAlign w:val="superscript"/>
        </w:rPr>
        <w:t>1</w:t>
      </w:r>
      <w:r w:rsidRPr="000F7AEC">
        <w:rPr>
          <w:sz w:val="22"/>
          <w:szCs w:val="22"/>
        </w:rPr>
        <w:t>:</w:t>
      </w:r>
    </w:p>
    <w:tbl>
      <w:tblPr>
        <w:tblW w:w="10916" w:type="dxa"/>
        <w:tblInd w:w="-3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710"/>
        <w:gridCol w:w="5670"/>
        <w:gridCol w:w="1417"/>
        <w:gridCol w:w="1560"/>
        <w:gridCol w:w="1559"/>
      </w:tblGrid>
      <w:tr w:rsidR="000F7AEC" w:rsidRPr="000F7AEC" w:rsidTr="009C75BF">
        <w:trPr>
          <w:cantSplit/>
        </w:trPr>
        <w:tc>
          <w:tcPr>
            <w:tcW w:w="710" w:type="dxa"/>
            <w:vAlign w:val="center"/>
          </w:tcPr>
          <w:p w:rsidR="000F7AEC" w:rsidRPr="000F7AEC" w:rsidRDefault="000F7AEC" w:rsidP="000F7AEC">
            <w:pPr>
              <w:autoSpaceDE w:val="0"/>
              <w:autoSpaceDN w:val="0"/>
              <w:jc w:val="center"/>
              <w:rPr>
                <w:sz w:val="22"/>
                <w:szCs w:val="22"/>
              </w:rPr>
            </w:pPr>
            <w:r w:rsidRPr="000F7AEC">
              <w:rPr>
                <w:sz w:val="22"/>
                <w:szCs w:val="22"/>
              </w:rPr>
              <w:t>№ п/п</w:t>
            </w:r>
          </w:p>
        </w:tc>
        <w:tc>
          <w:tcPr>
            <w:tcW w:w="5670" w:type="dxa"/>
            <w:vAlign w:val="center"/>
          </w:tcPr>
          <w:p w:rsidR="000F7AEC" w:rsidRPr="000F7AEC" w:rsidRDefault="000F7AEC" w:rsidP="000F7AEC">
            <w:pPr>
              <w:autoSpaceDE w:val="0"/>
              <w:autoSpaceDN w:val="0"/>
              <w:jc w:val="center"/>
              <w:rPr>
                <w:sz w:val="22"/>
                <w:szCs w:val="22"/>
                <w:vertAlign w:val="superscript"/>
                <w:lang w:val="en-US"/>
              </w:rPr>
            </w:pPr>
            <w:r w:rsidRPr="000F7AEC">
              <w:rPr>
                <w:sz w:val="22"/>
                <w:szCs w:val="22"/>
              </w:rPr>
              <w:t>Наименование сведений</w:t>
            </w:r>
            <w:r w:rsidRPr="000F7AEC">
              <w:rPr>
                <w:sz w:val="22"/>
                <w:szCs w:val="22"/>
                <w:vertAlign w:val="superscript"/>
              </w:rPr>
              <w:t>2</w:t>
            </w:r>
          </w:p>
        </w:tc>
        <w:tc>
          <w:tcPr>
            <w:tcW w:w="1417" w:type="dxa"/>
            <w:vAlign w:val="center"/>
          </w:tcPr>
          <w:p w:rsidR="000F7AEC" w:rsidRPr="000F7AEC" w:rsidRDefault="000F7AEC" w:rsidP="000F7AEC">
            <w:pPr>
              <w:autoSpaceDE w:val="0"/>
              <w:autoSpaceDN w:val="0"/>
              <w:jc w:val="center"/>
              <w:rPr>
                <w:sz w:val="22"/>
                <w:szCs w:val="22"/>
              </w:rPr>
            </w:pPr>
            <w:r w:rsidRPr="000F7AEC">
              <w:rPr>
                <w:sz w:val="22"/>
                <w:szCs w:val="22"/>
              </w:rPr>
              <w:t>Малые предприятия</w:t>
            </w:r>
          </w:p>
        </w:tc>
        <w:tc>
          <w:tcPr>
            <w:tcW w:w="1560" w:type="dxa"/>
            <w:vAlign w:val="center"/>
          </w:tcPr>
          <w:p w:rsidR="000F7AEC" w:rsidRPr="000F7AEC" w:rsidRDefault="000F7AEC" w:rsidP="000F7AEC">
            <w:pPr>
              <w:autoSpaceDE w:val="0"/>
              <w:autoSpaceDN w:val="0"/>
              <w:jc w:val="center"/>
              <w:rPr>
                <w:sz w:val="22"/>
                <w:szCs w:val="22"/>
              </w:rPr>
            </w:pPr>
            <w:r w:rsidRPr="000F7AEC">
              <w:rPr>
                <w:sz w:val="22"/>
                <w:szCs w:val="22"/>
              </w:rPr>
              <w:t>Средние предприятия</w:t>
            </w:r>
          </w:p>
        </w:tc>
        <w:tc>
          <w:tcPr>
            <w:tcW w:w="1559" w:type="dxa"/>
            <w:vAlign w:val="center"/>
          </w:tcPr>
          <w:p w:rsidR="000F7AEC" w:rsidRPr="000F7AEC" w:rsidRDefault="000F7AEC" w:rsidP="000F7AEC">
            <w:pPr>
              <w:autoSpaceDE w:val="0"/>
              <w:autoSpaceDN w:val="0"/>
              <w:jc w:val="center"/>
              <w:rPr>
                <w:sz w:val="22"/>
                <w:szCs w:val="22"/>
              </w:rPr>
            </w:pPr>
            <w:r w:rsidRPr="000F7AEC">
              <w:rPr>
                <w:sz w:val="22"/>
                <w:szCs w:val="22"/>
              </w:rPr>
              <w:t>Показатель</w:t>
            </w:r>
          </w:p>
        </w:tc>
      </w:tr>
      <w:tr w:rsidR="000F7AEC" w:rsidRPr="000F7AEC" w:rsidTr="009C75BF">
        <w:trPr>
          <w:cantSplit/>
        </w:trPr>
        <w:tc>
          <w:tcPr>
            <w:tcW w:w="710" w:type="dxa"/>
            <w:vAlign w:val="center"/>
          </w:tcPr>
          <w:p w:rsidR="000F7AEC" w:rsidRPr="000F7AEC" w:rsidRDefault="000F7AEC" w:rsidP="000F7AEC">
            <w:pPr>
              <w:autoSpaceDE w:val="0"/>
              <w:autoSpaceDN w:val="0"/>
              <w:jc w:val="center"/>
              <w:rPr>
                <w:sz w:val="22"/>
                <w:szCs w:val="22"/>
                <w:vertAlign w:val="superscript"/>
                <w:lang w:val="en-US"/>
              </w:rPr>
            </w:pPr>
            <w:r w:rsidRPr="000F7AEC">
              <w:rPr>
                <w:sz w:val="22"/>
                <w:szCs w:val="22"/>
              </w:rPr>
              <w:t>1</w:t>
            </w:r>
            <w:r w:rsidRPr="000F7AEC">
              <w:rPr>
                <w:sz w:val="22"/>
                <w:szCs w:val="22"/>
                <w:vertAlign w:val="superscript"/>
              </w:rPr>
              <w:t>3</w:t>
            </w:r>
          </w:p>
        </w:tc>
        <w:tc>
          <w:tcPr>
            <w:tcW w:w="5670" w:type="dxa"/>
            <w:vAlign w:val="center"/>
          </w:tcPr>
          <w:p w:rsidR="000F7AEC" w:rsidRPr="000F7AEC" w:rsidRDefault="000F7AEC" w:rsidP="000F7AEC">
            <w:pPr>
              <w:autoSpaceDE w:val="0"/>
              <w:autoSpaceDN w:val="0"/>
              <w:jc w:val="center"/>
              <w:rPr>
                <w:sz w:val="22"/>
                <w:szCs w:val="22"/>
              </w:rPr>
            </w:pPr>
            <w:r w:rsidRPr="000F7AEC">
              <w:rPr>
                <w:sz w:val="22"/>
                <w:szCs w:val="22"/>
              </w:rPr>
              <w:t>2</w:t>
            </w:r>
          </w:p>
        </w:tc>
        <w:tc>
          <w:tcPr>
            <w:tcW w:w="1417" w:type="dxa"/>
            <w:vAlign w:val="center"/>
          </w:tcPr>
          <w:p w:rsidR="000F7AEC" w:rsidRPr="000F7AEC" w:rsidRDefault="000F7AEC" w:rsidP="000F7AEC">
            <w:pPr>
              <w:autoSpaceDE w:val="0"/>
              <w:autoSpaceDN w:val="0"/>
              <w:jc w:val="center"/>
              <w:rPr>
                <w:sz w:val="22"/>
                <w:szCs w:val="22"/>
              </w:rPr>
            </w:pPr>
            <w:r w:rsidRPr="000F7AEC">
              <w:rPr>
                <w:sz w:val="22"/>
                <w:szCs w:val="22"/>
              </w:rPr>
              <w:t>3</w:t>
            </w:r>
          </w:p>
        </w:tc>
        <w:tc>
          <w:tcPr>
            <w:tcW w:w="1560" w:type="dxa"/>
            <w:vAlign w:val="center"/>
          </w:tcPr>
          <w:p w:rsidR="000F7AEC" w:rsidRPr="000F7AEC" w:rsidRDefault="000F7AEC" w:rsidP="000F7AEC">
            <w:pPr>
              <w:autoSpaceDE w:val="0"/>
              <w:autoSpaceDN w:val="0"/>
              <w:jc w:val="center"/>
              <w:rPr>
                <w:sz w:val="22"/>
                <w:szCs w:val="22"/>
              </w:rPr>
            </w:pPr>
            <w:r w:rsidRPr="000F7AEC">
              <w:rPr>
                <w:sz w:val="22"/>
                <w:szCs w:val="22"/>
              </w:rPr>
              <w:t>4</w:t>
            </w:r>
          </w:p>
        </w:tc>
        <w:tc>
          <w:tcPr>
            <w:tcW w:w="1559" w:type="dxa"/>
            <w:vAlign w:val="center"/>
          </w:tcPr>
          <w:p w:rsidR="000F7AEC" w:rsidRPr="000F7AEC" w:rsidRDefault="000F7AEC" w:rsidP="000F7AEC">
            <w:pPr>
              <w:autoSpaceDE w:val="0"/>
              <w:autoSpaceDN w:val="0"/>
              <w:jc w:val="center"/>
              <w:rPr>
                <w:sz w:val="22"/>
                <w:szCs w:val="22"/>
              </w:rPr>
            </w:pPr>
            <w:r w:rsidRPr="000F7AEC">
              <w:rPr>
                <w:sz w:val="22"/>
                <w:szCs w:val="22"/>
              </w:rPr>
              <w:t>5</w:t>
            </w:r>
          </w:p>
        </w:tc>
      </w:tr>
      <w:tr w:rsidR="000F7AEC" w:rsidRPr="000F7AEC" w:rsidTr="009C75BF">
        <w:trPr>
          <w:cantSplit/>
        </w:trPr>
        <w:tc>
          <w:tcPr>
            <w:tcW w:w="710" w:type="dxa"/>
            <w:vAlign w:val="center"/>
          </w:tcPr>
          <w:p w:rsidR="000F7AEC" w:rsidRPr="000F7AEC" w:rsidRDefault="000F7AEC" w:rsidP="000F7AEC">
            <w:pPr>
              <w:autoSpaceDE w:val="0"/>
              <w:autoSpaceDN w:val="0"/>
              <w:jc w:val="center"/>
              <w:rPr>
                <w:sz w:val="22"/>
                <w:szCs w:val="22"/>
              </w:rPr>
            </w:pPr>
            <w:r w:rsidRPr="000F7AEC">
              <w:rPr>
                <w:sz w:val="22"/>
                <w:szCs w:val="22"/>
              </w:rPr>
              <w:t>1</w:t>
            </w:r>
          </w:p>
        </w:tc>
        <w:tc>
          <w:tcPr>
            <w:tcW w:w="5670" w:type="dxa"/>
            <w:vAlign w:val="center"/>
          </w:tcPr>
          <w:p w:rsidR="000F7AEC" w:rsidRPr="000F7AEC" w:rsidRDefault="000F7AEC" w:rsidP="000F7AEC">
            <w:pPr>
              <w:autoSpaceDE w:val="0"/>
              <w:autoSpaceDN w:val="0"/>
              <w:ind w:left="57"/>
              <w:jc w:val="both"/>
              <w:rPr>
                <w:sz w:val="22"/>
                <w:szCs w:val="22"/>
              </w:rPr>
            </w:pPr>
            <w:r w:rsidRPr="000F7AEC">
              <w:rPr>
                <w:sz w:val="22"/>
                <w:szCs w:val="22"/>
              </w:rPr>
              <w:t>Суммарная доля участия в уставном (складочном) капитале (паевом фонде) Российской Федерации, субъекта Российской Федерации, муниципальных образований, общественных и религиозных организаций (объединений), благотворительных и иных фондов в уставном (складочном) капитале (паевом фонде) указанных юридических лиц не должна превышать двадцать пять процентов (за исключением суммарной доли участия, входящей в состав активов акционерных инвестиционных фондов, состав имущества закрытых паевых инвестиционных фондов, состав общего имущества инвестиционных товариществ), процентов</w:t>
            </w:r>
          </w:p>
        </w:tc>
        <w:tc>
          <w:tcPr>
            <w:tcW w:w="2977" w:type="dxa"/>
            <w:gridSpan w:val="2"/>
            <w:vAlign w:val="center"/>
          </w:tcPr>
          <w:p w:rsidR="000F7AEC" w:rsidRPr="000F7AEC" w:rsidRDefault="000F7AEC" w:rsidP="000F7AEC">
            <w:pPr>
              <w:autoSpaceDE w:val="0"/>
              <w:autoSpaceDN w:val="0"/>
              <w:jc w:val="center"/>
              <w:rPr>
                <w:sz w:val="22"/>
                <w:szCs w:val="22"/>
              </w:rPr>
            </w:pPr>
            <w:r w:rsidRPr="000F7AEC">
              <w:rPr>
                <w:sz w:val="22"/>
                <w:szCs w:val="22"/>
              </w:rPr>
              <w:t>не более 25</w:t>
            </w:r>
          </w:p>
        </w:tc>
        <w:tc>
          <w:tcPr>
            <w:tcW w:w="1559" w:type="dxa"/>
            <w:vAlign w:val="center"/>
          </w:tcPr>
          <w:p w:rsidR="000F7AEC" w:rsidRPr="000F7AEC" w:rsidRDefault="000F7AEC" w:rsidP="000F7AEC">
            <w:pPr>
              <w:autoSpaceDE w:val="0"/>
              <w:autoSpaceDN w:val="0"/>
              <w:ind w:left="57"/>
              <w:jc w:val="center"/>
              <w:rPr>
                <w:sz w:val="22"/>
                <w:szCs w:val="22"/>
              </w:rPr>
            </w:pPr>
            <w:r w:rsidRPr="000F7AEC">
              <w:rPr>
                <w:sz w:val="22"/>
                <w:szCs w:val="22"/>
              </w:rPr>
              <w:sym w:font="Symbol" w:char="F02D"/>
            </w:r>
          </w:p>
        </w:tc>
      </w:tr>
      <w:tr w:rsidR="000F7AEC" w:rsidRPr="000F7AEC" w:rsidTr="009C75BF">
        <w:trPr>
          <w:cantSplit/>
        </w:trPr>
        <w:tc>
          <w:tcPr>
            <w:tcW w:w="710" w:type="dxa"/>
            <w:vAlign w:val="center"/>
          </w:tcPr>
          <w:p w:rsidR="000F7AEC" w:rsidRPr="000F7AEC" w:rsidRDefault="000F7AEC" w:rsidP="000F7AEC">
            <w:pPr>
              <w:autoSpaceDE w:val="0"/>
              <w:autoSpaceDN w:val="0"/>
              <w:jc w:val="center"/>
              <w:rPr>
                <w:sz w:val="22"/>
                <w:szCs w:val="22"/>
              </w:rPr>
            </w:pPr>
            <w:r w:rsidRPr="000F7AEC">
              <w:rPr>
                <w:sz w:val="22"/>
                <w:szCs w:val="22"/>
              </w:rPr>
              <w:t>2</w:t>
            </w:r>
          </w:p>
        </w:tc>
        <w:tc>
          <w:tcPr>
            <w:tcW w:w="5670" w:type="dxa"/>
            <w:vAlign w:val="center"/>
          </w:tcPr>
          <w:p w:rsidR="000F7AEC" w:rsidRPr="000F7AEC" w:rsidRDefault="000F7AEC" w:rsidP="000F7AEC">
            <w:pPr>
              <w:autoSpaceDE w:val="0"/>
              <w:autoSpaceDN w:val="0"/>
              <w:ind w:left="57"/>
              <w:jc w:val="both"/>
              <w:rPr>
                <w:sz w:val="22"/>
                <w:szCs w:val="22"/>
              </w:rPr>
            </w:pPr>
            <w:r w:rsidRPr="000F7AEC">
              <w:rPr>
                <w:sz w:val="22"/>
                <w:szCs w:val="22"/>
              </w:rPr>
              <w:t>Суммарная доля участия в уставном (складочном) капитале (паевом фонде) иностранных юридических лиц, процентов</w:t>
            </w:r>
          </w:p>
        </w:tc>
        <w:tc>
          <w:tcPr>
            <w:tcW w:w="2977" w:type="dxa"/>
            <w:gridSpan w:val="2"/>
            <w:vAlign w:val="center"/>
          </w:tcPr>
          <w:p w:rsidR="000F7AEC" w:rsidRPr="000F7AEC" w:rsidRDefault="000F7AEC" w:rsidP="000F7AEC">
            <w:pPr>
              <w:autoSpaceDE w:val="0"/>
              <w:autoSpaceDN w:val="0"/>
              <w:jc w:val="center"/>
              <w:rPr>
                <w:sz w:val="22"/>
                <w:szCs w:val="22"/>
              </w:rPr>
            </w:pPr>
            <w:r w:rsidRPr="000F7AEC">
              <w:rPr>
                <w:sz w:val="22"/>
                <w:szCs w:val="22"/>
              </w:rPr>
              <w:t>не более 48</w:t>
            </w:r>
          </w:p>
        </w:tc>
        <w:tc>
          <w:tcPr>
            <w:tcW w:w="1559" w:type="dxa"/>
            <w:vAlign w:val="center"/>
          </w:tcPr>
          <w:p w:rsidR="000F7AEC" w:rsidRPr="000F7AEC" w:rsidRDefault="000F7AEC" w:rsidP="000F7AEC">
            <w:pPr>
              <w:autoSpaceDE w:val="0"/>
              <w:autoSpaceDN w:val="0"/>
              <w:ind w:left="57"/>
              <w:jc w:val="center"/>
              <w:rPr>
                <w:sz w:val="22"/>
                <w:szCs w:val="22"/>
              </w:rPr>
            </w:pPr>
            <w:r w:rsidRPr="000F7AEC">
              <w:rPr>
                <w:sz w:val="22"/>
                <w:szCs w:val="22"/>
              </w:rPr>
              <w:sym w:font="Symbol" w:char="F02D"/>
            </w:r>
          </w:p>
        </w:tc>
      </w:tr>
      <w:tr w:rsidR="000F7AEC" w:rsidRPr="000F7AEC" w:rsidTr="009C75BF">
        <w:trPr>
          <w:cantSplit/>
        </w:trPr>
        <w:tc>
          <w:tcPr>
            <w:tcW w:w="710" w:type="dxa"/>
            <w:vAlign w:val="center"/>
          </w:tcPr>
          <w:p w:rsidR="000F7AEC" w:rsidRPr="000F7AEC" w:rsidRDefault="000F7AEC" w:rsidP="000F7AEC">
            <w:pPr>
              <w:autoSpaceDE w:val="0"/>
              <w:autoSpaceDN w:val="0"/>
              <w:jc w:val="center"/>
              <w:rPr>
                <w:sz w:val="22"/>
                <w:szCs w:val="22"/>
              </w:rPr>
            </w:pPr>
            <w:r w:rsidRPr="000F7AEC">
              <w:rPr>
                <w:sz w:val="22"/>
                <w:szCs w:val="22"/>
              </w:rPr>
              <w:t>3</w:t>
            </w:r>
          </w:p>
        </w:tc>
        <w:tc>
          <w:tcPr>
            <w:tcW w:w="5670" w:type="dxa"/>
            <w:vAlign w:val="center"/>
          </w:tcPr>
          <w:p w:rsidR="000F7AEC" w:rsidRPr="000F7AEC" w:rsidRDefault="000F7AEC" w:rsidP="000F7AEC">
            <w:pPr>
              <w:autoSpaceDE w:val="0"/>
              <w:autoSpaceDN w:val="0"/>
              <w:ind w:left="57"/>
              <w:jc w:val="both"/>
              <w:rPr>
                <w:sz w:val="22"/>
                <w:szCs w:val="22"/>
              </w:rPr>
            </w:pPr>
            <w:r w:rsidRPr="000F7AEC">
              <w:rPr>
                <w:sz w:val="22"/>
                <w:szCs w:val="22"/>
              </w:rPr>
              <w:t>Суммарная доля участия, принадлежащая одному или нескольким юридическим лицам, не являющимся субъектами малого и среднего предпринимательства, процентов</w:t>
            </w:r>
          </w:p>
        </w:tc>
        <w:tc>
          <w:tcPr>
            <w:tcW w:w="2977" w:type="dxa"/>
            <w:gridSpan w:val="2"/>
            <w:vAlign w:val="center"/>
          </w:tcPr>
          <w:p w:rsidR="000F7AEC" w:rsidRPr="000F7AEC" w:rsidRDefault="000F7AEC" w:rsidP="000F7AEC">
            <w:pPr>
              <w:autoSpaceDE w:val="0"/>
              <w:autoSpaceDN w:val="0"/>
              <w:jc w:val="center"/>
              <w:rPr>
                <w:sz w:val="22"/>
                <w:szCs w:val="22"/>
              </w:rPr>
            </w:pPr>
            <w:r w:rsidRPr="000F7AEC">
              <w:rPr>
                <w:sz w:val="22"/>
                <w:szCs w:val="22"/>
              </w:rPr>
              <w:t>не более 48</w:t>
            </w:r>
          </w:p>
        </w:tc>
        <w:tc>
          <w:tcPr>
            <w:tcW w:w="1559" w:type="dxa"/>
            <w:vAlign w:val="center"/>
          </w:tcPr>
          <w:p w:rsidR="000F7AEC" w:rsidRPr="000F7AEC" w:rsidRDefault="000F7AEC" w:rsidP="000F7AEC">
            <w:pPr>
              <w:autoSpaceDE w:val="0"/>
              <w:autoSpaceDN w:val="0"/>
              <w:ind w:left="57"/>
              <w:jc w:val="center"/>
              <w:rPr>
                <w:sz w:val="22"/>
                <w:szCs w:val="22"/>
              </w:rPr>
            </w:pPr>
            <w:r w:rsidRPr="000F7AEC">
              <w:rPr>
                <w:sz w:val="22"/>
                <w:szCs w:val="22"/>
              </w:rPr>
              <w:sym w:font="Symbol" w:char="F02D"/>
            </w:r>
          </w:p>
        </w:tc>
      </w:tr>
      <w:tr w:rsidR="000F7AEC" w:rsidRPr="000F7AEC" w:rsidTr="009C75BF">
        <w:trPr>
          <w:cantSplit/>
        </w:trPr>
        <w:tc>
          <w:tcPr>
            <w:tcW w:w="710" w:type="dxa"/>
            <w:vMerge w:val="restart"/>
            <w:vAlign w:val="center"/>
          </w:tcPr>
          <w:p w:rsidR="000F7AEC" w:rsidRPr="000F7AEC" w:rsidRDefault="000F7AEC" w:rsidP="000F7AEC">
            <w:pPr>
              <w:autoSpaceDE w:val="0"/>
              <w:autoSpaceDN w:val="0"/>
              <w:jc w:val="center"/>
              <w:rPr>
                <w:sz w:val="22"/>
                <w:szCs w:val="22"/>
              </w:rPr>
            </w:pPr>
            <w:r w:rsidRPr="000F7AEC">
              <w:rPr>
                <w:sz w:val="22"/>
                <w:szCs w:val="22"/>
              </w:rPr>
              <w:t>4</w:t>
            </w:r>
          </w:p>
        </w:tc>
        <w:tc>
          <w:tcPr>
            <w:tcW w:w="5670" w:type="dxa"/>
            <w:vMerge w:val="restart"/>
            <w:vAlign w:val="center"/>
          </w:tcPr>
          <w:p w:rsidR="000F7AEC" w:rsidRPr="000F7AEC" w:rsidRDefault="000F7AEC" w:rsidP="000F7AEC">
            <w:pPr>
              <w:autoSpaceDE w:val="0"/>
              <w:autoSpaceDN w:val="0"/>
              <w:ind w:left="57"/>
              <w:jc w:val="both"/>
              <w:rPr>
                <w:sz w:val="22"/>
                <w:szCs w:val="22"/>
              </w:rPr>
            </w:pPr>
            <w:r w:rsidRPr="000F7AEC">
              <w:rPr>
                <w:sz w:val="22"/>
                <w:szCs w:val="22"/>
              </w:rPr>
              <w:t>Средняя численность работников за предшествующий календарный год (определяется с учетом всех работников, в том числе работающих по договорам гражданско-правового характера или по совместительству с учетом реально отработанного времени, работников представительств, филиалов и других обособленных подразделений, указанных микропредприятия, малого предприятия или среднего предприятия) за последние 3 года, человек</w:t>
            </w:r>
          </w:p>
        </w:tc>
        <w:tc>
          <w:tcPr>
            <w:tcW w:w="1417" w:type="dxa"/>
            <w:vAlign w:val="center"/>
          </w:tcPr>
          <w:p w:rsidR="000F7AEC" w:rsidRPr="000F7AEC" w:rsidRDefault="000F7AEC" w:rsidP="000F7AEC">
            <w:pPr>
              <w:autoSpaceDE w:val="0"/>
              <w:autoSpaceDN w:val="0"/>
              <w:jc w:val="center"/>
              <w:rPr>
                <w:sz w:val="22"/>
                <w:szCs w:val="22"/>
              </w:rPr>
            </w:pPr>
            <w:r w:rsidRPr="000F7AEC">
              <w:rPr>
                <w:sz w:val="22"/>
                <w:szCs w:val="22"/>
              </w:rPr>
              <w:t>до 100 включительно</w:t>
            </w:r>
          </w:p>
        </w:tc>
        <w:tc>
          <w:tcPr>
            <w:tcW w:w="1560" w:type="dxa"/>
            <w:vMerge w:val="restart"/>
            <w:vAlign w:val="center"/>
          </w:tcPr>
          <w:p w:rsidR="000F7AEC" w:rsidRPr="000F7AEC" w:rsidRDefault="000F7AEC" w:rsidP="000F7AEC">
            <w:pPr>
              <w:autoSpaceDE w:val="0"/>
              <w:autoSpaceDN w:val="0"/>
              <w:jc w:val="center"/>
              <w:rPr>
                <w:sz w:val="22"/>
                <w:szCs w:val="22"/>
              </w:rPr>
            </w:pPr>
            <w:r w:rsidRPr="000F7AEC">
              <w:rPr>
                <w:sz w:val="22"/>
                <w:szCs w:val="22"/>
              </w:rPr>
              <w:t>от 101 до 250 включительно</w:t>
            </w:r>
          </w:p>
        </w:tc>
        <w:tc>
          <w:tcPr>
            <w:tcW w:w="1559" w:type="dxa"/>
            <w:vMerge w:val="restart"/>
            <w:vAlign w:val="center"/>
          </w:tcPr>
          <w:p w:rsidR="000F7AEC" w:rsidRPr="000F7AEC" w:rsidRDefault="000F7AEC" w:rsidP="000F7AEC">
            <w:pPr>
              <w:autoSpaceDE w:val="0"/>
              <w:autoSpaceDN w:val="0"/>
              <w:ind w:left="57"/>
              <w:jc w:val="center"/>
              <w:rPr>
                <w:sz w:val="22"/>
                <w:szCs w:val="22"/>
              </w:rPr>
            </w:pPr>
            <w:r w:rsidRPr="000F7AEC">
              <w:rPr>
                <w:sz w:val="22"/>
                <w:szCs w:val="22"/>
              </w:rPr>
              <w:t xml:space="preserve">указывается количество человек </w:t>
            </w:r>
            <w:r w:rsidRPr="000F7AEC">
              <w:rPr>
                <w:sz w:val="22"/>
                <w:szCs w:val="22"/>
              </w:rPr>
              <w:br/>
              <w:t>(за каждый год)</w:t>
            </w:r>
          </w:p>
        </w:tc>
      </w:tr>
      <w:tr w:rsidR="000F7AEC" w:rsidRPr="000F7AEC" w:rsidTr="009C75BF">
        <w:trPr>
          <w:cantSplit/>
        </w:trPr>
        <w:tc>
          <w:tcPr>
            <w:tcW w:w="710" w:type="dxa"/>
            <w:vMerge/>
            <w:vAlign w:val="center"/>
          </w:tcPr>
          <w:p w:rsidR="000F7AEC" w:rsidRPr="000F7AEC" w:rsidRDefault="000F7AEC" w:rsidP="000F7AEC">
            <w:pPr>
              <w:autoSpaceDE w:val="0"/>
              <w:autoSpaceDN w:val="0"/>
              <w:jc w:val="center"/>
              <w:rPr>
                <w:sz w:val="22"/>
                <w:szCs w:val="22"/>
              </w:rPr>
            </w:pPr>
          </w:p>
        </w:tc>
        <w:tc>
          <w:tcPr>
            <w:tcW w:w="5670" w:type="dxa"/>
            <w:vMerge/>
            <w:vAlign w:val="center"/>
          </w:tcPr>
          <w:p w:rsidR="000F7AEC" w:rsidRPr="000F7AEC" w:rsidRDefault="000F7AEC" w:rsidP="000F7AEC">
            <w:pPr>
              <w:autoSpaceDE w:val="0"/>
              <w:autoSpaceDN w:val="0"/>
              <w:ind w:left="57"/>
              <w:jc w:val="both"/>
              <w:rPr>
                <w:sz w:val="22"/>
                <w:szCs w:val="22"/>
              </w:rPr>
            </w:pPr>
          </w:p>
        </w:tc>
        <w:tc>
          <w:tcPr>
            <w:tcW w:w="1417" w:type="dxa"/>
            <w:vAlign w:val="center"/>
          </w:tcPr>
          <w:p w:rsidR="000F7AEC" w:rsidRPr="000F7AEC" w:rsidRDefault="000F7AEC" w:rsidP="000F7AEC">
            <w:pPr>
              <w:autoSpaceDE w:val="0"/>
              <w:autoSpaceDN w:val="0"/>
              <w:jc w:val="center"/>
              <w:rPr>
                <w:sz w:val="22"/>
                <w:szCs w:val="22"/>
              </w:rPr>
            </w:pPr>
            <w:r w:rsidRPr="000F7AEC">
              <w:rPr>
                <w:sz w:val="22"/>
                <w:szCs w:val="22"/>
              </w:rPr>
              <w:t>до 15 – микропред</w:t>
            </w:r>
            <w:r w:rsidRPr="000F7AEC">
              <w:rPr>
                <w:sz w:val="22"/>
                <w:szCs w:val="22"/>
              </w:rPr>
              <w:softHyphen/>
              <w:t>приятие</w:t>
            </w:r>
          </w:p>
        </w:tc>
        <w:tc>
          <w:tcPr>
            <w:tcW w:w="1560" w:type="dxa"/>
            <w:vMerge/>
            <w:vAlign w:val="center"/>
          </w:tcPr>
          <w:p w:rsidR="000F7AEC" w:rsidRPr="000F7AEC" w:rsidRDefault="000F7AEC" w:rsidP="000F7AEC">
            <w:pPr>
              <w:autoSpaceDE w:val="0"/>
              <w:autoSpaceDN w:val="0"/>
              <w:jc w:val="center"/>
              <w:rPr>
                <w:sz w:val="22"/>
                <w:szCs w:val="22"/>
              </w:rPr>
            </w:pPr>
          </w:p>
        </w:tc>
        <w:tc>
          <w:tcPr>
            <w:tcW w:w="1559" w:type="dxa"/>
            <w:vMerge/>
            <w:vAlign w:val="center"/>
          </w:tcPr>
          <w:p w:rsidR="000F7AEC" w:rsidRPr="000F7AEC" w:rsidRDefault="000F7AEC" w:rsidP="000F7AEC">
            <w:pPr>
              <w:autoSpaceDE w:val="0"/>
              <w:autoSpaceDN w:val="0"/>
              <w:ind w:left="57"/>
              <w:jc w:val="center"/>
              <w:rPr>
                <w:sz w:val="22"/>
                <w:szCs w:val="22"/>
              </w:rPr>
            </w:pPr>
          </w:p>
        </w:tc>
      </w:tr>
      <w:tr w:rsidR="000F7AEC" w:rsidRPr="000F7AEC" w:rsidTr="009C75BF">
        <w:trPr>
          <w:cantSplit/>
        </w:trPr>
        <w:tc>
          <w:tcPr>
            <w:tcW w:w="710" w:type="dxa"/>
            <w:vMerge w:val="restart"/>
            <w:vAlign w:val="center"/>
          </w:tcPr>
          <w:p w:rsidR="000F7AEC" w:rsidRPr="000F7AEC" w:rsidRDefault="000F7AEC" w:rsidP="000F7AEC">
            <w:pPr>
              <w:autoSpaceDE w:val="0"/>
              <w:autoSpaceDN w:val="0"/>
              <w:jc w:val="center"/>
              <w:rPr>
                <w:sz w:val="22"/>
                <w:szCs w:val="22"/>
              </w:rPr>
            </w:pPr>
            <w:r w:rsidRPr="000F7AEC">
              <w:rPr>
                <w:sz w:val="22"/>
                <w:szCs w:val="22"/>
              </w:rPr>
              <w:t>5</w:t>
            </w:r>
          </w:p>
        </w:tc>
        <w:tc>
          <w:tcPr>
            <w:tcW w:w="5670" w:type="dxa"/>
            <w:vMerge w:val="restart"/>
            <w:vAlign w:val="center"/>
          </w:tcPr>
          <w:p w:rsidR="000F7AEC" w:rsidRPr="000F7AEC" w:rsidRDefault="000F7AEC" w:rsidP="000F7AEC">
            <w:pPr>
              <w:autoSpaceDE w:val="0"/>
              <w:autoSpaceDN w:val="0"/>
              <w:ind w:left="57"/>
              <w:jc w:val="both"/>
              <w:rPr>
                <w:sz w:val="22"/>
                <w:szCs w:val="22"/>
              </w:rPr>
            </w:pPr>
            <w:r w:rsidRPr="000F7AEC">
              <w:rPr>
                <w:sz w:val="22"/>
                <w:szCs w:val="22"/>
              </w:rPr>
              <w:t>Выручка от реализации товаров, работ, услуг без учета налога на добавленную стоимость или балансовая стоимость активов (остаточная стоимость основных средств и нематериальных активов) за последние 3 года, млн. рублей</w:t>
            </w:r>
          </w:p>
        </w:tc>
        <w:tc>
          <w:tcPr>
            <w:tcW w:w="1417" w:type="dxa"/>
            <w:vAlign w:val="center"/>
          </w:tcPr>
          <w:p w:rsidR="000F7AEC" w:rsidRPr="000F7AEC" w:rsidRDefault="000F7AEC" w:rsidP="000F7AEC">
            <w:pPr>
              <w:autoSpaceDE w:val="0"/>
              <w:autoSpaceDN w:val="0"/>
              <w:jc w:val="center"/>
              <w:rPr>
                <w:sz w:val="22"/>
                <w:szCs w:val="22"/>
              </w:rPr>
            </w:pPr>
            <w:r w:rsidRPr="000F7AEC">
              <w:rPr>
                <w:sz w:val="22"/>
                <w:szCs w:val="22"/>
              </w:rPr>
              <w:t>800</w:t>
            </w:r>
          </w:p>
        </w:tc>
        <w:tc>
          <w:tcPr>
            <w:tcW w:w="1560" w:type="dxa"/>
            <w:vMerge w:val="restart"/>
            <w:vAlign w:val="center"/>
          </w:tcPr>
          <w:p w:rsidR="000F7AEC" w:rsidRPr="000F7AEC" w:rsidRDefault="000F7AEC" w:rsidP="000F7AEC">
            <w:pPr>
              <w:autoSpaceDE w:val="0"/>
              <w:autoSpaceDN w:val="0"/>
              <w:jc w:val="center"/>
              <w:rPr>
                <w:sz w:val="22"/>
                <w:szCs w:val="22"/>
              </w:rPr>
            </w:pPr>
            <w:r w:rsidRPr="000F7AEC">
              <w:rPr>
                <w:sz w:val="22"/>
                <w:szCs w:val="22"/>
              </w:rPr>
              <w:t>2000</w:t>
            </w:r>
          </w:p>
        </w:tc>
        <w:tc>
          <w:tcPr>
            <w:tcW w:w="1559" w:type="dxa"/>
            <w:vAlign w:val="center"/>
          </w:tcPr>
          <w:p w:rsidR="000F7AEC" w:rsidRPr="000F7AEC" w:rsidRDefault="000F7AEC" w:rsidP="000F7AEC">
            <w:pPr>
              <w:autoSpaceDE w:val="0"/>
              <w:autoSpaceDN w:val="0"/>
              <w:ind w:left="57"/>
              <w:jc w:val="center"/>
              <w:rPr>
                <w:sz w:val="22"/>
                <w:szCs w:val="22"/>
              </w:rPr>
            </w:pPr>
            <w:r w:rsidRPr="000F7AEC">
              <w:rPr>
                <w:sz w:val="22"/>
                <w:szCs w:val="22"/>
              </w:rPr>
              <w:t xml:space="preserve">указывается в млн. рублей </w:t>
            </w:r>
            <w:r w:rsidRPr="000F7AEC">
              <w:rPr>
                <w:sz w:val="22"/>
                <w:szCs w:val="22"/>
              </w:rPr>
              <w:br/>
              <w:t>(за каждый год)</w:t>
            </w:r>
          </w:p>
        </w:tc>
      </w:tr>
      <w:tr w:rsidR="000F7AEC" w:rsidRPr="000F7AEC" w:rsidTr="009C75BF">
        <w:trPr>
          <w:cantSplit/>
        </w:trPr>
        <w:tc>
          <w:tcPr>
            <w:tcW w:w="710" w:type="dxa"/>
            <w:vMerge/>
            <w:vAlign w:val="center"/>
          </w:tcPr>
          <w:p w:rsidR="000F7AEC" w:rsidRPr="000F7AEC" w:rsidRDefault="000F7AEC" w:rsidP="000F7AEC">
            <w:pPr>
              <w:autoSpaceDE w:val="0"/>
              <w:autoSpaceDN w:val="0"/>
              <w:jc w:val="center"/>
              <w:rPr>
                <w:sz w:val="22"/>
                <w:szCs w:val="22"/>
              </w:rPr>
            </w:pPr>
          </w:p>
        </w:tc>
        <w:tc>
          <w:tcPr>
            <w:tcW w:w="5670" w:type="dxa"/>
            <w:vMerge/>
            <w:vAlign w:val="center"/>
          </w:tcPr>
          <w:p w:rsidR="000F7AEC" w:rsidRPr="000F7AEC" w:rsidRDefault="000F7AEC" w:rsidP="000F7AEC">
            <w:pPr>
              <w:autoSpaceDE w:val="0"/>
              <w:autoSpaceDN w:val="0"/>
              <w:jc w:val="both"/>
              <w:rPr>
                <w:sz w:val="22"/>
                <w:szCs w:val="22"/>
              </w:rPr>
            </w:pPr>
          </w:p>
        </w:tc>
        <w:tc>
          <w:tcPr>
            <w:tcW w:w="1417" w:type="dxa"/>
            <w:vAlign w:val="center"/>
          </w:tcPr>
          <w:p w:rsidR="000F7AEC" w:rsidRPr="000F7AEC" w:rsidRDefault="000F7AEC" w:rsidP="000F7AEC">
            <w:pPr>
              <w:autoSpaceDE w:val="0"/>
              <w:autoSpaceDN w:val="0"/>
              <w:jc w:val="center"/>
              <w:rPr>
                <w:sz w:val="22"/>
                <w:szCs w:val="22"/>
              </w:rPr>
            </w:pPr>
            <w:r w:rsidRPr="000F7AEC">
              <w:rPr>
                <w:sz w:val="22"/>
                <w:szCs w:val="22"/>
              </w:rPr>
              <w:t>120 в год – микро</w:t>
            </w:r>
            <w:r w:rsidRPr="000F7AEC">
              <w:rPr>
                <w:sz w:val="22"/>
                <w:szCs w:val="22"/>
              </w:rPr>
              <w:softHyphen/>
              <w:t>предприятие</w:t>
            </w:r>
          </w:p>
        </w:tc>
        <w:tc>
          <w:tcPr>
            <w:tcW w:w="1560" w:type="dxa"/>
            <w:vMerge/>
            <w:vAlign w:val="center"/>
          </w:tcPr>
          <w:p w:rsidR="000F7AEC" w:rsidRPr="000F7AEC" w:rsidRDefault="000F7AEC" w:rsidP="000F7AEC">
            <w:pPr>
              <w:autoSpaceDE w:val="0"/>
              <w:autoSpaceDN w:val="0"/>
              <w:jc w:val="center"/>
              <w:rPr>
                <w:sz w:val="22"/>
                <w:szCs w:val="22"/>
              </w:rPr>
            </w:pPr>
          </w:p>
        </w:tc>
        <w:tc>
          <w:tcPr>
            <w:tcW w:w="1559" w:type="dxa"/>
            <w:vAlign w:val="center"/>
          </w:tcPr>
          <w:p w:rsidR="000F7AEC" w:rsidRPr="000F7AEC" w:rsidRDefault="000F7AEC" w:rsidP="000F7AEC">
            <w:pPr>
              <w:autoSpaceDE w:val="0"/>
              <w:autoSpaceDN w:val="0"/>
              <w:ind w:left="57"/>
              <w:jc w:val="center"/>
              <w:rPr>
                <w:sz w:val="22"/>
                <w:szCs w:val="22"/>
              </w:rPr>
            </w:pPr>
          </w:p>
        </w:tc>
      </w:tr>
      <w:tr w:rsidR="000F7AEC" w:rsidRPr="000F7AEC" w:rsidTr="009C75BF">
        <w:trPr>
          <w:cantSplit/>
        </w:trPr>
        <w:tc>
          <w:tcPr>
            <w:tcW w:w="710" w:type="dxa"/>
            <w:vAlign w:val="center"/>
          </w:tcPr>
          <w:p w:rsidR="000F7AEC" w:rsidRPr="000F7AEC" w:rsidRDefault="000F7AEC" w:rsidP="000F7AEC">
            <w:pPr>
              <w:autoSpaceDE w:val="0"/>
              <w:autoSpaceDN w:val="0"/>
              <w:jc w:val="center"/>
              <w:rPr>
                <w:sz w:val="22"/>
                <w:szCs w:val="22"/>
              </w:rPr>
            </w:pPr>
            <w:r w:rsidRPr="000F7AEC">
              <w:rPr>
                <w:sz w:val="22"/>
                <w:szCs w:val="22"/>
              </w:rPr>
              <w:t>6</w:t>
            </w:r>
          </w:p>
        </w:tc>
        <w:tc>
          <w:tcPr>
            <w:tcW w:w="5670" w:type="dxa"/>
            <w:vAlign w:val="center"/>
          </w:tcPr>
          <w:p w:rsidR="000F7AEC" w:rsidRPr="000F7AEC" w:rsidRDefault="000F7AEC" w:rsidP="000F7AEC">
            <w:pPr>
              <w:autoSpaceDE w:val="0"/>
              <w:autoSpaceDN w:val="0"/>
              <w:ind w:left="57"/>
              <w:jc w:val="both"/>
              <w:rPr>
                <w:sz w:val="22"/>
                <w:szCs w:val="22"/>
              </w:rPr>
            </w:pPr>
            <w:r w:rsidRPr="000F7AEC">
              <w:rPr>
                <w:sz w:val="22"/>
                <w:szCs w:val="22"/>
              </w:rPr>
              <w:t>Сведения о видах деятельности юридического лица согласно учредительным документам или о видах деятельности физического лица, внесенного в Единый государственный реестр индивидуальных предпринимателей и осуществляющего предпринимательскую деятельность без образования юридического лица, с указанием кодов ОКВЭД2 и ОКПД2</w:t>
            </w:r>
          </w:p>
        </w:tc>
        <w:tc>
          <w:tcPr>
            <w:tcW w:w="4536" w:type="dxa"/>
            <w:gridSpan w:val="3"/>
            <w:vAlign w:val="center"/>
          </w:tcPr>
          <w:p w:rsidR="000F7AEC" w:rsidRPr="000F7AEC" w:rsidRDefault="000F7AEC" w:rsidP="000F7AEC">
            <w:pPr>
              <w:autoSpaceDE w:val="0"/>
              <w:autoSpaceDN w:val="0"/>
              <w:jc w:val="center"/>
              <w:rPr>
                <w:sz w:val="22"/>
                <w:szCs w:val="22"/>
              </w:rPr>
            </w:pPr>
            <w:r w:rsidRPr="000F7AEC">
              <w:rPr>
                <w:sz w:val="22"/>
                <w:szCs w:val="22"/>
              </w:rPr>
              <w:sym w:font="Symbol" w:char="F02D"/>
            </w:r>
          </w:p>
        </w:tc>
      </w:tr>
      <w:tr w:rsidR="000F7AEC" w:rsidRPr="000F7AEC" w:rsidTr="009C75BF">
        <w:trPr>
          <w:cantSplit/>
        </w:trPr>
        <w:tc>
          <w:tcPr>
            <w:tcW w:w="710" w:type="dxa"/>
            <w:vAlign w:val="center"/>
          </w:tcPr>
          <w:p w:rsidR="000F7AEC" w:rsidRPr="000F7AEC" w:rsidRDefault="000F7AEC" w:rsidP="000F7AEC">
            <w:pPr>
              <w:autoSpaceDE w:val="0"/>
              <w:autoSpaceDN w:val="0"/>
              <w:jc w:val="center"/>
              <w:rPr>
                <w:sz w:val="22"/>
                <w:szCs w:val="22"/>
              </w:rPr>
            </w:pPr>
            <w:r w:rsidRPr="000F7AEC">
              <w:rPr>
                <w:sz w:val="22"/>
                <w:szCs w:val="22"/>
              </w:rPr>
              <w:t>7</w:t>
            </w:r>
          </w:p>
        </w:tc>
        <w:tc>
          <w:tcPr>
            <w:tcW w:w="5670" w:type="dxa"/>
            <w:vAlign w:val="center"/>
          </w:tcPr>
          <w:p w:rsidR="000F7AEC" w:rsidRPr="000F7AEC" w:rsidRDefault="000F7AEC" w:rsidP="000F7AEC">
            <w:pPr>
              <w:autoSpaceDE w:val="0"/>
              <w:autoSpaceDN w:val="0"/>
              <w:ind w:left="57"/>
              <w:jc w:val="both"/>
              <w:rPr>
                <w:sz w:val="22"/>
                <w:szCs w:val="22"/>
              </w:rPr>
            </w:pPr>
            <w:r w:rsidRPr="000F7AEC">
              <w:rPr>
                <w:sz w:val="22"/>
                <w:szCs w:val="22"/>
              </w:rPr>
              <w:t>Сведения о производимых субъектами малого и среднего предпринимательства товарах, работах, услугах с указанием кодов ОКВЭД2 и ОКПД2</w:t>
            </w:r>
          </w:p>
        </w:tc>
        <w:tc>
          <w:tcPr>
            <w:tcW w:w="4536" w:type="dxa"/>
            <w:gridSpan w:val="3"/>
            <w:vAlign w:val="center"/>
          </w:tcPr>
          <w:p w:rsidR="000F7AEC" w:rsidRPr="000F7AEC" w:rsidRDefault="000F7AEC" w:rsidP="000F7AEC">
            <w:pPr>
              <w:autoSpaceDE w:val="0"/>
              <w:autoSpaceDN w:val="0"/>
              <w:jc w:val="center"/>
              <w:rPr>
                <w:sz w:val="22"/>
                <w:szCs w:val="22"/>
              </w:rPr>
            </w:pPr>
            <w:r w:rsidRPr="000F7AEC">
              <w:rPr>
                <w:sz w:val="22"/>
                <w:szCs w:val="22"/>
              </w:rPr>
              <w:sym w:font="Symbol" w:char="F02D"/>
            </w:r>
          </w:p>
        </w:tc>
      </w:tr>
      <w:tr w:rsidR="000F7AEC" w:rsidRPr="000F7AEC" w:rsidTr="009C75BF">
        <w:trPr>
          <w:cantSplit/>
        </w:trPr>
        <w:tc>
          <w:tcPr>
            <w:tcW w:w="710" w:type="dxa"/>
            <w:vAlign w:val="center"/>
          </w:tcPr>
          <w:p w:rsidR="000F7AEC" w:rsidRPr="000F7AEC" w:rsidRDefault="000F7AEC" w:rsidP="000F7AEC">
            <w:pPr>
              <w:autoSpaceDE w:val="0"/>
              <w:autoSpaceDN w:val="0"/>
              <w:jc w:val="center"/>
              <w:rPr>
                <w:sz w:val="22"/>
                <w:szCs w:val="22"/>
              </w:rPr>
            </w:pPr>
            <w:r w:rsidRPr="000F7AEC">
              <w:rPr>
                <w:sz w:val="22"/>
                <w:szCs w:val="22"/>
              </w:rPr>
              <w:t>8</w:t>
            </w:r>
          </w:p>
        </w:tc>
        <w:tc>
          <w:tcPr>
            <w:tcW w:w="5670" w:type="dxa"/>
            <w:vAlign w:val="center"/>
          </w:tcPr>
          <w:p w:rsidR="000F7AEC" w:rsidRPr="000F7AEC" w:rsidRDefault="000F7AEC" w:rsidP="000F7AEC">
            <w:pPr>
              <w:autoSpaceDE w:val="0"/>
              <w:autoSpaceDN w:val="0"/>
              <w:ind w:left="57"/>
              <w:jc w:val="both"/>
              <w:rPr>
                <w:sz w:val="22"/>
                <w:szCs w:val="22"/>
              </w:rPr>
            </w:pPr>
            <w:r w:rsidRPr="000F7AEC">
              <w:rPr>
                <w:sz w:val="22"/>
                <w:szCs w:val="22"/>
              </w:rPr>
              <w:t>Сведения об участии в утвержденных программах партнерства отдельных заказчиков с субъектами малого и среднего предпринимательства</w:t>
            </w:r>
          </w:p>
        </w:tc>
        <w:tc>
          <w:tcPr>
            <w:tcW w:w="4536" w:type="dxa"/>
            <w:gridSpan w:val="3"/>
            <w:vAlign w:val="center"/>
          </w:tcPr>
          <w:p w:rsidR="000F7AEC" w:rsidRPr="000F7AEC" w:rsidRDefault="000F7AEC" w:rsidP="000F7AEC">
            <w:pPr>
              <w:autoSpaceDE w:val="0"/>
              <w:autoSpaceDN w:val="0"/>
              <w:jc w:val="center"/>
              <w:rPr>
                <w:sz w:val="22"/>
                <w:szCs w:val="22"/>
              </w:rPr>
            </w:pPr>
            <w:r w:rsidRPr="000F7AEC">
              <w:rPr>
                <w:sz w:val="22"/>
                <w:szCs w:val="22"/>
              </w:rPr>
              <w:t>да (нет)</w:t>
            </w:r>
            <w:r w:rsidRPr="000F7AEC">
              <w:rPr>
                <w:sz w:val="22"/>
                <w:szCs w:val="22"/>
              </w:rPr>
              <w:br/>
              <w:t xml:space="preserve">(в случае участия </w:t>
            </w:r>
            <w:r w:rsidRPr="000F7AEC">
              <w:rPr>
                <w:sz w:val="22"/>
                <w:szCs w:val="22"/>
              </w:rPr>
              <w:sym w:font="Symbol" w:char="F02D"/>
            </w:r>
            <w:r w:rsidRPr="000F7AEC">
              <w:rPr>
                <w:sz w:val="22"/>
                <w:szCs w:val="22"/>
              </w:rPr>
              <w:t xml:space="preserve"> наименование заказчика, реализующего программу партнерства)</w:t>
            </w:r>
          </w:p>
        </w:tc>
      </w:tr>
      <w:tr w:rsidR="000F7AEC" w:rsidRPr="000F7AEC" w:rsidTr="009C75BF">
        <w:trPr>
          <w:cantSplit/>
        </w:trPr>
        <w:tc>
          <w:tcPr>
            <w:tcW w:w="710" w:type="dxa"/>
            <w:vAlign w:val="center"/>
          </w:tcPr>
          <w:p w:rsidR="000F7AEC" w:rsidRPr="000F7AEC" w:rsidRDefault="000F7AEC" w:rsidP="000F7AEC">
            <w:pPr>
              <w:autoSpaceDE w:val="0"/>
              <w:autoSpaceDN w:val="0"/>
              <w:jc w:val="center"/>
              <w:rPr>
                <w:sz w:val="22"/>
                <w:szCs w:val="22"/>
              </w:rPr>
            </w:pPr>
            <w:r w:rsidRPr="000F7AEC">
              <w:rPr>
                <w:sz w:val="22"/>
                <w:szCs w:val="22"/>
              </w:rPr>
              <w:t>8</w:t>
            </w:r>
          </w:p>
        </w:tc>
        <w:tc>
          <w:tcPr>
            <w:tcW w:w="5670" w:type="dxa"/>
            <w:vAlign w:val="center"/>
          </w:tcPr>
          <w:p w:rsidR="000F7AEC" w:rsidRPr="000F7AEC" w:rsidRDefault="000F7AEC" w:rsidP="000F7AEC">
            <w:pPr>
              <w:autoSpaceDE w:val="0"/>
              <w:autoSpaceDN w:val="0"/>
              <w:ind w:left="57"/>
              <w:jc w:val="both"/>
              <w:rPr>
                <w:sz w:val="22"/>
                <w:szCs w:val="22"/>
              </w:rPr>
            </w:pPr>
            <w:r w:rsidRPr="000F7AEC">
              <w:rPr>
                <w:sz w:val="22"/>
                <w:szCs w:val="22"/>
              </w:rPr>
              <w:t>Наличие сведений о субъекте малого и среднего предпринимательства в реестре участников программ партнерства</w:t>
            </w:r>
          </w:p>
        </w:tc>
        <w:tc>
          <w:tcPr>
            <w:tcW w:w="4536" w:type="dxa"/>
            <w:gridSpan w:val="3"/>
            <w:vAlign w:val="center"/>
          </w:tcPr>
          <w:p w:rsidR="000F7AEC" w:rsidRPr="000F7AEC" w:rsidRDefault="000F7AEC" w:rsidP="000F7AEC">
            <w:pPr>
              <w:autoSpaceDE w:val="0"/>
              <w:autoSpaceDN w:val="0"/>
              <w:jc w:val="center"/>
              <w:rPr>
                <w:sz w:val="22"/>
                <w:szCs w:val="22"/>
              </w:rPr>
            </w:pPr>
            <w:r w:rsidRPr="000F7AEC">
              <w:rPr>
                <w:sz w:val="22"/>
                <w:szCs w:val="22"/>
              </w:rPr>
              <w:t>да (нет)</w:t>
            </w:r>
            <w:r w:rsidRPr="000F7AEC">
              <w:rPr>
                <w:sz w:val="22"/>
                <w:szCs w:val="22"/>
              </w:rPr>
              <w:br/>
              <w:t xml:space="preserve">(при наличии </w:t>
            </w:r>
            <w:r w:rsidRPr="000F7AEC">
              <w:rPr>
                <w:sz w:val="22"/>
                <w:szCs w:val="22"/>
              </w:rPr>
              <w:sym w:font="Symbol" w:char="F02D"/>
            </w:r>
            <w:r w:rsidRPr="000F7AEC">
              <w:rPr>
                <w:sz w:val="22"/>
                <w:szCs w:val="22"/>
              </w:rPr>
              <w:t xml:space="preserve"> наименование заказчика </w:t>
            </w:r>
            <w:r w:rsidRPr="000F7AEC">
              <w:rPr>
                <w:sz w:val="22"/>
                <w:szCs w:val="22"/>
              </w:rPr>
              <w:sym w:font="Symbol" w:char="F02D"/>
            </w:r>
            <w:r w:rsidRPr="000F7AEC">
              <w:rPr>
                <w:sz w:val="22"/>
                <w:szCs w:val="22"/>
              </w:rPr>
              <w:t xml:space="preserve"> держателя реестра участников программ партнерства)</w:t>
            </w:r>
          </w:p>
        </w:tc>
      </w:tr>
      <w:tr w:rsidR="000F7AEC" w:rsidRPr="000F7AEC" w:rsidTr="009C75BF">
        <w:trPr>
          <w:cantSplit/>
        </w:trPr>
        <w:tc>
          <w:tcPr>
            <w:tcW w:w="710" w:type="dxa"/>
            <w:vAlign w:val="center"/>
          </w:tcPr>
          <w:p w:rsidR="000F7AEC" w:rsidRPr="000F7AEC" w:rsidRDefault="000F7AEC" w:rsidP="000F7AEC">
            <w:pPr>
              <w:autoSpaceDE w:val="0"/>
              <w:autoSpaceDN w:val="0"/>
              <w:jc w:val="center"/>
              <w:rPr>
                <w:sz w:val="22"/>
                <w:szCs w:val="22"/>
              </w:rPr>
            </w:pPr>
            <w:r w:rsidRPr="000F7AEC">
              <w:rPr>
                <w:sz w:val="22"/>
                <w:szCs w:val="22"/>
              </w:rPr>
              <w:t>10</w:t>
            </w:r>
          </w:p>
        </w:tc>
        <w:tc>
          <w:tcPr>
            <w:tcW w:w="5670" w:type="dxa"/>
            <w:vAlign w:val="center"/>
          </w:tcPr>
          <w:p w:rsidR="000F7AEC" w:rsidRPr="000F7AEC" w:rsidRDefault="000F7AEC" w:rsidP="000F7AEC">
            <w:pPr>
              <w:autoSpaceDE w:val="0"/>
              <w:autoSpaceDN w:val="0"/>
              <w:ind w:left="57"/>
              <w:jc w:val="both"/>
              <w:rPr>
                <w:sz w:val="22"/>
                <w:szCs w:val="22"/>
              </w:rPr>
            </w:pPr>
            <w:r w:rsidRPr="000F7AEC">
              <w:rPr>
                <w:sz w:val="22"/>
                <w:szCs w:val="22"/>
              </w:rPr>
              <w:t>Наличие опыта исполнения государственных, муниципальных договоров, гражданско-правовых договоров бюджетных учреждений либо договоров, заключенных с юридическими лицами, подпадающими под действие Федерального закона «О закупках товаров, работ, услуг отдельными видами юридических лиц»</w:t>
            </w:r>
          </w:p>
        </w:tc>
        <w:tc>
          <w:tcPr>
            <w:tcW w:w="4536" w:type="dxa"/>
            <w:gridSpan w:val="3"/>
            <w:vAlign w:val="center"/>
          </w:tcPr>
          <w:p w:rsidR="000F7AEC" w:rsidRPr="000F7AEC" w:rsidRDefault="000F7AEC" w:rsidP="000F7AEC">
            <w:pPr>
              <w:autoSpaceDE w:val="0"/>
              <w:autoSpaceDN w:val="0"/>
              <w:jc w:val="center"/>
              <w:rPr>
                <w:sz w:val="22"/>
                <w:szCs w:val="22"/>
              </w:rPr>
            </w:pPr>
            <w:r w:rsidRPr="000F7AEC">
              <w:rPr>
                <w:sz w:val="22"/>
                <w:szCs w:val="22"/>
              </w:rPr>
              <w:t>да (нет)</w:t>
            </w:r>
            <w:r w:rsidRPr="000F7AEC">
              <w:rPr>
                <w:sz w:val="22"/>
                <w:szCs w:val="22"/>
              </w:rPr>
              <w:br/>
              <w:t xml:space="preserve">(при наличии </w:t>
            </w:r>
            <w:r w:rsidRPr="000F7AEC">
              <w:rPr>
                <w:sz w:val="22"/>
                <w:szCs w:val="22"/>
              </w:rPr>
              <w:sym w:font="Symbol" w:char="F02D"/>
            </w:r>
            <w:r w:rsidRPr="000F7AEC">
              <w:rPr>
                <w:sz w:val="22"/>
                <w:szCs w:val="22"/>
              </w:rPr>
              <w:t xml:space="preserve"> количество исполненных договоров и общая сумма)</w:t>
            </w:r>
          </w:p>
        </w:tc>
      </w:tr>
      <w:tr w:rsidR="000F7AEC" w:rsidRPr="000F7AEC" w:rsidTr="009C75BF">
        <w:trPr>
          <w:cantSplit/>
        </w:trPr>
        <w:tc>
          <w:tcPr>
            <w:tcW w:w="710" w:type="dxa"/>
            <w:vAlign w:val="center"/>
          </w:tcPr>
          <w:p w:rsidR="000F7AEC" w:rsidRPr="000F7AEC" w:rsidRDefault="000F7AEC" w:rsidP="000F7AEC">
            <w:pPr>
              <w:autoSpaceDE w:val="0"/>
              <w:autoSpaceDN w:val="0"/>
              <w:jc w:val="center"/>
              <w:rPr>
                <w:sz w:val="22"/>
                <w:szCs w:val="22"/>
              </w:rPr>
            </w:pPr>
            <w:r w:rsidRPr="000F7AEC">
              <w:rPr>
                <w:sz w:val="22"/>
                <w:szCs w:val="22"/>
              </w:rPr>
              <w:t>11</w:t>
            </w:r>
          </w:p>
        </w:tc>
        <w:tc>
          <w:tcPr>
            <w:tcW w:w="5670" w:type="dxa"/>
            <w:vAlign w:val="center"/>
          </w:tcPr>
          <w:p w:rsidR="000F7AEC" w:rsidRPr="000F7AEC" w:rsidRDefault="000F7AEC" w:rsidP="000F7AEC">
            <w:pPr>
              <w:autoSpaceDE w:val="0"/>
              <w:autoSpaceDN w:val="0"/>
              <w:ind w:left="57"/>
              <w:jc w:val="both"/>
              <w:rPr>
                <w:sz w:val="22"/>
                <w:szCs w:val="22"/>
              </w:rPr>
            </w:pPr>
            <w:r w:rsidRPr="000F7AEC">
              <w:rPr>
                <w:sz w:val="22"/>
                <w:szCs w:val="22"/>
              </w:rPr>
              <w:t>Сведения о наличии опыта производства и поставки продукции, включенной в реестр инновационной продукции</w:t>
            </w:r>
          </w:p>
        </w:tc>
        <w:tc>
          <w:tcPr>
            <w:tcW w:w="4536" w:type="dxa"/>
            <w:gridSpan w:val="3"/>
            <w:vAlign w:val="center"/>
          </w:tcPr>
          <w:p w:rsidR="000F7AEC" w:rsidRPr="000F7AEC" w:rsidRDefault="000F7AEC" w:rsidP="000F7AEC">
            <w:pPr>
              <w:autoSpaceDE w:val="0"/>
              <w:autoSpaceDN w:val="0"/>
              <w:jc w:val="center"/>
              <w:rPr>
                <w:sz w:val="22"/>
                <w:szCs w:val="22"/>
              </w:rPr>
            </w:pPr>
            <w:r w:rsidRPr="000F7AEC">
              <w:rPr>
                <w:sz w:val="22"/>
                <w:szCs w:val="22"/>
              </w:rPr>
              <w:t>да (нет)</w:t>
            </w:r>
          </w:p>
        </w:tc>
      </w:tr>
      <w:tr w:rsidR="000F7AEC" w:rsidRPr="000F7AEC" w:rsidTr="009C75BF">
        <w:trPr>
          <w:cantSplit/>
        </w:trPr>
        <w:tc>
          <w:tcPr>
            <w:tcW w:w="710" w:type="dxa"/>
            <w:vAlign w:val="center"/>
          </w:tcPr>
          <w:p w:rsidR="000F7AEC" w:rsidRPr="000F7AEC" w:rsidRDefault="000F7AEC" w:rsidP="000F7AEC">
            <w:pPr>
              <w:autoSpaceDE w:val="0"/>
              <w:autoSpaceDN w:val="0"/>
              <w:jc w:val="center"/>
              <w:rPr>
                <w:sz w:val="22"/>
                <w:szCs w:val="22"/>
              </w:rPr>
            </w:pPr>
            <w:r w:rsidRPr="000F7AEC">
              <w:rPr>
                <w:sz w:val="22"/>
                <w:szCs w:val="22"/>
              </w:rPr>
              <w:t>12</w:t>
            </w:r>
          </w:p>
        </w:tc>
        <w:tc>
          <w:tcPr>
            <w:tcW w:w="5670" w:type="dxa"/>
            <w:vAlign w:val="center"/>
          </w:tcPr>
          <w:p w:rsidR="000F7AEC" w:rsidRPr="000F7AEC" w:rsidRDefault="000F7AEC" w:rsidP="000F7AEC">
            <w:pPr>
              <w:autoSpaceDE w:val="0"/>
              <w:autoSpaceDN w:val="0"/>
              <w:ind w:left="57"/>
              <w:jc w:val="both"/>
              <w:rPr>
                <w:sz w:val="22"/>
                <w:szCs w:val="22"/>
              </w:rPr>
            </w:pPr>
            <w:r w:rsidRPr="000F7AEC">
              <w:rPr>
                <w:sz w:val="22"/>
                <w:szCs w:val="22"/>
              </w:rPr>
              <w:t>Сведения о наличии у субъекта малого и среднего предпринимательства статуса лица, участвующего в реализации проекта создания и обеспечения функционирования территориально обособленного комплекса (инновационного центра «Сколково»)</w:t>
            </w:r>
          </w:p>
        </w:tc>
        <w:tc>
          <w:tcPr>
            <w:tcW w:w="4536" w:type="dxa"/>
            <w:gridSpan w:val="3"/>
            <w:vAlign w:val="center"/>
          </w:tcPr>
          <w:p w:rsidR="000F7AEC" w:rsidRPr="000F7AEC" w:rsidRDefault="000F7AEC" w:rsidP="000F7AEC">
            <w:pPr>
              <w:autoSpaceDE w:val="0"/>
              <w:autoSpaceDN w:val="0"/>
              <w:jc w:val="center"/>
              <w:rPr>
                <w:sz w:val="22"/>
                <w:szCs w:val="22"/>
              </w:rPr>
            </w:pPr>
            <w:r w:rsidRPr="000F7AEC">
              <w:rPr>
                <w:sz w:val="22"/>
                <w:szCs w:val="22"/>
              </w:rPr>
              <w:sym w:font="Symbol" w:char="F02D"/>
            </w:r>
          </w:p>
        </w:tc>
      </w:tr>
      <w:tr w:rsidR="000F7AEC" w:rsidRPr="000F7AEC" w:rsidTr="009C75BF">
        <w:trPr>
          <w:cantSplit/>
        </w:trPr>
        <w:tc>
          <w:tcPr>
            <w:tcW w:w="710" w:type="dxa"/>
            <w:vAlign w:val="center"/>
          </w:tcPr>
          <w:p w:rsidR="000F7AEC" w:rsidRPr="000F7AEC" w:rsidRDefault="000F7AEC" w:rsidP="000F7AEC">
            <w:pPr>
              <w:autoSpaceDE w:val="0"/>
              <w:autoSpaceDN w:val="0"/>
              <w:jc w:val="center"/>
              <w:rPr>
                <w:sz w:val="22"/>
                <w:szCs w:val="22"/>
              </w:rPr>
            </w:pPr>
            <w:r w:rsidRPr="000F7AEC">
              <w:rPr>
                <w:sz w:val="22"/>
                <w:szCs w:val="22"/>
              </w:rPr>
              <w:t>13</w:t>
            </w:r>
          </w:p>
        </w:tc>
        <w:tc>
          <w:tcPr>
            <w:tcW w:w="5670" w:type="dxa"/>
            <w:vAlign w:val="center"/>
          </w:tcPr>
          <w:p w:rsidR="000F7AEC" w:rsidRPr="000F7AEC" w:rsidRDefault="000F7AEC" w:rsidP="000F7AEC">
            <w:pPr>
              <w:autoSpaceDE w:val="0"/>
              <w:autoSpaceDN w:val="0"/>
              <w:ind w:left="57"/>
              <w:jc w:val="both"/>
              <w:rPr>
                <w:sz w:val="22"/>
                <w:szCs w:val="22"/>
              </w:rPr>
            </w:pPr>
            <w:r w:rsidRPr="000F7AEC">
              <w:rPr>
                <w:sz w:val="22"/>
                <w:szCs w:val="22"/>
              </w:rPr>
              <w:t>Сведения о том, что руководитель, члены коллегиального исполнительного органа, главный бухгалтер субъекта малого и среднего предпринимательства не имеют судимости за преступления в сфере экономики (за исключением лиц, у которых такая судимость погашена или снята), а также о том, что в отношении указанных физических лиц не применялось наказание в виде лишения права занимать определенные должности или заниматься определенной деятельностью, связанной с деятельностью субъекта малого и среднего предпринимательства, и административное наказание в виде дисквалификации</w:t>
            </w:r>
          </w:p>
        </w:tc>
        <w:tc>
          <w:tcPr>
            <w:tcW w:w="4536" w:type="dxa"/>
            <w:gridSpan w:val="3"/>
            <w:vAlign w:val="center"/>
          </w:tcPr>
          <w:p w:rsidR="000F7AEC" w:rsidRPr="000F7AEC" w:rsidRDefault="000F7AEC" w:rsidP="000F7AEC">
            <w:pPr>
              <w:autoSpaceDE w:val="0"/>
              <w:autoSpaceDN w:val="0"/>
              <w:jc w:val="center"/>
              <w:rPr>
                <w:sz w:val="22"/>
                <w:szCs w:val="22"/>
              </w:rPr>
            </w:pPr>
            <w:r w:rsidRPr="000F7AEC">
              <w:rPr>
                <w:sz w:val="22"/>
                <w:szCs w:val="22"/>
              </w:rPr>
              <w:t>да (нет)</w:t>
            </w:r>
          </w:p>
        </w:tc>
      </w:tr>
      <w:tr w:rsidR="000F7AEC" w:rsidRPr="000F7AEC" w:rsidTr="009C75BF">
        <w:trPr>
          <w:cantSplit/>
        </w:trPr>
        <w:tc>
          <w:tcPr>
            <w:tcW w:w="710" w:type="dxa"/>
            <w:vAlign w:val="center"/>
          </w:tcPr>
          <w:p w:rsidR="000F7AEC" w:rsidRPr="000F7AEC" w:rsidRDefault="000F7AEC" w:rsidP="000F7AEC">
            <w:pPr>
              <w:autoSpaceDE w:val="0"/>
              <w:autoSpaceDN w:val="0"/>
              <w:jc w:val="center"/>
              <w:rPr>
                <w:sz w:val="22"/>
                <w:szCs w:val="22"/>
              </w:rPr>
            </w:pPr>
            <w:r w:rsidRPr="000F7AEC">
              <w:rPr>
                <w:sz w:val="22"/>
                <w:szCs w:val="22"/>
              </w:rPr>
              <w:t>14</w:t>
            </w:r>
          </w:p>
        </w:tc>
        <w:tc>
          <w:tcPr>
            <w:tcW w:w="5670" w:type="dxa"/>
            <w:vAlign w:val="center"/>
          </w:tcPr>
          <w:p w:rsidR="000F7AEC" w:rsidRPr="000F7AEC" w:rsidRDefault="000F7AEC" w:rsidP="000F7AEC">
            <w:pPr>
              <w:autoSpaceDE w:val="0"/>
              <w:autoSpaceDN w:val="0"/>
              <w:ind w:left="57"/>
              <w:jc w:val="both"/>
              <w:rPr>
                <w:sz w:val="22"/>
                <w:szCs w:val="22"/>
              </w:rPr>
            </w:pPr>
            <w:r w:rsidRPr="000F7AEC">
              <w:rPr>
                <w:sz w:val="22"/>
                <w:szCs w:val="22"/>
              </w:rPr>
              <w:t>Информация о наличии сведений о субъекте малого и среднего предпринимательства в реестрах недобросовестных поставщиков, предусмотренных Федеральным законом «О закупках товаров, работ, услуг отдельными видами юридических лиц» и Федеральным законом «О договорной системе в сфере закупок товаров, работ, услуг для обеспечения государственных и муниципальных нужд»</w:t>
            </w:r>
          </w:p>
        </w:tc>
        <w:tc>
          <w:tcPr>
            <w:tcW w:w="4536" w:type="dxa"/>
            <w:gridSpan w:val="3"/>
            <w:vAlign w:val="center"/>
          </w:tcPr>
          <w:p w:rsidR="000F7AEC" w:rsidRPr="000F7AEC" w:rsidRDefault="000F7AEC" w:rsidP="000F7AEC">
            <w:pPr>
              <w:autoSpaceDE w:val="0"/>
              <w:autoSpaceDN w:val="0"/>
              <w:jc w:val="center"/>
              <w:rPr>
                <w:sz w:val="22"/>
                <w:szCs w:val="22"/>
              </w:rPr>
            </w:pPr>
            <w:r w:rsidRPr="000F7AEC">
              <w:rPr>
                <w:sz w:val="22"/>
                <w:szCs w:val="22"/>
              </w:rPr>
              <w:t>да (нет)</w:t>
            </w:r>
          </w:p>
        </w:tc>
      </w:tr>
    </w:tbl>
    <w:p w:rsidR="000F7AEC" w:rsidRPr="000F7AEC" w:rsidRDefault="000F7AEC" w:rsidP="000F7AEC">
      <w:pPr>
        <w:autoSpaceDE w:val="0"/>
        <w:autoSpaceDN w:val="0"/>
        <w:spacing w:before="240"/>
        <w:ind w:right="5954"/>
        <w:jc w:val="center"/>
        <w:rPr>
          <w:sz w:val="22"/>
          <w:szCs w:val="22"/>
        </w:rPr>
      </w:pPr>
    </w:p>
    <w:p w:rsidR="000F7AEC" w:rsidRPr="000F7AEC" w:rsidRDefault="000F7AEC" w:rsidP="000F7AEC">
      <w:pPr>
        <w:pBdr>
          <w:top w:val="single" w:sz="4" w:space="1" w:color="auto"/>
        </w:pBdr>
        <w:autoSpaceDE w:val="0"/>
        <w:autoSpaceDN w:val="0"/>
        <w:ind w:right="5952"/>
        <w:jc w:val="center"/>
        <w:rPr>
          <w:sz w:val="22"/>
          <w:szCs w:val="22"/>
        </w:rPr>
      </w:pPr>
      <w:r w:rsidRPr="000F7AEC">
        <w:rPr>
          <w:sz w:val="22"/>
          <w:szCs w:val="22"/>
        </w:rPr>
        <w:t>(подпись)</w:t>
      </w:r>
    </w:p>
    <w:p w:rsidR="000F7AEC" w:rsidRPr="000F7AEC" w:rsidRDefault="000F7AEC" w:rsidP="000F7AEC">
      <w:pPr>
        <w:autoSpaceDE w:val="0"/>
        <w:autoSpaceDN w:val="0"/>
        <w:spacing w:after="240"/>
        <w:ind w:left="851"/>
        <w:jc w:val="both"/>
        <w:rPr>
          <w:sz w:val="22"/>
          <w:szCs w:val="22"/>
        </w:rPr>
      </w:pPr>
      <w:r w:rsidRPr="000F7AEC">
        <w:rPr>
          <w:sz w:val="22"/>
          <w:szCs w:val="22"/>
        </w:rPr>
        <w:t>М.П.</w:t>
      </w:r>
    </w:p>
    <w:p w:rsidR="000F7AEC" w:rsidRPr="000F7AEC" w:rsidRDefault="000F7AEC" w:rsidP="000F7AEC">
      <w:pPr>
        <w:autoSpaceDE w:val="0"/>
        <w:autoSpaceDN w:val="0"/>
        <w:spacing w:after="240"/>
        <w:ind w:left="851"/>
        <w:jc w:val="both"/>
        <w:rPr>
          <w:sz w:val="20"/>
          <w:szCs w:val="20"/>
        </w:rPr>
      </w:pPr>
      <w:r w:rsidRPr="000F7AEC">
        <w:rPr>
          <w:sz w:val="22"/>
          <w:szCs w:val="22"/>
        </w:rPr>
        <w:t>(фамилия, имя, отчество (при наличии) подпис</w:t>
      </w:r>
      <w:r w:rsidRPr="000F7AEC">
        <w:rPr>
          <w:sz w:val="20"/>
          <w:szCs w:val="20"/>
        </w:rPr>
        <w:t>авшего, должность)</w:t>
      </w:r>
    </w:p>
    <w:p w:rsidR="000F7AEC" w:rsidRPr="000F7AEC" w:rsidRDefault="000F7AEC" w:rsidP="000F7AEC">
      <w:pPr>
        <w:spacing w:before="100" w:beforeAutospacing="1" w:after="100" w:afterAutospacing="1"/>
        <w:rPr>
          <w:sz w:val="22"/>
          <w:szCs w:val="22"/>
        </w:rPr>
      </w:pPr>
    </w:p>
    <w:p w:rsidR="000F7AEC" w:rsidRPr="000F7AEC" w:rsidRDefault="000F7AEC" w:rsidP="000F7AEC">
      <w:pPr>
        <w:spacing w:before="100" w:beforeAutospacing="1" w:after="100" w:afterAutospacing="1"/>
        <w:rPr>
          <w:sz w:val="22"/>
          <w:szCs w:val="22"/>
        </w:rPr>
      </w:pPr>
    </w:p>
    <w:p w:rsidR="000F7AEC" w:rsidRPr="000F7AEC" w:rsidRDefault="000F7AEC" w:rsidP="000F7AEC">
      <w:pPr>
        <w:spacing w:before="100" w:beforeAutospacing="1" w:after="100" w:afterAutospacing="1"/>
        <w:rPr>
          <w:sz w:val="22"/>
          <w:szCs w:val="22"/>
        </w:rPr>
      </w:pPr>
    </w:p>
    <w:p w:rsidR="000F7AEC" w:rsidRPr="000F7AEC" w:rsidRDefault="000F7AEC" w:rsidP="000F7AEC">
      <w:pPr>
        <w:spacing w:before="100" w:beforeAutospacing="1" w:after="100" w:afterAutospacing="1"/>
        <w:rPr>
          <w:sz w:val="22"/>
          <w:szCs w:val="22"/>
        </w:rPr>
      </w:pPr>
    </w:p>
    <w:p w:rsidR="000F7AEC" w:rsidRPr="000F7AEC" w:rsidRDefault="000F7AEC" w:rsidP="000F7AEC">
      <w:pPr>
        <w:ind w:firstLine="567"/>
        <w:jc w:val="both"/>
        <w:rPr>
          <w:sz w:val="18"/>
          <w:szCs w:val="18"/>
          <w:lang w:val="x-none"/>
        </w:rPr>
      </w:pPr>
      <w:r w:rsidRPr="000F7AEC">
        <w:rPr>
          <w:sz w:val="18"/>
          <w:szCs w:val="18"/>
          <w:vertAlign w:val="superscript"/>
          <w:lang w:val="x-none"/>
        </w:rPr>
        <w:t>1</w:t>
      </w:r>
      <w:r w:rsidRPr="000F7AEC">
        <w:rPr>
          <w:sz w:val="18"/>
          <w:szCs w:val="18"/>
          <w:lang w:val="x-none"/>
        </w:rPr>
        <w:t> Категория субъекта малого или среднего предпринимательства изменяется только в случае, если предельные значения выше или ниже предельных значений, указанных в пункте 4 настоящего документа, в течение 3 календарных лет, следующих один за другим.</w:t>
      </w:r>
    </w:p>
    <w:p w:rsidR="000F7AEC" w:rsidRPr="000F7AEC" w:rsidRDefault="000F7AEC" w:rsidP="000F7AEC">
      <w:pPr>
        <w:ind w:firstLine="567"/>
        <w:jc w:val="both"/>
        <w:rPr>
          <w:sz w:val="18"/>
          <w:szCs w:val="18"/>
          <w:lang w:val="x-none"/>
        </w:rPr>
      </w:pPr>
      <w:r w:rsidRPr="000F7AEC">
        <w:rPr>
          <w:sz w:val="18"/>
          <w:szCs w:val="18"/>
          <w:vertAlign w:val="superscript"/>
          <w:lang w:val="x-none"/>
        </w:rPr>
        <w:t>2</w:t>
      </w:r>
      <w:r w:rsidRPr="000F7AEC">
        <w:rPr>
          <w:sz w:val="18"/>
          <w:szCs w:val="18"/>
          <w:lang w:val="x-none"/>
        </w:rPr>
        <w:t xml:space="preserve"> Ограничения по суммарной доле участия в уставном (складочном) капитале (паевом фонде) иностранных юридических лиц, суммарной доле участия, принадлежащей одному или нескольким юридическим лицам, не являющимся субъектами малого и среднего предпринимательства, не распространяются на хозяйственные общества, хозяйственные партнерства, деятельность которых заключается в практическом применении (внедрении) результатов интеллектуальной деятельности (программ для электронных вычислительных машин, баз данных, изобретений, полезных моделей, промышленных образцов, селекционных достижений, топологий интегральных микросхем, секретов производства (ноу-хау), исключительные права на которые принадлежат учредителям (участникам) соответственно таких хозяйственных обществ, хозяйственных партнерств </w:t>
      </w:r>
      <w:r w:rsidRPr="000F7AEC">
        <w:rPr>
          <w:sz w:val="18"/>
          <w:szCs w:val="18"/>
          <w:lang w:val="x-none"/>
        </w:rPr>
        <w:sym w:font="Symbol" w:char="F02D"/>
      </w:r>
      <w:r w:rsidRPr="000F7AEC">
        <w:rPr>
          <w:sz w:val="18"/>
          <w:szCs w:val="18"/>
          <w:lang w:val="x-none"/>
        </w:rPr>
        <w:t xml:space="preserve"> бюджетным, автономным научным учреждениям либо являющимся бюджетными учреждениями, автономными учреждениями образовательным организациям высшего образования, на юридические лица, получившие статус участника проекта в соответствии с Федеральным законом от 28 сентября 2010 г. № 244-ФЗ </w:t>
      </w:r>
      <w:r w:rsidRPr="000F7AEC">
        <w:rPr>
          <w:sz w:val="18"/>
          <w:szCs w:val="18"/>
        </w:rPr>
        <w:t>«</w:t>
      </w:r>
      <w:r w:rsidRPr="000F7AEC">
        <w:rPr>
          <w:sz w:val="18"/>
          <w:szCs w:val="18"/>
          <w:lang w:val="x-none"/>
        </w:rPr>
        <w:t xml:space="preserve">Об инновационном центре </w:t>
      </w:r>
      <w:r w:rsidRPr="000F7AEC">
        <w:rPr>
          <w:sz w:val="18"/>
          <w:szCs w:val="18"/>
        </w:rPr>
        <w:t>«</w:t>
      </w:r>
      <w:r w:rsidRPr="000F7AEC">
        <w:rPr>
          <w:sz w:val="18"/>
          <w:szCs w:val="18"/>
          <w:lang w:val="x-none"/>
        </w:rPr>
        <w:t>Сколково</w:t>
      </w:r>
      <w:r w:rsidRPr="000F7AEC">
        <w:rPr>
          <w:sz w:val="18"/>
          <w:szCs w:val="18"/>
        </w:rPr>
        <w:t>»</w:t>
      </w:r>
      <w:r w:rsidRPr="000F7AEC">
        <w:rPr>
          <w:sz w:val="18"/>
          <w:szCs w:val="18"/>
          <w:lang w:val="x-none"/>
        </w:rPr>
        <w:t xml:space="preserve">, на юридические лица, учредителями (участниками) которых являются юридические лица, включенные в утвержденный Правительством Российской Федерации перечень юридических лиц, предоставляющих государственную поддержку инновационной деятельности в формах, установленных Федеральным законом от 23 августа 1886 г. № 127-ФЗ </w:t>
      </w:r>
      <w:r w:rsidRPr="000F7AEC">
        <w:rPr>
          <w:sz w:val="18"/>
          <w:szCs w:val="18"/>
        </w:rPr>
        <w:t>«</w:t>
      </w:r>
      <w:r w:rsidRPr="000F7AEC">
        <w:rPr>
          <w:sz w:val="18"/>
          <w:szCs w:val="18"/>
          <w:lang w:val="x-none"/>
        </w:rPr>
        <w:t>О науке и государственной научно-технической политике</w:t>
      </w:r>
      <w:r w:rsidRPr="000F7AEC">
        <w:rPr>
          <w:sz w:val="18"/>
          <w:szCs w:val="18"/>
        </w:rPr>
        <w:t>»</w:t>
      </w:r>
      <w:r w:rsidRPr="000F7AEC">
        <w:rPr>
          <w:sz w:val="18"/>
          <w:szCs w:val="18"/>
          <w:lang w:val="x-none"/>
        </w:rPr>
        <w:t>.</w:t>
      </w:r>
    </w:p>
    <w:p w:rsidR="000F7AEC" w:rsidRPr="000F7AEC" w:rsidRDefault="000F7AEC" w:rsidP="000F7AEC">
      <w:pPr>
        <w:ind w:firstLine="567"/>
        <w:jc w:val="both"/>
        <w:rPr>
          <w:sz w:val="18"/>
          <w:szCs w:val="18"/>
        </w:rPr>
      </w:pPr>
      <w:r w:rsidRPr="000F7AEC">
        <w:rPr>
          <w:sz w:val="18"/>
          <w:szCs w:val="18"/>
          <w:vertAlign w:val="superscript"/>
          <w:lang w:val="x-none"/>
        </w:rPr>
        <w:t>3</w:t>
      </w:r>
      <w:r w:rsidRPr="000F7AEC">
        <w:rPr>
          <w:sz w:val="18"/>
          <w:szCs w:val="18"/>
          <w:lang w:val="x-none"/>
        </w:rPr>
        <w:t> Пункты 1 – 7 являются обязательными для заполнения.</w:t>
      </w:r>
    </w:p>
    <w:p w:rsidR="000F7AEC" w:rsidRPr="000F7AEC" w:rsidRDefault="000F7AEC" w:rsidP="000F7AEC">
      <w:pPr>
        <w:ind w:firstLine="567"/>
        <w:jc w:val="both"/>
        <w:rPr>
          <w:sz w:val="18"/>
          <w:szCs w:val="18"/>
        </w:rPr>
      </w:pPr>
    </w:p>
    <w:p w:rsidR="000F7AEC" w:rsidRPr="000F7AEC" w:rsidRDefault="000F7AEC" w:rsidP="000F7AEC">
      <w:pPr>
        <w:ind w:firstLine="567"/>
        <w:jc w:val="both"/>
        <w:rPr>
          <w:sz w:val="18"/>
          <w:szCs w:val="18"/>
        </w:rPr>
      </w:pPr>
    </w:p>
    <w:p w:rsidR="000F7AEC" w:rsidRPr="000F7AEC" w:rsidRDefault="000F7AEC" w:rsidP="000F7AEC">
      <w:pPr>
        <w:ind w:firstLine="567"/>
        <w:jc w:val="both"/>
        <w:rPr>
          <w:sz w:val="18"/>
          <w:szCs w:val="18"/>
        </w:rPr>
      </w:pPr>
    </w:p>
    <w:p w:rsidR="000F7AEC" w:rsidRPr="000F7AEC" w:rsidRDefault="000F7AEC" w:rsidP="000F7AEC">
      <w:pPr>
        <w:ind w:firstLine="567"/>
        <w:jc w:val="both"/>
        <w:rPr>
          <w:sz w:val="18"/>
          <w:szCs w:val="18"/>
        </w:rPr>
      </w:pPr>
    </w:p>
    <w:p w:rsidR="000F7AEC" w:rsidRPr="000F7AEC" w:rsidRDefault="000F7AEC" w:rsidP="000F7AEC">
      <w:pPr>
        <w:ind w:firstLine="567"/>
        <w:jc w:val="both"/>
        <w:rPr>
          <w:sz w:val="18"/>
          <w:szCs w:val="18"/>
        </w:rPr>
      </w:pPr>
    </w:p>
    <w:p w:rsidR="000F7AEC" w:rsidRPr="000F7AEC" w:rsidRDefault="000F7AEC" w:rsidP="000F7AEC">
      <w:pPr>
        <w:ind w:firstLine="567"/>
        <w:jc w:val="both"/>
        <w:rPr>
          <w:sz w:val="18"/>
          <w:szCs w:val="18"/>
        </w:rPr>
      </w:pPr>
    </w:p>
    <w:p w:rsidR="000F7AEC" w:rsidRPr="000F7AEC" w:rsidRDefault="000F7AEC" w:rsidP="000F7AEC">
      <w:pPr>
        <w:ind w:firstLine="567"/>
        <w:jc w:val="both"/>
        <w:rPr>
          <w:sz w:val="18"/>
          <w:szCs w:val="18"/>
        </w:rPr>
      </w:pPr>
    </w:p>
    <w:p w:rsidR="000F7AEC" w:rsidRPr="000F7AEC" w:rsidRDefault="000F7AEC" w:rsidP="000F7AEC">
      <w:pPr>
        <w:ind w:firstLine="567"/>
        <w:jc w:val="both"/>
        <w:rPr>
          <w:sz w:val="18"/>
          <w:szCs w:val="18"/>
        </w:rPr>
      </w:pPr>
    </w:p>
    <w:p w:rsidR="000F7AEC" w:rsidRPr="000F7AEC" w:rsidRDefault="000F7AEC" w:rsidP="000F7AEC">
      <w:pPr>
        <w:ind w:firstLine="567"/>
        <w:jc w:val="both"/>
        <w:rPr>
          <w:sz w:val="18"/>
          <w:szCs w:val="18"/>
        </w:rPr>
      </w:pPr>
    </w:p>
    <w:p w:rsidR="000F7AEC" w:rsidRPr="000F7AEC" w:rsidRDefault="000F7AEC" w:rsidP="000F7AEC">
      <w:pPr>
        <w:ind w:firstLine="567"/>
        <w:jc w:val="both"/>
        <w:rPr>
          <w:sz w:val="18"/>
          <w:szCs w:val="18"/>
        </w:rPr>
      </w:pPr>
    </w:p>
    <w:p w:rsidR="000F7AEC" w:rsidRPr="000F7AEC" w:rsidRDefault="000F7AEC" w:rsidP="000F7AEC">
      <w:pPr>
        <w:ind w:firstLine="567"/>
        <w:jc w:val="both"/>
        <w:rPr>
          <w:sz w:val="18"/>
          <w:szCs w:val="18"/>
        </w:rPr>
      </w:pPr>
    </w:p>
    <w:p w:rsidR="000F7AEC" w:rsidRPr="000F7AEC" w:rsidRDefault="000F7AEC" w:rsidP="000F7AEC">
      <w:pPr>
        <w:ind w:firstLine="567"/>
        <w:jc w:val="both"/>
        <w:rPr>
          <w:sz w:val="18"/>
          <w:szCs w:val="18"/>
        </w:rPr>
      </w:pPr>
    </w:p>
    <w:p w:rsidR="000F7AEC" w:rsidRPr="000F7AEC" w:rsidRDefault="000F7AEC" w:rsidP="000F7AEC">
      <w:pPr>
        <w:ind w:firstLine="567"/>
        <w:jc w:val="both"/>
        <w:rPr>
          <w:sz w:val="18"/>
          <w:szCs w:val="18"/>
        </w:rPr>
      </w:pPr>
    </w:p>
    <w:p w:rsidR="000F7AEC" w:rsidRPr="000F7AEC" w:rsidRDefault="000F7AEC" w:rsidP="000F7AEC">
      <w:pPr>
        <w:ind w:firstLine="567"/>
        <w:jc w:val="both"/>
        <w:rPr>
          <w:sz w:val="18"/>
          <w:szCs w:val="18"/>
        </w:rPr>
      </w:pPr>
    </w:p>
    <w:p w:rsidR="000F7AEC" w:rsidRPr="000F7AEC" w:rsidRDefault="000F7AEC" w:rsidP="000F7AEC">
      <w:pPr>
        <w:ind w:firstLine="567"/>
        <w:jc w:val="both"/>
        <w:rPr>
          <w:sz w:val="18"/>
          <w:szCs w:val="18"/>
        </w:rPr>
      </w:pPr>
    </w:p>
    <w:p w:rsidR="000F7AEC" w:rsidRPr="000F7AEC" w:rsidRDefault="000F7AEC" w:rsidP="000F7AEC">
      <w:pPr>
        <w:ind w:firstLine="567"/>
        <w:jc w:val="both"/>
        <w:rPr>
          <w:sz w:val="18"/>
          <w:szCs w:val="18"/>
        </w:rPr>
      </w:pPr>
    </w:p>
    <w:p w:rsidR="000F7AEC" w:rsidRPr="000F7AEC" w:rsidRDefault="000F7AEC" w:rsidP="000F7AEC">
      <w:pPr>
        <w:ind w:firstLine="567"/>
        <w:jc w:val="both"/>
        <w:rPr>
          <w:sz w:val="18"/>
          <w:szCs w:val="18"/>
        </w:rPr>
      </w:pPr>
    </w:p>
    <w:p w:rsidR="000F7AEC" w:rsidRPr="000F7AEC" w:rsidRDefault="000F7AEC" w:rsidP="000F7AEC">
      <w:pPr>
        <w:ind w:firstLine="567"/>
        <w:jc w:val="both"/>
        <w:rPr>
          <w:sz w:val="18"/>
          <w:szCs w:val="18"/>
        </w:rPr>
      </w:pPr>
    </w:p>
    <w:p w:rsidR="000F7AEC" w:rsidRPr="000F7AEC" w:rsidRDefault="000F7AEC" w:rsidP="000F7AEC">
      <w:pPr>
        <w:ind w:firstLine="567"/>
        <w:jc w:val="both"/>
        <w:rPr>
          <w:sz w:val="18"/>
          <w:szCs w:val="18"/>
        </w:rPr>
      </w:pPr>
    </w:p>
    <w:p w:rsidR="000F7AEC" w:rsidRPr="000F7AEC" w:rsidRDefault="000F7AEC" w:rsidP="000F7AEC">
      <w:pPr>
        <w:ind w:firstLine="567"/>
        <w:jc w:val="both"/>
        <w:rPr>
          <w:sz w:val="18"/>
          <w:szCs w:val="18"/>
        </w:rPr>
      </w:pPr>
    </w:p>
    <w:p w:rsidR="000F7AEC" w:rsidRPr="000F7AEC" w:rsidRDefault="000F7AEC" w:rsidP="000F7AEC">
      <w:pPr>
        <w:ind w:firstLine="567"/>
        <w:jc w:val="both"/>
        <w:rPr>
          <w:sz w:val="18"/>
          <w:szCs w:val="18"/>
        </w:rPr>
      </w:pPr>
    </w:p>
    <w:p w:rsidR="000F7AEC" w:rsidRPr="000F7AEC" w:rsidRDefault="000F7AEC" w:rsidP="000F7AEC">
      <w:pPr>
        <w:ind w:firstLine="567"/>
        <w:jc w:val="both"/>
        <w:rPr>
          <w:sz w:val="18"/>
          <w:szCs w:val="18"/>
        </w:rPr>
      </w:pPr>
    </w:p>
    <w:p w:rsidR="000F7AEC" w:rsidRPr="000F7AEC" w:rsidRDefault="000F7AEC" w:rsidP="000F7AEC">
      <w:pPr>
        <w:ind w:firstLine="567"/>
        <w:jc w:val="both"/>
        <w:rPr>
          <w:sz w:val="18"/>
          <w:szCs w:val="18"/>
        </w:rPr>
      </w:pPr>
    </w:p>
    <w:p w:rsidR="000F7AEC" w:rsidRPr="000F7AEC" w:rsidRDefault="000F7AEC" w:rsidP="000F7AEC">
      <w:pPr>
        <w:ind w:firstLine="567"/>
        <w:jc w:val="both"/>
        <w:rPr>
          <w:sz w:val="18"/>
          <w:szCs w:val="18"/>
        </w:rPr>
      </w:pPr>
    </w:p>
    <w:p w:rsidR="000F7AEC" w:rsidRPr="000F7AEC" w:rsidRDefault="000F7AEC" w:rsidP="000F7AEC">
      <w:pPr>
        <w:ind w:firstLine="567"/>
        <w:jc w:val="both"/>
        <w:rPr>
          <w:sz w:val="18"/>
          <w:szCs w:val="18"/>
        </w:rPr>
      </w:pPr>
    </w:p>
    <w:p w:rsidR="000F7AEC" w:rsidRPr="000F7AEC" w:rsidRDefault="000F7AEC" w:rsidP="000F7AEC">
      <w:pPr>
        <w:ind w:firstLine="567"/>
        <w:jc w:val="both"/>
        <w:rPr>
          <w:sz w:val="18"/>
          <w:szCs w:val="18"/>
        </w:rPr>
      </w:pPr>
    </w:p>
    <w:p w:rsidR="000F7AEC" w:rsidRPr="000F7AEC" w:rsidRDefault="000F7AEC" w:rsidP="000F7AEC">
      <w:pPr>
        <w:ind w:firstLine="567"/>
        <w:jc w:val="both"/>
        <w:rPr>
          <w:sz w:val="18"/>
          <w:szCs w:val="18"/>
        </w:rPr>
      </w:pPr>
    </w:p>
    <w:p w:rsidR="000F7AEC" w:rsidRPr="000F7AEC" w:rsidRDefault="000F7AEC" w:rsidP="000F7AEC">
      <w:pPr>
        <w:ind w:firstLine="567"/>
        <w:jc w:val="both"/>
        <w:rPr>
          <w:sz w:val="18"/>
          <w:szCs w:val="18"/>
        </w:rPr>
      </w:pPr>
    </w:p>
    <w:p w:rsidR="000F7AEC" w:rsidRPr="000F7AEC" w:rsidRDefault="000F7AEC" w:rsidP="000F7AEC">
      <w:pPr>
        <w:spacing w:after="60"/>
        <w:jc w:val="right"/>
        <w:rPr>
          <w:b/>
          <w:sz w:val="22"/>
          <w:szCs w:val="22"/>
        </w:rPr>
      </w:pPr>
      <w:r w:rsidRPr="000F7AEC">
        <w:rPr>
          <w:b/>
          <w:sz w:val="22"/>
          <w:szCs w:val="22"/>
        </w:rPr>
        <w:t>Форма 6</w:t>
      </w:r>
    </w:p>
    <w:p w:rsidR="000F7AEC" w:rsidRPr="000F7AEC" w:rsidRDefault="000F7AEC" w:rsidP="000F7AEC">
      <w:pPr>
        <w:spacing w:after="60"/>
        <w:jc w:val="center"/>
        <w:rPr>
          <w:sz w:val="22"/>
          <w:szCs w:val="22"/>
        </w:rPr>
      </w:pPr>
      <w:r w:rsidRPr="000F7AEC">
        <w:rPr>
          <w:sz w:val="22"/>
          <w:szCs w:val="22"/>
        </w:rPr>
        <w:t>Декларация*</w:t>
      </w:r>
    </w:p>
    <w:p w:rsidR="000F7AEC" w:rsidRPr="000F7AEC" w:rsidRDefault="000F7AEC" w:rsidP="000F7AEC">
      <w:pPr>
        <w:spacing w:after="60"/>
        <w:jc w:val="both"/>
        <w:rPr>
          <w:sz w:val="22"/>
          <w:szCs w:val="22"/>
        </w:rPr>
      </w:pPr>
      <w:r w:rsidRPr="000F7AEC">
        <w:rPr>
          <w:sz w:val="22"/>
          <w:szCs w:val="22"/>
        </w:rPr>
        <w:t>Настоящей декларацией ________________</w:t>
      </w:r>
      <w:proofErr w:type="gramStart"/>
      <w:r w:rsidRPr="000F7AEC">
        <w:rPr>
          <w:sz w:val="22"/>
          <w:szCs w:val="22"/>
        </w:rPr>
        <w:t>_(</w:t>
      </w:r>
      <w:proofErr w:type="gramEnd"/>
      <w:r w:rsidRPr="000F7AEC">
        <w:rPr>
          <w:sz w:val="22"/>
          <w:szCs w:val="22"/>
        </w:rPr>
        <w:t xml:space="preserve">указывается наименование организации) заявляет, что сделка с МАОУ СОШ №18 на __________(указывается предмет закупки) в размере ________________ (указывается цена) </w:t>
      </w:r>
    </w:p>
    <w:p w:rsidR="000F7AEC" w:rsidRPr="000F7AEC" w:rsidRDefault="000F7AEC" w:rsidP="000F7AEC">
      <w:pPr>
        <w:spacing w:after="60"/>
        <w:jc w:val="both"/>
        <w:rPr>
          <w:sz w:val="22"/>
          <w:szCs w:val="22"/>
        </w:rPr>
      </w:pPr>
      <w:r w:rsidRPr="000F7AEC">
        <w:rPr>
          <w:sz w:val="22"/>
          <w:szCs w:val="22"/>
        </w:rPr>
        <w:t>не требует одобрения (согласования) крупной сделки по причине ___________</w:t>
      </w:r>
    </w:p>
    <w:p w:rsidR="000F7AEC" w:rsidRPr="000F7AEC" w:rsidRDefault="000F7AEC" w:rsidP="000F7AEC">
      <w:pPr>
        <w:spacing w:after="60"/>
        <w:jc w:val="both"/>
        <w:rPr>
          <w:sz w:val="22"/>
          <w:szCs w:val="22"/>
        </w:rPr>
      </w:pPr>
      <w:r w:rsidRPr="000F7AEC">
        <w:rPr>
          <w:sz w:val="22"/>
          <w:szCs w:val="22"/>
        </w:rPr>
        <w:t xml:space="preserve">___________________________________________________________. </w:t>
      </w:r>
    </w:p>
    <w:p w:rsidR="000F7AEC" w:rsidRPr="000F7AEC" w:rsidRDefault="000F7AEC" w:rsidP="000F7AEC">
      <w:pPr>
        <w:spacing w:before="120" w:after="120"/>
        <w:jc w:val="both"/>
        <w:rPr>
          <w:b/>
          <w:i/>
          <w:sz w:val="22"/>
          <w:szCs w:val="22"/>
        </w:rPr>
      </w:pPr>
      <w:r w:rsidRPr="000F7AEC">
        <w:rPr>
          <w:sz w:val="22"/>
          <w:szCs w:val="22"/>
        </w:rPr>
        <w:t xml:space="preserve">_____________________________ </w:t>
      </w:r>
      <w:r w:rsidRPr="000F7AEC">
        <w:rPr>
          <w:sz w:val="22"/>
          <w:szCs w:val="22"/>
        </w:rPr>
        <w:tab/>
        <w:t>__________________________________________</w:t>
      </w:r>
    </w:p>
    <w:p w:rsidR="000F7AEC" w:rsidRPr="000F7AEC" w:rsidRDefault="000F7AEC" w:rsidP="000F7AEC">
      <w:pPr>
        <w:spacing w:before="120" w:after="120"/>
        <w:jc w:val="both"/>
        <w:rPr>
          <w:sz w:val="22"/>
          <w:szCs w:val="22"/>
        </w:rPr>
      </w:pPr>
      <w:r w:rsidRPr="000F7AEC">
        <w:rPr>
          <w:b/>
          <w:i/>
          <w:sz w:val="22"/>
          <w:szCs w:val="22"/>
        </w:rPr>
        <w:t>(Подпись уполномоченного представителя)</w:t>
      </w:r>
      <w:r w:rsidRPr="000F7AEC">
        <w:rPr>
          <w:b/>
          <w:i/>
          <w:sz w:val="22"/>
          <w:szCs w:val="22"/>
        </w:rPr>
        <w:tab/>
      </w:r>
      <w:r w:rsidRPr="000F7AEC">
        <w:rPr>
          <w:b/>
          <w:i/>
          <w:sz w:val="22"/>
          <w:szCs w:val="22"/>
        </w:rPr>
        <w:tab/>
        <w:t>(Имя и должность подписавшего)</w:t>
      </w:r>
    </w:p>
    <w:p w:rsidR="000F7AEC" w:rsidRPr="000F7AEC" w:rsidRDefault="000F7AEC" w:rsidP="000F7AEC">
      <w:pPr>
        <w:spacing w:before="120" w:after="120"/>
        <w:ind w:left="708" w:firstLine="708"/>
        <w:jc w:val="both"/>
        <w:rPr>
          <w:sz w:val="22"/>
          <w:szCs w:val="22"/>
        </w:rPr>
      </w:pPr>
      <w:r w:rsidRPr="000F7AEC">
        <w:rPr>
          <w:sz w:val="22"/>
          <w:szCs w:val="22"/>
        </w:rPr>
        <w:t>М.П.</w:t>
      </w:r>
    </w:p>
    <w:p w:rsidR="000F7AEC" w:rsidRPr="000F7AEC" w:rsidRDefault="000F7AEC" w:rsidP="000F7AEC">
      <w:pPr>
        <w:spacing w:before="120" w:after="120"/>
        <w:ind w:left="708" w:firstLine="708"/>
        <w:jc w:val="both"/>
        <w:rPr>
          <w:sz w:val="22"/>
          <w:szCs w:val="22"/>
        </w:rPr>
      </w:pPr>
    </w:p>
    <w:p w:rsidR="000F7AEC" w:rsidRPr="000F7AEC" w:rsidRDefault="000F7AEC" w:rsidP="000F7AEC">
      <w:pPr>
        <w:autoSpaceDE w:val="0"/>
        <w:autoSpaceDN w:val="0"/>
        <w:adjustRightInd w:val="0"/>
        <w:ind w:firstLine="540"/>
        <w:jc w:val="both"/>
        <w:rPr>
          <w:sz w:val="20"/>
          <w:szCs w:val="20"/>
        </w:rPr>
      </w:pPr>
      <w:r w:rsidRPr="000F7AEC">
        <w:rPr>
          <w:sz w:val="20"/>
          <w:szCs w:val="20"/>
        </w:rPr>
        <w:t>* В случае отсутствия необходимости одобрения или согласования крупной сделки в составе заявки на участие в закупке должен быть подан оригинал (копия в случае проведения закупок в электронной форме) настоящей декларации потенциального участника закупки с указанием причин отсутствия необходимости одобрения или совершения крупной сделки (примеры: не является крупной сделкой; является сделкой совершенной в процессе обычной хозяйственной деятельности; уставом общества предусмотрено, что для совершения крупных сделок не требуется решения общего собрания участников общества и совета директоров (наблюдательного совета) общества; является обществом, состоящим из одного участника, который одновременно осуществляет функции единоличного исполнительного органа и пр.)</w:t>
      </w:r>
    </w:p>
    <w:p w:rsidR="000F7AEC" w:rsidRPr="000F7AEC" w:rsidRDefault="000F7AEC" w:rsidP="000F7AEC">
      <w:pPr>
        <w:autoSpaceDE w:val="0"/>
        <w:ind w:firstLine="708"/>
        <w:jc w:val="both"/>
        <w:rPr>
          <w:sz w:val="20"/>
          <w:szCs w:val="20"/>
        </w:rPr>
      </w:pPr>
      <w:r w:rsidRPr="000F7AEC">
        <w:rPr>
          <w:sz w:val="20"/>
          <w:szCs w:val="20"/>
        </w:rPr>
        <w:t>.</w:t>
      </w:r>
      <w:r w:rsidRPr="000F7AEC">
        <w:tab/>
      </w:r>
      <w:r w:rsidRPr="000F7AEC">
        <w:tab/>
      </w:r>
      <w:r w:rsidRPr="000F7AEC">
        <w:tab/>
      </w:r>
    </w:p>
    <w:p w:rsidR="000F7AEC" w:rsidRPr="000F7AEC" w:rsidRDefault="000F7AEC" w:rsidP="000F7AEC">
      <w:pPr>
        <w:spacing w:after="60"/>
        <w:jc w:val="right"/>
        <w:rPr>
          <w:b/>
          <w:sz w:val="22"/>
          <w:szCs w:val="22"/>
        </w:rPr>
      </w:pPr>
      <w:r w:rsidRPr="000F7AEC">
        <w:rPr>
          <w:b/>
          <w:sz w:val="22"/>
          <w:szCs w:val="22"/>
        </w:rPr>
        <w:t>Форма 7</w:t>
      </w:r>
    </w:p>
    <w:p w:rsidR="000F7AEC" w:rsidRPr="000F7AEC" w:rsidRDefault="000F7AEC" w:rsidP="000F7AEC">
      <w:pPr>
        <w:spacing w:after="60"/>
        <w:jc w:val="center"/>
        <w:rPr>
          <w:sz w:val="22"/>
          <w:szCs w:val="22"/>
        </w:rPr>
      </w:pPr>
      <w:r w:rsidRPr="000F7AEC">
        <w:rPr>
          <w:sz w:val="22"/>
          <w:szCs w:val="22"/>
        </w:rPr>
        <w:t>Декларация**</w:t>
      </w:r>
    </w:p>
    <w:p w:rsidR="000F7AEC" w:rsidRPr="000F7AEC" w:rsidRDefault="000F7AEC" w:rsidP="000F7AEC">
      <w:pPr>
        <w:spacing w:after="60"/>
        <w:jc w:val="both"/>
        <w:rPr>
          <w:sz w:val="22"/>
          <w:szCs w:val="22"/>
        </w:rPr>
      </w:pPr>
      <w:r w:rsidRPr="000F7AEC">
        <w:rPr>
          <w:sz w:val="22"/>
          <w:szCs w:val="22"/>
        </w:rPr>
        <w:t>Настоящей декларацией ________________</w:t>
      </w:r>
      <w:proofErr w:type="gramStart"/>
      <w:r w:rsidRPr="000F7AEC">
        <w:rPr>
          <w:sz w:val="22"/>
          <w:szCs w:val="22"/>
        </w:rPr>
        <w:t>_(</w:t>
      </w:r>
      <w:proofErr w:type="gramEnd"/>
      <w:r w:rsidRPr="000F7AEC">
        <w:rPr>
          <w:sz w:val="22"/>
          <w:szCs w:val="22"/>
        </w:rPr>
        <w:t>указывается наименование организации) заявляет, что сделка с МАОУ СОШ №18 на __________(указывается предмет закупки) в размере ________________ (указывается цена) требует согласования (одобрения) крупной сделки. Согласование крупной сделки подтверждаем</w:t>
      </w:r>
      <w:r w:rsidRPr="000F7AEC">
        <w:rPr>
          <w:rFonts w:ascii="Calibri" w:hAnsi="Calibri"/>
          <w:sz w:val="22"/>
          <w:szCs w:val="22"/>
        </w:rPr>
        <w:t xml:space="preserve"> </w:t>
      </w:r>
      <w:r w:rsidRPr="000F7AEC">
        <w:rPr>
          <w:sz w:val="22"/>
          <w:szCs w:val="22"/>
        </w:rPr>
        <w:t>Решением компетентного органа об одобрении (согласовании) крупной сделки, прилагаемым к настоящей Декларации.</w:t>
      </w:r>
    </w:p>
    <w:p w:rsidR="000F7AEC" w:rsidRPr="000F7AEC" w:rsidRDefault="000F7AEC" w:rsidP="000F7AEC">
      <w:pPr>
        <w:spacing w:before="120" w:after="120"/>
        <w:jc w:val="both"/>
        <w:rPr>
          <w:b/>
          <w:i/>
          <w:sz w:val="22"/>
          <w:szCs w:val="22"/>
        </w:rPr>
      </w:pPr>
      <w:r w:rsidRPr="000F7AEC">
        <w:rPr>
          <w:sz w:val="22"/>
          <w:szCs w:val="22"/>
        </w:rPr>
        <w:t xml:space="preserve">_____________________________ </w:t>
      </w:r>
      <w:r w:rsidRPr="000F7AEC">
        <w:rPr>
          <w:sz w:val="22"/>
          <w:szCs w:val="22"/>
        </w:rPr>
        <w:tab/>
        <w:t>__________________________________________</w:t>
      </w:r>
    </w:p>
    <w:p w:rsidR="000F7AEC" w:rsidRPr="000F7AEC" w:rsidRDefault="000F7AEC" w:rsidP="000F7AEC">
      <w:pPr>
        <w:spacing w:before="120" w:after="120"/>
        <w:jc w:val="both"/>
        <w:rPr>
          <w:sz w:val="22"/>
          <w:szCs w:val="22"/>
        </w:rPr>
      </w:pPr>
      <w:r w:rsidRPr="000F7AEC">
        <w:rPr>
          <w:b/>
          <w:i/>
          <w:sz w:val="22"/>
          <w:szCs w:val="22"/>
        </w:rPr>
        <w:t>(Подпись уполномоченного представителя)</w:t>
      </w:r>
      <w:r w:rsidRPr="000F7AEC">
        <w:rPr>
          <w:b/>
          <w:i/>
          <w:sz w:val="22"/>
          <w:szCs w:val="22"/>
        </w:rPr>
        <w:tab/>
      </w:r>
      <w:r w:rsidRPr="000F7AEC">
        <w:rPr>
          <w:b/>
          <w:i/>
          <w:sz w:val="22"/>
          <w:szCs w:val="22"/>
        </w:rPr>
        <w:tab/>
        <w:t xml:space="preserve"> (Имя и должность подписавшего)</w:t>
      </w:r>
    </w:p>
    <w:p w:rsidR="000F7AEC" w:rsidRPr="000F7AEC" w:rsidRDefault="000F7AEC" w:rsidP="000F7AEC">
      <w:pPr>
        <w:spacing w:before="120" w:after="120"/>
        <w:ind w:left="708" w:firstLine="708"/>
        <w:jc w:val="both"/>
        <w:rPr>
          <w:sz w:val="22"/>
          <w:szCs w:val="22"/>
        </w:rPr>
      </w:pPr>
      <w:r w:rsidRPr="000F7AEC">
        <w:rPr>
          <w:sz w:val="22"/>
          <w:szCs w:val="22"/>
        </w:rPr>
        <w:t>М.П.</w:t>
      </w:r>
    </w:p>
    <w:p w:rsidR="000F7AEC" w:rsidRPr="000F7AEC" w:rsidRDefault="000F7AEC" w:rsidP="000F7AEC">
      <w:pPr>
        <w:spacing w:after="60"/>
        <w:jc w:val="both"/>
        <w:rPr>
          <w:sz w:val="26"/>
          <w:szCs w:val="26"/>
        </w:rPr>
      </w:pPr>
    </w:p>
    <w:p w:rsidR="000F7AEC" w:rsidRPr="000F7AEC" w:rsidRDefault="000F7AEC" w:rsidP="000F7AEC">
      <w:pPr>
        <w:autoSpaceDE w:val="0"/>
        <w:jc w:val="both"/>
        <w:rPr>
          <w:sz w:val="20"/>
          <w:szCs w:val="20"/>
        </w:rPr>
      </w:pPr>
      <w:r w:rsidRPr="000F7AEC">
        <w:rPr>
          <w:sz w:val="20"/>
          <w:szCs w:val="20"/>
        </w:rPr>
        <w:tab/>
        <w:t xml:space="preserve">**В решении об одобрении (согласовании) крупной сделки должны быть указаны лица, между которыми будет заключен договор по результатам закупки, цена, предмет сделки и иные ее существенные условия. </w:t>
      </w:r>
    </w:p>
    <w:p w:rsidR="000F7AEC" w:rsidRPr="000F7AEC" w:rsidRDefault="000F7AEC" w:rsidP="000F7AEC">
      <w:pPr>
        <w:autoSpaceDE w:val="0"/>
        <w:jc w:val="both"/>
        <w:rPr>
          <w:rFonts w:ascii="Calibri" w:hAnsi="Calibri"/>
          <w:i/>
          <w:sz w:val="20"/>
          <w:szCs w:val="20"/>
        </w:rPr>
      </w:pPr>
      <w:r w:rsidRPr="000F7AEC">
        <w:rPr>
          <w:rFonts w:ascii="Calibri" w:hAnsi="Calibri"/>
          <w:i/>
          <w:sz w:val="20"/>
          <w:szCs w:val="20"/>
        </w:rPr>
        <w:tab/>
      </w:r>
      <w:r w:rsidRPr="000F7AEC">
        <w:rPr>
          <w:rFonts w:ascii="Calibri" w:hAnsi="Calibri"/>
          <w:i/>
          <w:sz w:val="20"/>
          <w:szCs w:val="20"/>
          <w:u w:val="single"/>
        </w:rPr>
        <w:t>Примечание:</w:t>
      </w:r>
      <w:r w:rsidRPr="000F7AEC">
        <w:rPr>
          <w:rFonts w:ascii="Calibri" w:hAnsi="Calibri"/>
          <w:i/>
          <w:sz w:val="20"/>
          <w:szCs w:val="20"/>
        </w:rPr>
        <w:t xml:space="preserve"> Решение об одобрении (согласовании) крупной сделки должно быть оформлено:</w:t>
      </w:r>
    </w:p>
    <w:p w:rsidR="000F7AEC" w:rsidRPr="000F7AEC" w:rsidRDefault="000F7AEC" w:rsidP="000F7AEC">
      <w:pPr>
        <w:autoSpaceDE w:val="0"/>
        <w:jc w:val="both"/>
        <w:rPr>
          <w:rFonts w:ascii="Calibri" w:hAnsi="Calibri"/>
          <w:i/>
          <w:sz w:val="20"/>
          <w:szCs w:val="20"/>
        </w:rPr>
      </w:pPr>
      <w:r w:rsidRPr="000F7AEC">
        <w:rPr>
          <w:rFonts w:ascii="Calibri" w:hAnsi="Calibri"/>
          <w:i/>
          <w:sz w:val="20"/>
          <w:szCs w:val="20"/>
        </w:rPr>
        <w:tab/>
      </w:r>
      <w:r w:rsidRPr="000F7AEC">
        <w:rPr>
          <w:rFonts w:ascii="Calibri" w:hAnsi="Calibri"/>
          <w:i/>
          <w:sz w:val="20"/>
          <w:szCs w:val="20"/>
        </w:rPr>
        <w:tab/>
        <w:t>для общества с ограниченной ответственностью – в соответствии со ст. 46 Федерального закона от 08.02.1888 №14-ФЗ «Об обществах с ограниченной ответственностью»;</w:t>
      </w:r>
    </w:p>
    <w:p w:rsidR="000F7AEC" w:rsidRPr="000F7AEC" w:rsidRDefault="000F7AEC" w:rsidP="000F7AEC">
      <w:pPr>
        <w:autoSpaceDE w:val="0"/>
        <w:jc w:val="both"/>
        <w:rPr>
          <w:rFonts w:ascii="Calibri" w:hAnsi="Calibri"/>
          <w:i/>
          <w:sz w:val="20"/>
          <w:szCs w:val="20"/>
        </w:rPr>
      </w:pPr>
      <w:r w:rsidRPr="000F7AEC">
        <w:rPr>
          <w:rFonts w:ascii="Calibri" w:hAnsi="Calibri"/>
          <w:i/>
          <w:sz w:val="20"/>
          <w:szCs w:val="20"/>
        </w:rPr>
        <w:tab/>
      </w:r>
      <w:r w:rsidRPr="000F7AEC">
        <w:rPr>
          <w:rFonts w:ascii="Calibri" w:hAnsi="Calibri"/>
          <w:i/>
          <w:sz w:val="20"/>
          <w:szCs w:val="20"/>
        </w:rPr>
        <w:tab/>
        <w:t xml:space="preserve">для акционерного общества – в соответствии со ст. 78, 78 Федерального закона от 26.12.1885 №208-ФЗ «Об акционерных обществах»; </w:t>
      </w:r>
    </w:p>
    <w:p w:rsidR="000F7AEC" w:rsidRPr="000F7AEC" w:rsidRDefault="000F7AEC" w:rsidP="000F7AEC">
      <w:pPr>
        <w:autoSpaceDE w:val="0"/>
        <w:jc w:val="both"/>
        <w:rPr>
          <w:rFonts w:ascii="Calibri" w:hAnsi="Calibri"/>
          <w:i/>
          <w:sz w:val="20"/>
          <w:szCs w:val="20"/>
        </w:rPr>
      </w:pPr>
      <w:r w:rsidRPr="000F7AEC">
        <w:rPr>
          <w:rFonts w:ascii="Calibri" w:hAnsi="Calibri"/>
          <w:i/>
          <w:sz w:val="20"/>
          <w:szCs w:val="20"/>
        </w:rPr>
        <w:t xml:space="preserve">                              для унитарного предприятия – в соответствии со ст.23 Федерального закона от 14.11.2002 №161-ФЗ «О государственных и муниципальных унитарных предприятия</w:t>
      </w:r>
    </w:p>
    <w:bookmarkEnd w:id="32"/>
    <w:bookmarkEnd w:id="33"/>
    <w:bookmarkEnd w:id="34"/>
    <w:bookmarkEnd w:id="35"/>
    <w:p w:rsidR="000F7AEC" w:rsidRPr="000F7AEC" w:rsidRDefault="000F7AEC" w:rsidP="000F7AEC">
      <w:pPr>
        <w:spacing w:before="100" w:beforeAutospacing="1" w:after="100" w:afterAutospacing="1"/>
        <w:rPr>
          <w:sz w:val="22"/>
          <w:szCs w:val="22"/>
        </w:rPr>
      </w:pPr>
    </w:p>
    <w:p w:rsidR="00073BF3" w:rsidRDefault="00073BF3"/>
    <w:sectPr w:rsidR="00073BF3" w:rsidSect="009C75BF">
      <w:footerReference w:type="default" r:id="rId12"/>
      <w:pgSz w:w="11905" w:h="16838"/>
      <w:pgMar w:top="720" w:right="706" w:bottom="720" w:left="720" w:header="720" w:footer="720" w:gutter="0"/>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C75BF" w:rsidRDefault="009C75BF">
      <w:r>
        <w:separator/>
      </w:r>
    </w:p>
  </w:endnote>
  <w:endnote w:type="continuationSeparator" w:id="0">
    <w:p w:rsidR="009C75BF" w:rsidRDefault="009C75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Courier">
    <w:panose1 w:val="02070309020205020404"/>
    <w:charset w:val="00"/>
    <w:family w:val="modern"/>
    <w:notTrueType/>
    <w:pitch w:val="fixed"/>
    <w:sig w:usb0="00000003" w:usb1="00000000" w:usb2="00000000" w:usb3="00000000" w:csb0="00000001" w:csb1="00000000"/>
  </w:font>
  <w:font w:name="TimesDL">
    <w:altName w:val="Times New Roman"/>
    <w:panose1 w:val="00000000000000000000"/>
    <w:charset w:val="00"/>
    <w:family w:val="auto"/>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TimesNewRoman">
    <w:altName w:val="Times New Roman"/>
    <w:charset w:val="00"/>
    <w:family w:val="roman"/>
    <w:pitch w:val="default"/>
  </w:font>
  <w:font w:name="Arial Unicode MS">
    <w:panose1 w:val="020B0604020202020204"/>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Proxima Nova ExCn Rg">
    <w:altName w:val="Arial"/>
    <w:panose1 w:val="00000000000000000000"/>
    <w:charset w:val="00"/>
    <w:family w:val="modern"/>
    <w:notTrueType/>
    <w:pitch w:val="variable"/>
    <w:sig w:usb0="00000001" w:usb1="5000E0F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C75BF" w:rsidRPr="003C65A5" w:rsidRDefault="009C75BF" w:rsidP="009C75BF">
    <w:pPr>
      <w:pStyle w:val="aff0"/>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C75BF" w:rsidRDefault="009C75BF" w:rsidP="009C75BF"/>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C75BF" w:rsidRDefault="009C75BF">
      <w:r>
        <w:separator/>
      </w:r>
    </w:p>
  </w:footnote>
  <w:footnote w:type="continuationSeparator" w:id="0">
    <w:p w:rsidR="009C75BF" w:rsidRDefault="009C75B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AC2CC68A"/>
    <w:lvl w:ilvl="0">
      <w:start w:val="1"/>
      <w:numFmt w:val="decimal"/>
      <w:pStyle w:val="5"/>
      <w:lvlText w:val="%1."/>
      <w:lvlJc w:val="left"/>
      <w:pPr>
        <w:tabs>
          <w:tab w:val="num" w:pos="1492"/>
        </w:tabs>
        <w:ind w:left="1492" w:hanging="360"/>
      </w:pPr>
    </w:lvl>
  </w:abstractNum>
  <w:abstractNum w:abstractNumId="1" w15:restartNumberingAfterBreak="0">
    <w:nsid w:val="FFFFFF7D"/>
    <w:multiLevelType w:val="singleLevel"/>
    <w:tmpl w:val="43883DE8"/>
    <w:lvl w:ilvl="0">
      <w:start w:val="1"/>
      <w:numFmt w:val="decimal"/>
      <w:pStyle w:val="4"/>
      <w:lvlText w:val="%1."/>
      <w:lvlJc w:val="left"/>
      <w:pPr>
        <w:tabs>
          <w:tab w:val="num" w:pos="1209"/>
        </w:tabs>
        <w:ind w:left="1209" w:hanging="360"/>
      </w:pPr>
    </w:lvl>
  </w:abstractNum>
  <w:abstractNum w:abstractNumId="2" w15:restartNumberingAfterBreak="0">
    <w:nsid w:val="FFFFFF7E"/>
    <w:multiLevelType w:val="singleLevel"/>
    <w:tmpl w:val="AE823A00"/>
    <w:lvl w:ilvl="0">
      <w:start w:val="1"/>
      <w:numFmt w:val="decimal"/>
      <w:pStyle w:val="3"/>
      <w:lvlText w:val="%1."/>
      <w:lvlJc w:val="left"/>
      <w:pPr>
        <w:tabs>
          <w:tab w:val="num" w:pos="926"/>
        </w:tabs>
        <w:ind w:left="926" w:hanging="360"/>
      </w:pPr>
    </w:lvl>
  </w:abstractNum>
  <w:abstractNum w:abstractNumId="3" w15:restartNumberingAfterBreak="0">
    <w:nsid w:val="FFFFFF7F"/>
    <w:multiLevelType w:val="singleLevel"/>
    <w:tmpl w:val="8CEEFCD4"/>
    <w:lvl w:ilvl="0">
      <w:start w:val="1"/>
      <w:numFmt w:val="decimal"/>
      <w:pStyle w:val="2"/>
      <w:lvlText w:val="%1."/>
      <w:lvlJc w:val="left"/>
      <w:pPr>
        <w:tabs>
          <w:tab w:val="num" w:pos="643"/>
        </w:tabs>
        <w:ind w:left="643" w:hanging="360"/>
      </w:pPr>
    </w:lvl>
  </w:abstractNum>
  <w:abstractNum w:abstractNumId="4" w15:restartNumberingAfterBreak="0">
    <w:nsid w:val="FFFFFF80"/>
    <w:multiLevelType w:val="singleLevel"/>
    <w:tmpl w:val="0F546B24"/>
    <w:lvl w:ilvl="0">
      <w:start w:val="1"/>
      <w:numFmt w:val="bullet"/>
      <w:pStyle w:val="50"/>
      <w:lvlText w:val=""/>
      <w:lvlJc w:val="left"/>
      <w:pPr>
        <w:tabs>
          <w:tab w:val="num" w:pos="1492"/>
        </w:tabs>
        <w:ind w:left="1492" w:hanging="360"/>
      </w:pPr>
      <w:rPr>
        <w:rFonts w:ascii="Symbol" w:hAnsi="Symbol" w:cs="Symbol" w:hint="default"/>
      </w:rPr>
    </w:lvl>
  </w:abstractNum>
  <w:abstractNum w:abstractNumId="5" w15:restartNumberingAfterBreak="0">
    <w:nsid w:val="FFFFFF81"/>
    <w:multiLevelType w:val="singleLevel"/>
    <w:tmpl w:val="02F826AC"/>
    <w:lvl w:ilvl="0">
      <w:start w:val="1"/>
      <w:numFmt w:val="bullet"/>
      <w:pStyle w:val="40"/>
      <w:lvlText w:val=""/>
      <w:lvlJc w:val="left"/>
      <w:pPr>
        <w:tabs>
          <w:tab w:val="num" w:pos="1209"/>
        </w:tabs>
        <w:ind w:left="1209" w:hanging="360"/>
      </w:pPr>
      <w:rPr>
        <w:rFonts w:ascii="Symbol" w:hAnsi="Symbol" w:cs="Symbol" w:hint="default"/>
      </w:rPr>
    </w:lvl>
  </w:abstractNum>
  <w:abstractNum w:abstractNumId="6" w15:restartNumberingAfterBreak="0">
    <w:nsid w:val="FFFFFF82"/>
    <w:multiLevelType w:val="singleLevel"/>
    <w:tmpl w:val="D78470F4"/>
    <w:lvl w:ilvl="0">
      <w:start w:val="1"/>
      <w:numFmt w:val="bullet"/>
      <w:pStyle w:val="30"/>
      <w:lvlText w:val=""/>
      <w:lvlJc w:val="left"/>
      <w:pPr>
        <w:tabs>
          <w:tab w:val="num" w:pos="926"/>
        </w:tabs>
        <w:ind w:left="926" w:hanging="360"/>
      </w:pPr>
      <w:rPr>
        <w:rFonts w:ascii="Symbol" w:hAnsi="Symbol" w:cs="Symbol" w:hint="default"/>
      </w:rPr>
    </w:lvl>
  </w:abstractNum>
  <w:abstractNum w:abstractNumId="7" w15:restartNumberingAfterBreak="0">
    <w:nsid w:val="FFFFFF83"/>
    <w:multiLevelType w:val="singleLevel"/>
    <w:tmpl w:val="491E9786"/>
    <w:lvl w:ilvl="0">
      <w:start w:val="1"/>
      <w:numFmt w:val="bullet"/>
      <w:pStyle w:val="20"/>
      <w:lvlText w:val=""/>
      <w:lvlJc w:val="left"/>
      <w:pPr>
        <w:tabs>
          <w:tab w:val="num" w:pos="643"/>
        </w:tabs>
        <w:ind w:left="643" w:hanging="360"/>
      </w:pPr>
      <w:rPr>
        <w:rFonts w:ascii="Symbol" w:hAnsi="Symbol" w:cs="Symbol" w:hint="default"/>
      </w:rPr>
    </w:lvl>
  </w:abstractNum>
  <w:abstractNum w:abstractNumId="8" w15:restartNumberingAfterBreak="0">
    <w:nsid w:val="FFFFFF88"/>
    <w:multiLevelType w:val="singleLevel"/>
    <w:tmpl w:val="92B815F8"/>
    <w:lvl w:ilvl="0">
      <w:start w:val="1"/>
      <w:numFmt w:val="decimal"/>
      <w:pStyle w:val="a"/>
      <w:lvlText w:val="%1."/>
      <w:lvlJc w:val="left"/>
      <w:pPr>
        <w:tabs>
          <w:tab w:val="num" w:pos="360"/>
        </w:tabs>
        <w:ind w:left="360" w:hanging="360"/>
      </w:pPr>
    </w:lvl>
  </w:abstractNum>
  <w:abstractNum w:abstractNumId="9" w15:restartNumberingAfterBreak="0">
    <w:nsid w:val="07DF3562"/>
    <w:multiLevelType w:val="multilevel"/>
    <w:tmpl w:val="F372E108"/>
    <w:lvl w:ilvl="0">
      <w:start w:val="1"/>
      <w:numFmt w:val="decimal"/>
      <w:pStyle w:val="21"/>
      <w:lvlText w:val="%1."/>
      <w:lvlJc w:val="left"/>
      <w:pPr>
        <w:ind w:left="1134" w:hanging="1134"/>
      </w:pPr>
      <w:rPr>
        <w:rFonts w:ascii="Times New Roman" w:hAnsi="Times New Roman" w:cs="Times New Roman" w:hint="default"/>
      </w:rPr>
    </w:lvl>
    <w:lvl w:ilvl="1">
      <w:start w:val="1"/>
      <w:numFmt w:val="decimal"/>
      <w:pStyle w:val="31"/>
      <w:lvlText w:val="%1.%2"/>
      <w:lvlJc w:val="left"/>
      <w:pPr>
        <w:ind w:left="2269" w:hanging="1134"/>
      </w:pPr>
      <w:rPr>
        <w:rFonts w:hint="default"/>
      </w:rPr>
    </w:lvl>
    <w:lvl w:ilvl="2">
      <w:start w:val="1"/>
      <w:numFmt w:val="decimal"/>
      <w:pStyle w:val="41"/>
      <w:lvlText w:val="%1.%2.%3"/>
      <w:lvlJc w:val="left"/>
      <w:pPr>
        <w:ind w:left="1276" w:hanging="1134"/>
      </w:pPr>
      <w:rPr>
        <w:rFonts w:hint="default"/>
        <w:b w:val="0"/>
      </w:rPr>
    </w:lvl>
    <w:lvl w:ilvl="3">
      <w:start w:val="1"/>
      <w:numFmt w:val="decimal"/>
      <w:pStyle w:val="51"/>
      <w:lvlText w:val="(%4)"/>
      <w:lvlJc w:val="left"/>
      <w:pPr>
        <w:ind w:left="851" w:hanging="851"/>
      </w:pPr>
      <w:rPr>
        <w:rFonts w:hint="default"/>
        <w:b w:val="0"/>
        <w:i w:val="0"/>
      </w:rPr>
    </w:lvl>
    <w:lvl w:ilvl="4">
      <w:start w:val="1"/>
      <w:numFmt w:val="russianLower"/>
      <w:pStyle w:val="6"/>
      <w:lvlText w:val="(%5)"/>
      <w:lvlJc w:val="left"/>
      <w:pPr>
        <w:ind w:left="2977" w:hanging="850"/>
      </w:pPr>
      <w:rPr>
        <w:rFonts w:hint="default"/>
      </w:rPr>
    </w:lvl>
    <w:lvl w:ilvl="5">
      <w:start w:val="1"/>
      <w:numFmt w:val="none"/>
      <w:pStyle w:val="a0"/>
      <w:lvlText w:val=""/>
      <w:lvlJc w:val="left"/>
      <w:pPr>
        <w:ind w:left="1134" w:hanging="1134"/>
      </w:pPr>
      <w:rPr>
        <w:rFonts w:cs="Times New Roman"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6">
      <w:start w:val="1"/>
      <w:numFmt w:val="none"/>
      <w:lvlText w:val=""/>
      <w:lvlJc w:val="left"/>
      <w:pPr>
        <w:ind w:left="1134" w:hanging="1134"/>
      </w:pPr>
      <w:rPr>
        <w:rFonts w:hint="default"/>
      </w:rPr>
    </w:lvl>
    <w:lvl w:ilvl="7">
      <w:start w:val="1"/>
      <w:numFmt w:val="none"/>
      <w:lvlText w:val=""/>
      <w:lvlJc w:val="left"/>
      <w:pPr>
        <w:ind w:left="1134" w:hanging="1134"/>
      </w:pPr>
      <w:rPr>
        <w:rFonts w:hint="default"/>
      </w:rPr>
    </w:lvl>
    <w:lvl w:ilvl="8">
      <w:start w:val="1"/>
      <w:numFmt w:val="none"/>
      <w:lvlText w:val=""/>
      <w:lvlJc w:val="left"/>
      <w:pPr>
        <w:ind w:left="1134" w:hanging="1134"/>
      </w:pPr>
      <w:rPr>
        <w:rFonts w:hint="default"/>
      </w:rPr>
    </w:lvl>
  </w:abstractNum>
  <w:abstractNum w:abstractNumId="10" w15:restartNumberingAfterBreak="0">
    <w:nsid w:val="091219F2"/>
    <w:multiLevelType w:val="hybridMultilevel"/>
    <w:tmpl w:val="02609142"/>
    <w:lvl w:ilvl="0" w:tplc="04190011">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09EE1815"/>
    <w:multiLevelType w:val="hybridMultilevel"/>
    <w:tmpl w:val="A64073B2"/>
    <w:lvl w:ilvl="0" w:tplc="04190011">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122267D8"/>
    <w:multiLevelType w:val="hybridMultilevel"/>
    <w:tmpl w:val="3B06BA0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134C0300"/>
    <w:multiLevelType w:val="multilevel"/>
    <w:tmpl w:val="D3586564"/>
    <w:lvl w:ilvl="0">
      <w:start w:val="1"/>
      <w:numFmt w:val="decimal"/>
      <w:pStyle w:val="1"/>
      <w:lvlText w:val="%1."/>
      <w:lvlJc w:val="left"/>
      <w:pPr>
        <w:ind w:left="360" w:hanging="360"/>
      </w:pPr>
      <w:rPr>
        <w:rFonts w:hint="default"/>
      </w:rPr>
    </w:lvl>
    <w:lvl w:ilvl="1">
      <w:start w:val="1"/>
      <w:numFmt w:val="decimal"/>
      <w:pStyle w:val="10"/>
      <w:lvlText w:val="%1.%2."/>
      <w:lvlJc w:val="left"/>
      <w:pPr>
        <w:ind w:left="858" w:hanging="432"/>
      </w:pPr>
      <w:rPr>
        <w:rFonts w:hint="default"/>
        <w:b w:val="0"/>
      </w:rPr>
    </w:lvl>
    <w:lvl w:ilvl="2">
      <w:start w:val="1"/>
      <w:numFmt w:val="decimal"/>
      <w:pStyle w:val="22"/>
      <w:lvlText w:val="%1.%2.%3."/>
      <w:lvlJc w:val="left"/>
      <w:pPr>
        <w:ind w:left="2064" w:hanging="504"/>
      </w:pPr>
      <w:rPr>
        <w:rFonts w:hint="default"/>
        <w:b w:val="0"/>
      </w:rPr>
    </w:lvl>
    <w:lvl w:ilvl="3">
      <w:start w:val="1"/>
      <w:numFmt w:val="decimal"/>
      <w:lvlText w:val="%1.%2.%3.%4."/>
      <w:lvlJc w:val="left"/>
      <w:pPr>
        <w:ind w:left="648" w:hanging="648"/>
      </w:pPr>
      <w:rPr>
        <w:rFonts w:hint="default"/>
        <w:b w:val="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 w15:restartNumberingAfterBreak="0">
    <w:nsid w:val="1E0967C9"/>
    <w:multiLevelType w:val="multilevel"/>
    <w:tmpl w:val="6BF2AC06"/>
    <w:lvl w:ilvl="0">
      <w:start w:val="1"/>
      <w:numFmt w:val="decimal"/>
      <w:pStyle w:val="a1"/>
      <w:lvlText w:val="%1."/>
      <w:lvlJc w:val="left"/>
      <w:pPr>
        <w:tabs>
          <w:tab w:val="num" w:pos="567"/>
        </w:tabs>
        <w:ind w:left="567" w:hanging="567"/>
      </w:pPr>
    </w:lvl>
    <w:lvl w:ilvl="1">
      <w:start w:val="1"/>
      <w:numFmt w:val="decimal"/>
      <w:pStyle w:val="23"/>
      <w:lvlText w:val="%1.%2"/>
      <w:lvlJc w:val="left"/>
      <w:pPr>
        <w:tabs>
          <w:tab w:val="num" w:pos="567"/>
        </w:tabs>
        <w:ind w:left="567" w:hanging="567"/>
      </w:pPr>
    </w:lvl>
    <w:lvl w:ilvl="2">
      <w:start w:val="1"/>
      <w:numFmt w:val="none"/>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E7E04D5"/>
    <w:multiLevelType w:val="singleLevel"/>
    <w:tmpl w:val="D34A6FD8"/>
    <w:lvl w:ilvl="0">
      <w:start w:val="1"/>
      <w:numFmt w:val="decimal"/>
      <w:pStyle w:val="32"/>
      <w:lvlText w:val="%1."/>
      <w:lvlJc w:val="left"/>
      <w:pPr>
        <w:tabs>
          <w:tab w:val="num" w:pos="360"/>
        </w:tabs>
        <w:ind w:left="360" w:hanging="360"/>
      </w:pPr>
    </w:lvl>
  </w:abstractNum>
  <w:abstractNum w:abstractNumId="16" w15:restartNumberingAfterBreak="0">
    <w:nsid w:val="234F4E8D"/>
    <w:multiLevelType w:val="multilevel"/>
    <w:tmpl w:val="7F543034"/>
    <w:lvl w:ilvl="0">
      <w:start w:val="1"/>
      <w:numFmt w:val="decimal"/>
      <w:lvlText w:val="%1."/>
      <w:lvlJc w:val="left"/>
      <w:pPr>
        <w:ind w:left="2062" w:hanging="360"/>
      </w:pPr>
      <w:rPr>
        <w:rFonts w:ascii="Times New Roman" w:eastAsia="Calibri" w:hAnsi="Times New Roman" w:cs="Times New Roman"/>
      </w:rPr>
    </w:lvl>
    <w:lvl w:ilvl="1">
      <w:start w:val="1"/>
      <w:numFmt w:val="decimal"/>
      <w:pStyle w:val="a2"/>
      <w:lvlText w:val="%1.%2."/>
      <w:lvlJc w:val="left"/>
      <w:pPr>
        <w:ind w:left="738" w:hanging="432"/>
      </w:pPr>
      <w:rPr>
        <w:rFonts w:hint="default"/>
        <w:b w:val="0"/>
      </w:rPr>
    </w:lvl>
    <w:lvl w:ilvl="2">
      <w:start w:val="1"/>
      <w:numFmt w:val="decimal"/>
      <w:lvlText w:val="%1.%2.%3."/>
      <w:lvlJc w:val="left"/>
      <w:pPr>
        <w:ind w:left="1246" w:hanging="504"/>
      </w:pPr>
      <w:rPr>
        <w:rFonts w:hint="default"/>
      </w:rPr>
    </w:lvl>
    <w:lvl w:ilvl="3">
      <w:start w:val="1"/>
      <w:numFmt w:val="decimal"/>
      <w:lvlText w:val="%1.%2.%3.%4."/>
      <w:lvlJc w:val="left"/>
      <w:pPr>
        <w:ind w:left="1750" w:hanging="648"/>
      </w:pPr>
      <w:rPr>
        <w:rFonts w:hint="default"/>
      </w:rPr>
    </w:lvl>
    <w:lvl w:ilvl="4">
      <w:start w:val="1"/>
      <w:numFmt w:val="decimal"/>
      <w:lvlText w:val="%1.%2.%3.%4.%5."/>
      <w:lvlJc w:val="left"/>
      <w:pPr>
        <w:ind w:left="2254" w:hanging="792"/>
      </w:pPr>
      <w:rPr>
        <w:rFonts w:hint="default"/>
      </w:rPr>
    </w:lvl>
    <w:lvl w:ilvl="5">
      <w:start w:val="1"/>
      <w:numFmt w:val="decimal"/>
      <w:lvlText w:val="%1.%2.%3.%4.%5.%6."/>
      <w:lvlJc w:val="left"/>
      <w:pPr>
        <w:ind w:left="2758" w:hanging="936"/>
      </w:pPr>
      <w:rPr>
        <w:rFonts w:hint="default"/>
      </w:rPr>
    </w:lvl>
    <w:lvl w:ilvl="6">
      <w:start w:val="1"/>
      <w:numFmt w:val="decimal"/>
      <w:lvlText w:val="%1.%2.%3.%4.%5.%6.%7."/>
      <w:lvlJc w:val="left"/>
      <w:pPr>
        <w:ind w:left="3262" w:hanging="1080"/>
      </w:pPr>
      <w:rPr>
        <w:rFonts w:hint="default"/>
      </w:rPr>
    </w:lvl>
    <w:lvl w:ilvl="7">
      <w:start w:val="1"/>
      <w:numFmt w:val="decimal"/>
      <w:lvlText w:val="%1.%2.%3.%4.%5.%6.%7.%8."/>
      <w:lvlJc w:val="left"/>
      <w:pPr>
        <w:ind w:left="3766" w:hanging="1224"/>
      </w:pPr>
      <w:rPr>
        <w:rFonts w:hint="default"/>
      </w:rPr>
    </w:lvl>
    <w:lvl w:ilvl="8">
      <w:start w:val="1"/>
      <w:numFmt w:val="decimal"/>
      <w:lvlText w:val="%1.%2.%3.%4.%5.%6.%7.%8.%9."/>
      <w:lvlJc w:val="left"/>
      <w:pPr>
        <w:ind w:left="4342" w:hanging="1440"/>
      </w:pPr>
      <w:rPr>
        <w:rFonts w:hint="default"/>
      </w:rPr>
    </w:lvl>
  </w:abstractNum>
  <w:abstractNum w:abstractNumId="17" w15:restartNumberingAfterBreak="0">
    <w:nsid w:val="23BC0BD9"/>
    <w:multiLevelType w:val="hybridMultilevel"/>
    <w:tmpl w:val="C87E1D5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287728DE"/>
    <w:multiLevelType w:val="multilevel"/>
    <w:tmpl w:val="B8DA1F36"/>
    <w:lvl w:ilvl="0">
      <w:start w:val="1"/>
      <w:numFmt w:val="decimal"/>
      <w:lvlText w:val="%1."/>
      <w:lvlJc w:val="left"/>
      <w:pPr>
        <w:ind w:left="1069" w:hanging="360"/>
      </w:pPr>
      <w:rPr>
        <w:rFonts w:hint="default"/>
      </w:rPr>
    </w:lvl>
    <w:lvl w:ilvl="1">
      <w:start w:val="1"/>
      <w:numFmt w:val="decimal"/>
      <w:isLgl/>
      <w:lvlText w:val="%1.%2."/>
      <w:lvlJc w:val="left"/>
      <w:pPr>
        <w:ind w:left="1070" w:hanging="360"/>
      </w:pPr>
      <w:rPr>
        <w:rFonts w:hint="default"/>
        <w:b/>
      </w:rPr>
    </w:lvl>
    <w:lvl w:ilvl="2">
      <w:start w:val="1"/>
      <w:numFmt w:val="decimal"/>
      <w:pStyle w:val="OP11"/>
      <w:isLgl/>
      <w:lvlText w:val="%1.%2.%3."/>
      <w:lvlJc w:val="left"/>
      <w:pPr>
        <w:ind w:left="1713" w:hanging="720"/>
      </w:pPr>
      <w:rPr>
        <w:rFonts w:hint="default"/>
        <w:b/>
      </w:rPr>
    </w:lvl>
    <w:lvl w:ilvl="3">
      <w:start w:val="1"/>
      <w:numFmt w:val="decimal"/>
      <w:isLgl/>
      <w:lvlText w:val="%1.%2.%3.%4."/>
      <w:lvlJc w:val="left"/>
      <w:pPr>
        <w:ind w:left="2002" w:hanging="720"/>
      </w:pPr>
      <w:rPr>
        <w:rFonts w:hint="default"/>
      </w:rPr>
    </w:lvl>
    <w:lvl w:ilvl="4">
      <w:start w:val="1"/>
      <w:numFmt w:val="decimal"/>
      <w:isLgl/>
      <w:lvlText w:val="%1.%2.%3.%4.%5."/>
      <w:lvlJc w:val="left"/>
      <w:pPr>
        <w:ind w:left="2553" w:hanging="1080"/>
      </w:pPr>
      <w:rPr>
        <w:rFonts w:hint="default"/>
      </w:rPr>
    </w:lvl>
    <w:lvl w:ilvl="5">
      <w:start w:val="1"/>
      <w:numFmt w:val="decimal"/>
      <w:isLgl/>
      <w:lvlText w:val="%1.%2.%3.%4.%5.%6."/>
      <w:lvlJc w:val="left"/>
      <w:pPr>
        <w:ind w:left="2744" w:hanging="1080"/>
      </w:pPr>
      <w:rPr>
        <w:rFonts w:hint="default"/>
      </w:rPr>
    </w:lvl>
    <w:lvl w:ilvl="6">
      <w:start w:val="1"/>
      <w:numFmt w:val="decimal"/>
      <w:isLgl/>
      <w:lvlText w:val="%1.%2.%3.%4.%5.%6.%7."/>
      <w:lvlJc w:val="left"/>
      <w:pPr>
        <w:ind w:left="3295" w:hanging="1440"/>
      </w:pPr>
      <w:rPr>
        <w:rFonts w:hint="default"/>
      </w:rPr>
    </w:lvl>
    <w:lvl w:ilvl="7">
      <w:start w:val="1"/>
      <w:numFmt w:val="decimal"/>
      <w:isLgl/>
      <w:lvlText w:val="%1.%2.%3.%4.%5.%6.%7.%8."/>
      <w:lvlJc w:val="left"/>
      <w:pPr>
        <w:ind w:left="3486" w:hanging="1440"/>
      </w:pPr>
      <w:rPr>
        <w:rFonts w:hint="default"/>
      </w:rPr>
    </w:lvl>
    <w:lvl w:ilvl="8">
      <w:start w:val="1"/>
      <w:numFmt w:val="decimal"/>
      <w:isLgl/>
      <w:lvlText w:val="%1.%2.%3.%4.%5.%6.%7.%8.%9."/>
      <w:lvlJc w:val="left"/>
      <w:pPr>
        <w:ind w:left="4037" w:hanging="1800"/>
      </w:pPr>
      <w:rPr>
        <w:rFonts w:hint="default"/>
      </w:rPr>
    </w:lvl>
  </w:abstractNum>
  <w:abstractNum w:abstractNumId="19" w15:restartNumberingAfterBreak="0">
    <w:nsid w:val="37C36478"/>
    <w:multiLevelType w:val="multilevel"/>
    <w:tmpl w:val="4C7EEFF2"/>
    <w:lvl w:ilvl="0">
      <w:start w:val="2"/>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lvl>
    <w:lvl w:ilvl="1">
      <w:start w:val="3"/>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8EE31EC"/>
    <w:multiLevelType w:val="multilevel"/>
    <w:tmpl w:val="DCC89460"/>
    <w:lvl w:ilvl="0">
      <w:start w:val="1"/>
      <w:numFmt w:val="decimal"/>
      <w:lvlText w:val="3.5.%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42240E82"/>
    <w:multiLevelType w:val="multilevel"/>
    <w:tmpl w:val="727A3610"/>
    <w:lvl w:ilvl="0">
      <w:start w:val="1"/>
      <w:numFmt w:val="decimal"/>
      <w:lvlText w:val="6.%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465A1CA5"/>
    <w:multiLevelType w:val="hybridMultilevel"/>
    <w:tmpl w:val="E48A36AC"/>
    <w:lvl w:ilvl="0" w:tplc="0419000F">
      <w:start w:val="1"/>
      <w:numFmt w:val="decimal"/>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478A395C"/>
    <w:multiLevelType w:val="multilevel"/>
    <w:tmpl w:val="1EBA34AC"/>
    <w:lvl w:ilvl="0">
      <w:start w:val="1"/>
      <w:numFmt w:val="decimal"/>
      <w:lvlText w:val="%1."/>
      <w:lvlJc w:val="left"/>
      <w:pPr>
        <w:tabs>
          <w:tab w:val="num" w:pos="0"/>
        </w:tabs>
      </w:pPr>
      <w:rPr>
        <w:rFonts w:ascii="Times New Roman" w:hAnsi="Times New Roman" w:cs="Times New Roman" w:hint="default"/>
        <w:b/>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decimal"/>
      <w:lvlText w:val="%1.%2"/>
      <w:lvlJc w:val="left"/>
      <w:pPr>
        <w:tabs>
          <w:tab w:val="num" w:pos="1560"/>
        </w:tabs>
        <w:ind w:left="-141" w:firstLine="567"/>
      </w:pPr>
      <w:rPr>
        <w:rFonts w:cs="Times New Roman" w:hint="default"/>
        <w:b/>
        <w:bCs/>
        <w:i w:val="0"/>
        <w:iCs w:val="0"/>
        <w:caps w:val="0"/>
        <w:smallCaps w:val="0"/>
        <w:strike w:val="0"/>
        <w:dstrike w:val="0"/>
        <w:outline w:val="0"/>
        <w:shadow w:val="0"/>
        <w:emboss w:val="0"/>
        <w:imprint w:val="0"/>
        <w:vanish w:val="0"/>
        <w:color w:val="auto"/>
        <w:spacing w:val="0"/>
        <w:w w:val="100"/>
        <w:kern w:val="0"/>
        <w:position w:val="0"/>
        <w:sz w:val="28"/>
        <w:szCs w:val="28"/>
        <w:u w:val="none"/>
        <w:vertAlign w:val="baseline"/>
      </w:rPr>
    </w:lvl>
    <w:lvl w:ilvl="2">
      <w:numFmt w:val="none"/>
      <w:pStyle w:val="-3"/>
      <w:lvlText w:val=""/>
      <w:lvlJc w:val="left"/>
      <w:pPr>
        <w:tabs>
          <w:tab w:val="num" w:pos="360"/>
        </w:tabs>
      </w:pPr>
      <w:rPr>
        <w:rFonts w:cs="Times New Roman" w:hint="default"/>
      </w:rPr>
    </w:lvl>
    <w:lvl w:ilvl="3">
      <w:start w:val="1"/>
      <w:numFmt w:val="decimal"/>
      <w:pStyle w:val="-4"/>
      <w:lvlText w:val="%1.%2.%3%4"/>
      <w:lvlJc w:val="left"/>
      <w:pPr>
        <w:tabs>
          <w:tab w:val="num" w:pos="1701"/>
        </w:tabs>
        <w:ind w:firstLine="567"/>
      </w:pPr>
      <w:rPr>
        <w:rFonts w:cs="Times New Roman" w:hint="default"/>
        <w:b w:val="0"/>
        <w:bCs w:val="0"/>
        <w:i w:val="0"/>
        <w:iCs w:val="0"/>
        <w:caps w:val="0"/>
        <w:smallCaps w:val="0"/>
        <w:strike w:val="0"/>
        <w:dstrike w:val="0"/>
        <w:outline w:val="0"/>
        <w:shadow w:val="0"/>
        <w:emboss w:val="0"/>
        <w:imprint w:val="0"/>
        <w:snapToGrid w:val="0"/>
        <w:vanish w:val="0"/>
        <w:color w:val="auto"/>
        <w:spacing w:val="0"/>
        <w:w w:val="100"/>
        <w:kern w:val="0"/>
        <w:position w:val="0"/>
        <w:sz w:val="28"/>
        <w:szCs w:val="28"/>
        <w:u w:val="none"/>
        <w:vertAlign w:val="baseline"/>
      </w:rPr>
    </w:lvl>
    <w:lvl w:ilvl="4">
      <w:start w:val="1"/>
      <w:numFmt w:val="decimal"/>
      <w:lvlText w:val="%5.2.6.1"/>
      <w:lvlJc w:val="left"/>
      <w:pPr>
        <w:tabs>
          <w:tab w:val="num" w:pos="1701"/>
        </w:tabs>
        <w:ind w:firstLine="567"/>
      </w:pPr>
      <w:rPr>
        <w:rFonts w:cs="Times New Roman" w:hint="default"/>
        <w:b w:val="0"/>
        <w:bCs w:val="0"/>
        <w:i w:val="0"/>
        <w:iCs w:val="0"/>
      </w:rPr>
    </w:lvl>
    <w:lvl w:ilvl="5">
      <w:start w:val="1"/>
      <w:numFmt w:val="russianLower"/>
      <w:pStyle w:val="-6"/>
      <w:lvlText w:val="%6)"/>
      <w:lvlJc w:val="left"/>
      <w:pPr>
        <w:tabs>
          <w:tab w:val="num" w:pos="2034"/>
        </w:tabs>
        <w:ind w:left="333" w:firstLine="567"/>
      </w:pPr>
      <w:rPr>
        <w:rFonts w:cs="Times New Roman" w:hint="default"/>
      </w:rPr>
    </w:lvl>
    <w:lvl w:ilvl="6">
      <w:start w:val="1"/>
      <w:numFmt w:val="lowerLetter"/>
      <w:pStyle w:val="-7"/>
      <w:lvlText w:val="%7)"/>
      <w:lvlJc w:val="left"/>
      <w:pPr>
        <w:tabs>
          <w:tab w:val="num" w:pos="1701"/>
        </w:tabs>
        <w:ind w:firstLine="567"/>
      </w:pPr>
      <w:rPr>
        <w:rFonts w:cs="Times New Roman" w:hint="default"/>
      </w:rPr>
    </w:lvl>
    <w:lvl w:ilvl="7">
      <w:start w:val="1"/>
      <w:numFmt w:val="bullet"/>
      <w:lvlText w:val=""/>
      <w:lvlJc w:val="left"/>
      <w:pPr>
        <w:tabs>
          <w:tab w:val="num" w:pos="1701"/>
        </w:tabs>
        <w:ind w:left="1701" w:hanging="567"/>
      </w:pPr>
      <w:rPr>
        <w:rFonts w:ascii="Symbol" w:hAnsi="Symbol" w:hint="default"/>
        <w:color w:val="auto"/>
      </w:rPr>
    </w:lvl>
    <w:lvl w:ilvl="8">
      <w:start w:val="1"/>
      <w:numFmt w:val="decimal"/>
      <w:lvlText w:val="%1.%2.%3.%4.%5.%6.%7.%8.%9."/>
      <w:lvlJc w:val="left"/>
      <w:pPr>
        <w:tabs>
          <w:tab w:val="num" w:pos="4986"/>
        </w:tabs>
        <w:ind w:left="3186" w:hanging="1440"/>
      </w:pPr>
      <w:rPr>
        <w:rFonts w:cs="Times New Roman" w:hint="default"/>
      </w:rPr>
    </w:lvl>
  </w:abstractNum>
  <w:abstractNum w:abstractNumId="24" w15:restartNumberingAfterBreak="0">
    <w:nsid w:val="48576EC7"/>
    <w:multiLevelType w:val="hybridMultilevel"/>
    <w:tmpl w:val="40D2052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4ACB1B19"/>
    <w:multiLevelType w:val="multilevel"/>
    <w:tmpl w:val="8B8CEDE8"/>
    <w:lvl w:ilvl="0">
      <w:start w:val="1"/>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4C5E7160"/>
    <w:multiLevelType w:val="multilevel"/>
    <w:tmpl w:val="A36AAE06"/>
    <w:lvl w:ilvl="0">
      <w:start w:val="1"/>
      <w:numFmt w:val="decimal"/>
      <w:lvlText w:val="%1."/>
      <w:lvlJc w:val="left"/>
      <w:pPr>
        <w:tabs>
          <w:tab w:val="num" w:pos="0"/>
        </w:tabs>
      </w:pPr>
      <w:rPr>
        <w:rFonts w:hint="default"/>
        <w:b/>
        <w:bCs/>
        <w:i w:val="0"/>
        <w:iCs w:val="0"/>
        <w:caps w:val="0"/>
        <w:smallCaps w:val="0"/>
        <w:strike w:val="0"/>
        <w:dstrike w:val="0"/>
        <w:outline w:val="0"/>
        <w:shadow w:val="0"/>
        <w:emboss w:val="0"/>
        <w:imprint w:val="0"/>
        <w:vanish w:val="0"/>
        <w:spacing w:val="0"/>
        <w:kern w:val="0"/>
        <w:position w:val="0"/>
        <w:u w:val="none"/>
        <w:vertAlign w:val="baseline"/>
      </w:rPr>
    </w:lvl>
    <w:lvl w:ilvl="1">
      <w:start w:val="1"/>
      <w:numFmt w:val="decimal"/>
      <w:lvlText w:val="%1.%2"/>
      <w:lvlJc w:val="left"/>
      <w:pPr>
        <w:tabs>
          <w:tab w:val="num" w:pos="1277"/>
        </w:tabs>
        <w:ind w:left="1277" w:hanging="851"/>
      </w:pPr>
      <w:rPr>
        <w:rFonts w:hint="default"/>
        <w:caps w:val="0"/>
        <w:strike w:val="0"/>
        <w:dstrike w:val="0"/>
        <w:outline w:val="0"/>
        <w:shadow w:val="0"/>
        <w:emboss w:val="0"/>
        <w:imprint w:val="0"/>
        <w:vanish w:val="0"/>
        <w:color w:val="auto"/>
        <w:spacing w:val="0"/>
        <w:w w:val="100"/>
        <w:kern w:val="0"/>
        <w:position w:val="0"/>
        <w:u w:val="none"/>
        <w:vertAlign w:val="baseline"/>
      </w:rPr>
    </w:lvl>
    <w:lvl w:ilvl="2">
      <w:start w:val="1"/>
      <w:numFmt w:val="decimal"/>
      <w:pStyle w:val="a3"/>
      <w:lvlText w:val="%1.%2.%3"/>
      <w:lvlJc w:val="left"/>
      <w:pPr>
        <w:tabs>
          <w:tab w:val="num" w:pos="1135"/>
        </w:tabs>
        <w:ind w:left="-283" w:firstLine="567"/>
      </w:pPr>
      <w:rPr>
        <w:rFonts w:hint="default"/>
        <w:b w:val="0"/>
        <w:bCs w:val="0"/>
        <w:i w:val="0"/>
        <w:iCs w:val="0"/>
      </w:rPr>
    </w:lvl>
    <w:lvl w:ilvl="3">
      <w:start w:val="1"/>
      <w:numFmt w:val="decimal"/>
      <w:lvlText w:val="%1.%2.%3.%4"/>
      <w:lvlJc w:val="left"/>
      <w:pPr>
        <w:tabs>
          <w:tab w:val="num" w:pos="1418"/>
        </w:tabs>
        <w:ind w:firstLine="567"/>
      </w:pPr>
      <w:rPr>
        <w:rFonts w:hint="default"/>
        <w:b w:val="0"/>
        <w:bCs w:val="0"/>
        <w:i w:val="0"/>
        <w:iCs w:val="0"/>
        <w:caps w:val="0"/>
        <w:strike w:val="0"/>
        <w:dstrike w:val="0"/>
        <w:outline w:val="0"/>
        <w:shadow w:val="0"/>
        <w:emboss w:val="0"/>
        <w:imprint w:val="0"/>
        <w:vanish w:val="0"/>
        <w:color w:val="auto"/>
        <w:spacing w:val="0"/>
        <w:w w:val="100"/>
        <w:kern w:val="0"/>
        <w:position w:val="0"/>
        <w:u w:val="none"/>
        <w:vertAlign w:val="baseline"/>
      </w:rPr>
    </w:lvl>
    <w:lvl w:ilvl="4">
      <w:start w:val="1"/>
      <w:numFmt w:val="lowerLetter"/>
      <w:lvlText w:val="%5)"/>
      <w:lvlJc w:val="left"/>
      <w:pPr>
        <w:tabs>
          <w:tab w:val="num" w:pos="1418"/>
        </w:tabs>
        <w:ind w:firstLine="567"/>
      </w:pPr>
      <w:rPr>
        <w:rFonts w:hint="default"/>
        <w:b w:val="0"/>
        <w:bCs w:val="0"/>
        <w:i w:val="0"/>
        <w:iCs w:val="0"/>
      </w:rPr>
    </w:lvl>
    <w:lvl w:ilvl="5">
      <w:start w:val="1"/>
      <w:numFmt w:val="lowerRoman"/>
      <w:lvlText w:val="%6)"/>
      <w:lvlJc w:val="left"/>
      <w:pPr>
        <w:tabs>
          <w:tab w:val="num" w:pos="1985"/>
        </w:tabs>
        <w:ind w:left="1985" w:hanging="567"/>
      </w:pPr>
      <w:rPr>
        <w:rFonts w:hint="default"/>
      </w:rPr>
    </w:lvl>
    <w:lvl w:ilvl="6">
      <w:start w:val="1"/>
      <w:numFmt w:val="decimal"/>
      <w:lvlText w:val="%5.%6.%7)"/>
      <w:lvlJc w:val="left"/>
      <w:pPr>
        <w:tabs>
          <w:tab w:val="num" w:pos="3119"/>
        </w:tabs>
        <w:ind w:left="3119" w:hanging="851"/>
      </w:pPr>
      <w:rPr>
        <w:rFonts w:hint="default"/>
      </w:rPr>
    </w:lvl>
    <w:lvl w:ilvl="7">
      <w:start w:val="1"/>
      <w:numFmt w:val="decimal"/>
      <w:lvlText w:val="%5.%6.%7.%8)"/>
      <w:lvlJc w:val="left"/>
      <w:pPr>
        <w:tabs>
          <w:tab w:val="num" w:pos="3402"/>
        </w:tabs>
        <w:ind w:left="3402" w:hanging="567"/>
      </w:pPr>
      <w:rPr>
        <w:rFonts w:hint="default"/>
      </w:rPr>
    </w:lvl>
    <w:lvl w:ilvl="8">
      <w:start w:val="1"/>
      <w:numFmt w:val="decimal"/>
      <w:lvlText w:val="%1.%2.%3.%4.%5.%6.%7.%8.%9."/>
      <w:lvlJc w:val="left"/>
      <w:pPr>
        <w:tabs>
          <w:tab w:val="num" w:pos="6120"/>
        </w:tabs>
        <w:ind w:left="4320" w:hanging="1440"/>
      </w:pPr>
      <w:rPr>
        <w:rFonts w:hint="default"/>
      </w:rPr>
    </w:lvl>
  </w:abstractNum>
  <w:abstractNum w:abstractNumId="27" w15:restartNumberingAfterBreak="0">
    <w:nsid w:val="516710CA"/>
    <w:multiLevelType w:val="multilevel"/>
    <w:tmpl w:val="9176DE24"/>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51777799"/>
    <w:multiLevelType w:val="hybridMultilevel"/>
    <w:tmpl w:val="0C1E51BC"/>
    <w:lvl w:ilvl="0" w:tplc="04190001">
      <w:start w:val="1"/>
      <w:numFmt w:val="bullet"/>
      <w:lvlText w:val=""/>
      <w:lvlJc w:val="left"/>
      <w:pPr>
        <w:ind w:left="746" w:hanging="360"/>
      </w:pPr>
      <w:rPr>
        <w:rFonts w:ascii="Symbol" w:hAnsi="Symbol" w:hint="default"/>
      </w:rPr>
    </w:lvl>
    <w:lvl w:ilvl="1" w:tplc="04190003" w:tentative="1">
      <w:start w:val="1"/>
      <w:numFmt w:val="bullet"/>
      <w:lvlText w:val="o"/>
      <w:lvlJc w:val="left"/>
      <w:pPr>
        <w:ind w:left="1466" w:hanging="360"/>
      </w:pPr>
      <w:rPr>
        <w:rFonts w:ascii="Courier New" w:hAnsi="Courier New" w:cs="Courier New" w:hint="default"/>
      </w:rPr>
    </w:lvl>
    <w:lvl w:ilvl="2" w:tplc="04190005" w:tentative="1">
      <w:start w:val="1"/>
      <w:numFmt w:val="bullet"/>
      <w:lvlText w:val=""/>
      <w:lvlJc w:val="left"/>
      <w:pPr>
        <w:ind w:left="2186" w:hanging="360"/>
      </w:pPr>
      <w:rPr>
        <w:rFonts w:ascii="Wingdings" w:hAnsi="Wingdings" w:hint="default"/>
      </w:rPr>
    </w:lvl>
    <w:lvl w:ilvl="3" w:tplc="04190001" w:tentative="1">
      <w:start w:val="1"/>
      <w:numFmt w:val="bullet"/>
      <w:lvlText w:val=""/>
      <w:lvlJc w:val="left"/>
      <w:pPr>
        <w:ind w:left="2906" w:hanging="360"/>
      </w:pPr>
      <w:rPr>
        <w:rFonts w:ascii="Symbol" w:hAnsi="Symbol" w:hint="default"/>
      </w:rPr>
    </w:lvl>
    <w:lvl w:ilvl="4" w:tplc="04190003" w:tentative="1">
      <w:start w:val="1"/>
      <w:numFmt w:val="bullet"/>
      <w:lvlText w:val="o"/>
      <w:lvlJc w:val="left"/>
      <w:pPr>
        <w:ind w:left="3626" w:hanging="360"/>
      </w:pPr>
      <w:rPr>
        <w:rFonts w:ascii="Courier New" w:hAnsi="Courier New" w:cs="Courier New" w:hint="default"/>
      </w:rPr>
    </w:lvl>
    <w:lvl w:ilvl="5" w:tplc="04190005" w:tentative="1">
      <w:start w:val="1"/>
      <w:numFmt w:val="bullet"/>
      <w:lvlText w:val=""/>
      <w:lvlJc w:val="left"/>
      <w:pPr>
        <w:ind w:left="4346" w:hanging="360"/>
      </w:pPr>
      <w:rPr>
        <w:rFonts w:ascii="Wingdings" w:hAnsi="Wingdings" w:hint="default"/>
      </w:rPr>
    </w:lvl>
    <w:lvl w:ilvl="6" w:tplc="04190001" w:tentative="1">
      <w:start w:val="1"/>
      <w:numFmt w:val="bullet"/>
      <w:lvlText w:val=""/>
      <w:lvlJc w:val="left"/>
      <w:pPr>
        <w:ind w:left="5066" w:hanging="360"/>
      </w:pPr>
      <w:rPr>
        <w:rFonts w:ascii="Symbol" w:hAnsi="Symbol" w:hint="default"/>
      </w:rPr>
    </w:lvl>
    <w:lvl w:ilvl="7" w:tplc="04190003" w:tentative="1">
      <w:start w:val="1"/>
      <w:numFmt w:val="bullet"/>
      <w:lvlText w:val="o"/>
      <w:lvlJc w:val="left"/>
      <w:pPr>
        <w:ind w:left="5786" w:hanging="360"/>
      </w:pPr>
      <w:rPr>
        <w:rFonts w:ascii="Courier New" w:hAnsi="Courier New" w:cs="Courier New" w:hint="default"/>
      </w:rPr>
    </w:lvl>
    <w:lvl w:ilvl="8" w:tplc="04190005" w:tentative="1">
      <w:start w:val="1"/>
      <w:numFmt w:val="bullet"/>
      <w:lvlText w:val=""/>
      <w:lvlJc w:val="left"/>
      <w:pPr>
        <w:ind w:left="6506" w:hanging="360"/>
      </w:pPr>
      <w:rPr>
        <w:rFonts w:ascii="Wingdings" w:hAnsi="Wingdings" w:hint="default"/>
      </w:rPr>
    </w:lvl>
  </w:abstractNum>
  <w:abstractNum w:abstractNumId="29" w15:restartNumberingAfterBreak="0">
    <w:nsid w:val="5C3A588B"/>
    <w:multiLevelType w:val="hybridMultilevel"/>
    <w:tmpl w:val="4C1AEA86"/>
    <w:lvl w:ilvl="0" w:tplc="04190001">
      <w:start w:val="1"/>
      <w:numFmt w:val="bullet"/>
      <w:lvlText w:val=""/>
      <w:lvlJc w:val="left"/>
      <w:pPr>
        <w:ind w:left="746" w:hanging="360"/>
      </w:pPr>
      <w:rPr>
        <w:rFonts w:ascii="Symbol" w:hAnsi="Symbol" w:hint="default"/>
      </w:rPr>
    </w:lvl>
    <w:lvl w:ilvl="1" w:tplc="04190003" w:tentative="1">
      <w:start w:val="1"/>
      <w:numFmt w:val="bullet"/>
      <w:lvlText w:val="o"/>
      <w:lvlJc w:val="left"/>
      <w:pPr>
        <w:ind w:left="1466" w:hanging="360"/>
      </w:pPr>
      <w:rPr>
        <w:rFonts w:ascii="Courier New" w:hAnsi="Courier New" w:cs="Courier New" w:hint="default"/>
      </w:rPr>
    </w:lvl>
    <w:lvl w:ilvl="2" w:tplc="04190005" w:tentative="1">
      <w:start w:val="1"/>
      <w:numFmt w:val="bullet"/>
      <w:lvlText w:val=""/>
      <w:lvlJc w:val="left"/>
      <w:pPr>
        <w:ind w:left="2186" w:hanging="360"/>
      </w:pPr>
      <w:rPr>
        <w:rFonts w:ascii="Wingdings" w:hAnsi="Wingdings" w:hint="default"/>
      </w:rPr>
    </w:lvl>
    <w:lvl w:ilvl="3" w:tplc="04190001" w:tentative="1">
      <w:start w:val="1"/>
      <w:numFmt w:val="bullet"/>
      <w:lvlText w:val=""/>
      <w:lvlJc w:val="left"/>
      <w:pPr>
        <w:ind w:left="2906" w:hanging="360"/>
      </w:pPr>
      <w:rPr>
        <w:rFonts w:ascii="Symbol" w:hAnsi="Symbol" w:hint="default"/>
      </w:rPr>
    </w:lvl>
    <w:lvl w:ilvl="4" w:tplc="04190003" w:tentative="1">
      <w:start w:val="1"/>
      <w:numFmt w:val="bullet"/>
      <w:lvlText w:val="o"/>
      <w:lvlJc w:val="left"/>
      <w:pPr>
        <w:ind w:left="3626" w:hanging="360"/>
      </w:pPr>
      <w:rPr>
        <w:rFonts w:ascii="Courier New" w:hAnsi="Courier New" w:cs="Courier New" w:hint="default"/>
      </w:rPr>
    </w:lvl>
    <w:lvl w:ilvl="5" w:tplc="04190005" w:tentative="1">
      <w:start w:val="1"/>
      <w:numFmt w:val="bullet"/>
      <w:lvlText w:val=""/>
      <w:lvlJc w:val="left"/>
      <w:pPr>
        <w:ind w:left="4346" w:hanging="360"/>
      </w:pPr>
      <w:rPr>
        <w:rFonts w:ascii="Wingdings" w:hAnsi="Wingdings" w:hint="default"/>
      </w:rPr>
    </w:lvl>
    <w:lvl w:ilvl="6" w:tplc="04190001" w:tentative="1">
      <w:start w:val="1"/>
      <w:numFmt w:val="bullet"/>
      <w:lvlText w:val=""/>
      <w:lvlJc w:val="left"/>
      <w:pPr>
        <w:ind w:left="5066" w:hanging="360"/>
      </w:pPr>
      <w:rPr>
        <w:rFonts w:ascii="Symbol" w:hAnsi="Symbol" w:hint="default"/>
      </w:rPr>
    </w:lvl>
    <w:lvl w:ilvl="7" w:tplc="04190003" w:tentative="1">
      <w:start w:val="1"/>
      <w:numFmt w:val="bullet"/>
      <w:lvlText w:val="o"/>
      <w:lvlJc w:val="left"/>
      <w:pPr>
        <w:ind w:left="5786" w:hanging="360"/>
      </w:pPr>
      <w:rPr>
        <w:rFonts w:ascii="Courier New" w:hAnsi="Courier New" w:cs="Courier New" w:hint="default"/>
      </w:rPr>
    </w:lvl>
    <w:lvl w:ilvl="8" w:tplc="04190005" w:tentative="1">
      <w:start w:val="1"/>
      <w:numFmt w:val="bullet"/>
      <w:lvlText w:val=""/>
      <w:lvlJc w:val="left"/>
      <w:pPr>
        <w:ind w:left="6506" w:hanging="360"/>
      </w:pPr>
      <w:rPr>
        <w:rFonts w:ascii="Wingdings" w:hAnsi="Wingdings" w:hint="default"/>
      </w:rPr>
    </w:lvl>
  </w:abstractNum>
  <w:abstractNum w:abstractNumId="30" w15:restartNumberingAfterBreak="0">
    <w:nsid w:val="621E672B"/>
    <w:multiLevelType w:val="multilevel"/>
    <w:tmpl w:val="3B16106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646717BD"/>
    <w:multiLevelType w:val="multilevel"/>
    <w:tmpl w:val="D28A778C"/>
    <w:lvl w:ilvl="0">
      <w:start w:val="1"/>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6CF70BC1"/>
    <w:multiLevelType w:val="multilevel"/>
    <w:tmpl w:val="EB605EC0"/>
    <w:lvl w:ilvl="0">
      <w:start w:val="1"/>
      <w:numFmt w:val="decimal"/>
      <w:pStyle w:val="11"/>
      <w:lvlText w:val="%1."/>
      <w:lvlJc w:val="left"/>
      <w:pPr>
        <w:tabs>
          <w:tab w:val="num" w:pos="432"/>
        </w:tabs>
        <w:ind w:left="432" w:hanging="432"/>
      </w:pPr>
      <w:rPr>
        <w:rFonts w:hint="default"/>
      </w:rPr>
    </w:lvl>
    <w:lvl w:ilvl="1">
      <w:start w:val="1"/>
      <w:numFmt w:val="decimal"/>
      <w:pStyle w:val="24"/>
      <w:lvlText w:val="%1.%2"/>
      <w:lvlJc w:val="left"/>
      <w:pPr>
        <w:tabs>
          <w:tab w:val="num" w:pos="1836"/>
        </w:tabs>
        <w:ind w:left="1836" w:hanging="576"/>
      </w:pPr>
      <w:rPr>
        <w:rFonts w:hint="default"/>
      </w:rPr>
    </w:lvl>
    <w:lvl w:ilvl="2">
      <w:start w:val="1"/>
      <w:numFmt w:val="decimal"/>
      <w:pStyle w:val="33"/>
      <w:lvlText w:val="%1.%2.%3"/>
      <w:lvlJc w:val="left"/>
      <w:pPr>
        <w:tabs>
          <w:tab w:val="num" w:pos="1307"/>
        </w:tabs>
        <w:ind w:left="108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3" w15:restartNumberingAfterBreak="0">
    <w:nsid w:val="6F6249FF"/>
    <w:multiLevelType w:val="multilevel"/>
    <w:tmpl w:val="FFD08BAA"/>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741B7194"/>
    <w:multiLevelType w:val="multilevel"/>
    <w:tmpl w:val="0B5C0434"/>
    <w:lvl w:ilvl="0">
      <w:start w:val="1"/>
      <w:numFmt w:val="upperRoman"/>
      <w:lvlText w:val="ЧАСТЬ %1."/>
      <w:lvlJc w:val="left"/>
      <w:pPr>
        <w:tabs>
          <w:tab w:val="num" w:pos="2160"/>
        </w:tabs>
        <w:ind w:left="720" w:hanging="720"/>
      </w:pPr>
      <w:rPr>
        <w:rFonts w:hint="default"/>
        <w:sz w:val="40"/>
        <w:szCs w:val="40"/>
      </w:rPr>
    </w:lvl>
    <w:lvl w:ilvl="1">
      <w:start w:val="1"/>
      <w:numFmt w:val="decimal"/>
      <w:pStyle w:val="a4"/>
      <w:lvlText w:val="РАЗДЕЛ %1.%2"/>
      <w:lvlJc w:val="left"/>
      <w:pPr>
        <w:tabs>
          <w:tab w:val="num" w:pos="144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5" w15:restartNumberingAfterBreak="0">
    <w:nsid w:val="766E20B2"/>
    <w:multiLevelType w:val="hybridMultilevel"/>
    <w:tmpl w:val="01487518"/>
    <w:lvl w:ilvl="0" w:tplc="3E56E09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15:restartNumberingAfterBreak="0">
    <w:nsid w:val="78384BF7"/>
    <w:multiLevelType w:val="hybridMultilevel"/>
    <w:tmpl w:val="99C230F8"/>
    <w:lvl w:ilvl="0" w:tplc="FFFFFFFF">
      <w:start w:val="1"/>
      <w:numFmt w:val="decimal"/>
      <w:pStyle w:v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abstractNumId w:val="7"/>
  </w:num>
  <w:num w:numId="2">
    <w:abstractNumId w:val="6"/>
  </w:num>
  <w:num w:numId="3">
    <w:abstractNumId w:val="5"/>
  </w:num>
  <w:num w:numId="4">
    <w:abstractNumId w:val="4"/>
  </w:num>
  <w:num w:numId="5">
    <w:abstractNumId w:val="8"/>
  </w:num>
  <w:num w:numId="6">
    <w:abstractNumId w:val="3"/>
  </w:num>
  <w:num w:numId="7">
    <w:abstractNumId w:val="2"/>
  </w:num>
  <w:num w:numId="8">
    <w:abstractNumId w:val="1"/>
  </w:num>
  <w:num w:numId="9">
    <w:abstractNumId w:val="0"/>
  </w:num>
  <w:num w:numId="10">
    <w:abstractNumId w:val="34"/>
  </w:num>
  <w:num w:numId="11">
    <w:abstractNumId w:val="15"/>
  </w:num>
  <w:num w:numId="12">
    <w:abstractNumId w:val="14"/>
  </w:num>
  <w:num w:numId="13">
    <w:abstractNumId w:val="32"/>
  </w:num>
  <w:num w:numId="14">
    <w:abstractNumId w:val="26"/>
  </w:num>
  <w:num w:numId="15">
    <w:abstractNumId w:val="36"/>
  </w:num>
  <w:num w:numId="16">
    <w:abstractNumId w:val="16"/>
  </w:num>
  <w:num w:numId="17">
    <w:abstractNumId w:val="18"/>
  </w:num>
  <w:num w:numId="18">
    <w:abstractNumId w:val="23"/>
  </w:num>
  <w:num w:numId="19">
    <w:abstractNumId w:val="13"/>
  </w:num>
  <w:num w:numId="20">
    <w:abstractNumId w:val="35"/>
  </w:num>
  <w:num w:numId="21">
    <w:abstractNumId w:val="27"/>
  </w:num>
  <w:num w:numId="22">
    <w:abstractNumId w:val="30"/>
  </w:num>
  <w:num w:numId="23">
    <w:abstractNumId w:val="19"/>
  </w:num>
  <w:num w:numId="24">
    <w:abstractNumId w:val="33"/>
  </w:num>
  <w:num w:numId="25">
    <w:abstractNumId w:val="20"/>
  </w:num>
  <w:num w:numId="26">
    <w:abstractNumId w:val="31"/>
  </w:num>
  <w:num w:numId="27">
    <w:abstractNumId w:val="25"/>
  </w:num>
  <w:num w:numId="28">
    <w:abstractNumId w:val="21"/>
  </w:num>
  <w:num w:numId="29">
    <w:abstractNumId w:val="9"/>
  </w:num>
  <w:num w:numId="30">
    <w:abstractNumId w:val="17"/>
  </w:num>
  <w:num w:numId="31">
    <w:abstractNumId w:val="22"/>
  </w:num>
  <w:num w:numId="32">
    <w:abstractNumId w:val="24"/>
  </w:num>
  <w:num w:numId="33">
    <w:abstractNumId w:val="28"/>
  </w:num>
  <w:num w:numId="34">
    <w:abstractNumId w:val="29"/>
  </w:num>
  <w:num w:numId="35">
    <w:abstractNumId w:val="12"/>
  </w:num>
  <w:num w:numId="36">
    <w:abstractNumId w:val="11"/>
  </w:num>
  <w:num w:numId="3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F7AEC"/>
    <w:rsid w:val="00073BF3"/>
    <w:rsid w:val="000F7AEC"/>
    <w:rsid w:val="00223599"/>
    <w:rsid w:val="002B6145"/>
    <w:rsid w:val="005277A0"/>
    <w:rsid w:val="005E4275"/>
    <w:rsid w:val="005F527E"/>
    <w:rsid w:val="009C75BF"/>
    <w:rsid w:val="00D074B7"/>
    <w:rsid w:val="00DA409F"/>
    <w:rsid w:val="00FF5BC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5E8E00A2"/>
  <w15:chartTrackingRefBased/>
  <w15:docId w15:val="{B7DECDB4-65A1-4E9E-9867-749F0CA84F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ru-RU"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iPriority="99" w:unhideWhenUsed="1"/>
    <w:lsdException w:name="index 2" w:semiHidden="1" w:uiPriority="99" w:unhideWhenUsed="1"/>
    <w:lsdException w:name="index 3" w:semiHidden="1" w:uiPriority="99" w:unhideWhenUsed="1"/>
    <w:lsdException w:name="index 4" w:semiHidden="1" w:uiPriority="99" w:unhideWhenUsed="1"/>
    <w:lsdException w:name="index 5" w:semiHidden="1" w:uiPriority="99" w:unhideWhenUsed="1"/>
    <w:lsdException w:name="index 6" w:semiHidden="1" w:uiPriority="99" w:unhideWhenUsed="1"/>
    <w:lsdException w:name="index 7" w:semiHidden="1" w:uiPriority="99" w:unhideWhenUsed="1"/>
    <w:lsdException w:name="index 8" w:semiHidden="1" w:uiPriority="99" w:unhideWhenUsed="1"/>
    <w:lsdException w:name="index 9" w:semiHidden="1" w:uiPriority="99"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iPriority="99" w:unhideWhenUsed="1"/>
    <w:lsdException w:name="macro" w:semiHidden="1" w:uiPriority="99" w:unhideWhenUsed="1"/>
    <w:lsdException w:name="toa heading" w:semiHidden="1" w:uiPriority="99"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99"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99" w:qFormat="1"/>
    <w:lsdException w:name="Document Map" w:semiHidden="1" w:unhideWhenUsed="1"/>
    <w:lsdException w:name="Plain Text" w:semiHidden="1" w:uiPriority="99"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uiPriority="99"/>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uiPriority="99"/>
    <w:lsdException w:name="Table Web 1" w:semiHidden="1" w:uiPriority="99" w:unhideWhenUsed="1"/>
    <w:lsdException w:name="Table Web 2" w:semiHidden="1" w:uiPriority="99" w:unhideWhenUsed="1"/>
    <w:lsdException w:name="Table Web 3" w:uiPriority="99"/>
    <w:lsdException w:name="Balloon Text" w:semiHidden="1" w:unhideWhenUsed="1"/>
    <w:lsdException w:name="Table Grid" w:uiPriority="59"/>
    <w:lsdException w:name="Table Theme" w:semiHidden="1" w:uiPriority="99"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5">
    <w:name w:val="Normal"/>
    <w:qFormat/>
    <w:rsid w:val="00223599"/>
    <w:rPr>
      <w:sz w:val="24"/>
      <w:szCs w:val="24"/>
      <w:lang w:eastAsia="ru-RU"/>
    </w:rPr>
  </w:style>
  <w:style w:type="paragraph" w:styleId="12">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5"/>
    <w:next w:val="a5"/>
    <w:link w:val="13"/>
    <w:qFormat/>
    <w:rsid w:val="00223599"/>
    <w:pPr>
      <w:keepNext/>
      <w:spacing w:before="240" w:after="60"/>
      <w:outlineLvl w:val="0"/>
    </w:pPr>
    <w:rPr>
      <w:rFonts w:asciiTheme="majorHAnsi" w:eastAsiaTheme="majorEastAsia" w:hAnsiTheme="majorHAnsi" w:cstheme="majorBidi"/>
      <w:b/>
      <w:bCs/>
      <w:kern w:val="32"/>
      <w:sz w:val="32"/>
      <w:szCs w:val="32"/>
      <w:lang w:eastAsia="en-US"/>
    </w:rPr>
  </w:style>
  <w:style w:type="paragraph" w:styleId="25">
    <w:name w:val="heading 2"/>
    <w:aliases w:val="H2"/>
    <w:basedOn w:val="a5"/>
    <w:next w:val="a5"/>
    <w:link w:val="26"/>
    <w:unhideWhenUsed/>
    <w:qFormat/>
    <w:rsid w:val="00223599"/>
    <w:pPr>
      <w:keepNext/>
      <w:spacing w:before="240" w:after="60"/>
      <w:outlineLvl w:val="1"/>
    </w:pPr>
    <w:rPr>
      <w:rFonts w:asciiTheme="majorHAnsi" w:eastAsiaTheme="majorEastAsia" w:hAnsiTheme="majorHAnsi" w:cstheme="majorBidi"/>
      <w:b/>
      <w:bCs/>
      <w:i/>
      <w:iCs/>
      <w:sz w:val="28"/>
      <w:szCs w:val="28"/>
      <w:lang w:eastAsia="en-US"/>
    </w:rPr>
  </w:style>
  <w:style w:type="paragraph" w:styleId="34">
    <w:name w:val="heading 3"/>
    <w:basedOn w:val="a5"/>
    <w:next w:val="a5"/>
    <w:link w:val="35"/>
    <w:qFormat/>
    <w:rsid w:val="000F7AEC"/>
    <w:pPr>
      <w:keepNext/>
      <w:spacing w:before="240" w:after="60"/>
      <w:jc w:val="both"/>
      <w:outlineLvl w:val="2"/>
    </w:pPr>
    <w:rPr>
      <w:rFonts w:ascii="Arial" w:hAnsi="Arial" w:cs="Arial"/>
      <w:b/>
      <w:bCs/>
    </w:rPr>
  </w:style>
  <w:style w:type="paragraph" w:styleId="42">
    <w:name w:val="heading 4"/>
    <w:basedOn w:val="a5"/>
    <w:next w:val="a5"/>
    <w:link w:val="43"/>
    <w:qFormat/>
    <w:rsid w:val="000F7AEC"/>
    <w:pPr>
      <w:keepNext/>
      <w:spacing w:before="240" w:after="60"/>
      <w:jc w:val="both"/>
      <w:outlineLvl w:val="3"/>
    </w:pPr>
    <w:rPr>
      <w:rFonts w:ascii="Arial" w:hAnsi="Arial" w:cs="Arial"/>
    </w:rPr>
  </w:style>
  <w:style w:type="paragraph" w:styleId="52">
    <w:name w:val="heading 5"/>
    <w:basedOn w:val="a5"/>
    <w:next w:val="a5"/>
    <w:link w:val="53"/>
    <w:qFormat/>
    <w:rsid w:val="000F7AEC"/>
    <w:pPr>
      <w:spacing w:before="240" w:after="60"/>
      <w:jc w:val="both"/>
      <w:outlineLvl w:val="4"/>
    </w:pPr>
    <w:rPr>
      <w:sz w:val="22"/>
      <w:szCs w:val="22"/>
      <w:lang w:val="x-none" w:eastAsia="x-none"/>
    </w:rPr>
  </w:style>
  <w:style w:type="paragraph" w:styleId="60">
    <w:name w:val="heading 6"/>
    <w:basedOn w:val="a5"/>
    <w:next w:val="a5"/>
    <w:link w:val="61"/>
    <w:qFormat/>
    <w:rsid w:val="000F7AEC"/>
    <w:pPr>
      <w:tabs>
        <w:tab w:val="num" w:pos="1152"/>
      </w:tabs>
      <w:spacing w:before="240" w:after="60"/>
      <w:ind w:left="1152" w:hanging="1152"/>
      <w:jc w:val="both"/>
      <w:outlineLvl w:val="5"/>
    </w:pPr>
    <w:rPr>
      <w:i/>
      <w:iCs/>
      <w:sz w:val="22"/>
      <w:szCs w:val="22"/>
    </w:rPr>
  </w:style>
  <w:style w:type="paragraph" w:styleId="7">
    <w:name w:val="heading 7"/>
    <w:basedOn w:val="a5"/>
    <w:next w:val="a5"/>
    <w:link w:val="70"/>
    <w:qFormat/>
    <w:rsid w:val="000F7AEC"/>
    <w:pPr>
      <w:tabs>
        <w:tab w:val="num" w:pos="1296"/>
      </w:tabs>
      <w:spacing w:before="240" w:after="60"/>
      <w:ind w:left="1296" w:hanging="1296"/>
      <w:jc w:val="both"/>
      <w:outlineLvl w:val="6"/>
    </w:pPr>
    <w:rPr>
      <w:rFonts w:ascii="Arial" w:hAnsi="Arial" w:cs="Arial"/>
      <w:sz w:val="20"/>
      <w:szCs w:val="20"/>
    </w:rPr>
  </w:style>
  <w:style w:type="paragraph" w:styleId="8">
    <w:name w:val="heading 8"/>
    <w:basedOn w:val="a5"/>
    <w:next w:val="a5"/>
    <w:link w:val="80"/>
    <w:qFormat/>
    <w:rsid w:val="000F7AEC"/>
    <w:pPr>
      <w:tabs>
        <w:tab w:val="num" w:pos="1440"/>
      </w:tabs>
      <w:spacing w:before="240" w:after="60"/>
      <w:ind w:left="1440" w:hanging="1440"/>
      <w:jc w:val="both"/>
      <w:outlineLvl w:val="7"/>
    </w:pPr>
    <w:rPr>
      <w:rFonts w:ascii="Arial" w:hAnsi="Arial" w:cs="Arial"/>
      <w:i/>
      <w:iCs/>
      <w:sz w:val="20"/>
      <w:szCs w:val="20"/>
    </w:rPr>
  </w:style>
  <w:style w:type="paragraph" w:styleId="9">
    <w:name w:val="heading 9"/>
    <w:basedOn w:val="a5"/>
    <w:next w:val="a5"/>
    <w:link w:val="90"/>
    <w:qFormat/>
    <w:rsid w:val="000F7AEC"/>
    <w:pPr>
      <w:tabs>
        <w:tab w:val="num" w:pos="1584"/>
      </w:tabs>
      <w:spacing w:before="240" w:after="60"/>
      <w:ind w:left="1584" w:hanging="1584"/>
      <w:jc w:val="both"/>
      <w:outlineLvl w:val="8"/>
    </w:pPr>
    <w:rPr>
      <w:rFonts w:ascii="Arial" w:hAnsi="Arial" w:cs="Arial"/>
      <w:b/>
      <w:bCs/>
      <w:i/>
      <w:iCs/>
      <w:sz w:val="18"/>
      <w:szCs w:val="18"/>
    </w:rPr>
  </w:style>
  <w:style w:type="character" w:default="1" w:styleId="a6">
    <w:name w:val="Default Paragraph Font"/>
    <w:uiPriority w:val="1"/>
    <w:semiHidden/>
    <w:unhideWhenUsed/>
  </w:style>
  <w:style w:type="table" w:default="1" w:styleId="a7">
    <w:name w:val="Normal Table"/>
    <w:uiPriority w:val="99"/>
    <w:semiHidden/>
    <w:unhideWhenUsed/>
    <w:tblPr>
      <w:tblInd w:w="0" w:type="dxa"/>
      <w:tblCellMar>
        <w:top w:w="0" w:type="dxa"/>
        <w:left w:w="108" w:type="dxa"/>
        <w:bottom w:w="0" w:type="dxa"/>
        <w:right w:w="108" w:type="dxa"/>
      </w:tblCellMar>
    </w:tblPr>
  </w:style>
  <w:style w:type="numbering" w:default="1" w:styleId="a8">
    <w:name w:val="No List"/>
    <w:uiPriority w:val="99"/>
    <w:semiHidden/>
    <w:unhideWhenUsed/>
  </w:style>
  <w:style w:type="character" w:customStyle="1" w:styleId="13">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6"/>
    <w:link w:val="12"/>
    <w:rsid w:val="00223599"/>
    <w:rPr>
      <w:rFonts w:asciiTheme="majorHAnsi" w:eastAsiaTheme="majorEastAsia" w:hAnsiTheme="majorHAnsi" w:cstheme="majorBidi"/>
      <w:b/>
      <w:bCs/>
      <w:kern w:val="32"/>
      <w:sz w:val="32"/>
      <w:szCs w:val="32"/>
    </w:rPr>
  </w:style>
  <w:style w:type="character" w:customStyle="1" w:styleId="26">
    <w:name w:val="Заголовок 2 Знак"/>
    <w:aliases w:val="H2 Знак"/>
    <w:basedOn w:val="a6"/>
    <w:link w:val="25"/>
    <w:uiPriority w:val="9"/>
    <w:rsid w:val="00223599"/>
    <w:rPr>
      <w:rFonts w:asciiTheme="majorHAnsi" w:eastAsiaTheme="majorEastAsia" w:hAnsiTheme="majorHAnsi" w:cstheme="majorBidi"/>
      <w:b/>
      <w:bCs/>
      <w:i/>
      <w:iCs/>
      <w:sz w:val="28"/>
      <w:szCs w:val="28"/>
    </w:rPr>
  </w:style>
  <w:style w:type="paragraph" w:styleId="a9">
    <w:name w:val="No Spacing"/>
    <w:link w:val="aa"/>
    <w:uiPriority w:val="1"/>
    <w:qFormat/>
    <w:rsid w:val="00223599"/>
    <w:rPr>
      <w:sz w:val="24"/>
      <w:szCs w:val="24"/>
    </w:rPr>
  </w:style>
  <w:style w:type="character" w:customStyle="1" w:styleId="35">
    <w:name w:val="Заголовок 3 Знак"/>
    <w:basedOn w:val="a6"/>
    <w:link w:val="34"/>
    <w:rsid w:val="000F7AEC"/>
    <w:rPr>
      <w:rFonts w:ascii="Arial" w:hAnsi="Arial" w:cs="Arial"/>
      <w:b/>
      <w:bCs/>
      <w:sz w:val="24"/>
      <w:szCs w:val="24"/>
      <w:lang w:eastAsia="ru-RU"/>
    </w:rPr>
  </w:style>
  <w:style w:type="character" w:customStyle="1" w:styleId="43">
    <w:name w:val="Заголовок 4 Знак"/>
    <w:basedOn w:val="a6"/>
    <w:link w:val="42"/>
    <w:rsid w:val="000F7AEC"/>
    <w:rPr>
      <w:rFonts w:ascii="Arial" w:hAnsi="Arial" w:cs="Arial"/>
      <w:sz w:val="24"/>
      <w:szCs w:val="24"/>
      <w:lang w:eastAsia="ru-RU"/>
    </w:rPr>
  </w:style>
  <w:style w:type="character" w:customStyle="1" w:styleId="53">
    <w:name w:val="Заголовок 5 Знак"/>
    <w:basedOn w:val="a6"/>
    <w:link w:val="52"/>
    <w:rsid w:val="000F7AEC"/>
    <w:rPr>
      <w:sz w:val="22"/>
      <w:szCs w:val="22"/>
      <w:lang w:val="x-none" w:eastAsia="x-none"/>
    </w:rPr>
  </w:style>
  <w:style w:type="character" w:customStyle="1" w:styleId="61">
    <w:name w:val="Заголовок 6 Знак"/>
    <w:basedOn w:val="a6"/>
    <w:link w:val="60"/>
    <w:rsid w:val="000F7AEC"/>
    <w:rPr>
      <w:i/>
      <w:iCs/>
      <w:sz w:val="22"/>
      <w:szCs w:val="22"/>
      <w:lang w:eastAsia="ru-RU"/>
    </w:rPr>
  </w:style>
  <w:style w:type="character" w:customStyle="1" w:styleId="70">
    <w:name w:val="Заголовок 7 Знак"/>
    <w:basedOn w:val="a6"/>
    <w:link w:val="7"/>
    <w:rsid w:val="000F7AEC"/>
    <w:rPr>
      <w:rFonts w:ascii="Arial" w:hAnsi="Arial" w:cs="Arial"/>
      <w:lang w:eastAsia="ru-RU"/>
    </w:rPr>
  </w:style>
  <w:style w:type="character" w:customStyle="1" w:styleId="80">
    <w:name w:val="Заголовок 8 Знак"/>
    <w:basedOn w:val="a6"/>
    <w:link w:val="8"/>
    <w:rsid w:val="000F7AEC"/>
    <w:rPr>
      <w:rFonts w:ascii="Arial" w:hAnsi="Arial" w:cs="Arial"/>
      <w:i/>
      <w:iCs/>
      <w:lang w:eastAsia="ru-RU"/>
    </w:rPr>
  </w:style>
  <w:style w:type="character" w:customStyle="1" w:styleId="90">
    <w:name w:val="Заголовок 9 Знак"/>
    <w:basedOn w:val="a6"/>
    <w:link w:val="9"/>
    <w:rsid w:val="000F7AEC"/>
    <w:rPr>
      <w:rFonts w:ascii="Arial" w:hAnsi="Arial" w:cs="Arial"/>
      <w:b/>
      <w:bCs/>
      <w:i/>
      <w:iCs/>
      <w:sz w:val="18"/>
      <w:szCs w:val="18"/>
      <w:lang w:eastAsia="ru-RU"/>
    </w:rPr>
  </w:style>
  <w:style w:type="numbering" w:customStyle="1" w:styleId="14">
    <w:name w:val="Нет списка1"/>
    <w:next w:val="a8"/>
    <w:uiPriority w:val="99"/>
    <w:semiHidden/>
    <w:unhideWhenUsed/>
    <w:rsid w:val="000F7AEC"/>
  </w:style>
  <w:style w:type="paragraph" w:styleId="23">
    <w:name w:val="Body Text 2"/>
    <w:basedOn w:val="a5"/>
    <w:link w:val="27"/>
    <w:rsid w:val="000F7AEC"/>
    <w:pPr>
      <w:numPr>
        <w:ilvl w:val="1"/>
        <w:numId w:val="12"/>
      </w:numPr>
      <w:spacing w:after="60"/>
      <w:jc w:val="both"/>
    </w:pPr>
    <w:rPr>
      <w:lang w:val="x-none" w:eastAsia="x-none"/>
    </w:rPr>
  </w:style>
  <w:style w:type="character" w:customStyle="1" w:styleId="27">
    <w:name w:val="Основной текст 2 Знак"/>
    <w:basedOn w:val="a6"/>
    <w:link w:val="23"/>
    <w:rsid w:val="000F7AEC"/>
    <w:rPr>
      <w:sz w:val="24"/>
      <w:szCs w:val="24"/>
      <w:lang w:val="x-none" w:eastAsia="x-none"/>
    </w:rPr>
  </w:style>
  <w:style w:type="paragraph" w:styleId="ab">
    <w:name w:val="List Bullet"/>
    <w:basedOn w:val="a5"/>
    <w:autoRedefine/>
    <w:rsid w:val="000F7AEC"/>
    <w:pPr>
      <w:widowControl w:val="0"/>
      <w:spacing w:after="60"/>
      <w:jc w:val="both"/>
    </w:pPr>
  </w:style>
  <w:style w:type="paragraph" w:styleId="20">
    <w:name w:val="List Bullet 2"/>
    <w:basedOn w:val="a5"/>
    <w:autoRedefine/>
    <w:rsid w:val="000F7AEC"/>
    <w:pPr>
      <w:numPr>
        <w:numId w:val="1"/>
      </w:numPr>
      <w:spacing w:after="60"/>
      <w:jc w:val="both"/>
    </w:pPr>
  </w:style>
  <w:style w:type="paragraph" w:styleId="30">
    <w:name w:val="List Bullet 3"/>
    <w:basedOn w:val="a5"/>
    <w:autoRedefine/>
    <w:rsid w:val="000F7AEC"/>
    <w:pPr>
      <w:numPr>
        <w:numId w:val="2"/>
      </w:numPr>
      <w:spacing w:after="60"/>
      <w:jc w:val="both"/>
    </w:pPr>
  </w:style>
  <w:style w:type="paragraph" w:styleId="40">
    <w:name w:val="List Bullet 4"/>
    <w:basedOn w:val="a5"/>
    <w:autoRedefine/>
    <w:rsid w:val="000F7AEC"/>
    <w:pPr>
      <w:numPr>
        <w:numId w:val="3"/>
      </w:numPr>
      <w:spacing w:after="60"/>
      <w:jc w:val="both"/>
    </w:pPr>
  </w:style>
  <w:style w:type="paragraph" w:styleId="50">
    <w:name w:val="List Bullet 5"/>
    <w:basedOn w:val="a5"/>
    <w:autoRedefine/>
    <w:rsid w:val="000F7AEC"/>
    <w:pPr>
      <w:numPr>
        <w:numId w:val="4"/>
      </w:numPr>
      <w:spacing w:after="60"/>
      <w:jc w:val="both"/>
    </w:pPr>
  </w:style>
  <w:style w:type="paragraph" w:styleId="a">
    <w:name w:val="List Number"/>
    <w:basedOn w:val="a5"/>
    <w:rsid w:val="000F7AEC"/>
    <w:pPr>
      <w:numPr>
        <w:numId w:val="5"/>
      </w:numPr>
      <w:spacing w:after="60"/>
      <w:jc w:val="both"/>
    </w:pPr>
  </w:style>
  <w:style w:type="paragraph" w:styleId="2">
    <w:name w:val="List Number 2"/>
    <w:basedOn w:val="a5"/>
    <w:rsid w:val="000F7AEC"/>
    <w:pPr>
      <w:numPr>
        <w:numId w:val="6"/>
      </w:numPr>
      <w:spacing w:after="60"/>
      <w:jc w:val="both"/>
    </w:pPr>
  </w:style>
  <w:style w:type="paragraph" w:styleId="3">
    <w:name w:val="List Number 3"/>
    <w:basedOn w:val="a5"/>
    <w:rsid w:val="000F7AEC"/>
    <w:pPr>
      <w:numPr>
        <w:numId w:val="7"/>
      </w:numPr>
      <w:spacing w:after="60"/>
      <w:jc w:val="both"/>
    </w:pPr>
  </w:style>
  <w:style w:type="paragraph" w:styleId="4">
    <w:name w:val="List Number 4"/>
    <w:basedOn w:val="a5"/>
    <w:rsid w:val="000F7AEC"/>
    <w:pPr>
      <w:numPr>
        <w:numId w:val="8"/>
      </w:numPr>
      <w:spacing w:after="60"/>
      <w:jc w:val="both"/>
    </w:pPr>
  </w:style>
  <w:style w:type="paragraph" w:styleId="5">
    <w:name w:val="List Number 5"/>
    <w:basedOn w:val="a5"/>
    <w:rsid w:val="000F7AEC"/>
    <w:pPr>
      <w:numPr>
        <w:numId w:val="9"/>
      </w:numPr>
      <w:spacing w:after="60"/>
      <w:jc w:val="both"/>
    </w:pPr>
  </w:style>
  <w:style w:type="paragraph" w:customStyle="1" w:styleId="a4">
    <w:name w:val="Раздел"/>
    <w:basedOn w:val="a5"/>
    <w:rsid w:val="000F7AEC"/>
    <w:pPr>
      <w:numPr>
        <w:ilvl w:val="1"/>
        <w:numId w:val="10"/>
      </w:numPr>
      <w:spacing w:before="120" w:after="120"/>
      <w:jc w:val="center"/>
    </w:pPr>
    <w:rPr>
      <w:rFonts w:ascii="Arial Narrow" w:hAnsi="Arial Narrow" w:cs="Arial Narrow"/>
      <w:b/>
      <w:bCs/>
      <w:sz w:val="28"/>
      <w:szCs w:val="28"/>
    </w:rPr>
  </w:style>
  <w:style w:type="paragraph" w:customStyle="1" w:styleId="ac">
    <w:name w:val="Часть"/>
    <w:basedOn w:val="a5"/>
    <w:rsid w:val="000F7AEC"/>
    <w:pPr>
      <w:spacing w:after="60"/>
      <w:jc w:val="center"/>
    </w:pPr>
    <w:rPr>
      <w:rFonts w:ascii="Arial" w:hAnsi="Arial" w:cs="Arial"/>
      <w:b/>
      <w:bCs/>
      <w:caps/>
      <w:sz w:val="32"/>
      <w:szCs w:val="32"/>
    </w:rPr>
  </w:style>
  <w:style w:type="paragraph" w:customStyle="1" w:styleId="32">
    <w:name w:val="Раздел 3"/>
    <w:basedOn w:val="a5"/>
    <w:rsid w:val="000F7AEC"/>
    <w:pPr>
      <w:numPr>
        <w:numId w:val="11"/>
      </w:numPr>
      <w:spacing w:before="120" w:after="120"/>
      <w:jc w:val="center"/>
    </w:pPr>
    <w:rPr>
      <w:b/>
      <w:bCs/>
    </w:rPr>
  </w:style>
  <w:style w:type="paragraph" w:customStyle="1" w:styleId="a1">
    <w:name w:val="Условия контракта"/>
    <w:basedOn w:val="a5"/>
    <w:rsid w:val="000F7AEC"/>
    <w:pPr>
      <w:numPr>
        <w:numId w:val="12"/>
      </w:numPr>
      <w:spacing w:before="240" w:after="120"/>
      <w:jc w:val="both"/>
    </w:pPr>
    <w:rPr>
      <w:b/>
      <w:bCs/>
    </w:rPr>
  </w:style>
  <w:style w:type="paragraph" w:customStyle="1" w:styleId="Instruction">
    <w:name w:val="Instruction"/>
    <w:basedOn w:val="23"/>
    <w:rsid w:val="000F7AEC"/>
    <w:pPr>
      <w:numPr>
        <w:ilvl w:val="0"/>
        <w:numId w:val="0"/>
      </w:numPr>
      <w:tabs>
        <w:tab w:val="num" w:pos="360"/>
      </w:tabs>
      <w:spacing w:before="180"/>
      <w:ind w:left="360" w:hanging="360"/>
    </w:pPr>
    <w:rPr>
      <w:b/>
      <w:bCs/>
    </w:rPr>
  </w:style>
  <w:style w:type="paragraph" w:styleId="ad">
    <w:name w:val="Title"/>
    <w:basedOn w:val="a5"/>
    <w:link w:val="ae"/>
    <w:qFormat/>
    <w:rsid w:val="000F7AEC"/>
    <w:pPr>
      <w:spacing w:before="240" w:after="60"/>
      <w:jc w:val="center"/>
      <w:outlineLvl w:val="0"/>
    </w:pPr>
    <w:rPr>
      <w:rFonts w:ascii="Arial" w:hAnsi="Arial"/>
      <w:b/>
      <w:bCs/>
      <w:kern w:val="28"/>
      <w:sz w:val="32"/>
      <w:szCs w:val="32"/>
      <w:lang w:val="x-none" w:eastAsia="x-none"/>
    </w:rPr>
  </w:style>
  <w:style w:type="character" w:customStyle="1" w:styleId="ae">
    <w:name w:val="Заголовок Знак"/>
    <w:basedOn w:val="a6"/>
    <w:link w:val="ad"/>
    <w:rsid w:val="000F7AEC"/>
    <w:rPr>
      <w:rFonts w:ascii="Arial" w:hAnsi="Arial"/>
      <w:b/>
      <w:bCs/>
      <w:kern w:val="28"/>
      <w:sz w:val="32"/>
      <w:szCs w:val="32"/>
      <w:lang w:val="x-none" w:eastAsia="x-none"/>
    </w:rPr>
  </w:style>
  <w:style w:type="paragraph" w:styleId="af">
    <w:name w:val="Subtitle"/>
    <w:basedOn w:val="a5"/>
    <w:link w:val="af0"/>
    <w:qFormat/>
    <w:rsid w:val="000F7AEC"/>
    <w:pPr>
      <w:spacing w:after="60"/>
      <w:jc w:val="center"/>
      <w:outlineLvl w:val="1"/>
    </w:pPr>
    <w:rPr>
      <w:rFonts w:ascii="Arial" w:hAnsi="Arial"/>
      <w:lang w:val="x-none" w:eastAsia="x-none"/>
    </w:rPr>
  </w:style>
  <w:style w:type="character" w:customStyle="1" w:styleId="af0">
    <w:name w:val="Подзаголовок Знак"/>
    <w:basedOn w:val="a6"/>
    <w:link w:val="af"/>
    <w:rsid w:val="000F7AEC"/>
    <w:rPr>
      <w:rFonts w:ascii="Arial" w:hAnsi="Arial"/>
      <w:sz w:val="24"/>
      <w:szCs w:val="24"/>
      <w:lang w:val="x-none" w:eastAsia="x-none"/>
    </w:rPr>
  </w:style>
  <w:style w:type="paragraph" w:customStyle="1" w:styleId="af1">
    <w:name w:val="Тендерные данные"/>
    <w:basedOn w:val="a5"/>
    <w:rsid w:val="000F7AEC"/>
    <w:pPr>
      <w:tabs>
        <w:tab w:val="left" w:pos="1985"/>
      </w:tabs>
      <w:spacing w:before="120" w:after="60"/>
      <w:jc w:val="both"/>
    </w:pPr>
    <w:rPr>
      <w:b/>
      <w:bCs/>
    </w:rPr>
  </w:style>
  <w:style w:type="paragraph" w:styleId="36">
    <w:name w:val="toc 3"/>
    <w:basedOn w:val="a5"/>
    <w:next w:val="a5"/>
    <w:autoRedefine/>
    <w:semiHidden/>
    <w:rsid w:val="000F7AEC"/>
    <w:pPr>
      <w:ind w:left="480"/>
    </w:pPr>
    <w:rPr>
      <w:i/>
      <w:iCs/>
      <w:sz w:val="20"/>
      <w:szCs w:val="20"/>
    </w:rPr>
  </w:style>
  <w:style w:type="paragraph" w:styleId="15">
    <w:name w:val="toc 1"/>
    <w:basedOn w:val="a5"/>
    <w:next w:val="a5"/>
    <w:autoRedefine/>
    <w:semiHidden/>
    <w:rsid w:val="000F7AEC"/>
    <w:pPr>
      <w:spacing w:before="120" w:after="120"/>
    </w:pPr>
    <w:rPr>
      <w:b/>
      <w:bCs/>
      <w:caps/>
      <w:sz w:val="20"/>
      <w:szCs w:val="20"/>
    </w:rPr>
  </w:style>
  <w:style w:type="paragraph" w:styleId="28">
    <w:name w:val="toc 2"/>
    <w:basedOn w:val="a5"/>
    <w:next w:val="a5"/>
    <w:autoRedefine/>
    <w:semiHidden/>
    <w:rsid w:val="000F7AEC"/>
    <w:pPr>
      <w:tabs>
        <w:tab w:val="left" w:pos="720"/>
        <w:tab w:val="right" w:leader="dot" w:pos="10195"/>
      </w:tabs>
      <w:ind w:left="240"/>
      <w:jc w:val="both"/>
    </w:pPr>
    <w:rPr>
      <w:smallCaps/>
      <w:noProof/>
      <w:sz w:val="20"/>
      <w:szCs w:val="20"/>
    </w:rPr>
  </w:style>
  <w:style w:type="paragraph" w:styleId="af2">
    <w:name w:val="Date"/>
    <w:basedOn w:val="a5"/>
    <w:next w:val="a5"/>
    <w:link w:val="af3"/>
    <w:rsid w:val="000F7AEC"/>
    <w:pPr>
      <w:spacing w:after="60"/>
      <w:jc w:val="both"/>
    </w:pPr>
  </w:style>
  <w:style w:type="character" w:customStyle="1" w:styleId="af3">
    <w:name w:val="Дата Знак"/>
    <w:basedOn w:val="a6"/>
    <w:link w:val="af2"/>
    <w:rsid w:val="000F7AEC"/>
    <w:rPr>
      <w:sz w:val="24"/>
      <w:szCs w:val="24"/>
      <w:lang w:eastAsia="ru-RU"/>
    </w:rPr>
  </w:style>
  <w:style w:type="paragraph" w:customStyle="1" w:styleId="af4">
    <w:name w:val="Îáû÷íûé"/>
    <w:rsid w:val="000F7AEC"/>
    <w:rPr>
      <w:lang w:eastAsia="ru-RU"/>
    </w:rPr>
  </w:style>
  <w:style w:type="paragraph" w:customStyle="1" w:styleId="af5">
    <w:name w:val="Íîðìàëüíûé"/>
    <w:rsid w:val="000F7AEC"/>
    <w:rPr>
      <w:rFonts w:ascii="Courier" w:hAnsi="Courier" w:cs="Courier"/>
      <w:sz w:val="24"/>
      <w:szCs w:val="24"/>
      <w:lang w:val="en-GB" w:eastAsia="ru-RU"/>
    </w:rPr>
  </w:style>
  <w:style w:type="paragraph" w:styleId="af6">
    <w:name w:val="Body Text"/>
    <w:basedOn w:val="a5"/>
    <w:link w:val="af7"/>
    <w:rsid w:val="000F7AEC"/>
    <w:pPr>
      <w:spacing w:after="120"/>
      <w:jc w:val="both"/>
    </w:pPr>
  </w:style>
  <w:style w:type="character" w:customStyle="1" w:styleId="af7">
    <w:name w:val="Основной текст Знак"/>
    <w:basedOn w:val="a6"/>
    <w:link w:val="af6"/>
    <w:rsid w:val="000F7AEC"/>
    <w:rPr>
      <w:sz w:val="24"/>
      <w:szCs w:val="24"/>
      <w:lang w:eastAsia="ru-RU"/>
    </w:rPr>
  </w:style>
  <w:style w:type="paragraph" w:customStyle="1" w:styleId="af8">
    <w:name w:val="Подраздел"/>
    <w:basedOn w:val="a5"/>
    <w:rsid w:val="000F7AEC"/>
    <w:pPr>
      <w:suppressAutoHyphens/>
      <w:spacing w:before="240" w:after="120"/>
      <w:jc w:val="center"/>
    </w:pPr>
    <w:rPr>
      <w:rFonts w:ascii="TimesDL" w:hAnsi="TimesDL" w:cs="TimesDL"/>
      <w:b/>
      <w:bCs/>
      <w:smallCaps/>
      <w:spacing w:val="-2"/>
    </w:rPr>
  </w:style>
  <w:style w:type="paragraph" w:styleId="29">
    <w:name w:val="Body Text Indent 2"/>
    <w:aliases w:val="Знак"/>
    <w:basedOn w:val="a5"/>
    <w:link w:val="2a"/>
    <w:uiPriority w:val="99"/>
    <w:rsid w:val="000F7AEC"/>
    <w:pPr>
      <w:spacing w:after="120" w:line="480" w:lineRule="auto"/>
      <w:ind w:left="283"/>
      <w:jc w:val="both"/>
    </w:pPr>
    <w:rPr>
      <w:lang w:val="x-none" w:eastAsia="x-none"/>
    </w:rPr>
  </w:style>
  <w:style w:type="character" w:customStyle="1" w:styleId="2a">
    <w:name w:val="Основной текст с отступом 2 Знак"/>
    <w:aliases w:val="Знак Знак2"/>
    <w:basedOn w:val="a6"/>
    <w:link w:val="29"/>
    <w:uiPriority w:val="99"/>
    <w:rsid w:val="000F7AEC"/>
    <w:rPr>
      <w:sz w:val="24"/>
      <w:szCs w:val="24"/>
      <w:lang w:val="x-none" w:eastAsia="x-none"/>
    </w:rPr>
  </w:style>
  <w:style w:type="paragraph" w:styleId="37">
    <w:name w:val="Body Text Indent 3"/>
    <w:basedOn w:val="a5"/>
    <w:link w:val="38"/>
    <w:rsid w:val="000F7AEC"/>
    <w:pPr>
      <w:spacing w:after="120"/>
      <w:ind w:left="283"/>
      <w:jc w:val="both"/>
    </w:pPr>
    <w:rPr>
      <w:sz w:val="16"/>
      <w:szCs w:val="16"/>
    </w:rPr>
  </w:style>
  <w:style w:type="character" w:customStyle="1" w:styleId="38">
    <w:name w:val="Основной текст с отступом 3 Знак"/>
    <w:basedOn w:val="a6"/>
    <w:link w:val="37"/>
    <w:rsid w:val="000F7AEC"/>
    <w:rPr>
      <w:sz w:val="16"/>
      <w:szCs w:val="16"/>
      <w:lang w:eastAsia="ru-RU"/>
    </w:rPr>
  </w:style>
  <w:style w:type="paragraph" w:styleId="af9">
    <w:name w:val="header"/>
    <w:basedOn w:val="a5"/>
    <w:link w:val="afa"/>
    <w:rsid w:val="000F7AEC"/>
    <w:pPr>
      <w:tabs>
        <w:tab w:val="center" w:pos="4153"/>
        <w:tab w:val="right" w:pos="8306"/>
      </w:tabs>
      <w:spacing w:before="120" w:after="120"/>
      <w:jc w:val="both"/>
    </w:pPr>
    <w:rPr>
      <w:rFonts w:ascii="Arial" w:hAnsi="Arial" w:cs="Arial"/>
      <w:noProof/>
    </w:rPr>
  </w:style>
  <w:style w:type="character" w:customStyle="1" w:styleId="afa">
    <w:name w:val="Верхний колонтитул Знак"/>
    <w:basedOn w:val="a6"/>
    <w:link w:val="af9"/>
    <w:rsid w:val="000F7AEC"/>
    <w:rPr>
      <w:rFonts w:ascii="Arial" w:hAnsi="Arial" w:cs="Arial"/>
      <w:noProof/>
      <w:sz w:val="24"/>
      <w:szCs w:val="24"/>
      <w:lang w:eastAsia="ru-RU"/>
    </w:rPr>
  </w:style>
  <w:style w:type="paragraph" w:styleId="afb">
    <w:name w:val="Block Text"/>
    <w:basedOn w:val="a5"/>
    <w:rsid w:val="000F7AEC"/>
    <w:pPr>
      <w:spacing w:after="120"/>
      <w:ind w:left="1440" w:right="1440"/>
      <w:jc w:val="both"/>
    </w:pPr>
  </w:style>
  <w:style w:type="character" w:styleId="afc">
    <w:name w:val="footnote reference"/>
    <w:rsid w:val="000F7AEC"/>
    <w:rPr>
      <w:rFonts w:ascii="Times New Roman" w:hAnsi="Times New Roman" w:cs="Times New Roman"/>
      <w:vertAlign w:val="superscript"/>
    </w:rPr>
  </w:style>
  <w:style w:type="paragraph" w:styleId="afd">
    <w:name w:val="footnote text"/>
    <w:basedOn w:val="a5"/>
    <w:link w:val="afe"/>
    <w:rsid w:val="000F7AEC"/>
    <w:pPr>
      <w:spacing w:after="60"/>
      <w:jc w:val="both"/>
    </w:pPr>
    <w:rPr>
      <w:sz w:val="20"/>
      <w:szCs w:val="20"/>
    </w:rPr>
  </w:style>
  <w:style w:type="character" w:customStyle="1" w:styleId="afe">
    <w:name w:val="Текст сноски Знак"/>
    <w:basedOn w:val="a6"/>
    <w:link w:val="afd"/>
    <w:rsid w:val="000F7AEC"/>
    <w:rPr>
      <w:lang w:eastAsia="ru-RU"/>
    </w:rPr>
  </w:style>
  <w:style w:type="character" w:styleId="aff">
    <w:name w:val="page number"/>
    <w:rsid w:val="000F7AEC"/>
    <w:rPr>
      <w:rFonts w:ascii="Times New Roman" w:hAnsi="Times New Roman" w:cs="Times New Roman"/>
    </w:rPr>
  </w:style>
  <w:style w:type="paragraph" w:styleId="aff0">
    <w:name w:val="footer"/>
    <w:basedOn w:val="a5"/>
    <w:link w:val="aff1"/>
    <w:rsid w:val="000F7AEC"/>
    <w:pPr>
      <w:tabs>
        <w:tab w:val="center" w:pos="4153"/>
        <w:tab w:val="right" w:pos="8306"/>
      </w:tabs>
      <w:spacing w:after="60"/>
      <w:jc w:val="both"/>
    </w:pPr>
    <w:rPr>
      <w:noProof/>
      <w:lang w:val="x-none" w:eastAsia="x-none"/>
    </w:rPr>
  </w:style>
  <w:style w:type="character" w:customStyle="1" w:styleId="aff1">
    <w:name w:val="Нижний колонтитул Знак"/>
    <w:basedOn w:val="a6"/>
    <w:link w:val="aff0"/>
    <w:rsid w:val="000F7AEC"/>
    <w:rPr>
      <w:noProof/>
      <w:sz w:val="24"/>
      <w:szCs w:val="24"/>
      <w:lang w:val="x-none" w:eastAsia="x-none"/>
    </w:rPr>
  </w:style>
  <w:style w:type="paragraph" w:styleId="39">
    <w:name w:val="Body Text 3"/>
    <w:basedOn w:val="a5"/>
    <w:link w:val="3a"/>
    <w:rsid w:val="000F7AEC"/>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jc w:val="both"/>
    </w:pPr>
    <w:rPr>
      <w:b/>
      <w:bCs/>
      <w:i/>
      <w:iCs/>
      <w:sz w:val="22"/>
      <w:szCs w:val="22"/>
    </w:rPr>
  </w:style>
  <w:style w:type="character" w:customStyle="1" w:styleId="3a">
    <w:name w:val="Основной текст 3 Знак"/>
    <w:basedOn w:val="a6"/>
    <w:link w:val="39"/>
    <w:rsid w:val="000F7AEC"/>
    <w:rPr>
      <w:b/>
      <w:bCs/>
      <w:i/>
      <w:iCs/>
      <w:sz w:val="22"/>
      <w:szCs w:val="22"/>
      <w:lang w:eastAsia="ru-RU"/>
    </w:rPr>
  </w:style>
  <w:style w:type="paragraph" w:styleId="aff2">
    <w:name w:val="Plain Text"/>
    <w:basedOn w:val="a5"/>
    <w:link w:val="aff3"/>
    <w:uiPriority w:val="99"/>
    <w:rsid w:val="000F7AEC"/>
    <w:rPr>
      <w:rFonts w:ascii="Courier New" w:hAnsi="Courier New"/>
      <w:sz w:val="20"/>
      <w:szCs w:val="20"/>
      <w:lang w:val="x-none" w:eastAsia="x-none"/>
    </w:rPr>
  </w:style>
  <w:style w:type="character" w:customStyle="1" w:styleId="aff3">
    <w:name w:val="Текст Знак"/>
    <w:basedOn w:val="a6"/>
    <w:link w:val="aff2"/>
    <w:uiPriority w:val="99"/>
    <w:rsid w:val="000F7AEC"/>
    <w:rPr>
      <w:rFonts w:ascii="Courier New" w:hAnsi="Courier New"/>
      <w:lang w:val="x-none" w:eastAsia="x-none"/>
    </w:rPr>
  </w:style>
  <w:style w:type="paragraph" w:customStyle="1" w:styleId="ConsNormal">
    <w:name w:val="ConsNormal"/>
    <w:rsid w:val="000F7AEC"/>
    <w:pPr>
      <w:widowControl w:val="0"/>
      <w:autoSpaceDE w:val="0"/>
      <w:autoSpaceDN w:val="0"/>
      <w:adjustRightInd w:val="0"/>
      <w:ind w:right="19772" w:firstLine="720"/>
    </w:pPr>
    <w:rPr>
      <w:rFonts w:ascii="Arial" w:hAnsi="Arial" w:cs="Arial"/>
      <w:lang w:eastAsia="ru-RU"/>
    </w:rPr>
  </w:style>
  <w:style w:type="character" w:customStyle="1" w:styleId="aff4">
    <w:name w:val="Знак Знак"/>
    <w:rsid w:val="000F7AEC"/>
    <w:rPr>
      <w:rFonts w:ascii="Arial" w:hAnsi="Arial" w:cs="Arial"/>
      <w:sz w:val="24"/>
      <w:szCs w:val="24"/>
      <w:lang w:val="ru-RU" w:eastAsia="ru-RU"/>
    </w:rPr>
  </w:style>
  <w:style w:type="paragraph" w:styleId="aff5">
    <w:name w:val="Normal (Web)"/>
    <w:aliases w:val="Обычный (Web),Обычный (веб) Знак Знак,Обычный (Web) Знак Знак Знак"/>
    <w:basedOn w:val="a5"/>
    <w:link w:val="aff6"/>
    <w:rsid w:val="000F7AEC"/>
    <w:pPr>
      <w:spacing w:before="100" w:beforeAutospacing="1" w:after="100" w:afterAutospacing="1"/>
    </w:pPr>
  </w:style>
  <w:style w:type="paragraph" w:customStyle="1" w:styleId="ConsNonformat">
    <w:name w:val="ConsNonformat"/>
    <w:rsid w:val="000F7AEC"/>
    <w:pPr>
      <w:widowControl w:val="0"/>
      <w:autoSpaceDE w:val="0"/>
      <w:autoSpaceDN w:val="0"/>
      <w:adjustRightInd w:val="0"/>
      <w:ind w:right="19772"/>
    </w:pPr>
    <w:rPr>
      <w:rFonts w:ascii="Courier New" w:hAnsi="Courier New" w:cs="Courier New"/>
      <w:lang w:eastAsia="ru-RU"/>
    </w:rPr>
  </w:style>
  <w:style w:type="character" w:customStyle="1" w:styleId="aff7">
    <w:name w:val="Основной шрифт"/>
    <w:rsid w:val="000F7AEC"/>
  </w:style>
  <w:style w:type="paragraph" w:styleId="HTML">
    <w:name w:val="HTML Address"/>
    <w:basedOn w:val="a5"/>
    <w:link w:val="HTML0"/>
    <w:rsid w:val="000F7AEC"/>
    <w:pPr>
      <w:spacing w:after="60"/>
      <w:jc w:val="both"/>
    </w:pPr>
    <w:rPr>
      <w:i/>
      <w:iCs/>
    </w:rPr>
  </w:style>
  <w:style w:type="character" w:customStyle="1" w:styleId="HTML0">
    <w:name w:val="Адрес HTML Знак"/>
    <w:basedOn w:val="a6"/>
    <w:link w:val="HTML"/>
    <w:rsid w:val="000F7AEC"/>
    <w:rPr>
      <w:i/>
      <w:iCs/>
      <w:sz w:val="24"/>
      <w:szCs w:val="24"/>
      <w:lang w:eastAsia="ru-RU"/>
    </w:rPr>
  </w:style>
  <w:style w:type="paragraph" w:styleId="aff8">
    <w:name w:val="envelope address"/>
    <w:basedOn w:val="a5"/>
    <w:rsid w:val="000F7AEC"/>
    <w:pPr>
      <w:framePr w:w="7920" w:h="1980" w:hRule="exact" w:hSpace="180" w:wrap="auto" w:hAnchor="page" w:xAlign="center" w:yAlign="bottom"/>
      <w:spacing w:after="60"/>
      <w:ind w:left="2880"/>
      <w:jc w:val="both"/>
    </w:pPr>
    <w:rPr>
      <w:rFonts w:ascii="Arial" w:hAnsi="Arial" w:cs="Arial"/>
    </w:rPr>
  </w:style>
  <w:style w:type="character" w:styleId="HTML1">
    <w:name w:val="HTML Acronym"/>
    <w:basedOn w:val="a6"/>
    <w:rsid w:val="000F7AEC"/>
  </w:style>
  <w:style w:type="character" w:styleId="aff9">
    <w:name w:val="Emphasis"/>
    <w:uiPriority w:val="99"/>
    <w:qFormat/>
    <w:rsid w:val="000F7AEC"/>
    <w:rPr>
      <w:i/>
      <w:iCs/>
    </w:rPr>
  </w:style>
  <w:style w:type="character" w:styleId="affa">
    <w:name w:val="Hyperlink"/>
    <w:rsid w:val="000F7AEC"/>
    <w:rPr>
      <w:color w:val="0000FF"/>
      <w:u w:val="single"/>
    </w:rPr>
  </w:style>
  <w:style w:type="paragraph" w:styleId="affb">
    <w:name w:val="Note Heading"/>
    <w:basedOn w:val="a5"/>
    <w:next w:val="a5"/>
    <w:link w:val="affc"/>
    <w:rsid w:val="000F7AEC"/>
    <w:pPr>
      <w:spacing w:after="60"/>
      <w:jc w:val="both"/>
    </w:pPr>
  </w:style>
  <w:style w:type="character" w:customStyle="1" w:styleId="affc">
    <w:name w:val="Заголовок записки Знак"/>
    <w:basedOn w:val="a6"/>
    <w:link w:val="affb"/>
    <w:rsid w:val="000F7AEC"/>
    <w:rPr>
      <w:sz w:val="24"/>
      <w:szCs w:val="24"/>
      <w:lang w:eastAsia="ru-RU"/>
    </w:rPr>
  </w:style>
  <w:style w:type="character" w:styleId="HTML2">
    <w:name w:val="HTML Keyboard"/>
    <w:rsid w:val="000F7AEC"/>
    <w:rPr>
      <w:rFonts w:ascii="Courier New" w:hAnsi="Courier New" w:cs="Courier New"/>
      <w:sz w:val="20"/>
      <w:szCs w:val="20"/>
    </w:rPr>
  </w:style>
  <w:style w:type="character" w:styleId="HTML3">
    <w:name w:val="HTML Code"/>
    <w:rsid w:val="000F7AEC"/>
    <w:rPr>
      <w:rFonts w:ascii="Courier New" w:hAnsi="Courier New" w:cs="Courier New"/>
      <w:sz w:val="20"/>
      <w:szCs w:val="20"/>
    </w:rPr>
  </w:style>
  <w:style w:type="paragraph" w:styleId="affd">
    <w:name w:val="Body Text First Indent"/>
    <w:basedOn w:val="af6"/>
    <w:link w:val="affe"/>
    <w:rsid w:val="000F7AEC"/>
    <w:pPr>
      <w:ind w:firstLine="210"/>
    </w:pPr>
  </w:style>
  <w:style w:type="character" w:customStyle="1" w:styleId="affe">
    <w:name w:val="Красная строка Знак"/>
    <w:basedOn w:val="af7"/>
    <w:link w:val="affd"/>
    <w:rsid w:val="000F7AEC"/>
    <w:rPr>
      <w:sz w:val="24"/>
      <w:szCs w:val="24"/>
      <w:lang w:eastAsia="ru-RU"/>
    </w:rPr>
  </w:style>
  <w:style w:type="paragraph" w:styleId="afff">
    <w:name w:val="Body Text Indent"/>
    <w:basedOn w:val="a5"/>
    <w:link w:val="afff0"/>
    <w:rsid w:val="000F7AEC"/>
    <w:pPr>
      <w:spacing w:after="120"/>
      <w:ind w:left="283"/>
      <w:jc w:val="both"/>
    </w:pPr>
    <w:rPr>
      <w:lang w:val="x-none" w:eastAsia="x-none"/>
    </w:rPr>
  </w:style>
  <w:style w:type="character" w:customStyle="1" w:styleId="afff0">
    <w:name w:val="Основной текст с отступом Знак"/>
    <w:basedOn w:val="a6"/>
    <w:link w:val="afff"/>
    <w:rsid w:val="000F7AEC"/>
    <w:rPr>
      <w:sz w:val="24"/>
      <w:szCs w:val="24"/>
      <w:lang w:val="x-none" w:eastAsia="x-none"/>
    </w:rPr>
  </w:style>
  <w:style w:type="paragraph" w:styleId="2b">
    <w:name w:val="Body Text First Indent 2"/>
    <w:basedOn w:val="23"/>
    <w:link w:val="2c"/>
    <w:rsid w:val="000F7AEC"/>
    <w:pPr>
      <w:numPr>
        <w:ilvl w:val="0"/>
        <w:numId w:val="0"/>
      </w:numPr>
      <w:spacing w:after="120"/>
      <w:ind w:left="283" w:firstLine="210"/>
    </w:pPr>
  </w:style>
  <w:style w:type="character" w:customStyle="1" w:styleId="2c">
    <w:name w:val="Красная строка 2 Знак"/>
    <w:basedOn w:val="afff0"/>
    <w:link w:val="2b"/>
    <w:rsid w:val="000F7AEC"/>
    <w:rPr>
      <w:sz w:val="24"/>
      <w:szCs w:val="24"/>
      <w:lang w:val="x-none" w:eastAsia="x-none"/>
    </w:rPr>
  </w:style>
  <w:style w:type="character" w:styleId="afff1">
    <w:name w:val="line number"/>
    <w:basedOn w:val="a6"/>
    <w:rsid w:val="000F7AEC"/>
  </w:style>
  <w:style w:type="character" w:styleId="HTML4">
    <w:name w:val="HTML Sample"/>
    <w:rsid w:val="000F7AEC"/>
    <w:rPr>
      <w:rFonts w:ascii="Courier New" w:hAnsi="Courier New" w:cs="Courier New"/>
    </w:rPr>
  </w:style>
  <w:style w:type="paragraph" w:styleId="2d">
    <w:name w:val="envelope return"/>
    <w:basedOn w:val="a5"/>
    <w:rsid w:val="000F7AEC"/>
    <w:pPr>
      <w:spacing w:after="60"/>
      <w:jc w:val="both"/>
    </w:pPr>
    <w:rPr>
      <w:rFonts w:ascii="Arial" w:hAnsi="Arial" w:cs="Arial"/>
      <w:sz w:val="20"/>
      <w:szCs w:val="20"/>
    </w:rPr>
  </w:style>
  <w:style w:type="paragraph" w:styleId="afff2">
    <w:name w:val="Normal Indent"/>
    <w:basedOn w:val="a5"/>
    <w:rsid w:val="000F7AEC"/>
    <w:pPr>
      <w:spacing w:after="60"/>
      <w:ind w:left="708"/>
      <w:jc w:val="both"/>
    </w:pPr>
  </w:style>
  <w:style w:type="character" w:styleId="HTML5">
    <w:name w:val="HTML Definition"/>
    <w:rsid w:val="000F7AEC"/>
    <w:rPr>
      <w:i/>
      <w:iCs/>
    </w:rPr>
  </w:style>
  <w:style w:type="character" w:styleId="HTML6">
    <w:name w:val="HTML Variable"/>
    <w:rsid w:val="000F7AEC"/>
    <w:rPr>
      <w:i/>
      <w:iCs/>
    </w:rPr>
  </w:style>
  <w:style w:type="character" w:styleId="HTML7">
    <w:name w:val="HTML Typewriter"/>
    <w:rsid w:val="000F7AEC"/>
    <w:rPr>
      <w:rFonts w:ascii="Courier New" w:hAnsi="Courier New" w:cs="Courier New"/>
      <w:sz w:val="20"/>
      <w:szCs w:val="20"/>
    </w:rPr>
  </w:style>
  <w:style w:type="paragraph" w:styleId="afff3">
    <w:name w:val="Signature"/>
    <w:basedOn w:val="a5"/>
    <w:link w:val="afff4"/>
    <w:rsid w:val="000F7AEC"/>
    <w:pPr>
      <w:spacing w:after="60"/>
      <w:ind w:left="4252"/>
      <w:jc w:val="both"/>
    </w:pPr>
  </w:style>
  <w:style w:type="character" w:customStyle="1" w:styleId="afff4">
    <w:name w:val="Подпись Знак"/>
    <w:basedOn w:val="a6"/>
    <w:link w:val="afff3"/>
    <w:rsid w:val="000F7AEC"/>
    <w:rPr>
      <w:sz w:val="24"/>
      <w:szCs w:val="24"/>
      <w:lang w:eastAsia="ru-RU"/>
    </w:rPr>
  </w:style>
  <w:style w:type="paragraph" w:styleId="afff5">
    <w:name w:val="Salutation"/>
    <w:basedOn w:val="a5"/>
    <w:next w:val="a5"/>
    <w:link w:val="afff6"/>
    <w:rsid w:val="000F7AEC"/>
    <w:pPr>
      <w:spacing w:after="60"/>
      <w:jc w:val="both"/>
    </w:pPr>
  </w:style>
  <w:style w:type="character" w:customStyle="1" w:styleId="afff6">
    <w:name w:val="Приветствие Знак"/>
    <w:basedOn w:val="a6"/>
    <w:link w:val="afff5"/>
    <w:rsid w:val="000F7AEC"/>
    <w:rPr>
      <w:sz w:val="24"/>
      <w:szCs w:val="24"/>
      <w:lang w:eastAsia="ru-RU"/>
    </w:rPr>
  </w:style>
  <w:style w:type="paragraph" w:styleId="afff7">
    <w:name w:val="List Continue"/>
    <w:basedOn w:val="a5"/>
    <w:rsid w:val="000F7AEC"/>
    <w:pPr>
      <w:spacing w:after="120"/>
      <w:ind w:left="283"/>
      <w:jc w:val="both"/>
    </w:pPr>
  </w:style>
  <w:style w:type="paragraph" w:styleId="2e">
    <w:name w:val="List Continue 2"/>
    <w:basedOn w:val="a5"/>
    <w:rsid w:val="000F7AEC"/>
    <w:pPr>
      <w:spacing w:after="120"/>
      <w:ind w:left="566"/>
      <w:jc w:val="both"/>
    </w:pPr>
  </w:style>
  <w:style w:type="paragraph" w:styleId="3b">
    <w:name w:val="List Continue 3"/>
    <w:basedOn w:val="a5"/>
    <w:rsid w:val="000F7AEC"/>
    <w:pPr>
      <w:spacing w:after="120"/>
      <w:ind w:left="849"/>
      <w:jc w:val="both"/>
    </w:pPr>
  </w:style>
  <w:style w:type="paragraph" w:styleId="44">
    <w:name w:val="List Continue 4"/>
    <w:basedOn w:val="a5"/>
    <w:rsid w:val="000F7AEC"/>
    <w:pPr>
      <w:spacing w:after="120"/>
      <w:ind w:left="1132"/>
      <w:jc w:val="both"/>
    </w:pPr>
  </w:style>
  <w:style w:type="paragraph" w:styleId="54">
    <w:name w:val="List Continue 5"/>
    <w:basedOn w:val="a5"/>
    <w:rsid w:val="000F7AEC"/>
    <w:pPr>
      <w:spacing w:after="120"/>
      <w:ind w:left="1415"/>
      <w:jc w:val="both"/>
    </w:pPr>
  </w:style>
  <w:style w:type="character" w:styleId="afff8">
    <w:name w:val="FollowedHyperlink"/>
    <w:rsid w:val="000F7AEC"/>
    <w:rPr>
      <w:color w:val="800080"/>
      <w:u w:val="single"/>
    </w:rPr>
  </w:style>
  <w:style w:type="paragraph" w:styleId="afff9">
    <w:name w:val="Closing"/>
    <w:basedOn w:val="a5"/>
    <w:link w:val="afffa"/>
    <w:rsid w:val="000F7AEC"/>
    <w:pPr>
      <w:spacing w:after="60"/>
      <w:ind w:left="4252"/>
      <w:jc w:val="both"/>
    </w:pPr>
  </w:style>
  <w:style w:type="character" w:customStyle="1" w:styleId="afffa">
    <w:name w:val="Прощание Знак"/>
    <w:basedOn w:val="a6"/>
    <w:link w:val="afff9"/>
    <w:rsid w:val="000F7AEC"/>
    <w:rPr>
      <w:sz w:val="24"/>
      <w:szCs w:val="24"/>
      <w:lang w:eastAsia="ru-RU"/>
    </w:rPr>
  </w:style>
  <w:style w:type="paragraph" w:styleId="afffb">
    <w:name w:val="List"/>
    <w:basedOn w:val="a5"/>
    <w:rsid w:val="000F7AEC"/>
    <w:pPr>
      <w:spacing w:after="60"/>
      <w:ind w:left="283" w:hanging="283"/>
      <w:jc w:val="both"/>
    </w:pPr>
  </w:style>
  <w:style w:type="paragraph" w:styleId="2f">
    <w:name w:val="List 2"/>
    <w:basedOn w:val="a5"/>
    <w:rsid w:val="000F7AEC"/>
    <w:pPr>
      <w:spacing w:after="60"/>
      <w:ind w:left="566" w:hanging="283"/>
      <w:jc w:val="both"/>
    </w:pPr>
  </w:style>
  <w:style w:type="paragraph" w:styleId="3c">
    <w:name w:val="List 3"/>
    <w:basedOn w:val="a5"/>
    <w:rsid w:val="000F7AEC"/>
    <w:pPr>
      <w:spacing w:after="60"/>
      <w:ind w:left="849" w:hanging="283"/>
      <w:jc w:val="both"/>
    </w:pPr>
  </w:style>
  <w:style w:type="paragraph" w:styleId="45">
    <w:name w:val="List 4"/>
    <w:basedOn w:val="a5"/>
    <w:rsid w:val="000F7AEC"/>
    <w:pPr>
      <w:spacing w:after="60"/>
      <w:ind w:left="1132" w:hanging="283"/>
      <w:jc w:val="both"/>
    </w:pPr>
  </w:style>
  <w:style w:type="paragraph" w:styleId="55">
    <w:name w:val="List 5"/>
    <w:basedOn w:val="a5"/>
    <w:rsid w:val="000F7AEC"/>
    <w:pPr>
      <w:spacing w:after="60"/>
      <w:ind w:left="1415" w:hanging="283"/>
      <w:jc w:val="both"/>
    </w:pPr>
  </w:style>
  <w:style w:type="paragraph" w:styleId="HTML8">
    <w:name w:val="HTML Preformatted"/>
    <w:basedOn w:val="a5"/>
    <w:link w:val="HTML9"/>
    <w:rsid w:val="000F7AEC"/>
    <w:pPr>
      <w:spacing w:after="60"/>
      <w:jc w:val="both"/>
    </w:pPr>
    <w:rPr>
      <w:rFonts w:ascii="Courier New" w:hAnsi="Courier New" w:cs="Courier New"/>
      <w:sz w:val="20"/>
      <w:szCs w:val="20"/>
    </w:rPr>
  </w:style>
  <w:style w:type="character" w:customStyle="1" w:styleId="HTML9">
    <w:name w:val="Стандартный HTML Знак"/>
    <w:basedOn w:val="a6"/>
    <w:link w:val="HTML8"/>
    <w:rsid w:val="000F7AEC"/>
    <w:rPr>
      <w:rFonts w:ascii="Courier New" w:hAnsi="Courier New" w:cs="Courier New"/>
      <w:lang w:eastAsia="ru-RU"/>
    </w:rPr>
  </w:style>
  <w:style w:type="character" w:styleId="afffc">
    <w:name w:val="Strong"/>
    <w:uiPriority w:val="22"/>
    <w:qFormat/>
    <w:rsid w:val="000F7AEC"/>
    <w:rPr>
      <w:b/>
      <w:bCs/>
    </w:rPr>
  </w:style>
  <w:style w:type="character" w:styleId="HTMLa">
    <w:name w:val="HTML Cite"/>
    <w:rsid w:val="000F7AEC"/>
    <w:rPr>
      <w:i/>
      <w:iCs/>
    </w:rPr>
  </w:style>
  <w:style w:type="paragraph" w:styleId="afffd">
    <w:name w:val="Message Header"/>
    <w:basedOn w:val="a5"/>
    <w:link w:val="afffe"/>
    <w:rsid w:val="000F7AEC"/>
    <w:pPr>
      <w:pBdr>
        <w:top w:val="single" w:sz="6" w:space="1" w:color="auto"/>
        <w:left w:val="single" w:sz="6" w:space="1" w:color="auto"/>
        <w:bottom w:val="single" w:sz="6" w:space="1" w:color="auto"/>
        <w:right w:val="single" w:sz="6" w:space="1" w:color="auto"/>
      </w:pBdr>
      <w:shd w:val="pct20" w:color="auto" w:fill="auto"/>
      <w:spacing w:after="60"/>
      <w:ind w:left="1134" w:hanging="1134"/>
      <w:jc w:val="both"/>
    </w:pPr>
    <w:rPr>
      <w:rFonts w:ascii="Arial" w:hAnsi="Arial" w:cs="Arial"/>
    </w:rPr>
  </w:style>
  <w:style w:type="character" w:customStyle="1" w:styleId="afffe">
    <w:name w:val="Шапка Знак"/>
    <w:basedOn w:val="a6"/>
    <w:link w:val="afffd"/>
    <w:rsid w:val="000F7AEC"/>
    <w:rPr>
      <w:rFonts w:ascii="Arial" w:hAnsi="Arial" w:cs="Arial"/>
      <w:sz w:val="24"/>
      <w:szCs w:val="24"/>
      <w:shd w:val="pct20" w:color="auto" w:fill="auto"/>
      <w:lang w:eastAsia="ru-RU"/>
    </w:rPr>
  </w:style>
  <w:style w:type="paragraph" w:styleId="affff">
    <w:name w:val="E-mail Signature"/>
    <w:basedOn w:val="a5"/>
    <w:link w:val="affff0"/>
    <w:rsid w:val="000F7AEC"/>
    <w:pPr>
      <w:spacing w:after="60"/>
      <w:jc w:val="both"/>
    </w:pPr>
  </w:style>
  <w:style w:type="character" w:customStyle="1" w:styleId="affff0">
    <w:name w:val="Электронная подпись Знак"/>
    <w:basedOn w:val="a6"/>
    <w:link w:val="affff"/>
    <w:rsid w:val="000F7AEC"/>
    <w:rPr>
      <w:sz w:val="24"/>
      <w:szCs w:val="24"/>
      <w:lang w:eastAsia="ru-RU"/>
    </w:rPr>
  </w:style>
  <w:style w:type="paragraph" w:styleId="46">
    <w:name w:val="toc 4"/>
    <w:basedOn w:val="a5"/>
    <w:next w:val="a5"/>
    <w:autoRedefine/>
    <w:semiHidden/>
    <w:rsid w:val="000F7AEC"/>
    <w:pPr>
      <w:ind w:left="720"/>
    </w:pPr>
    <w:rPr>
      <w:sz w:val="18"/>
      <w:szCs w:val="18"/>
    </w:rPr>
  </w:style>
  <w:style w:type="paragraph" w:styleId="56">
    <w:name w:val="toc 5"/>
    <w:basedOn w:val="a5"/>
    <w:next w:val="a5"/>
    <w:autoRedefine/>
    <w:semiHidden/>
    <w:rsid w:val="000F7AEC"/>
    <w:pPr>
      <w:ind w:left="960"/>
    </w:pPr>
    <w:rPr>
      <w:sz w:val="18"/>
      <w:szCs w:val="18"/>
    </w:rPr>
  </w:style>
  <w:style w:type="paragraph" w:styleId="62">
    <w:name w:val="toc 6"/>
    <w:basedOn w:val="a5"/>
    <w:next w:val="a5"/>
    <w:autoRedefine/>
    <w:semiHidden/>
    <w:rsid w:val="000F7AEC"/>
    <w:pPr>
      <w:ind w:left="1200"/>
    </w:pPr>
    <w:rPr>
      <w:sz w:val="18"/>
      <w:szCs w:val="18"/>
    </w:rPr>
  </w:style>
  <w:style w:type="paragraph" w:styleId="71">
    <w:name w:val="toc 7"/>
    <w:basedOn w:val="a5"/>
    <w:next w:val="a5"/>
    <w:autoRedefine/>
    <w:semiHidden/>
    <w:rsid w:val="000F7AEC"/>
    <w:pPr>
      <w:ind w:left="1440"/>
    </w:pPr>
    <w:rPr>
      <w:sz w:val="18"/>
      <w:szCs w:val="18"/>
    </w:rPr>
  </w:style>
  <w:style w:type="paragraph" w:styleId="81">
    <w:name w:val="toc 8"/>
    <w:basedOn w:val="a5"/>
    <w:next w:val="a5"/>
    <w:autoRedefine/>
    <w:semiHidden/>
    <w:rsid w:val="000F7AEC"/>
    <w:pPr>
      <w:ind w:left="1680"/>
    </w:pPr>
    <w:rPr>
      <w:sz w:val="18"/>
      <w:szCs w:val="18"/>
    </w:rPr>
  </w:style>
  <w:style w:type="paragraph" w:styleId="91">
    <w:name w:val="toc 9"/>
    <w:basedOn w:val="a5"/>
    <w:next w:val="a5"/>
    <w:autoRedefine/>
    <w:semiHidden/>
    <w:rsid w:val="000F7AEC"/>
    <w:pPr>
      <w:ind w:left="1920"/>
    </w:pPr>
    <w:rPr>
      <w:sz w:val="18"/>
      <w:szCs w:val="18"/>
    </w:rPr>
  </w:style>
  <w:style w:type="paragraph" w:customStyle="1" w:styleId="11">
    <w:name w:val="Стиль1"/>
    <w:basedOn w:val="a5"/>
    <w:rsid w:val="000F7AEC"/>
    <w:pPr>
      <w:keepNext/>
      <w:keepLines/>
      <w:widowControl w:val="0"/>
      <w:numPr>
        <w:numId w:val="13"/>
      </w:numPr>
      <w:suppressLineNumbers/>
      <w:suppressAutoHyphens/>
      <w:spacing w:after="60"/>
    </w:pPr>
    <w:rPr>
      <w:b/>
      <w:bCs/>
      <w:sz w:val="28"/>
      <w:szCs w:val="28"/>
    </w:rPr>
  </w:style>
  <w:style w:type="paragraph" w:customStyle="1" w:styleId="2-1">
    <w:name w:val="содержание2-1"/>
    <w:basedOn w:val="34"/>
    <w:next w:val="a5"/>
    <w:rsid w:val="000F7AEC"/>
  </w:style>
  <w:style w:type="paragraph" w:customStyle="1" w:styleId="210">
    <w:name w:val="Заголовок 2.1"/>
    <w:basedOn w:val="12"/>
    <w:rsid w:val="000F7AEC"/>
    <w:pPr>
      <w:keepLines/>
      <w:widowControl w:val="0"/>
      <w:suppressLineNumbers/>
      <w:tabs>
        <w:tab w:val="num" w:pos="432"/>
      </w:tabs>
      <w:suppressAutoHyphens/>
      <w:ind w:left="432" w:hanging="432"/>
      <w:jc w:val="center"/>
    </w:pPr>
    <w:rPr>
      <w:rFonts w:ascii="Times New Roman" w:eastAsia="Times New Roman" w:hAnsi="Times New Roman" w:cs="Times New Roman"/>
      <w:caps/>
      <w:kern w:val="28"/>
      <w:sz w:val="36"/>
      <w:szCs w:val="36"/>
      <w:lang w:eastAsia="ru-RU"/>
    </w:rPr>
  </w:style>
  <w:style w:type="paragraph" w:customStyle="1" w:styleId="24">
    <w:name w:val="Стиль2"/>
    <w:basedOn w:val="2"/>
    <w:rsid w:val="000F7AEC"/>
    <w:pPr>
      <w:keepNext/>
      <w:keepLines/>
      <w:widowControl w:val="0"/>
      <w:numPr>
        <w:ilvl w:val="1"/>
        <w:numId w:val="13"/>
      </w:numPr>
      <w:suppressLineNumbers/>
      <w:tabs>
        <w:tab w:val="num" w:pos="1492"/>
      </w:tabs>
      <w:suppressAutoHyphens/>
    </w:pPr>
    <w:rPr>
      <w:b/>
      <w:bCs/>
    </w:rPr>
  </w:style>
  <w:style w:type="paragraph" w:customStyle="1" w:styleId="33">
    <w:name w:val="Стиль3"/>
    <w:basedOn w:val="29"/>
    <w:rsid w:val="000F7AEC"/>
    <w:pPr>
      <w:widowControl w:val="0"/>
      <w:numPr>
        <w:ilvl w:val="2"/>
        <w:numId w:val="13"/>
      </w:numPr>
      <w:adjustRightInd w:val="0"/>
      <w:spacing w:after="0" w:line="240" w:lineRule="auto"/>
      <w:textAlignment w:val="baseline"/>
    </w:pPr>
  </w:style>
  <w:style w:type="paragraph" w:customStyle="1" w:styleId="2-11">
    <w:name w:val="содержание2-11"/>
    <w:basedOn w:val="a5"/>
    <w:rsid w:val="000F7AEC"/>
    <w:pPr>
      <w:spacing w:after="60"/>
      <w:jc w:val="both"/>
    </w:pPr>
  </w:style>
  <w:style w:type="character" w:customStyle="1" w:styleId="16">
    <w:name w:val="Знак Знак1"/>
    <w:rsid w:val="000F7AEC"/>
    <w:rPr>
      <w:sz w:val="24"/>
      <w:szCs w:val="24"/>
      <w:lang w:val="ru-RU" w:eastAsia="ru-RU"/>
    </w:rPr>
  </w:style>
  <w:style w:type="character" w:customStyle="1" w:styleId="3d">
    <w:name w:val="Стиль3 Знак"/>
    <w:basedOn w:val="16"/>
    <w:rsid w:val="000F7AEC"/>
    <w:rPr>
      <w:sz w:val="24"/>
      <w:szCs w:val="24"/>
      <w:lang w:val="ru-RU" w:eastAsia="ru-RU"/>
    </w:rPr>
  </w:style>
  <w:style w:type="paragraph" w:customStyle="1" w:styleId="47">
    <w:name w:val="Стиль4"/>
    <w:basedOn w:val="25"/>
    <w:next w:val="a5"/>
    <w:rsid w:val="000F7AEC"/>
    <w:pPr>
      <w:keepLines/>
      <w:widowControl w:val="0"/>
      <w:suppressLineNumbers/>
      <w:tabs>
        <w:tab w:val="num" w:pos="1116"/>
      </w:tabs>
      <w:suppressAutoHyphens/>
      <w:spacing w:before="0"/>
      <w:ind w:left="1116" w:firstLine="567"/>
      <w:jc w:val="center"/>
    </w:pPr>
    <w:rPr>
      <w:rFonts w:ascii="Times New Roman" w:eastAsia="Times New Roman" w:hAnsi="Times New Roman" w:cs="Times New Roman"/>
      <w:i w:val="0"/>
      <w:iCs w:val="0"/>
      <w:sz w:val="30"/>
      <w:szCs w:val="30"/>
      <w:lang w:eastAsia="ru-RU"/>
    </w:rPr>
  </w:style>
  <w:style w:type="paragraph" w:customStyle="1" w:styleId="affff1">
    <w:name w:val="Таблица заголовок"/>
    <w:basedOn w:val="a5"/>
    <w:rsid w:val="000F7AEC"/>
    <w:pPr>
      <w:spacing w:before="120" w:after="120" w:line="360" w:lineRule="auto"/>
      <w:jc w:val="right"/>
    </w:pPr>
    <w:rPr>
      <w:b/>
      <w:bCs/>
      <w:sz w:val="28"/>
      <w:szCs w:val="28"/>
    </w:rPr>
  </w:style>
  <w:style w:type="paragraph" w:customStyle="1" w:styleId="affff2">
    <w:name w:val="текст таблицы"/>
    <w:basedOn w:val="a5"/>
    <w:rsid w:val="000F7AEC"/>
    <w:pPr>
      <w:spacing w:before="120"/>
      <w:ind w:right="-102"/>
    </w:pPr>
  </w:style>
  <w:style w:type="paragraph" w:customStyle="1" w:styleId="affff3">
    <w:name w:val="Пункт Знак"/>
    <w:basedOn w:val="a5"/>
    <w:rsid w:val="000F7AEC"/>
    <w:pPr>
      <w:tabs>
        <w:tab w:val="num" w:pos="1134"/>
        <w:tab w:val="left" w:pos="1701"/>
      </w:tabs>
      <w:snapToGrid w:val="0"/>
      <w:spacing w:line="360" w:lineRule="auto"/>
      <w:ind w:left="1134" w:hanging="567"/>
      <w:jc w:val="both"/>
    </w:pPr>
    <w:rPr>
      <w:sz w:val="28"/>
      <w:szCs w:val="28"/>
    </w:rPr>
  </w:style>
  <w:style w:type="paragraph" w:customStyle="1" w:styleId="affff4">
    <w:name w:val="a"/>
    <w:basedOn w:val="a5"/>
    <w:rsid w:val="000F7AEC"/>
    <w:pPr>
      <w:snapToGrid w:val="0"/>
      <w:spacing w:line="360" w:lineRule="auto"/>
      <w:ind w:left="1134" w:hanging="567"/>
      <w:jc w:val="both"/>
    </w:pPr>
    <w:rPr>
      <w:sz w:val="28"/>
      <w:szCs w:val="28"/>
    </w:rPr>
  </w:style>
  <w:style w:type="paragraph" w:customStyle="1" w:styleId="affff5">
    <w:name w:val="Словарная статья"/>
    <w:basedOn w:val="a5"/>
    <w:next w:val="a5"/>
    <w:rsid w:val="000F7AEC"/>
    <w:pPr>
      <w:autoSpaceDE w:val="0"/>
      <w:autoSpaceDN w:val="0"/>
      <w:adjustRightInd w:val="0"/>
      <w:ind w:right="118"/>
      <w:jc w:val="both"/>
    </w:pPr>
    <w:rPr>
      <w:rFonts w:ascii="Arial" w:hAnsi="Arial" w:cs="Arial"/>
      <w:sz w:val="20"/>
      <w:szCs w:val="20"/>
    </w:rPr>
  </w:style>
  <w:style w:type="paragraph" w:customStyle="1" w:styleId="affff6">
    <w:name w:val="Комментарий пользователя"/>
    <w:basedOn w:val="a5"/>
    <w:next w:val="a5"/>
    <w:rsid w:val="000F7AEC"/>
    <w:pPr>
      <w:autoSpaceDE w:val="0"/>
      <w:autoSpaceDN w:val="0"/>
      <w:adjustRightInd w:val="0"/>
      <w:ind w:left="170"/>
    </w:pPr>
    <w:rPr>
      <w:rFonts w:ascii="Arial" w:hAnsi="Arial" w:cs="Arial"/>
      <w:i/>
      <w:iCs/>
      <w:color w:val="000080"/>
      <w:sz w:val="20"/>
      <w:szCs w:val="20"/>
    </w:rPr>
  </w:style>
  <w:style w:type="character" w:customStyle="1" w:styleId="3e">
    <w:name w:val="Стиль3 Знак Знак"/>
    <w:rsid w:val="000F7AEC"/>
    <w:rPr>
      <w:sz w:val="24"/>
      <w:szCs w:val="24"/>
      <w:lang w:val="ru-RU" w:eastAsia="ru-RU"/>
    </w:rPr>
  </w:style>
  <w:style w:type="paragraph" w:styleId="affff7">
    <w:name w:val="Balloon Text"/>
    <w:basedOn w:val="a5"/>
    <w:link w:val="affff8"/>
    <w:semiHidden/>
    <w:rsid w:val="000F7AEC"/>
    <w:pPr>
      <w:spacing w:after="60"/>
      <w:jc w:val="both"/>
    </w:pPr>
    <w:rPr>
      <w:rFonts w:ascii="Tahoma" w:hAnsi="Tahoma" w:cs="Tahoma"/>
      <w:sz w:val="16"/>
      <w:szCs w:val="16"/>
    </w:rPr>
  </w:style>
  <w:style w:type="character" w:customStyle="1" w:styleId="affff8">
    <w:name w:val="Текст выноски Знак"/>
    <w:basedOn w:val="a6"/>
    <w:link w:val="affff7"/>
    <w:semiHidden/>
    <w:rsid w:val="000F7AEC"/>
    <w:rPr>
      <w:rFonts w:ascii="Tahoma" w:hAnsi="Tahoma" w:cs="Tahoma"/>
      <w:sz w:val="16"/>
      <w:szCs w:val="16"/>
      <w:lang w:eastAsia="ru-RU"/>
    </w:rPr>
  </w:style>
  <w:style w:type="character" w:customStyle="1" w:styleId="labelbodytext1">
    <w:name w:val="label_body_text_1"/>
    <w:basedOn w:val="a6"/>
    <w:rsid w:val="000F7AEC"/>
  </w:style>
  <w:style w:type="paragraph" w:customStyle="1" w:styleId="1DocumentHeader1">
    <w:name w:val="Заголовок 1.Document Header1"/>
    <w:basedOn w:val="a5"/>
    <w:next w:val="a5"/>
    <w:rsid w:val="000F7AEC"/>
    <w:pPr>
      <w:keepNext/>
      <w:spacing w:before="240" w:after="60"/>
      <w:jc w:val="center"/>
      <w:outlineLvl w:val="0"/>
    </w:pPr>
    <w:rPr>
      <w:kern w:val="28"/>
      <w:sz w:val="36"/>
      <w:szCs w:val="36"/>
    </w:rPr>
  </w:style>
  <w:style w:type="paragraph" w:customStyle="1" w:styleId="ConsPlusNormal">
    <w:name w:val="ConsPlusNormal"/>
    <w:link w:val="ConsPlusNormal0"/>
    <w:uiPriority w:val="99"/>
    <w:rsid w:val="000F7AEC"/>
    <w:pPr>
      <w:widowControl w:val="0"/>
      <w:autoSpaceDE w:val="0"/>
      <w:autoSpaceDN w:val="0"/>
      <w:adjustRightInd w:val="0"/>
      <w:ind w:firstLine="720"/>
    </w:pPr>
    <w:rPr>
      <w:rFonts w:ascii="Arial" w:hAnsi="Arial" w:cs="Arial"/>
      <w:lang w:eastAsia="ru-RU"/>
    </w:rPr>
  </w:style>
  <w:style w:type="character" w:customStyle="1" w:styleId="110">
    <w:name w:val="Знак Знак11"/>
    <w:rsid w:val="000F7AEC"/>
    <w:rPr>
      <w:sz w:val="24"/>
      <w:szCs w:val="24"/>
      <w:lang w:val="ru-RU" w:eastAsia="ru-RU"/>
    </w:rPr>
  </w:style>
  <w:style w:type="character" w:styleId="affff9">
    <w:name w:val="annotation reference"/>
    <w:semiHidden/>
    <w:rsid w:val="000F7AEC"/>
    <w:rPr>
      <w:sz w:val="16"/>
      <w:szCs w:val="16"/>
    </w:rPr>
  </w:style>
  <w:style w:type="paragraph" w:styleId="affffa">
    <w:name w:val="annotation text"/>
    <w:basedOn w:val="a5"/>
    <w:link w:val="affffb"/>
    <w:semiHidden/>
    <w:rsid w:val="000F7AEC"/>
    <w:pPr>
      <w:spacing w:after="60"/>
      <w:jc w:val="both"/>
    </w:pPr>
    <w:rPr>
      <w:sz w:val="20"/>
      <w:szCs w:val="20"/>
    </w:rPr>
  </w:style>
  <w:style w:type="character" w:customStyle="1" w:styleId="affffb">
    <w:name w:val="Текст примечания Знак"/>
    <w:basedOn w:val="a6"/>
    <w:link w:val="affffa"/>
    <w:semiHidden/>
    <w:rsid w:val="000F7AEC"/>
    <w:rPr>
      <w:lang w:eastAsia="ru-RU"/>
    </w:rPr>
  </w:style>
  <w:style w:type="paragraph" w:styleId="affffc">
    <w:name w:val="annotation subject"/>
    <w:basedOn w:val="affffa"/>
    <w:next w:val="affffa"/>
    <w:link w:val="affffd"/>
    <w:semiHidden/>
    <w:rsid w:val="000F7AEC"/>
    <w:rPr>
      <w:b/>
      <w:bCs/>
    </w:rPr>
  </w:style>
  <w:style w:type="character" w:customStyle="1" w:styleId="affffd">
    <w:name w:val="Тема примечания Знак"/>
    <w:basedOn w:val="affffb"/>
    <w:link w:val="affffc"/>
    <w:semiHidden/>
    <w:rsid w:val="000F7AEC"/>
    <w:rPr>
      <w:b/>
      <w:bCs/>
      <w:lang w:eastAsia="ru-RU"/>
    </w:rPr>
  </w:style>
  <w:style w:type="paragraph" w:customStyle="1" w:styleId="200">
    <w:name w:val="20"/>
    <w:basedOn w:val="a5"/>
    <w:rsid w:val="000F7AEC"/>
    <w:pPr>
      <w:spacing w:before="104" w:after="104"/>
      <w:ind w:left="104" w:right="104"/>
    </w:pPr>
  </w:style>
  <w:style w:type="paragraph" w:customStyle="1" w:styleId="affffe">
    <w:name w:val="Пункт"/>
    <w:basedOn w:val="a5"/>
    <w:rsid w:val="000F7AEC"/>
    <w:pPr>
      <w:tabs>
        <w:tab w:val="num" w:pos="1980"/>
      </w:tabs>
      <w:ind w:left="1404" w:hanging="504"/>
      <w:jc w:val="both"/>
    </w:pPr>
  </w:style>
  <w:style w:type="paragraph" w:customStyle="1" w:styleId="afffff">
    <w:name w:val="Подпункт"/>
    <w:basedOn w:val="affffe"/>
    <w:rsid w:val="000F7AEC"/>
    <w:pPr>
      <w:tabs>
        <w:tab w:val="clear" w:pos="1980"/>
        <w:tab w:val="num" w:pos="2520"/>
      </w:tabs>
      <w:ind w:left="1728" w:hanging="648"/>
    </w:pPr>
  </w:style>
  <w:style w:type="paragraph" w:styleId="afffff0">
    <w:name w:val="Document Map"/>
    <w:basedOn w:val="a5"/>
    <w:link w:val="afffff1"/>
    <w:semiHidden/>
    <w:rsid w:val="000F7AEC"/>
    <w:pPr>
      <w:shd w:val="clear" w:color="auto" w:fill="000080"/>
      <w:spacing w:after="60"/>
      <w:jc w:val="both"/>
    </w:pPr>
    <w:rPr>
      <w:rFonts w:ascii="Tahoma" w:hAnsi="Tahoma" w:cs="Tahoma"/>
      <w:sz w:val="20"/>
      <w:szCs w:val="20"/>
    </w:rPr>
  </w:style>
  <w:style w:type="character" w:customStyle="1" w:styleId="afffff1">
    <w:name w:val="Схема документа Знак"/>
    <w:basedOn w:val="a6"/>
    <w:link w:val="afffff0"/>
    <w:semiHidden/>
    <w:rsid w:val="000F7AEC"/>
    <w:rPr>
      <w:rFonts w:ascii="Tahoma" w:hAnsi="Tahoma" w:cs="Tahoma"/>
      <w:shd w:val="clear" w:color="auto" w:fill="000080"/>
      <w:lang w:eastAsia="ru-RU"/>
    </w:rPr>
  </w:style>
  <w:style w:type="paragraph" w:customStyle="1" w:styleId="afffff2">
    <w:name w:val="Таблица шапка"/>
    <w:basedOn w:val="a5"/>
    <w:rsid w:val="000F7AEC"/>
    <w:pPr>
      <w:keepNext/>
      <w:spacing w:before="40" w:after="40"/>
      <w:ind w:left="57" w:right="57"/>
    </w:pPr>
    <w:rPr>
      <w:sz w:val="18"/>
      <w:szCs w:val="18"/>
    </w:rPr>
  </w:style>
  <w:style w:type="paragraph" w:customStyle="1" w:styleId="afffff3">
    <w:name w:val="Таблица текст"/>
    <w:basedOn w:val="a5"/>
    <w:rsid w:val="000F7AEC"/>
    <w:pPr>
      <w:spacing w:before="40" w:after="40"/>
      <w:ind w:left="57" w:right="57"/>
    </w:pPr>
    <w:rPr>
      <w:sz w:val="22"/>
      <w:szCs w:val="22"/>
    </w:rPr>
  </w:style>
  <w:style w:type="paragraph" w:customStyle="1" w:styleId="a3">
    <w:name w:val="пункт"/>
    <w:basedOn w:val="a5"/>
    <w:rsid w:val="000F7AEC"/>
    <w:pPr>
      <w:numPr>
        <w:ilvl w:val="2"/>
        <w:numId w:val="14"/>
      </w:numPr>
      <w:spacing w:before="60" w:after="60"/>
    </w:p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5"/>
    <w:rsid w:val="000F7AEC"/>
    <w:pPr>
      <w:spacing w:before="100" w:beforeAutospacing="1" w:after="100" w:afterAutospacing="1"/>
    </w:pPr>
    <w:rPr>
      <w:rFonts w:ascii="Tahoma" w:hAnsi="Tahoma"/>
      <w:sz w:val="20"/>
      <w:szCs w:val="20"/>
      <w:lang w:val="en-US" w:eastAsia="en-US"/>
    </w:rPr>
  </w:style>
  <w:style w:type="paragraph" w:customStyle="1" w:styleId="1CharChar">
    <w:name w:val="1 Знак Char Знак Char Знак"/>
    <w:basedOn w:val="a5"/>
    <w:rsid w:val="000F7AEC"/>
    <w:pPr>
      <w:spacing w:after="160" w:line="240" w:lineRule="exact"/>
    </w:pPr>
    <w:rPr>
      <w:rFonts w:eastAsia="Calibri"/>
      <w:sz w:val="20"/>
      <w:szCs w:val="20"/>
      <w:lang w:eastAsia="zh-CN"/>
    </w:rPr>
  </w:style>
  <w:style w:type="paragraph" w:customStyle="1" w:styleId="ConsPlusNonformat">
    <w:name w:val="ConsPlusNonformat"/>
    <w:uiPriority w:val="99"/>
    <w:rsid w:val="000F7AEC"/>
    <w:pPr>
      <w:widowControl w:val="0"/>
      <w:autoSpaceDE w:val="0"/>
      <w:autoSpaceDN w:val="0"/>
      <w:adjustRightInd w:val="0"/>
    </w:pPr>
    <w:rPr>
      <w:rFonts w:ascii="Courier New" w:hAnsi="Courier New" w:cs="Courier New"/>
      <w:lang w:eastAsia="ru-RU"/>
    </w:rPr>
  </w:style>
  <w:style w:type="character" w:customStyle="1" w:styleId="afffff4">
    <w:name w:val="Гипертекстовая ссылка"/>
    <w:rsid w:val="000F7AEC"/>
    <w:rPr>
      <w:color w:val="008000"/>
      <w:sz w:val="20"/>
      <w:szCs w:val="20"/>
      <w:u w:val="single"/>
    </w:rPr>
  </w:style>
  <w:style w:type="paragraph" w:customStyle="1" w:styleId="afffff5">
    <w:name w:val="Стиль"/>
    <w:rsid w:val="000F7AEC"/>
    <w:pPr>
      <w:widowControl w:val="0"/>
      <w:autoSpaceDE w:val="0"/>
      <w:autoSpaceDN w:val="0"/>
      <w:adjustRightInd w:val="0"/>
    </w:pPr>
    <w:rPr>
      <w:rFonts w:ascii="Arial" w:hAnsi="Arial" w:cs="Arial"/>
      <w:sz w:val="24"/>
      <w:szCs w:val="24"/>
      <w:lang w:eastAsia="ru-RU"/>
    </w:rPr>
  </w:style>
  <w:style w:type="paragraph" w:customStyle="1" w:styleId="17">
    <w:name w:val="Знак1"/>
    <w:basedOn w:val="a5"/>
    <w:rsid w:val="000F7AEC"/>
    <w:pPr>
      <w:spacing w:after="160" w:line="240" w:lineRule="exact"/>
    </w:pPr>
    <w:rPr>
      <w:rFonts w:eastAsia="Calibri"/>
      <w:sz w:val="20"/>
      <w:szCs w:val="20"/>
      <w:lang w:eastAsia="zh-CN"/>
    </w:rPr>
  </w:style>
  <w:style w:type="paragraph" w:customStyle="1" w:styleId="StyleFirstline127cm">
    <w:name w:val="Style First line:  127 cm"/>
    <w:basedOn w:val="a5"/>
    <w:rsid w:val="000F7AEC"/>
    <w:pPr>
      <w:spacing w:before="120"/>
      <w:ind w:firstLine="720"/>
      <w:jc w:val="both"/>
    </w:pPr>
    <w:rPr>
      <w:rFonts w:ascii="Arial" w:hAnsi="Arial"/>
      <w:szCs w:val="20"/>
      <w:lang w:eastAsia="en-US"/>
    </w:rPr>
  </w:style>
  <w:style w:type="paragraph" w:customStyle="1" w:styleId="consplusnormal1">
    <w:name w:val="consplusnormal"/>
    <w:basedOn w:val="a5"/>
    <w:rsid w:val="000F7AEC"/>
    <w:pPr>
      <w:spacing w:before="100" w:beforeAutospacing="1" w:after="100" w:afterAutospacing="1"/>
    </w:pPr>
  </w:style>
  <w:style w:type="paragraph" w:customStyle="1" w:styleId="-0">
    <w:name w:val="Контракт-пункт"/>
    <w:basedOn w:val="a5"/>
    <w:rsid w:val="000F7AEC"/>
    <w:pPr>
      <w:tabs>
        <w:tab w:val="left" w:pos="680"/>
        <w:tab w:val="num" w:pos="1492"/>
      </w:tabs>
      <w:spacing w:after="60"/>
      <w:ind w:left="1492" w:firstLine="567"/>
      <w:jc w:val="both"/>
    </w:pPr>
  </w:style>
  <w:style w:type="table" w:styleId="afffff6">
    <w:name w:val="Table Grid"/>
    <w:basedOn w:val="a7"/>
    <w:uiPriority w:val="59"/>
    <w:rsid w:val="000F7AEC"/>
    <w:rPr>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8">
    <w:name w:val="Обычный1"/>
    <w:rsid w:val="000F7AEC"/>
    <w:pPr>
      <w:widowControl w:val="0"/>
      <w:snapToGrid w:val="0"/>
      <w:spacing w:line="259" w:lineRule="auto"/>
      <w:ind w:left="440" w:hanging="260"/>
    </w:pPr>
    <w:rPr>
      <w:sz w:val="22"/>
      <w:lang w:eastAsia="ru-RU"/>
    </w:rPr>
  </w:style>
  <w:style w:type="paragraph" w:styleId="afffff7">
    <w:name w:val="List Paragraph"/>
    <w:aliases w:val="Ненумерованный список,Use Case List Paragraph"/>
    <w:basedOn w:val="a5"/>
    <w:link w:val="afffff8"/>
    <w:uiPriority w:val="34"/>
    <w:qFormat/>
    <w:rsid w:val="000F7AEC"/>
    <w:pPr>
      <w:spacing w:after="60"/>
      <w:ind w:left="720"/>
      <w:contextualSpacing/>
      <w:jc w:val="both"/>
    </w:pPr>
  </w:style>
  <w:style w:type="paragraph" w:styleId="afffff9">
    <w:name w:val="Revision"/>
    <w:hidden/>
    <w:uiPriority w:val="99"/>
    <w:semiHidden/>
    <w:rsid w:val="000F7AEC"/>
    <w:rPr>
      <w:sz w:val="24"/>
      <w:szCs w:val="24"/>
      <w:lang w:eastAsia="ru-RU"/>
    </w:rPr>
  </w:style>
  <w:style w:type="paragraph" w:customStyle="1" w:styleId="List2">
    <w:name w:val="List2"/>
    <w:basedOn w:val="a5"/>
    <w:rsid w:val="000F7AEC"/>
    <w:pPr>
      <w:tabs>
        <w:tab w:val="left" w:pos="1701"/>
      </w:tabs>
      <w:spacing w:line="360" w:lineRule="auto"/>
      <w:jc w:val="both"/>
    </w:pPr>
    <w:rPr>
      <w:szCs w:val="20"/>
    </w:rPr>
  </w:style>
  <w:style w:type="paragraph" w:customStyle="1" w:styleId="msonormalcxspmiddle">
    <w:name w:val="msonormalcxspmiddle"/>
    <w:basedOn w:val="a5"/>
    <w:rsid w:val="000F7AEC"/>
    <w:pPr>
      <w:spacing w:before="100" w:beforeAutospacing="1" w:after="100" w:afterAutospacing="1"/>
    </w:pPr>
  </w:style>
  <w:style w:type="character" w:customStyle="1" w:styleId="ConsPlusNormal0">
    <w:name w:val="ConsPlusNormal Знак"/>
    <w:link w:val="ConsPlusNormal"/>
    <w:uiPriority w:val="99"/>
    <w:locked/>
    <w:rsid w:val="000F7AEC"/>
    <w:rPr>
      <w:rFonts w:ascii="Arial" w:hAnsi="Arial" w:cs="Arial"/>
      <w:lang w:eastAsia="ru-RU"/>
    </w:rPr>
  </w:style>
  <w:style w:type="paragraph" w:customStyle="1" w:styleId="320">
    <w:name w:val="Основной текст 32"/>
    <w:basedOn w:val="a5"/>
    <w:rsid w:val="000F7AEC"/>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jc w:val="both"/>
    </w:pPr>
    <w:rPr>
      <w:b/>
      <w:i/>
      <w:sz w:val="22"/>
      <w:lang w:eastAsia="ar-SA"/>
    </w:rPr>
  </w:style>
  <w:style w:type="paragraph" w:customStyle="1" w:styleId="Style4">
    <w:name w:val="Style4"/>
    <w:basedOn w:val="a5"/>
    <w:rsid w:val="000F7AEC"/>
    <w:pPr>
      <w:widowControl w:val="0"/>
      <w:autoSpaceDE w:val="0"/>
      <w:autoSpaceDN w:val="0"/>
      <w:adjustRightInd w:val="0"/>
      <w:spacing w:line="316" w:lineRule="exact"/>
      <w:jc w:val="both"/>
    </w:pPr>
    <w:rPr>
      <w:rFonts w:ascii="Arial Narrow" w:hAnsi="Arial Narrow"/>
    </w:rPr>
  </w:style>
  <w:style w:type="character" w:customStyle="1" w:styleId="FontStyle12">
    <w:name w:val="Font Style12"/>
    <w:rsid w:val="000F7AEC"/>
    <w:rPr>
      <w:rFonts w:ascii="Times New Roman" w:hAnsi="Times New Roman" w:cs="Times New Roman"/>
      <w:sz w:val="26"/>
      <w:szCs w:val="26"/>
    </w:rPr>
  </w:style>
  <w:style w:type="paragraph" w:customStyle="1" w:styleId="-">
    <w:name w:val="Контракт-раздел"/>
    <w:basedOn w:val="a5"/>
    <w:next w:val="-0"/>
    <w:rsid w:val="000F7AEC"/>
    <w:pPr>
      <w:keepNext/>
      <w:numPr>
        <w:numId w:val="15"/>
      </w:numPr>
      <w:tabs>
        <w:tab w:val="left" w:pos="540"/>
      </w:tabs>
      <w:suppressAutoHyphens/>
      <w:spacing w:before="360" w:after="120"/>
      <w:jc w:val="center"/>
      <w:outlineLvl w:val="3"/>
    </w:pPr>
    <w:rPr>
      <w:b/>
      <w:bCs/>
      <w:caps/>
      <w:smallCaps/>
    </w:rPr>
  </w:style>
  <w:style w:type="paragraph" w:customStyle="1" w:styleId="-1">
    <w:name w:val="Контракт-подпункт"/>
    <w:basedOn w:val="a5"/>
    <w:rsid w:val="000F7AEC"/>
    <w:pPr>
      <w:tabs>
        <w:tab w:val="num" w:pos="851"/>
      </w:tabs>
      <w:ind w:left="851" w:hanging="851"/>
      <w:jc w:val="both"/>
    </w:pPr>
  </w:style>
  <w:style w:type="paragraph" w:customStyle="1" w:styleId="-2">
    <w:name w:val="Контракт-подподпункт"/>
    <w:basedOn w:val="a5"/>
    <w:rsid w:val="000F7AEC"/>
    <w:pPr>
      <w:tabs>
        <w:tab w:val="num" w:pos="1418"/>
      </w:tabs>
      <w:ind w:left="1418" w:hanging="567"/>
      <w:jc w:val="both"/>
    </w:pPr>
  </w:style>
  <w:style w:type="paragraph" w:customStyle="1" w:styleId="afffffa">
    <w:name w:val="Подподпункт"/>
    <w:basedOn w:val="a5"/>
    <w:rsid w:val="000F7AEC"/>
    <w:pPr>
      <w:tabs>
        <w:tab w:val="num" w:pos="1701"/>
      </w:tabs>
      <w:ind w:left="1701" w:hanging="567"/>
      <w:jc w:val="both"/>
    </w:pPr>
  </w:style>
  <w:style w:type="character" w:customStyle="1" w:styleId="apple-style-span">
    <w:name w:val="apple-style-span"/>
    <w:basedOn w:val="a6"/>
    <w:rsid w:val="000F7AEC"/>
  </w:style>
  <w:style w:type="character" w:customStyle="1" w:styleId="apple-converted-space">
    <w:name w:val="apple-converted-space"/>
    <w:basedOn w:val="a6"/>
    <w:rsid w:val="000F7AEC"/>
  </w:style>
  <w:style w:type="paragraph" w:customStyle="1" w:styleId="2f0">
    <w:name w:val="2"/>
    <w:basedOn w:val="a5"/>
    <w:next w:val="25"/>
    <w:autoRedefine/>
    <w:rsid w:val="000F7AEC"/>
    <w:pPr>
      <w:spacing w:after="160" w:line="240" w:lineRule="exact"/>
    </w:pPr>
    <w:rPr>
      <w:lang w:val="en-US" w:eastAsia="en-US"/>
    </w:rPr>
  </w:style>
  <w:style w:type="paragraph" w:customStyle="1" w:styleId="63">
    <w:name w:val="Знак6 Знак Знак Знак"/>
    <w:basedOn w:val="a5"/>
    <w:rsid w:val="000F7AEC"/>
    <w:pPr>
      <w:spacing w:before="100" w:beforeAutospacing="1" w:after="100" w:afterAutospacing="1"/>
    </w:pPr>
    <w:rPr>
      <w:rFonts w:ascii="Tahoma" w:hAnsi="Tahoma"/>
      <w:sz w:val="20"/>
      <w:szCs w:val="20"/>
      <w:lang w:val="en-US" w:eastAsia="en-US"/>
    </w:rPr>
  </w:style>
  <w:style w:type="character" w:customStyle="1" w:styleId="100">
    <w:name w:val="Знак Знак10"/>
    <w:rsid w:val="000F7AEC"/>
    <w:rPr>
      <w:sz w:val="24"/>
      <w:szCs w:val="24"/>
    </w:rPr>
  </w:style>
  <w:style w:type="character" w:customStyle="1" w:styleId="FontStyle48">
    <w:name w:val="Font Style48"/>
    <w:rsid w:val="000F7AEC"/>
    <w:rPr>
      <w:rFonts w:ascii="Times New Roman" w:hAnsi="Times New Roman" w:cs="Times New Roman"/>
      <w:sz w:val="22"/>
      <w:szCs w:val="22"/>
    </w:rPr>
  </w:style>
  <w:style w:type="paragraph" w:customStyle="1" w:styleId="Default">
    <w:name w:val="Default"/>
    <w:uiPriority w:val="99"/>
    <w:rsid w:val="000F7AEC"/>
    <w:pPr>
      <w:autoSpaceDE w:val="0"/>
      <w:autoSpaceDN w:val="0"/>
      <w:adjustRightInd w:val="0"/>
    </w:pPr>
    <w:rPr>
      <w:color w:val="000000"/>
      <w:sz w:val="24"/>
      <w:szCs w:val="24"/>
      <w:lang w:eastAsia="ru-RU"/>
    </w:rPr>
  </w:style>
  <w:style w:type="character" w:customStyle="1" w:styleId="afffffb">
    <w:name w:val="Не вступил в силу"/>
    <w:rsid w:val="000F7AEC"/>
    <w:rPr>
      <w:color w:val="008080"/>
    </w:rPr>
  </w:style>
  <w:style w:type="character" w:customStyle="1" w:styleId="92">
    <w:name w:val="Знак Знак9"/>
    <w:rsid w:val="000F7AEC"/>
    <w:rPr>
      <w:sz w:val="24"/>
      <w:szCs w:val="24"/>
    </w:rPr>
  </w:style>
  <w:style w:type="paragraph" w:customStyle="1" w:styleId="Heading">
    <w:name w:val="Heading"/>
    <w:rsid w:val="000F7AEC"/>
    <w:pPr>
      <w:widowControl w:val="0"/>
      <w:autoSpaceDE w:val="0"/>
      <w:autoSpaceDN w:val="0"/>
      <w:adjustRightInd w:val="0"/>
    </w:pPr>
    <w:rPr>
      <w:rFonts w:ascii="Arial" w:hAnsi="Arial" w:cs="Arial"/>
      <w:b/>
      <w:bCs/>
      <w:sz w:val="22"/>
      <w:szCs w:val="22"/>
      <w:lang w:eastAsia="ru-RU"/>
    </w:rPr>
  </w:style>
  <w:style w:type="paragraph" w:styleId="afffffc">
    <w:name w:val="caption"/>
    <w:basedOn w:val="a5"/>
    <w:qFormat/>
    <w:rsid w:val="000F7AEC"/>
    <w:pPr>
      <w:jc w:val="center"/>
    </w:pPr>
    <w:rPr>
      <w:szCs w:val="20"/>
    </w:rPr>
  </w:style>
  <w:style w:type="paragraph" w:customStyle="1" w:styleId="211">
    <w:name w:val="Основной текст 21"/>
    <w:basedOn w:val="a5"/>
    <w:rsid w:val="000F7AEC"/>
    <w:pPr>
      <w:jc w:val="both"/>
    </w:pPr>
    <w:rPr>
      <w:szCs w:val="20"/>
    </w:rPr>
  </w:style>
  <w:style w:type="paragraph" w:customStyle="1" w:styleId="a2">
    <w:name w:val="Пункты"/>
    <w:basedOn w:val="25"/>
    <w:link w:val="afffffd"/>
    <w:qFormat/>
    <w:rsid w:val="000F7AEC"/>
    <w:pPr>
      <w:numPr>
        <w:ilvl w:val="1"/>
        <w:numId w:val="16"/>
      </w:numPr>
      <w:tabs>
        <w:tab w:val="left" w:pos="1134"/>
      </w:tabs>
      <w:spacing w:before="120" w:after="0"/>
      <w:jc w:val="both"/>
    </w:pPr>
    <w:rPr>
      <w:rFonts w:ascii="Times New Roman" w:eastAsia="Times New Roman" w:hAnsi="Times New Roman" w:cs="Times New Roman"/>
      <w:b w:val="0"/>
      <w:i w:val="0"/>
      <w:color w:val="000000"/>
      <w:sz w:val="24"/>
      <w:lang w:val="x-none" w:eastAsia="x-none"/>
    </w:rPr>
  </w:style>
  <w:style w:type="character" w:customStyle="1" w:styleId="afffffd">
    <w:name w:val="Пункты Знак"/>
    <w:link w:val="a2"/>
    <w:rsid w:val="000F7AEC"/>
    <w:rPr>
      <w:bCs/>
      <w:iCs/>
      <w:color w:val="000000"/>
      <w:sz w:val="24"/>
      <w:szCs w:val="28"/>
      <w:lang w:val="x-none" w:eastAsia="x-none"/>
    </w:rPr>
  </w:style>
  <w:style w:type="paragraph" w:customStyle="1" w:styleId="s13">
    <w:name w:val="s_13"/>
    <w:basedOn w:val="a5"/>
    <w:rsid w:val="000F7AEC"/>
    <w:pPr>
      <w:ind w:firstLine="720"/>
    </w:pPr>
    <w:rPr>
      <w:sz w:val="16"/>
      <w:szCs w:val="16"/>
    </w:rPr>
  </w:style>
  <w:style w:type="paragraph" w:customStyle="1" w:styleId="s222">
    <w:name w:val="s_222"/>
    <w:basedOn w:val="a5"/>
    <w:rsid w:val="000F7AEC"/>
    <w:rPr>
      <w:i/>
      <w:iCs/>
      <w:color w:val="800080"/>
      <w:sz w:val="16"/>
      <w:szCs w:val="16"/>
    </w:rPr>
  </w:style>
  <w:style w:type="paragraph" w:customStyle="1" w:styleId="OP11">
    <w:name w:val="OP.1.1"/>
    <w:basedOn w:val="a5"/>
    <w:next w:val="a5"/>
    <w:autoRedefine/>
    <w:rsid w:val="000F7AEC"/>
    <w:pPr>
      <w:numPr>
        <w:ilvl w:val="2"/>
        <w:numId w:val="17"/>
      </w:numPr>
      <w:ind w:left="0" w:firstLine="567"/>
      <w:jc w:val="both"/>
      <w:outlineLvl w:val="1"/>
    </w:pPr>
    <w:rPr>
      <w:rFonts w:eastAsia="TimesNewRoman"/>
    </w:rPr>
  </w:style>
  <w:style w:type="paragraph" w:customStyle="1" w:styleId="-3">
    <w:name w:val="Пункт-3"/>
    <w:basedOn w:val="a5"/>
    <w:uiPriority w:val="99"/>
    <w:rsid w:val="000F7AEC"/>
    <w:pPr>
      <w:numPr>
        <w:ilvl w:val="2"/>
        <w:numId w:val="18"/>
      </w:numPr>
      <w:spacing w:after="120"/>
      <w:jc w:val="both"/>
    </w:pPr>
    <w:rPr>
      <w:rFonts w:eastAsia="Calibri"/>
      <w:sz w:val="22"/>
    </w:rPr>
  </w:style>
  <w:style w:type="paragraph" w:customStyle="1" w:styleId="-4">
    <w:name w:val="Пункт-4"/>
    <w:basedOn w:val="a5"/>
    <w:rsid w:val="000F7AEC"/>
    <w:pPr>
      <w:numPr>
        <w:ilvl w:val="3"/>
        <w:numId w:val="18"/>
      </w:numPr>
      <w:spacing w:after="120"/>
      <w:jc w:val="both"/>
    </w:pPr>
    <w:rPr>
      <w:rFonts w:eastAsia="Calibri"/>
      <w:sz w:val="22"/>
    </w:rPr>
  </w:style>
  <w:style w:type="paragraph" w:customStyle="1" w:styleId="-6">
    <w:name w:val="Пункт-6"/>
    <w:basedOn w:val="a5"/>
    <w:rsid w:val="000F7AEC"/>
    <w:pPr>
      <w:numPr>
        <w:ilvl w:val="5"/>
        <w:numId w:val="18"/>
      </w:numPr>
      <w:spacing w:after="120"/>
      <w:jc w:val="both"/>
    </w:pPr>
    <w:rPr>
      <w:rFonts w:eastAsia="Calibri"/>
      <w:sz w:val="22"/>
    </w:rPr>
  </w:style>
  <w:style w:type="paragraph" w:customStyle="1" w:styleId="-7">
    <w:name w:val="Пункт-7"/>
    <w:basedOn w:val="a5"/>
    <w:rsid w:val="000F7AEC"/>
    <w:pPr>
      <w:numPr>
        <w:ilvl w:val="6"/>
        <w:numId w:val="18"/>
      </w:numPr>
      <w:spacing w:after="120"/>
      <w:jc w:val="both"/>
    </w:pPr>
    <w:rPr>
      <w:rFonts w:eastAsia="Calibri"/>
      <w:sz w:val="22"/>
    </w:rPr>
  </w:style>
  <w:style w:type="paragraph" w:customStyle="1" w:styleId="Oaeno">
    <w:name w:val="Oaeno"/>
    <w:basedOn w:val="a5"/>
    <w:rsid w:val="000F7AEC"/>
    <w:rPr>
      <w:rFonts w:ascii="Courier New" w:hAnsi="Courier New" w:cs="Courier New"/>
      <w:sz w:val="20"/>
      <w:szCs w:val="20"/>
    </w:rPr>
  </w:style>
  <w:style w:type="paragraph" w:customStyle="1" w:styleId="1">
    <w:name w:val="Загг1"/>
    <w:basedOn w:val="afffff7"/>
    <w:link w:val="19"/>
    <w:qFormat/>
    <w:rsid w:val="000F7AEC"/>
    <w:pPr>
      <w:numPr>
        <w:numId w:val="19"/>
      </w:numPr>
      <w:autoSpaceDE w:val="0"/>
      <w:autoSpaceDN w:val="0"/>
      <w:adjustRightInd w:val="0"/>
      <w:spacing w:before="200" w:after="200"/>
      <w:contextualSpacing w:val="0"/>
    </w:pPr>
    <w:rPr>
      <w:b/>
      <w:bCs/>
      <w:lang w:val="x-none" w:eastAsia="x-none"/>
    </w:rPr>
  </w:style>
  <w:style w:type="paragraph" w:customStyle="1" w:styleId="22">
    <w:name w:val="Абз.2"/>
    <w:basedOn w:val="a5"/>
    <w:link w:val="2f1"/>
    <w:rsid w:val="000F7AEC"/>
    <w:pPr>
      <w:numPr>
        <w:ilvl w:val="2"/>
        <w:numId w:val="19"/>
      </w:numPr>
      <w:tabs>
        <w:tab w:val="left" w:pos="567"/>
      </w:tabs>
      <w:autoSpaceDE w:val="0"/>
      <w:autoSpaceDN w:val="0"/>
      <w:adjustRightInd w:val="0"/>
      <w:jc w:val="both"/>
    </w:pPr>
    <w:rPr>
      <w:lang w:val="x-none" w:eastAsia="x-none"/>
    </w:rPr>
  </w:style>
  <w:style w:type="character" w:customStyle="1" w:styleId="2f1">
    <w:name w:val="Абз.2 Знак"/>
    <w:link w:val="22"/>
    <w:rsid w:val="000F7AEC"/>
    <w:rPr>
      <w:sz w:val="24"/>
      <w:szCs w:val="24"/>
      <w:lang w:val="x-none" w:eastAsia="x-none"/>
    </w:rPr>
  </w:style>
  <w:style w:type="paragraph" w:customStyle="1" w:styleId="10">
    <w:name w:val="Абз1"/>
    <w:basedOn w:val="a5"/>
    <w:link w:val="1a"/>
    <w:qFormat/>
    <w:rsid w:val="000F7AEC"/>
    <w:pPr>
      <w:numPr>
        <w:ilvl w:val="1"/>
        <w:numId w:val="19"/>
      </w:numPr>
      <w:tabs>
        <w:tab w:val="left" w:pos="567"/>
      </w:tabs>
      <w:autoSpaceDE w:val="0"/>
      <w:autoSpaceDN w:val="0"/>
      <w:adjustRightInd w:val="0"/>
      <w:jc w:val="both"/>
    </w:pPr>
    <w:rPr>
      <w:bCs/>
      <w:lang w:val="x-none" w:eastAsia="x-none"/>
    </w:rPr>
  </w:style>
  <w:style w:type="character" w:customStyle="1" w:styleId="aa">
    <w:name w:val="Без интервала Знак"/>
    <w:link w:val="a9"/>
    <w:uiPriority w:val="1"/>
    <w:rsid w:val="000F7AEC"/>
    <w:rPr>
      <w:sz w:val="24"/>
      <w:szCs w:val="24"/>
    </w:rPr>
  </w:style>
  <w:style w:type="paragraph" w:customStyle="1" w:styleId="western">
    <w:name w:val="western"/>
    <w:basedOn w:val="a5"/>
    <w:uiPriority w:val="99"/>
    <w:rsid w:val="000F7AEC"/>
    <w:pPr>
      <w:suppressAutoHyphens/>
    </w:pPr>
    <w:rPr>
      <w:rFonts w:ascii="Calibri" w:eastAsia="Arial Unicode MS" w:hAnsi="Calibri" w:cs="Calibri"/>
      <w:color w:val="00000A"/>
      <w:sz w:val="22"/>
      <w:szCs w:val="22"/>
    </w:rPr>
  </w:style>
  <w:style w:type="paragraph" w:customStyle="1" w:styleId="afffffe">
    <w:name w:val="Содержимое таблицы"/>
    <w:basedOn w:val="a5"/>
    <w:rsid w:val="000F7AEC"/>
    <w:pPr>
      <w:suppressLineNumbers/>
      <w:suppressAutoHyphens/>
      <w:spacing w:after="200" w:line="276" w:lineRule="auto"/>
    </w:pPr>
    <w:rPr>
      <w:rFonts w:ascii="Calibri" w:eastAsia="SimSun" w:hAnsi="Calibri" w:cs="Calibri"/>
      <w:kern w:val="1"/>
      <w:sz w:val="22"/>
      <w:szCs w:val="22"/>
      <w:lang w:eastAsia="ar-SA"/>
    </w:rPr>
  </w:style>
  <w:style w:type="character" w:customStyle="1" w:styleId="1a">
    <w:name w:val="Абз1 Знак"/>
    <w:link w:val="10"/>
    <w:rsid w:val="000F7AEC"/>
    <w:rPr>
      <w:bCs/>
      <w:sz w:val="24"/>
      <w:szCs w:val="24"/>
      <w:lang w:val="x-none" w:eastAsia="x-none"/>
    </w:rPr>
  </w:style>
  <w:style w:type="paragraph" w:customStyle="1" w:styleId="212">
    <w:name w:val="Основной текст с отступом 21"/>
    <w:basedOn w:val="a5"/>
    <w:rsid w:val="000F7AEC"/>
    <w:pPr>
      <w:autoSpaceDE w:val="0"/>
      <w:ind w:firstLine="485"/>
      <w:jc w:val="both"/>
    </w:pPr>
    <w:rPr>
      <w:color w:val="000000"/>
      <w:szCs w:val="22"/>
      <w:lang w:eastAsia="zh-CN"/>
    </w:rPr>
  </w:style>
  <w:style w:type="paragraph" w:customStyle="1" w:styleId="1b">
    <w:name w:val="Без интервала1"/>
    <w:rsid w:val="000F7AEC"/>
    <w:pPr>
      <w:suppressAutoHyphens/>
      <w:spacing w:line="100" w:lineRule="atLeast"/>
    </w:pPr>
    <w:rPr>
      <w:rFonts w:ascii="Calibri" w:eastAsia="Calibri" w:hAnsi="Calibri"/>
      <w:kern w:val="1"/>
      <w:szCs w:val="24"/>
      <w:lang w:eastAsia="hi-IN" w:bidi="hi-IN"/>
    </w:rPr>
  </w:style>
  <w:style w:type="character" w:customStyle="1" w:styleId="FontStyle45">
    <w:name w:val="Font Style45"/>
    <w:rsid w:val="000F7AEC"/>
    <w:rPr>
      <w:rFonts w:ascii="Times New Roman" w:hAnsi="Times New Roman" w:cs="Times New Roman"/>
      <w:b/>
      <w:bCs/>
      <w:i/>
      <w:iCs/>
      <w:spacing w:val="-10"/>
      <w:sz w:val="24"/>
      <w:szCs w:val="24"/>
    </w:rPr>
  </w:style>
  <w:style w:type="character" w:customStyle="1" w:styleId="19">
    <w:name w:val="Загг1 Знак"/>
    <w:link w:val="1"/>
    <w:rsid w:val="000F7AEC"/>
    <w:rPr>
      <w:b/>
      <w:bCs/>
      <w:sz w:val="24"/>
      <w:szCs w:val="24"/>
      <w:lang w:val="x-none" w:eastAsia="x-none"/>
    </w:rPr>
  </w:style>
  <w:style w:type="paragraph" w:customStyle="1" w:styleId="2f2">
    <w:name w:val="Знак Знак Знак2 Знак"/>
    <w:basedOn w:val="a5"/>
    <w:rsid w:val="000F7AEC"/>
    <w:pPr>
      <w:widowControl w:val="0"/>
      <w:adjustRightInd w:val="0"/>
      <w:spacing w:after="160" w:line="240" w:lineRule="exact"/>
      <w:jc w:val="right"/>
    </w:pPr>
    <w:rPr>
      <w:sz w:val="20"/>
      <w:szCs w:val="20"/>
      <w:lang w:val="en-GB" w:eastAsia="en-US"/>
    </w:rPr>
  </w:style>
  <w:style w:type="paragraph" w:customStyle="1" w:styleId="Style22">
    <w:name w:val="Style22"/>
    <w:basedOn w:val="a5"/>
    <w:uiPriority w:val="99"/>
    <w:rsid w:val="000F7AEC"/>
    <w:pPr>
      <w:widowControl w:val="0"/>
      <w:autoSpaceDE w:val="0"/>
      <w:autoSpaceDN w:val="0"/>
      <w:adjustRightInd w:val="0"/>
      <w:spacing w:line="276" w:lineRule="exact"/>
      <w:ind w:firstLine="542"/>
      <w:jc w:val="both"/>
    </w:pPr>
  </w:style>
  <w:style w:type="character" w:customStyle="1" w:styleId="3Exact">
    <w:name w:val="Основной текст (3) Exact"/>
    <w:basedOn w:val="a6"/>
    <w:rsid w:val="000F7AEC"/>
    <w:rPr>
      <w:rFonts w:ascii="Times New Roman" w:eastAsia="Times New Roman" w:hAnsi="Times New Roman" w:cs="Times New Roman"/>
      <w:b w:val="0"/>
      <w:bCs w:val="0"/>
      <w:i/>
      <w:iCs/>
      <w:smallCaps w:val="0"/>
      <w:strike w:val="0"/>
      <w:sz w:val="19"/>
      <w:szCs w:val="19"/>
      <w:u w:val="none"/>
    </w:rPr>
  </w:style>
  <w:style w:type="character" w:customStyle="1" w:styleId="affffff">
    <w:name w:val="Колонтитул"/>
    <w:basedOn w:val="a6"/>
    <w:rsid w:val="000F7AEC"/>
    <w:rPr>
      <w:rFonts w:ascii="Times New Roman" w:eastAsia="Times New Roman" w:hAnsi="Times New Roman" w:cs="Times New Roman"/>
      <w:b w:val="0"/>
      <w:bCs w:val="0"/>
      <w:i/>
      <w:iCs/>
      <w:smallCaps w:val="0"/>
      <w:strike w:val="0"/>
      <w:color w:val="000000"/>
      <w:spacing w:val="0"/>
      <w:w w:val="100"/>
      <w:position w:val="0"/>
      <w:sz w:val="24"/>
      <w:szCs w:val="24"/>
      <w:u w:val="none"/>
      <w:lang w:val="ru-RU" w:eastAsia="ru-RU" w:bidi="ru-RU"/>
    </w:rPr>
  </w:style>
  <w:style w:type="character" w:customStyle="1" w:styleId="3f">
    <w:name w:val="Основной текст (3)_"/>
    <w:basedOn w:val="a6"/>
    <w:link w:val="3f0"/>
    <w:rsid w:val="000F7AEC"/>
    <w:rPr>
      <w:i/>
      <w:iCs/>
      <w:sz w:val="19"/>
      <w:szCs w:val="19"/>
      <w:shd w:val="clear" w:color="auto" w:fill="FFFFFF"/>
    </w:rPr>
  </w:style>
  <w:style w:type="paragraph" w:customStyle="1" w:styleId="3f0">
    <w:name w:val="Основной текст (3)"/>
    <w:basedOn w:val="a5"/>
    <w:link w:val="3f"/>
    <w:rsid w:val="000F7AEC"/>
    <w:pPr>
      <w:widowControl w:val="0"/>
      <w:shd w:val="clear" w:color="auto" w:fill="FFFFFF"/>
      <w:spacing w:before="1260" w:line="0" w:lineRule="atLeast"/>
      <w:jc w:val="both"/>
    </w:pPr>
    <w:rPr>
      <w:i/>
      <w:iCs/>
      <w:sz w:val="19"/>
      <w:szCs w:val="19"/>
      <w:lang w:eastAsia="en-US"/>
    </w:rPr>
  </w:style>
  <w:style w:type="character" w:customStyle="1" w:styleId="affffff0">
    <w:name w:val="Колонтитул_"/>
    <w:basedOn w:val="a6"/>
    <w:rsid w:val="000F7AEC"/>
    <w:rPr>
      <w:rFonts w:ascii="Times New Roman" w:eastAsia="Times New Roman" w:hAnsi="Times New Roman" w:cs="Times New Roman"/>
      <w:b w:val="0"/>
      <w:bCs w:val="0"/>
      <w:i/>
      <w:iCs/>
      <w:smallCaps w:val="0"/>
      <w:strike w:val="0"/>
      <w:u w:val="none"/>
    </w:rPr>
  </w:style>
  <w:style w:type="paragraph" w:styleId="affffff1">
    <w:name w:val="endnote text"/>
    <w:basedOn w:val="a5"/>
    <w:link w:val="affffff2"/>
    <w:rsid w:val="000F7AEC"/>
    <w:pPr>
      <w:ind w:firstLine="567"/>
      <w:jc w:val="both"/>
    </w:pPr>
    <w:rPr>
      <w:sz w:val="20"/>
      <w:szCs w:val="20"/>
      <w:lang w:val="x-none"/>
    </w:rPr>
  </w:style>
  <w:style w:type="character" w:customStyle="1" w:styleId="affffff2">
    <w:name w:val="Текст концевой сноски Знак"/>
    <w:basedOn w:val="a6"/>
    <w:link w:val="affffff1"/>
    <w:rsid w:val="000F7AEC"/>
    <w:rPr>
      <w:lang w:val="x-none" w:eastAsia="ru-RU"/>
    </w:rPr>
  </w:style>
  <w:style w:type="character" w:styleId="affffff3">
    <w:name w:val="endnote reference"/>
    <w:rsid w:val="000F7AEC"/>
    <w:rPr>
      <w:vertAlign w:val="superscript"/>
    </w:rPr>
  </w:style>
  <w:style w:type="paragraph" w:customStyle="1" w:styleId="1c">
    <w:name w:val="Абзац списка1"/>
    <w:basedOn w:val="a5"/>
    <w:link w:val="1d"/>
    <w:qFormat/>
    <w:rsid w:val="000F7AEC"/>
    <w:pPr>
      <w:spacing w:after="200" w:line="276" w:lineRule="auto"/>
      <w:ind w:left="720"/>
    </w:pPr>
    <w:rPr>
      <w:rFonts w:ascii="Calibri" w:hAnsi="Calibri"/>
      <w:sz w:val="28"/>
      <w:szCs w:val="28"/>
      <w:lang w:eastAsia="en-US"/>
    </w:rPr>
  </w:style>
  <w:style w:type="paragraph" w:customStyle="1" w:styleId="Times12">
    <w:name w:val="Times 12"/>
    <w:basedOn w:val="a5"/>
    <w:rsid w:val="000F7AEC"/>
    <w:pPr>
      <w:overflowPunct w:val="0"/>
      <w:autoSpaceDE w:val="0"/>
      <w:autoSpaceDN w:val="0"/>
      <w:adjustRightInd w:val="0"/>
      <w:ind w:firstLine="567"/>
      <w:jc w:val="both"/>
    </w:pPr>
    <w:rPr>
      <w:sz w:val="28"/>
      <w:szCs w:val="20"/>
    </w:rPr>
  </w:style>
  <w:style w:type="character" w:customStyle="1" w:styleId="aff6">
    <w:name w:val="Обычный (веб) Знак"/>
    <w:aliases w:val="Обычный (Web) Знак,Обычный (веб) Знак Знак Знак,Обычный (Web) Знак Знак Знак Знак"/>
    <w:link w:val="aff5"/>
    <w:rsid w:val="000F7AEC"/>
    <w:rPr>
      <w:sz w:val="24"/>
      <w:szCs w:val="24"/>
      <w:lang w:eastAsia="ru-RU"/>
    </w:rPr>
  </w:style>
  <w:style w:type="paragraph" w:customStyle="1" w:styleId="31">
    <w:name w:val="[Ростех] Наименование Подраздела (Уровень 3)"/>
    <w:link w:val="3f1"/>
    <w:uiPriority w:val="99"/>
    <w:qFormat/>
    <w:rsid w:val="000F7AEC"/>
    <w:pPr>
      <w:keepNext/>
      <w:keepLines/>
      <w:numPr>
        <w:ilvl w:val="1"/>
        <w:numId w:val="29"/>
      </w:numPr>
      <w:suppressAutoHyphens/>
      <w:spacing w:before="240"/>
      <w:outlineLvl w:val="2"/>
    </w:pPr>
    <w:rPr>
      <w:rFonts w:ascii="Proxima Nova ExCn Rg" w:hAnsi="Proxima Nova ExCn Rg"/>
      <w:b/>
      <w:sz w:val="28"/>
      <w:szCs w:val="28"/>
      <w:lang w:eastAsia="ru-RU"/>
    </w:rPr>
  </w:style>
  <w:style w:type="paragraph" w:customStyle="1" w:styleId="21">
    <w:name w:val="[Ростех] Наименование Раздела (Уровень 2)"/>
    <w:uiPriority w:val="99"/>
    <w:qFormat/>
    <w:rsid w:val="000F7AEC"/>
    <w:pPr>
      <w:keepNext/>
      <w:keepLines/>
      <w:numPr>
        <w:numId w:val="29"/>
      </w:numPr>
      <w:suppressAutoHyphens/>
      <w:spacing w:before="240"/>
      <w:jc w:val="center"/>
      <w:outlineLvl w:val="1"/>
    </w:pPr>
    <w:rPr>
      <w:rFonts w:ascii="Proxima Nova ExCn Rg" w:hAnsi="Proxima Nova ExCn Rg"/>
      <w:b/>
      <w:sz w:val="28"/>
      <w:szCs w:val="28"/>
      <w:lang w:eastAsia="ru-RU"/>
    </w:rPr>
  </w:style>
  <w:style w:type="paragraph" w:customStyle="1" w:styleId="a0">
    <w:name w:val="[Ростех] Простой текст (Без уровня)"/>
    <w:uiPriority w:val="99"/>
    <w:qFormat/>
    <w:rsid w:val="000F7AEC"/>
    <w:pPr>
      <w:numPr>
        <w:ilvl w:val="5"/>
        <w:numId w:val="29"/>
      </w:numPr>
      <w:suppressAutoHyphens/>
      <w:spacing w:before="120"/>
      <w:jc w:val="both"/>
    </w:pPr>
    <w:rPr>
      <w:rFonts w:ascii="Proxima Nova ExCn Rg" w:hAnsi="Proxima Nova ExCn Rg"/>
      <w:sz w:val="28"/>
      <w:szCs w:val="28"/>
      <w:lang w:eastAsia="ru-RU"/>
    </w:rPr>
  </w:style>
  <w:style w:type="paragraph" w:customStyle="1" w:styleId="51">
    <w:name w:val="[Ростех] Текст Подпункта (Уровень 5)"/>
    <w:uiPriority w:val="99"/>
    <w:qFormat/>
    <w:rsid w:val="000F7AEC"/>
    <w:pPr>
      <w:numPr>
        <w:ilvl w:val="3"/>
        <w:numId w:val="29"/>
      </w:numPr>
      <w:suppressAutoHyphens/>
      <w:spacing w:before="120"/>
      <w:jc w:val="both"/>
      <w:outlineLvl w:val="4"/>
    </w:pPr>
    <w:rPr>
      <w:rFonts w:ascii="Proxima Nova ExCn Rg" w:hAnsi="Proxima Nova ExCn Rg"/>
      <w:sz w:val="28"/>
      <w:szCs w:val="28"/>
      <w:lang w:eastAsia="ru-RU"/>
    </w:rPr>
  </w:style>
  <w:style w:type="paragraph" w:customStyle="1" w:styleId="6">
    <w:name w:val="[Ростех] Текст Подпункта подпункта (Уровень 6)"/>
    <w:uiPriority w:val="99"/>
    <w:qFormat/>
    <w:rsid w:val="000F7AEC"/>
    <w:pPr>
      <w:numPr>
        <w:ilvl w:val="4"/>
        <w:numId w:val="29"/>
      </w:numPr>
      <w:suppressAutoHyphens/>
      <w:spacing w:before="120"/>
      <w:jc w:val="both"/>
      <w:outlineLvl w:val="5"/>
    </w:pPr>
    <w:rPr>
      <w:rFonts w:ascii="Proxima Nova ExCn Rg" w:hAnsi="Proxima Nova ExCn Rg"/>
      <w:sz w:val="28"/>
      <w:szCs w:val="28"/>
      <w:lang w:eastAsia="ru-RU"/>
    </w:rPr>
  </w:style>
  <w:style w:type="paragraph" w:customStyle="1" w:styleId="41">
    <w:name w:val="[Ростех] Текст Пункта (Уровень 4)"/>
    <w:uiPriority w:val="99"/>
    <w:qFormat/>
    <w:rsid w:val="000F7AEC"/>
    <w:pPr>
      <w:numPr>
        <w:ilvl w:val="2"/>
        <w:numId w:val="29"/>
      </w:numPr>
      <w:suppressAutoHyphens/>
      <w:spacing w:before="120"/>
      <w:ind w:left="1702"/>
      <w:jc w:val="both"/>
      <w:outlineLvl w:val="3"/>
    </w:pPr>
    <w:rPr>
      <w:rFonts w:ascii="Proxima Nova ExCn Rg" w:hAnsi="Proxima Nova ExCn Rg"/>
      <w:sz w:val="28"/>
      <w:szCs w:val="28"/>
      <w:lang w:eastAsia="ru-RU"/>
    </w:rPr>
  </w:style>
  <w:style w:type="character" w:customStyle="1" w:styleId="3f1">
    <w:name w:val="[Ростех] Наименование Подраздела (Уровень 3) Знак"/>
    <w:link w:val="31"/>
    <w:uiPriority w:val="99"/>
    <w:rsid w:val="000F7AEC"/>
    <w:rPr>
      <w:rFonts w:ascii="Proxima Nova ExCn Rg" w:hAnsi="Proxima Nova ExCn Rg"/>
      <w:b/>
      <w:sz w:val="28"/>
      <w:szCs w:val="28"/>
      <w:lang w:eastAsia="ru-RU"/>
    </w:rPr>
  </w:style>
  <w:style w:type="character" w:customStyle="1" w:styleId="afffff8">
    <w:name w:val="Абзац списка Знак"/>
    <w:aliases w:val="Ненумерованный список Знак,Use Case List Paragraph Знак"/>
    <w:link w:val="afffff7"/>
    <w:uiPriority w:val="34"/>
    <w:locked/>
    <w:rsid w:val="000F7AEC"/>
    <w:rPr>
      <w:sz w:val="24"/>
      <w:szCs w:val="24"/>
      <w:lang w:eastAsia="ru-RU"/>
    </w:rPr>
  </w:style>
  <w:style w:type="character" w:customStyle="1" w:styleId="1d">
    <w:name w:val="Абзац списка1 Знак"/>
    <w:link w:val="1c"/>
    <w:rsid w:val="000F7AEC"/>
    <w:rPr>
      <w:rFonts w:ascii="Calibri" w:hAnsi="Calibri"/>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stp.ru/"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zakupki.gov.ru/223/" TargetMode="Externa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consultantplus://offline/ref=528324D1C2CD1C6AA9B747F3DB6FEC1BE8672D66FD0CA2BF02EC3BF2E49F24CB99CCBF12ECC4BFA4Q8m6E" TargetMode="External"/><Relationship Id="rId4" Type="http://schemas.openxmlformats.org/officeDocument/2006/relationships/webSettings" Target="webSettings.xml"/><Relationship Id="rId9" Type="http://schemas.openxmlformats.org/officeDocument/2006/relationships/hyperlink" Target="consultantplus://offline/ref=528324D1C2CD1C6AA9B747F3DB6FEC1BE866206FF103A2BF02EC3BF2E49F24CB99CCBF10EDC3QBm6E"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38</Pages>
  <Words>16070</Words>
  <Characters>91605</Characters>
  <Application>Microsoft Office Word</Application>
  <DocSecurity>0</DocSecurity>
  <Lines>763</Lines>
  <Paragraphs>214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107461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MAXIMAVA</cp:lastModifiedBy>
  <cp:revision>7</cp:revision>
  <cp:lastPrinted>2018-11-15T11:22:00Z</cp:lastPrinted>
  <dcterms:created xsi:type="dcterms:W3CDTF">2018-11-15T08:45:00Z</dcterms:created>
  <dcterms:modified xsi:type="dcterms:W3CDTF">2018-11-15T11:31:00Z</dcterms:modified>
</cp:coreProperties>
</file>