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401B" w:rsidRDefault="0027401B" w:rsidP="00D35B8F">
      <w:pPr>
        <w:jc w:val="right"/>
        <w:rPr>
          <w:sz w:val="24"/>
          <w:szCs w:val="24"/>
        </w:rPr>
      </w:pPr>
      <w:r w:rsidRPr="00D35B8F">
        <w:rPr>
          <w:sz w:val="24"/>
          <w:szCs w:val="24"/>
        </w:rPr>
        <w:t>Приложение №3</w:t>
      </w:r>
    </w:p>
    <w:p w:rsidR="0027401B" w:rsidRDefault="0027401B" w:rsidP="00D35B8F">
      <w:pPr>
        <w:jc w:val="right"/>
        <w:rPr>
          <w:sz w:val="24"/>
          <w:szCs w:val="24"/>
        </w:rPr>
      </w:pPr>
    </w:p>
    <w:p w:rsidR="0027401B" w:rsidRPr="003D5D8E" w:rsidRDefault="0027401B" w:rsidP="003D5D8E">
      <w:pPr>
        <w:jc w:val="center"/>
        <w:rPr>
          <w:b/>
          <w:bCs/>
          <w:sz w:val="26"/>
          <w:szCs w:val="26"/>
        </w:rPr>
      </w:pPr>
      <w:r w:rsidRPr="003D5D8E">
        <w:rPr>
          <w:b/>
          <w:bCs/>
          <w:sz w:val="26"/>
          <w:szCs w:val="26"/>
        </w:rPr>
        <w:t>Обоснование начальной (максимальной) цены договора на поставку масла сливочного</w:t>
      </w:r>
    </w:p>
    <w:p w:rsidR="0027401B" w:rsidRPr="003D5D8E" w:rsidRDefault="0027401B" w:rsidP="003D5D8E">
      <w:pPr>
        <w:jc w:val="center"/>
        <w:rPr>
          <w:b/>
          <w:bCs/>
          <w:sz w:val="26"/>
          <w:szCs w:val="26"/>
        </w:rPr>
      </w:pPr>
    </w:p>
    <w:p w:rsidR="0027401B" w:rsidRPr="003D5D8E" w:rsidRDefault="0027401B" w:rsidP="003D5D8E">
      <w:pPr>
        <w:autoSpaceDE/>
        <w:autoSpaceDN/>
        <w:snapToGrid w:val="0"/>
        <w:ind w:firstLine="709"/>
        <w:jc w:val="both"/>
        <w:rPr>
          <w:b/>
          <w:sz w:val="24"/>
          <w:szCs w:val="24"/>
        </w:rPr>
      </w:pPr>
      <w:r w:rsidRPr="003D5D8E">
        <w:rPr>
          <w:b/>
          <w:sz w:val="24"/>
          <w:szCs w:val="24"/>
        </w:rPr>
        <w:t xml:space="preserve">Начальная (максимальная) цена сформирована с помощью тщательного маркетингового исследования и анализа рынка поставщиков, а также на основании писем Комиссии по государственному регулированию цен и тарифов в Белгородской области от </w:t>
      </w:r>
      <w:r w:rsidRPr="006456EF">
        <w:rPr>
          <w:b/>
          <w:sz w:val="24"/>
          <w:szCs w:val="24"/>
        </w:rPr>
        <w:t>19.02.2019 г. № 29-12/474-К «О рекомендуемых закупочных ценах», от 19.02.2019 г. № 29-12/475-К</w:t>
      </w:r>
      <w:r w:rsidRPr="003D5D8E">
        <w:rPr>
          <w:b/>
          <w:sz w:val="24"/>
          <w:szCs w:val="24"/>
        </w:rPr>
        <w:t xml:space="preserve"> «О максимальном уровне цен на скоропортящиеся товары». </w:t>
      </w:r>
    </w:p>
    <w:p w:rsidR="0027401B" w:rsidRPr="003D5D8E" w:rsidRDefault="0027401B" w:rsidP="003D5D8E">
      <w:pPr>
        <w:autoSpaceDE/>
        <w:autoSpaceDN/>
        <w:snapToGrid w:val="0"/>
        <w:ind w:firstLine="709"/>
        <w:jc w:val="both"/>
        <w:rPr>
          <w:sz w:val="24"/>
          <w:szCs w:val="24"/>
        </w:rPr>
      </w:pPr>
      <w:r w:rsidRPr="003D5D8E">
        <w:rPr>
          <w:sz w:val="24"/>
          <w:szCs w:val="24"/>
        </w:rPr>
        <w:t>Начальная (максимальная) цена включает в себя общую стоимость поставляемого Товара, оплачиваемую Заказчиком за полное выполнение Поставщиком своих обязательств по поставке Товара, оказание сопутствующих поставке услуг, расходы на реализацию гарантийных обязательств, а также, стоимость упаковки, маркировки, стоимость погрузочно-разгрузочных работ, страхования, транспортные расходы, налоги и иные обязательные платежи.</w:t>
      </w:r>
    </w:p>
    <w:p w:rsidR="0027401B" w:rsidRPr="003D5D8E" w:rsidRDefault="0027401B" w:rsidP="003D5D8E">
      <w:pPr>
        <w:autoSpaceDE/>
        <w:autoSpaceDN/>
        <w:snapToGrid w:val="0"/>
        <w:ind w:firstLine="709"/>
        <w:jc w:val="both"/>
        <w:rPr>
          <w:sz w:val="24"/>
          <w:szCs w:val="24"/>
        </w:rPr>
      </w:pPr>
    </w:p>
    <w:p w:rsidR="0027401B" w:rsidRPr="003D5D8E" w:rsidRDefault="0027401B" w:rsidP="003D5D8E">
      <w:pPr>
        <w:autoSpaceDE/>
        <w:autoSpaceDN/>
        <w:snapToGrid w:val="0"/>
        <w:ind w:firstLine="709"/>
        <w:jc w:val="both"/>
        <w:rPr>
          <w:sz w:val="24"/>
          <w:szCs w:val="24"/>
        </w:rPr>
      </w:pPr>
    </w:p>
    <w:tbl>
      <w:tblPr>
        <w:tblpPr w:leftFromText="180" w:rightFromText="180" w:vertAnchor="text" w:horzAnchor="margin" w:tblpXSpec="center" w:tblpY="167"/>
        <w:tblW w:w="10321" w:type="dxa"/>
        <w:tblLook w:val="00A0"/>
      </w:tblPr>
      <w:tblGrid>
        <w:gridCol w:w="1154"/>
        <w:gridCol w:w="4180"/>
        <w:gridCol w:w="980"/>
        <w:gridCol w:w="960"/>
        <w:gridCol w:w="1721"/>
        <w:gridCol w:w="1900"/>
      </w:tblGrid>
      <w:tr w:rsidR="0027401B" w:rsidRPr="003D5D8E" w:rsidTr="00D82246">
        <w:trPr>
          <w:trHeight w:val="615"/>
        </w:trPr>
        <w:tc>
          <w:tcPr>
            <w:tcW w:w="5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7401B" w:rsidRPr="003D5D8E" w:rsidRDefault="0027401B" w:rsidP="003D5D8E">
            <w:pPr>
              <w:autoSpaceDE/>
              <w:autoSpaceDN/>
              <w:snapToGrid w:val="0"/>
              <w:ind w:firstLine="709"/>
              <w:jc w:val="both"/>
              <w:rPr>
                <w:sz w:val="24"/>
                <w:szCs w:val="24"/>
              </w:rPr>
            </w:pPr>
            <w:r w:rsidRPr="003D5D8E">
              <w:rPr>
                <w:sz w:val="24"/>
                <w:szCs w:val="24"/>
              </w:rPr>
              <w:t>№ п/п</w:t>
            </w:r>
          </w:p>
        </w:tc>
        <w:tc>
          <w:tcPr>
            <w:tcW w:w="4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7401B" w:rsidRPr="003D5D8E" w:rsidRDefault="0027401B" w:rsidP="003D5D8E">
            <w:pPr>
              <w:autoSpaceDE/>
              <w:autoSpaceDN/>
              <w:snapToGrid w:val="0"/>
              <w:ind w:firstLine="709"/>
              <w:jc w:val="both"/>
              <w:rPr>
                <w:sz w:val="24"/>
                <w:szCs w:val="24"/>
              </w:rPr>
            </w:pPr>
            <w:r w:rsidRPr="003D5D8E">
              <w:rPr>
                <w:sz w:val="24"/>
                <w:szCs w:val="24"/>
              </w:rPr>
              <w:t>Наименование товара</w:t>
            </w:r>
          </w:p>
        </w:tc>
        <w:tc>
          <w:tcPr>
            <w:tcW w:w="9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7401B" w:rsidRPr="003D5D8E" w:rsidRDefault="0027401B" w:rsidP="003D5D8E">
            <w:pPr>
              <w:autoSpaceDE/>
              <w:autoSpaceDN/>
              <w:snapToGrid w:val="0"/>
              <w:jc w:val="both"/>
              <w:rPr>
                <w:sz w:val="24"/>
                <w:szCs w:val="24"/>
              </w:rPr>
            </w:pPr>
            <w:r w:rsidRPr="003D5D8E">
              <w:rPr>
                <w:sz w:val="24"/>
                <w:szCs w:val="24"/>
              </w:rPr>
              <w:t>Ед.изм.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7401B" w:rsidRPr="003D5D8E" w:rsidRDefault="0027401B" w:rsidP="003D5D8E">
            <w:pPr>
              <w:autoSpaceDE/>
              <w:autoSpaceDN/>
              <w:snapToGrid w:val="0"/>
              <w:jc w:val="both"/>
              <w:rPr>
                <w:sz w:val="24"/>
                <w:szCs w:val="24"/>
              </w:rPr>
            </w:pPr>
            <w:r w:rsidRPr="003D5D8E">
              <w:rPr>
                <w:sz w:val="24"/>
                <w:szCs w:val="24"/>
              </w:rPr>
              <w:t>Кол-во</w:t>
            </w:r>
          </w:p>
        </w:tc>
        <w:tc>
          <w:tcPr>
            <w:tcW w:w="172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27401B" w:rsidRPr="003D5D8E" w:rsidRDefault="0027401B" w:rsidP="003D5D8E">
            <w:pPr>
              <w:autoSpaceDE/>
              <w:autoSpaceDN/>
              <w:snapToGrid w:val="0"/>
              <w:jc w:val="both"/>
              <w:rPr>
                <w:sz w:val="24"/>
                <w:szCs w:val="24"/>
              </w:rPr>
            </w:pPr>
            <w:r w:rsidRPr="003D5D8E">
              <w:rPr>
                <w:sz w:val="24"/>
                <w:szCs w:val="24"/>
              </w:rPr>
              <w:t>Максимальная цена, руб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9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27401B" w:rsidRPr="003D5D8E" w:rsidRDefault="0027401B" w:rsidP="003D5D8E">
            <w:pPr>
              <w:autoSpaceDE/>
              <w:autoSpaceDN/>
              <w:snapToGrid w:val="0"/>
              <w:jc w:val="both"/>
              <w:rPr>
                <w:sz w:val="24"/>
                <w:szCs w:val="24"/>
              </w:rPr>
            </w:pPr>
            <w:r w:rsidRPr="003D5D8E">
              <w:rPr>
                <w:sz w:val="24"/>
                <w:szCs w:val="24"/>
              </w:rPr>
              <w:t>Сумма, руб</w:t>
            </w:r>
            <w:r>
              <w:rPr>
                <w:sz w:val="24"/>
                <w:szCs w:val="24"/>
              </w:rPr>
              <w:t>.</w:t>
            </w:r>
          </w:p>
        </w:tc>
      </w:tr>
      <w:tr w:rsidR="0027401B" w:rsidRPr="003D5D8E" w:rsidTr="00D82246">
        <w:trPr>
          <w:trHeight w:val="300"/>
        </w:trPr>
        <w:tc>
          <w:tcPr>
            <w:tcW w:w="58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27401B" w:rsidRPr="003D5D8E" w:rsidRDefault="0027401B" w:rsidP="003D5D8E">
            <w:pPr>
              <w:autoSpaceDE/>
              <w:autoSpaceDN/>
              <w:snapToGrid w:val="0"/>
              <w:ind w:firstLine="709"/>
              <w:jc w:val="both"/>
              <w:rPr>
                <w:sz w:val="24"/>
                <w:szCs w:val="24"/>
              </w:rPr>
            </w:pPr>
            <w:r w:rsidRPr="003D5D8E">
              <w:rPr>
                <w:sz w:val="24"/>
                <w:szCs w:val="24"/>
              </w:rPr>
              <w:t>1</w:t>
            </w:r>
          </w:p>
          <w:p w:rsidR="0027401B" w:rsidRPr="003D5D8E" w:rsidRDefault="0027401B" w:rsidP="003D5D8E">
            <w:pPr>
              <w:suppressAutoHyphens/>
              <w:autoSpaceDE/>
              <w:autoSpaceDN/>
              <w:rPr>
                <w:sz w:val="24"/>
                <w:szCs w:val="24"/>
              </w:rPr>
            </w:pPr>
            <w:r w:rsidRPr="003D5D8E">
              <w:rPr>
                <w:sz w:val="24"/>
                <w:szCs w:val="24"/>
              </w:rPr>
              <w:t>1</w:t>
            </w:r>
          </w:p>
        </w:tc>
        <w:tc>
          <w:tcPr>
            <w:tcW w:w="418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27401B" w:rsidRPr="003D5D8E" w:rsidRDefault="0027401B" w:rsidP="003D5D8E">
            <w:pPr>
              <w:autoSpaceDE/>
              <w:autoSpaceDN/>
              <w:snapToGrid w:val="0"/>
              <w:ind w:firstLine="709"/>
              <w:jc w:val="both"/>
              <w:rPr>
                <w:sz w:val="24"/>
                <w:szCs w:val="24"/>
              </w:rPr>
            </w:pPr>
            <w:r w:rsidRPr="003D5D8E">
              <w:rPr>
                <w:sz w:val="24"/>
                <w:szCs w:val="24"/>
              </w:rPr>
              <w:t>Масло сливочное крестьянское</w:t>
            </w:r>
          </w:p>
        </w:tc>
        <w:tc>
          <w:tcPr>
            <w:tcW w:w="98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27401B" w:rsidRPr="003D5D8E" w:rsidRDefault="0027401B" w:rsidP="003D5D8E">
            <w:pPr>
              <w:autoSpaceDE/>
              <w:autoSpaceDN/>
              <w:snapToGrid w:val="0"/>
              <w:jc w:val="both"/>
              <w:rPr>
                <w:sz w:val="24"/>
                <w:szCs w:val="24"/>
              </w:rPr>
            </w:pPr>
            <w:r w:rsidRPr="003D5D8E">
              <w:rPr>
                <w:sz w:val="24"/>
                <w:szCs w:val="24"/>
              </w:rPr>
              <w:t>кг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27401B" w:rsidRPr="003D5D8E" w:rsidRDefault="0027401B" w:rsidP="003D5D8E">
            <w:pPr>
              <w:autoSpaceDE/>
              <w:autoSpaceDN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</w:t>
            </w:r>
          </w:p>
        </w:tc>
        <w:tc>
          <w:tcPr>
            <w:tcW w:w="172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27401B" w:rsidRPr="003D5D8E" w:rsidRDefault="0027401B" w:rsidP="003D5D8E">
            <w:pPr>
              <w:autoSpaceDE/>
              <w:autoSpaceDN/>
              <w:snapToGrid w:val="0"/>
              <w:jc w:val="both"/>
              <w:rPr>
                <w:sz w:val="24"/>
                <w:szCs w:val="24"/>
                <w:highlight w:val="yellow"/>
              </w:rPr>
            </w:pPr>
            <w:r w:rsidRPr="006456EF">
              <w:rPr>
                <w:sz w:val="24"/>
                <w:szCs w:val="24"/>
              </w:rPr>
              <w:t>360,00</w:t>
            </w:r>
          </w:p>
        </w:tc>
        <w:tc>
          <w:tcPr>
            <w:tcW w:w="19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</w:tcPr>
          <w:p w:rsidR="0027401B" w:rsidRPr="003D5D8E" w:rsidRDefault="0027401B" w:rsidP="003D5D8E">
            <w:pPr>
              <w:autoSpaceDE/>
              <w:autoSpaceDN/>
              <w:snapToGrid w:val="0"/>
              <w:jc w:val="both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180 000,00</w:t>
            </w:r>
          </w:p>
        </w:tc>
      </w:tr>
      <w:tr w:rsidR="0027401B" w:rsidRPr="003D5D8E" w:rsidTr="00D82246">
        <w:trPr>
          <w:trHeight w:val="315"/>
        </w:trPr>
        <w:tc>
          <w:tcPr>
            <w:tcW w:w="58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27401B" w:rsidRPr="003D5D8E" w:rsidRDefault="0027401B" w:rsidP="003D5D8E">
            <w:pPr>
              <w:autoSpaceDE/>
              <w:autoSpaceDN/>
              <w:snapToGrid w:val="0"/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418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27401B" w:rsidRPr="003D5D8E" w:rsidRDefault="0027401B" w:rsidP="003D5D8E">
            <w:pPr>
              <w:autoSpaceDE/>
              <w:autoSpaceDN/>
              <w:snapToGrid w:val="0"/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27401B" w:rsidRPr="003D5D8E" w:rsidRDefault="0027401B" w:rsidP="003D5D8E">
            <w:pPr>
              <w:autoSpaceDE/>
              <w:autoSpaceDN/>
              <w:snapToGrid w:val="0"/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27401B" w:rsidRPr="003D5D8E" w:rsidRDefault="0027401B" w:rsidP="003D5D8E">
            <w:pPr>
              <w:autoSpaceDE/>
              <w:autoSpaceDN/>
              <w:snapToGrid w:val="0"/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172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27401B" w:rsidRPr="003D5D8E" w:rsidRDefault="0027401B" w:rsidP="003D5D8E">
            <w:pPr>
              <w:autoSpaceDE/>
              <w:autoSpaceDN/>
              <w:snapToGrid w:val="0"/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19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27401B" w:rsidRPr="003D5D8E" w:rsidRDefault="0027401B" w:rsidP="003D5D8E">
            <w:pPr>
              <w:autoSpaceDE/>
              <w:autoSpaceDN/>
              <w:snapToGrid w:val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27401B" w:rsidRPr="003D5D8E" w:rsidTr="00D82246">
        <w:trPr>
          <w:trHeight w:val="315"/>
        </w:trPr>
        <w:tc>
          <w:tcPr>
            <w:tcW w:w="58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27401B" w:rsidRPr="003D5D8E" w:rsidRDefault="0027401B" w:rsidP="003D5D8E">
            <w:pPr>
              <w:autoSpaceDE/>
              <w:autoSpaceDN/>
              <w:snapToGrid w:val="0"/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418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27401B" w:rsidRPr="003D5D8E" w:rsidRDefault="0027401B" w:rsidP="003D5D8E">
            <w:pPr>
              <w:autoSpaceDE/>
              <w:autoSpaceDN/>
              <w:snapToGrid w:val="0"/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27401B" w:rsidRPr="003D5D8E" w:rsidRDefault="0027401B" w:rsidP="003D5D8E">
            <w:pPr>
              <w:autoSpaceDE/>
              <w:autoSpaceDN/>
              <w:snapToGrid w:val="0"/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27401B" w:rsidRPr="003D5D8E" w:rsidRDefault="0027401B" w:rsidP="003D5D8E">
            <w:pPr>
              <w:autoSpaceDE/>
              <w:autoSpaceDN/>
              <w:snapToGrid w:val="0"/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172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27401B" w:rsidRPr="003D5D8E" w:rsidRDefault="0027401B" w:rsidP="003D5D8E">
            <w:pPr>
              <w:autoSpaceDE/>
              <w:autoSpaceDN/>
              <w:snapToGrid w:val="0"/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19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27401B" w:rsidRPr="003D5D8E" w:rsidRDefault="0027401B" w:rsidP="003D5D8E">
            <w:pPr>
              <w:autoSpaceDE/>
              <w:autoSpaceDN/>
              <w:snapToGrid w:val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27401B" w:rsidRPr="003D5D8E" w:rsidTr="00D82246">
        <w:trPr>
          <w:trHeight w:val="315"/>
        </w:trPr>
        <w:tc>
          <w:tcPr>
            <w:tcW w:w="58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27401B" w:rsidRPr="003D5D8E" w:rsidRDefault="0027401B" w:rsidP="003D5D8E">
            <w:pPr>
              <w:autoSpaceDE/>
              <w:autoSpaceDN/>
              <w:snapToGrid w:val="0"/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418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27401B" w:rsidRPr="003D5D8E" w:rsidRDefault="0027401B" w:rsidP="003D5D8E">
            <w:pPr>
              <w:autoSpaceDE/>
              <w:autoSpaceDN/>
              <w:snapToGrid w:val="0"/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27401B" w:rsidRPr="003D5D8E" w:rsidRDefault="0027401B" w:rsidP="003D5D8E">
            <w:pPr>
              <w:autoSpaceDE/>
              <w:autoSpaceDN/>
              <w:snapToGrid w:val="0"/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27401B" w:rsidRPr="003D5D8E" w:rsidRDefault="0027401B" w:rsidP="003D5D8E">
            <w:pPr>
              <w:autoSpaceDE/>
              <w:autoSpaceDN/>
              <w:snapToGrid w:val="0"/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172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27401B" w:rsidRPr="003D5D8E" w:rsidRDefault="0027401B" w:rsidP="003D5D8E">
            <w:pPr>
              <w:autoSpaceDE/>
              <w:autoSpaceDN/>
              <w:snapToGrid w:val="0"/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190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27401B" w:rsidRPr="003D5D8E" w:rsidRDefault="0027401B" w:rsidP="003D5D8E">
            <w:pPr>
              <w:autoSpaceDE/>
              <w:autoSpaceDN/>
              <w:snapToGrid w:val="0"/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27401B" w:rsidRPr="003D5D8E" w:rsidTr="00D82246">
        <w:trPr>
          <w:trHeight w:val="315"/>
        </w:trPr>
        <w:tc>
          <w:tcPr>
            <w:tcW w:w="842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</w:tcPr>
          <w:p w:rsidR="0027401B" w:rsidRPr="003D5D8E" w:rsidRDefault="0027401B" w:rsidP="003D5D8E">
            <w:pPr>
              <w:autoSpaceDE/>
              <w:autoSpaceDN/>
              <w:snapToGrid w:val="0"/>
              <w:ind w:firstLine="709"/>
              <w:jc w:val="both"/>
              <w:rPr>
                <w:sz w:val="24"/>
                <w:szCs w:val="24"/>
              </w:rPr>
            </w:pPr>
            <w:r w:rsidRPr="003D5D8E">
              <w:rPr>
                <w:sz w:val="24"/>
                <w:szCs w:val="24"/>
              </w:rPr>
              <w:t>ИТОГО: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27401B" w:rsidRPr="003D5D8E" w:rsidRDefault="0027401B" w:rsidP="003D5D8E">
            <w:pPr>
              <w:autoSpaceDE/>
              <w:autoSpaceDN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180 000,00</w:t>
            </w:r>
          </w:p>
        </w:tc>
      </w:tr>
    </w:tbl>
    <w:p w:rsidR="0027401B" w:rsidRPr="003D5D8E" w:rsidRDefault="0027401B" w:rsidP="003D5D8E">
      <w:pPr>
        <w:autoSpaceDE/>
        <w:autoSpaceDN/>
        <w:snapToGrid w:val="0"/>
        <w:ind w:firstLine="709"/>
        <w:jc w:val="both"/>
        <w:rPr>
          <w:sz w:val="24"/>
          <w:szCs w:val="24"/>
        </w:rPr>
      </w:pPr>
    </w:p>
    <w:p w:rsidR="0027401B" w:rsidRPr="003D5D8E" w:rsidRDefault="0027401B" w:rsidP="003D5D8E">
      <w:pPr>
        <w:tabs>
          <w:tab w:val="left" w:pos="4253"/>
        </w:tabs>
        <w:autoSpaceDE/>
        <w:autoSpaceDN/>
        <w:spacing w:line="276" w:lineRule="auto"/>
        <w:ind w:right="488"/>
        <w:jc w:val="right"/>
        <w:rPr>
          <w:sz w:val="24"/>
          <w:szCs w:val="24"/>
          <w:lang w:eastAsia="en-US"/>
        </w:rPr>
      </w:pPr>
    </w:p>
    <w:p w:rsidR="0027401B" w:rsidRPr="003D5D8E" w:rsidRDefault="0027401B" w:rsidP="003D5D8E">
      <w:pPr>
        <w:tabs>
          <w:tab w:val="left" w:pos="4253"/>
        </w:tabs>
        <w:autoSpaceDE/>
        <w:autoSpaceDN/>
        <w:spacing w:line="276" w:lineRule="auto"/>
        <w:ind w:right="488"/>
        <w:jc w:val="right"/>
        <w:rPr>
          <w:sz w:val="24"/>
          <w:szCs w:val="24"/>
          <w:lang w:eastAsia="en-US"/>
        </w:rPr>
      </w:pPr>
    </w:p>
    <w:p w:rsidR="0027401B" w:rsidRPr="003D5D8E" w:rsidRDefault="0027401B" w:rsidP="003D5D8E">
      <w:pPr>
        <w:tabs>
          <w:tab w:val="left" w:pos="4253"/>
        </w:tabs>
        <w:autoSpaceDE/>
        <w:autoSpaceDN/>
        <w:spacing w:line="276" w:lineRule="auto"/>
        <w:ind w:right="488"/>
        <w:jc w:val="right"/>
        <w:rPr>
          <w:sz w:val="24"/>
          <w:szCs w:val="24"/>
          <w:lang w:eastAsia="en-US"/>
        </w:rPr>
      </w:pPr>
    </w:p>
    <w:p w:rsidR="0027401B" w:rsidRPr="003D5D8E" w:rsidRDefault="0027401B" w:rsidP="003D5D8E">
      <w:pPr>
        <w:tabs>
          <w:tab w:val="left" w:pos="4253"/>
        </w:tabs>
        <w:autoSpaceDE/>
        <w:autoSpaceDN/>
        <w:spacing w:line="276" w:lineRule="auto"/>
        <w:ind w:right="488"/>
        <w:jc w:val="right"/>
        <w:rPr>
          <w:sz w:val="24"/>
          <w:szCs w:val="24"/>
          <w:lang w:eastAsia="en-US"/>
        </w:rPr>
      </w:pPr>
    </w:p>
    <w:p w:rsidR="0027401B" w:rsidRPr="00D35B8F" w:rsidRDefault="0027401B" w:rsidP="00D35B8F">
      <w:pPr>
        <w:jc w:val="center"/>
        <w:rPr>
          <w:b/>
          <w:sz w:val="24"/>
          <w:szCs w:val="24"/>
        </w:rPr>
      </w:pPr>
    </w:p>
    <w:sectPr w:rsidR="0027401B" w:rsidRPr="00D35B8F" w:rsidSect="003D5D8E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A27B6"/>
    <w:rsid w:val="000924EA"/>
    <w:rsid w:val="000E5007"/>
    <w:rsid w:val="001F1A68"/>
    <w:rsid w:val="001F4E5F"/>
    <w:rsid w:val="00252546"/>
    <w:rsid w:val="0027401B"/>
    <w:rsid w:val="002C0A84"/>
    <w:rsid w:val="002F2446"/>
    <w:rsid w:val="003D5D8E"/>
    <w:rsid w:val="003F3E90"/>
    <w:rsid w:val="00530B24"/>
    <w:rsid w:val="00644E17"/>
    <w:rsid w:val="006456EF"/>
    <w:rsid w:val="00675F6A"/>
    <w:rsid w:val="0077648E"/>
    <w:rsid w:val="007A27B6"/>
    <w:rsid w:val="0087520F"/>
    <w:rsid w:val="008A5FFE"/>
    <w:rsid w:val="00D135E9"/>
    <w:rsid w:val="00D35B8F"/>
    <w:rsid w:val="00D61BD0"/>
    <w:rsid w:val="00D82246"/>
    <w:rsid w:val="00DD1185"/>
    <w:rsid w:val="00E50172"/>
    <w:rsid w:val="00EF5E5A"/>
    <w:rsid w:val="00FE46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.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4E17"/>
    <w:pPr>
      <w:autoSpaceDE w:val="0"/>
      <w:autoSpaceDN w:val="0"/>
    </w:pPr>
    <w:rPr>
      <w:rFonts w:ascii="Times New Roman" w:eastAsia="Times New Roman" w:hAnsi="Times New Roman"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Знак Знак Знак Знак Знак Знак Знак"/>
    <w:basedOn w:val="Normal"/>
    <w:uiPriority w:val="99"/>
    <w:rsid w:val="00644E17"/>
    <w:pPr>
      <w:autoSpaceDE/>
      <w:autoSpaceDN/>
      <w:spacing w:after="160" w:line="240" w:lineRule="exact"/>
    </w:pPr>
    <w:rPr>
      <w:rFonts w:ascii="Verdana" w:hAnsi="Verdana"/>
      <w:sz w:val="24"/>
      <w:szCs w:val="24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202</TotalTime>
  <Pages>1</Pages>
  <Words>161</Words>
  <Characters>923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Пользователь</cp:lastModifiedBy>
  <cp:revision>20</cp:revision>
  <cp:lastPrinted>2019-02-28T06:43:00Z</cp:lastPrinted>
  <dcterms:created xsi:type="dcterms:W3CDTF">2017-10-25T12:30:00Z</dcterms:created>
  <dcterms:modified xsi:type="dcterms:W3CDTF">2019-02-28T06:43:00Z</dcterms:modified>
</cp:coreProperties>
</file>