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0652" w:rsidRPr="00900652" w:rsidRDefault="00900652" w:rsidP="00900652">
      <w:pPr>
        <w:pStyle w:val="a6"/>
        <w:autoSpaceDE w:val="0"/>
        <w:ind w:left="5670"/>
        <w:jc w:val="right"/>
      </w:pPr>
      <w:bookmarkStart w:id="0" w:name="_GoBack"/>
      <w:bookmarkEnd w:id="0"/>
      <w:r w:rsidRPr="00900652">
        <w:t>Приложение №3</w:t>
      </w:r>
    </w:p>
    <w:p w:rsidR="00900652" w:rsidRPr="00900652" w:rsidRDefault="00900652" w:rsidP="0090065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0652">
        <w:rPr>
          <w:rFonts w:ascii="Times New Roman" w:hAnsi="Times New Roman" w:cs="Times New Roman"/>
          <w:sz w:val="24"/>
          <w:szCs w:val="24"/>
        </w:rPr>
        <w:t xml:space="preserve">к извещению о проведении </w:t>
      </w:r>
    </w:p>
    <w:p w:rsidR="00900652" w:rsidRPr="00900652" w:rsidRDefault="00900652" w:rsidP="0090065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00652">
        <w:rPr>
          <w:rFonts w:ascii="Times New Roman" w:hAnsi="Times New Roman" w:cs="Times New Roman"/>
          <w:sz w:val="24"/>
          <w:szCs w:val="24"/>
        </w:rPr>
        <w:t xml:space="preserve">запроса котировок в электронной форме </w:t>
      </w:r>
    </w:p>
    <w:p w:rsidR="00412D2B" w:rsidRDefault="00900652" w:rsidP="0090065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b/>
          <w:sz w:val="16"/>
          <w:szCs w:val="16"/>
        </w:rPr>
      </w:pPr>
      <w:r w:rsidRPr="00900652">
        <w:rPr>
          <w:rFonts w:ascii="Times New Roman" w:hAnsi="Times New Roman" w:cs="Times New Roman"/>
          <w:sz w:val="24"/>
          <w:szCs w:val="24"/>
        </w:rPr>
        <w:t>(обоснование начальной (максимальной) цены)</w:t>
      </w:r>
    </w:p>
    <w:p w:rsidR="00412D2B" w:rsidRPr="00900652" w:rsidRDefault="00900652" w:rsidP="00412D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652">
        <w:rPr>
          <w:rFonts w:ascii="Times New Roman" w:hAnsi="Times New Roman" w:cs="Times New Roman"/>
          <w:b/>
          <w:sz w:val="24"/>
          <w:szCs w:val="24"/>
        </w:rPr>
        <w:t>РАСЧЕТ НАЧАЛЬНОЙ (МАКСИМАЛЬНОЙ) ЦЕНЫ ДОГОВОРА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6"/>
        <w:gridCol w:w="1854"/>
        <w:gridCol w:w="544"/>
        <w:gridCol w:w="590"/>
        <w:gridCol w:w="1085"/>
        <w:gridCol w:w="940"/>
        <w:gridCol w:w="940"/>
        <w:gridCol w:w="2461"/>
        <w:gridCol w:w="1707"/>
        <w:gridCol w:w="1481"/>
        <w:gridCol w:w="2378"/>
      </w:tblGrid>
      <w:tr w:rsidR="00CB28C0" w:rsidRPr="00E70551" w:rsidTr="00E70551">
        <w:trPr>
          <w:trHeight w:val="20"/>
          <w:jc w:val="center"/>
        </w:trPr>
        <w:tc>
          <w:tcPr>
            <w:tcW w:w="8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№ п/п</w:t>
            </w:r>
          </w:p>
        </w:tc>
        <w:tc>
          <w:tcPr>
            <w:tcW w:w="1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" w:name="_Toc385349240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Наименование услуг</w:t>
            </w:r>
            <w:bookmarkEnd w:id="1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и</w:t>
            </w:r>
          </w:p>
        </w:tc>
        <w:tc>
          <w:tcPr>
            <w:tcW w:w="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F928B2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Ед. изм.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Кол-во</w:t>
            </w:r>
          </w:p>
          <w:p w:rsidR="00270C16" w:rsidRPr="00E70551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(</w:t>
            </w: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val="en-US" w:eastAsia="ru-RU"/>
              </w:rPr>
              <w:t>v</w:t>
            </w: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)</w:t>
            </w:r>
          </w:p>
        </w:tc>
        <w:tc>
          <w:tcPr>
            <w:tcW w:w="29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2" w:name="_Toc294020856"/>
            <w:bookmarkStart w:id="3" w:name="_Toc294021111"/>
            <w:bookmarkStart w:id="4" w:name="_Toc294191402"/>
            <w:bookmarkStart w:id="5" w:name="_Toc385349244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 xml:space="preserve">Цена за ед., </w:t>
            </w:r>
            <w:proofErr w:type="gramStart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руб.</w:t>
            </w:r>
            <w:bookmarkStart w:id="6" w:name="_Toc385349245"/>
            <w:bookmarkEnd w:id="2"/>
            <w:bookmarkEnd w:id="3"/>
            <w:bookmarkEnd w:id="4"/>
            <w:bookmarkEnd w:id="5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(</w:t>
            </w:r>
            <w:proofErr w:type="gramEnd"/>
            <w:r w:rsidRPr="00E70551">
              <w:rPr>
                <w:rFonts w:ascii="Times New Roman" w:hAnsi="Times New Roman" w:cs="Times New Roman"/>
                <w:noProof/>
                <w:sz w:val="16"/>
                <w:szCs w:val="20"/>
                <w:lang w:eastAsia="ru-RU"/>
              </w:rPr>
              <w:drawing>
                <wp:inline distT="0" distB="0" distL="0" distR="0" wp14:anchorId="49262D23" wp14:editId="589E7513">
                  <wp:extent cx="106045" cy="159385"/>
                  <wp:effectExtent l="0" t="0" r="825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" cy="159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6"/>
            <w:r w:rsidRPr="00E70551">
              <w:rPr>
                <w:rFonts w:ascii="Times New Roman" w:hAnsi="Times New Roman" w:cs="Times New Roman"/>
                <w:noProof/>
                <w:sz w:val="16"/>
                <w:szCs w:val="20"/>
                <w:lang w:eastAsia="ru-RU"/>
              </w:rPr>
              <w:t>)</w:t>
            </w:r>
          </w:p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(Источник информации* – коммерческие предложения)</w:t>
            </w:r>
          </w:p>
        </w:tc>
        <w:tc>
          <w:tcPr>
            <w:tcW w:w="24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7" w:name="_Toc385349249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Средняя арифметическая величина цены ед. услуги, руб.</w:t>
            </w:r>
            <w:bookmarkEnd w:id="7"/>
          </w:p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highlight w:val="yellow"/>
                <w:lang w:eastAsia="ru-RU"/>
              </w:rPr>
            </w:pPr>
            <w:bookmarkStart w:id="8" w:name="_Toc385349250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&lt;ц&gt;</w:t>
            </w:r>
            <w:bookmarkEnd w:id="8"/>
          </w:p>
        </w:tc>
        <w:tc>
          <w:tcPr>
            <w:tcW w:w="1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9" w:name="_Toc385349251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Среднее квадратичное отклонение</w:t>
            </w:r>
            <w:bookmarkEnd w:id="9"/>
          </w:p>
          <w:p w:rsidR="00270C16" w:rsidRPr="00E70551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0" w:name="_Toc385349252"/>
            <w:r w:rsidRPr="00E70551">
              <w:rPr>
                <w:rFonts w:ascii="Times New Roman" w:hAnsi="Times New Roman" w:cs="Times New Roman"/>
                <w:noProof/>
                <w:sz w:val="16"/>
                <w:szCs w:val="20"/>
                <w:lang w:eastAsia="ru-RU"/>
              </w:rPr>
              <w:drawing>
                <wp:inline distT="0" distB="0" distL="0" distR="0" wp14:anchorId="51FE402E" wp14:editId="21F0FC3B">
                  <wp:extent cx="797560" cy="351155"/>
                  <wp:effectExtent l="0" t="0" r="254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7560" cy="35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0"/>
          </w:p>
        </w:tc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1" w:name="_Toc385349253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Коэффициент вариации</w:t>
            </w:r>
            <w:bookmarkEnd w:id="11"/>
          </w:p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2" w:name="_Toc385349254"/>
            <w:r w:rsidRPr="00E70551">
              <w:rPr>
                <w:rFonts w:ascii="Times New Roman" w:hAnsi="Times New Roman" w:cs="Times New Roman"/>
                <w:noProof/>
                <w:sz w:val="16"/>
                <w:szCs w:val="20"/>
                <w:lang w:eastAsia="ru-RU"/>
              </w:rPr>
              <w:drawing>
                <wp:inline distT="0" distB="0" distL="0" distR="0" wp14:anchorId="35091CE8" wp14:editId="39A6AFF9">
                  <wp:extent cx="627380" cy="287020"/>
                  <wp:effectExtent l="0" t="0" r="127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7380" cy="287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2"/>
          </w:p>
        </w:tc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3" w:name="_Toc385349255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Начальная (максимальна) цена договора, руб</w:t>
            </w:r>
            <w:bookmarkEnd w:id="13"/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 xml:space="preserve">. </w:t>
            </w:r>
          </w:p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bookmarkStart w:id="14" w:name="_Toc385349256"/>
            <w:r w:rsidRPr="00E70551">
              <w:rPr>
                <w:rFonts w:ascii="Times New Roman" w:hAnsi="Times New Roman" w:cs="Times New Roman"/>
                <w:noProof/>
                <w:position w:val="-24"/>
                <w:sz w:val="16"/>
                <w:szCs w:val="20"/>
                <w:lang w:eastAsia="ru-RU"/>
              </w:rPr>
              <w:drawing>
                <wp:inline distT="0" distB="0" distL="0" distR="0" wp14:anchorId="4AB9A611" wp14:editId="4F24C65F">
                  <wp:extent cx="977900" cy="244475"/>
                  <wp:effectExtent l="0" t="0" r="0" b="317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7900" cy="244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14"/>
          </w:p>
        </w:tc>
      </w:tr>
      <w:tr w:rsidR="00CB28C0" w:rsidRPr="00E70551" w:rsidTr="00E70551">
        <w:trPr>
          <w:trHeight w:val="20"/>
          <w:jc w:val="center"/>
        </w:trPr>
        <w:tc>
          <w:tcPr>
            <w:tcW w:w="8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8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142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color w:val="000000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color w:val="000000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94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735F8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  <w:t>3</w:t>
            </w:r>
          </w:p>
        </w:tc>
        <w:tc>
          <w:tcPr>
            <w:tcW w:w="246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1707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ind w:left="-108" w:right="-74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148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  <w:tc>
          <w:tcPr>
            <w:tcW w:w="237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DAEEF3"/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0"/>
                <w:lang w:eastAsia="ru-RU"/>
              </w:rPr>
            </w:pPr>
          </w:p>
        </w:tc>
      </w:tr>
      <w:tr w:rsidR="00270C16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16" w:rsidRPr="00E70551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3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6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9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0C16" w:rsidRPr="00E70551" w:rsidRDefault="00270C16" w:rsidP="007940D7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10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Слесарные работы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Работы по ремонту двигателя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Работы по ремонту агрегатов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Электротехнические работы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 xml:space="preserve">Работы по ремонту топливной </w:t>
            </w:r>
            <w:proofErr w:type="spellStart"/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апаратуры</w:t>
            </w:r>
            <w:proofErr w:type="spellEnd"/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Диагностические работы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Работы по техническому обслуживанию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Шиномонтажные работы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Кузовные работы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Работы по окраске кузова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Н-ч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1250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1200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1350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76,38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6,03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1266,67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Запасные части КАМАЗ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шт.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12218194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12078805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12294528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12197175,67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109386,61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0,90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12197175,67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Запасные части УРАЛ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шт.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63490912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62783229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63657456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63310532,33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464188,36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0,73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63310532,33</w:t>
            </w:r>
          </w:p>
        </w:tc>
      </w:tr>
      <w:tr w:rsidR="00E70551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Расходные материалы</w:t>
            </w:r>
          </w:p>
        </w:tc>
        <w:tc>
          <w:tcPr>
            <w:tcW w:w="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шт.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94775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92645</w:t>
            </w:r>
          </w:p>
        </w:tc>
        <w:tc>
          <w:tcPr>
            <w:tcW w:w="9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93950</w:t>
            </w:r>
          </w:p>
        </w:tc>
        <w:tc>
          <w:tcPr>
            <w:tcW w:w="24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93790,00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1073,98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1,15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70551" w:rsidRPr="00E70551" w:rsidRDefault="00E70551" w:rsidP="00E70551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</w:rPr>
              <w:t>93790,00</w:t>
            </w:r>
          </w:p>
        </w:tc>
      </w:tr>
      <w:tr w:rsidR="00415FCD" w:rsidRPr="00E70551" w:rsidTr="00E70551">
        <w:trPr>
          <w:trHeight w:val="20"/>
          <w:jc w:val="center"/>
        </w:trPr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E70551" w:rsidRDefault="00415FCD" w:rsidP="00415F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E70551" w:rsidRDefault="00415FCD" w:rsidP="00415FC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7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5FCD" w:rsidRPr="00E70551" w:rsidRDefault="00415FCD" w:rsidP="00415FC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20"/>
                <w:lang w:eastAsia="ru-RU"/>
              </w:rPr>
            </w:pPr>
            <w:r w:rsidRPr="00E70551">
              <w:rPr>
                <w:rFonts w:ascii="Times New Roman" w:hAnsi="Times New Roman" w:cs="Times New Roman"/>
                <w:sz w:val="16"/>
                <w:szCs w:val="20"/>
                <w:lang w:eastAsia="ru-RU"/>
              </w:rPr>
              <w:t>ИТОГО:</w:t>
            </w:r>
          </w:p>
        </w:tc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FCD" w:rsidRPr="00E70551" w:rsidRDefault="0006688E" w:rsidP="000668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E70551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75614164,67</w:t>
            </w:r>
          </w:p>
        </w:tc>
      </w:tr>
    </w:tbl>
    <w:p w:rsidR="00412D2B" w:rsidRPr="00900652" w:rsidRDefault="00412D2B" w:rsidP="00412D2B">
      <w:pPr>
        <w:spacing w:after="0" w:line="240" w:lineRule="auto"/>
        <w:rPr>
          <w:rFonts w:ascii="Times New Roman" w:hAnsi="Times New Roman" w:cs="Times New Roman"/>
          <w:sz w:val="15"/>
          <w:szCs w:val="15"/>
        </w:rPr>
      </w:pPr>
    </w:p>
    <w:p w:rsidR="00412D2B" w:rsidRPr="00900652" w:rsidRDefault="00412D2B" w:rsidP="00412D2B">
      <w:pPr>
        <w:spacing w:after="0" w:line="240" w:lineRule="auto"/>
        <w:rPr>
          <w:rFonts w:ascii="Times New Roman" w:hAnsi="Times New Roman" w:cs="Times New Roman"/>
          <w:sz w:val="15"/>
          <w:szCs w:val="15"/>
        </w:rPr>
      </w:pPr>
      <w:r w:rsidRPr="00900652">
        <w:rPr>
          <w:rFonts w:ascii="Times New Roman" w:hAnsi="Times New Roman" w:cs="Times New Roman"/>
          <w:sz w:val="15"/>
          <w:szCs w:val="15"/>
        </w:rPr>
        <w:t xml:space="preserve">*Проведен мониторинг реестра </w:t>
      </w:r>
      <w:r w:rsidR="00900652" w:rsidRPr="00900652">
        <w:rPr>
          <w:rFonts w:ascii="Times New Roman" w:hAnsi="Times New Roman" w:cs="Times New Roman"/>
          <w:sz w:val="15"/>
          <w:szCs w:val="15"/>
        </w:rPr>
        <w:t>договоров</w:t>
      </w:r>
      <w:r w:rsidRPr="00900652">
        <w:rPr>
          <w:rFonts w:ascii="Times New Roman" w:hAnsi="Times New Roman" w:cs="Times New Roman"/>
          <w:sz w:val="15"/>
          <w:szCs w:val="15"/>
        </w:rPr>
        <w:t>, размещенного на официальном сайте http://zakupki.gov.ru. Ценовая информация из реестра контрактов не может быть использована в расчете НМЦ</w:t>
      </w:r>
      <w:r w:rsidR="00900652" w:rsidRPr="00900652">
        <w:rPr>
          <w:rFonts w:ascii="Times New Roman" w:hAnsi="Times New Roman" w:cs="Times New Roman"/>
          <w:sz w:val="15"/>
          <w:szCs w:val="15"/>
        </w:rPr>
        <w:t>Д</w:t>
      </w:r>
      <w:r w:rsidRPr="00900652">
        <w:rPr>
          <w:rFonts w:ascii="Times New Roman" w:hAnsi="Times New Roman" w:cs="Times New Roman"/>
          <w:sz w:val="15"/>
          <w:szCs w:val="15"/>
        </w:rPr>
        <w:t>, в связи с несопоставимостью контрактов техническому заданию по составу, объему и условиям оказания услуг.</w:t>
      </w:r>
    </w:p>
    <w:p w:rsidR="00412D2B" w:rsidRPr="00900652" w:rsidRDefault="00412D2B" w:rsidP="00412D2B">
      <w:pPr>
        <w:spacing w:after="0" w:line="240" w:lineRule="auto"/>
        <w:rPr>
          <w:rFonts w:ascii="Times New Roman" w:hAnsi="Times New Roman" w:cs="Times New Roman"/>
          <w:sz w:val="15"/>
          <w:szCs w:val="15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11"/>
      </w:tblGrid>
      <w:tr w:rsidR="00412D2B" w:rsidRPr="00900652" w:rsidTr="007940D7">
        <w:trPr>
          <w:trHeight w:val="1634"/>
        </w:trPr>
        <w:tc>
          <w:tcPr>
            <w:tcW w:w="12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hAnsi="Times New Roman" w:cs="Times New Roman"/>
                <w:sz w:val="15"/>
                <w:szCs w:val="15"/>
                <w:lang w:eastAsia="ru-RU"/>
              </w:rPr>
              <w:t xml:space="preserve">Совокупность цен, используемых в расчете, принимается однородной. 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Дата</w:t>
            </w:r>
            <w:r w:rsidR="00900652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подготовки обоснования НМЦД</w:t>
            </w:r>
            <w:r w:rsidR="0006688E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: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Контрактный управляющий: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</w:pPr>
            <w:proofErr w:type="spellStart"/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>Юриско́нсульт</w:t>
            </w:r>
            <w:proofErr w:type="spellEnd"/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 xml:space="preserve"> СГБУ «Пермский </w:t>
            </w:r>
            <w:proofErr w:type="spellStart"/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>лесопожарный</w:t>
            </w:r>
            <w:proofErr w:type="spellEnd"/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 xml:space="preserve"> центр»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   (должность)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 xml:space="preserve">_______________/ </w:t>
            </w:r>
            <w:r w:rsidR="001D2158"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>Полякова</w:t>
            </w:r>
            <w:r w:rsidRPr="00900652">
              <w:rPr>
                <w:rFonts w:ascii="Times New Roman" w:eastAsia="Calibri" w:hAnsi="Times New Roman" w:cs="Times New Roman"/>
                <w:sz w:val="15"/>
                <w:szCs w:val="15"/>
                <w:u w:val="single"/>
                <w:lang w:eastAsia="ru-RU"/>
              </w:rPr>
              <w:t xml:space="preserve"> М.Н./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  (подпись/расшифровка подписи)</w:t>
            </w:r>
          </w:p>
          <w:p w:rsidR="00412D2B" w:rsidRPr="00900652" w:rsidRDefault="00412D2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</w:p>
          <w:p w:rsidR="00412D2B" w:rsidRPr="00900652" w:rsidRDefault="005E2DEB" w:rsidP="007940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"  " </w:t>
            </w:r>
            <w:r w:rsidR="0006688E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              </w:t>
            </w: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20</w:t>
            </w:r>
            <w:r w:rsidR="00E70551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19</w:t>
            </w:r>
            <w:r w:rsidR="00412D2B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г. </w:t>
            </w:r>
          </w:p>
          <w:p w:rsidR="00412D2B" w:rsidRPr="00900652" w:rsidRDefault="00412D2B" w:rsidP="00E705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</w:pP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Исполнитель: </w:t>
            </w:r>
            <w:r w:rsidR="001D2158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Полякова</w:t>
            </w: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М.Н., те</w:t>
            </w:r>
            <w:r w:rsidR="00E70551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л</w:t>
            </w:r>
            <w:r w:rsidR="00415FCD"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>.</w:t>
            </w:r>
            <w:r w:rsidRPr="00900652">
              <w:rPr>
                <w:rFonts w:ascii="Times New Roman" w:eastAsia="Calibri" w:hAnsi="Times New Roman" w:cs="Times New Roman"/>
                <w:sz w:val="15"/>
                <w:szCs w:val="15"/>
                <w:lang w:eastAsia="ru-RU"/>
              </w:rPr>
              <w:t xml:space="preserve"> (342) 241 08 24</w:t>
            </w:r>
          </w:p>
        </w:tc>
      </w:tr>
    </w:tbl>
    <w:p w:rsidR="00311F07" w:rsidRDefault="00311F07"/>
    <w:sectPr w:rsidR="00311F07" w:rsidSect="001D2158">
      <w:pgSz w:w="16838" w:h="11906" w:orient="landscape"/>
      <w:pgMar w:top="993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61635F"/>
    <w:multiLevelType w:val="hybridMultilevel"/>
    <w:tmpl w:val="128E3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598"/>
    <w:rsid w:val="0006688E"/>
    <w:rsid w:val="00074E55"/>
    <w:rsid w:val="000B5807"/>
    <w:rsid w:val="000E361C"/>
    <w:rsid w:val="001143A3"/>
    <w:rsid w:val="001D2158"/>
    <w:rsid w:val="00240EF2"/>
    <w:rsid w:val="00270C16"/>
    <w:rsid w:val="00311F07"/>
    <w:rsid w:val="00412D2B"/>
    <w:rsid w:val="00415FCD"/>
    <w:rsid w:val="00426DF3"/>
    <w:rsid w:val="00480EAF"/>
    <w:rsid w:val="005805E8"/>
    <w:rsid w:val="005E2DEB"/>
    <w:rsid w:val="0065314E"/>
    <w:rsid w:val="00656072"/>
    <w:rsid w:val="006F7414"/>
    <w:rsid w:val="00735F86"/>
    <w:rsid w:val="008A6169"/>
    <w:rsid w:val="008D5C23"/>
    <w:rsid w:val="00900652"/>
    <w:rsid w:val="00983D37"/>
    <w:rsid w:val="00984F8F"/>
    <w:rsid w:val="00A43435"/>
    <w:rsid w:val="00A62BAB"/>
    <w:rsid w:val="00C51598"/>
    <w:rsid w:val="00CB28C0"/>
    <w:rsid w:val="00E70551"/>
    <w:rsid w:val="00F11DB1"/>
    <w:rsid w:val="00F228E9"/>
    <w:rsid w:val="00F928B2"/>
    <w:rsid w:val="00FB2F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01B43-21DC-4F43-8518-F8AE56386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D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0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0C1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B28C0"/>
    <w:pPr>
      <w:ind w:left="720"/>
      <w:contextualSpacing/>
    </w:pPr>
  </w:style>
  <w:style w:type="paragraph" w:styleId="a6">
    <w:name w:val="Body Text"/>
    <w:aliases w:val="Знак1,Основной текст Знак Знак,Заг1,BO,ID,body indent,ändrad,EHPT,Body Text2"/>
    <w:basedOn w:val="a"/>
    <w:link w:val="a7"/>
    <w:rsid w:val="0090065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6"/>
    <w:rsid w:val="00900652"/>
    <w:rPr>
      <w:rFonts w:ascii="Times New Roman" w:eastAsia="Times New Roman" w:hAnsi="Times New Roman" w:cs="Times New Roman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7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</dc:creator>
  <cp:lastModifiedBy>Zakupki</cp:lastModifiedBy>
  <cp:revision>2</cp:revision>
  <cp:lastPrinted>2018-10-31T04:44:00Z</cp:lastPrinted>
  <dcterms:created xsi:type="dcterms:W3CDTF">2019-04-07T14:43:00Z</dcterms:created>
  <dcterms:modified xsi:type="dcterms:W3CDTF">2019-04-07T14:43:00Z</dcterms:modified>
</cp:coreProperties>
</file>