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D2B" w:rsidRPr="008A50E6" w:rsidRDefault="00412D2B" w:rsidP="00412D2B">
      <w:pPr>
        <w:widowControl w:val="0"/>
        <w:tabs>
          <w:tab w:val="left" w:pos="4995"/>
        </w:tabs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sz w:val="28"/>
          <w:szCs w:val="28"/>
        </w:rPr>
      </w:pPr>
      <w:r w:rsidRPr="008A50E6">
        <w:rPr>
          <w:rFonts w:ascii="Courier New" w:hAnsi="Courier New" w:cs="Courier New"/>
          <w:b/>
          <w:sz w:val="28"/>
          <w:szCs w:val="28"/>
        </w:rPr>
        <w:t>Обоснование начальной (максимальной) цены договора</w:t>
      </w:r>
    </w:p>
    <w:p w:rsidR="00412D2B" w:rsidRPr="00B024CC" w:rsidRDefault="00412D2B" w:rsidP="00412D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6"/>
        <w:gridCol w:w="1854"/>
        <w:gridCol w:w="544"/>
        <w:gridCol w:w="590"/>
        <w:gridCol w:w="1085"/>
        <w:gridCol w:w="940"/>
        <w:gridCol w:w="940"/>
        <w:gridCol w:w="2461"/>
        <w:gridCol w:w="1707"/>
        <w:gridCol w:w="1481"/>
        <w:gridCol w:w="2378"/>
      </w:tblGrid>
      <w:tr w:rsidR="00CB28C0" w:rsidRPr="00896FAC" w:rsidTr="00E70551">
        <w:trPr>
          <w:trHeight w:val="20"/>
          <w:jc w:val="center"/>
        </w:trPr>
        <w:tc>
          <w:tcPr>
            <w:tcW w:w="8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270C16" w:rsidP="00794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8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896FAC" w:rsidRDefault="00270C16" w:rsidP="007940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0" w:name="_Toc385349240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Наименование услуг</w:t>
            </w:r>
            <w:bookmarkEnd w:id="0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и</w:t>
            </w:r>
          </w:p>
        </w:tc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896FAC" w:rsidRDefault="00F928B2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Кол-во</w:t>
            </w:r>
          </w:p>
          <w:p w:rsidR="00270C16" w:rsidRPr="00896FAC" w:rsidRDefault="00270C16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(</w:t>
            </w:r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val="en-US" w:eastAsia="ru-RU"/>
              </w:rPr>
              <w:t>v</w:t>
            </w:r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9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1" w:name="_Toc294020856"/>
            <w:bookmarkStart w:id="2" w:name="_Toc294021111"/>
            <w:bookmarkStart w:id="3" w:name="_Toc294191402"/>
            <w:bookmarkStart w:id="4" w:name="_Toc385349244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 xml:space="preserve">Цена за ед., </w:t>
            </w:r>
            <w:proofErr w:type="gramStart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руб.</w:t>
            </w:r>
            <w:bookmarkStart w:id="5" w:name="_Toc385349245"/>
            <w:bookmarkEnd w:id="1"/>
            <w:bookmarkEnd w:id="2"/>
            <w:bookmarkEnd w:id="3"/>
            <w:bookmarkEnd w:id="4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(</w:t>
            </w:r>
            <w:proofErr w:type="gramEnd"/>
            <w:r w:rsidRPr="00896FAC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9262D23" wp14:editId="589E7513">
                  <wp:extent cx="106045" cy="159385"/>
                  <wp:effectExtent l="0" t="0" r="8255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045" cy="159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5"/>
            <w:r w:rsidRPr="00896FAC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t>)</w:t>
            </w:r>
          </w:p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(Источник информации* – коммерческие предложения)</w:t>
            </w:r>
          </w:p>
        </w:tc>
        <w:tc>
          <w:tcPr>
            <w:tcW w:w="24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6" w:name="_Toc385349249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Средняя арифметическая величина цены ед. услуги, руб.</w:t>
            </w:r>
            <w:bookmarkEnd w:id="6"/>
          </w:p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bookmarkStart w:id="7" w:name="_Toc385349250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&lt;ц&gt;</w:t>
            </w:r>
            <w:bookmarkEnd w:id="7"/>
          </w:p>
        </w:tc>
        <w:tc>
          <w:tcPr>
            <w:tcW w:w="1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ind w:left="-108" w:right="-7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8" w:name="_Toc385349251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Среднее квадратичное отклонение</w:t>
            </w:r>
            <w:bookmarkEnd w:id="8"/>
          </w:p>
          <w:p w:rsidR="00270C16" w:rsidRPr="00896FAC" w:rsidRDefault="00270C16" w:rsidP="007940D7">
            <w:pPr>
              <w:keepNext/>
              <w:spacing w:after="0" w:line="240" w:lineRule="auto"/>
              <w:ind w:left="-108" w:right="-7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9" w:name="_Toc385349252"/>
            <w:r w:rsidRPr="00896FAC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1FE402E" wp14:editId="21F0FC3B">
                  <wp:extent cx="797560" cy="351155"/>
                  <wp:effectExtent l="0" t="0" r="254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7560" cy="351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9"/>
          </w:p>
        </w:tc>
        <w:tc>
          <w:tcPr>
            <w:tcW w:w="14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10" w:name="_Toc385349253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Коэффициент вариации</w:t>
            </w:r>
            <w:bookmarkEnd w:id="10"/>
          </w:p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11" w:name="_Toc385349254"/>
            <w:r w:rsidRPr="00896FAC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5091CE8" wp14:editId="39A6AFF9">
                  <wp:extent cx="627380" cy="287020"/>
                  <wp:effectExtent l="0" t="0" r="127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7380" cy="287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11"/>
          </w:p>
        </w:tc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12" w:name="_Toc385349255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Начальная (максимальна) цена договора, руб</w:t>
            </w:r>
            <w:bookmarkEnd w:id="12"/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 xml:space="preserve">. </w:t>
            </w:r>
          </w:p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13" w:name="_Toc385349256"/>
            <w:r w:rsidRPr="00896FAC">
              <w:rPr>
                <w:rFonts w:ascii="Times New Roman" w:hAnsi="Times New Roman" w:cs="Times New Roman"/>
                <w:noProof/>
                <w:position w:val="-24"/>
                <w:sz w:val="20"/>
                <w:szCs w:val="20"/>
                <w:lang w:eastAsia="ru-RU"/>
              </w:rPr>
              <w:drawing>
                <wp:inline distT="0" distB="0" distL="0" distR="0" wp14:anchorId="4AB9A611" wp14:editId="4F24C65F">
                  <wp:extent cx="977900" cy="244475"/>
                  <wp:effectExtent l="0" t="0" r="0" b="317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7900" cy="244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13"/>
          </w:p>
        </w:tc>
      </w:tr>
      <w:tr w:rsidR="00CB28C0" w:rsidRPr="00896FAC" w:rsidTr="00E70551">
        <w:trPr>
          <w:trHeight w:val="20"/>
          <w:jc w:val="center"/>
        </w:trPr>
        <w:tc>
          <w:tcPr>
            <w:tcW w:w="8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270C16" w:rsidP="00794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270C16" w:rsidP="007940D7">
            <w:pPr>
              <w:keepNext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270C16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270C16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735F8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735F8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735F8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46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7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270C16" w:rsidP="007940D7">
            <w:pPr>
              <w:keepNext/>
              <w:spacing w:after="0" w:line="240" w:lineRule="auto"/>
              <w:ind w:left="-108" w:right="-7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37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vAlign w:val="center"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270C16" w:rsidRPr="00896FAC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16" w:rsidRPr="00896FAC" w:rsidRDefault="00270C16" w:rsidP="00794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896FAC" w:rsidRDefault="00270C16" w:rsidP="00794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896FAC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896FAC" w:rsidRPr="00896FAC" w:rsidTr="00524D8F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6FAC" w:rsidRPr="00896FAC" w:rsidRDefault="00896FAC" w:rsidP="00896FA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Ремонт и обслуживание тракторной техники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6FAC" w:rsidRPr="00896FAC" w:rsidRDefault="00896FAC" w:rsidP="00896F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983,33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125,83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12,80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983,33</w:t>
            </w:r>
          </w:p>
        </w:tc>
      </w:tr>
      <w:tr w:rsidR="00896FAC" w:rsidRPr="00896FAC" w:rsidTr="00524D8F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6FAC" w:rsidRPr="00896FAC" w:rsidRDefault="00896FAC" w:rsidP="00896FAC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Запасные части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96FAC" w:rsidRPr="00896FAC" w:rsidRDefault="00896FAC" w:rsidP="00896F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Руб.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172432643,1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171030751,7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168226968,9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170563454,57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2141424,50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1,26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6FAC" w:rsidRPr="00896FAC" w:rsidRDefault="00896FAC" w:rsidP="00896F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</w:rPr>
              <w:t>170563454,57</w:t>
            </w:r>
          </w:p>
        </w:tc>
      </w:tr>
      <w:tr w:rsidR="00415FCD" w:rsidRPr="00896FAC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FCD" w:rsidRPr="00896FAC" w:rsidRDefault="00415FCD" w:rsidP="00415F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FCD" w:rsidRPr="00896FAC" w:rsidRDefault="00415FCD" w:rsidP="00415F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CD" w:rsidRPr="00896FAC" w:rsidRDefault="00415FCD" w:rsidP="00415F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896FA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FCD" w:rsidRPr="00896FAC" w:rsidRDefault="00896FAC" w:rsidP="000668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96FA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170564437,90</w:t>
            </w:r>
          </w:p>
        </w:tc>
      </w:tr>
    </w:tbl>
    <w:p w:rsidR="00412D2B" w:rsidRPr="00B024CC" w:rsidRDefault="00412D2B" w:rsidP="00412D2B">
      <w:pPr>
        <w:spacing w:after="0" w:line="240" w:lineRule="auto"/>
        <w:rPr>
          <w:rFonts w:ascii="Courier New" w:hAnsi="Courier New" w:cs="Courier New"/>
          <w:sz w:val="15"/>
          <w:szCs w:val="15"/>
        </w:rPr>
      </w:pPr>
    </w:p>
    <w:p w:rsidR="00412D2B" w:rsidRPr="00B024CC" w:rsidRDefault="00412D2B" w:rsidP="00412D2B">
      <w:pPr>
        <w:spacing w:after="0" w:line="240" w:lineRule="auto"/>
        <w:rPr>
          <w:rFonts w:ascii="Courier New" w:hAnsi="Courier New" w:cs="Courier New"/>
          <w:sz w:val="15"/>
          <w:szCs w:val="15"/>
        </w:rPr>
      </w:pPr>
      <w:r w:rsidRPr="00B024CC">
        <w:rPr>
          <w:rFonts w:ascii="Courier New" w:hAnsi="Courier New" w:cs="Courier New"/>
          <w:sz w:val="15"/>
          <w:szCs w:val="15"/>
        </w:rPr>
        <w:t>*Проведен мониторинг реестра контрактов, размещенного на официальном сайте http://zakupki.gov.ru. Ценовая информация из реестра контрактов не может быть использована в расчете НМЦК, в связи с несопоставимостью контрактов техническому заданию по составу, объему и условиям оказания услуг.</w:t>
      </w:r>
    </w:p>
    <w:p w:rsidR="00412D2B" w:rsidRPr="00B024CC" w:rsidRDefault="00412D2B" w:rsidP="00412D2B">
      <w:pPr>
        <w:spacing w:after="0" w:line="240" w:lineRule="auto"/>
        <w:rPr>
          <w:rFonts w:ascii="Courier New" w:hAnsi="Courier New" w:cs="Courier New"/>
          <w:sz w:val="15"/>
          <w:szCs w:val="15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11"/>
      </w:tblGrid>
      <w:tr w:rsidR="00412D2B" w:rsidRPr="00B024CC" w:rsidTr="007940D7">
        <w:trPr>
          <w:trHeight w:val="1634"/>
        </w:trPr>
        <w:tc>
          <w:tcPr>
            <w:tcW w:w="1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D2B" w:rsidRPr="00B024CC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hAnsi="Courier New" w:cs="Courier New"/>
                <w:sz w:val="15"/>
                <w:szCs w:val="15"/>
                <w:lang w:eastAsia="ru-RU"/>
              </w:rPr>
            </w:pPr>
            <w:r w:rsidRPr="00B024CC">
              <w:rPr>
                <w:rFonts w:ascii="Courier New" w:hAnsi="Courier New" w:cs="Courier New"/>
                <w:sz w:val="15"/>
                <w:szCs w:val="15"/>
                <w:lang w:eastAsia="ru-RU"/>
              </w:rPr>
              <w:t xml:space="preserve">Совокупность цен, используемых в расчете, принимается однородной. </w:t>
            </w:r>
          </w:p>
          <w:p w:rsidR="00412D2B" w:rsidRPr="00B024CC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</w:pPr>
            <w:r w:rsidRPr="00B024CC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>Дата</w:t>
            </w:r>
            <w:r w:rsidR="0006688E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 xml:space="preserve"> подготовки обоснования НМЦК:</w:t>
            </w:r>
          </w:p>
          <w:p w:rsidR="00412D2B" w:rsidRPr="00B024CC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</w:pPr>
            <w:r w:rsidRPr="00B024CC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>Контрактный управляющий:</w:t>
            </w:r>
          </w:p>
          <w:p w:rsidR="00412D2B" w:rsidRPr="00B024CC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15"/>
                <w:szCs w:val="15"/>
                <w:u w:val="single"/>
                <w:lang w:eastAsia="ru-RU"/>
              </w:rPr>
            </w:pPr>
            <w:proofErr w:type="spellStart"/>
            <w:r w:rsidRPr="00B024CC">
              <w:rPr>
                <w:rFonts w:ascii="Courier New" w:eastAsia="Calibri" w:hAnsi="Courier New" w:cs="Courier New"/>
                <w:sz w:val="15"/>
                <w:szCs w:val="15"/>
                <w:u w:val="single"/>
                <w:lang w:eastAsia="ru-RU"/>
              </w:rPr>
              <w:t>Юриско́нсульт</w:t>
            </w:r>
            <w:proofErr w:type="spellEnd"/>
            <w:r w:rsidRPr="00B024CC">
              <w:rPr>
                <w:rFonts w:ascii="Courier New" w:eastAsia="Calibri" w:hAnsi="Courier New" w:cs="Courier New"/>
                <w:sz w:val="15"/>
                <w:szCs w:val="15"/>
                <w:u w:val="single"/>
                <w:lang w:eastAsia="ru-RU"/>
              </w:rPr>
              <w:t xml:space="preserve"> СГБУ «Пермский </w:t>
            </w:r>
            <w:proofErr w:type="spellStart"/>
            <w:r w:rsidRPr="00B024CC">
              <w:rPr>
                <w:rFonts w:ascii="Courier New" w:eastAsia="Calibri" w:hAnsi="Courier New" w:cs="Courier New"/>
                <w:sz w:val="15"/>
                <w:szCs w:val="15"/>
                <w:u w:val="single"/>
                <w:lang w:eastAsia="ru-RU"/>
              </w:rPr>
              <w:t>лесопожарный</w:t>
            </w:r>
            <w:proofErr w:type="spellEnd"/>
            <w:r w:rsidRPr="00B024CC">
              <w:rPr>
                <w:rFonts w:ascii="Courier New" w:eastAsia="Calibri" w:hAnsi="Courier New" w:cs="Courier New"/>
                <w:sz w:val="15"/>
                <w:szCs w:val="15"/>
                <w:u w:val="single"/>
                <w:lang w:eastAsia="ru-RU"/>
              </w:rPr>
              <w:t xml:space="preserve"> центр»</w:t>
            </w:r>
          </w:p>
          <w:p w:rsidR="00412D2B" w:rsidRPr="00B024CC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</w:pPr>
            <w:r w:rsidRPr="00B024CC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 xml:space="preserve">    (должность)</w:t>
            </w:r>
          </w:p>
          <w:p w:rsidR="00412D2B" w:rsidRPr="00B024CC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</w:pPr>
            <w:r w:rsidRPr="00B024CC">
              <w:rPr>
                <w:rFonts w:ascii="Courier New" w:eastAsia="Calibri" w:hAnsi="Courier New" w:cs="Courier New"/>
                <w:sz w:val="15"/>
                <w:szCs w:val="15"/>
                <w:u w:val="single"/>
                <w:lang w:eastAsia="ru-RU"/>
              </w:rPr>
              <w:t xml:space="preserve">_______________/ </w:t>
            </w:r>
            <w:r w:rsidR="001D2158">
              <w:rPr>
                <w:rFonts w:ascii="Courier New" w:eastAsia="Calibri" w:hAnsi="Courier New" w:cs="Courier New"/>
                <w:sz w:val="15"/>
                <w:szCs w:val="15"/>
                <w:u w:val="single"/>
                <w:lang w:eastAsia="ru-RU"/>
              </w:rPr>
              <w:t>Полякова</w:t>
            </w:r>
            <w:r w:rsidRPr="00B024CC">
              <w:rPr>
                <w:rFonts w:ascii="Courier New" w:eastAsia="Calibri" w:hAnsi="Courier New" w:cs="Courier New"/>
                <w:sz w:val="15"/>
                <w:szCs w:val="15"/>
                <w:u w:val="single"/>
                <w:lang w:eastAsia="ru-RU"/>
              </w:rPr>
              <w:t xml:space="preserve"> М.Н./</w:t>
            </w:r>
          </w:p>
          <w:p w:rsidR="00412D2B" w:rsidRPr="00B024CC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</w:pPr>
            <w:r w:rsidRPr="00B024CC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 xml:space="preserve">   (подпись/расшифровка подписи)</w:t>
            </w:r>
          </w:p>
          <w:p w:rsidR="00412D2B" w:rsidRPr="00B024CC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</w:pPr>
          </w:p>
          <w:p w:rsidR="00412D2B" w:rsidRPr="00B024CC" w:rsidRDefault="005E2DE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</w:pPr>
            <w:r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 xml:space="preserve">"  " </w:t>
            </w:r>
            <w:r w:rsidR="0006688E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 xml:space="preserve">               </w:t>
            </w:r>
            <w:r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>20</w:t>
            </w:r>
            <w:r w:rsidR="00E70551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>19</w:t>
            </w:r>
            <w:r w:rsidR="00412D2B" w:rsidRPr="00B024CC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 xml:space="preserve"> г. </w:t>
            </w:r>
          </w:p>
          <w:p w:rsidR="00412D2B" w:rsidRPr="00B024CC" w:rsidRDefault="00412D2B" w:rsidP="00E705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</w:pPr>
            <w:r w:rsidRPr="00B024CC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 xml:space="preserve">Исполнитель: </w:t>
            </w:r>
            <w:r w:rsidR="001D2158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>Полякова</w:t>
            </w:r>
            <w:r w:rsidRPr="00B024CC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 xml:space="preserve"> М.Н., те</w:t>
            </w:r>
            <w:r w:rsidR="00E70551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>л</w:t>
            </w:r>
            <w:r w:rsidR="00415FCD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>.</w:t>
            </w:r>
            <w:r w:rsidRPr="00B024CC">
              <w:rPr>
                <w:rFonts w:ascii="Courier New" w:eastAsia="Calibri" w:hAnsi="Courier New" w:cs="Courier New"/>
                <w:sz w:val="15"/>
                <w:szCs w:val="15"/>
                <w:lang w:eastAsia="ru-RU"/>
              </w:rPr>
              <w:t xml:space="preserve"> (342) 241 08 24</w:t>
            </w:r>
          </w:p>
        </w:tc>
      </w:tr>
    </w:tbl>
    <w:p w:rsidR="00311F07" w:rsidRDefault="00311F07">
      <w:bookmarkStart w:id="14" w:name="_GoBack"/>
      <w:bookmarkEnd w:id="14"/>
    </w:p>
    <w:sectPr w:rsidR="00311F07" w:rsidSect="001D2158">
      <w:pgSz w:w="16838" w:h="11906" w:orient="landscape"/>
      <w:pgMar w:top="993" w:right="1134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61635F"/>
    <w:multiLevelType w:val="hybridMultilevel"/>
    <w:tmpl w:val="128E3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598"/>
    <w:rsid w:val="0006688E"/>
    <w:rsid w:val="00074E55"/>
    <w:rsid w:val="000B5807"/>
    <w:rsid w:val="000E361C"/>
    <w:rsid w:val="001143A3"/>
    <w:rsid w:val="001D2158"/>
    <w:rsid w:val="00240EF2"/>
    <w:rsid w:val="00270C16"/>
    <w:rsid w:val="00311F07"/>
    <w:rsid w:val="00412D2B"/>
    <w:rsid w:val="00415FCD"/>
    <w:rsid w:val="00426DF3"/>
    <w:rsid w:val="00480EAF"/>
    <w:rsid w:val="005E2DEB"/>
    <w:rsid w:val="0065314E"/>
    <w:rsid w:val="00656072"/>
    <w:rsid w:val="006F7414"/>
    <w:rsid w:val="00735F86"/>
    <w:rsid w:val="00896FAC"/>
    <w:rsid w:val="008A50E6"/>
    <w:rsid w:val="008A6169"/>
    <w:rsid w:val="008D5C23"/>
    <w:rsid w:val="00983D37"/>
    <w:rsid w:val="00984F8F"/>
    <w:rsid w:val="00A43435"/>
    <w:rsid w:val="00A62BAB"/>
    <w:rsid w:val="00C51598"/>
    <w:rsid w:val="00CB28C0"/>
    <w:rsid w:val="00E70551"/>
    <w:rsid w:val="00F11DB1"/>
    <w:rsid w:val="00F228E9"/>
    <w:rsid w:val="00F928B2"/>
    <w:rsid w:val="00FB2F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601B43-21DC-4F43-8518-F8AE56386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2D2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0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0C1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B28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7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Zakupki</dc:creator>
  <cp:lastModifiedBy>Zakupki</cp:lastModifiedBy>
  <cp:revision>2</cp:revision>
  <cp:lastPrinted>2018-10-31T04:44:00Z</cp:lastPrinted>
  <dcterms:created xsi:type="dcterms:W3CDTF">2019-04-07T16:30:00Z</dcterms:created>
  <dcterms:modified xsi:type="dcterms:W3CDTF">2019-04-07T16:30:00Z</dcterms:modified>
</cp:coreProperties>
</file>