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9B8" w:rsidRDefault="00DD69B8" w:rsidP="00DD69B8">
      <w:pPr>
        <w:spacing w:after="120"/>
        <w:jc w:val="center"/>
        <w:outlineLvl w:val="0"/>
        <w:rPr>
          <w:b/>
          <w:bCs/>
          <w:color w:val="595959" w:themeColor="text1" w:themeTint="A6"/>
          <w:sz w:val="28"/>
          <w:szCs w:val="28"/>
        </w:rPr>
      </w:pPr>
      <w:bookmarkStart w:id="0" w:name="_Toc7791573"/>
      <w:r>
        <w:rPr>
          <w:b/>
          <w:bCs/>
          <w:color w:val="595959" w:themeColor="text1" w:themeTint="A6"/>
          <w:sz w:val="28"/>
          <w:szCs w:val="28"/>
        </w:rPr>
        <w:t>Извещение об открытом аукционе в электронной форме</w:t>
      </w:r>
      <w:bookmarkEnd w:id="0"/>
      <w:r>
        <w:rPr>
          <w:b/>
          <w:bCs/>
          <w:color w:val="595959" w:themeColor="text1" w:themeTint="A6"/>
          <w:sz w:val="28"/>
          <w:szCs w:val="28"/>
        </w:rPr>
        <w:t xml:space="preserve"> </w:t>
      </w:r>
    </w:p>
    <w:p w:rsidR="00DD69B8" w:rsidRDefault="00DD69B8" w:rsidP="00DD69B8">
      <w:pPr>
        <w:rPr>
          <w:b/>
          <w:color w:val="595959" w:themeColor="text1" w:themeTint="A6"/>
          <w:sz w:val="22"/>
          <w:szCs w:val="22"/>
        </w:rPr>
      </w:pPr>
      <w:r>
        <w:rPr>
          <w:b/>
          <w:color w:val="595959" w:themeColor="text1" w:themeTint="A6"/>
          <w:sz w:val="22"/>
          <w:szCs w:val="22"/>
        </w:rPr>
        <w:t>Общая информация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9072"/>
      </w:tblGrid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Способ осуществление закупки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D69B8" w:rsidRDefault="00DD69B8">
            <w:pPr>
              <w:spacing w:before="120" w:after="120" w:line="276" w:lineRule="auto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Открытый аукцион в электронной форме (далее – электронный аукцион, аукцион в электронной форме)</w:t>
            </w:r>
          </w:p>
        </w:tc>
      </w:tr>
    </w:tbl>
    <w:p w:rsidR="00DD69B8" w:rsidRDefault="00DD69B8" w:rsidP="00DD69B8">
      <w:pPr>
        <w:rPr>
          <w:color w:val="595959" w:themeColor="text1" w:themeTint="A6"/>
          <w:sz w:val="22"/>
          <w:szCs w:val="22"/>
        </w:rPr>
      </w:pPr>
    </w:p>
    <w:p w:rsidR="00DD69B8" w:rsidRDefault="00DD69B8" w:rsidP="00DD69B8">
      <w:pPr>
        <w:rPr>
          <w:b/>
          <w:color w:val="595959" w:themeColor="text1" w:themeTint="A6"/>
          <w:sz w:val="22"/>
          <w:szCs w:val="22"/>
        </w:rPr>
      </w:pPr>
      <w:r>
        <w:rPr>
          <w:b/>
          <w:color w:val="595959" w:themeColor="text1" w:themeTint="A6"/>
          <w:sz w:val="22"/>
          <w:szCs w:val="22"/>
        </w:rPr>
        <w:t>Сведения о Заказчике</w:t>
      </w: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9068"/>
      </w:tblGrid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pStyle w:val="ConsNormal0"/>
              <w:spacing w:line="276" w:lineRule="auto"/>
              <w:ind w:right="0" w:firstLine="0"/>
              <w:jc w:val="center"/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Наименование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D69B8" w:rsidRDefault="00AD077B" w:rsidP="00AD077B">
            <w:pPr>
              <w:spacing w:before="120" w:after="120" w:line="276" w:lineRule="auto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Закрытое акционерное общество «Новгородское </w:t>
            </w:r>
            <w:proofErr w:type="spellStart"/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>спецавтохозяйство</w:t>
            </w:r>
            <w:proofErr w:type="spellEnd"/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>»</w:t>
            </w:r>
            <w:r w:rsidR="00DD69B8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(далее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–</w:t>
            </w:r>
            <w:r w:rsidR="00DD69B8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ЗАО «НСАХ</w:t>
            </w:r>
            <w:r w:rsidR="00DD69B8">
              <w:rPr>
                <w:color w:val="595959" w:themeColor="text1" w:themeTint="A6"/>
                <w:sz w:val="22"/>
                <w:szCs w:val="22"/>
                <w:lang w:eastAsia="en-US"/>
              </w:rPr>
              <w:t>»)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pStyle w:val="ConsNormal0"/>
              <w:spacing w:line="276" w:lineRule="auto"/>
              <w:ind w:right="0" w:firstLine="0"/>
              <w:jc w:val="center"/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Место нахождения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D69B8" w:rsidRDefault="00AD077B" w:rsidP="00AD077B">
            <w:pPr>
              <w:spacing w:before="120" w:after="120" w:line="276" w:lineRule="auto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173003, Новгородская область, город Великий </w:t>
            </w:r>
            <w:proofErr w:type="spellStart"/>
            <w:proofErr w:type="gramStart"/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>Новгород,улица</w:t>
            </w:r>
            <w:proofErr w:type="spellEnd"/>
            <w:proofErr w:type="gramEnd"/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Черепичная, дом 20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pStyle w:val="ConsNormal0"/>
              <w:spacing w:line="276" w:lineRule="auto"/>
              <w:ind w:right="0" w:firstLine="0"/>
              <w:jc w:val="center"/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Почтовый адрес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D69B8" w:rsidRDefault="00AD077B">
            <w:pPr>
              <w:spacing w:before="120" w:after="120" w:line="276" w:lineRule="auto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173003, Новгородская область, город Великий </w:t>
            </w:r>
            <w:proofErr w:type="spellStart"/>
            <w:proofErr w:type="gramStart"/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>Новгород,улица</w:t>
            </w:r>
            <w:proofErr w:type="spellEnd"/>
            <w:proofErr w:type="gramEnd"/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Черепичная, дом 20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Адрес электронной почты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D69B8" w:rsidRDefault="00AD077B">
            <w:pPr>
              <w:spacing w:before="120" w:after="120" w:line="276" w:lineRule="auto"/>
              <w:jc w:val="both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>mail@sah53.ru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Номер контактного телефона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D69B8" w:rsidRDefault="00AD077B">
            <w:pPr>
              <w:spacing w:before="120" w:after="120" w:line="276" w:lineRule="auto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 w:rsidRPr="00AD077B">
              <w:rPr>
                <w:color w:val="595959" w:themeColor="text1" w:themeTint="A6"/>
                <w:sz w:val="22"/>
                <w:szCs w:val="22"/>
                <w:lang w:eastAsia="en-US"/>
              </w:rPr>
              <w:t>(8162) 77-70-13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Контактное лицо, номер контактного телефона заказчика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D69B8" w:rsidRDefault="00AD077B">
            <w:pPr>
              <w:spacing w:before="120" w:after="120" w:line="276" w:lineRule="auto"/>
              <w:jc w:val="center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Наумова Наталья </w:t>
            </w:r>
            <w:proofErr w:type="gramStart"/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Юрьевна </w:t>
            </w:r>
            <w:r w:rsidR="00DD69B8">
              <w:rPr>
                <w:color w:val="595959" w:themeColor="text1" w:themeTint="A6"/>
                <w:sz w:val="22"/>
                <w:szCs w:val="22"/>
                <w:lang w:eastAsia="en-US"/>
              </w:rPr>
              <w:t>,</w:t>
            </w:r>
            <w:proofErr w:type="gramEnd"/>
            <w:r w:rsidR="00DD69B8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</w:t>
            </w:r>
            <w:r w:rsidR="00DD69B8">
              <w:rPr>
                <w:bCs/>
                <w:color w:val="595959" w:themeColor="text1" w:themeTint="A6"/>
                <w:sz w:val="22"/>
                <w:szCs w:val="22"/>
                <w:lang w:eastAsia="en-US"/>
              </w:rPr>
              <w:t>8</w:t>
            </w:r>
            <w:r w:rsidR="00DD69B8">
              <w:rPr>
                <w:b/>
                <w:bCs/>
                <w:color w:val="595959" w:themeColor="text1" w:themeTint="A6"/>
                <w:sz w:val="22"/>
                <w:szCs w:val="22"/>
                <w:lang w:eastAsia="en-US"/>
              </w:rPr>
              <w:t xml:space="preserve">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(981) 602-67-01</w:t>
            </w:r>
            <w:r w:rsidR="00DD69B8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, </w:t>
            </w:r>
            <w:hyperlink r:id="rId6" w:history="1">
              <w:r w:rsidRPr="00EC1885">
                <w:rPr>
                  <w:rStyle w:val="a3"/>
                  <w:sz w:val="22"/>
                  <w:szCs w:val="22"/>
                  <w:lang w:val="en-US" w:eastAsia="en-US"/>
                </w:rPr>
                <w:t>naumova</w:t>
              </w:r>
              <w:r w:rsidRPr="00EC1885">
                <w:rPr>
                  <w:rStyle w:val="a3"/>
                  <w:sz w:val="22"/>
                  <w:szCs w:val="22"/>
                  <w:lang w:eastAsia="en-US"/>
                </w:rPr>
                <w:t>@</w:t>
              </w:r>
              <w:r w:rsidRPr="00EC1885">
                <w:rPr>
                  <w:rStyle w:val="a3"/>
                  <w:sz w:val="22"/>
                  <w:szCs w:val="22"/>
                  <w:lang w:val="en-US" w:eastAsia="en-US"/>
                </w:rPr>
                <w:t>sah</w:t>
              </w:r>
              <w:r w:rsidRPr="00EC1885">
                <w:rPr>
                  <w:rStyle w:val="a3"/>
                  <w:sz w:val="22"/>
                  <w:szCs w:val="22"/>
                  <w:lang w:eastAsia="en-US"/>
                </w:rPr>
                <w:t>53.</w:t>
              </w:r>
              <w:r w:rsidRPr="00EC1885">
                <w:rPr>
                  <w:rStyle w:val="a3"/>
                  <w:sz w:val="22"/>
                  <w:szCs w:val="22"/>
                  <w:lang w:val="en-US" w:eastAsia="en-US"/>
                </w:rPr>
                <w:t>ru</w:t>
              </w:r>
            </w:hyperlink>
          </w:p>
        </w:tc>
      </w:tr>
    </w:tbl>
    <w:p w:rsidR="00DD69B8" w:rsidRDefault="00DD69B8" w:rsidP="00DD69B8">
      <w:pPr>
        <w:rPr>
          <w:color w:val="595959" w:themeColor="text1" w:themeTint="A6"/>
          <w:sz w:val="22"/>
          <w:szCs w:val="22"/>
        </w:rPr>
      </w:pPr>
    </w:p>
    <w:p w:rsidR="00DD69B8" w:rsidRDefault="00DD69B8" w:rsidP="00DD69B8">
      <w:pPr>
        <w:rPr>
          <w:b/>
          <w:color w:val="595959" w:themeColor="text1" w:themeTint="A6"/>
          <w:sz w:val="22"/>
          <w:szCs w:val="22"/>
        </w:rPr>
      </w:pPr>
      <w:r>
        <w:rPr>
          <w:b/>
          <w:color w:val="595959" w:themeColor="text1" w:themeTint="A6"/>
          <w:sz w:val="22"/>
          <w:szCs w:val="22"/>
        </w:rPr>
        <w:t>Информация о процедуре закупки</w:t>
      </w: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9068"/>
      </w:tblGrid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Предмет договора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spacing w:before="120" w:after="120"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Поставка щебня </w:t>
            </w:r>
            <w:r w:rsidR="00AD077B">
              <w:rPr>
                <w:b/>
                <w:color w:val="C00000"/>
                <w:sz w:val="22"/>
                <w:szCs w:val="22"/>
                <w:lang w:eastAsia="en-US"/>
              </w:rPr>
              <w:t xml:space="preserve">гранитного М 1000 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>фракции 40-70 мм.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pStyle w:val="ConsNormal0"/>
              <w:spacing w:line="276" w:lineRule="auto"/>
              <w:ind w:right="0" w:firstLine="0"/>
              <w:jc w:val="center"/>
              <w:rPr>
                <w:rFonts w:ascii="Times New Roman" w:hAnsi="Times New Roman" w:cs="Times New Roman"/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Количество поставляемого товар, объема выполняемой работы, оказываемой услуги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AD077B">
            <w:pPr>
              <w:pStyle w:val="ConsNormal0"/>
              <w:spacing w:before="120" w:after="120" w:line="276" w:lineRule="auto"/>
              <w:ind w:right="0" w:firstLine="0"/>
              <w:jc w:val="center"/>
              <w:rPr>
                <w:rFonts w:ascii="Times New Roman" w:hAnsi="Times New Roman" w:cs="Times New Roman"/>
                <w:b/>
                <w:color w:val="C00000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2"/>
                <w:szCs w:val="22"/>
                <w:shd w:val="clear" w:color="auto" w:fill="FFFFFF"/>
                <w:lang w:eastAsia="en-US"/>
              </w:rPr>
              <w:t>10413,9</w:t>
            </w:r>
            <w:r w:rsidR="00DD69B8">
              <w:rPr>
                <w:rFonts w:ascii="Times New Roman" w:hAnsi="Times New Roman" w:cs="Times New Roman"/>
                <w:b/>
                <w:color w:val="C00000"/>
                <w:sz w:val="22"/>
                <w:szCs w:val="22"/>
                <w:shd w:val="clear" w:color="auto" w:fill="FFFFFF"/>
                <w:lang w:eastAsia="en-US"/>
              </w:rPr>
              <w:t xml:space="preserve"> м</w:t>
            </w:r>
            <w:r w:rsidR="00DD69B8">
              <w:rPr>
                <w:rFonts w:ascii="Times New Roman" w:hAnsi="Times New Roman" w:cs="Times New Roman"/>
                <w:b/>
                <w:color w:val="C00000"/>
                <w:sz w:val="22"/>
                <w:szCs w:val="22"/>
                <w:shd w:val="clear" w:color="auto" w:fill="FFFFFF"/>
                <w:vertAlign w:val="superscript"/>
                <w:lang w:eastAsia="en-US"/>
              </w:rPr>
              <w:t>3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pStyle w:val="ConsNormal0"/>
              <w:spacing w:line="276" w:lineRule="auto"/>
              <w:ind w:right="0" w:firstLine="0"/>
              <w:jc w:val="center"/>
              <w:rPr>
                <w:rFonts w:ascii="Times New Roman" w:hAnsi="Times New Roman" w:cs="Times New Roman"/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Описание предмета закупки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pStyle w:val="ConsNormal0"/>
              <w:spacing w:before="120" w:after="120" w:line="276" w:lineRule="auto"/>
              <w:ind w:right="0" w:firstLine="0"/>
              <w:jc w:val="center"/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  <w:t>Согласно техническому заданию, являющегося неотъемлемой частью аукционной документации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Место поставки товара, выполнение работ, указание услуги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pStyle w:val="ConsNormal0"/>
              <w:spacing w:before="120" w:after="120" w:line="276" w:lineRule="auto"/>
              <w:ind w:right="0" w:firstLine="0"/>
              <w:jc w:val="center"/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  <w:t>Согласно техническому заданию, являющегося неотъемлемой частью аукционной документации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5.  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Сведения о начальной (максимальной) цене договора (цена лота), либо формула цены, устанавливающая правила расчета сумм, подлежащих уплате заказчиком поставщику (исполнителю, подрядчику) в ходе исполнения договора, и максимальное значение цены договора, либо цена единицы товара, работы, услуги и максимальное значение цены договора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9B8" w:rsidRDefault="00DD69B8">
            <w:pPr>
              <w:pStyle w:val="a5"/>
              <w:spacing w:line="276" w:lineRule="auto"/>
              <w:rPr>
                <w:color w:val="595959" w:themeColor="text1" w:themeTint="A6"/>
                <w:lang w:eastAsia="en-US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31"/>
              <w:gridCol w:w="3050"/>
              <w:gridCol w:w="3402"/>
              <w:gridCol w:w="2551"/>
            </w:tblGrid>
            <w:tr w:rsidR="00DD69B8">
              <w:tc>
                <w:tcPr>
                  <w:tcW w:w="6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69B8" w:rsidRDefault="00DD69B8">
                  <w:pPr>
                    <w:pStyle w:val="a5"/>
                    <w:spacing w:line="276" w:lineRule="auto"/>
                    <w:jc w:val="center"/>
                    <w:rPr>
                      <w:i/>
                      <w:color w:val="595959" w:themeColor="text1" w:themeTint="A6"/>
                      <w:lang w:eastAsia="en-US"/>
                    </w:rPr>
                  </w:pPr>
                  <w:r>
                    <w:rPr>
                      <w:i/>
                      <w:color w:val="595959" w:themeColor="text1" w:themeTint="A6"/>
                      <w:lang w:eastAsia="en-US"/>
                    </w:rPr>
                    <w:t>№ п/п</w:t>
                  </w:r>
                </w:p>
              </w:tc>
              <w:tc>
                <w:tcPr>
                  <w:tcW w:w="30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69B8" w:rsidRDefault="00DD69B8">
                  <w:pPr>
                    <w:pStyle w:val="a5"/>
                    <w:spacing w:line="276" w:lineRule="auto"/>
                    <w:jc w:val="center"/>
                    <w:rPr>
                      <w:i/>
                      <w:color w:val="595959" w:themeColor="text1" w:themeTint="A6"/>
                      <w:lang w:eastAsia="en-US"/>
                    </w:rPr>
                  </w:pPr>
                  <w:r>
                    <w:rPr>
                      <w:i/>
                      <w:color w:val="595959" w:themeColor="text1" w:themeTint="A6"/>
                      <w:lang w:eastAsia="en-US"/>
                    </w:rPr>
                    <w:t>Наименование товара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69B8" w:rsidRDefault="00DD69B8">
                  <w:pPr>
                    <w:pStyle w:val="a5"/>
                    <w:spacing w:line="276" w:lineRule="auto"/>
                    <w:jc w:val="center"/>
                    <w:rPr>
                      <w:i/>
                      <w:color w:val="595959" w:themeColor="text1" w:themeTint="A6"/>
                      <w:lang w:eastAsia="en-US"/>
                    </w:rPr>
                  </w:pPr>
                  <w:r>
                    <w:rPr>
                      <w:i/>
                      <w:color w:val="595959" w:themeColor="text1" w:themeTint="A6"/>
                      <w:lang w:eastAsia="en-US"/>
                    </w:rPr>
                    <w:t xml:space="preserve">Цена за </w:t>
                  </w:r>
                  <w:r>
                    <w:rPr>
                      <w:b/>
                      <w:i/>
                      <w:color w:val="595959" w:themeColor="text1" w:themeTint="A6"/>
                      <w:lang w:eastAsia="en-US"/>
                    </w:rPr>
                    <w:t xml:space="preserve">м </w:t>
                  </w:r>
                  <w:r>
                    <w:rPr>
                      <w:b/>
                      <w:i/>
                      <w:color w:val="595959" w:themeColor="text1" w:themeTint="A6"/>
                      <w:vertAlign w:val="superscript"/>
                      <w:lang w:eastAsia="en-US"/>
                    </w:rPr>
                    <w:t>3</w:t>
                  </w:r>
                  <w:r>
                    <w:rPr>
                      <w:i/>
                      <w:color w:val="595959" w:themeColor="text1" w:themeTint="A6"/>
                      <w:lang w:eastAsia="en-US"/>
                    </w:rPr>
                    <w:t xml:space="preserve">, товара с учетом НДС, руб. 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69B8" w:rsidRDefault="00DD69B8" w:rsidP="00EA31C5">
                  <w:pPr>
                    <w:pStyle w:val="a5"/>
                    <w:spacing w:line="276" w:lineRule="auto"/>
                    <w:jc w:val="center"/>
                    <w:rPr>
                      <w:i/>
                      <w:color w:val="595959" w:themeColor="text1" w:themeTint="A6"/>
                      <w:lang w:eastAsia="en-US"/>
                    </w:rPr>
                  </w:pPr>
                  <w:r>
                    <w:rPr>
                      <w:i/>
                      <w:color w:val="595959" w:themeColor="text1" w:themeTint="A6"/>
                      <w:lang w:eastAsia="en-US"/>
                    </w:rPr>
                    <w:t xml:space="preserve">Общий объем поставки товаров </w:t>
                  </w:r>
                  <w:r w:rsidR="00EA31C5">
                    <w:rPr>
                      <w:b/>
                      <w:i/>
                      <w:color w:val="595959" w:themeColor="text1" w:themeTint="A6"/>
                      <w:lang w:eastAsia="en-US"/>
                    </w:rPr>
                    <w:t>/</w:t>
                  </w:r>
                  <w:r>
                    <w:rPr>
                      <w:b/>
                      <w:i/>
                      <w:color w:val="595959" w:themeColor="text1" w:themeTint="A6"/>
                      <w:lang w:eastAsia="en-US"/>
                    </w:rPr>
                    <w:t xml:space="preserve"> м</w:t>
                  </w:r>
                  <w:r>
                    <w:rPr>
                      <w:b/>
                      <w:i/>
                      <w:color w:val="595959" w:themeColor="text1" w:themeTint="A6"/>
                      <w:vertAlign w:val="superscript"/>
                      <w:lang w:eastAsia="en-US"/>
                    </w:rPr>
                    <w:t>3</w:t>
                  </w:r>
                </w:p>
              </w:tc>
            </w:tr>
            <w:tr w:rsidR="00DD69B8">
              <w:tc>
                <w:tcPr>
                  <w:tcW w:w="6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69B8" w:rsidRDefault="00DD69B8">
                  <w:pPr>
                    <w:pStyle w:val="a5"/>
                    <w:spacing w:line="276" w:lineRule="auto"/>
                    <w:rPr>
                      <w:color w:val="C00000"/>
                      <w:lang w:eastAsia="en-US"/>
                    </w:rPr>
                  </w:pPr>
                  <w:r>
                    <w:rPr>
                      <w:lang w:eastAsia="en-US"/>
                    </w:rPr>
                    <w:t>1.</w:t>
                  </w:r>
                </w:p>
              </w:tc>
              <w:tc>
                <w:tcPr>
                  <w:tcW w:w="30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69B8" w:rsidRDefault="00DD69B8">
                  <w:pPr>
                    <w:spacing w:line="276" w:lineRule="auto"/>
                    <w:jc w:val="center"/>
                    <w:rPr>
                      <w:b/>
                      <w:color w:val="C00000"/>
                      <w:sz w:val="22"/>
                      <w:szCs w:val="22"/>
                      <w:lang w:eastAsia="en-US"/>
                    </w:rPr>
                  </w:pPr>
                  <w:r>
                    <w:rPr>
                      <w:b/>
                      <w:color w:val="C00000"/>
                      <w:sz w:val="22"/>
                      <w:szCs w:val="22"/>
                      <w:lang w:eastAsia="en-US"/>
                    </w:rPr>
                    <w:t>Щебень фракции 40-70 мм.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69B8" w:rsidRDefault="00AD077B">
                  <w:pPr>
                    <w:pStyle w:val="a5"/>
                    <w:spacing w:line="276" w:lineRule="auto"/>
                    <w:jc w:val="center"/>
                    <w:rPr>
                      <w:b/>
                      <w:color w:val="C00000"/>
                      <w:lang w:eastAsia="en-US"/>
                    </w:rPr>
                  </w:pPr>
                  <w:r>
                    <w:rPr>
                      <w:b/>
                      <w:color w:val="C00000"/>
                      <w:sz w:val="23"/>
                      <w:szCs w:val="23"/>
                      <w:shd w:val="clear" w:color="auto" w:fill="FFFFFF"/>
                      <w:lang w:eastAsia="en-US"/>
                    </w:rPr>
                    <w:t>1 191,38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69B8" w:rsidRDefault="00AD077B">
                  <w:pPr>
                    <w:pStyle w:val="a5"/>
                    <w:spacing w:line="276" w:lineRule="auto"/>
                    <w:jc w:val="center"/>
                    <w:rPr>
                      <w:b/>
                      <w:color w:val="C00000"/>
                      <w:lang w:eastAsia="en-US"/>
                    </w:rPr>
                  </w:pPr>
                  <w:r>
                    <w:rPr>
                      <w:b/>
                      <w:color w:val="C00000"/>
                      <w:lang w:eastAsia="en-US"/>
                    </w:rPr>
                    <w:t>10413,9</w:t>
                  </w:r>
                </w:p>
              </w:tc>
            </w:tr>
          </w:tbl>
          <w:p w:rsidR="00DD69B8" w:rsidRDefault="00DD69B8">
            <w:pPr>
              <w:spacing w:line="276" w:lineRule="auto"/>
              <w:jc w:val="both"/>
              <w:rPr>
                <w:b/>
                <w:color w:val="C00000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lastRenderedPageBreak/>
              <w:t xml:space="preserve">       Начальная (максимальная) цена договора – </w:t>
            </w:r>
            <w:r w:rsidR="00AD077B" w:rsidRPr="00AD077B">
              <w:rPr>
                <w:color w:val="C00000"/>
                <w:sz w:val="22"/>
                <w:szCs w:val="22"/>
                <w:lang w:eastAsia="en-US"/>
              </w:rPr>
              <w:t>12 406 928</w:t>
            </w:r>
            <w:r w:rsidRPr="00AD077B">
              <w:rPr>
                <w:b/>
                <w:color w:val="C00000"/>
                <w:sz w:val="22"/>
                <w:szCs w:val="22"/>
                <w:lang w:eastAsia="en-US"/>
              </w:rPr>
              <w:t xml:space="preserve"> 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>(</w:t>
            </w:r>
            <w:r w:rsidR="00AD077B">
              <w:rPr>
                <w:b/>
                <w:color w:val="C00000"/>
                <w:sz w:val="22"/>
                <w:szCs w:val="22"/>
                <w:lang w:eastAsia="en-US"/>
              </w:rPr>
              <w:t>Двенадцать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 миллион</w:t>
            </w:r>
            <w:r w:rsidR="00AD077B">
              <w:rPr>
                <w:b/>
                <w:color w:val="C00000"/>
                <w:sz w:val="22"/>
                <w:szCs w:val="22"/>
                <w:lang w:eastAsia="en-US"/>
              </w:rPr>
              <w:t>ов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 </w:t>
            </w:r>
            <w:r w:rsidR="00AD077B">
              <w:rPr>
                <w:b/>
                <w:color w:val="C00000"/>
                <w:sz w:val="22"/>
                <w:szCs w:val="22"/>
                <w:lang w:eastAsia="en-US"/>
              </w:rPr>
              <w:t>четыреста шесть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 тысяч </w:t>
            </w:r>
            <w:r w:rsidR="00AD077B">
              <w:rPr>
                <w:b/>
                <w:color w:val="C00000"/>
                <w:sz w:val="22"/>
                <w:szCs w:val="22"/>
                <w:lang w:eastAsia="en-US"/>
              </w:rPr>
              <w:t>девятьсот двадцать восемь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) рублей 00 копеек, включая НДС </w:t>
            </w:r>
            <w:r w:rsidR="00AD077B">
              <w:rPr>
                <w:b/>
                <w:color w:val="C00000"/>
                <w:sz w:val="22"/>
                <w:szCs w:val="22"/>
                <w:lang w:eastAsia="en-US"/>
              </w:rPr>
              <w:t>2 067 821,</w:t>
            </w:r>
            <w:r w:rsidR="00AD077B" w:rsidRPr="00AD077B">
              <w:rPr>
                <w:b/>
                <w:color w:val="C00000"/>
                <w:sz w:val="22"/>
                <w:szCs w:val="22"/>
                <w:lang w:eastAsia="en-US"/>
              </w:rPr>
              <w:t>33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 (</w:t>
            </w:r>
            <w:r w:rsidR="00AD077B">
              <w:rPr>
                <w:b/>
                <w:color w:val="C00000"/>
                <w:sz w:val="22"/>
                <w:szCs w:val="22"/>
                <w:lang w:eastAsia="en-US"/>
              </w:rPr>
              <w:t>Два миллиона шестьдесят семь тысяч восемьсот двадцать один) рублей 33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 копеек.</w:t>
            </w:r>
          </w:p>
          <w:p w:rsidR="00DD69B8" w:rsidRDefault="00DD69B8">
            <w:pPr>
              <w:spacing w:after="120" w:line="276" w:lineRule="auto"/>
              <w:jc w:val="both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      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Цена включает в себя все расходы Поставщика (Подрядчика, Исполнителя), производимые им в связи с исполнением Договора, включая расходы на доставку и разгрузку Товара по адресу Заказчика, расходы на страхование, уплату налогов, сборов и других обязательных платежей.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lastRenderedPageBreak/>
              <w:t>6.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Срок, место и порядок предоставления документации о закупке, размер, порядок и сроки внесения платы, взимаемой заказчиком за предоставление данной документации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spacing w:before="120" w:line="276" w:lineRule="auto"/>
              <w:jc w:val="both"/>
              <w:rPr>
                <w:rStyle w:val="a3"/>
                <w:color w:val="595959" w:themeColor="text1" w:themeTint="A6"/>
              </w:rPr>
            </w:pPr>
            <w:r>
              <w:rPr>
                <w:rStyle w:val="a3"/>
                <w:color w:val="595959" w:themeColor="text1" w:themeTint="A6"/>
                <w:sz w:val="22"/>
                <w:szCs w:val="22"/>
                <w:lang w:eastAsia="en-US"/>
              </w:rPr>
              <w:t xml:space="preserve">    Документация на бумажном носителе может быть получена любым заинтересованным лицом в период со дня размещения в единой информационной сети извещения о проведении открытого аукциона по дату окончания сбора заявок на участие в открытом аукционе ежедневно в рабочие дни (кроме субботы, воскресенья и праздничных дней) с 8.00 ч. до 16.00 ч. московского времени (перерыв на обед с 12.00 ч. по 13.00 ч.) по адресу Заказчика: </w:t>
            </w:r>
            <w:r w:rsidR="006C679F" w:rsidRPr="006C679F">
              <w:rPr>
                <w:rStyle w:val="a3"/>
                <w:color w:val="595959" w:themeColor="text1" w:themeTint="A6"/>
                <w:sz w:val="22"/>
                <w:szCs w:val="22"/>
                <w:lang w:eastAsia="en-US"/>
              </w:rPr>
              <w:t xml:space="preserve">173003, Новгородская область, город Великий </w:t>
            </w:r>
            <w:proofErr w:type="spellStart"/>
            <w:proofErr w:type="gramStart"/>
            <w:r w:rsidR="006C679F" w:rsidRPr="006C679F">
              <w:rPr>
                <w:rStyle w:val="a3"/>
                <w:color w:val="595959" w:themeColor="text1" w:themeTint="A6"/>
                <w:sz w:val="22"/>
                <w:szCs w:val="22"/>
                <w:lang w:eastAsia="en-US"/>
              </w:rPr>
              <w:t>Новгород,улица</w:t>
            </w:r>
            <w:proofErr w:type="spellEnd"/>
            <w:proofErr w:type="gramEnd"/>
            <w:r w:rsidR="006C679F" w:rsidRPr="006C679F">
              <w:rPr>
                <w:rStyle w:val="a3"/>
                <w:color w:val="595959" w:themeColor="text1" w:themeTint="A6"/>
                <w:sz w:val="22"/>
                <w:szCs w:val="22"/>
                <w:lang w:eastAsia="en-US"/>
              </w:rPr>
              <w:t xml:space="preserve"> Черепичная, дом 20</w:t>
            </w:r>
            <w:r>
              <w:rPr>
                <w:rStyle w:val="a3"/>
                <w:color w:val="595959" w:themeColor="text1" w:themeTint="A6"/>
                <w:sz w:val="22"/>
                <w:szCs w:val="22"/>
                <w:lang w:eastAsia="en-US"/>
              </w:rPr>
              <w:t>.</w:t>
            </w:r>
          </w:p>
          <w:p w:rsidR="00DD69B8" w:rsidRDefault="00DD69B8">
            <w:pPr>
              <w:spacing w:before="120" w:line="276" w:lineRule="auto"/>
              <w:jc w:val="both"/>
              <w:rPr>
                <w:rStyle w:val="a3"/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Style w:val="a3"/>
                <w:color w:val="595959" w:themeColor="text1" w:themeTint="A6"/>
                <w:sz w:val="22"/>
                <w:szCs w:val="22"/>
                <w:lang w:eastAsia="en-US"/>
              </w:rPr>
              <w:t xml:space="preserve">   Документация о закупке может быть получена самостоятельно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в единой информационной системе на официальном сайте РФ в информационно-телекоммуникационной сети «Интернет» по адресу: </w:t>
            </w:r>
            <w:hyperlink r:id="rId7" w:history="1">
              <w:r>
                <w:rPr>
                  <w:rStyle w:val="a3"/>
                  <w:b/>
                  <w:color w:val="595959" w:themeColor="text1" w:themeTint="A6"/>
                  <w:sz w:val="22"/>
                  <w:szCs w:val="22"/>
                  <w:lang w:val="en-US" w:eastAsia="en-US"/>
                </w:rPr>
                <w:t>www</w:t>
              </w:r>
              <w:r>
                <w:rPr>
                  <w:rStyle w:val="a3"/>
                  <w:b/>
                  <w:color w:val="595959" w:themeColor="text1" w:themeTint="A6"/>
                  <w:sz w:val="22"/>
                  <w:szCs w:val="22"/>
                  <w:lang w:eastAsia="en-US"/>
                </w:rPr>
                <w:t>.zakupki.gov.ru</w:t>
              </w:r>
            </w:hyperlink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и на электронной площадке в информационно-телекоммуникационной сети «Интернет» по адресу: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 https://estp.ru</w:t>
            </w:r>
          </w:p>
          <w:p w:rsidR="00DD69B8" w:rsidRDefault="00DD69B8">
            <w:pPr>
              <w:spacing w:before="120" w:line="276" w:lineRule="auto"/>
              <w:jc w:val="both"/>
            </w:pPr>
            <w:r>
              <w:rPr>
                <w:rStyle w:val="a3"/>
                <w:color w:val="595959" w:themeColor="text1" w:themeTint="A6"/>
                <w:sz w:val="22"/>
                <w:szCs w:val="22"/>
                <w:lang w:eastAsia="en-US"/>
              </w:rPr>
              <w:t xml:space="preserve">    Внесение платы за предоставление документации о закупке не установлено.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 xml:space="preserve">Дата и время начала и окончания срока подачи заявок 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autoSpaceDE w:val="0"/>
              <w:autoSpaceDN w:val="0"/>
              <w:adjustRightInd w:val="0"/>
              <w:spacing w:before="120" w:line="276" w:lineRule="auto"/>
              <w:ind w:firstLine="313"/>
              <w:jc w:val="both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Заявки на участие в аукционе в электронной форме направляются оператору электронной площадки по адресу электронной площадки в информационно-телекоммуникационной сети «Интернет» </w:t>
            </w:r>
            <w:r>
              <w:rPr>
                <w:rStyle w:val="a3"/>
                <w:b/>
                <w:color w:val="595959" w:themeColor="text1" w:themeTint="A6"/>
                <w:sz w:val="22"/>
                <w:szCs w:val="22"/>
                <w:lang w:eastAsia="en-US"/>
              </w:rPr>
              <w:t>https://estp.ru</w:t>
            </w:r>
            <w:r>
              <w:rPr>
                <w:rStyle w:val="a3"/>
                <w:color w:val="595959" w:themeColor="text1" w:themeTint="A6"/>
                <w:sz w:val="22"/>
                <w:szCs w:val="22"/>
                <w:lang w:eastAsia="en-US"/>
              </w:rPr>
              <w:t>.</w:t>
            </w:r>
          </w:p>
          <w:p w:rsidR="00DD69B8" w:rsidRDefault="00DD69B8">
            <w:pPr>
              <w:autoSpaceDE w:val="0"/>
              <w:autoSpaceDN w:val="0"/>
              <w:adjustRightInd w:val="0"/>
              <w:spacing w:before="120" w:line="276" w:lineRule="auto"/>
              <w:jc w:val="both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    Дата начала срока подачи участниками закупки заявок на участие в аукционе в электронной форме </w:t>
            </w:r>
            <w:r>
              <w:rPr>
                <w:color w:val="C00000"/>
                <w:sz w:val="22"/>
                <w:szCs w:val="22"/>
                <w:lang w:eastAsia="en-US"/>
              </w:rPr>
              <w:t>«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24» июня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 2019 года.</w:t>
            </w:r>
          </w:p>
          <w:p w:rsidR="00DD69B8" w:rsidRDefault="00DD69B8">
            <w:pPr>
              <w:autoSpaceDE w:val="0"/>
              <w:autoSpaceDN w:val="0"/>
              <w:adjustRightInd w:val="0"/>
              <w:spacing w:before="120" w:after="120" w:line="276" w:lineRule="auto"/>
              <w:jc w:val="both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bookmarkStart w:id="1" w:name="OLE_LINK1"/>
            <w:bookmarkStart w:id="2" w:name="OLE_LINK2"/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   Дата и время окончания срока подачи участниками закупки заявок в аукционе в электронной форме 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«02» июл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>я</w:t>
            </w:r>
            <w:r>
              <w:rPr>
                <w:color w:val="C00000"/>
                <w:sz w:val="22"/>
                <w:szCs w:val="22"/>
                <w:lang w:eastAsia="en-US"/>
              </w:rPr>
              <w:t xml:space="preserve"> 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2019 года 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в 14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:00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по московскому времени</w:t>
            </w:r>
            <w:bookmarkEnd w:id="1"/>
            <w:bookmarkEnd w:id="2"/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.</w:t>
            </w:r>
          </w:p>
          <w:p w:rsidR="00DD69B8" w:rsidRDefault="00DD69B8">
            <w:pPr>
              <w:autoSpaceDE w:val="0"/>
              <w:autoSpaceDN w:val="0"/>
              <w:adjustRightInd w:val="0"/>
              <w:spacing w:before="120" w:after="120" w:line="276" w:lineRule="auto"/>
              <w:jc w:val="both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eastAsia="MS Mincho"/>
                <w:color w:val="595959" w:themeColor="text1" w:themeTint="A6"/>
                <w:sz w:val="22"/>
                <w:szCs w:val="22"/>
                <w:lang w:eastAsia="en-US"/>
              </w:rPr>
              <w:t xml:space="preserve">   Заказчик вправе продлить срок рассмотрения аукционных заявок, но не более чем на 20 (двадцать) рабочих дней. В случае продления срока рассмотрения аукционных заявок заказчик также может установить новую дату проведения аукциона. При этом заказчик размещает соответствующее уведомление на сайтах в течение 3 (трех) дней с даты принятия решения о продлении срока рассмотрения аукционных заявок и дате проведения аукциона.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8.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Время, дата и место открытия доступа к первым частям заявок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spacing w:before="120" w:after="120" w:line="276" w:lineRule="auto"/>
              <w:jc w:val="both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«02» июл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я 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2019 года 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в 14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>:01</w:t>
            </w:r>
            <w:r>
              <w:rPr>
                <w:color w:val="C00000"/>
                <w:sz w:val="22"/>
                <w:szCs w:val="22"/>
                <w:lang w:eastAsia="en-US"/>
              </w:rPr>
              <w:t xml:space="preserve">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по московскому времени по адресу электронной площадки в информационно-телекоммуникационной сети «Интернет» </w:t>
            </w:r>
            <w:hyperlink r:id="rId8" w:history="1">
              <w:r>
                <w:rPr>
                  <w:rStyle w:val="a3"/>
                  <w:b/>
                  <w:color w:val="595959" w:themeColor="text1" w:themeTint="A6"/>
                  <w:sz w:val="22"/>
                  <w:szCs w:val="22"/>
                  <w:lang w:eastAsia="en-US"/>
                </w:rPr>
                <w:t>https://estp.ru</w:t>
              </w:r>
            </w:hyperlink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Место и дата рассмотрения первых частей заявок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 w:rsidP="006C679F">
            <w:pPr>
              <w:spacing w:before="120" w:after="120" w:line="276" w:lineRule="auto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   </w:t>
            </w:r>
            <w:r w:rsidR="006C679F" w:rsidRPr="006C679F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173003, Новгородская область, город Великий </w:t>
            </w:r>
            <w:proofErr w:type="spellStart"/>
            <w:proofErr w:type="gramStart"/>
            <w:r w:rsidR="006C679F" w:rsidRPr="006C679F">
              <w:rPr>
                <w:color w:val="595959" w:themeColor="text1" w:themeTint="A6"/>
                <w:sz w:val="22"/>
                <w:szCs w:val="22"/>
                <w:lang w:eastAsia="en-US"/>
              </w:rPr>
              <w:t>Новгород,улица</w:t>
            </w:r>
            <w:proofErr w:type="spellEnd"/>
            <w:proofErr w:type="gramEnd"/>
            <w:r w:rsidR="006C679F" w:rsidRPr="006C679F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Черепичная, дом 20</w:t>
            </w:r>
            <w:r w:rsidR="006C679F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«03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>» ию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л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>я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 2019 года </w:t>
            </w:r>
            <w:r w:rsidR="00687847">
              <w:rPr>
                <w:b/>
                <w:color w:val="C00000"/>
                <w:sz w:val="22"/>
                <w:szCs w:val="22"/>
                <w:lang w:eastAsia="en-US"/>
              </w:rPr>
              <w:t>до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 17.00 </w:t>
            </w: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по московскому времени.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10.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bCs/>
                <w:i/>
                <w:color w:val="595959" w:themeColor="text1" w:themeTint="A6"/>
                <w:sz w:val="22"/>
                <w:szCs w:val="22"/>
                <w:lang w:eastAsia="en-US"/>
              </w:rPr>
              <w:t>Дата и время проведения электронного аукциона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pStyle w:val="3"/>
              <w:tabs>
                <w:tab w:val="left" w:pos="567"/>
                <w:tab w:val="left" w:pos="1134"/>
              </w:tabs>
              <w:spacing w:before="120" w:after="0" w:line="276" w:lineRule="auto"/>
              <w:ind w:firstLine="313"/>
              <w:jc w:val="both"/>
              <w:rPr>
                <w:b/>
                <w:bCs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Электронный аукцион состоится по адресу электронной площадки в информационно-телекоммуникационной сети «Интернет» </w:t>
            </w:r>
            <w:r>
              <w:rPr>
                <w:rStyle w:val="a3"/>
                <w:b/>
                <w:color w:val="595959" w:themeColor="text1" w:themeTint="A6"/>
                <w:sz w:val="22"/>
                <w:szCs w:val="22"/>
                <w:lang w:eastAsia="en-US"/>
              </w:rPr>
              <w:t>https://estp.ru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 «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05» июл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я 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2019 года </w:t>
            </w:r>
          </w:p>
          <w:p w:rsidR="00DD69B8" w:rsidRDefault="00DD69B8">
            <w:pPr>
              <w:spacing w:before="120" w:line="276" w:lineRule="auto"/>
              <w:ind w:firstLine="313"/>
              <w:jc w:val="both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Время проведение электронного аукциона </w:t>
            </w:r>
            <w:r w:rsidR="00C24E2A">
              <w:rPr>
                <w:b/>
                <w:color w:val="C00000"/>
                <w:sz w:val="22"/>
                <w:szCs w:val="22"/>
                <w:lang w:eastAsia="en-US"/>
              </w:rPr>
              <w:t>в 13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-00 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по московскому времени</w:t>
            </w:r>
          </w:p>
          <w:p w:rsidR="00DD69B8" w:rsidRDefault="00DD69B8" w:rsidP="00DD69B8">
            <w:pPr>
              <w:spacing w:after="120" w:line="276" w:lineRule="auto"/>
              <w:ind w:firstLine="313"/>
              <w:jc w:val="both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lastRenderedPageBreak/>
              <w:t xml:space="preserve">Дата начала подведения итогов: 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>«05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>»</w:t>
            </w:r>
            <w:r w:rsidR="006C679F">
              <w:rPr>
                <w:b/>
                <w:color w:val="C00000"/>
                <w:sz w:val="22"/>
                <w:szCs w:val="22"/>
                <w:lang w:eastAsia="en-US"/>
              </w:rPr>
              <w:t xml:space="preserve"> июл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 xml:space="preserve">я 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2019 года </w:t>
            </w:r>
            <w:r w:rsidR="00C24E2A">
              <w:rPr>
                <w:b/>
                <w:color w:val="C00000"/>
                <w:sz w:val="22"/>
                <w:szCs w:val="22"/>
                <w:lang w:eastAsia="en-US"/>
              </w:rPr>
              <w:t>в 16</w:t>
            </w:r>
            <w:r>
              <w:rPr>
                <w:b/>
                <w:color w:val="C00000"/>
                <w:sz w:val="22"/>
                <w:szCs w:val="22"/>
                <w:lang w:eastAsia="en-US"/>
              </w:rPr>
              <w:t>:00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pStyle w:val="3"/>
              <w:tabs>
                <w:tab w:val="left" w:pos="567"/>
                <w:tab w:val="left" w:pos="1134"/>
              </w:tabs>
              <w:spacing w:after="0"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lastRenderedPageBreak/>
              <w:t>11.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pStyle w:val="3"/>
              <w:tabs>
                <w:tab w:val="left" w:pos="567"/>
                <w:tab w:val="left" w:pos="1134"/>
              </w:tabs>
              <w:spacing w:after="0"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Место и дата рассмотрения вторых частей заявок и подведения итогов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6C679F">
            <w:pPr>
              <w:pStyle w:val="3"/>
              <w:tabs>
                <w:tab w:val="left" w:pos="567"/>
                <w:tab w:val="left" w:pos="1134"/>
              </w:tabs>
              <w:spacing w:before="120" w:line="276" w:lineRule="auto"/>
              <w:jc w:val="both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 w:rsidRPr="006C679F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173003, Новгородская область, город Великий </w:t>
            </w:r>
            <w:proofErr w:type="spellStart"/>
            <w:proofErr w:type="gramStart"/>
            <w:r w:rsidRPr="006C679F">
              <w:rPr>
                <w:color w:val="595959" w:themeColor="text1" w:themeTint="A6"/>
                <w:sz w:val="22"/>
                <w:szCs w:val="22"/>
                <w:lang w:eastAsia="en-US"/>
              </w:rPr>
              <w:t>Новгород,улица</w:t>
            </w:r>
            <w:proofErr w:type="spellEnd"/>
            <w:proofErr w:type="gramEnd"/>
            <w:r w:rsidRPr="006C679F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Черепичная, дом 20</w:t>
            </w:r>
            <w:r w:rsidR="00DD69B8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</w:t>
            </w:r>
          </w:p>
          <w:p w:rsidR="00DD69B8" w:rsidRDefault="006C679F" w:rsidP="00687847">
            <w:pPr>
              <w:pStyle w:val="3"/>
              <w:tabs>
                <w:tab w:val="left" w:pos="567"/>
                <w:tab w:val="left" w:pos="1134"/>
              </w:tabs>
              <w:spacing w:before="120" w:line="276" w:lineRule="auto"/>
              <w:jc w:val="both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C00000"/>
                <w:sz w:val="22"/>
                <w:szCs w:val="22"/>
                <w:lang w:eastAsia="en-US"/>
              </w:rPr>
              <w:t>«08» июл</w:t>
            </w:r>
            <w:bookmarkStart w:id="3" w:name="_GoBack"/>
            <w:bookmarkEnd w:id="3"/>
            <w:r w:rsidR="00DD69B8">
              <w:rPr>
                <w:b/>
                <w:color w:val="C00000"/>
                <w:sz w:val="22"/>
                <w:szCs w:val="22"/>
                <w:lang w:eastAsia="en-US"/>
              </w:rPr>
              <w:t xml:space="preserve">я </w:t>
            </w:r>
            <w:r w:rsidR="00DD69B8"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2019 года </w:t>
            </w:r>
            <w:r w:rsidR="00687847">
              <w:rPr>
                <w:b/>
                <w:color w:val="C00000"/>
                <w:sz w:val="22"/>
                <w:szCs w:val="22"/>
                <w:lang w:eastAsia="en-US"/>
              </w:rPr>
              <w:t>до</w:t>
            </w:r>
            <w:r w:rsidR="00DD69B8" w:rsidRPr="00DD69B8">
              <w:rPr>
                <w:b/>
                <w:color w:val="C00000"/>
                <w:sz w:val="22"/>
                <w:szCs w:val="22"/>
                <w:lang w:eastAsia="en-US"/>
              </w:rPr>
              <w:t xml:space="preserve"> 17.00</w:t>
            </w:r>
            <w:r w:rsidR="00DD69B8">
              <w:rPr>
                <w:color w:val="595959" w:themeColor="text1" w:themeTint="A6"/>
                <w:sz w:val="22"/>
                <w:szCs w:val="22"/>
                <w:lang w:eastAsia="en-US"/>
              </w:rPr>
              <w:t xml:space="preserve"> по московскому времени.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DD69B8" w:rsidRDefault="00DD69B8" w:rsidP="00AB7DD5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1</w:t>
            </w:r>
            <w:r w:rsidR="00AB7DD5"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2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 xml:space="preserve">Порядок подачи заявок 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pStyle w:val="8"/>
              <w:shd w:val="clear" w:color="auto" w:fill="auto"/>
              <w:suppressAutoHyphens w:val="0"/>
              <w:spacing w:before="120" w:after="0" w:line="240" w:lineRule="auto"/>
              <w:ind w:firstLine="313"/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</w:rPr>
              <w:t xml:space="preserve">Документооборот между Участниками закупки и Заказчиком осуществляется через электронную площадку в форме электронных документов. Подача заявок на участие в электронном аукционе осуществляется только лицами, зарегистрированными на электронной площадке. </w:t>
            </w:r>
          </w:p>
          <w:p w:rsidR="00DD69B8" w:rsidRDefault="00DD69B8">
            <w:pPr>
              <w:pStyle w:val="ConsPlusNormal0"/>
              <w:spacing w:before="120" w:after="120" w:line="276" w:lineRule="auto"/>
              <w:ind w:firstLine="313"/>
              <w:jc w:val="both"/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  <w:t>Заявка предоставляется на электронную площадку «</w:t>
            </w:r>
            <w:r>
              <w:rPr>
                <w:rFonts w:ascii="Times New Roman" w:hAnsi="Times New Roman" w:cs="Times New Roman"/>
                <w:b/>
                <w:bCs/>
                <w:color w:val="595959" w:themeColor="text1" w:themeTint="A6"/>
                <w:sz w:val="22"/>
                <w:szCs w:val="22"/>
                <w:shd w:val="clear" w:color="auto" w:fill="FFFFFF"/>
                <w:lang w:eastAsia="en-US"/>
              </w:rPr>
              <w:t>ESTP.RU</w:t>
            </w: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  <w:t xml:space="preserve">». </w:t>
            </w:r>
            <w:r>
              <w:rPr>
                <w:rStyle w:val="a4"/>
                <w:i w:val="0"/>
                <w:color w:val="595959" w:themeColor="text1" w:themeTint="A6"/>
                <w:sz w:val="22"/>
                <w:szCs w:val="22"/>
                <w:lang w:eastAsia="en-US"/>
              </w:rPr>
              <w:t>З</w:t>
            </w: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  <w:t xml:space="preserve">аявки должны быть поданы в электронной форме с использованием функционала электронной площадки и в соответствии с правилами работы (регламентом) электронной площадки. </w:t>
            </w:r>
          </w:p>
          <w:p w:rsidR="00DD69B8" w:rsidRDefault="00DD69B8">
            <w:pPr>
              <w:pStyle w:val="ConsPlusNormal0"/>
              <w:spacing w:after="120" w:line="276" w:lineRule="auto"/>
              <w:ind w:firstLine="313"/>
              <w:jc w:val="both"/>
              <w:rPr>
                <w:rFonts w:ascii="Times New Roman" w:hAnsi="Times New Roman" w:cs="Times New Roman"/>
                <w:b/>
                <w:color w:val="595959" w:themeColor="text1" w:themeTint="A6"/>
                <w:sz w:val="22"/>
                <w:szCs w:val="22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595959" w:themeColor="text1" w:themeTint="A6"/>
                <w:sz w:val="22"/>
                <w:szCs w:val="22"/>
                <w:u w:val="single"/>
                <w:lang w:eastAsia="en-US"/>
              </w:rPr>
              <w:t>Заявка на участие в открытом электронном аукционе направляется участником оператору электронной торговой площадки в форме 2 (двух) электронных документов, содержащих части заявки. Указанные электронные документы подаются одновременно, с электронно-цифровой подписью лица, имеющего право действовать от имени участника процедуры закупки.</w:t>
            </w:r>
          </w:p>
          <w:p w:rsidR="00DD69B8" w:rsidRDefault="00DD69B8">
            <w:pPr>
              <w:pStyle w:val="8"/>
              <w:shd w:val="clear" w:color="auto" w:fill="auto"/>
              <w:suppressAutoHyphens w:val="0"/>
              <w:spacing w:after="0" w:line="240" w:lineRule="auto"/>
              <w:ind w:firstLine="313"/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</w:rPr>
              <w:t>Сведения, которые содержатся в заявке на участие в аукционе участника размещения заказа, не должны допускать двусмысленных толкований.</w:t>
            </w:r>
          </w:p>
          <w:p w:rsidR="00DD69B8" w:rsidRDefault="00DD69B8">
            <w:pPr>
              <w:pStyle w:val="8"/>
              <w:shd w:val="clear" w:color="auto" w:fill="auto"/>
              <w:suppressAutoHyphens w:val="0"/>
              <w:spacing w:after="0" w:line="240" w:lineRule="auto"/>
              <w:ind w:firstLine="313"/>
              <w:rPr>
                <w:rFonts w:ascii="Times New Roman" w:hAnsi="Times New Roman" w:cs="Times New Roman"/>
                <w:iCs/>
                <w:color w:val="595959" w:themeColor="text1" w:themeTint="A6"/>
                <w:sz w:val="22"/>
                <w:szCs w:val="22"/>
              </w:rPr>
            </w:pPr>
            <w:r>
              <w:rPr>
                <w:rStyle w:val="a4"/>
                <w:i w:val="0"/>
                <w:color w:val="595959" w:themeColor="text1" w:themeTint="A6"/>
                <w:sz w:val="22"/>
                <w:szCs w:val="22"/>
              </w:rPr>
              <w:t>Ответственность за несвоевременную подачу Заявки на участие в е предложений несет Участник.  З</w:t>
            </w: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</w:rPr>
              <w:t>аявки, полученные после окончания срока подачи заявок, не рассматриваются</w:t>
            </w:r>
            <w:r>
              <w:rPr>
                <w:rStyle w:val="a4"/>
                <w:color w:val="595959" w:themeColor="text1" w:themeTint="A6"/>
                <w:sz w:val="22"/>
                <w:szCs w:val="22"/>
              </w:rPr>
              <w:t>.</w:t>
            </w:r>
            <w:r>
              <w:rPr>
                <w:rFonts w:hint="eastAsia"/>
                <w:color w:val="595959" w:themeColor="text1" w:themeTint="A6"/>
                <w:sz w:val="22"/>
                <w:szCs w:val="22"/>
                <w:highlight w:val="yellow"/>
              </w:rPr>
              <w:t xml:space="preserve"> </w:t>
            </w:r>
          </w:p>
          <w:p w:rsidR="00DD69B8" w:rsidRDefault="00DD69B8">
            <w:pPr>
              <w:pStyle w:val="1"/>
              <w:spacing w:line="276" w:lineRule="auto"/>
              <w:ind w:firstLine="313"/>
              <w:rPr>
                <w:rStyle w:val="a4"/>
                <w:i w:val="0"/>
              </w:rPr>
            </w:pPr>
            <w:r>
              <w:rPr>
                <w:color w:val="595959" w:themeColor="text1" w:themeTint="A6"/>
                <w:sz w:val="22"/>
                <w:szCs w:val="22"/>
              </w:rPr>
              <w:t>Заказчик обеспечивает рассмотрение заявок только в установленном документацией о закупках порядке после открытия доступа к заявкам.</w:t>
            </w:r>
          </w:p>
          <w:p w:rsidR="00DD69B8" w:rsidRDefault="00DD69B8">
            <w:pPr>
              <w:pStyle w:val="ConsPlusNormal0"/>
              <w:spacing w:before="120" w:after="120" w:line="276" w:lineRule="auto"/>
              <w:ind w:firstLine="313"/>
              <w:jc w:val="both"/>
              <w:rPr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color w:val="595959" w:themeColor="text1" w:themeTint="A6"/>
                <w:sz w:val="22"/>
                <w:szCs w:val="22"/>
                <w:lang w:eastAsia="en-US"/>
              </w:rPr>
              <w:t xml:space="preserve">Участник электронного аукциона имеет право подать только </w:t>
            </w:r>
            <w:r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одну заявку</w:t>
            </w:r>
            <w:r>
              <w:rPr>
                <w:rFonts w:ascii="Times New Roman" w:hAnsi="Times New Roman" w:cs="Times New Roman"/>
                <w:i/>
                <w:color w:val="595959" w:themeColor="text1" w:themeTint="A6"/>
                <w:sz w:val="22"/>
                <w:szCs w:val="22"/>
                <w:lang w:eastAsia="en-US"/>
              </w:rPr>
              <w:t xml:space="preserve"> на участие в закупке. Он вправе </w:t>
            </w:r>
            <w:r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изменить</w:t>
            </w:r>
            <w:r>
              <w:rPr>
                <w:rFonts w:ascii="Times New Roman" w:hAnsi="Times New Roman" w:cs="Times New Roman"/>
                <w:i/>
                <w:color w:val="595959" w:themeColor="text1" w:themeTint="A6"/>
                <w:sz w:val="22"/>
                <w:szCs w:val="22"/>
                <w:lang w:eastAsia="en-US"/>
              </w:rPr>
              <w:t xml:space="preserve"> или </w:t>
            </w:r>
            <w:r>
              <w:rPr>
                <w:rFonts w:ascii="Times New Roman" w:hAnsi="Times New Roman" w:cs="Times New Roman"/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отозвать поданную заявку в любой момент до истечения срока подачи заявок.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 w:rsidP="00AB7DD5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1</w:t>
            </w:r>
            <w:r w:rsidR="00AB7DD5"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3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 xml:space="preserve">. 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Источник финансирования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D69B8" w:rsidRDefault="00DD69B8">
            <w:pPr>
              <w:spacing w:before="120" w:after="120" w:line="276" w:lineRule="auto"/>
              <w:jc w:val="center"/>
              <w:rPr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color w:val="595959" w:themeColor="text1" w:themeTint="A6"/>
                <w:sz w:val="22"/>
                <w:szCs w:val="22"/>
                <w:lang w:eastAsia="en-US"/>
              </w:rPr>
              <w:t>Собственные средства Заказчика.</w:t>
            </w:r>
          </w:p>
        </w:tc>
      </w:tr>
      <w:tr w:rsidR="00DD69B8" w:rsidTr="00DD69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D69B8" w:rsidRDefault="00DD69B8" w:rsidP="00AB7DD5">
            <w:pPr>
              <w:spacing w:line="276" w:lineRule="auto"/>
              <w:jc w:val="center"/>
              <w:rPr>
                <w:b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1</w:t>
            </w:r>
            <w:r w:rsidR="00AB7DD5"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4</w:t>
            </w:r>
            <w:r>
              <w:rPr>
                <w:b/>
                <w:color w:val="595959" w:themeColor="text1" w:themeTint="A6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D69B8" w:rsidRDefault="00DD69B8">
            <w:pPr>
              <w:spacing w:line="276" w:lineRule="auto"/>
              <w:jc w:val="center"/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b/>
                <w:i/>
                <w:color w:val="595959" w:themeColor="text1" w:themeTint="A6"/>
                <w:sz w:val="22"/>
                <w:szCs w:val="22"/>
                <w:lang w:eastAsia="en-US"/>
              </w:rPr>
              <w:t>Изменения, внесенные в извещение о проведении электронного аукциона</w:t>
            </w:r>
          </w:p>
        </w:tc>
      </w:tr>
      <w:tr w:rsidR="00DD69B8" w:rsidTr="00DD69B8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69B8" w:rsidRDefault="00DD69B8">
            <w:pPr>
              <w:pStyle w:val="ConsPlusNormal0"/>
              <w:spacing w:before="120" w:after="120" w:line="276" w:lineRule="auto"/>
              <w:ind w:firstLine="313"/>
              <w:jc w:val="both"/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  <w:t>Изменения, внесенные в извещение и документации о проведении электронного аукциона размещаются Заказчиком в ЕИС не позднее трех дней со дня принятия решения об их внесении.</w:t>
            </w:r>
          </w:p>
          <w:p w:rsidR="00DD69B8" w:rsidRDefault="00DD69B8">
            <w:pPr>
              <w:pStyle w:val="ConsPlusNormal0"/>
              <w:spacing w:before="120" w:after="120" w:line="276" w:lineRule="auto"/>
              <w:ind w:firstLine="313"/>
              <w:jc w:val="both"/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  <w:t>В результате внесения указанных изменений срок подачи заявок на участие в электронном аукционе должен быть продлен следующим образом: с даты размещения в ЕИС изменений в извещение до даты окончания срока подачи заявок на участие в закупке должно оставаться не менее половины срока подачи заявок на участие в конкурентной закупке, установленного в п. 3.1.3 Положения о закупках.</w:t>
            </w:r>
          </w:p>
          <w:p w:rsidR="00DD69B8" w:rsidRDefault="00DD69B8">
            <w:pPr>
              <w:pStyle w:val="ConsPlusNormal0"/>
              <w:spacing w:before="120" w:after="120" w:line="276" w:lineRule="auto"/>
              <w:ind w:firstLine="313"/>
              <w:jc w:val="both"/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595959" w:themeColor="text1" w:themeTint="A6"/>
                <w:sz w:val="22"/>
                <w:szCs w:val="22"/>
                <w:lang w:eastAsia="en-US"/>
              </w:rPr>
              <w:t>Заказчик не берет на себя обязательство по уведомлению участников о дополнениях, изменениях, разъяснениях в извещение о проведении аукциона, аукционную документацию, а также по уведомлению участников об итогах аукциона и не несет ответственности в случаях, когда участник не осведомлен о разъяснениях, внесенных изменениях, дополнениях, итогах аукциона при условии их надлежащего размещения на сайтах.</w:t>
            </w:r>
          </w:p>
        </w:tc>
      </w:tr>
    </w:tbl>
    <w:p w:rsidR="00A96CF0" w:rsidRDefault="00A96CF0" w:rsidP="00DD69B8"/>
    <w:sectPr w:rsidR="00A96CF0" w:rsidSect="00DD69B8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2F35" w:rsidRDefault="00192F35" w:rsidP="00DD69B8">
      <w:r>
        <w:separator/>
      </w:r>
    </w:p>
  </w:endnote>
  <w:endnote w:type="continuationSeparator" w:id="0">
    <w:p w:rsidR="00192F35" w:rsidRDefault="00192F35" w:rsidP="00DD6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2F35" w:rsidRDefault="00192F35" w:rsidP="00DD69B8">
      <w:r>
        <w:separator/>
      </w:r>
    </w:p>
  </w:footnote>
  <w:footnote w:type="continuationSeparator" w:id="0">
    <w:p w:rsidR="00192F35" w:rsidRDefault="00192F35" w:rsidP="00DD69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27273401"/>
      <w:docPartObj>
        <w:docPartGallery w:val="Page Numbers (Top of Page)"/>
        <w:docPartUnique/>
      </w:docPartObj>
    </w:sdtPr>
    <w:sdtEndPr/>
    <w:sdtContent>
      <w:p w:rsidR="00DD69B8" w:rsidRDefault="00DD69B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679F">
          <w:rPr>
            <w:noProof/>
          </w:rPr>
          <w:t>3</w:t>
        </w:r>
        <w:r>
          <w:fldChar w:fldCharType="end"/>
        </w:r>
      </w:p>
    </w:sdtContent>
  </w:sdt>
  <w:p w:rsidR="00DD69B8" w:rsidRDefault="00DD69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5DA"/>
    <w:rsid w:val="00192F35"/>
    <w:rsid w:val="002825DA"/>
    <w:rsid w:val="004071B2"/>
    <w:rsid w:val="00482CF8"/>
    <w:rsid w:val="00587182"/>
    <w:rsid w:val="00687847"/>
    <w:rsid w:val="006C679F"/>
    <w:rsid w:val="007B3396"/>
    <w:rsid w:val="009A43F5"/>
    <w:rsid w:val="00A96CF0"/>
    <w:rsid w:val="00AB7DD5"/>
    <w:rsid w:val="00AD077B"/>
    <w:rsid w:val="00C24E2A"/>
    <w:rsid w:val="00DC0262"/>
    <w:rsid w:val="00DD69B8"/>
    <w:rsid w:val="00EA31C5"/>
    <w:rsid w:val="00F44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A6A720-448E-4373-B182-652524C63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69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D69B8"/>
    <w:rPr>
      <w:rFonts w:ascii="Times New Roman" w:hAnsi="Times New Roman" w:cs="Times New Roman" w:hint="default"/>
      <w:color w:val="0000FF"/>
      <w:u w:val="single"/>
    </w:rPr>
  </w:style>
  <w:style w:type="character" w:styleId="a4">
    <w:name w:val="Emphasis"/>
    <w:uiPriority w:val="20"/>
    <w:qFormat/>
    <w:rsid w:val="00DD69B8"/>
    <w:rPr>
      <w:rFonts w:ascii="Times New Roman" w:hAnsi="Times New Roman" w:cs="Times New Roman" w:hint="default"/>
      <w:i/>
      <w:iCs/>
    </w:rPr>
  </w:style>
  <w:style w:type="paragraph" w:styleId="3">
    <w:name w:val="Body Text 3"/>
    <w:basedOn w:val="a"/>
    <w:link w:val="30"/>
    <w:unhideWhenUsed/>
    <w:rsid w:val="00DD69B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DD69B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onsPlusNormal">
    <w:name w:val="ConsPlusNormal Знак"/>
    <w:link w:val="ConsPlusNormal0"/>
    <w:uiPriority w:val="99"/>
    <w:locked/>
    <w:rsid w:val="00DD69B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uiPriority w:val="99"/>
    <w:qFormat/>
    <w:rsid w:val="00DD69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">
    <w:name w:val="ConsNormal Знак"/>
    <w:link w:val="ConsNormal0"/>
    <w:locked/>
    <w:rsid w:val="00DD69B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0">
    <w:name w:val="ConsNormal"/>
    <w:link w:val="ConsNormal"/>
    <w:rsid w:val="00DD69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NoSpacingChar">
    <w:name w:val="No Spacing Char"/>
    <w:link w:val="1"/>
    <w:locked/>
    <w:rsid w:val="00DD69B8"/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aliases w:val="Без интервал"/>
    <w:link w:val="NoSpacingChar"/>
    <w:qFormat/>
    <w:rsid w:val="00DD6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">
    <w:name w:val="Основной текст (8)"/>
    <w:basedOn w:val="a"/>
    <w:rsid w:val="00DD69B8"/>
    <w:pPr>
      <w:widowControl w:val="0"/>
      <w:shd w:val="clear" w:color="auto" w:fill="FFFFFF"/>
      <w:suppressAutoHyphens/>
      <w:spacing w:after="840" w:line="0" w:lineRule="atLeast"/>
      <w:jc w:val="both"/>
    </w:pPr>
    <w:rPr>
      <w:rFonts w:ascii="Arial Unicode MS" w:eastAsia="Arial Unicode MS" w:hAnsi="Arial Unicode MS" w:cs="Arial Unicode MS"/>
      <w:sz w:val="18"/>
      <w:szCs w:val="18"/>
      <w:lang w:eastAsia="zh-CN"/>
    </w:rPr>
  </w:style>
  <w:style w:type="paragraph" w:customStyle="1" w:styleId="a5">
    <w:name w:val="Табличный_по ширине"/>
    <w:basedOn w:val="a"/>
    <w:uiPriority w:val="99"/>
    <w:rsid w:val="00DD69B8"/>
    <w:pPr>
      <w:jc w:val="both"/>
    </w:pPr>
    <w:rPr>
      <w:sz w:val="22"/>
      <w:szCs w:val="22"/>
    </w:rPr>
  </w:style>
  <w:style w:type="paragraph" w:customStyle="1" w:styleId="Standard">
    <w:name w:val="Standard"/>
    <w:rsid w:val="00DD69B8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styleId="a6">
    <w:name w:val="header"/>
    <w:basedOn w:val="a"/>
    <w:link w:val="a7"/>
    <w:uiPriority w:val="99"/>
    <w:unhideWhenUsed/>
    <w:rsid w:val="00DD69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9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D69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9B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928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tp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zakupki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umova@sah53.ru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1167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123</cp:lastModifiedBy>
  <cp:revision>2</cp:revision>
  <dcterms:created xsi:type="dcterms:W3CDTF">2019-06-24T07:06:00Z</dcterms:created>
  <dcterms:modified xsi:type="dcterms:W3CDTF">2019-06-24T07:06:00Z</dcterms:modified>
</cp:coreProperties>
</file>