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47F5" w:rsidRPr="00624D61" w:rsidRDefault="00E047F5" w:rsidP="00624D61">
      <w:pPr>
        <w:ind w:left="426"/>
        <w:jc w:val="right"/>
        <w:rPr>
          <w:rFonts w:ascii="Times New Roman" w:hAnsi="Times New Roman"/>
          <w:sz w:val="32"/>
          <w:szCs w:val="32"/>
        </w:rPr>
      </w:pPr>
      <w:r w:rsidRPr="00624D61">
        <w:rPr>
          <w:rFonts w:ascii="Times New Roman" w:hAnsi="Times New Roman"/>
          <w:sz w:val="32"/>
          <w:szCs w:val="32"/>
        </w:rPr>
        <w:t>Приложение</w:t>
      </w:r>
    </w:p>
    <w:p w:rsidR="00E047F5" w:rsidRPr="00624D61" w:rsidRDefault="00E047F5" w:rsidP="00624D61">
      <w:pPr>
        <w:ind w:left="426"/>
        <w:jc w:val="right"/>
        <w:rPr>
          <w:rFonts w:ascii="Times New Roman" w:hAnsi="Times New Roman"/>
          <w:sz w:val="32"/>
          <w:szCs w:val="32"/>
        </w:rPr>
      </w:pPr>
      <w:r w:rsidRPr="00624D61">
        <w:rPr>
          <w:rFonts w:ascii="Times New Roman" w:hAnsi="Times New Roman"/>
          <w:sz w:val="32"/>
          <w:szCs w:val="32"/>
        </w:rPr>
        <w:t xml:space="preserve"> к техническому заданию</w:t>
      </w:r>
    </w:p>
    <w:p w:rsidR="00E047F5" w:rsidRPr="009D78EC" w:rsidRDefault="00E047F5" w:rsidP="002E4826">
      <w:pPr>
        <w:jc w:val="center"/>
        <w:rPr>
          <w:rFonts w:ascii="Times New Roman" w:hAnsi="Times New Roman"/>
          <w:b/>
          <w:sz w:val="32"/>
          <w:szCs w:val="32"/>
        </w:rPr>
      </w:pPr>
      <w:r w:rsidRPr="009D78EC">
        <w:rPr>
          <w:rFonts w:ascii="Times New Roman" w:hAnsi="Times New Roman"/>
          <w:b/>
          <w:sz w:val="32"/>
          <w:szCs w:val="32"/>
        </w:rPr>
        <w:t>Форма для перевозчика</w:t>
      </w:r>
    </w:p>
    <w:p w:rsidR="00E047F5" w:rsidRPr="009D78EC" w:rsidRDefault="00E047F5" w:rsidP="00011B86">
      <w:pPr>
        <w:jc w:val="both"/>
        <w:rPr>
          <w:rFonts w:ascii="Times New Roman" w:hAnsi="Times New Roman"/>
          <w:b/>
          <w:sz w:val="32"/>
          <w:szCs w:val="32"/>
        </w:rPr>
      </w:pPr>
    </w:p>
    <w:p w:rsidR="00E047F5" w:rsidRPr="009D78EC" w:rsidRDefault="00E047F5" w:rsidP="00011B86">
      <w:pPr>
        <w:ind w:right="-1" w:firstLine="567"/>
        <w:jc w:val="both"/>
        <w:rPr>
          <w:rFonts w:ascii="Times New Roman" w:hAnsi="Times New Roman"/>
          <w:sz w:val="28"/>
          <w:szCs w:val="28"/>
        </w:rPr>
      </w:pPr>
      <w:r w:rsidRPr="009D78EC">
        <w:rPr>
          <w:rFonts w:ascii="Times New Roman" w:hAnsi="Times New Roman"/>
          <w:sz w:val="28"/>
          <w:szCs w:val="28"/>
        </w:rPr>
        <w:t>Для расчета стоимости доставки в адрес нового клиента и подготовки (при необходимости) дополнительного соглашения с перевозчиком, необходимы следующие данные:</w:t>
      </w:r>
    </w:p>
    <w:p w:rsidR="00E047F5" w:rsidRDefault="00E047F5" w:rsidP="00011B86">
      <w:pPr>
        <w:pStyle w:val="ListParagraph"/>
        <w:numPr>
          <w:ilvl w:val="0"/>
          <w:numId w:val="1"/>
        </w:numPr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 w:rsidRPr="009D78EC">
        <w:rPr>
          <w:rFonts w:ascii="Times New Roman" w:hAnsi="Times New Roman"/>
          <w:sz w:val="28"/>
          <w:szCs w:val="28"/>
        </w:rPr>
        <w:t>Наименование контрагента (в дальнейшем должно совпадать с печатью на ТТН)</w:t>
      </w:r>
      <w:r>
        <w:rPr>
          <w:rFonts w:ascii="Times New Roman" w:hAnsi="Times New Roman"/>
          <w:sz w:val="28"/>
          <w:szCs w:val="28"/>
        </w:rPr>
        <w:t>:</w:t>
      </w: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004"/>
      </w:tblGrid>
      <w:tr w:rsidR="00E047F5" w:rsidRPr="00F6354E" w:rsidTr="00F6354E">
        <w:tc>
          <w:tcPr>
            <w:tcW w:w="9571" w:type="dxa"/>
          </w:tcPr>
          <w:p w:rsidR="00E047F5" w:rsidRPr="000D5959" w:rsidRDefault="00E047F5" w:rsidP="00F6354E">
            <w:pPr>
              <w:pStyle w:val="ListParagraph"/>
              <w:ind w:left="0" w:right="-1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0D5959">
              <w:rPr>
                <w:rFonts w:ascii="Times New Roman" w:hAnsi="Times New Roman"/>
                <w:bCs/>
                <w:i/>
                <w:sz w:val="24"/>
                <w:szCs w:val="24"/>
              </w:rPr>
              <w:t>Областное государственное унитарное предприятие внутриобластных междугородных автобусных перевозок ОГУП ВМАП</w:t>
            </w:r>
          </w:p>
        </w:tc>
      </w:tr>
    </w:tbl>
    <w:p w:rsidR="00E047F5" w:rsidRDefault="00E047F5" w:rsidP="00011B86">
      <w:pPr>
        <w:pStyle w:val="ListParagraph"/>
        <w:numPr>
          <w:ilvl w:val="0"/>
          <w:numId w:val="1"/>
        </w:numPr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 w:rsidRPr="009D78EC">
        <w:rPr>
          <w:rFonts w:ascii="Times New Roman" w:hAnsi="Times New Roman"/>
          <w:sz w:val="28"/>
          <w:szCs w:val="28"/>
        </w:rPr>
        <w:t>Адрес места разгрузки и его координаты</w:t>
      </w:r>
      <w:r>
        <w:rPr>
          <w:rFonts w:ascii="Times New Roman" w:hAnsi="Times New Roman"/>
          <w:sz w:val="28"/>
          <w:szCs w:val="28"/>
        </w:rPr>
        <w:t>:</w:t>
      </w: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004"/>
      </w:tblGrid>
      <w:tr w:rsidR="00E047F5" w:rsidRPr="00F6354E" w:rsidTr="00F6354E">
        <w:tc>
          <w:tcPr>
            <w:tcW w:w="9571" w:type="dxa"/>
          </w:tcPr>
          <w:p w:rsidR="00E047F5" w:rsidRPr="000D5959" w:rsidRDefault="00E047F5" w:rsidP="00F6354E">
            <w:pPr>
              <w:pStyle w:val="ListParagraph"/>
              <w:ind w:left="0" w:right="-1"/>
              <w:jc w:val="both"/>
              <w:rPr>
                <w:rFonts w:ascii="Times New Roman" w:hAnsi="Times New Roman"/>
                <w:bCs/>
                <w:i/>
                <w:sz w:val="24"/>
                <w:szCs w:val="24"/>
              </w:rPr>
            </w:pPr>
            <w:r w:rsidRPr="000D5959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214030, Смоленская обл., г. Смоленск, Краснинское шоссе, д.25 координаты </w:t>
            </w:r>
            <w:r w:rsidRPr="000D5959">
              <w:rPr>
                <w:rFonts w:ascii="Times New Roman" w:hAnsi="Times New Roman"/>
                <w:bCs/>
                <w:i/>
                <w:sz w:val="24"/>
                <w:szCs w:val="24"/>
                <w:lang w:val="en-US"/>
              </w:rPr>
              <w:t>GPS</w:t>
            </w:r>
            <w:r w:rsidRPr="000D5959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 54.766417, 31.993643</w:t>
            </w:r>
          </w:p>
        </w:tc>
      </w:tr>
    </w:tbl>
    <w:p w:rsidR="00E047F5" w:rsidRPr="009D78EC" w:rsidRDefault="00E047F5" w:rsidP="00011B86">
      <w:pPr>
        <w:pStyle w:val="ListParagraph"/>
        <w:numPr>
          <w:ilvl w:val="0"/>
          <w:numId w:val="1"/>
        </w:numPr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 w:rsidRPr="009D78EC">
        <w:rPr>
          <w:rFonts w:ascii="Times New Roman" w:hAnsi="Times New Roman"/>
          <w:sz w:val="28"/>
          <w:szCs w:val="28"/>
        </w:rPr>
        <w:t>Вид нефтепродукта</w:t>
      </w:r>
      <w:r>
        <w:rPr>
          <w:rFonts w:ascii="Times New Roman" w:hAnsi="Times New Roman"/>
          <w:sz w:val="28"/>
          <w:szCs w:val="28"/>
        </w:rPr>
        <w:t xml:space="preserve">: </w:t>
      </w: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004"/>
      </w:tblGrid>
      <w:tr w:rsidR="00E047F5" w:rsidRPr="00F6354E" w:rsidTr="00F6354E">
        <w:tc>
          <w:tcPr>
            <w:tcW w:w="9571" w:type="dxa"/>
          </w:tcPr>
          <w:p w:rsidR="00E047F5" w:rsidRPr="000D5959" w:rsidRDefault="00E047F5" w:rsidP="00F6354E">
            <w:pPr>
              <w:pStyle w:val="ListParagraph"/>
              <w:ind w:left="0" w:right="-1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0D5959">
              <w:rPr>
                <w:rFonts w:ascii="Times New Roman" w:hAnsi="Times New Roman"/>
                <w:i/>
                <w:sz w:val="28"/>
                <w:szCs w:val="28"/>
              </w:rPr>
              <w:t>Топливо дизельное ЕВРО (межсезонное и зимнее в зависимости от метеоусловий) экологического класса К5</w:t>
            </w:r>
          </w:p>
        </w:tc>
      </w:tr>
    </w:tbl>
    <w:p w:rsidR="00E047F5" w:rsidRPr="009D78EC" w:rsidRDefault="00E047F5" w:rsidP="00011B86">
      <w:pPr>
        <w:pStyle w:val="ListParagraph"/>
        <w:numPr>
          <w:ilvl w:val="0"/>
          <w:numId w:val="1"/>
        </w:numPr>
        <w:ind w:left="567" w:right="-1" w:hanging="567"/>
        <w:jc w:val="both"/>
        <w:rPr>
          <w:rFonts w:ascii="Times New Roman" w:hAnsi="Times New Roman"/>
          <w:sz w:val="28"/>
          <w:szCs w:val="28"/>
        </w:rPr>
      </w:pPr>
      <w:r w:rsidRPr="009D78EC">
        <w:rPr>
          <w:rFonts w:ascii="Times New Roman" w:hAnsi="Times New Roman"/>
          <w:sz w:val="28"/>
          <w:szCs w:val="28"/>
        </w:rPr>
        <w:t>Условия поставки:</w:t>
      </w:r>
    </w:p>
    <w:p w:rsidR="00E047F5" w:rsidRPr="009D78EC" w:rsidRDefault="00E047F5" w:rsidP="00011B86">
      <w:pPr>
        <w:pStyle w:val="ListParagraph"/>
        <w:tabs>
          <w:tab w:val="left" w:pos="567"/>
        </w:tabs>
        <w:ind w:left="567" w:right="-1"/>
        <w:jc w:val="both"/>
        <w:rPr>
          <w:rFonts w:ascii="Times New Roman" w:hAnsi="Times New Roman"/>
          <w:sz w:val="28"/>
          <w:szCs w:val="28"/>
        </w:rPr>
      </w:pPr>
      <w:r w:rsidRPr="009D78EC">
        <w:rPr>
          <w:rFonts w:ascii="Times New Roman" w:hAnsi="Times New Roman"/>
          <w:sz w:val="28"/>
          <w:szCs w:val="28"/>
        </w:rPr>
        <w:t>-наличие насоса</w:t>
      </w:r>
      <w:r>
        <w:rPr>
          <w:rFonts w:ascii="Times New Roman" w:hAnsi="Times New Roman"/>
          <w:sz w:val="28"/>
          <w:szCs w:val="28"/>
        </w:rPr>
        <w:t xml:space="preserve"> </w:t>
      </w: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004"/>
      </w:tblGrid>
      <w:tr w:rsidR="00E047F5" w:rsidRPr="00F6354E" w:rsidTr="00F6354E">
        <w:tc>
          <w:tcPr>
            <w:tcW w:w="9571" w:type="dxa"/>
          </w:tcPr>
          <w:p w:rsidR="00E047F5" w:rsidRPr="000D5959" w:rsidRDefault="00E047F5" w:rsidP="00F6354E">
            <w:pPr>
              <w:pStyle w:val="ListParagraph"/>
              <w:tabs>
                <w:tab w:val="left" w:pos="567"/>
              </w:tabs>
              <w:ind w:left="0" w:right="-1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0D5959">
              <w:rPr>
                <w:rFonts w:ascii="Times New Roman" w:hAnsi="Times New Roman"/>
                <w:i/>
                <w:sz w:val="28"/>
                <w:szCs w:val="28"/>
              </w:rPr>
              <w:t>наличие насоса</w:t>
            </w:r>
          </w:p>
        </w:tc>
      </w:tr>
    </w:tbl>
    <w:p w:rsidR="00E047F5" w:rsidRPr="009D78EC" w:rsidRDefault="00E047F5" w:rsidP="00011B86">
      <w:pPr>
        <w:pStyle w:val="ListParagraph"/>
        <w:tabs>
          <w:tab w:val="left" w:pos="567"/>
        </w:tabs>
        <w:ind w:left="567" w:right="-1"/>
        <w:jc w:val="both"/>
        <w:rPr>
          <w:rFonts w:ascii="Times New Roman" w:hAnsi="Times New Roman"/>
          <w:sz w:val="28"/>
          <w:szCs w:val="28"/>
        </w:rPr>
      </w:pPr>
      <w:r w:rsidRPr="009D78EC">
        <w:rPr>
          <w:rFonts w:ascii="Times New Roman" w:hAnsi="Times New Roman"/>
          <w:sz w:val="28"/>
          <w:szCs w:val="28"/>
        </w:rPr>
        <w:t>-длина сливного рукава</w:t>
      </w: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004"/>
      </w:tblGrid>
      <w:tr w:rsidR="00E047F5" w:rsidRPr="00F6354E" w:rsidTr="00F6354E">
        <w:tc>
          <w:tcPr>
            <w:tcW w:w="9571" w:type="dxa"/>
          </w:tcPr>
          <w:p w:rsidR="00E047F5" w:rsidRPr="00D5381C" w:rsidRDefault="00E047F5" w:rsidP="00F6354E">
            <w:pPr>
              <w:pStyle w:val="ListParagraph"/>
              <w:tabs>
                <w:tab w:val="left" w:pos="567"/>
              </w:tabs>
              <w:ind w:left="0" w:right="-1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D5381C">
              <w:rPr>
                <w:rFonts w:ascii="Times New Roman" w:hAnsi="Times New Roman"/>
                <w:i/>
                <w:sz w:val="28"/>
                <w:szCs w:val="28"/>
              </w:rPr>
              <w:t xml:space="preserve">Длина </w:t>
            </w:r>
            <w:smartTag w:uri="urn:schemas-microsoft-com:office:smarttags" w:element="metricconverter">
              <w:smartTagPr>
                <w:attr w:name="ProductID" w:val="6 метров"/>
              </w:smartTagPr>
              <w:r w:rsidRPr="00D5381C">
                <w:rPr>
                  <w:rFonts w:ascii="Times New Roman" w:hAnsi="Times New Roman"/>
                  <w:i/>
                  <w:sz w:val="28"/>
                  <w:szCs w:val="28"/>
                </w:rPr>
                <w:t>6 метров</w:t>
              </w:r>
            </w:smartTag>
          </w:p>
        </w:tc>
      </w:tr>
    </w:tbl>
    <w:p w:rsidR="00E047F5" w:rsidRPr="009D78EC" w:rsidRDefault="00E047F5" w:rsidP="00011B86">
      <w:pPr>
        <w:pStyle w:val="ListParagraph"/>
        <w:tabs>
          <w:tab w:val="left" w:pos="567"/>
        </w:tabs>
        <w:ind w:left="567" w:right="-1"/>
        <w:jc w:val="both"/>
        <w:rPr>
          <w:rFonts w:ascii="Times New Roman" w:hAnsi="Times New Roman"/>
          <w:sz w:val="28"/>
          <w:szCs w:val="28"/>
        </w:rPr>
      </w:pPr>
      <w:r w:rsidRPr="009D78EC">
        <w:rPr>
          <w:rFonts w:ascii="Times New Roman" w:hAnsi="Times New Roman"/>
          <w:sz w:val="28"/>
          <w:szCs w:val="28"/>
        </w:rPr>
        <w:t xml:space="preserve">-переходник (на ДТ камлок, на бензин </w:t>
      </w:r>
      <w:r w:rsidRPr="009D78EC">
        <w:rPr>
          <w:rFonts w:ascii="Times New Roman" w:hAnsi="Times New Roman"/>
          <w:sz w:val="28"/>
          <w:szCs w:val="28"/>
          <w:lang w:val="en-US"/>
        </w:rPr>
        <w:t>Elaflex</w:t>
      </w:r>
      <w:r w:rsidRPr="009D78EC">
        <w:rPr>
          <w:rFonts w:ascii="Times New Roman" w:hAnsi="Times New Roman"/>
          <w:sz w:val="28"/>
          <w:szCs w:val="28"/>
        </w:rPr>
        <w:t>)</w:t>
      </w: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004"/>
      </w:tblGrid>
      <w:tr w:rsidR="00E047F5" w:rsidRPr="00F6354E" w:rsidTr="00F6354E">
        <w:tc>
          <w:tcPr>
            <w:tcW w:w="9571" w:type="dxa"/>
          </w:tcPr>
          <w:p w:rsidR="00E047F5" w:rsidRPr="00D5381C" w:rsidRDefault="00E047F5" w:rsidP="00F6354E">
            <w:pPr>
              <w:pStyle w:val="ListParagraph"/>
              <w:tabs>
                <w:tab w:val="left" w:pos="567"/>
              </w:tabs>
              <w:ind w:left="0" w:right="-1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D5381C">
              <w:rPr>
                <w:rFonts w:ascii="Times New Roman" w:hAnsi="Times New Roman"/>
                <w:i/>
                <w:sz w:val="28"/>
                <w:szCs w:val="28"/>
              </w:rPr>
              <w:t>нет</w:t>
            </w:r>
          </w:p>
        </w:tc>
      </w:tr>
    </w:tbl>
    <w:p w:rsidR="00E047F5" w:rsidRPr="009D78EC" w:rsidRDefault="00E047F5" w:rsidP="00892BA6">
      <w:pPr>
        <w:pStyle w:val="ListParagraph"/>
        <w:tabs>
          <w:tab w:val="left" w:pos="426"/>
        </w:tabs>
        <w:ind w:left="567" w:right="-1"/>
        <w:jc w:val="both"/>
        <w:rPr>
          <w:rFonts w:ascii="Times New Roman" w:hAnsi="Times New Roman"/>
          <w:sz w:val="28"/>
          <w:szCs w:val="28"/>
        </w:rPr>
      </w:pPr>
      <w:r w:rsidRPr="009D78EC">
        <w:rPr>
          <w:rFonts w:ascii="Times New Roman" w:hAnsi="Times New Roman"/>
          <w:sz w:val="28"/>
          <w:szCs w:val="28"/>
        </w:rPr>
        <w:t>-ограничения по габаритам (</w:t>
      </w:r>
      <w:r>
        <w:rPr>
          <w:rFonts w:ascii="Times New Roman" w:hAnsi="Times New Roman"/>
          <w:sz w:val="28"/>
          <w:szCs w:val="28"/>
        </w:rPr>
        <w:t>«</w:t>
      </w:r>
      <w:r w:rsidRPr="009D78EC">
        <w:rPr>
          <w:rFonts w:ascii="Times New Roman" w:hAnsi="Times New Roman"/>
          <w:sz w:val="28"/>
          <w:szCs w:val="28"/>
        </w:rPr>
        <w:t>рамник</w:t>
      </w:r>
      <w:r>
        <w:rPr>
          <w:rFonts w:ascii="Times New Roman" w:hAnsi="Times New Roman"/>
          <w:sz w:val="28"/>
          <w:szCs w:val="28"/>
        </w:rPr>
        <w:t>»</w:t>
      </w:r>
      <w:r w:rsidRPr="009D78EC">
        <w:rPr>
          <w:rFonts w:ascii="Times New Roman" w:hAnsi="Times New Roman"/>
          <w:sz w:val="28"/>
          <w:szCs w:val="28"/>
        </w:rPr>
        <w:t xml:space="preserve"> или 30</w:t>
      </w:r>
      <w:r>
        <w:rPr>
          <w:rFonts w:ascii="Times New Roman" w:hAnsi="Times New Roman"/>
          <w:sz w:val="28"/>
          <w:szCs w:val="28"/>
        </w:rPr>
        <w:t>-ти</w:t>
      </w:r>
      <w:r w:rsidRPr="009D78EC">
        <w:rPr>
          <w:rFonts w:ascii="Times New Roman" w:hAnsi="Times New Roman"/>
          <w:sz w:val="28"/>
          <w:szCs w:val="28"/>
        </w:rPr>
        <w:t xml:space="preserve"> куб</w:t>
      </w:r>
      <w:r>
        <w:rPr>
          <w:rFonts w:ascii="Times New Roman" w:hAnsi="Times New Roman"/>
          <w:sz w:val="28"/>
          <w:szCs w:val="28"/>
        </w:rPr>
        <w:t>.</w:t>
      </w:r>
      <w:r w:rsidRPr="009D78EC">
        <w:rPr>
          <w:rFonts w:ascii="Times New Roman" w:hAnsi="Times New Roman"/>
          <w:sz w:val="28"/>
          <w:szCs w:val="28"/>
        </w:rPr>
        <w:t xml:space="preserve"> машина с полуприцепом</w:t>
      </w:r>
    </w:p>
    <w:tbl>
      <w:tblPr>
        <w:tblW w:w="9072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072"/>
      </w:tblGrid>
      <w:tr w:rsidR="00E047F5" w:rsidRPr="00F6354E" w:rsidTr="00F6354E">
        <w:tc>
          <w:tcPr>
            <w:tcW w:w="9072" w:type="dxa"/>
          </w:tcPr>
          <w:p w:rsidR="00E047F5" w:rsidRPr="00D5381C" w:rsidRDefault="00E047F5" w:rsidP="00F6354E">
            <w:pPr>
              <w:ind w:right="-1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D5381C">
              <w:rPr>
                <w:rFonts w:ascii="Times New Roman" w:hAnsi="Times New Roman"/>
                <w:i/>
                <w:sz w:val="28"/>
                <w:szCs w:val="28"/>
              </w:rPr>
              <w:t>рамник</w:t>
            </w:r>
          </w:p>
        </w:tc>
      </w:tr>
    </w:tbl>
    <w:p w:rsidR="00E047F5" w:rsidRPr="009D78EC" w:rsidRDefault="00E047F5" w:rsidP="00011B86">
      <w:pPr>
        <w:pStyle w:val="ListParagraph"/>
        <w:tabs>
          <w:tab w:val="left" w:pos="567"/>
        </w:tabs>
        <w:ind w:left="567" w:right="-1"/>
        <w:jc w:val="both"/>
        <w:rPr>
          <w:rFonts w:ascii="Times New Roman" w:hAnsi="Times New Roman"/>
          <w:sz w:val="28"/>
          <w:szCs w:val="28"/>
        </w:rPr>
      </w:pPr>
      <w:r w:rsidRPr="009D78EC">
        <w:rPr>
          <w:rFonts w:ascii="Times New Roman" w:hAnsi="Times New Roman"/>
          <w:sz w:val="28"/>
          <w:szCs w:val="28"/>
        </w:rPr>
        <w:t>-объём разовой поставки</w:t>
      </w:r>
    </w:p>
    <w:tbl>
      <w:tblPr>
        <w:tblW w:w="0" w:type="auto"/>
        <w:tblInd w:w="5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004"/>
      </w:tblGrid>
      <w:tr w:rsidR="00E047F5" w:rsidRPr="00F6354E" w:rsidTr="00F6354E">
        <w:tc>
          <w:tcPr>
            <w:tcW w:w="9571" w:type="dxa"/>
          </w:tcPr>
          <w:p w:rsidR="00E047F5" w:rsidRPr="000D5959" w:rsidRDefault="00E047F5" w:rsidP="00F6354E">
            <w:pPr>
              <w:pStyle w:val="ListParagraph"/>
              <w:tabs>
                <w:tab w:val="left" w:pos="567"/>
              </w:tabs>
              <w:ind w:left="0" w:right="-1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r w:rsidRPr="000D5959">
              <w:rPr>
                <w:rFonts w:ascii="Times New Roman" w:hAnsi="Times New Roman"/>
                <w:i/>
                <w:sz w:val="28"/>
                <w:szCs w:val="28"/>
              </w:rPr>
              <w:t xml:space="preserve">До </w:t>
            </w:r>
            <w:smartTag w:uri="urn:schemas-microsoft-com:office:smarttags" w:element="metricconverter">
              <w:smartTagPr>
                <w:attr w:name="ProductID" w:val="20 м"/>
              </w:smartTagPr>
              <w:r w:rsidRPr="000D5959">
                <w:rPr>
                  <w:rFonts w:ascii="Times New Roman" w:hAnsi="Times New Roman"/>
                  <w:i/>
                  <w:sz w:val="28"/>
                  <w:szCs w:val="28"/>
                </w:rPr>
                <w:t>2</w:t>
              </w:r>
              <w:r>
                <w:rPr>
                  <w:rFonts w:ascii="Times New Roman" w:hAnsi="Times New Roman"/>
                  <w:i/>
                  <w:sz w:val="28"/>
                  <w:szCs w:val="28"/>
                </w:rPr>
                <w:t>0</w:t>
              </w:r>
              <w:r w:rsidRPr="000D5959">
                <w:rPr>
                  <w:rFonts w:ascii="Times New Roman" w:hAnsi="Times New Roman"/>
                  <w:i/>
                  <w:sz w:val="28"/>
                  <w:szCs w:val="28"/>
                </w:rPr>
                <w:t xml:space="preserve"> м</w:t>
              </w:r>
            </w:smartTag>
            <w:r w:rsidRPr="000D5959">
              <w:rPr>
                <w:rFonts w:ascii="Times New Roman" w:hAnsi="Times New Roman"/>
                <w:i/>
                <w:sz w:val="28"/>
                <w:szCs w:val="28"/>
              </w:rPr>
              <w:t>. куб.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>можно два по 10</w:t>
            </w:r>
          </w:p>
        </w:tc>
      </w:tr>
    </w:tbl>
    <w:p w:rsidR="00E047F5" w:rsidRDefault="00E047F5" w:rsidP="00011B86">
      <w:pPr>
        <w:tabs>
          <w:tab w:val="left" w:pos="567"/>
          <w:tab w:val="left" w:pos="709"/>
        </w:tabs>
        <w:ind w:right="-1"/>
        <w:jc w:val="both"/>
        <w:rPr>
          <w:rFonts w:ascii="Times New Roman" w:hAnsi="Times New Roman"/>
          <w:sz w:val="28"/>
          <w:szCs w:val="28"/>
        </w:rPr>
      </w:pPr>
      <w:r w:rsidRPr="009D78EC">
        <w:rPr>
          <w:rFonts w:ascii="Times New Roman" w:hAnsi="Times New Roman"/>
          <w:sz w:val="28"/>
          <w:szCs w:val="28"/>
        </w:rPr>
        <w:t>5.</w:t>
      </w:r>
      <w:r w:rsidRPr="009D78EC">
        <w:rPr>
          <w:rFonts w:ascii="Times New Roman" w:hAnsi="Times New Roman"/>
          <w:sz w:val="28"/>
          <w:szCs w:val="28"/>
        </w:rPr>
        <w:tab/>
        <w:t>Другие особенности и пожелания, при наличии (время поставки, необходимость оформления пропуска на территорию и т.п.)</w:t>
      </w:r>
      <w:r>
        <w:rPr>
          <w:rFonts w:ascii="Times New Roman" w:hAnsi="Times New Roman"/>
          <w:sz w:val="28"/>
          <w:szCs w:val="28"/>
        </w:rPr>
        <w:t>:</w:t>
      </w:r>
    </w:p>
    <w:p w:rsidR="00E047F5" w:rsidRPr="009D78EC" w:rsidRDefault="00E047F5" w:rsidP="00011B86">
      <w:pPr>
        <w:tabs>
          <w:tab w:val="left" w:pos="567"/>
          <w:tab w:val="left" w:pos="709"/>
        </w:tabs>
        <w:ind w:right="-1"/>
        <w:jc w:val="both"/>
        <w:rPr>
          <w:rFonts w:ascii="Times New Roman" w:hAnsi="Times New Roman"/>
          <w:sz w:val="28"/>
          <w:szCs w:val="28"/>
        </w:rPr>
      </w:pPr>
    </w:p>
    <w:tbl>
      <w:tblPr>
        <w:tblW w:w="9072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9072"/>
      </w:tblGrid>
      <w:tr w:rsidR="00E047F5" w:rsidRPr="00F6354E" w:rsidTr="00F6354E">
        <w:tc>
          <w:tcPr>
            <w:tcW w:w="9072" w:type="dxa"/>
          </w:tcPr>
          <w:p w:rsidR="00E047F5" w:rsidRPr="00D5381C" w:rsidRDefault="00E047F5" w:rsidP="00F6354E">
            <w:pPr>
              <w:tabs>
                <w:tab w:val="left" w:pos="567"/>
                <w:tab w:val="left" w:pos="709"/>
              </w:tabs>
              <w:ind w:right="-1"/>
              <w:jc w:val="both"/>
              <w:rPr>
                <w:rFonts w:ascii="Times New Roman" w:hAnsi="Times New Roman"/>
                <w:i/>
                <w:sz w:val="28"/>
                <w:szCs w:val="28"/>
              </w:rPr>
            </w:pPr>
            <w:bookmarkStart w:id="0" w:name="_GoBack"/>
            <w:bookmarkEnd w:id="0"/>
            <w:r w:rsidRPr="00D5381C">
              <w:rPr>
                <w:rFonts w:ascii="Times New Roman" w:hAnsi="Times New Roman"/>
                <w:i/>
                <w:sz w:val="28"/>
                <w:szCs w:val="28"/>
              </w:rPr>
              <w:t>Доставка на территорию с 8часов до 16часов</w:t>
            </w:r>
          </w:p>
        </w:tc>
      </w:tr>
      <w:tr w:rsidR="00E047F5" w:rsidRPr="00F6354E" w:rsidTr="00F6354E">
        <w:tc>
          <w:tcPr>
            <w:tcW w:w="9072" w:type="dxa"/>
          </w:tcPr>
          <w:p w:rsidR="00E047F5" w:rsidRPr="00F6354E" w:rsidRDefault="00E047F5" w:rsidP="00F6354E">
            <w:pPr>
              <w:tabs>
                <w:tab w:val="left" w:pos="567"/>
                <w:tab w:val="left" w:pos="709"/>
              </w:tabs>
              <w:ind w:right="-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E047F5" w:rsidRPr="00F6354E" w:rsidTr="00F6354E">
        <w:tc>
          <w:tcPr>
            <w:tcW w:w="9072" w:type="dxa"/>
          </w:tcPr>
          <w:p w:rsidR="00E047F5" w:rsidRPr="00F6354E" w:rsidRDefault="00E047F5" w:rsidP="00F6354E">
            <w:pPr>
              <w:tabs>
                <w:tab w:val="left" w:pos="567"/>
                <w:tab w:val="left" w:pos="709"/>
              </w:tabs>
              <w:ind w:right="-1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047F5" w:rsidRPr="009D78EC" w:rsidRDefault="00E047F5" w:rsidP="00011B86">
      <w:pPr>
        <w:tabs>
          <w:tab w:val="left" w:pos="567"/>
          <w:tab w:val="left" w:pos="709"/>
        </w:tabs>
        <w:ind w:right="-1"/>
        <w:jc w:val="both"/>
        <w:rPr>
          <w:rFonts w:ascii="Times New Roman" w:hAnsi="Times New Roman"/>
          <w:sz w:val="28"/>
          <w:szCs w:val="28"/>
        </w:rPr>
      </w:pPr>
    </w:p>
    <w:sectPr w:rsidR="00E047F5" w:rsidRPr="009D78EC" w:rsidSect="00CA1F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13355B"/>
    <w:multiLevelType w:val="hybridMultilevel"/>
    <w:tmpl w:val="BD0AB3A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F7ED0"/>
    <w:rsid w:val="00011B86"/>
    <w:rsid w:val="00082E95"/>
    <w:rsid w:val="000D5959"/>
    <w:rsid w:val="000F7F5D"/>
    <w:rsid w:val="001C658E"/>
    <w:rsid w:val="002402E0"/>
    <w:rsid w:val="00292195"/>
    <w:rsid w:val="002B62D8"/>
    <w:rsid w:val="002E4826"/>
    <w:rsid w:val="003C1B09"/>
    <w:rsid w:val="00422F20"/>
    <w:rsid w:val="004D10E0"/>
    <w:rsid w:val="004E6B25"/>
    <w:rsid w:val="005B73CD"/>
    <w:rsid w:val="005D020D"/>
    <w:rsid w:val="00624D61"/>
    <w:rsid w:val="007F7ED0"/>
    <w:rsid w:val="00854F35"/>
    <w:rsid w:val="00875CC5"/>
    <w:rsid w:val="00892BA6"/>
    <w:rsid w:val="008B39E4"/>
    <w:rsid w:val="008C5E43"/>
    <w:rsid w:val="00944D8C"/>
    <w:rsid w:val="009D78EC"/>
    <w:rsid w:val="00C504B1"/>
    <w:rsid w:val="00CA1F67"/>
    <w:rsid w:val="00D5381C"/>
    <w:rsid w:val="00DE3EAF"/>
    <w:rsid w:val="00E047F5"/>
    <w:rsid w:val="00EE7194"/>
    <w:rsid w:val="00F2698D"/>
    <w:rsid w:val="00F635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4D8C"/>
    <w:rPr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944D8C"/>
    <w:pPr>
      <w:ind w:left="720"/>
    </w:pPr>
  </w:style>
  <w:style w:type="table" w:styleId="TableGrid">
    <w:name w:val="Table Grid"/>
    <w:basedOn w:val="TableNormal"/>
    <w:uiPriority w:val="99"/>
    <w:rsid w:val="00892BA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3550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0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165</Words>
  <Characters>945</Characters>
  <Application>Microsoft Office Outlook</Application>
  <DocSecurity>0</DocSecurity>
  <Lines>0</Lines>
  <Paragraphs>0</Paragraphs>
  <ScaleCrop>false</ScaleCrop>
  <Company>LUKOIL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для перевозчика</dc:title>
  <dc:subject/>
  <dc:creator>Япарова Ольга Вячеславовна</dc:creator>
  <cp:keywords/>
  <dc:description/>
  <cp:lastModifiedBy>user</cp:lastModifiedBy>
  <cp:revision>5</cp:revision>
  <cp:lastPrinted>2019-09-04T12:43:00Z</cp:lastPrinted>
  <dcterms:created xsi:type="dcterms:W3CDTF">2019-09-04T13:00:00Z</dcterms:created>
  <dcterms:modified xsi:type="dcterms:W3CDTF">2019-09-13T06:08:00Z</dcterms:modified>
</cp:coreProperties>
</file>