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0350C" w:rsidRDefault="00A0350C" w:rsidP="000F0EE2">
      <w:pPr>
        <w:ind w:firstLine="426"/>
        <w:jc w:val="center"/>
        <w:rPr>
          <w:rFonts w:eastAsia="Times New Roman"/>
          <w:b/>
        </w:rPr>
      </w:pPr>
    </w:p>
    <w:p w:rsidR="003E765C" w:rsidRPr="003E765C" w:rsidRDefault="003E765C" w:rsidP="003E765C">
      <w:pPr>
        <w:jc w:val="right"/>
        <w:rPr>
          <w:rFonts w:eastAsia="Times New Roman"/>
          <w:b/>
        </w:rPr>
      </w:pPr>
      <w:r w:rsidRPr="003E765C">
        <w:rPr>
          <w:rFonts w:eastAsia="Times New Roman"/>
          <w:b/>
        </w:rPr>
        <w:t xml:space="preserve">Утверждаю </w:t>
      </w:r>
    </w:p>
    <w:p w:rsidR="003E765C" w:rsidRPr="003E765C" w:rsidRDefault="003E765C" w:rsidP="003E765C">
      <w:pPr>
        <w:jc w:val="center"/>
        <w:rPr>
          <w:rFonts w:eastAsia="Times New Roman"/>
          <w:b/>
        </w:rPr>
      </w:pPr>
      <w:r>
        <w:rPr>
          <w:rFonts w:eastAsia="Times New Roman"/>
          <w:b/>
        </w:rPr>
        <w:t xml:space="preserve">                                                                                               </w:t>
      </w:r>
      <w:proofErr w:type="spellStart"/>
      <w:r>
        <w:rPr>
          <w:rFonts w:eastAsia="Times New Roman"/>
          <w:b/>
        </w:rPr>
        <w:t>И.о</w:t>
      </w:r>
      <w:proofErr w:type="spellEnd"/>
      <w:r>
        <w:rPr>
          <w:rFonts w:eastAsia="Times New Roman"/>
          <w:b/>
        </w:rPr>
        <w:t xml:space="preserve">. </w:t>
      </w:r>
      <w:r w:rsidRPr="003E765C">
        <w:rPr>
          <w:rFonts w:eastAsia="Times New Roman"/>
          <w:b/>
        </w:rPr>
        <w:t>Директор</w:t>
      </w:r>
      <w:r>
        <w:rPr>
          <w:rFonts w:eastAsia="Times New Roman"/>
          <w:b/>
        </w:rPr>
        <w:t>а</w:t>
      </w:r>
      <w:r w:rsidRPr="003E765C">
        <w:rPr>
          <w:rFonts w:eastAsia="Times New Roman"/>
          <w:b/>
        </w:rPr>
        <w:t xml:space="preserve"> ГАУ СО КЦСОН</w:t>
      </w:r>
    </w:p>
    <w:p w:rsidR="003E765C" w:rsidRPr="003E765C" w:rsidRDefault="003E765C" w:rsidP="003E765C">
      <w:pPr>
        <w:jc w:val="center"/>
        <w:rPr>
          <w:rFonts w:eastAsia="Times New Roman"/>
          <w:b/>
        </w:rPr>
      </w:pPr>
      <w:r>
        <w:rPr>
          <w:rFonts w:eastAsia="Times New Roman"/>
          <w:b/>
        </w:rPr>
        <w:t xml:space="preserve">                                                                                            </w:t>
      </w:r>
      <w:proofErr w:type="spellStart"/>
      <w:r w:rsidRPr="003E765C">
        <w:rPr>
          <w:rFonts w:eastAsia="Times New Roman"/>
          <w:b/>
        </w:rPr>
        <w:t>Александрово</w:t>
      </w:r>
      <w:proofErr w:type="spellEnd"/>
      <w:r w:rsidRPr="003E765C">
        <w:rPr>
          <w:rFonts w:eastAsia="Times New Roman"/>
          <w:b/>
        </w:rPr>
        <w:t xml:space="preserve"> - Гайского района</w:t>
      </w:r>
    </w:p>
    <w:p w:rsidR="003E765C" w:rsidRPr="003E765C" w:rsidRDefault="003E765C" w:rsidP="003E765C">
      <w:pPr>
        <w:jc w:val="right"/>
        <w:rPr>
          <w:rFonts w:eastAsia="Times New Roman"/>
          <w:b/>
        </w:rPr>
      </w:pPr>
      <w:r w:rsidRPr="003E765C">
        <w:rPr>
          <w:rFonts w:eastAsia="Times New Roman"/>
          <w:b/>
        </w:rPr>
        <w:t xml:space="preserve">_______________ </w:t>
      </w:r>
      <w:proofErr w:type="spellStart"/>
      <w:r>
        <w:rPr>
          <w:rFonts w:eastAsia="Times New Roman"/>
          <w:b/>
        </w:rPr>
        <w:t>С.В.Воеводина</w:t>
      </w:r>
      <w:proofErr w:type="spellEnd"/>
    </w:p>
    <w:p w:rsidR="003E765C" w:rsidRPr="003E765C" w:rsidRDefault="003E765C" w:rsidP="003E765C">
      <w:pPr>
        <w:jc w:val="right"/>
        <w:rPr>
          <w:rFonts w:eastAsia="Times New Roman"/>
          <w:b/>
        </w:rPr>
      </w:pPr>
      <w:r w:rsidRPr="003E765C">
        <w:rPr>
          <w:rFonts w:eastAsia="Times New Roman"/>
          <w:b/>
        </w:rPr>
        <w:t xml:space="preserve"> </w:t>
      </w:r>
      <w:proofErr w:type="gramStart"/>
      <w:r w:rsidRPr="003E765C">
        <w:rPr>
          <w:rFonts w:eastAsia="Times New Roman"/>
          <w:b/>
        </w:rPr>
        <w:t xml:space="preserve">«  </w:t>
      </w:r>
      <w:proofErr w:type="gramEnd"/>
      <w:r w:rsidRPr="003E765C">
        <w:rPr>
          <w:rFonts w:eastAsia="Times New Roman"/>
          <w:b/>
        </w:rPr>
        <w:t xml:space="preserve">  » ____________  2019 г.</w:t>
      </w:r>
    </w:p>
    <w:p w:rsidR="003E765C" w:rsidRPr="003E765C" w:rsidRDefault="003E765C" w:rsidP="003E765C">
      <w:pPr>
        <w:rPr>
          <w:rFonts w:eastAsia="Times New Roman"/>
          <w:b/>
        </w:rPr>
      </w:pPr>
    </w:p>
    <w:p w:rsidR="00A0350C" w:rsidRDefault="00A0350C" w:rsidP="000F0EE2">
      <w:pPr>
        <w:ind w:firstLine="426"/>
        <w:jc w:val="center"/>
        <w:rPr>
          <w:rFonts w:eastAsia="Times New Roman"/>
          <w:b/>
        </w:rPr>
      </w:pPr>
    </w:p>
    <w:p w:rsidR="00A0350C" w:rsidRDefault="00A0350C" w:rsidP="003E765C">
      <w:pPr>
        <w:rPr>
          <w:rFonts w:eastAsia="Times New Roman"/>
          <w:b/>
        </w:rPr>
      </w:pPr>
    </w:p>
    <w:p w:rsidR="003E765C" w:rsidRPr="003E765C" w:rsidRDefault="003E765C" w:rsidP="003E765C">
      <w:pPr>
        <w:suppressAutoHyphens w:val="0"/>
        <w:jc w:val="center"/>
        <w:rPr>
          <w:rFonts w:eastAsia="Times New Roman"/>
          <w:b/>
          <w:lang w:eastAsia="ru-RU"/>
        </w:rPr>
      </w:pPr>
      <w:r w:rsidRPr="003E765C">
        <w:rPr>
          <w:rFonts w:eastAsia="Times New Roman"/>
          <w:b/>
          <w:lang w:eastAsia="ru-RU"/>
        </w:rPr>
        <w:t>Техническое задание</w:t>
      </w:r>
    </w:p>
    <w:p w:rsidR="003E765C" w:rsidRPr="003E765C" w:rsidRDefault="003E765C" w:rsidP="003E765C">
      <w:pPr>
        <w:suppressAutoHyphens w:val="0"/>
        <w:jc w:val="center"/>
        <w:outlineLvl w:val="5"/>
        <w:rPr>
          <w:rFonts w:eastAsia="Times New Roman"/>
          <w:b/>
          <w:lang w:eastAsia="ru-RU"/>
        </w:rPr>
      </w:pPr>
      <w:r w:rsidRPr="003E765C">
        <w:rPr>
          <w:rFonts w:eastAsia="Times New Roman"/>
          <w:b/>
          <w:lang w:eastAsia="ru-RU"/>
        </w:rPr>
        <w:t xml:space="preserve">на оказание </w:t>
      </w:r>
      <w:proofErr w:type="gramStart"/>
      <w:r w:rsidRPr="003E765C">
        <w:rPr>
          <w:rFonts w:eastAsia="Times New Roman"/>
          <w:b/>
          <w:lang w:eastAsia="ru-RU"/>
        </w:rPr>
        <w:t>услуг по специальной оценке</w:t>
      </w:r>
      <w:proofErr w:type="gramEnd"/>
      <w:r w:rsidRPr="003E765C">
        <w:rPr>
          <w:rFonts w:eastAsia="Times New Roman"/>
          <w:b/>
          <w:lang w:eastAsia="ru-RU"/>
        </w:rPr>
        <w:t xml:space="preserve"> условий труда</w:t>
      </w:r>
    </w:p>
    <w:p w:rsidR="003E765C" w:rsidRPr="003E765C" w:rsidRDefault="003E765C" w:rsidP="003E765C">
      <w:pPr>
        <w:suppressAutoHyphens w:val="0"/>
        <w:jc w:val="center"/>
        <w:outlineLvl w:val="5"/>
        <w:rPr>
          <w:rFonts w:eastAsia="Times New Roman"/>
          <w:b/>
          <w:lang w:eastAsia="ru-RU"/>
        </w:rPr>
      </w:pPr>
    </w:p>
    <w:p w:rsidR="003E765C" w:rsidRPr="003E765C" w:rsidRDefault="003E765C" w:rsidP="003E765C">
      <w:pPr>
        <w:shd w:val="clear" w:color="auto" w:fill="FFFFFF"/>
        <w:suppressAutoHyphens w:val="0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1. Общие положения.</w:t>
      </w:r>
    </w:p>
    <w:p w:rsidR="003E765C" w:rsidRPr="003E765C" w:rsidRDefault="003E765C" w:rsidP="003E765C">
      <w:pPr>
        <w:shd w:val="clear" w:color="auto" w:fill="FFFFFF"/>
        <w:suppressAutoHyphens w:val="0"/>
        <w:rPr>
          <w:rFonts w:eastAsia="Times New Roman"/>
          <w:b/>
          <w:color w:val="000000"/>
          <w:sz w:val="22"/>
          <w:szCs w:val="22"/>
          <w:lang w:eastAsia="ru-RU"/>
        </w:rPr>
      </w:pPr>
    </w:p>
    <w:p w:rsidR="003E765C" w:rsidRPr="003E765C" w:rsidRDefault="003E765C" w:rsidP="003E765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both"/>
        <w:rPr>
          <w:color w:val="000000"/>
          <w:sz w:val="22"/>
          <w:szCs w:val="22"/>
          <w:lang w:eastAsia="ru-RU"/>
        </w:rPr>
      </w:pPr>
      <w:r w:rsidRPr="003E765C">
        <w:rPr>
          <w:color w:val="000000"/>
          <w:sz w:val="22"/>
          <w:szCs w:val="22"/>
          <w:lang w:eastAsia="ru-RU"/>
        </w:rPr>
        <w:t xml:space="preserve">     1.1. </w:t>
      </w:r>
      <w:proofErr w:type="gramStart"/>
      <w:r w:rsidRPr="003E765C">
        <w:rPr>
          <w:color w:val="000000"/>
          <w:sz w:val="22"/>
          <w:szCs w:val="22"/>
          <w:lang w:eastAsia="ru-RU"/>
        </w:rPr>
        <w:t>Наименование  Услуги</w:t>
      </w:r>
      <w:proofErr w:type="gramEnd"/>
      <w:r w:rsidRPr="003E765C">
        <w:rPr>
          <w:color w:val="000000"/>
          <w:sz w:val="22"/>
          <w:szCs w:val="22"/>
          <w:lang w:eastAsia="ru-RU"/>
        </w:rPr>
        <w:t xml:space="preserve">:    проведение специальной оценки  условий труда (далее - Услуги) для нужд ГАУ СО «КЦСОН </w:t>
      </w:r>
      <w:proofErr w:type="spellStart"/>
      <w:r w:rsidRPr="003E765C">
        <w:rPr>
          <w:color w:val="000000"/>
          <w:sz w:val="22"/>
          <w:szCs w:val="22"/>
          <w:lang w:eastAsia="ru-RU"/>
        </w:rPr>
        <w:t>Александрово</w:t>
      </w:r>
      <w:proofErr w:type="spellEnd"/>
      <w:r w:rsidRPr="003E765C">
        <w:rPr>
          <w:color w:val="000000"/>
          <w:sz w:val="22"/>
          <w:szCs w:val="22"/>
          <w:lang w:eastAsia="ru-RU"/>
        </w:rPr>
        <w:t>-Гайского района».</w:t>
      </w:r>
    </w:p>
    <w:p w:rsidR="003E765C" w:rsidRPr="003E765C" w:rsidRDefault="003E765C" w:rsidP="003E765C">
      <w:pPr>
        <w:shd w:val="clear" w:color="auto" w:fill="FFFFFF"/>
        <w:suppressAutoHyphens w:val="0"/>
        <w:ind w:firstLine="284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1.2. Количество рабочих мест, подлежащих СОУТ - 50.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2. Характеристика оказываемых услуг: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2.1. Проведение СОУТ, включающей в себя: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2.1.1. проведение процедуры идентификации потенциально вредных и (или) опасных производственных факторов на рабочих местах в соответствии с требованиями </w:t>
      </w:r>
      <w:hyperlink r:id="rId5" w:anchor="/document/70552676/entry/0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Федерального закона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от 28.12.2013 N 426-ФЗ, </w:t>
      </w:r>
      <w:hyperlink r:id="rId6" w:anchor="/document/70583958/entry/0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Приказа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Минтруда России от 24.01.2014 N 33н. Оформление результатов идентификации вредных и (или) опасных производственных факторов в отношении каждого рабочего места, подлежащего идентификации;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2.1.2. оформление экспертом заключения об отсутствии на рабочем месте вредных и (или) опасных производственных факторов (при наличии таких рабочих мест). Составление декларации о соответствии условий труда государственным нормативным требованиям охраны труда в отношении рабочих мест, на которых вредные и (или) опасные производственные факторы по результатам идентификации не выявлены;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2.1.3. определение перечня подлежащих исследованиям (испытаниям) и измерениям вредных и (или) опасных производственных факторов, исходя из перечня вредных и (или) опасных производственных факторов, указанных в </w:t>
      </w:r>
      <w:hyperlink r:id="rId7" w:anchor="/document/70552676/entry/131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частях 1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и </w:t>
      </w:r>
      <w:hyperlink r:id="rId8" w:anchor="/document/70552676/entry/132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2 статьи 13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Федерального закона от 28.12.2013 N 426-ФЗ в отношении каждого рабочего места;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2.1.4. составление перечня рабочих мест, на которых проводилась СОУТ, с учетом результатов идентификации вредных и (или) опасных производственных факторов;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2.1.5. проведение исследований (испытаний) и измерений уровней вредных и (или) опасных производственных факторов в соответствии с перечнем вредных и (или) опасных производственных факторов, подлежащих исследованиям (испытаниям) и измерениям, в том числе и в особых условиях. Оформление протоколов проведения исследований (испытаний) и измерений в отношении каждого из подвергнутых исследованиям вредных и (или) опасных производственных факторов;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2.1.6. отнесение условий труда по степени вредности и (или) опасности к классам (подклассам) условий труда на рабочих местах, где проводились исследования (испытания) и измерения уровней вредных и (или) опасных производственных факторов;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2.1.7. проведение оценки обеспеченности работников, занятых на работах во вредных условиях труда, эффективными средствами индивидуальной защиты, прошедшими обязательную сертификацию. Оформление экспертом заключения о возможности снижения класса (подкласса) условий труда в случае применения работниками эффективных средств индивидуальной защиты;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lastRenderedPageBreak/>
        <w:t>2.1.8. подготовка сведений для оформления результатов СОУТ, в том числе на рабочих местах, на которых не идентифицированы вредные и (или) опасные производственные факторы: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проект сводной таблицы классов (подклассов) условий труда, установленных на рабочих местах;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рекомендуемые мероприятия, направленные на улучшение условий труда работников, с учетом результатов СОУТ (в случае выявления устранимых вредных и (или) опасных производственных факторов);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предложения (рекомендации) о предоставлении работникам, занятым на работах с вредными и (или) опасными условиями труда, гарантий и компенсаций;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предложения (рекомендации) об обязательных предварительных (при поступлении на работу) и периодических (в течение трудовой деятельности) медицинских осмотрах работников.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2.1.9. составление и представление на бумажном и электронном носителях отчета о проведении СОУТ, оформленного по </w:t>
      </w:r>
      <w:hyperlink r:id="rId9" w:anchor="/document/70583958/entry/318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форме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, утвержденной </w:t>
      </w:r>
      <w:hyperlink r:id="rId10" w:anchor="/document/70583958/entry/0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Приказом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Минтруда России от 24.01.2014 N 33н, в том числе в отношении рабочих мест, на которых не идентифицированы вредные и (или) опасные производственные факторы, включающего в себя: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сведения об организации, проводящей СОУТ, с приложением копий документов, подтверждающих ее соответствие установленным </w:t>
      </w:r>
      <w:hyperlink r:id="rId11" w:anchor="/document/70552676/entry/19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статьей 19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Федерального закона от 28.12.2013 N 426-ФЗ требованиям;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перечень рабочих мест, на которых проводилась СОУТ, с указанием вредных и (или) опасных производственных факторов;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карты СОУТ;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протоколы проведения исследований (испытаний) и измерений вредных и (или) опасных производственных факторов;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протокол, содержащий решение комиссии о невозможности проведения на рабочих местах исследований (испытаний) и измерений в связи с созданием угрозы для жизни работников и экспертов (при наличии такого решения);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сводную ведомость результатов проведения СОУТ;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перечень мероприятий по улучшению условий труда работников, на рабочих местах которых проводилась СОУТ;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заключения эксперта организации, проводящей СОУТ.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2.1.10. подготовка сведений о результатах проведения СОУТ, предусмотренных </w:t>
      </w:r>
      <w:hyperlink r:id="rId12" w:anchor="/document/70552676/entry/182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частью 2 статьи 18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Федерального закона от 28.12.2013 N 426-ФЗ, и передача их во ФГИС СОУТ;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2.2. Требования к методам исследований (испытаний) и методикам измерений при проведении СОУТ: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2.2.1. при проведении исследований (испытаний) и измерений вредных и (или) опасных производственных факторов должны применяться утвержденные и аттестованные в порядке, установленном законодательством Российской Федерации об обеспечении единства измерений, методы исследований (испытаний) и методики (методы) измерений и соответствующие им средства измерений;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2.2.2. испытательная лаборатория (центр) должна быть укомплектована измерительным оборудованием и приборами, прошедшими поверку и внесенными в Федеральный информационный фонд по обеспечению единства измерений, для оценки вредных и (или) опасных </w:t>
      </w:r>
      <w:r w:rsidRPr="003E765C">
        <w:rPr>
          <w:rFonts w:eastAsia="Times New Roman"/>
          <w:color w:val="000000"/>
          <w:sz w:val="22"/>
          <w:szCs w:val="22"/>
          <w:lang w:eastAsia="ru-RU"/>
        </w:rPr>
        <w:lastRenderedPageBreak/>
        <w:t xml:space="preserve">факторов производственной среды и трудового процесса, предусмотренных </w:t>
      </w:r>
      <w:hyperlink r:id="rId13" w:anchor="/document/70552676/entry/1331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пунктами 1 - 11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и </w:t>
      </w:r>
      <w:hyperlink r:id="rId14" w:anchor="/document/70552676/entry/13315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15 - 23 части 3 статьи 13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Федерального закона от 28.12.2013 N 426-ФЗ.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2.3. Требования к организации, оказывающей услуги по проведению СОУТ: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2.3.1. указание в уставных документах организации в качестве основного вида деятельности или одного из видов ее деятельности проведения специальной оценки условий труда;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2.3.2. наличие в организации не менее пяти экспертов, работающих по трудовому договору и имеющих сертификат эксперта на право выполнения работ по специальной оценке условий труда, в том числе не менее одного эксперта, имеющего высшее образование по одной из специальностей - общая гигиена, гигиена труда, санитарно-гигиенические лабораторные исследования;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2.3.3. наличие в качестве структурного подразделения испытательной лаборатории (центра), которая аккредитована национальным органом по аккредитации в соответствии с законодательством Российской Федерации об аккредитации в национальной системе аккредитации и областью аккредитации которой является проведение исследований (испытаний) и измерений вредных и (или) опасных факторов производственной среды и трудового процесса, предусмотренных </w:t>
      </w:r>
      <w:hyperlink r:id="rId15" w:anchor="/document/70552676/entry/1331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пунктами 1 - 11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и </w:t>
      </w:r>
      <w:hyperlink r:id="rId16" w:anchor="/document/70552676/entry/13315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15 - 23 части 3 статьи 13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Федерального закона от 28.12.2013 N 426-ФЗ;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2.3.4. наличие регистрации в реестре организаций, проводящих СОУТ, согласно </w:t>
      </w:r>
      <w:hyperlink r:id="rId17" w:anchor="/document/70552676/entry/193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части 3 статьи 19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Федерального закона от 28.12.2013 N 426-ФЗ;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 xml:space="preserve">2.4. Привлечение соисполнителей допускается в соответствии с </w:t>
      </w:r>
      <w:hyperlink r:id="rId18" w:anchor="/document/70552676/entry/192" w:history="1">
        <w:r w:rsidRPr="003E765C">
          <w:rPr>
            <w:rFonts w:eastAsia="Times New Roman"/>
            <w:b/>
            <w:color w:val="0000FF"/>
            <w:sz w:val="22"/>
            <w:szCs w:val="22"/>
            <w:u w:val="single"/>
            <w:lang w:eastAsia="ru-RU"/>
          </w:rPr>
          <w:t>частью 2 статьи 19</w:t>
        </w:r>
      </w:hyperlink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 xml:space="preserve"> Федерального закона от 28.12.2013 N 426-ФЗ.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rPr>
          <w:rFonts w:eastAsia="Times New Roman"/>
          <w:b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2.5. Требования к качественным характеристикам оказываемых Услуг:</w:t>
      </w:r>
    </w:p>
    <w:p w:rsidR="003E765C" w:rsidRPr="00601446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проведение СОУТ осуществляется в соответствии с требованиями </w:t>
      </w:r>
      <w:hyperlink r:id="rId19" w:anchor="/document/70552676/entry/0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Федерального закона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от 28.12.2013 N 426-ФЗ, </w:t>
      </w:r>
      <w:hyperlink r:id="rId20" w:anchor="/document/70583958/entry/0" w:history="1">
        <w:r w:rsidRPr="003E765C">
          <w:rPr>
            <w:rFonts w:eastAsia="Times New Roman"/>
            <w:color w:val="0000FF"/>
            <w:sz w:val="22"/>
            <w:szCs w:val="22"/>
            <w:u w:val="single"/>
            <w:lang w:eastAsia="ru-RU"/>
          </w:rPr>
          <w:t>Приказа</w:t>
        </w:r>
      </w:hyperlink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Минтруда России от 24.01.2014 N 33н с учетом специфики </w:t>
      </w:r>
      <w:r w:rsidRPr="00601446">
        <w:rPr>
          <w:rFonts w:eastAsia="Times New Roman"/>
          <w:color w:val="000000"/>
          <w:sz w:val="22"/>
          <w:szCs w:val="22"/>
          <w:lang w:eastAsia="ru-RU"/>
        </w:rPr>
        <w:t>деятельности Заказчика.</w:t>
      </w:r>
    </w:p>
    <w:p w:rsidR="003E765C" w:rsidRPr="003E765C" w:rsidRDefault="003E765C" w:rsidP="003E765C">
      <w:pPr>
        <w:suppressAutoHyphens w:val="0"/>
        <w:rPr>
          <w:rFonts w:eastAsia="Times New Roman"/>
          <w:lang w:eastAsia="en-US"/>
        </w:rPr>
      </w:pPr>
      <w:r w:rsidRPr="00601446">
        <w:rPr>
          <w:rFonts w:eastAsia="Times New Roman"/>
          <w:b/>
          <w:color w:val="000000"/>
          <w:sz w:val="22"/>
          <w:szCs w:val="22"/>
          <w:lang w:eastAsia="ru-RU"/>
        </w:rPr>
        <w:t>3. Место оказания Услу</w:t>
      </w:r>
      <w:r w:rsidRPr="00601446">
        <w:rPr>
          <w:rFonts w:eastAsia="Times New Roman"/>
          <w:color w:val="000000"/>
          <w:sz w:val="22"/>
          <w:szCs w:val="22"/>
          <w:lang w:eastAsia="ru-RU"/>
        </w:rPr>
        <w:t>г</w:t>
      </w:r>
      <w:bookmarkStart w:id="0" w:name="_GoBack"/>
      <w:bookmarkEnd w:id="0"/>
      <w:r w:rsidR="00601446">
        <w:rPr>
          <w:rFonts w:eastAsia="Times New Roman"/>
          <w:color w:val="000000"/>
          <w:sz w:val="22"/>
          <w:szCs w:val="22"/>
          <w:lang w:eastAsia="ru-RU"/>
        </w:rPr>
        <w:t xml:space="preserve">: </w:t>
      </w:r>
      <w:r w:rsidR="00601446" w:rsidRPr="003E765C">
        <w:rPr>
          <w:rFonts w:eastAsia="Times New Roman"/>
          <w:bCs/>
          <w:lang w:eastAsia="ru-RU"/>
        </w:rPr>
        <w:t xml:space="preserve">413371, Саратовская область, </w:t>
      </w:r>
      <w:proofErr w:type="spellStart"/>
      <w:r w:rsidR="00601446" w:rsidRPr="003E765C">
        <w:rPr>
          <w:rFonts w:eastAsia="Times New Roman"/>
          <w:bCs/>
          <w:lang w:eastAsia="ru-RU"/>
        </w:rPr>
        <w:t>Александрово</w:t>
      </w:r>
      <w:proofErr w:type="spellEnd"/>
      <w:r w:rsidR="00601446" w:rsidRPr="003E765C">
        <w:rPr>
          <w:rFonts w:eastAsia="Times New Roman"/>
          <w:bCs/>
          <w:lang w:eastAsia="ru-RU"/>
        </w:rPr>
        <w:t>-Гайский район», с. Александров Гай, ул. Дома Газовиков, д.19.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4. Сроки оказания Услуг:</w:t>
      </w:r>
      <w:r w:rsidRPr="003E765C">
        <w:rPr>
          <w:rFonts w:eastAsia="Times New Roman"/>
          <w:color w:val="000000"/>
          <w:sz w:val="22"/>
          <w:szCs w:val="22"/>
          <w:lang w:eastAsia="ru-RU"/>
        </w:rPr>
        <w:t xml:space="preserve"> </w:t>
      </w:r>
      <w:r w:rsidRPr="003E765C">
        <w:rPr>
          <w:rFonts w:eastAsia="Times New Roman"/>
          <w:sz w:val="22"/>
          <w:szCs w:val="22"/>
          <w:lang w:eastAsia="ru-RU"/>
        </w:rPr>
        <w:t>Услуги должны быть оказаны в течение 15 (Пятнадцати) календарных дней с момента заключения Договора.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color w:val="000000"/>
          <w:sz w:val="22"/>
          <w:szCs w:val="22"/>
          <w:lang w:eastAsia="ru-RU"/>
        </w:rPr>
        <w:t>Начало оказания Услуг: с даты заключения Договора.</w:t>
      </w:r>
    </w:p>
    <w:p w:rsidR="003E765C" w:rsidRPr="003E765C" w:rsidRDefault="003E765C" w:rsidP="003E765C">
      <w:pPr>
        <w:shd w:val="clear" w:color="auto" w:fill="FFFFFF"/>
        <w:suppressAutoHyphens w:val="0"/>
        <w:spacing w:before="100" w:beforeAutospacing="1" w:after="100" w:afterAutospacing="1"/>
        <w:jc w:val="both"/>
        <w:rPr>
          <w:rFonts w:eastAsia="Times New Roman"/>
          <w:color w:val="000000"/>
          <w:sz w:val="22"/>
          <w:szCs w:val="22"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5. Срок сдачи Исполнителем отчета о проведении СОУТ и представления документов на оплату оказанных услуг:</w:t>
      </w:r>
      <w:r w:rsidRPr="003E765C">
        <w:rPr>
          <w:rFonts w:eastAsia="Times New Roman"/>
          <w:sz w:val="22"/>
          <w:szCs w:val="22"/>
          <w:lang w:eastAsia="ru-RU"/>
        </w:rPr>
        <w:t xml:space="preserve"> Услуги должны быть оказаны в течение 15 (Пятнадцати) календарных дней с момента заключения Договора.</w:t>
      </w:r>
    </w:p>
    <w:p w:rsidR="003E765C" w:rsidRPr="003E765C" w:rsidRDefault="003E765C" w:rsidP="003E765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Times New Roman"/>
          <w:bCs/>
          <w:lang w:eastAsia="ru-RU"/>
        </w:rPr>
      </w:pPr>
      <w:r w:rsidRPr="003E765C">
        <w:rPr>
          <w:rFonts w:eastAsia="Times New Roman"/>
          <w:b/>
          <w:color w:val="000000"/>
          <w:sz w:val="22"/>
          <w:szCs w:val="22"/>
          <w:lang w:eastAsia="ru-RU"/>
        </w:rPr>
        <w:t>6. Место сдачи результатов оказанных Услуг:</w:t>
      </w:r>
      <w:r w:rsidRPr="003E765C">
        <w:rPr>
          <w:rFonts w:eastAsia="Times New Roman"/>
          <w:sz w:val="22"/>
          <w:szCs w:val="22"/>
          <w:lang w:eastAsia="ru-RU"/>
        </w:rPr>
        <w:t xml:space="preserve"> </w:t>
      </w:r>
      <w:r w:rsidRPr="003E765C">
        <w:rPr>
          <w:rFonts w:eastAsia="Times New Roman"/>
          <w:bCs/>
          <w:lang w:eastAsia="ru-RU"/>
        </w:rPr>
        <w:t xml:space="preserve">413371, Саратовская область, </w:t>
      </w:r>
      <w:proofErr w:type="spellStart"/>
      <w:r w:rsidRPr="003E765C">
        <w:rPr>
          <w:rFonts w:eastAsia="Times New Roman"/>
          <w:bCs/>
          <w:lang w:eastAsia="ru-RU"/>
        </w:rPr>
        <w:t>Александрово</w:t>
      </w:r>
      <w:proofErr w:type="spellEnd"/>
      <w:r w:rsidRPr="003E765C">
        <w:rPr>
          <w:rFonts w:eastAsia="Times New Roman"/>
          <w:bCs/>
          <w:lang w:eastAsia="ru-RU"/>
        </w:rPr>
        <w:t>-Гайский район», с. Александров Гай, ул. Дома Газовиков, д.19.</w:t>
      </w:r>
    </w:p>
    <w:p w:rsidR="003E765C" w:rsidRPr="003E765C" w:rsidRDefault="003E765C" w:rsidP="003E765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Times New Roman"/>
          <w:bCs/>
          <w:lang w:eastAsia="ru-RU"/>
        </w:rPr>
      </w:pPr>
    </w:p>
    <w:p w:rsidR="003E765C" w:rsidRPr="003E765C" w:rsidRDefault="003E765C" w:rsidP="003E765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Times New Roman"/>
          <w:bCs/>
          <w:lang w:eastAsia="ru-RU"/>
        </w:rPr>
      </w:pPr>
    </w:p>
    <w:p w:rsidR="003E765C" w:rsidRPr="003E765C" w:rsidRDefault="003E765C" w:rsidP="003E765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Times New Roman"/>
          <w:bCs/>
          <w:lang w:eastAsia="ru-RU"/>
        </w:rPr>
      </w:pPr>
    </w:p>
    <w:p w:rsidR="003E765C" w:rsidRPr="003E765C" w:rsidRDefault="003E765C" w:rsidP="003E765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Times New Roman"/>
          <w:bCs/>
          <w:lang w:eastAsia="ru-RU"/>
        </w:rPr>
      </w:pPr>
    </w:p>
    <w:p w:rsidR="003E765C" w:rsidRPr="003E765C" w:rsidRDefault="003E765C" w:rsidP="003E765C">
      <w:pPr>
        <w:suppressAutoHyphens w:val="0"/>
        <w:rPr>
          <w:rFonts w:eastAsia="Times New Roman"/>
          <w:lang w:eastAsia="ru-RU"/>
        </w:rPr>
      </w:pPr>
    </w:p>
    <w:p w:rsidR="003E765C" w:rsidRPr="003E765C" w:rsidRDefault="003E765C" w:rsidP="003E765C">
      <w:pPr>
        <w:suppressAutoHyphens w:val="0"/>
        <w:rPr>
          <w:rFonts w:eastAsia="Times New Roman"/>
          <w:lang w:eastAsia="ru-RU"/>
        </w:rPr>
      </w:pPr>
    </w:p>
    <w:p w:rsidR="003E765C" w:rsidRPr="003E765C" w:rsidRDefault="003E765C" w:rsidP="003E765C">
      <w:pPr>
        <w:suppressAutoHyphens w:val="0"/>
        <w:jc w:val="right"/>
        <w:rPr>
          <w:rFonts w:eastAsia="Times New Roman"/>
          <w:lang w:eastAsia="ru-RU"/>
        </w:rPr>
      </w:pPr>
    </w:p>
    <w:p w:rsidR="003E765C" w:rsidRPr="003E765C" w:rsidRDefault="003E765C" w:rsidP="003E765C">
      <w:pPr>
        <w:suppressAutoHyphens w:val="0"/>
        <w:jc w:val="right"/>
        <w:rPr>
          <w:rFonts w:eastAsia="Times New Roman"/>
          <w:lang w:eastAsia="ru-RU"/>
        </w:rPr>
      </w:pPr>
    </w:p>
    <w:p w:rsidR="003E765C" w:rsidRPr="003E765C" w:rsidRDefault="003E765C" w:rsidP="003E765C">
      <w:pPr>
        <w:suppressAutoHyphens w:val="0"/>
        <w:jc w:val="right"/>
        <w:rPr>
          <w:rFonts w:eastAsia="Times New Roman"/>
          <w:lang w:eastAsia="ru-RU"/>
        </w:rPr>
      </w:pPr>
    </w:p>
    <w:p w:rsidR="003E765C" w:rsidRPr="003E765C" w:rsidRDefault="003E765C" w:rsidP="003E765C">
      <w:pPr>
        <w:suppressAutoHyphens w:val="0"/>
        <w:jc w:val="right"/>
        <w:rPr>
          <w:rFonts w:eastAsia="Times New Roman"/>
          <w:lang w:eastAsia="ru-RU"/>
        </w:rPr>
      </w:pPr>
      <w:r w:rsidRPr="003E765C">
        <w:rPr>
          <w:rFonts w:eastAsia="Times New Roman"/>
          <w:lang w:eastAsia="ru-RU"/>
        </w:rPr>
        <w:t xml:space="preserve">Приложение № 1 </w:t>
      </w:r>
    </w:p>
    <w:p w:rsidR="003E765C" w:rsidRPr="003E765C" w:rsidRDefault="003E765C" w:rsidP="003E765C">
      <w:pPr>
        <w:suppressAutoHyphens w:val="0"/>
        <w:jc w:val="right"/>
        <w:rPr>
          <w:rFonts w:eastAsia="Times New Roman"/>
          <w:lang w:eastAsia="ru-RU"/>
        </w:rPr>
      </w:pPr>
      <w:r w:rsidRPr="003E765C">
        <w:rPr>
          <w:rFonts w:eastAsia="Times New Roman"/>
          <w:lang w:eastAsia="ru-RU"/>
        </w:rPr>
        <w:t>к Техническому заданию</w:t>
      </w:r>
    </w:p>
    <w:p w:rsidR="003E765C" w:rsidRPr="003E765C" w:rsidRDefault="003E765C" w:rsidP="003E765C">
      <w:pPr>
        <w:suppressAutoHyphens w:val="0"/>
        <w:jc w:val="right"/>
        <w:rPr>
          <w:rFonts w:eastAsia="Times New Roman"/>
          <w:lang w:eastAsia="ru-RU"/>
        </w:rPr>
      </w:pPr>
    </w:p>
    <w:p w:rsidR="003E765C" w:rsidRPr="003E765C" w:rsidRDefault="003E765C" w:rsidP="003E765C">
      <w:pPr>
        <w:ind w:firstLine="426"/>
        <w:jc w:val="center"/>
        <w:rPr>
          <w:rFonts w:eastAsia="Times New Roman"/>
          <w:b/>
        </w:rPr>
      </w:pPr>
    </w:p>
    <w:p w:rsidR="003E765C" w:rsidRPr="003E765C" w:rsidRDefault="003E765C" w:rsidP="003E765C">
      <w:pPr>
        <w:ind w:firstLine="426"/>
        <w:jc w:val="center"/>
        <w:rPr>
          <w:rFonts w:eastAsia="Times New Roman"/>
          <w:b/>
        </w:rPr>
      </w:pPr>
      <w:r w:rsidRPr="003E765C">
        <w:rPr>
          <w:rFonts w:eastAsia="Times New Roman"/>
          <w:b/>
        </w:rPr>
        <w:t>Список рабочих мест для проведения специальной оценки.</w:t>
      </w:r>
    </w:p>
    <w:p w:rsidR="003E765C" w:rsidRPr="003E765C" w:rsidRDefault="003E765C" w:rsidP="003E765C">
      <w:pPr>
        <w:ind w:firstLine="709"/>
        <w:jc w:val="center"/>
        <w:rPr>
          <w:rFonts w:eastAsia="Times New Roman"/>
          <w:b/>
        </w:rPr>
      </w:pPr>
    </w:p>
    <w:p w:rsidR="003E765C" w:rsidRPr="003E765C" w:rsidRDefault="003E765C" w:rsidP="003E765C"/>
    <w:p w:rsidR="003E765C" w:rsidRPr="003E765C" w:rsidRDefault="003E765C" w:rsidP="003E765C"/>
    <w:tbl>
      <w:tblPr>
        <w:tblW w:w="1006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2"/>
        <w:gridCol w:w="6549"/>
        <w:gridCol w:w="2835"/>
      </w:tblGrid>
      <w:tr w:rsidR="003E765C" w:rsidRPr="003E765C" w:rsidTr="00DA3692">
        <w:trPr>
          <w:trHeight w:val="511"/>
        </w:trPr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№</w:t>
            </w:r>
          </w:p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п/п</w:t>
            </w:r>
          </w:p>
        </w:tc>
        <w:tc>
          <w:tcPr>
            <w:tcW w:w="6549" w:type="dxa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Наименование должности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Количество карт СОУТ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АППАРАТ ЦЕНТРА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2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Директор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2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Заместитель директора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2,00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БУХГАЛТЕРИЯ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3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Главный бухгалтер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3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Экономист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3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Бухгалтер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7231" w:type="dxa"/>
            <w:gridSpan w:val="2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3,00</w:t>
            </w:r>
          </w:p>
        </w:tc>
      </w:tr>
      <w:tr w:rsidR="003E765C" w:rsidRPr="003E765C" w:rsidTr="00DA3692">
        <w:tc>
          <w:tcPr>
            <w:tcW w:w="7231" w:type="dxa"/>
            <w:gridSpan w:val="2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 xml:space="preserve">                                   СЛУЖБА АДМИНИСТРАТИВНО-                                     ХОЗЯЙСТВЕННОГО ОБСЛУЖИВАНИЯ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1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Заведующий хозяйством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1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Уборщик служебных помещений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2,00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1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Сторож (вахтер)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3,00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1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Водитель автомобиля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1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Слесарь-</w:t>
            </w:r>
            <w:proofErr w:type="gramStart"/>
            <w:r w:rsidRPr="003E765C">
              <w:t>электрик  по</w:t>
            </w:r>
            <w:proofErr w:type="gramEnd"/>
            <w:r w:rsidRPr="003E765C">
              <w:t xml:space="preserve"> ремонту электрооборудования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 xml:space="preserve">1,00 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1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Слесарь-сантехник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 xml:space="preserve">1,00 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9,00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СЛУЖБА ПО ПРАВОВОЙ И          ОРГАНИЗАЦИОННОЙ РАБОТЕ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4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Юрисконсульт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4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Специалист по персоналу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4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Специалист по охране труда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4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Методист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4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Технический специалист по ИС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4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Секретарь руководителя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 xml:space="preserve">1,00 </w:t>
            </w:r>
          </w:p>
        </w:tc>
      </w:tr>
      <w:tr w:rsidR="003E765C" w:rsidRPr="003E765C" w:rsidTr="00DA3692">
        <w:trPr>
          <w:trHeight w:val="70"/>
        </w:trPr>
        <w:tc>
          <w:tcPr>
            <w:tcW w:w="72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6,00</w:t>
            </w:r>
          </w:p>
        </w:tc>
      </w:tr>
      <w:tr w:rsidR="003E765C" w:rsidRPr="003E765C" w:rsidTr="00DA3692">
        <w:trPr>
          <w:trHeight w:val="70"/>
        </w:trPr>
        <w:tc>
          <w:tcPr>
            <w:tcW w:w="7231" w:type="dxa"/>
            <w:gridSpan w:val="2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 xml:space="preserve">ОТДЕЛЕНИЕ СОЦИАЛЬНОГО ОБСЛУЖИВАНИЯ </w:t>
            </w:r>
          </w:p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НА ДОМУ ГРАЖДАН ПОЖИЛОГО ВОЗРАСТА И ИНВАЛИДОВ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5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Заведующий отделением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3,00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5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Социальные работники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15,00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18,00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ОТДЕЛЕНИЕ СРОЧНОГО СОЦИАЛЬНОГО ОБСЛУЖИВАНИЯ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6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Заведующий отделением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6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Специалист по социальной работе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 xml:space="preserve">1,00 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6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Специалист по комплексной реабилитации /реабилитолог/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6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Психолог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 xml:space="preserve">1,00 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6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Юрисконсульт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numPr>
                <w:ilvl w:val="0"/>
                <w:numId w:val="6"/>
              </w:numPr>
              <w:suppressAutoHyphens w:val="0"/>
              <w:spacing w:line="216" w:lineRule="auto"/>
              <w:jc w:val="center"/>
              <w:rPr>
                <w:b/>
              </w:rPr>
            </w:pP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Социальные работники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7,00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lastRenderedPageBreak/>
              <w:t xml:space="preserve">ОТДЕЛЕНИЕ </w:t>
            </w:r>
            <w:r w:rsidRPr="003E765C">
              <w:rPr>
                <w:b/>
                <w:bCs/>
              </w:rPr>
              <w:t>ПСИХОЛОГО-ПЕДАГОГИЧЕСКОЙ ПОМОЩИ СЕМЬЕ И ДЕТЯМ, ПРОФИЛАКТИКИ БЕЗНАДЗОРНОСТИ ДЕТЕЙ И ПОДРОСТКОВ, РЕАБИЛИТАЦИИ ДЕТЕЙ И ПОДРОСТКОВ С ОГРАНИЧЕННЫМИ ФИЗИЧЕСКИМИ И УМСТВЕННЫМИ ВОЗМОЖНОСТЯМИ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1</w:t>
            </w: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Заведующий отделением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2</w:t>
            </w: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Специалист по социальной работе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2,00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3</w:t>
            </w: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>Специалист по работе с семьей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682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4</w:t>
            </w:r>
          </w:p>
        </w:tc>
        <w:tc>
          <w:tcPr>
            <w:tcW w:w="6549" w:type="dxa"/>
            <w:shd w:val="clear" w:color="auto" w:fill="auto"/>
          </w:tcPr>
          <w:p w:rsidR="003E765C" w:rsidRPr="003E765C" w:rsidRDefault="003E765C" w:rsidP="003E765C">
            <w:pPr>
              <w:spacing w:line="216" w:lineRule="auto"/>
            </w:pPr>
            <w:r w:rsidRPr="003E765C">
              <w:t xml:space="preserve">Психолог </w:t>
            </w:r>
          </w:p>
        </w:tc>
        <w:tc>
          <w:tcPr>
            <w:tcW w:w="2835" w:type="dxa"/>
          </w:tcPr>
          <w:p w:rsidR="003E765C" w:rsidRPr="003E765C" w:rsidRDefault="003E765C" w:rsidP="003E765C">
            <w:pPr>
              <w:jc w:val="center"/>
            </w:pPr>
            <w:r w:rsidRPr="003E765C">
              <w:t>1,00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ИТОГО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5,00</w:t>
            </w:r>
          </w:p>
        </w:tc>
      </w:tr>
      <w:tr w:rsidR="003E765C" w:rsidRPr="003E765C" w:rsidTr="00DA3692">
        <w:tc>
          <w:tcPr>
            <w:tcW w:w="7231" w:type="dxa"/>
            <w:gridSpan w:val="2"/>
            <w:tcBorders>
              <w:right w:val="nil"/>
            </w:tcBorders>
            <w:shd w:val="clear" w:color="auto" w:fill="auto"/>
          </w:tcPr>
          <w:p w:rsidR="003E765C" w:rsidRPr="003E765C" w:rsidRDefault="003E765C" w:rsidP="003E765C">
            <w:pPr>
              <w:spacing w:line="216" w:lineRule="auto"/>
              <w:jc w:val="center"/>
              <w:rPr>
                <w:b/>
              </w:rPr>
            </w:pPr>
            <w:r w:rsidRPr="003E765C">
              <w:rPr>
                <w:b/>
              </w:rPr>
              <w:t>ВСЕГО ПО УЧРЕЖДЕНИЮ</w:t>
            </w:r>
          </w:p>
        </w:tc>
        <w:tc>
          <w:tcPr>
            <w:tcW w:w="2835" w:type="dxa"/>
            <w:tcBorders>
              <w:left w:val="nil"/>
            </w:tcBorders>
          </w:tcPr>
          <w:p w:rsidR="003E765C" w:rsidRPr="003E765C" w:rsidRDefault="003E765C" w:rsidP="003E765C">
            <w:pPr>
              <w:jc w:val="center"/>
              <w:rPr>
                <w:b/>
              </w:rPr>
            </w:pPr>
            <w:r w:rsidRPr="003E765C">
              <w:rPr>
                <w:b/>
              </w:rPr>
              <w:t>50,00</w:t>
            </w:r>
          </w:p>
        </w:tc>
      </w:tr>
    </w:tbl>
    <w:p w:rsidR="003E765C" w:rsidRPr="003E765C" w:rsidRDefault="003E765C" w:rsidP="003E765C"/>
    <w:p w:rsidR="003E765C" w:rsidRPr="003E765C" w:rsidRDefault="003E765C" w:rsidP="003E765C"/>
    <w:p w:rsidR="003E765C" w:rsidRDefault="003E765C" w:rsidP="003E765C">
      <w:pPr>
        <w:tabs>
          <w:tab w:val="left" w:pos="1320"/>
        </w:tabs>
      </w:pPr>
      <w:r>
        <w:tab/>
        <w:t>Согласованно:</w:t>
      </w:r>
    </w:p>
    <w:p w:rsidR="003E765C" w:rsidRPr="003E765C" w:rsidRDefault="003E765C" w:rsidP="003E765C">
      <w:pPr>
        <w:tabs>
          <w:tab w:val="left" w:pos="1320"/>
        </w:tabs>
      </w:pPr>
      <w:r>
        <w:t>__________________________</w:t>
      </w:r>
      <w:proofErr w:type="spellStart"/>
      <w:r>
        <w:t>Г.М.Жумашева</w:t>
      </w:r>
      <w:proofErr w:type="spellEnd"/>
    </w:p>
    <w:p w:rsidR="003E765C" w:rsidRPr="003E765C" w:rsidRDefault="003E765C" w:rsidP="003E765C"/>
    <w:p w:rsidR="003E765C" w:rsidRPr="003E765C" w:rsidRDefault="003E765C" w:rsidP="003E765C">
      <w:pPr>
        <w:suppressAutoHyphens w:val="0"/>
        <w:jc w:val="center"/>
        <w:rPr>
          <w:rFonts w:eastAsia="Times New Roman"/>
          <w:b/>
          <w:lang w:eastAsia="ru-RU"/>
        </w:rPr>
      </w:pPr>
    </w:p>
    <w:p w:rsidR="00A0350C" w:rsidRDefault="00A0350C" w:rsidP="000F0EE2">
      <w:pPr>
        <w:ind w:firstLine="426"/>
        <w:jc w:val="center"/>
        <w:rPr>
          <w:rFonts w:eastAsia="Times New Roman"/>
          <w:b/>
        </w:rPr>
      </w:pPr>
    </w:p>
    <w:sectPr w:rsidR="00A0350C" w:rsidSect="00A0350C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A6064"/>
    <w:multiLevelType w:val="hybridMultilevel"/>
    <w:tmpl w:val="5956899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5EB5ED3"/>
    <w:multiLevelType w:val="hybridMultilevel"/>
    <w:tmpl w:val="11D806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9CC0476"/>
    <w:multiLevelType w:val="hybridMultilevel"/>
    <w:tmpl w:val="8092C0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C9D718E"/>
    <w:multiLevelType w:val="hybridMultilevel"/>
    <w:tmpl w:val="541AC77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C306E21"/>
    <w:multiLevelType w:val="hybridMultilevel"/>
    <w:tmpl w:val="6D5E225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E5F0E21"/>
    <w:multiLevelType w:val="hybridMultilevel"/>
    <w:tmpl w:val="8968F0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887"/>
    <w:rsid w:val="00010892"/>
    <w:rsid w:val="000844D4"/>
    <w:rsid w:val="000F0EE2"/>
    <w:rsid w:val="003D10E4"/>
    <w:rsid w:val="003E765C"/>
    <w:rsid w:val="004C555F"/>
    <w:rsid w:val="005D10F2"/>
    <w:rsid w:val="00601446"/>
    <w:rsid w:val="00673EEA"/>
    <w:rsid w:val="006E6C10"/>
    <w:rsid w:val="007A55E1"/>
    <w:rsid w:val="007D6887"/>
    <w:rsid w:val="008C1A1E"/>
    <w:rsid w:val="009359C8"/>
    <w:rsid w:val="00A0350C"/>
    <w:rsid w:val="00A8120D"/>
    <w:rsid w:val="00AF052B"/>
    <w:rsid w:val="00C8550B"/>
    <w:rsid w:val="00D14CB9"/>
    <w:rsid w:val="00EB6BF6"/>
    <w:rsid w:val="00EC3B3E"/>
    <w:rsid w:val="00FF42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932B4D"/>
  <w15:docId w15:val="{C49E9A80-7637-425D-A14D-36AE0ED30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7D6887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0F0EE2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C3B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C3B3E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466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bileonline.garant.ru/" TargetMode="External"/><Relationship Id="rId13" Type="http://schemas.openxmlformats.org/officeDocument/2006/relationships/hyperlink" Target="http://mobileonline.garant.ru/" TargetMode="External"/><Relationship Id="rId18" Type="http://schemas.openxmlformats.org/officeDocument/2006/relationships/hyperlink" Target="http://mobileonline.garant.ru/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mobileonline.garant.ru/" TargetMode="External"/><Relationship Id="rId12" Type="http://schemas.openxmlformats.org/officeDocument/2006/relationships/hyperlink" Target="http://mobileonline.garant.ru/" TargetMode="External"/><Relationship Id="rId17" Type="http://schemas.openxmlformats.org/officeDocument/2006/relationships/hyperlink" Target="http://mobileonline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mobileonline.garant.ru/" TargetMode="External"/><Relationship Id="rId20" Type="http://schemas.openxmlformats.org/officeDocument/2006/relationships/hyperlink" Target="http://mobileonline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mobileonline.garant.ru/" TargetMode="External"/><Relationship Id="rId11" Type="http://schemas.openxmlformats.org/officeDocument/2006/relationships/hyperlink" Target="http://mobileonline.garant.ru/" TargetMode="External"/><Relationship Id="rId5" Type="http://schemas.openxmlformats.org/officeDocument/2006/relationships/hyperlink" Target="http://mobileonline.garant.ru/" TargetMode="External"/><Relationship Id="rId15" Type="http://schemas.openxmlformats.org/officeDocument/2006/relationships/hyperlink" Target="http://mobileonline.garant.ru/" TargetMode="External"/><Relationship Id="rId10" Type="http://schemas.openxmlformats.org/officeDocument/2006/relationships/hyperlink" Target="http://mobileonline.garant.ru/" TargetMode="External"/><Relationship Id="rId19" Type="http://schemas.openxmlformats.org/officeDocument/2006/relationships/hyperlink" Target="http://mobileonline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obileonline.garant.ru/" TargetMode="External"/><Relationship Id="rId14" Type="http://schemas.openxmlformats.org/officeDocument/2006/relationships/hyperlink" Target="http://mobileonline.garant.ru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1676</Words>
  <Characters>9558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zakupka1984@outlook.com</dc:creator>
  <cp:keywords/>
  <dc:description/>
  <cp:lastModifiedBy>zakupka1984@outlook.com</cp:lastModifiedBy>
  <cp:revision>6</cp:revision>
  <cp:lastPrinted>2019-09-09T06:44:00Z</cp:lastPrinted>
  <dcterms:created xsi:type="dcterms:W3CDTF">2019-10-10T12:55:00Z</dcterms:created>
  <dcterms:modified xsi:type="dcterms:W3CDTF">2019-10-21T10:26:00Z</dcterms:modified>
</cp:coreProperties>
</file>