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5B70" w:rsidRDefault="00C95B70">
      <w:pPr>
        <w:tabs>
          <w:tab w:val="left" w:pos="0"/>
        </w:tabs>
        <w:ind w:hanging="25"/>
        <w:jc w:val="center"/>
      </w:pPr>
    </w:p>
    <w:p w:rsidR="00D03D2F" w:rsidRDefault="00D03D2F">
      <w:pPr>
        <w:tabs>
          <w:tab w:val="left" w:pos="0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ПРОТОКОЛ ЗАСЕДАНИЯ ЗАКУПОЧНОЙ КОМИССИИ </w:t>
      </w:r>
    </w:p>
    <w:p w:rsidR="00C95B70" w:rsidRDefault="00D03D2F">
      <w:pPr>
        <w:tabs>
          <w:tab w:val="left" w:pos="0"/>
        </w:tabs>
        <w:ind w:hanging="25"/>
        <w:jc w:val="center"/>
      </w:pPr>
      <w:r w:rsidRPr="00D03D2F">
        <w:rPr>
          <w:sz w:val="28"/>
          <w:szCs w:val="28"/>
        </w:rPr>
        <w:t xml:space="preserve">МАУ </w:t>
      </w:r>
      <w:r>
        <w:rPr>
          <w:sz w:val="28"/>
          <w:szCs w:val="28"/>
        </w:rPr>
        <w:t xml:space="preserve">МО Г. НЯГАНЬ "СШ ИМ. А.Ф. ОРЛОВСКОГО" № </w:t>
      </w:r>
      <w:r w:rsidRPr="00D03D2F">
        <w:rPr>
          <w:sz w:val="28"/>
          <w:szCs w:val="28"/>
        </w:rPr>
        <w:t>E109183</w:t>
      </w:r>
    </w:p>
    <w:p w:rsidR="00C95B70" w:rsidRDefault="00D03D2F">
      <w:pPr>
        <w:spacing w:before="170"/>
        <w:ind w:firstLine="850"/>
        <w:jc w:val="right"/>
      </w:pPr>
      <w:r>
        <w:t xml:space="preserve">Дата подписания протокола: 25.11.2019 </w:t>
      </w:r>
    </w:p>
    <w:p w:rsidR="00C95B70" w:rsidRDefault="00C95B70"/>
    <w:p w:rsidR="00C95B70" w:rsidRPr="00D03D2F" w:rsidRDefault="00D03D2F">
      <w:r>
        <w:t>Повестка:</w:t>
      </w:r>
      <w:r w:rsidRPr="00D03D2F">
        <w:t xml:space="preserve"> Рассмотрение и оценка котировочных заявок</w:t>
      </w:r>
    </w:p>
    <w:p w:rsidR="00C95B70" w:rsidRDefault="00C95B70"/>
    <w:p w:rsidR="00C95B70" w:rsidRDefault="00D03D2F">
      <w:r>
        <w:t>На заседании комиссии присутствовали:</w:t>
      </w:r>
    </w:p>
    <w:p w:rsidR="00C95B70" w:rsidRDefault="00C95B70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C95B7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>
            <w:pPr>
              <w:pStyle w:val="af4"/>
              <w:spacing w:before="113" w:after="200"/>
              <w:jc w:val="center"/>
            </w:pPr>
            <w:r>
              <w:t>Роль</w:t>
            </w:r>
          </w:p>
        </w:tc>
      </w:tr>
      <w:tr w:rsidR="00C95B7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pStyle w:val="af4"/>
              <w:spacing w:before="113" w:after="200"/>
            </w:pPr>
            <w:r>
              <w:rPr>
                <w:lang w:val="en-US"/>
              </w:rPr>
              <w:t xml:space="preserve">Ясинская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>
            <w:pPr>
              <w:pStyle w:val="af4"/>
              <w:spacing w:before="113" w:after="200"/>
            </w:pPr>
            <w:r>
              <w:t>Председатель комиссии</w:t>
            </w:r>
          </w:p>
        </w:tc>
      </w:tr>
      <w:tr w:rsidR="00C95B7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Юрчишин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>
            <w:pPr>
              <w:pStyle w:val="af4"/>
              <w:spacing w:before="113" w:after="200"/>
            </w:pPr>
            <w:r>
              <w:t>Член комиссии</w:t>
            </w:r>
          </w:p>
        </w:tc>
      </w:tr>
    </w:tbl>
    <w:p w:rsidR="00C95B70" w:rsidRDefault="00C95B70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C95B70" w:rsidRDefault="00C95B70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C95B70" w:rsidRDefault="00D03D2F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C95B70" w:rsidRDefault="00D03D2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C95B7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Запрос </w:t>
            </w:r>
            <w:r>
              <w:rPr>
                <w:sz w:val="22"/>
                <w:szCs w:val="22"/>
              </w:rPr>
              <w:t>котировок в электронной форме</w:t>
            </w:r>
          </w:p>
        </w:tc>
      </w:tr>
      <w:tr w:rsidR="00C95B7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бумаги для офисной техники</w:t>
            </w:r>
          </w:p>
        </w:tc>
      </w:tr>
      <w:tr w:rsidR="00C95B7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E109183</w:t>
            </w:r>
          </w:p>
        </w:tc>
      </w:tr>
      <w:tr w:rsidR="00C95B7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>
            <w:pPr>
              <w:spacing w:before="57" w:after="57"/>
            </w:pPr>
            <w:r>
              <w:rPr>
                <w:sz w:val="22"/>
                <w:szCs w:val="22"/>
              </w:rPr>
              <w:t>15.11.2019 12:51:03</w:t>
            </w:r>
          </w:p>
        </w:tc>
      </w:tr>
      <w:tr w:rsidR="00C95B7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>
            <w:pPr>
              <w:spacing w:before="57" w:after="57"/>
            </w:pPr>
            <w:r>
              <w:rPr>
                <w:sz w:val="22"/>
                <w:szCs w:val="22"/>
              </w:rPr>
              <w:t>г.Нягань, 2 микрорайон., д.45</w:t>
            </w:r>
          </w:p>
        </w:tc>
      </w:tr>
    </w:tbl>
    <w:p w:rsidR="00C95B70" w:rsidRDefault="00D03D2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2. Данные об </w:t>
      </w:r>
      <w:r>
        <w:rPr>
          <w:sz w:val="28"/>
          <w:szCs w:val="28"/>
          <w:lang w:eastAsia="en-US"/>
        </w:rPr>
        <w:t>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C95B7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>
            <w:pPr>
              <w:spacing w:after="113"/>
            </w:pPr>
            <w:r>
              <w:rPr>
                <w:sz w:val="22"/>
                <w:szCs w:val="22"/>
              </w:rPr>
              <w:t xml:space="preserve">МАУ </w:t>
            </w:r>
            <w:r>
              <w:rPr>
                <w:sz w:val="22"/>
                <w:szCs w:val="22"/>
              </w:rPr>
              <w:t>МО Г. НЯГАНЬ "СШ ИМ. А.Ф. ОРЛОВСКОГО"</w:t>
            </w:r>
          </w:p>
        </w:tc>
      </w:tr>
      <w:tr w:rsidR="00C95B7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>
            <w:pPr>
              <w:spacing w:after="113"/>
            </w:pPr>
            <w:r>
              <w:rPr>
                <w:sz w:val="22"/>
                <w:szCs w:val="22"/>
              </w:rPr>
              <w:t>8610012227</w:t>
            </w:r>
          </w:p>
        </w:tc>
      </w:tr>
      <w:tr w:rsidR="00C95B7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>
            <w:pPr>
              <w:spacing w:after="113"/>
            </w:pPr>
            <w:r>
              <w:rPr>
                <w:sz w:val="22"/>
                <w:szCs w:val="22"/>
              </w:rPr>
              <w:t>861001001</w:t>
            </w:r>
          </w:p>
        </w:tc>
      </w:tr>
      <w:tr w:rsidR="00C95B7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>
            <w:pPr>
              <w:spacing w:after="113"/>
            </w:pPr>
            <w:r>
              <w:rPr>
                <w:sz w:val="22"/>
                <w:szCs w:val="22"/>
              </w:rPr>
              <w:t>1028601500861</w:t>
            </w:r>
          </w:p>
        </w:tc>
      </w:tr>
      <w:tr w:rsidR="00C95B7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>
            <w:pPr>
              <w:spacing w:after="113"/>
            </w:pPr>
            <w:r>
              <w:rPr>
                <w:sz w:val="22"/>
                <w:szCs w:val="22"/>
              </w:rPr>
              <w:t>Ханты-Мансийский Автономный округ - Югра, г Нягань, мкр 2-й, д 45</w:t>
            </w:r>
          </w:p>
        </w:tc>
      </w:tr>
      <w:tr w:rsidR="00C95B7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>
            <w:pPr>
              <w:spacing w:after="113"/>
            </w:pPr>
            <w:r>
              <w:rPr>
                <w:sz w:val="22"/>
                <w:szCs w:val="22"/>
              </w:rPr>
              <w:t xml:space="preserve">628181, </w:t>
            </w:r>
            <w:r>
              <w:rPr>
                <w:sz w:val="22"/>
                <w:szCs w:val="22"/>
              </w:rPr>
              <w:t>Россия, Тюменская область, Ханты-Мансийский автономный округ-Югра, город Нягань, 2 микрорайон, дом 45</w:t>
            </w:r>
          </w:p>
        </w:tc>
      </w:tr>
      <w:tr w:rsidR="00C95B7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7(34672)55009</w:t>
            </w:r>
          </w:p>
        </w:tc>
      </w:tr>
    </w:tbl>
    <w:p w:rsidR="00C95B70" w:rsidRDefault="00D03D2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C95B70">
        <w:tc>
          <w:tcPr>
            <w:tcW w:w="9212" w:type="dxa"/>
            <w:shd w:val="clear" w:color="auto" w:fill="auto"/>
          </w:tcPr>
          <w:p w:rsidR="00C95B70" w:rsidRPr="00D03D2F" w:rsidRDefault="00D03D2F">
            <w:pPr>
              <w:tabs>
                <w:tab w:val="left" w:pos="851"/>
              </w:tabs>
            </w:pPr>
            <w:r w:rsidRPr="00D03D2F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 w:rsidRPr="00D03D2F">
              <w:rPr>
                <w:lang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D03D2F">
              <w:rPr>
                <w:sz w:val="22"/>
                <w:szCs w:val="22"/>
                <w:lang w:eastAsia="en-US"/>
              </w:rPr>
              <w:t>109183-1</w:t>
            </w:r>
          </w:p>
          <w:p w:rsidR="00C95B70" w:rsidRPr="00D03D2F" w:rsidRDefault="00C95B70">
            <w:pPr>
              <w:tabs>
                <w:tab w:val="left" w:pos="851"/>
              </w:tabs>
              <w:rPr>
                <w:lang w:eastAsia="en-US"/>
              </w:rPr>
            </w:pPr>
          </w:p>
          <w:p w:rsidR="00C95B70" w:rsidRPr="00D03D2F" w:rsidRDefault="00D03D2F">
            <w:pPr>
              <w:tabs>
                <w:tab w:val="left" w:pos="851"/>
              </w:tabs>
            </w:pPr>
            <w:r w:rsidRPr="00D03D2F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Pr="00D03D2F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C95B70" w:rsidRPr="00D03D2F" w:rsidRDefault="00C95B70">
            <w:pP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C95B7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E109183-1</w:t>
                  </w:r>
                </w:p>
              </w:tc>
            </w:tr>
            <w:tr w:rsidR="00C95B7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</w:t>
                  </w:r>
                  <w:r>
                    <w:rPr>
                      <w:sz w:val="22"/>
                      <w:szCs w:val="22"/>
                      <w:lang w:eastAsia="en-US"/>
                    </w:rPr>
                    <w:t>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48 000,00</w:t>
                  </w:r>
                </w:p>
              </w:tc>
            </w:tr>
            <w:tr w:rsidR="00C95B7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95B7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10 календарных дней с момента заключения договора</w:t>
                  </w:r>
                </w:p>
              </w:tc>
            </w:tr>
          </w:tbl>
          <w:p w:rsidR="00C95B70" w:rsidRDefault="00C95B70"/>
          <w:p w:rsidR="00C95B70" w:rsidRDefault="00D03D2F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C95B70" w:rsidRDefault="00C95B70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3"/>
              <w:gridCol w:w="2299"/>
              <w:gridCol w:w="2304"/>
            </w:tblGrid>
            <w:tr w:rsidR="00C95B7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C95B7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Pr="00D03D2F" w:rsidRDefault="00D03D2F">
                  <w:pPr>
                    <w:spacing w:before="57" w:after="57"/>
                    <w:jc w:val="center"/>
                  </w:pPr>
                  <w:r w:rsidRPr="00D03D2F">
                    <w:t>47.62</w:t>
                  </w:r>
                </w:p>
                <w:p w:rsidR="00C95B70" w:rsidRPr="00D03D2F" w:rsidRDefault="00D03D2F">
                  <w:pPr>
                    <w:spacing w:before="57" w:after="57"/>
                    <w:jc w:val="center"/>
                  </w:pPr>
                  <w:r w:rsidRPr="00D03D2F">
                    <w:rPr>
                      <w:sz w:val="22"/>
                      <w:szCs w:val="22"/>
                      <w:lang w:eastAsia="en-US"/>
                    </w:rPr>
                    <w:t>Торговля розничная газетами и канцелярскими товарами в специализированных магазинах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Pr="00D03D2F" w:rsidRDefault="00D03D2F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D03D2F">
                    <w:rPr>
                      <w:sz w:val="22"/>
                      <w:szCs w:val="22"/>
                      <w:lang w:eastAsia="en-US"/>
                    </w:rPr>
                    <w:t>47.62</w:t>
                  </w:r>
                </w:p>
                <w:p w:rsidR="00C95B70" w:rsidRPr="00D03D2F" w:rsidRDefault="00D03D2F">
                  <w:pPr>
                    <w:spacing w:before="57" w:after="57"/>
                    <w:jc w:val="center"/>
                  </w:pPr>
                  <w:r w:rsidRPr="00D03D2F">
                    <w:rPr>
                      <w:sz w:val="22"/>
                      <w:szCs w:val="22"/>
                      <w:lang w:eastAsia="en-US"/>
                    </w:rPr>
                    <w:t>Услуги по розничной торговле газетами и канцелярскими товарами в специализированных магазинах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200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Упаковка</w:t>
                  </w:r>
                </w:p>
              </w:tc>
            </w:tr>
          </w:tbl>
          <w:p w:rsidR="00C95B70" w:rsidRDefault="00C95B70"/>
          <w:p w:rsidR="00C95B70" w:rsidRDefault="00C95B70"/>
          <w:p w:rsidR="00C95B70" w:rsidRDefault="00D03D2F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</w:t>
            </w:r>
            <w:r>
              <w:t>Сведения о рассмотренных заявках</w:t>
            </w:r>
          </w:p>
          <w:p w:rsidR="00C95B70" w:rsidRDefault="00C95B70"/>
          <w:tbl>
            <w:tblPr>
              <w:tblW w:w="9065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063"/>
              <w:gridCol w:w="3671"/>
              <w:gridCol w:w="2331"/>
            </w:tblGrid>
            <w:tr w:rsidR="00C95B70" w:rsidTr="00D03D2F">
              <w:trPr>
                <w:trHeight w:val="471"/>
              </w:trPr>
              <w:tc>
                <w:tcPr>
                  <w:tcW w:w="306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256317</w:t>
                  </w:r>
                </w:p>
              </w:tc>
              <w:tc>
                <w:tcPr>
                  <w:tcW w:w="367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233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C95B70" w:rsidTr="00D03D2F">
              <w:trPr>
                <w:trHeight w:val="471"/>
              </w:trPr>
              <w:tc>
                <w:tcPr>
                  <w:tcW w:w="306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600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af4"/>
                    <w:spacing w:before="57" w:after="57"/>
                  </w:pPr>
                  <w:bookmarkStart w:id="3" w:name="__DdeLink__1258_1642196365"/>
                  <w:bookmarkEnd w:id="3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17.11.2019  11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:35:09</w:t>
                  </w:r>
                </w:p>
              </w:tc>
            </w:tr>
            <w:tr w:rsidR="00C95B70" w:rsidTr="00D03D2F">
              <w:trPr>
                <w:trHeight w:val="453"/>
              </w:trPr>
              <w:tc>
                <w:tcPr>
                  <w:tcW w:w="306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600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af4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65 040,00</w:t>
                  </w:r>
                </w:p>
              </w:tc>
            </w:tr>
            <w:tr w:rsidR="00C95B70" w:rsidTr="00D03D2F">
              <w:trPr>
                <w:trHeight w:val="509"/>
              </w:trPr>
              <w:tc>
                <w:tcPr>
                  <w:tcW w:w="306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600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C95B70" w:rsidTr="00D03D2F">
              <w:trPr>
                <w:trHeight w:val="427"/>
              </w:trPr>
              <w:tc>
                <w:tcPr>
                  <w:tcW w:w="306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600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Pr="00D03D2F" w:rsidRDefault="00D03D2F">
                  <w:pPr>
                    <w:pStyle w:val="af4"/>
                    <w:spacing w:before="57" w:after="57"/>
                  </w:pPr>
                  <w:bookmarkStart w:id="5" w:name="__DdeLink__1264_1642196365"/>
                  <w:bookmarkEnd w:id="5"/>
                  <w:r w:rsidRPr="00D03D2F">
                    <w:rPr>
                      <w:sz w:val="22"/>
                      <w:szCs w:val="22"/>
                      <w:lang w:eastAsia="en-US"/>
                    </w:rPr>
                    <w:t xml:space="preserve">Общество с </w:t>
                  </w:r>
                  <w:r w:rsidRPr="00D03D2F">
                    <w:rPr>
                      <w:sz w:val="22"/>
                      <w:szCs w:val="22"/>
                      <w:lang w:eastAsia="en-US"/>
                    </w:rPr>
                    <w:t>ограниченной ответственностью «РУССКАЯ РЕСУРСНАЯ КОМПАНИЯ»</w:t>
                  </w:r>
                </w:p>
              </w:tc>
            </w:tr>
            <w:tr w:rsidR="00C95B70" w:rsidTr="00D03D2F">
              <w:trPr>
                <w:trHeight w:val="471"/>
              </w:trPr>
              <w:tc>
                <w:tcPr>
                  <w:tcW w:w="306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600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af4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8610020330</w:t>
                  </w:r>
                </w:p>
              </w:tc>
            </w:tr>
            <w:tr w:rsidR="00C95B70" w:rsidTr="00D03D2F">
              <w:trPr>
                <w:trHeight w:val="471"/>
              </w:trPr>
              <w:tc>
                <w:tcPr>
                  <w:tcW w:w="306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600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af4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861001001</w:t>
                  </w:r>
                </w:p>
              </w:tc>
            </w:tr>
            <w:tr w:rsidR="00C95B70" w:rsidTr="00D03D2F">
              <w:trPr>
                <w:trHeight w:val="471"/>
              </w:trPr>
              <w:tc>
                <w:tcPr>
                  <w:tcW w:w="306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600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af4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1078610000600</w:t>
                  </w:r>
                </w:p>
              </w:tc>
            </w:tr>
            <w:tr w:rsidR="00C95B70" w:rsidTr="00D03D2F">
              <w:trPr>
                <w:trHeight w:val="471"/>
              </w:trPr>
              <w:tc>
                <w:tcPr>
                  <w:tcW w:w="306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600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C95B70" w:rsidTr="00D03D2F">
              <w:trPr>
                <w:trHeight w:val="773"/>
              </w:trPr>
              <w:tc>
                <w:tcPr>
                  <w:tcW w:w="306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600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af4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Ханты-Мансийский Автономный округ - Югра, г Нягань, мкр 2-й, д 22,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62</w:t>
                  </w:r>
                </w:p>
              </w:tc>
            </w:tr>
            <w:tr w:rsidR="00C95B70" w:rsidTr="00D03D2F">
              <w:trPr>
                <w:trHeight w:val="456"/>
              </w:trPr>
              <w:tc>
                <w:tcPr>
                  <w:tcW w:w="9065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рассмотрела заявку на соответствие требованиями документации на участие в торгах</w:t>
                  </w:r>
                </w:p>
              </w:tc>
            </w:tr>
            <w:tr w:rsidR="00C95B70" w:rsidTr="00D03D2F">
              <w:trPr>
                <w:trHeight w:val="279"/>
              </w:trPr>
              <w:tc>
                <w:tcPr>
                  <w:tcW w:w="306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600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C95B70" w:rsidTr="00D03D2F">
              <w:trPr>
                <w:trHeight w:val="2516"/>
              </w:trPr>
              <w:tc>
                <w:tcPr>
                  <w:tcW w:w="306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600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95B70" w:rsidRDefault="00D03D2F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оформлению.</w:t>
                  </w:r>
                </w:p>
                <w:p w:rsidR="00D03D2F" w:rsidRDefault="00D03D2F" w:rsidP="00D03D2F">
                  <w:pPr>
                    <w:autoSpaceDE w:val="0"/>
                    <w:ind w:left="34"/>
                    <w:jc w:val="both"/>
                  </w:pPr>
                  <w:r>
                    <w:t>Заявка отклонена:</w:t>
                  </w:r>
                </w:p>
                <w:p w:rsidR="00D03D2F" w:rsidRDefault="00D03D2F" w:rsidP="00D03D2F">
                  <w:pPr>
                    <w:pStyle w:val="af"/>
                    <w:numPr>
                      <w:ilvl w:val="0"/>
                      <w:numId w:val="2"/>
                    </w:numPr>
                    <w:autoSpaceDE w:val="0"/>
                    <w:jc w:val="both"/>
                  </w:pPr>
                  <w:r w:rsidRPr="00D03D2F">
                    <w:rPr>
                      <w:rFonts w:eastAsia="Times New Roman"/>
                      <w:color w:val="auto"/>
                    </w:rPr>
                    <w:t>В соответствии с пунктом</w:t>
                  </w:r>
                  <w:r>
                    <w:t xml:space="preserve"> </w:t>
                  </w:r>
                  <w:r>
                    <w:t>22.9</w:t>
                  </w:r>
                  <w:r>
                    <w:t xml:space="preserve">. извещения </w:t>
                  </w:r>
                  <w:r w:rsidRPr="00D03D2F">
                    <w:rPr>
                      <w:rFonts w:eastAsia="Times New Roman"/>
                      <w:color w:val="auto"/>
                    </w:rPr>
                    <w:t>предложенная в котировочных заявках цена</w:t>
                  </w:r>
                  <w:r>
                    <w:t xml:space="preserve"> товаров, </w:t>
                  </w:r>
                  <w:r w:rsidRPr="00D03D2F">
                    <w:rPr>
                      <w:rFonts w:eastAsia="Times New Roman"/>
                      <w:color w:val="auto"/>
                    </w:rPr>
                    <w:t>работ, услуг превышает максимальную (начальную) цену, указанную в извещении</w:t>
                  </w:r>
                  <w:r>
                    <w:t xml:space="preserve"> о проведении запроса котировок. </w:t>
                  </w:r>
                </w:p>
                <w:p w:rsidR="00D03D2F" w:rsidRPr="00D03D2F" w:rsidRDefault="00D03D2F" w:rsidP="00D03D2F">
                  <w:pPr>
                    <w:pStyle w:val="af"/>
                    <w:numPr>
                      <w:ilvl w:val="0"/>
                      <w:numId w:val="2"/>
                    </w:numPr>
                    <w:autoSpaceDE w:val="0"/>
                    <w:jc w:val="both"/>
                    <w:rPr>
                      <w:rFonts w:eastAsia="Times New Roman"/>
                      <w:color w:val="auto"/>
                    </w:rPr>
                  </w:pPr>
                  <w:r>
                    <w:rPr>
                      <w:rFonts w:eastAsia="Times New Roman"/>
                      <w:color w:val="auto"/>
                    </w:rPr>
                    <w:t xml:space="preserve">Заявленный в котировочной заявке объем не соответствует объему в </w:t>
                  </w:r>
                  <w:bookmarkStart w:id="10" w:name="_GoBack"/>
                  <w:bookmarkEnd w:id="10"/>
                  <w:r>
                    <w:rPr>
                      <w:rFonts w:eastAsia="Times New Roman"/>
                      <w:color w:val="auto"/>
                    </w:rPr>
                    <w:t>разделе Описание</w:t>
                  </w:r>
                  <w:r w:rsidRPr="00D03D2F">
                    <w:rPr>
                      <w:rFonts w:eastAsia="Times New Roman"/>
                      <w:color w:val="auto"/>
                    </w:rPr>
                    <w:t xml:space="preserve"> объекта закупки (техническое задние)</w:t>
                  </w:r>
                </w:p>
              </w:tc>
            </w:tr>
          </w:tbl>
          <w:p w:rsidR="00C95B70" w:rsidRDefault="00C95B70"/>
          <w:p w:rsidR="00C95B70" w:rsidRDefault="00C95B70">
            <w:pPr>
              <w:tabs>
                <w:tab w:val="left" w:pos="851"/>
              </w:tabs>
              <w:rPr>
                <w:lang w:eastAsia="en-US"/>
              </w:rPr>
            </w:pPr>
          </w:p>
          <w:p w:rsidR="00C95B70" w:rsidRDefault="00D03D2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C95B70" w:rsidRDefault="00D03D2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 xml:space="preserve">Количество отклоненных </w:t>
            </w:r>
            <w:r>
              <w:rPr>
                <w:lang w:eastAsia="en-US"/>
              </w:rPr>
              <w:t>заявок: 1</w:t>
            </w:r>
          </w:p>
          <w:p w:rsidR="00C95B70" w:rsidRDefault="00C95B70">
            <w:pPr>
              <w:tabs>
                <w:tab w:val="left" w:pos="851"/>
              </w:tabs>
              <w:rPr>
                <w:lang w:eastAsia="en-US"/>
              </w:rPr>
            </w:pPr>
          </w:p>
          <w:p w:rsidR="00C95B70" w:rsidRDefault="00D03D2F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C95B70" w:rsidRDefault="00C95B70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C95B70" w:rsidRPr="00D03D2F" w:rsidRDefault="00D03D2F" w:rsidP="00D03D2F">
            <w:pPr>
              <w:pStyle w:val="22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По итогам рассмотрения отказано в допуске всем </w:t>
            </w:r>
            <w:r>
              <w:rPr>
                <w:lang w:eastAsia="en-US"/>
              </w:rPr>
              <w:t>участникам закупки.</w:t>
            </w:r>
          </w:p>
        </w:tc>
      </w:tr>
    </w:tbl>
    <w:p w:rsidR="00C95B70" w:rsidRDefault="00C95B70"/>
    <w:p w:rsidR="00C95B70" w:rsidRDefault="00D03D2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C95B70" w:rsidRDefault="00D03D2F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процедуру не </w:t>
      </w:r>
      <w:r>
        <w:rPr>
          <w:lang w:eastAsia="en-US"/>
        </w:rPr>
        <w:t>состоявшейся.</w:t>
      </w:r>
      <w:r w:rsidRPr="00D03D2F">
        <w:t xml:space="preserve"> </w:t>
      </w:r>
      <w:r w:rsidRPr="00D03D2F">
        <w:rPr>
          <w:lang w:eastAsia="en-US"/>
        </w:rPr>
        <w:t>По итогам рассмотрения отказано в допуске всем участникам закупки.</w:t>
      </w:r>
    </w:p>
    <w:p w:rsidR="00C95B70" w:rsidRDefault="00C95B70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41"/>
        <w:gridCol w:w="3055"/>
        <w:gridCol w:w="3110"/>
      </w:tblGrid>
      <w:tr w:rsidR="00C95B70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pStyle w:val="af4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pStyle w:val="af4"/>
              <w:spacing w:before="113" w:after="200"/>
              <w:jc w:val="center"/>
            </w:pPr>
            <w:r>
              <w:rPr>
                <w:lang w:val="en-US"/>
              </w:rPr>
              <w:t xml:space="preserve">Ясинская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 w:rsidP="00D03D2F">
            <w:pPr>
              <w:spacing w:after="113"/>
              <w:jc w:val="center"/>
            </w:pPr>
            <w:r>
              <w:t>согласен</w:t>
            </w:r>
          </w:p>
        </w:tc>
      </w:tr>
      <w:tr w:rsidR="00C95B70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95B70" w:rsidRDefault="00D03D2F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Юрчишин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95B70" w:rsidRDefault="00D03D2F" w:rsidP="00D03D2F">
            <w:pPr>
              <w:spacing w:after="113"/>
              <w:jc w:val="center"/>
            </w:pPr>
            <w:r>
              <w:t>Согласен</w:t>
            </w:r>
          </w:p>
        </w:tc>
      </w:tr>
    </w:tbl>
    <w:p w:rsidR="00C95B70" w:rsidRDefault="00C95B70">
      <w:pPr>
        <w:tabs>
          <w:tab w:val="left" w:pos="851"/>
        </w:tabs>
        <w:spacing w:after="200"/>
        <w:jc w:val="center"/>
      </w:pPr>
    </w:p>
    <w:sectPr w:rsidR="00C95B70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54EA9"/>
    <w:multiLevelType w:val="hybridMultilevel"/>
    <w:tmpl w:val="42226C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D20140"/>
    <w:multiLevelType w:val="hybridMultilevel"/>
    <w:tmpl w:val="79AC33EC"/>
    <w:lvl w:ilvl="0" w:tplc="FEB4EF5E">
      <w:start w:val="1"/>
      <w:numFmt w:val="decimal"/>
      <w:lvlText w:val="%1."/>
      <w:lvlJc w:val="left"/>
      <w:pPr>
        <w:ind w:left="394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5B70"/>
    <w:rsid w:val="00C95B70"/>
    <w:rsid w:val="00D03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64EE64"/>
  <w15:docId w15:val="{4A75E47E-311C-4D88-843E-ADE3C0A3A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270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1</cp:lastModifiedBy>
  <cp:revision>2</cp:revision>
  <cp:lastPrinted>2013-03-14T14:16:00Z</cp:lastPrinted>
  <dcterms:created xsi:type="dcterms:W3CDTF">2019-11-25T08:34:00Z</dcterms:created>
  <dcterms:modified xsi:type="dcterms:W3CDTF">2019-11-25T08:34:00Z</dcterms:modified>
  <dc:language>ru</dc:language>
</cp:coreProperties>
</file>