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3143" w:rsidRDefault="00BE2AD0" w:rsidP="00BE2AD0">
      <w:pPr>
        <w:spacing w:after="0" w:line="240" w:lineRule="auto"/>
        <w:ind w:left="10631"/>
      </w:pPr>
      <w:r>
        <w:t>«УТВЕРЖДАЮ»</w:t>
      </w:r>
    </w:p>
    <w:p w:rsidR="00BE2AD0" w:rsidRDefault="00BE2AD0" w:rsidP="00BE2AD0">
      <w:pPr>
        <w:spacing w:after="0" w:line="240" w:lineRule="auto"/>
        <w:ind w:left="10631"/>
        <w:rPr>
          <w:sz w:val="24"/>
          <w:szCs w:val="24"/>
        </w:rPr>
      </w:pPr>
      <w:r>
        <w:t xml:space="preserve">________________ Директор ООО </w:t>
      </w:r>
      <w:r>
        <w:rPr>
          <w:sz w:val="24"/>
          <w:szCs w:val="24"/>
        </w:rPr>
        <w:t>«ЦДС-ТОРГОВЫЙ ДОМ»</w:t>
      </w:r>
    </w:p>
    <w:p w:rsidR="00BE2AD0" w:rsidRDefault="000376C1" w:rsidP="00BE2AD0">
      <w:pPr>
        <w:spacing w:after="0" w:line="240" w:lineRule="auto"/>
        <w:ind w:left="10631"/>
        <w:rPr>
          <w:sz w:val="24"/>
          <w:szCs w:val="24"/>
        </w:rPr>
      </w:pPr>
      <w:r>
        <w:rPr>
          <w:sz w:val="24"/>
          <w:szCs w:val="24"/>
        </w:rPr>
        <w:t>С</w:t>
      </w:r>
      <w:r w:rsidR="00BE2AD0">
        <w:rPr>
          <w:sz w:val="24"/>
          <w:szCs w:val="24"/>
        </w:rPr>
        <w:t>.В. Фетисов</w:t>
      </w:r>
    </w:p>
    <w:p w:rsidR="000B51AC" w:rsidRPr="000B51AC" w:rsidRDefault="000B51AC" w:rsidP="000B51AC">
      <w:pPr>
        <w:spacing w:after="0" w:line="240" w:lineRule="auto"/>
        <w:ind w:left="142"/>
        <w:jc w:val="center"/>
        <w:rPr>
          <w:b/>
          <w:sz w:val="24"/>
          <w:szCs w:val="24"/>
        </w:rPr>
      </w:pPr>
    </w:p>
    <w:p w:rsidR="000B51AC" w:rsidRPr="000B51AC" w:rsidRDefault="000B51AC" w:rsidP="000B51AC">
      <w:pPr>
        <w:spacing w:after="0" w:line="240" w:lineRule="auto"/>
        <w:ind w:left="142"/>
        <w:jc w:val="center"/>
        <w:rPr>
          <w:b/>
          <w:sz w:val="24"/>
          <w:szCs w:val="24"/>
        </w:rPr>
      </w:pPr>
      <w:r w:rsidRPr="000B51AC">
        <w:rPr>
          <w:b/>
          <w:sz w:val="24"/>
          <w:szCs w:val="24"/>
        </w:rPr>
        <w:t>Техническое задание к квалификационному отбору</w:t>
      </w:r>
      <w:r w:rsidR="00BE2AD0" w:rsidRPr="000B51AC">
        <w:rPr>
          <w:b/>
          <w:sz w:val="24"/>
          <w:szCs w:val="24"/>
        </w:rPr>
        <w:t xml:space="preserve"> № </w:t>
      </w:r>
      <w:r w:rsidRPr="000B51AC">
        <w:rPr>
          <w:b/>
          <w:sz w:val="24"/>
          <w:szCs w:val="24"/>
        </w:rPr>
        <w:t>ТД</w:t>
      </w:r>
      <w:r w:rsidR="00AE0F92">
        <w:rPr>
          <w:b/>
          <w:sz w:val="24"/>
          <w:szCs w:val="24"/>
        </w:rPr>
        <w:t>20</w:t>
      </w:r>
      <w:r w:rsidRPr="000B51AC">
        <w:rPr>
          <w:b/>
          <w:sz w:val="24"/>
          <w:szCs w:val="24"/>
        </w:rPr>
        <w:t>-К</w:t>
      </w:r>
      <w:r w:rsidR="00AE0F92">
        <w:rPr>
          <w:b/>
          <w:sz w:val="24"/>
          <w:szCs w:val="24"/>
        </w:rPr>
        <w:t>0</w:t>
      </w:r>
      <w:r w:rsidR="00F76CFE">
        <w:rPr>
          <w:b/>
          <w:sz w:val="24"/>
          <w:szCs w:val="24"/>
        </w:rPr>
        <w:t>5</w:t>
      </w:r>
      <w:r w:rsidRPr="000B51AC">
        <w:rPr>
          <w:b/>
          <w:sz w:val="24"/>
          <w:szCs w:val="24"/>
        </w:rPr>
        <w:t xml:space="preserve"> поставщиков</w:t>
      </w:r>
    </w:p>
    <w:p w:rsidR="00BE2AD0" w:rsidRPr="000B51AC" w:rsidRDefault="000B51AC" w:rsidP="000B51AC">
      <w:pPr>
        <w:spacing w:after="0" w:line="240" w:lineRule="auto"/>
        <w:ind w:left="142"/>
        <w:jc w:val="center"/>
        <w:rPr>
          <w:b/>
          <w:sz w:val="24"/>
          <w:szCs w:val="24"/>
        </w:rPr>
      </w:pPr>
      <w:r w:rsidRPr="000B51AC">
        <w:rPr>
          <w:b/>
          <w:sz w:val="24"/>
          <w:szCs w:val="24"/>
        </w:rPr>
        <w:t>на поставку дорожно-строительных материалов для нужд ООО «ЦДС-ТОРГОВЫЙ ДОМ» в 20</w:t>
      </w:r>
      <w:r w:rsidR="00AE0F92">
        <w:rPr>
          <w:b/>
          <w:sz w:val="24"/>
          <w:szCs w:val="24"/>
        </w:rPr>
        <w:t>20</w:t>
      </w:r>
      <w:r w:rsidRPr="000B51AC">
        <w:rPr>
          <w:b/>
          <w:sz w:val="24"/>
          <w:szCs w:val="24"/>
        </w:rPr>
        <w:t xml:space="preserve"> году</w:t>
      </w:r>
      <w:r w:rsidR="00ED1A6A">
        <w:rPr>
          <w:b/>
          <w:sz w:val="24"/>
          <w:szCs w:val="24"/>
        </w:rPr>
        <w:t xml:space="preserve"> </w:t>
      </w:r>
    </w:p>
    <w:p w:rsidR="00BE2AD0" w:rsidRDefault="00BE2AD0" w:rsidP="00BE2AD0">
      <w:pPr>
        <w:spacing w:after="0" w:line="240" w:lineRule="auto"/>
        <w:ind w:left="10631"/>
      </w:pPr>
    </w:p>
    <w:tbl>
      <w:tblPr>
        <w:tblStyle w:val="a3"/>
        <w:tblW w:w="15145" w:type="dxa"/>
        <w:jc w:val="center"/>
        <w:tblLook w:val="04A0" w:firstRow="1" w:lastRow="0" w:firstColumn="1" w:lastColumn="0" w:noHBand="0" w:noVBand="1"/>
      </w:tblPr>
      <w:tblGrid>
        <w:gridCol w:w="988"/>
        <w:gridCol w:w="4394"/>
        <w:gridCol w:w="2835"/>
        <w:gridCol w:w="2427"/>
        <w:gridCol w:w="2436"/>
        <w:gridCol w:w="2065"/>
      </w:tblGrid>
      <w:tr w:rsidR="003648F0" w:rsidRPr="000B51AC" w:rsidTr="00AC498A">
        <w:trPr>
          <w:jc w:val="center"/>
        </w:trPr>
        <w:tc>
          <w:tcPr>
            <w:tcW w:w="988" w:type="dxa"/>
          </w:tcPr>
          <w:p w:rsidR="003648F0" w:rsidRPr="000B51AC" w:rsidRDefault="003648F0" w:rsidP="003648F0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№ п/п</w:t>
            </w:r>
          </w:p>
        </w:tc>
        <w:tc>
          <w:tcPr>
            <w:tcW w:w="4394" w:type="dxa"/>
          </w:tcPr>
          <w:p w:rsidR="003648F0" w:rsidRPr="000B51AC" w:rsidRDefault="003648F0" w:rsidP="003648F0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Наименование товара</w:t>
            </w:r>
          </w:p>
        </w:tc>
        <w:tc>
          <w:tcPr>
            <w:tcW w:w="2835" w:type="dxa"/>
          </w:tcPr>
          <w:p w:rsidR="003648F0" w:rsidRPr="000B51AC" w:rsidRDefault="003648F0" w:rsidP="003648F0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Адрес</w:t>
            </w:r>
          </w:p>
        </w:tc>
        <w:tc>
          <w:tcPr>
            <w:tcW w:w="2427" w:type="dxa"/>
          </w:tcPr>
          <w:p w:rsidR="003648F0" w:rsidRPr="000B51AC" w:rsidRDefault="003648F0" w:rsidP="003648F0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Объём</w:t>
            </w:r>
            <w:r w:rsidR="00A605C1"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(т)</w:t>
            </w:r>
          </w:p>
        </w:tc>
        <w:tc>
          <w:tcPr>
            <w:tcW w:w="2436" w:type="dxa"/>
          </w:tcPr>
          <w:p w:rsidR="003648F0" w:rsidRPr="000B51AC" w:rsidRDefault="003648F0" w:rsidP="003648F0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Ориентировочный срок поставки</w:t>
            </w:r>
          </w:p>
        </w:tc>
        <w:tc>
          <w:tcPr>
            <w:tcW w:w="2065" w:type="dxa"/>
          </w:tcPr>
          <w:p w:rsidR="003648F0" w:rsidRPr="000B51AC" w:rsidRDefault="003648F0" w:rsidP="003648F0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Примечание</w:t>
            </w:r>
          </w:p>
        </w:tc>
      </w:tr>
      <w:tr w:rsidR="007A64E7" w:rsidRPr="000B51AC" w:rsidTr="00AC498A">
        <w:trPr>
          <w:jc w:val="center"/>
        </w:trPr>
        <w:tc>
          <w:tcPr>
            <w:tcW w:w="988" w:type="dxa"/>
          </w:tcPr>
          <w:p w:rsidR="007A64E7" w:rsidRPr="000B51AC" w:rsidRDefault="002C2E41" w:rsidP="002C2E41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1.1</w:t>
            </w:r>
          </w:p>
        </w:tc>
        <w:tc>
          <w:tcPr>
            <w:tcW w:w="4394" w:type="dxa"/>
            <w:vMerge w:val="restart"/>
          </w:tcPr>
          <w:p w:rsidR="007A64E7" w:rsidRPr="000B51AC" w:rsidRDefault="007A64E7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гранитный фракции 5-20 мм, Цвет - серый, Содержание пылевидных и глинистых 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7A64E7" w:rsidRPr="000B51AC" w:rsidRDefault="007A64E7" w:rsidP="00183D2B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7A64E7" w:rsidRPr="000B51AC" w:rsidRDefault="005E1D5A" w:rsidP="00183D2B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</w:t>
            </w:r>
          </w:p>
          <w:p w:rsidR="007A64E7" w:rsidRPr="000B51AC" w:rsidRDefault="007A64E7" w:rsidP="00183D2B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</w:t>
            </w:r>
          </w:p>
          <w:p w:rsidR="007A64E7" w:rsidRPr="000B51AC" w:rsidRDefault="007A64E7" w:rsidP="00183D2B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7A64E7" w:rsidRPr="000B51AC" w:rsidRDefault="00665057" w:rsidP="00E869B1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</w:t>
            </w:r>
            <w:r w:rsidR="00E869B1" w:rsidRPr="000B51AC">
              <w:rPr>
                <w:rFonts w:asciiTheme="majorHAnsi" w:hAnsiTheme="majorHAnsi" w:cs="Times New Roman"/>
                <w:sz w:val="20"/>
                <w:szCs w:val="20"/>
              </w:rPr>
              <w:t>68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 </w:t>
            </w:r>
            <w:r w:rsidR="00E869B1" w:rsidRPr="000B51AC">
              <w:rPr>
                <w:rFonts w:asciiTheme="majorHAnsi" w:hAnsiTheme="majorHAnsi" w:cs="Times New Roman"/>
                <w:sz w:val="20"/>
                <w:szCs w:val="20"/>
              </w:rPr>
              <w:t>00</w:t>
            </w:r>
            <w:r w:rsidR="004D3C17"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0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,00</w:t>
            </w:r>
          </w:p>
        </w:tc>
        <w:tc>
          <w:tcPr>
            <w:tcW w:w="2436" w:type="dxa"/>
          </w:tcPr>
          <w:p w:rsidR="007A64E7" w:rsidRPr="000B51AC" w:rsidRDefault="00665057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 w:rsidR="00952828"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7A64E7" w:rsidRPr="000B51AC" w:rsidRDefault="007A64E7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bookmarkStart w:id="0" w:name="_GoBack"/>
            <w:bookmarkEnd w:id="0"/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69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 xml:space="preserve"> 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00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,00 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69 000,00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Домодедово,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19296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 xml:space="preserve">135 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00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гранитный фракции 15-20 мм, Цвет - серый, Содержание пылевидных и глинистых 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94 00,00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 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00,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Домодедово,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19296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62 000,00 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trHeight w:val="1052"/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3.1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гранитный фракции 20-40 мм, Цвет - серый, Содержание пылевидных и глинистых 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11 000,00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4.1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гранитный фракции 0-5 мм, Цвет - серый, Содержание пылевидных и глинистых 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49 000,00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4.2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4.3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4.4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18 000,00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гранитный фракции 5-10 мм, Цвет - серый, Содержание пылевидных и глинистых 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21 000,00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Щебень гранитный фракции 10-15 мм, Цвет - серый, Содержание пылевидных и глинистых 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44 000,00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гранитный фракции 10-20 мм, Цвет - серый, Содержание пылевидных и глинистых частиц, % по массе – до 1 в том числе глины в комках 0, М 1200-1400, И-1, Лещадность до 15% , F300,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известняковый фракции 5-20 мм, Содержание пылевидных и глинистых частиц, % по массе – не выше 2 в том числе глины в комках 0, М 800, И-2, F100, Щебень должен соответствовать требованиям ГОСТ 8267-9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21 000,00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8.4</w:t>
            </w:r>
          </w:p>
        </w:tc>
        <w:tc>
          <w:tcPr>
            <w:tcW w:w="4394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гравийный фракции 5-20 мм, Содержание пылевидных и глинистых частиц, % по массе – не выше 1 в том числе глины в комках 0, М 1000, И-2, F150-200, 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9.3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9.5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9.6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9.7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габбро-диабаз 15-20 мм,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Содержание пылевидных и глинистых частиц, % по массе – до 1 в том числе глины в комках 0, М 1400, И-1, F300,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11.1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габбро-диабаз 5-20 мм,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Содержание пылевидных и глинистых частиц, % по массе – до 1 в том числе глины в комках 0, М 1400, И-1, F300,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11.2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11.3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11.4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12.1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габбро-диабаз 0-5 мм,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Содержание пылевидных и глинистых частиц, % по массе – до 1 в том числе глины в комках 0, М 1400, И-1, F300,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lastRenderedPageBreak/>
              <w:t>30 000,00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12.2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12.3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12.4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8 000,00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13.1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габбро-диабаз 5-10 мм,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Содержание пылевидных и глинистых частиц, % по массе – до 1 в том числе глины в комках 0, М 1400, И-1, F300,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13.2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13.3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13.4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14.1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Щебень габбро-диабаз 10-15 мм,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Содержание пылевидных и глинистых частиц, % по массе – до 1 в том числе глины в комках 0, М 1400, И-1, F300, Щебень должен соответствовать требованиям ГОСТ 8267-93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6 000,00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14.2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Чертаново Московский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193203 Код получателя 3294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14.3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Ст. Бирюлево Московской ж.д.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193307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получателя 3425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14.4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Домодедово, Московской ж.д. Код станции 19296. Код получателя 3037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trHeight w:val="859"/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15.1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Песок для строительных работ ГОСТ 8736-2014, Мкр. 2,3-2,5 Содержание пылевидных и глинистых частиц не более 3% (в асфальт)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20 000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15.2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15.3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16.1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Песок для строительных работ 1 Класса ГОСТ 8736-2014, Мкр. 2,2-2,5 Содержание пылевидных и глинистых частиц не более 2% (в бетон)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trHeight w:val="723"/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16.2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40 000,00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16.3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17.1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Цемент ПЦ500Д0Н ГОСТ 10178-85 (Нормального твердения)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17.2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17.3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72 000,00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18.1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Цемент ЦЕМ1 42,5Н ГОСТ 30515-2013 ГОСТ 31108-2003 (нормального твердения)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18.2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18.3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Ст. Марк Московской ж.д.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Код станции 237806.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Код получателя 1084                             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25 000,00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19.1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Битумы нефтяные дорожные  вязкие ГОСТ 22245-90, Марка БНД 60/90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39 000,00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19.2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11 000,00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19.3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25 000,00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Минеральный порошок МП-1, не активированный, ГОСТ Р52129-2003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  <w:lang w:val="en-US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57 000,00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21.1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Добавка для бетонов и строительных растворов Пластификатор С-3 (жидкий)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ТУ 5745-001-97474489-2007, ГОСТ 24211-2008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7 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21.2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21.3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3 000,00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22.1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Добавка стабилизирующая 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VIATOP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 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22.2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22.3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22.1</w:t>
            </w:r>
          </w:p>
        </w:tc>
        <w:tc>
          <w:tcPr>
            <w:tcW w:w="4394" w:type="dxa"/>
            <w:vMerge w:val="restart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Противоморозные добавка в бетон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ГОСТ 24211-2008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г. Москва, ул. Дорожная д.21 стр.1, 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</w:t>
            </w:r>
            <w:r w:rsidRPr="000B51AC"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 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22.2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Домодедово, ул. Промышленная, 31;</w:t>
            </w:r>
          </w:p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10 000,00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22.3</w:t>
            </w:r>
          </w:p>
        </w:tc>
        <w:tc>
          <w:tcPr>
            <w:tcW w:w="4394" w:type="dxa"/>
            <w:vMerge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г. Долгопрудный, проезд Строителей, д.1</w:t>
            </w:r>
          </w:p>
        </w:tc>
        <w:tc>
          <w:tcPr>
            <w:tcW w:w="2427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20 000,00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23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Щ</w:t>
            </w:r>
            <w:r w:rsidRPr="006D24A6">
              <w:rPr>
                <w:rFonts w:asciiTheme="majorHAnsi" w:hAnsiTheme="majorHAnsi" w:cs="Times New Roman"/>
                <w:sz w:val="20"/>
                <w:szCs w:val="20"/>
              </w:rPr>
              <w:t>ебень М800 40-70</w:t>
            </w:r>
          </w:p>
        </w:tc>
        <w:tc>
          <w:tcPr>
            <w:tcW w:w="2835" w:type="dxa"/>
            <w:vMerge w:val="restart"/>
            <w:vAlign w:val="center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Объект строительства - автодорога «Симферополь – Евпатория – Мирный»</w:t>
            </w:r>
          </w:p>
        </w:tc>
        <w:tc>
          <w:tcPr>
            <w:tcW w:w="2427" w:type="dxa"/>
          </w:tcPr>
          <w:p w:rsidR="00943506" w:rsidRPr="000B51AC" w:rsidRDefault="00593B44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50</w:t>
            </w:r>
            <w:r w:rsidR="00943506" w:rsidRPr="006D24A6">
              <w:rPr>
                <w:rFonts w:asciiTheme="majorHAnsi" w:hAnsiTheme="majorHAnsi" w:cs="Times New Roman"/>
                <w:sz w:val="20"/>
                <w:szCs w:val="20"/>
              </w:rPr>
              <w:t> 000,00</w:t>
            </w:r>
            <w:r w:rsidR="00943506">
              <w:rPr>
                <w:rFonts w:asciiTheme="majorHAnsi" w:hAnsiTheme="majorHAnsi" w:cs="Times New Roman"/>
                <w:sz w:val="20"/>
                <w:szCs w:val="20"/>
              </w:rPr>
              <w:t xml:space="preserve"> (м3)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24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Щ</w:t>
            </w:r>
            <w:r w:rsidRPr="006D24A6">
              <w:rPr>
                <w:rFonts w:asciiTheme="majorHAnsi" w:hAnsiTheme="majorHAnsi" w:cs="Times New Roman"/>
                <w:sz w:val="20"/>
                <w:szCs w:val="20"/>
              </w:rPr>
              <w:t>ебень М800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10-20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0B51AC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0</w:t>
            </w:r>
            <w:r w:rsidR="00943506">
              <w:rPr>
                <w:rFonts w:asciiTheme="majorHAnsi" w:hAnsiTheme="majorHAnsi" w:cs="Times New Roman"/>
                <w:sz w:val="20"/>
                <w:szCs w:val="20"/>
              </w:rPr>
              <w:t>(м3)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26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П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есок средний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, Кф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- 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больше 2 м, модуль крупности 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- 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от 2 мм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0B51AC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</w:t>
            </w:r>
            <w:r w:rsidR="00943506" w:rsidRPr="00AC498A">
              <w:rPr>
                <w:rFonts w:asciiTheme="majorHAnsi" w:hAnsiTheme="majorHAnsi" w:cs="Times New Roman"/>
                <w:sz w:val="20"/>
                <w:szCs w:val="20"/>
              </w:rPr>
              <w:t xml:space="preserve">0 000 </w:t>
            </w:r>
            <w:r w:rsidR="00943506">
              <w:rPr>
                <w:rFonts w:asciiTheme="majorHAnsi" w:hAnsiTheme="majorHAnsi" w:cs="Times New Roman"/>
                <w:sz w:val="20"/>
                <w:szCs w:val="20"/>
              </w:rPr>
              <w:t>(м3)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27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П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есок мытый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,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 xml:space="preserve"> первый класс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, модуль крупности – от 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2,3 - 2,5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28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Г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рунт минеральный (не суглинок)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(м3)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29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Щебень М1200, F300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, серый, 2 группа по лещадности, 5-20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от 100 000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30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Щебень М1200, F300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, серый, 2 группа по лещадности, 10-20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AC498A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от 100 000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461DC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31</w:t>
            </w:r>
          </w:p>
        </w:tc>
        <w:tc>
          <w:tcPr>
            <w:tcW w:w="4394" w:type="dxa"/>
          </w:tcPr>
          <w:p w:rsidR="00943506" w:rsidRDefault="00943506" w:rsidP="00461DC2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Щебень 0-5 отсев, серый</w:t>
            </w:r>
          </w:p>
        </w:tc>
        <w:tc>
          <w:tcPr>
            <w:tcW w:w="2835" w:type="dxa"/>
            <w:vMerge/>
          </w:tcPr>
          <w:p w:rsidR="00943506" w:rsidRPr="000B51AC" w:rsidRDefault="00943506" w:rsidP="00461DC2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AC498A" w:rsidRDefault="00943506" w:rsidP="00461DC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461DC2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065" w:type="dxa"/>
          </w:tcPr>
          <w:p w:rsidR="00943506" w:rsidRPr="000B51AC" w:rsidRDefault="00943506" w:rsidP="00461DC2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32</w:t>
            </w:r>
          </w:p>
        </w:tc>
        <w:tc>
          <w:tcPr>
            <w:tcW w:w="4394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Щебень М1200, F3</w:t>
            </w:r>
            <w:r w:rsidRPr="00AC498A">
              <w:rPr>
                <w:rFonts w:asciiTheme="majorHAnsi" w:hAnsiTheme="majorHAnsi" w:cs="Times New Roman"/>
                <w:sz w:val="20"/>
                <w:szCs w:val="20"/>
              </w:rPr>
              <w:t>00, серый, 2 группа по лещадности, 20-40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AC498A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 От 3</w:t>
            </w:r>
            <w:r w:rsidR="00943506" w:rsidRPr="00AC498A">
              <w:rPr>
                <w:rFonts w:asciiTheme="majorHAnsi" w:hAnsiTheme="majorHAnsi" w:cs="Times New Roman"/>
                <w:sz w:val="20"/>
                <w:szCs w:val="20"/>
              </w:rPr>
              <w:t>0 000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33</w:t>
            </w:r>
          </w:p>
        </w:tc>
        <w:tc>
          <w:tcPr>
            <w:tcW w:w="4394" w:type="dxa"/>
          </w:tcPr>
          <w:p w:rsidR="00943506" w:rsidRPr="00AC498A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ЖБИ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Pr="00AC498A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-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-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</w:t>
            </w:r>
          </w:p>
        </w:tc>
        <w:tc>
          <w:tcPr>
            <w:tcW w:w="4394" w:type="dxa"/>
          </w:tcPr>
          <w:p w:rsidR="00943506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Дизельное топливо Евро-5, производства Роснефть, Газпром, Лукойл.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-</w:t>
            </w: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Pr="00F20E6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  <w:lang w:val="en-US"/>
              </w:rPr>
            </w:pPr>
            <w:r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3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4</w:t>
            </w:r>
            <w:r>
              <w:rPr>
                <w:rFonts w:asciiTheme="majorHAnsi" w:hAnsiTheme="majorHAnsi" w:cs="Times New Roman"/>
                <w:sz w:val="20"/>
                <w:szCs w:val="20"/>
                <w:lang w:val="en-US"/>
              </w:rPr>
              <w:t>/1</w:t>
            </w:r>
          </w:p>
        </w:tc>
        <w:tc>
          <w:tcPr>
            <w:tcW w:w="4394" w:type="dxa"/>
          </w:tcPr>
          <w:p w:rsidR="00943506" w:rsidRPr="00F20E66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Двустороннее барьерное ограждение удерживающая способность 300 КДж, высота ограждения 0,75м, шаг стойки 2м, динамический прогиб не более 1,29м 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34/2</w:t>
            </w:r>
          </w:p>
        </w:tc>
        <w:tc>
          <w:tcPr>
            <w:tcW w:w="4394" w:type="dxa"/>
          </w:tcPr>
          <w:p w:rsidR="00943506" w:rsidRPr="00952828" w:rsidRDefault="00943506" w:rsidP="00952828">
            <w:pPr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</w:pPr>
            <w:r w:rsidRPr="00952828"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  <w:t>Двустороннее барьерное ограждение удерживающая способность 350 КДж, высота ограждения 1,1м, шаг стойки 3м, динамический прогиб не более 0,82м</w:t>
            </w:r>
          </w:p>
        </w:tc>
        <w:tc>
          <w:tcPr>
            <w:tcW w:w="2835" w:type="dxa"/>
            <w:vMerge/>
          </w:tcPr>
          <w:p w:rsidR="00943506" w:rsidRPr="00952828" w:rsidRDefault="00943506" w:rsidP="00952828">
            <w:pPr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34/3</w:t>
            </w:r>
          </w:p>
        </w:tc>
        <w:tc>
          <w:tcPr>
            <w:tcW w:w="4394" w:type="dxa"/>
          </w:tcPr>
          <w:p w:rsidR="00943506" w:rsidRPr="00952828" w:rsidRDefault="00943506" w:rsidP="00952828">
            <w:pPr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</w:pPr>
            <w:r w:rsidRPr="00952828"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  <w:t>Одностороннее барьерное ограждение удерживающая способность 190 КДж, высота ограждения 0,75м, шаг стойки 2м, динамический прогиб не более 0,78м</w:t>
            </w:r>
          </w:p>
        </w:tc>
        <w:tc>
          <w:tcPr>
            <w:tcW w:w="2835" w:type="dxa"/>
            <w:vMerge/>
          </w:tcPr>
          <w:p w:rsidR="00943506" w:rsidRPr="00952828" w:rsidRDefault="00943506" w:rsidP="00952828">
            <w:pPr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34/4</w:t>
            </w:r>
          </w:p>
        </w:tc>
        <w:tc>
          <w:tcPr>
            <w:tcW w:w="4394" w:type="dxa"/>
          </w:tcPr>
          <w:p w:rsidR="00943506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Одностороннее барьерное ограждение удерживающая способность 250 КДж, высота ограждения 0,75м, шаг стойки 2м, динамический прогиб не более 1,0м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34/5</w:t>
            </w:r>
          </w:p>
        </w:tc>
        <w:tc>
          <w:tcPr>
            <w:tcW w:w="4394" w:type="dxa"/>
          </w:tcPr>
          <w:p w:rsidR="00943506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Одностороннее барьерное ограждение удерживающая способность 300 КДж, высота ограждения 0,75м, шаг стойки 1м, динамический прогиб не более 1,05м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34/6</w:t>
            </w:r>
          </w:p>
        </w:tc>
        <w:tc>
          <w:tcPr>
            <w:tcW w:w="4394" w:type="dxa"/>
          </w:tcPr>
          <w:p w:rsidR="00943506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Одностороннее барьерное ограждение удерживающая способность 350 КДж, высота ограждения 1,1м, шаг стойки 3м, динамический прогиб не более 0,91м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43506" w:rsidRPr="000B51AC" w:rsidTr="00AC498A">
        <w:trPr>
          <w:jc w:val="center"/>
        </w:trPr>
        <w:tc>
          <w:tcPr>
            <w:tcW w:w="988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34/7</w:t>
            </w:r>
          </w:p>
        </w:tc>
        <w:tc>
          <w:tcPr>
            <w:tcW w:w="4394" w:type="dxa"/>
          </w:tcPr>
          <w:p w:rsidR="00943506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Двустороннее барьерное ограждение удерживающая способность 400 КДж, высота ограждения 1,1м, шаг стойки 3м, динамический прогиб не более 1,01м</w:t>
            </w:r>
          </w:p>
        </w:tc>
        <w:tc>
          <w:tcPr>
            <w:tcW w:w="2835" w:type="dxa"/>
            <w:vMerge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43506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43506" w:rsidRPr="000B51AC" w:rsidRDefault="0094350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43506" w:rsidRPr="000B51AC" w:rsidRDefault="00943506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34/8</w:t>
            </w:r>
          </w:p>
        </w:tc>
        <w:tc>
          <w:tcPr>
            <w:tcW w:w="4394" w:type="dxa"/>
          </w:tcPr>
          <w:p w:rsidR="00952828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Кабель силовой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34/8</w:t>
            </w:r>
          </w:p>
        </w:tc>
        <w:tc>
          <w:tcPr>
            <w:tcW w:w="4394" w:type="dxa"/>
          </w:tcPr>
          <w:p w:rsidR="00952828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Арматура</w:t>
            </w:r>
          </w:p>
        </w:tc>
        <w:tc>
          <w:tcPr>
            <w:tcW w:w="283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4C4BE0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35</w:t>
            </w:r>
          </w:p>
        </w:tc>
        <w:tc>
          <w:tcPr>
            <w:tcW w:w="4394" w:type="dxa"/>
          </w:tcPr>
          <w:p w:rsidR="00952828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Геокомпозит DUO GRID 50-50</w:t>
            </w:r>
          </w:p>
        </w:tc>
        <w:tc>
          <w:tcPr>
            <w:tcW w:w="2835" w:type="dxa"/>
            <w:vMerge w:val="restart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"Реконструкция аэропортового комплекса «Баландино» (г. Челябинск)"</w:t>
            </w:r>
          </w:p>
        </w:tc>
        <w:tc>
          <w:tcPr>
            <w:tcW w:w="2427" w:type="dxa"/>
          </w:tcPr>
          <w:p w:rsidR="00952828" w:rsidRPr="00BD118B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  <w:t>-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Pr="00BD118B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36</w:t>
            </w:r>
          </w:p>
        </w:tc>
        <w:tc>
          <w:tcPr>
            <w:tcW w:w="4394" w:type="dxa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Щебень 40-70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 от М1000</w:t>
            </w:r>
          </w:p>
        </w:tc>
        <w:tc>
          <w:tcPr>
            <w:tcW w:w="2835" w:type="dxa"/>
            <w:vMerge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5</w:t>
            </w:r>
            <w:r w:rsidR="00952828">
              <w:rPr>
                <w:rFonts w:asciiTheme="majorHAnsi" w:hAnsiTheme="majorHAnsi" w:cs="Times New Roman"/>
                <w:sz w:val="20"/>
                <w:szCs w:val="20"/>
              </w:rPr>
              <w:t>0 000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37</w:t>
            </w:r>
          </w:p>
        </w:tc>
        <w:tc>
          <w:tcPr>
            <w:tcW w:w="4394" w:type="dxa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Щебень 20-40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 от М1000</w:t>
            </w:r>
          </w:p>
        </w:tc>
        <w:tc>
          <w:tcPr>
            <w:tcW w:w="2835" w:type="dxa"/>
            <w:vMerge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1</w:t>
            </w:r>
            <w:r w:rsidR="00952828">
              <w:rPr>
                <w:rFonts w:asciiTheme="majorHAnsi" w:hAnsiTheme="majorHAnsi" w:cs="Times New Roman"/>
                <w:sz w:val="20"/>
                <w:szCs w:val="20"/>
              </w:rPr>
              <w:t>0 000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38</w:t>
            </w:r>
          </w:p>
        </w:tc>
        <w:tc>
          <w:tcPr>
            <w:tcW w:w="4394" w:type="dxa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Песок мытый</w:t>
            </w:r>
          </w:p>
        </w:tc>
        <w:tc>
          <w:tcPr>
            <w:tcW w:w="2835" w:type="dxa"/>
            <w:vMerge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</w:t>
            </w:r>
            <w:r w:rsidR="00952828">
              <w:rPr>
                <w:rFonts w:asciiTheme="majorHAnsi" w:hAnsiTheme="majorHAnsi" w:cs="Times New Roman"/>
                <w:sz w:val="20"/>
                <w:szCs w:val="20"/>
              </w:rPr>
              <w:t>5 000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39</w:t>
            </w:r>
          </w:p>
        </w:tc>
        <w:tc>
          <w:tcPr>
            <w:tcW w:w="4394" w:type="dxa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Цемент 500 ДОН</w:t>
            </w:r>
          </w:p>
        </w:tc>
        <w:tc>
          <w:tcPr>
            <w:tcW w:w="2835" w:type="dxa"/>
            <w:vMerge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10</w:t>
            </w:r>
            <w:r w:rsidR="00952828">
              <w:rPr>
                <w:rFonts w:asciiTheme="majorHAnsi" w:hAnsiTheme="majorHAnsi" w:cs="Times New Roman"/>
                <w:sz w:val="20"/>
                <w:szCs w:val="20"/>
              </w:rPr>
              <w:t xml:space="preserve"> 000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40</w:t>
            </w:r>
          </w:p>
        </w:tc>
        <w:tc>
          <w:tcPr>
            <w:tcW w:w="4394" w:type="dxa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Битумная эмульсия</w:t>
            </w:r>
          </w:p>
        </w:tc>
        <w:tc>
          <w:tcPr>
            <w:tcW w:w="2835" w:type="dxa"/>
            <w:vMerge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-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952828" w:rsidRPr="000B51AC" w:rsidTr="00AC498A">
        <w:trPr>
          <w:jc w:val="center"/>
        </w:trPr>
        <w:tc>
          <w:tcPr>
            <w:tcW w:w="988" w:type="dxa"/>
          </w:tcPr>
          <w:p w:rsidR="00952828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41</w:t>
            </w:r>
          </w:p>
        </w:tc>
        <w:tc>
          <w:tcPr>
            <w:tcW w:w="4394" w:type="dxa"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Щебень гранитный 5-20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, М1200-1400</w:t>
            </w:r>
          </w:p>
        </w:tc>
        <w:tc>
          <w:tcPr>
            <w:tcW w:w="2835" w:type="dxa"/>
            <w:vMerge/>
          </w:tcPr>
          <w:p w:rsidR="00952828" w:rsidRPr="00BD118B" w:rsidRDefault="0095282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952828" w:rsidRDefault="008127D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25</w:t>
            </w:r>
            <w:r w:rsidR="00952828">
              <w:rPr>
                <w:rFonts w:asciiTheme="majorHAnsi" w:hAnsiTheme="majorHAnsi" w:cs="Times New Roman"/>
                <w:sz w:val="20"/>
                <w:szCs w:val="20"/>
              </w:rPr>
              <w:t xml:space="preserve"> 000</w:t>
            </w:r>
          </w:p>
        </w:tc>
        <w:tc>
          <w:tcPr>
            <w:tcW w:w="2436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952828" w:rsidRPr="000B51AC" w:rsidRDefault="0095282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B435E0" w:rsidRPr="000B51AC" w:rsidTr="00AC498A">
        <w:trPr>
          <w:jc w:val="center"/>
        </w:trPr>
        <w:tc>
          <w:tcPr>
            <w:tcW w:w="988" w:type="dxa"/>
          </w:tcPr>
          <w:p w:rsidR="00B435E0" w:rsidRDefault="00D43903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42</w:t>
            </w:r>
          </w:p>
        </w:tc>
        <w:tc>
          <w:tcPr>
            <w:tcW w:w="4394" w:type="dxa"/>
          </w:tcPr>
          <w:p w:rsidR="00B435E0" w:rsidRPr="00F02378" w:rsidRDefault="00E3233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F02378">
              <w:rPr>
                <w:rFonts w:asciiTheme="majorHAnsi" w:hAnsiTheme="majorHAnsi" w:cs="Times New Roman"/>
                <w:sz w:val="20"/>
                <w:szCs w:val="20"/>
              </w:rPr>
              <w:t>Бордюр Камбулатовское месторождение П*300*400мм</w:t>
            </w:r>
          </w:p>
        </w:tc>
        <w:tc>
          <w:tcPr>
            <w:tcW w:w="2835" w:type="dxa"/>
          </w:tcPr>
          <w:p w:rsidR="00B435E0" w:rsidRPr="00BD118B" w:rsidRDefault="00E3233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Коммунарка</w:t>
            </w:r>
          </w:p>
        </w:tc>
        <w:tc>
          <w:tcPr>
            <w:tcW w:w="2427" w:type="dxa"/>
          </w:tcPr>
          <w:p w:rsidR="00B435E0" w:rsidRDefault="00E3233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3 000 м</w:t>
            </w:r>
          </w:p>
        </w:tc>
        <w:tc>
          <w:tcPr>
            <w:tcW w:w="2436" w:type="dxa"/>
          </w:tcPr>
          <w:p w:rsidR="00B435E0" w:rsidRPr="000B51AC" w:rsidRDefault="00E3233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апрель</w:t>
            </w:r>
          </w:p>
        </w:tc>
        <w:tc>
          <w:tcPr>
            <w:tcW w:w="2065" w:type="dxa"/>
          </w:tcPr>
          <w:p w:rsidR="00B435E0" w:rsidRPr="000B51AC" w:rsidRDefault="00B435E0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B435E0" w:rsidRPr="000B51AC" w:rsidTr="00AC498A">
        <w:trPr>
          <w:jc w:val="center"/>
        </w:trPr>
        <w:tc>
          <w:tcPr>
            <w:tcW w:w="988" w:type="dxa"/>
          </w:tcPr>
          <w:p w:rsidR="00B435E0" w:rsidRDefault="00E3233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43</w:t>
            </w:r>
          </w:p>
        </w:tc>
        <w:tc>
          <w:tcPr>
            <w:tcW w:w="4394" w:type="dxa"/>
          </w:tcPr>
          <w:p w:rsidR="00B435E0" w:rsidRPr="00F02378" w:rsidRDefault="00E3233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F02378">
              <w:rPr>
                <w:rFonts w:asciiTheme="majorHAnsi" w:hAnsiTheme="majorHAnsi" w:cs="Times New Roman"/>
                <w:sz w:val="20"/>
                <w:szCs w:val="20"/>
              </w:rPr>
              <w:t>Бордюр Камбулатовское месторождение П*400*450мм</w:t>
            </w:r>
          </w:p>
        </w:tc>
        <w:tc>
          <w:tcPr>
            <w:tcW w:w="2835" w:type="dxa"/>
          </w:tcPr>
          <w:p w:rsidR="00B435E0" w:rsidRPr="00BD118B" w:rsidRDefault="00E3233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Коммунарка</w:t>
            </w:r>
          </w:p>
        </w:tc>
        <w:tc>
          <w:tcPr>
            <w:tcW w:w="2427" w:type="dxa"/>
          </w:tcPr>
          <w:p w:rsidR="00B435E0" w:rsidRDefault="00E3233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100 м</w:t>
            </w:r>
          </w:p>
        </w:tc>
        <w:tc>
          <w:tcPr>
            <w:tcW w:w="2436" w:type="dxa"/>
          </w:tcPr>
          <w:p w:rsidR="00B435E0" w:rsidRPr="000B51AC" w:rsidRDefault="00E3233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апрель</w:t>
            </w:r>
          </w:p>
        </w:tc>
        <w:tc>
          <w:tcPr>
            <w:tcW w:w="2065" w:type="dxa"/>
          </w:tcPr>
          <w:p w:rsidR="00B435E0" w:rsidRPr="000B51AC" w:rsidRDefault="00B435E0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B435E0" w:rsidRPr="000B51AC" w:rsidTr="00AC498A">
        <w:trPr>
          <w:jc w:val="center"/>
        </w:trPr>
        <w:tc>
          <w:tcPr>
            <w:tcW w:w="988" w:type="dxa"/>
          </w:tcPr>
          <w:p w:rsidR="00B435E0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44</w:t>
            </w:r>
          </w:p>
        </w:tc>
        <w:tc>
          <w:tcPr>
            <w:tcW w:w="4394" w:type="dxa"/>
          </w:tcPr>
          <w:p w:rsidR="00B435E0" w:rsidRPr="00F02378" w:rsidRDefault="00857F7C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F02378">
              <w:rPr>
                <w:rFonts w:asciiTheme="majorHAnsi" w:hAnsiTheme="majorHAnsi" w:cs="Times New Roman"/>
                <w:sz w:val="20"/>
                <w:szCs w:val="20"/>
              </w:rPr>
              <w:t>Грунт растительный</w:t>
            </w:r>
          </w:p>
        </w:tc>
        <w:tc>
          <w:tcPr>
            <w:tcW w:w="2835" w:type="dxa"/>
          </w:tcPr>
          <w:p w:rsidR="00B435E0" w:rsidRPr="00BD118B" w:rsidRDefault="00857F7C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Коммунарка</w:t>
            </w:r>
          </w:p>
        </w:tc>
        <w:tc>
          <w:tcPr>
            <w:tcW w:w="2427" w:type="dxa"/>
          </w:tcPr>
          <w:p w:rsidR="00B435E0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5 000 м3</w:t>
            </w:r>
          </w:p>
        </w:tc>
        <w:tc>
          <w:tcPr>
            <w:tcW w:w="2436" w:type="dxa"/>
          </w:tcPr>
          <w:p w:rsidR="00B435E0" w:rsidRPr="000B51AC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апрель</w:t>
            </w:r>
          </w:p>
        </w:tc>
        <w:tc>
          <w:tcPr>
            <w:tcW w:w="2065" w:type="dxa"/>
          </w:tcPr>
          <w:p w:rsidR="00B435E0" w:rsidRPr="000B51AC" w:rsidRDefault="00B435E0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857F7C" w:rsidRPr="000B51AC" w:rsidTr="00AC498A">
        <w:trPr>
          <w:jc w:val="center"/>
        </w:trPr>
        <w:tc>
          <w:tcPr>
            <w:tcW w:w="988" w:type="dxa"/>
          </w:tcPr>
          <w:p w:rsidR="005D1E55" w:rsidRDefault="005D1E5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  <w:p w:rsidR="00857F7C" w:rsidRDefault="005D1E5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45</w:t>
            </w:r>
          </w:p>
        </w:tc>
        <w:tc>
          <w:tcPr>
            <w:tcW w:w="4394" w:type="dxa"/>
          </w:tcPr>
          <w:p w:rsidR="00857F7C" w:rsidRPr="00F02378" w:rsidRDefault="005D1E55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F02378">
              <w:rPr>
                <w:rFonts w:asciiTheme="majorHAnsi" w:hAnsiTheme="majorHAnsi" w:cs="Times New Roman"/>
                <w:sz w:val="20"/>
                <w:szCs w:val="20"/>
              </w:rPr>
              <w:t xml:space="preserve">Прокладка полиэтиленовая аэродромная ППА по ТУ 2245-001-20870677-93 </w:t>
            </w:r>
          </w:p>
          <w:p w:rsidR="005D1E55" w:rsidRPr="00F02378" w:rsidRDefault="005D1E55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F02378">
              <w:rPr>
                <w:rFonts w:asciiTheme="majorHAnsi" w:hAnsiTheme="majorHAnsi" w:cs="Times New Roman"/>
                <w:sz w:val="20"/>
                <w:szCs w:val="20"/>
              </w:rPr>
              <w:t>2 слоя по 02,мм каждый</w:t>
            </w:r>
          </w:p>
        </w:tc>
        <w:tc>
          <w:tcPr>
            <w:tcW w:w="2835" w:type="dxa"/>
          </w:tcPr>
          <w:p w:rsidR="00857F7C" w:rsidRPr="00BD118B" w:rsidRDefault="005D1E55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 w:rsidRPr="00BD118B">
              <w:rPr>
                <w:rFonts w:asciiTheme="majorHAnsi" w:hAnsiTheme="majorHAnsi" w:cs="Times New Roman"/>
                <w:sz w:val="20"/>
                <w:szCs w:val="20"/>
              </w:rPr>
              <w:t>Реконструкция аэропортового комплекса «Баландино» (г. Челябинск)"</w:t>
            </w:r>
          </w:p>
        </w:tc>
        <w:tc>
          <w:tcPr>
            <w:tcW w:w="2427" w:type="dxa"/>
          </w:tcPr>
          <w:p w:rsidR="005D1E55" w:rsidRDefault="005D1E5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  <w:p w:rsidR="00857F7C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5D1E55" w:rsidRDefault="005D1E5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  <w:p w:rsidR="005D1E55" w:rsidRDefault="005D1E5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  <w:p w:rsidR="005D1E55" w:rsidRPr="000B51AC" w:rsidRDefault="005D1E55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065" w:type="dxa"/>
          </w:tcPr>
          <w:p w:rsidR="00857F7C" w:rsidRPr="000B51AC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857F7C" w:rsidRPr="000B51AC" w:rsidTr="00AC498A">
        <w:trPr>
          <w:jc w:val="center"/>
        </w:trPr>
        <w:tc>
          <w:tcPr>
            <w:tcW w:w="988" w:type="dxa"/>
          </w:tcPr>
          <w:p w:rsidR="00857F7C" w:rsidRDefault="00F02378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46</w:t>
            </w:r>
          </w:p>
        </w:tc>
        <w:tc>
          <w:tcPr>
            <w:tcW w:w="4394" w:type="dxa"/>
          </w:tcPr>
          <w:p w:rsidR="00857F7C" w:rsidRPr="00F02378" w:rsidRDefault="00F02378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Шумозащитные экраны</w:t>
            </w:r>
          </w:p>
        </w:tc>
        <w:tc>
          <w:tcPr>
            <w:tcW w:w="2835" w:type="dxa"/>
          </w:tcPr>
          <w:p w:rsidR="00857F7C" w:rsidRPr="00BD118B" w:rsidRDefault="00857F7C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857F7C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857F7C" w:rsidRPr="000B51AC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857F7C" w:rsidRPr="000B51AC" w:rsidRDefault="00857F7C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EF6BC0" w:rsidRPr="000B51AC" w:rsidTr="00AC498A">
        <w:trPr>
          <w:jc w:val="center"/>
        </w:trPr>
        <w:tc>
          <w:tcPr>
            <w:tcW w:w="988" w:type="dxa"/>
          </w:tcPr>
          <w:p w:rsidR="00EF6BC0" w:rsidRDefault="00EF6BC0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47</w:t>
            </w:r>
          </w:p>
        </w:tc>
        <w:tc>
          <w:tcPr>
            <w:tcW w:w="4394" w:type="dxa"/>
          </w:tcPr>
          <w:p w:rsidR="00EF6BC0" w:rsidRDefault="00EF6BC0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Опоры силовые, освещения и др.</w:t>
            </w:r>
          </w:p>
        </w:tc>
        <w:tc>
          <w:tcPr>
            <w:tcW w:w="2835" w:type="dxa"/>
          </w:tcPr>
          <w:p w:rsidR="00EF6BC0" w:rsidRPr="00BD118B" w:rsidRDefault="00EF6BC0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EF6BC0" w:rsidRDefault="00EF6BC0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EF6BC0" w:rsidRPr="000B51AC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EF6BC0" w:rsidRPr="000B51AC" w:rsidRDefault="00EF6BC0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7C044E" w:rsidRPr="000B51AC" w:rsidTr="00AC498A">
        <w:trPr>
          <w:jc w:val="center"/>
        </w:trPr>
        <w:tc>
          <w:tcPr>
            <w:tcW w:w="988" w:type="dxa"/>
          </w:tcPr>
          <w:p w:rsidR="007C044E" w:rsidRDefault="00E12753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48</w:t>
            </w:r>
          </w:p>
        </w:tc>
        <w:tc>
          <w:tcPr>
            <w:tcW w:w="4394" w:type="dxa"/>
          </w:tcPr>
          <w:p w:rsidR="007C044E" w:rsidRPr="00E12753" w:rsidRDefault="007C044E" w:rsidP="00952828">
            <w:pPr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</w:pPr>
            <w:r w:rsidRPr="00E12753"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  <w:t>ПЭ трубы</w:t>
            </w:r>
          </w:p>
        </w:tc>
        <w:tc>
          <w:tcPr>
            <w:tcW w:w="2835" w:type="dxa"/>
          </w:tcPr>
          <w:p w:rsidR="007C044E" w:rsidRPr="00BD118B" w:rsidRDefault="007C044E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7C044E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7C044E" w:rsidRPr="000B51AC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>В течени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е</w:t>
            </w:r>
            <w:r w:rsidRPr="000B51AC">
              <w:rPr>
                <w:rFonts w:asciiTheme="majorHAnsi" w:hAnsiTheme="majorHAnsi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2065" w:type="dxa"/>
          </w:tcPr>
          <w:p w:rsidR="007C044E" w:rsidRPr="000B51AC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  <w:tr w:rsidR="007C044E" w:rsidRPr="000B51AC" w:rsidTr="00AC498A">
        <w:trPr>
          <w:jc w:val="center"/>
        </w:trPr>
        <w:tc>
          <w:tcPr>
            <w:tcW w:w="988" w:type="dxa"/>
          </w:tcPr>
          <w:p w:rsidR="007C044E" w:rsidRDefault="00E12753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49</w:t>
            </w:r>
          </w:p>
        </w:tc>
        <w:tc>
          <w:tcPr>
            <w:tcW w:w="4394" w:type="dxa"/>
          </w:tcPr>
          <w:p w:rsidR="007C044E" w:rsidRPr="00E12753" w:rsidRDefault="002F153C" w:rsidP="00952828">
            <w:pPr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</w:pPr>
            <w:r w:rsidRPr="00E12753">
              <w:rPr>
                <w:rFonts w:asciiTheme="majorHAnsi" w:hAnsiTheme="majorHAnsi" w:cs="Times New Roman"/>
                <w:color w:val="000000" w:themeColor="text1"/>
                <w:sz w:val="20"/>
                <w:szCs w:val="20"/>
              </w:rPr>
              <w:t>Цемент</w:t>
            </w:r>
          </w:p>
        </w:tc>
        <w:tc>
          <w:tcPr>
            <w:tcW w:w="2835" w:type="dxa"/>
          </w:tcPr>
          <w:p w:rsidR="007C044E" w:rsidRPr="00BD118B" w:rsidRDefault="007C044E" w:rsidP="00952828">
            <w:pPr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27" w:type="dxa"/>
          </w:tcPr>
          <w:p w:rsidR="007C044E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7C044E" w:rsidRPr="000B51AC" w:rsidRDefault="00293FE6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В течении года</w:t>
            </w:r>
          </w:p>
        </w:tc>
        <w:tc>
          <w:tcPr>
            <w:tcW w:w="2065" w:type="dxa"/>
          </w:tcPr>
          <w:p w:rsidR="007C044E" w:rsidRPr="000B51AC" w:rsidRDefault="007C044E" w:rsidP="00952828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</w:p>
        </w:tc>
      </w:tr>
    </w:tbl>
    <w:p w:rsidR="006D24A6" w:rsidRDefault="006D24A6" w:rsidP="009528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AA45E0" w:rsidRDefault="00AA45E0" w:rsidP="009528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p w:rsidR="00AA45E0" w:rsidRPr="006D24A6" w:rsidRDefault="00AA45E0" w:rsidP="009528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</w:p>
    <w:sectPr w:rsidR="00AA45E0" w:rsidRPr="006D24A6" w:rsidSect="00975C5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A87" w:rsidRDefault="002E1A87" w:rsidP="00A537AD">
      <w:pPr>
        <w:spacing w:after="0" w:line="240" w:lineRule="auto"/>
      </w:pPr>
      <w:r>
        <w:separator/>
      </w:r>
    </w:p>
  </w:endnote>
  <w:endnote w:type="continuationSeparator" w:id="0">
    <w:p w:rsidR="002E1A87" w:rsidRDefault="002E1A87" w:rsidP="00A537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A87" w:rsidRDefault="002E1A87" w:rsidP="00A537AD">
      <w:pPr>
        <w:spacing w:after="0" w:line="240" w:lineRule="auto"/>
      </w:pPr>
      <w:r>
        <w:separator/>
      </w:r>
    </w:p>
  </w:footnote>
  <w:footnote w:type="continuationSeparator" w:id="0">
    <w:p w:rsidR="002E1A87" w:rsidRDefault="002E1A87" w:rsidP="00A537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322"/>
    <w:rsid w:val="000206F1"/>
    <w:rsid w:val="00020D79"/>
    <w:rsid w:val="00037396"/>
    <w:rsid w:val="000376C1"/>
    <w:rsid w:val="000679B0"/>
    <w:rsid w:val="000679CE"/>
    <w:rsid w:val="00071A60"/>
    <w:rsid w:val="0007361B"/>
    <w:rsid w:val="00085E1B"/>
    <w:rsid w:val="000974BC"/>
    <w:rsid w:val="000B51AC"/>
    <w:rsid w:val="000C07C0"/>
    <w:rsid w:val="000D3C96"/>
    <w:rsid w:val="000E063E"/>
    <w:rsid w:val="000F2130"/>
    <w:rsid w:val="001103A6"/>
    <w:rsid w:val="00127E38"/>
    <w:rsid w:val="00152514"/>
    <w:rsid w:val="00183D2B"/>
    <w:rsid w:val="00185B72"/>
    <w:rsid w:val="00192782"/>
    <w:rsid w:val="001A1FA3"/>
    <w:rsid w:val="001A6CF8"/>
    <w:rsid w:val="001A6E54"/>
    <w:rsid w:val="001B3130"/>
    <w:rsid w:val="001B5A9C"/>
    <w:rsid w:val="002133E1"/>
    <w:rsid w:val="0021421A"/>
    <w:rsid w:val="00216167"/>
    <w:rsid w:val="00226111"/>
    <w:rsid w:val="0026726B"/>
    <w:rsid w:val="0028042B"/>
    <w:rsid w:val="00293FE6"/>
    <w:rsid w:val="002A31AF"/>
    <w:rsid w:val="002B21B3"/>
    <w:rsid w:val="002C2E41"/>
    <w:rsid w:val="002E1A87"/>
    <w:rsid w:val="002E4FBA"/>
    <w:rsid w:val="002F153C"/>
    <w:rsid w:val="003153DA"/>
    <w:rsid w:val="00336573"/>
    <w:rsid w:val="003648F0"/>
    <w:rsid w:val="00376C09"/>
    <w:rsid w:val="003911B3"/>
    <w:rsid w:val="00392431"/>
    <w:rsid w:val="003A6854"/>
    <w:rsid w:val="003B4266"/>
    <w:rsid w:val="003B497D"/>
    <w:rsid w:val="003C01DF"/>
    <w:rsid w:val="003C34BD"/>
    <w:rsid w:val="003D271F"/>
    <w:rsid w:val="003E3C5F"/>
    <w:rsid w:val="003F3669"/>
    <w:rsid w:val="004132B4"/>
    <w:rsid w:val="00424F66"/>
    <w:rsid w:val="00461DC2"/>
    <w:rsid w:val="00463AF3"/>
    <w:rsid w:val="00484353"/>
    <w:rsid w:val="0049423B"/>
    <w:rsid w:val="004A1E21"/>
    <w:rsid w:val="004B057D"/>
    <w:rsid w:val="004C4BE0"/>
    <w:rsid w:val="004D0D0C"/>
    <w:rsid w:val="004D3C17"/>
    <w:rsid w:val="004D7712"/>
    <w:rsid w:val="00513378"/>
    <w:rsid w:val="00517CF0"/>
    <w:rsid w:val="00517DC6"/>
    <w:rsid w:val="005211C5"/>
    <w:rsid w:val="005674B9"/>
    <w:rsid w:val="005708A1"/>
    <w:rsid w:val="00572AFC"/>
    <w:rsid w:val="005914F4"/>
    <w:rsid w:val="00593B44"/>
    <w:rsid w:val="005A07F7"/>
    <w:rsid w:val="005B31A0"/>
    <w:rsid w:val="005B4095"/>
    <w:rsid w:val="005D1E55"/>
    <w:rsid w:val="005E1D5A"/>
    <w:rsid w:val="00602644"/>
    <w:rsid w:val="006064B4"/>
    <w:rsid w:val="00617403"/>
    <w:rsid w:val="006502EA"/>
    <w:rsid w:val="00652A83"/>
    <w:rsid w:val="006609B6"/>
    <w:rsid w:val="00665057"/>
    <w:rsid w:val="00670887"/>
    <w:rsid w:val="00673143"/>
    <w:rsid w:val="0067733E"/>
    <w:rsid w:val="0068063D"/>
    <w:rsid w:val="006840B9"/>
    <w:rsid w:val="006D24A6"/>
    <w:rsid w:val="006E3749"/>
    <w:rsid w:val="006F2F05"/>
    <w:rsid w:val="006F6F89"/>
    <w:rsid w:val="006F744C"/>
    <w:rsid w:val="00747409"/>
    <w:rsid w:val="00752190"/>
    <w:rsid w:val="00764B7E"/>
    <w:rsid w:val="007A64E7"/>
    <w:rsid w:val="007B22BF"/>
    <w:rsid w:val="007C044E"/>
    <w:rsid w:val="008127D5"/>
    <w:rsid w:val="00830EC5"/>
    <w:rsid w:val="00857F7C"/>
    <w:rsid w:val="00884B43"/>
    <w:rsid w:val="008A477B"/>
    <w:rsid w:val="008B2BAB"/>
    <w:rsid w:val="008B2E48"/>
    <w:rsid w:val="008B62A7"/>
    <w:rsid w:val="008C3F72"/>
    <w:rsid w:val="008E0D9D"/>
    <w:rsid w:val="00900606"/>
    <w:rsid w:val="00921EEF"/>
    <w:rsid w:val="00943506"/>
    <w:rsid w:val="0095146B"/>
    <w:rsid w:val="00952828"/>
    <w:rsid w:val="0096484B"/>
    <w:rsid w:val="00975C5A"/>
    <w:rsid w:val="00990958"/>
    <w:rsid w:val="00994C64"/>
    <w:rsid w:val="00996648"/>
    <w:rsid w:val="00996DD0"/>
    <w:rsid w:val="009C5A78"/>
    <w:rsid w:val="009E5466"/>
    <w:rsid w:val="00A23D91"/>
    <w:rsid w:val="00A537AD"/>
    <w:rsid w:val="00A605C1"/>
    <w:rsid w:val="00A87843"/>
    <w:rsid w:val="00A95453"/>
    <w:rsid w:val="00AA0358"/>
    <w:rsid w:val="00AA0C5A"/>
    <w:rsid w:val="00AA45E0"/>
    <w:rsid w:val="00AB2C7B"/>
    <w:rsid w:val="00AC498A"/>
    <w:rsid w:val="00AE0F92"/>
    <w:rsid w:val="00AE739D"/>
    <w:rsid w:val="00AF6541"/>
    <w:rsid w:val="00B25A6F"/>
    <w:rsid w:val="00B25B72"/>
    <w:rsid w:val="00B344C6"/>
    <w:rsid w:val="00B42236"/>
    <w:rsid w:val="00B435E0"/>
    <w:rsid w:val="00B53D25"/>
    <w:rsid w:val="00B626FB"/>
    <w:rsid w:val="00B923E8"/>
    <w:rsid w:val="00B94011"/>
    <w:rsid w:val="00BA7A5D"/>
    <w:rsid w:val="00BC1F09"/>
    <w:rsid w:val="00BD118B"/>
    <w:rsid w:val="00BD1D5A"/>
    <w:rsid w:val="00BD28BD"/>
    <w:rsid w:val="00BE0D3E"/>
    <w:rsid w:val="00BE2AD0"/>
    <w:rsid w:val="00BE662D"/>
    <w:rsid w:val="00C16447"/>
    <w:rsid w:val="00C352D0"/>
    <w:rsid w:val="00C55552"/>
    <w:rsid w:val="00C5737B"/>
    <w:rsid w:val="00C6193F"/>
    <w:rsid w:val="00C7396F"/>
    <w:rsid w:val="00CB28C6"/>
    <w:rsid w:val="00CC3EA4"/>
    <w:rsid w:val="00D04C8F"/>
    <w:rsid w:val="00D12139"/>
    <w:rsid w:val="00D34FA0"/>
    <w:rsid w:val="00D43903"/>
    <w:rsid w:val="00D80A6B"/>
    <w:rsid w:val="00D82CF3"/>
    <w:rsid w:val="00D85EA1"/>
    <w:rsid w:val="00D9226A"/>
    <w:rsid w:val="00D95E9C"/>
    <w:rsid w:val="00D97AFF"/>
    <w:rsid w:val="00DC4D83"/>
    <w:rsid w:val="00DD1071"/>
    <w:rsid w:val="00DD3B93"/>
    <w:rsid w:val="00DE08F2"/>
    <w:rsid w:val="00DF3409"/>
    <w:rsid w:val="00E12753"/>
    <w:rsid w:val="00E15262"/>
    <w:rsid w:val="00E32338"/>
    <w:rsid w:val="00E414A0"/>
    <w:rsid w:val="00E52492"/>
    <w:rsid w:val="00E56962"/>
    <w:rsid w:val="00E5734F"/>
    <w:rsid w:val="00E869B1"/>
    <w:rsid w:val="00E97A05"/>
    <w:rsid w:val="00EA426F"/>
    <w:rsid w:val="00EC46C0"/>
    <w:rsid w:val="00ED1A6A"/>
    <w:rsid w:val="00ED7C72"/>
    <w:rsid w:val="00EE1890"/>
    <w:rsid w:val="00EE1B78"/>
    <w:rsid w:val="00EF6BC0"/>
    <w:rsid w:val="00F02378"/>
    <w:rsid w:val="00F05317"/>
    <w:rsid w:val="00F161C1"/>
    <w:rsid w:val="00F20E66"/>
    <w:rsid w:val="00F32746"/>
    <w:rsid w:val="00F35018"/>
    <w:rsid w:val="00F544B8"/>
    <w:rsid w:val="00F55322"/>
    <w:rsid w:val="00F61DE8"/>
    <w:rsid w:val="00F76CFE"/>
    <w:rsid w:val="00FC6619"/>
    <w:rsid w:val="00FF0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69CF11-9A33-4E8B-9B45-5F847260F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5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537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537AD"/>
  </w:style>
  <w:style w:type="paragraph" w:styleId="a6">
    <w:name w:val="footer"/>
    <w:basedOn w:val="a"/>
    <w:link w:val="a7"/>
    <w:uiPriority w:val="99"/>
    <w:unhideWhenUsed/>
    <w:rsid w:val="00A537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537AD"/>
  </w:style>
  <w:style w:type="paragraph" w:styleId="a8">
    <w:name w:val="Balloon Text"/>
    <w:basedOn w:val="a"/>
    <w:link w:val="a9"/>
    <w:uiPriority w:val="99"/>
    <w:semiHidden/>
    <w:unhideWhenUsed/>
    <w:rsid w:val="00517C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7C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0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1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3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4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33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3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1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8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89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2269</Words>
  <Characters>12934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PC01</dc:creator>
  <cp:keywords/>
  <dc:description/>
  <cp:lastModifiedBy>МишинОлегН</cp:lastModifiedBy>
  <cp:revision>13</cp:revision>
  <cp:lastPrinted>2018-01-31T11:36:00Z</cp:lastPrinted>
  <dcterms:created xsi:type="dcterms:W3CDTF">2019-10-10T09:22:00Z</dcterms:created>
  <dcterms:modified xsi:type="dcterms:W3CDTF">2020-07-20T13:26:00Z</dcterms:modified>
</cp:coreProperties>
</file>