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6CD" w:rsidRDefault="0026685C">
      <w:pPr>
        <w:tabs>
          <w:tab w:val="left" w:pos="0"/>
        </w:tabs>
        <w:ind w:hanging="25"/>
        <w:jc w:val="center"/>
      </w:pPr>
      <w:bookmarkStart w:id="0" w:name="_GoBack"/>
      <w:bookmarkEnd w:id="0"/>
      <w:r>
        <w:rPr>
          <w:sz w:val="28"/>
          <w:szCs w:val="28"/>
        </w:rPr>
        <w:t>ПРОТОКОЛ ЗАСЕДАНИЯ ЗАКУПОЧНОЙ КОМИССИИ ГАУ "БЕРЕЗОВСКИЙ ПНИ" № ____________</w:t>
      </w:r>
    </w:p>
    <w:p w:rsidR="001006CD" w:rsidRDefault="0026685C">
      <w:pPr>
        <w:spacing w:before="170"/>
        <w:ind w:firstLine="850"/>
        <w:jc w:val="right"/>
      </w:pPr>
      <w:r>
        <w:t xml:space="preserve">Дата подписания протокола: 12.08.2020 </w:t>
      </w:r>
    </w:p>
    <w:p w:rsidR="001006CD" w:rsidRDefault="001006CD"/>
    <w:p w:rsidR="001006CD" w:rsidRDefault="0026685C">
      <w:r>
        <w:t>Повестка:</w:t>
      </w:r>
    </w:p>
    <w:p w:rsidR="001006CD" w:rsidRDefault="001006CD"/>
    <w:p w:rsidR="001006CD" w:rsidRDefault="0026685C">
      <w:r>
        <w:t>На заседании комиссии присутствовали:</w:t>
      </w:r>
    </w:p>
    <w:p w:rsidR="001006CD" w:rsidRDefault="001006CD"/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4477"/>
        <w:gridCol w:w="4907"/>
      </w:tblGrid>
      <w:tr w:rsidR="001006C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1006C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Деев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Аркадьевич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1006C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Кашин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1006C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Кулакова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</w:pPr>
            <w:r>
              <w:t>Член комиссии</w:t>
            </w:r>
          </w:p>
        </w:tc>
      </w:tr>
    </w:tbl>
    <w:p w:rsidR="001006CD" w:rsidRDefault="001006CD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1006CD" w:rsidRDefault="001006CD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1006CD" w:rsidRDefault="0026685C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_______________ от "___"__________ ___ г. Кворум для принятия решения имеется.</w:t>
      </w:r>
    </w:p>
    <w:p w:rsidR="001006CD" w:rsidRDefault="002668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3417"/>
        <w:gridCol w:w="5967"/>
      </w:tblGrid>
      <w:tr w:rsidR="001006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Открытый аукцион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1006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Ремонт 2-х восьмиместных спальных комнат на втором этаже, корпус №6 с устройством 4 четырехместных спальных комнат; ремонт игровой комнаты на втором этаже, корпус №3 и устройство спален на левой стороне игровой </w:t>
            </w:r>
            <w:r>
              <w:rPr>
                <w:sz w:val="22"/>
                <w:szCs w:val="22"/>
              </w:rPr>
              <w:t>комнаты ГАУ "Березовский ПНИ"</w:t>
            </w:r>
          </w:p>
        </w:tc>
      </w:tr>
      <w:tr w:rsidR="001006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E129591</w:t>
            </w:r>
          </w:p>
        </w:tc>
      </w:tr>
      <w:tr w:rsidR="001006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>13.07.2020 09:24:05</w:t>
            </w:r>
          </w:p>
        </w:tc>
      </w:tr>
      <w:tr w:rsidR="001006CD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006CD" w:rsidRDefault="002668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4" w:type="dxa"/>
        </w:tblCellMar>
        <w:tblLook w:val="04A0" w:firstRow="1" w:lastRow="0" w:firstColumn="1" w:lastColumn="0" w:noHBand="0" w:noVBand="1"/>
      </w:tblPr>
      <w:tblGrid>
        <w:gridCol w:w="3405"/>
        <w:gridCol w:w="5979"/>
      </w:tblGrid>
      <w:tr w:rsidR="001006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>ГАУ "БЕРЕЗОВСКИЙ ПНИ"</w:t>
            </w:r>
          </w:p>
        </w:tc>
      </w:tr>
      <w:tr w:rsidR="001006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>6604004048</w:t>
            </w:r>
          </w:p>
        </w:tc>
      </w:tr>
      <w:tr w:rsidR="001006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>667801001</w:t>
            </w:r>
          </w:p>
        </w:tc>
      </w:tr>
      <w:tr w:rsidR="001006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>1026600669380</w:t>
            </w:r>
          </w:p>
        </w:tc>
      </w:tr>
      <w:tr w:rsidR="001006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 xml:space="preserve">623718, Свердловская область г. Березовский пос. </w:t>
            </w:r>
            <w:proofErr w:type="spellStart"/>
            <w:r>
              <w:rPr>
                <w:sz w:val="22"/>
                <w:szCs w:val="22"/>
              </w:rPr>
              <w:t>Старопышминск</w:t>
            </w:r>
            <w:proofErr w:type="spellEnd"/>
            <w:r>
              <w:rPr>
                <w:sz w:val="22"/>
                <w:szCs w:val="22"/>
              </w:rPr>
              <w:t xml:space="preserve"> ул. Вокзальная 34</w:t>
            </w:r>
          </w:p>
        </w:tc>
      </w:tr>
      <w:tr w:rsidR="001006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spacing w:before="57" w:after="57"/>
            </w:pPr>
            <w:r>
              <w:rPr>
                <w:sz w:val="22"/>
                <w:szCs w:val="22"/>
              </w:rPr>
              <w:t xml:space="preserve">623718,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таропышминск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Вокзальная, д.34</w:t>
            </w:r>
          </w:p>
        </w:tc>
      </w:tr>
      <w:tr w:rsidR="001006CD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26685C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(922)2021704</w:t>
            </w:r>
          </w:p>
        </w:tc>
      </w:tr>
    </w:tbl>
    <w:p w:rsidR="001006CD" w:rsidRDefault="002668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3. </w:t>
      </w:r>
      <w:r>
        <w:rPr>
          <w:sz w:val="28"/>
          <w:szCs w:val="28"/>
          <w:lang w:eastAsia="en-US"/>
        </w:rPr>
        <w:t>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1006CD">
        <w:tc>
          <w:tcPr>
            <w:tcW w:w="9212" w:type="dxa"/>
            <w:shd w:val="clear" w:color="auto" w:fill="auto"/>
          </w:tcPr>
          <w:p w:rsidR="001006CD" w:rsidRDefault="0026685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sz w:val="28"/>
                <w:szCs w:val="28"/>
                <w:lang w:val="en-US" w:eastAsia="en-US"/>
              </w:rPr>
              <w:t xml:space="preserve">3.1 </w:t>
            </w:r>
            <w:r>
              <w:rPr>
                <w:sz w:val="28"/>
                <w:szCs w:val="28"/>
                <w:lang w:eastAsia="en-US"/>
              </w:rPr>
              <w:t>Лот</w:t>
            </w:r>
            <w:r>
              <w:rPr>
                <w:sz w:val="28"/>
                <w:szCs w:val="28"/>
                <w:lang w:val="en-US" w:eastAsia="en-US"/>
              </w:rPr>
              <w:t xml:space="preserve"> E129591-1</w:t>
            </w:r>
          </w:p>
          <w:p w:rsidR="001006CD" w:rsidRDefault="001006CD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1006CD" w:rsidRDefault="0026685C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006CD" w:rsidRDefault="001006CD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1006C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E129591-1</w:t>
                  </w:r>
                </w:p>
              </w:tc>
            </w:tr>
            <w:tr w:rsidR="001006C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2 360 787,00</w:t>
                  </w:r>
                </w:p>
              </w:tc>
            </w:tr>
            <w:tr w:rsidR="001006C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006CD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1006CD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1006CD" w:rsidRDefault="001006CD"/>
          <w:p w:rsidR="001006CD" w:rsidRDefault="0026685C">
            <w:r>
              <w:rPr>
                <w:lang w:eastAsia="en-US"/>
              </w:rPr>
              <w:t>3.1.2 Сведения об объеме закупаемых</w:t>
            </w:r>
            <w:r>
              <w:rPr>
                <w:lang w:eastAsia="en-US"/>
              </w:rPr>
              <w:t xml:space="preserve"> товаров, работ, услуг</w:t>
            </w:r>
          </w:p>
          <w:p w:rsidR="001006CD" w:rsidRDefault="001006CD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1006CD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006CD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Pr="0026685C" w:rsidRDefault="0026685C">
                  <w:pPr>
                    <w:spacing w:before="57" w:after="57"/>
                    <w:jc w:val="center"/>
                  </w:pPr>
                  <w:r w:rsidRPr="0026685C">
                    <w:rPr>
                      <w:sz w:val="22"/>
                      <w:szCs w:val="22"/>
                      <w:lang w:eastAsia="en-US"/>
                    </w:rPr>
                    <w:t>87.90</w:t>
                  </w:r>
                </w:p>
                <w:p w:rsidR="001006CD" w:rsidRPr="0026685C" w:rsidRDefault="0026685C">
                  <w:pPr>
                    <w:spacing w:before="57" w:after="57"/>
                    <w:jc w:val="center"/>
                  </w:pPr>
                  <w:r w:rsidRPr="0026685C">
                    <w:rPr>
                      <w:sz w:val="22"/>
                      <w:szCs w:val="22"/>
                      <w:lang w:eastAsia="en-US"/>
                    </w:rPr>
                    <w:t>Деятельность по уходу с обеспечением проживания прочая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Pr="0026685C" w:rsidRDefault="0026685C">
                  <w:pPr>
                    <w:spacing w:before="57" w:after="57"/>
                    <w:jc w:val="center"/>
                  </w:pPr>
                  <w:r w:rsidRPr="0026685C">
                    <w:rPr>
                      <w:sz w:val="22"/>
                      <w:szCs w:val="22"/>
                      <w:lang w:eastAsia="en-US"/>
                    </w:rPr>
                    <w:t xml:space="preserve">43.3 </w:t>
                  </w:r>
                </w:p>
                <w:p w:rsidR="001006CD" w:rsidRPr="0026685C" w:rsidRDefault="0026685C">
                  <w:pPr>
                    <w:spacing w:before="57" w:after="57"/>
                    <w:jc w:val="center"/>
                  </w:pPr>
                  <w:r w:rsidRPr="0026685C">
                    <w:rPr>
                      <w:sz w:val="22"/>
                      <w:szCs w:val="22"/>
                      <w:lang w:eastAsia="en-US"/>
                    </w:rPr>
                    <w:t>Работы завершающие и отделочные в зданиях и сооружениях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1006CD" w:rsidRDefault="001006CD"/>
          <w:p w:rsidR="001006CD" w:rsidRDefault="001006CD"/>
          <w:p w:rsidR="001006CD" w:rsidRDefault="0026685C">
            <w:r>
              <w:t>3.1.3 Информация о ставках на аукционе</w:t>
            </w:r>
          </w:p>
          <w:p w:rsidR="001006CD" w:rsidRDefault="001006CD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9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1345"/>
              <w:gridCol w:w="1975"/>
              <w:gridCol w:w="2349"/>
              <w:gridCol w:w="3543"/>
            </w:tblGrid>
            <w:tr w:rsidR="001006CD">
              <w:tc>
                <w:tcPr>
                  <w:tcW w:w="134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</w:t>
                  </w:r>
                  <w:proofErr w:type="gramStart"/>
                  <w:r>
                    <w:rPr>
                      <w:sz w:val="22"/>
                      <w:szCs w:val="22"/>
                    </w:rPr>
                    <w:t>.п</w:t>
                  </w:r>
                  <w:proofErr w:type="spellEnd"/>
                  <w:proofErr w:type="gram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Номер </w:t>
                  </w:r>
                  <w:r>
                    <w:rPr>
                      <w:sz w:val="22"/>
                      <w:szCs w:val="22"/>
                    </w:rPr>
                    <w:t>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4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</w:tbl>
          <w:p w:rsidR="001006CD" w:rsidRPr="0026685C" w:rsidRDefault="001006CD"/>
          <w:p w:rsidR="001006CD" w:rsidRDefault="0026685C">
            <w:pPr>
              <w:rPr>
                <w:lang w:val="en-US"/>
              </w:rPr>
            </w:pPr>
            <w:r>
              <w:rPr>
                <w:lang w:val="en-US"/>
              </w:rPr>
              <w:t>3.</w:t>
            </w:r>
            <w:r>
              <w:rPr>
                <w:lang w:val="en-US" w:eastAsia="en-US"/>
              </w:rPr>
              <w:t>1</w:t>
            </w:r>
            <w:r>
              <w:rPr>
                <w:lang w:val="en-US"/>
              </w:rPr>
              <w:t xml:space="preserve">.4 </w:t>
            </w:r>
            <w:r>
              <w:t>Сведения</w:t>
            </w:r>
            <w:r>
              <w:rPr>
                <w:lang w:val="en-US"/>
              </w:rPr>
              <w:t xml:space="preserve"> </w:t>
            </w:r>
            <w:r>
              <w:t>о</w:t>
            </w:r>
            <w:r>
              <w:rPr>
                <w:lang w:val="en-US"/>
              </w:rPr>
              <w:t xml:space="preserve"> </w:t>
            </w:r>
            <w:r>
              <w:t>рассмотренных</w:t>
            </w:r>
            <w:r>
              <w:rPr>
                <w:lang w:val="en-US"/>
              </w:rPr>
              <w:t xml:space="preserve"> </w:t>
            </w:r>
            <w:r>
              <w:t>заявках</w:t>
            </w:r>
          </w:p>
          <w:p w:rsidR="001006CD" w:rsidRDefault="001006CD">
            <w:pPr>
              <w:rPr>
                <w:lang w:val="en-US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39" w:type="dxa"/>
              </w:tblCellMar>
              <w:tblLook w:val="04A0" w:firstRow="1" w:lastRow="0" w:firstColumn="1" w:lastColumn="0" w:noHBand="0" w:noVBand="1"/>
            </w:tblPr>
            <w:tblGrid>
              <w:gridCol w:w="3624"/>
              <w:gridCol w:w="4139"/>
              <w:gridCol w:w="1447"/>
            </w:tblGrid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326495</w:t>
                  </w:r>
                </w:p>
              </w:tc>
              <w:tc>
                <w:tcPr>
                  <w:tcW w:w="41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bookmarkStart w:id="1" w:name="__DdeLink__1258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06.08.2020  20:20:16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2 360 787,00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006CD">
              <w:trPr>
                <w:trHeight w:val="340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«МЕГА»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bookmarkStart w:id="2" w:name="__DdeLink__1266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6671190030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667101001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1069671042715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006CD"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620014,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Попова, д </w:t>
                  </w:r>
                  <w:r>
                    <w:rPr>
                      <w:sz w:val="22"/>
                      <w:szCs w:val="22"/>
                      <w:lang w:eastAsia="en-US"/>
                    </w:rPr>
                    <w:t>16, оф 13</w:t>
                  </w:r>
                </w:p>
              </w:tc>
            </w:tr>
            <w:tr w:rsidR="001006CD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006CD">
              <w:trPr>
                <w:trHeight w:val="222"/>
              </w:trPr>
              <w:tc>
                <w:tcPr>
                  <w:tcW w:w="362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8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006CD" w:rsidRDefault="0026685C">
                  <w:pPr>
                    <w:pStyle w:val="af7"/>
                    <w:spacing w:before="57" w:after="57"/>
                  </w:pPr>
                  <w:bookmarkStart w:id="3" w:name="__DdeLink__1274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006CD" w:rsidRDefault="001006CD"/>
          <w:p w:rsidR="001006CD" w:rsidRDefault="001006CD">
            <w:pPr>
              <w:tabs>
                <w:tab w:val="left" w:pos="851"/>
              </w:tabs>
              <w:rPr>
                <w:lang w:eastAsia="en-US"/>
              </w:rPr>
            </w:pPr>
          </w:p>
          <w:p w:rsidR="001006CD" w:rsidRDefault="0026685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1006CD" w:rsidRDefault="0026685C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1006CD" w:rsidRDefault="001006CD">
            <w:pPr>
              <w:tabs>
                <w:tab w:val="left" w:pos="851"/>
              </w:tabs>
              <w:rPr>
                <w:lang w:eastAsia="en-US"/>
              </w:rPr>
            </w:pPr>
          </w:p>
          <w:p w:rsidR="001006CD" w:rsidRDefault="0026685C">
            <w:pPr>
              <w:tabs>
                <w:tab w:val="left" w:pos="851"/>
              </w:tabs>
            </w:pPr>
            <w:r>
              <w:rPr>
                <w:lang w:eastAsia="en-US"/>
              </w:rPr>
              <w:t>3.1.5 Решение по лоту</w:t>
            </w:r>
          </w:p>
          <w:p w:rsidR="001006CD" w:rsidRDefault="001006CD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1006CD" w:rsidRDefault="0026685C">
            <w:pPr>
              <w:pStyle w:val="ad"/>
              <w:jc w:val="both"/>
              <w:rPr>
                <w:lang w:eastAsia="en-US"/>
              </w:rPr>
            </w:pPr>
            <w:r>
              <w:rPr>
                <w:lang w:eastAsia="en-US"/>
              </w:rPr>
              <w:t>3.1.5.1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</w:t>
            </w:r>
            <w:r>
              <w:rPr>
                <w:lang w:eastAsia="en-US"/>
              </w:rPr>
              <w:t>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</w:tc>
      </w:tr>
    </w:tbl>
    <w:p w:rsidR="001006CD" w:rsidRDefault="001006CD"/>
    <w:p w:rsidR="001006CD" w:rsidRDefault="0026685C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1006CD" w:rsidRDefault="0026685C">
      <w:pPr>
        <w:pStyle w:val="ad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bookmarkStart w:id="4" w:name="__DdeLink__355_75976711"/>
      <w:r>
        <w:rPr>
          <w:lang w:eastAsia="en-US"/>
        </w:rPr>
        <w:t>На основании результатов рассмотрения вторых</w:t>
      </w:r>
      <w:bookmarkEnd w:id="4"/>
      <w:r>
        <w:rPr>
          <w:lang w:eastAsia="en-US"/>
        </w:rPr>
        <w:t xml:space="preserve"> частей заявок на соответствие требованиям, установленным в документации к закупке, признать процедуру </w:t>
      </w:r>
      <w:bookmarkStart w:id="5" w:name="__DdeLink__11590_2073579323"/>
      <w:r>
        <w:rPr>
          <w:lang w:eastAsia="en-US"/>
        </w:rPr>
        <w:t>не</w:t>
      </w:r>
      <w:bookmarkEnd w:id="5"/>
      <w:r>
        <w:rPr>
          <w:lang w:eastAsia="en-US"/>
        </w:rPr>
        <w:t xml:space="preserve"> состоявшейся.</w:t>
      </w:r>
    </w:p>
    <w:p w:rsidR="001006CD" w:rsidRDefault="001006CD">
      <w:pPr>
        <w:pStyle w:val="ad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9" w:type="dxa"/>
        </w:tblCellMar>
        <w:tblLook w:val="04A0" w:firstRow="1" w:lastRow="0" w:firstColumn="1" w:lastColumn="0" w:noHBand="0" w:noVBand="1"/>
      </w:tblPr>
      <w:tblGrid>
        <w:gridCol w:w="3095"/>
        <w:gridCol w:w="3110"/>
        <w:gridCol w:w="3164"/>
      </w:tblGrid>
      <w:tr w:rsidR="001006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Аркадьевич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1006CD">
            <w:pPr>
              <w:spacing w:after="113"/>
            </w:pPr>
          </w:p>
        </w:tc>
      </w:tr>
      <w:tr w:rsidR="001006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1006CD">
            <w:pPr>
              <w:spacing w:after="113"/>
            </w:pPr>
          </w:p>
        </w:tc>
      </w:tr>
      <w:tr w:rsidR="001006CD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006CD" w:rsidRDefault="0026685C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006CD" w:rsidRDefault="001006CD">
            <w:pPr>
              <w:spacing w:after="113"/>
            </w:pPr>
          </w:p>
        </w:tc>
      </w:tr>
    </w:tbl>
    <w:p w:rsidR="001006CD" w:rsidRDefault="001006CD">
      <w:pPr>
        <w:tabs>
          <w:tab w:val="left" w:pos="851"/>
        </w:tabs>
        <w:spacing w:after="200"/>
        <w:jc w:val="center"/>
      </w:pPr>
    </w:p>
    <w:sectPr w:rsidR="001006CD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6CD"/>
    <w:rsid w:val="001006CD"/>
    <w:rsid w:val="00266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452</Words>
  <Characters>2581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office 2007 rus ent:</Company>
  <LinksUpToDate>false</LinksUpToDate>
  <CharactersWithSpaces>3027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User</cp:lastModifiedBy>
  <cp:revision>2</cp:revision>
  <cp:lastPrinted>2013-03-14T14:16:00Z</cp:lastPrinted>
  <dcterms:created xsi:type="dcterms:W3CDTF">2020-08-12T06:07:00Z</dcterms:created>
  <dcterms:modified xsi:type="dcterms:W3CDTF">2020-08-12T06:07:00Z</dcterms:modified>
  <dc:language>ru</dc:language>
</cp:coreProperties>
</file>