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FE5" w:rsidRPr="006E2FE5" w:rsidRDefault="006E2FE5" w:rsidP="006E2FE5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6E2FE5">
        <w:rPr>
          <w:rFonts w:ascii="Times New Roman" w:hAnsi="Times New Roman"/>
          <w:b/>
          <w:sz w:val="24"/>
          <w:szCs w:val="24"/>
        </w:rPr>
        <w:t>«Инструкция по заполнению заявки на участие в закупке»</w:t>
      </w:r>
      <w:r w:rsidRPr="006E2FE5">
        <w:rPr>
          <w:rStyle w:val="a5"/>
          <w:rFonts w:ascii="Times New Roman" w:hAnsi="Times New Roman"/>
          <w:b/>
          <w:sz w:val="24"/>
          <w:szCs w:val="24"/>
        </w:rPr>
        <w:footnoteReference w:id="1"/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 xml:space="preserve">Участник закупки вправе подать только одну заявку на участие в аукционе </w:t>
      </w:r>
      <w:r w:rsidRPr="00F175A5">
        <w:rPr>
          <w:rFonts w:ascii="Times New Roman" w:hAnsi="Times New Roman"/>
          <w:sz w:val="24"/>
          <w:szCs w:val="24"/>
        </w:rPr>
        <w:br/>
        <w:t xml:space="preserve">в электронной форме, открытом конкурсе в электронной форме, конкурсе </w:t>
      </w:r>
      <w:r w:rsidRPr="00F175A5">
        <w:rPr>
          <w:rFonts w:ascii="Times New Roman" w:hAnsi="Times New Roman"/>
          <w:sz w:val="24"/>
          <w:szCs w:val="24"/>
        </w:rPr>
        <w:br/>
        <w:t xml:space="preserve">с ограниченным участием в электронной форме, двухэтапном конкурсе </w:t>
      </w:r>
      <w:r w:rsidRPr="00F175A5">
        <w:rPr>
          <w:rFonts w:ascii="Times New Roman" w:hAnsi="Times New Roman"/>
          <w:sz w:val="24"/>
          <w:szCs w:val="24"/>
        </w:rPr>
        <w:br/>
        <w:t>в электронной форме (далее – закупка, электронная процедура).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 xml:space="preserve">Заявка на участие в закупке должна быть подписана усиленной квалифицированной электронной подписью участника такой закупки или лица, </w:t>
      </w:r>
      <w:r w:rsidRPr="00F175A5">
        <w:rPr>
          <w:rFonts w:ascii="Times New Roman" w:eastAsia="Calibri" w:hAnsi="Times New Roman"/>
          <w:sz w:val="24"/>
          <w:szCs w:val="24"/>
        </w:rPr>
        <w:t>имеющего право действовать от имени участника закупки</w:t>
      </w:r>
      <w:r w:rsidRPr="00F175A5">
        <w:rPr>
          <w:rFonts w:ascii="Times New Roman" w:hAnsi="Times New Roman"/>
          <w:sz w:val="24"/>
          <w:szCs w:val="24"/>
        </w:rPr>
        <w:t>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>Все документы, входящие в состав заявки на участие в закупке, должны иметь четко читаемый текст.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>При подаче заявки должны применяться обозначения (единицы измерения, наименования показателей, технических, функциональных параметров) в соответствии с обозначениями, установленными в приложении «Функциональные характеристики (потребительские свойства) поставляемых товаров (используемых материалов)» Части II «Описание объекта закупки» документации о соответствующей электронной процедуре.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>Сведения, которые включаются в заявку на участие в закупке, не должны допускать двусмысленных толкований или разночтений.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 xml:space="preserve">Товарный знак указывается участником закупки в составе первой части заявки только при только при его наличии. 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>Изменение наименования показателя не допускается.</w:t>
      </w:r>
    </w:p>
    <w:p w:rsidR="00AA3B1C" w:rsidRDefault="006E2FE5" w:rsidP="006E2F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 xml:space="preserve">Предлагаемые участником закупки характеристики (потребительские свойства) товаров (используемых материалов) по своим конкретным, диапазонным показателям должны </w:t>
      </w:r>
      <w:r w:rsidRPr="00F175A5">
        <w:rPr>
          <w:rFonts w:ascii="Times New Roman" w:eastAsia="Calibri" w:hAnsi="Times New Roman"/>
          <w:sz w:val="24"/>
          <w:szCs w:val="24"/>
          <w:lang w:eastAsia="zh-CN"/>
        </w:rPr>
        <w:t xml:space="preserve">быть точно и индивидуально подобраны для каждого конкретного товара с учетом реально существующих свойств требуемого товара и не должны противоречить </w:t>
      </w:r>
      <w:r w:rsidRPr="00F175A5">
        <w:rPr>
          <w:rFonts w:ascii="Times New Roman" w:hAnsi="Times New Roman"/>
          <w:sz w:val="24"/>
          <w:szCs w:val="24"/>
        </w:rPr>
        <w:t>требованиям заказчика</w:t>
      </w:r>
      <w:r w:rsidR="00AA3B1C">
        <w:rPr>
          <w:rFonts w:ascii="Times New Roman" w:hAnsi="Times New Roman"/>
          <w:sz w:val="24"/>
          <w:szCs w:val="24"/>
        </w:rPr>
        <w:t>.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zh-CN"/>
        </w:rPr>
      </w:pPr>
      <w:r w:rsidRPr="00F175A5">
        <w:rPr>
          <w:rFonts w:ascii="Times New Roman" w:hAnsi="Times New Roman"/>
          <w:sz w:val="24"/>
          <w:szCs w:val="24"/>
        </w:rPr>
        <w:t xml:space="preserve">При заполнении первой части заявки, в части представления участником закупки конкретных значений характеристик (потребительских свойств) товаров (используемых материалов), не допускается </w:t>
      </w:r>
      <w:r w:rsidRPr="00F175A5">
        <w:rPr>
          <w:rFonts w:ascii="Times New Roman" w:eastAsia="Calibri" w:hAnsi="Times New Roman"/>
          <w:sz w:val="24"/>
          <w:szCs w:val="24"/>
          <w:lang w:eastAsia="zh-CN"/>
        </w:rPr>
        <w:t>указание словосочетаний, слов и знаков</w:t>
      </w:r>
      <w:r w:rsidRPr="00F175A5">
        <w:rPr>
          <w:rFonts w:ascii="Times New Roman" w:hAnsi="Times New Roman"/>
          <w:sz w:val="24"/>
          <w:szCs w:val="24"/>
        </w:rPr>
        <w:t xml:space="preserve">: </w:t>
      </w:r>
      <w:r w:rsidRPr="00F175A5">
        <w:rPr>
          <w:rFonts w:ascii="Times New Roman" w:eastAsia="Calibri" w:hAnsi="Times New Roman"/>
          <w:sz w:val="24"/>
          <w:szCs w:val="24"/>
          <w:lang w:eastAsia="zh-CN"/>
        </w:rPr>
        <w:t xml:space="preserve">«не менее», «не ниже», «не хуже», «не более», «не выше», «превышать», «менее», «ниже», «более», «лучше», «или», «либо», </w:t>
      </w:r>
      <w:r w:rsidRPr="00F175A5">
        <w:rPr>
          <w:rFonts w:ascii="Times New Roman" w:hAnsi="Times New Roman"/>
          <w:sz w:val="24"/>
          <w:szCs w:val="24"/>
        </w:rPr>
        <w:t>«св.», «свыше», «не менее», «от», «до»</w:t>
      </w:r>
      <w:r w:rsidRPr="00F175A5">
        <w:rPr>
          <w:rFonts w:ascii="Times New Roman" w:eastAsia="Calibri" w:hAnsi="Times New Roman"/>
          <w:sz w:val="24"/>
          <w:szCs w:val="24"/>
        </w:rPr>
        <w:t xml:space="preserve"> </w:t>
      </w:r>
      <w:r w:rsidRPr="00F175A5">
        <w:rPr>
          <w:rFonts w:ascii="Times New Roman" w:eastAsia="Calibri" w:hAnsi="Times New Roman"/>
          <w:sz w:val="24"/>
          <w:szCs w:val="24"/>
          <w:lang w:eastAsia="zh-CN"/>
        </w:rPr>
        <w:t>«&gt;», «&lt;», «≤», «≥», «/» и их производных</w:t>
      </w:r>
      <w:r w:rsidRPr="00F175A5">
        <w:rPr>
          <w:rFonts w:ascii="Times New Roman" w:hAnsi="Times New Roman"/>
          <w:sz w:val="24"/>
          <w:szCs w:val="24"/>
        </w:rPr>
        <w:t xml:space="preserve"> </w:t>
      </w:r>
      <w:r w:rsidRPr="00F175A5">
        <w:rPr>
          <w:rFonts w:ascii="Times New Roman" w:eastAsia="Calibri" w:hAnsi="Times New Roman"/>
          <w:sz w:val="24"/>
          <w:szCs w:val="24"/>
          <w:lang w:eastAsia="zh-CN"/>
        </w:rPr>
        <w:t xml:space="preserve">(за исключением случаев, когда знак «/» входит в наименование, обозначение самого товара, марки материала, единицы измерения, установленного нормативной документацией или обычаями обозначения того или иного товара), если это не предусмотрено нормативно-технической документацией на предлагаемый товар и настоящей инструкцией. Указывается только конкретное, точное и достоверное значение характеристик товара. </w:t>
      </w:r>
    </w:p>
    <w:p w:rsidR="006E2FE5" w:rsidRPr="00F175A5" w:rsidRDefault="006E2FE5" w:rsidP="006E2FE5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F175A5">
        <w:rPr>
          <w:rFonts w:ascii="Times New Roman" w:hAnsi="Times New Roman"/>
          <w:sz w:val="24"/>
          <w:szCs w:val="24"/>
        </w:rPr>
        <w:t>При описании характеристик поставляемых товаров (используемых материалов) в столбце «</w:t>
      </w:r>
      <w:r w:rsidR="0032125B">
        <w:rPr>
          <w:rFonts w:ascii="Times New Roman" w:eastAsia="Calibri" w:hAnsi="Times New Roman"/>
          <w:sz w:val="24"/>
          <w:szCs w:val="24"/>
        </w:rPr>
        <w:t>Требования к техническим, функциональным и качественным характеристикам, к размерам и иные показатели, связанные с определением соответствия товара, используемого при выполнении работ, потребностям Заказчика»</w:t>
      </w:r>
      <w:r w:rsidRPr="00F175A5">
        <w:rPr>
          <w:rFonts w:ascii="Times New Roman" w:hAnsi="Times New Roman"/>
          <w:sz w:val="24"/>
          <w:szCs w:val="24"/>
        </w:rPr>
        <w:t xml:space="preserve"> заказчиком используются следующие определения:</w:t>
      </w: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/>
      </w:tblPr>
      <w:tblGrid>
        <w:gridCol w:w="3403"/>
        <w:gridCol w:w="6662"/>
      </w:tblGrid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lastRenderedPageBreak/>
              <w:t>0бозначения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Описание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«эквивалент», «аналог», «типа», «около», «примерно», «не хуже», «не лучше», «должна быть равна», «должно быть равно», «равно», «должна быть», «должны быть» «от», «до», «≈», «~», «=»  и т.п.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не конкретное значение. Технические и функциональные характеристики товаров не должны сопровождать данными словами или знаками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«не менее»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могут быть равными или больше по сравнению со  значениями, установленными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«не более»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могут быть равными или меньше по сравнению со  значениями, установленными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«&gt;», «более», «больше», «выше», «свыше»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должны быть больше указанных значений, установленных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«&lt;», «менее», «меньше», «ниже»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должны быть меньше указанных значений, установленных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rPr>
          <w:trHeight w:val="421"/>
        </w:trPr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«≥», ,«больше либо равно»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могут быть равными или больше по сравнению со  значениями, установленными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«≤» , «меньше либо равно»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Указанные значения участником могут быть равными или меньше по сравнению со  значениями, установленными в техническом задании и (или) сведениях о товарах (материалах), используемых при выполнении работ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«минимальный»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не конкретное значение, за исключением если это название показателя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«максимальный»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не конкретное значение, за исключением если это название показателя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«,»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перечисление требуемых показателей, за исключением когда число имеет значение не целое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</w:t>
            </w: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;</w:t>
            </w: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» «и»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перечисление требуемых показателей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«или»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Необходимо указать одно или другое значение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«-»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диапазонное значение, при этом диапазонное значение может оставляться только в том случае, если указанное значение должно быть диапазонным в соответствии с технической документацией производителя товара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«+», «-», «±»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Означает диапазонное значение, при этом диапазонное значение может оставляться только в том случае, если указанное значение должно быть диапазонным в соответствии </w:t>
            </w: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lastRenderedPageBreak/>
              <w:t>с технической документацией производителя товара, за исключением температуры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lastRenderedPageBreak/>
              <w:t>«от»….«до», «÷»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диапазонное значение, при этом диапазонное значение может оставляться только в том случае, если указанное значение должно быть диапазонным в соответствии с технической документацией производителя товара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1…5</w:t>
            </w:r>
          </w:p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(значения приведены для примера)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 диапазонное значение, при этом диапазонное значение может оставляться только в том случае, если указанное значение должно быть диапазонным в соответствии с технической документацией производителя товара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«*», «х», «/», «</w:t>
            </w: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|</w:t>
            </w: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», «\»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Означает, что показатель имеет несколько параметров и (или) значений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Фракция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В случае, если в техническом задании и (или) сведения о товарах (материалах) установлен  показатель фракция в диапазонном значении или «-», то участник должен указать диапазонные значения, установленные в технической документации производителя товара, в иных случаях участник представляет конкретные значения в пределах установленного диапазона</w:t>
            </w:r>
          </w:p>
        </w:tc>
      </w:tr>
      <w:tr w:rsidR="00AA3B1C" w:rsidRPr="00274303" w:rsidTr="00C11A59">
        <w:tc>
          <w:tcPr>
            <w:tcW w:w="3403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…(…)</w:t>
            </w:r>
          </w:p>
        </w:tc>
        <w:tc>
          <w:tcPr>
            <w:tcW w:w="6662" w:type="dxa"/>
            <w:shd w:val="clear" w:color="auto" w:fill="auto"/>
          </w:tcPr>
          <w:p w:rsidR="00AA3B1C" w:rsidRPr="00274303" w:rsidRDefault="00AA3B1C" w:rsidP="00C11A59">
            <w:pPr>
              <w:keepNext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27430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В случае если после какого-либо  значения установлены знаки скобок и в них указано значение, означает, что показатель имеет несколько параметров и (или) значений</w:t>
            </w:r>
          </w:p>
        </w:tc>
      </w:tr>
    </w:tbl>
    <w:p w:rsidR="008D4CDF" w:rsidRDefault="008D4CDF" w:rsidP="00F175A5">
      <w:pPr>
        <w:jc w:val="right"/>
        <w:rPr>
          <w:sz w:val="24"/>
          <w:szCs w:val="24"/>
        </w:rPr>
      </w:pPr>
    </w:p>
    <w:p w:rsidR="00AA3B1C" w:rsidRPr="00882A89" w:rsidRDefault="00AA3B1C" w:rsidP="00AA3B1C">
      <w:pPr>
        <w:keepNext/>
        <w:autoSpaceDE w:val="0"/>
        <w:adjustRightInd w:val="0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82A89">
        <w:rPr>
          <w:rFonts w:ascii="Times New Roman" w:hAnsi="Times New Roman" w:cs="Times New Roman"/>
          <w:sz w:val="24"/>
          <w:szCs w:val="24"/>
        </w:rPr>
        <w:t xml:space="preserve">В случае, если в ТУ, паспорте, ГОСТе указаны неконкретные показатели, то такие величины следует сопровождать словами «согласно ТУ», «согласно паспорту на изделие», «согласно ГОСТу».   </w:t>
      </w:r>
    </w:p>
    <w:p w:rsidR="00AA3B1C" w:rsidRPr="00516BB2" w:rsidRDefault="00AA3B1C" w:rsidP="00AA3B1C">
      <w:pPr>
        <w:keepNext/>
        <w:autoSpaceDE w:val="0"/>
        <w:adjustRightInd w:val="0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82A89">
        <w:rPr>
          <w:rFonts w:ascii="Times New Roman" w:hAnsi="Times New Roman" w:cs="Times New Roman"/>
          <w:sz w:val="24"/>
          <w:szCs w:val="24"/>
        </w:rPr>
        <w:t>В случае если показатели предлагаемого товара являются переменными, такие показатели необходимо сопровождать фразой «в диапазоне».</w:t>
      </w:r>
    </w:p>
    <w:p w:rsidR="00AA3B1C" w:rsidRPr="00516BB2" w:rsidRDefault="00AA3B1C" w:rsidP="00AA3B1C">
      <w:pPr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  <w:r w:rsidRPr="00516BB2">
        <w:rPr>
          <w:rFonts w:ascii="Times New Roman" w:hAnsi="Times New Roman" w:cs="Times New Roman"/>
          <w:sz w:val="24"/>
          <w:szCs w:val="24"/>
        </w:rPr>
        <w:t xml:space="preserve">В случае, если в документации или в ее приложениях/сметах содержится указание на товарный знак товара, оборудования и т.п., читать что данный товарный знак сопровождается словом «или эквивалент». </w:t>
      </w:r>
    </w:p>
    <w:p w:rsidR="00AA3B1C" w:rsidRPr="006E2FE5" w:rsidRDefault="00AA3B1C" w:rsidP="00AA3B1C">
      <w:pPr>
        <w:rPr>
          <w:sz w:val="24"/>
          <w:szCs w:val="24"/>
        </w:rPr>
      </w:pPr>
    </w:p>
    <w:sectPr w:rsidR="00AA3B1C" w:rsidRPr="006E2FE5" w:rsidSect="00D44D8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4166" w:rsidRDefault="00E14166" w:rsidP="006E2FE5">
      <w:pPr>
        <w:spacing w:after="0" w:line="240" w:lineRule="auto"/>
      </w:pPr>
      <w:r>
        <w:separator/>
      </w:r>
    </w:p>
  </w:endnote>
  <w:endnote w:type="continuationSeparator" w:id="0">
    <w:p w:rsidR="00E14166" w:rsidRDefault="00E14166" w:rsidP="006E2F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4166" w:rsidRDefault="00E14166" w:rsidP="006E2FE5">
      <w:pPr>
        <w:spacing w:after="0" w:line="240" w:lineRule="auto"/>
      </w:pPr>
      <w:r>
        <w:separator/>
      </w:r>
    </w:p>
  </w:footnote>
  <w:footnote w:type="continuationSeparator" w:id="0">
    <w:p w:rsidR="00E14166" w:rsidRDefault="00E14166" w:rsidP="006E2FE5">
      <w:pPr>
        <w:spacing w:after="0" w:line="240" w:lineRule="auto"/>
      </w:pPr>
      <w:r>
        <w:continuationSeparator/>
      </w:r>
    </w:p>
  </w:footnote>
  <w:footnote w:id="1">
    <w:p w:rsidR="006E2FE5" w:rsidRPr="006E2FE5" w:rsidRDefault="006E2FE5" w:rsidP="006E2FE5">
      <w:pPr>
        <w:pStyle w:val="a3"/>
        <w:rPr>
          <w:sz w:val="10"/>
          <w:szCs w:val="10"/>
        </w:rPr>
      </w:pPr>
      <w:r w:rsidRPr="006E2FE5">
        <w:rPr>
          <w:rStyle w:val="a5"/>
          <w:sz w:val="10"/>
          <w:szCs w:val="10"/>
        </w:rPr>
        <w:footnoteRef/>
      </w:r>
      <w:r w:rsidRPr="006E2FE5">
        <w:rPr>
          <w:sz w:val="10"/>
          <w:szCs w:val="10"/>
        </w:rPr>
        <w:t xml:space="preserve"> Инструкция используется заказчиками в установленном виде, дополнения или изменения </w:t>
      </w:r>
      <w:r w:rsidRPr="006E2FE5">
        <w:rPr>
          <w:b/>
          <w:sz w:val="10"/>
          <w:szCs w:val="10"/>
        </w:rPr>
        <w:t>формулировок</w:t>
      </w:r>
      <w:r w:rsidRPr="006E2FE5">
        <w:rPr>
          <w:sz w:val="10"/>
          <w:szCs w:val="10"/>
        </w:rPr>
        <w:t xml:space="preserve"> </w:t>
      </w:r>
      <w:r w:rsidRPr="006E2FE5">
        <w:rPr>
          <w:b/>
          <w:sz w:val="10"/>
          <w:szCs w:val="10"/>
        </w:rPr>
        <w:t>не допускается</w:t>
      </w:r>
      <w:r w:rsidRPr="006E2FE5">
        <w:rPr>
          <w:sz w:val="10"/>
          <w:szCs w:val="10"/>
        </w:rPr>
        <w:t>. Из инструкции допускается исключать формулировки, которые не используются при описании объекта закупки.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8E8" w:rsidRDefault="005948E8">
    <w:pPr>
      <w:pStyle w:val="a7"/>
      <w:jc w:val="center"/>
    </w:pPr>
  </w:p>
  <w:p w:rsidR="005948E8" w:rsidRDefault="005948E8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6373"/>
    <w:rsid w:val="0032125B"/>
    <w:rsid w:val="00334D8B"/>
    <w:rsid w:val="003504BB"/>
    <w:rsid w:val="003D2243"/>
    <w:rsid w:val="00466DE0"/>
    <w:rsid w:val="004B102A"/>
    <w:rsid w:val="004D1E58"/>
    <w:rsid w:val="005948E8"/>
    <w:rsid w:val="006E2FE5"/>
    <w:rsid w:val="0073100D"/>
    <w:rsid w:val="00837E0D"/>
    <w:rsid w:val="008D4CDF"/>
    <w:rsid w:val="008E5AA4"/>
    <w:rsid w:val="00A71692"/>
    <w:rsid w:val="00AA3B1C"/>
    <w:rsid w:val="00AD0538"/>
    <w:rsid w:val="00C02C60"/>
    <w:rsid w:val="00D4453C"/>
    <w:rsid w:val="00D44D8E"/>
    <w:rsid w:val="00DA6373"/>
    <w:rsid w:val="00E14166"/>
    <w:rsid w:val="00E22126"/>
    <w:rsid w:val="00F175A5"/>
    <w:rsid w:val="00F66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6E2FE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6E2F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6E2FE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5">
    <w:name w:val="footnote reference"/>
    <w:basedOn w:val="a0"/>
    <w:uiPriority w:val="99"/>
    <w:semiHidden/>
    <w:unhideWhenUsed/>
    <w:rsid w:val="006E2FE5"/>
    <w:rPr>
      <w:vertAlign w:val="superscript"/>
    </w:rPr>
  </w:style>
  <w:style w:type="table" w:styleId="a6">
    <w:name w:val="Table Grid"/>
    <w:basedOn w:val="a1"/>
    <w:uiPriority w:val="59"/>
    <w:rsid w:val="006E2FE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94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948E8"/>
  </w:style>
  <w:style w:type="paragraph" w:styleId="a9">
    <w:name w:val="footer"/>
    <w:basedOn w:val="a"/>
    <w:link w:val="aa"/>
    <w:uiPriority w:val="99"/>
    <w:unhideWhenUsed/>
    <w:rsid w:val="00594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948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6E2FE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6E2F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6E2FE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5">
    <w:name w:val="footnote reference"/>
    <w:basedOn w:val="a0"/>
    <w:uiPriority w:val="99"/>
    <w:semiHidden/>
    <w:unhideWhenUsed/>
    <w:rsid w:val="006E2FE5"/>
    <w:rPr>
      <w:vertAlign w:val="superscript"/>
    </w:rPr>
  </w:style>
  <w:style w:type="table" w:styleId="a6">
    <w:name w:val="Table Grid"/>
    <w:basedOn w:val="a1"/>
    <w:uiPriority w:val="59"/>
    <w:rsid w:val="006E2F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594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948E8"/>
  </w:style>
  <w:style w:type="paragraph" w:styleId="a9">
    <w:name w:val="footer"/>
    <w:basedOn w:val="a"/>
    <w:link w:val="aa"/>
    <w:uiPriority w:val="99"/>
    <w:unhideWhenUsed/>
    <w:rsid w:val="00594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948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84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E2EE6-3CAA-40D1-AC37-D16F7A356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1035</Words>
  <Characters>5905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Delo</cp:lastModifiedBy>
  <cp:revision>2</cp:revision>
  <dcterms:created xsi:type="dcterms:W3CDTF">2020-05-12T11:20:00Z</dcterms:created>
  <dcterms:modified xsi:type="dcterms:W3CDTF">2020-05-12T11:20:00Z</dcterms:modified>
</cp:coreProperties>
</file>