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6DB7" w:rsidRPr="00460D36" w:rsidRDefault="00576DB7" w:rsidP="00576DB7">
      <w:pPr>
        <w:rPr>
          <w:sz w:val="24"/>
          <w:szCs w:val="24"/>
          <w:lang w:val="en-US"/>
        </w:rPr>
      </w:pPr>
    </w:p>
    <w:tbl>
      <w:tblPr>
        <w:tblpPr w:leftFromText="180" w:rightFromText="180" w:bottomFromText="200" w:vertAnchor="page" w:horzAnchor="margin" w:tblpX="5070" w:tblpY="811"/>
        <w:tblW w:w="0" w:type="auto"/>
        <w:tblLook w:val="01E0" w:firstRow="1" w:lastRow="1" w:firstColumn="1" w:lastColumn="1" w:noHBand="0" w:noVBand="0"/>
      </w:tblPr>
      <w:tblGrid>
        <w:gridCol w:w="4443"/>
      </w:tblGrid>
      <w:tr w:rsidR="00576DB7" w:rsidRPr="003F05B7" w:rsidTr="004358DD">
        <w:tc>
          <w:tcPr>
            <w:tcW w:w="4443" w:type="dxa"/>
          </w:tcPr>
          <w:p w:rsidR="00576DB7" w:rsidRPr="00096DA1" w:rsidRDefault="00576DB7" w:rsidP="00862861">
            <w:pPr>
              <w:pStyle w:val="a7"/>
              <w:widowControl/>
              <w:tabs>
                <w:tab w:val="left" w:pos="168"/>
                <w:tab w:val="left" w:pos="1130"/>
                <w:tab w:val="left" w:pos="5954"/>
              </w:tabs>
              <w:spacing w:after="0" w:line="276" w:lineRule="auto"/>
              <w:contextualSpacing/>
              <w:rPr>
                <w:b/>
                <w:bCs/>
                <w:sz w:val="24"/>
                <w:szCs w:val="24"/>
                <w:lang w:val="ru-RU"/>
              </w:rPr>
            </w:pPr>
          </w:p>
          <w:p w:rsidR="00576DB7" w:rsidRPr="003F05B7" w:rsidRDefault="00576DB7" w:rsidP="00862861">
            <w:pPr>
              <w:pStyle w:val="a7"/>
              <w:widowControl/>
              <w:tabs>
                <w:tab w:val="left" w:pos="168"/>
                <w:tab w:val="left" w:pos="1130"/>
                <w:tab w:val="left" w:pos="5954"/>
              </w:tabs>
              <w:spacing w:after="0" w:line="276" w:lineRule="auto"/>
              <w:contextualSpacing/>
              <w:rPr>
                <w:b/>
                <w:bCs/>
                <w:sz w:val="24"/>
                <w:szCs w:val="24"/>
                <w:lang w:val="ru-RU"/>
              </w:rPr>
            </w:pPr>
            <w:r w:rsidRPr="003F05B7">
              <w:rPr>
                <w:b/>
                <w:bCs/>
                <w:sz w:val="24"/>
                <w:szCs w:val="24"/>
                <w:lang w:val="ru-RU"/>
              </w:rPr>
              <w:t>УТВЕРЖДАЮ:</w:t>
            </w:r>
          </w:p>
          <w:p w:rsidR="00576DB7" w:rsidRPr="003F05B7" w:rsidRDefault="003923B6" w:rsidP="00862861">
            <w:pPr>
              <w:keepNext/>
              <w:keepLines/>
              <w:suppressLineNumbers/>
              <w:spacing w:before="120" w:after="120" w:line="276" w:lineRule="auto"/>
              <w:contextualSpacing/>
              <w:jc w:val="right"/>
              <w:rPr>
                <w:b/>
                <w:bCs/>
                <w:sz w:val="24"/>
                <w:szCs w:val="24"/>
                <w:lang w:eastAsia="en-US"/>
              </w:rPr>
            </w:pPr>
            <w:r w:rsidRPr="003F05B7">
              <w:rPr>
                <w:b/>
                <w:bCs/>
                <w:sz w:val="24"/>
                <w:szCs w:val="24"/>
                <w:lang w:eastAsia="en-US"/>
              </w:rPr>
              <w:t>Д</w:t>
            </w:r>
            <w:r w:rsidR="00576DB7" w:rsidRPr="003F05B7">
              <w:rPr>
                <w:b/>
                <w:bCs/>
                <w:sz w:val="24"/>
                <w:szCs w:val="24"/>
                <w:lang w:eastAsia="en-US"/>
              </w:rPr>
              <w:t>иректор</w:t>
            </w:r>
          </w:p>
          <w:p w:rsidR="00576DB7" w:rsidRPr="003F05B7" w:rsidRDefault="003923B6" w:rsidP="00862861">
            <w:pPr>
              <w:keepNext/>
              <w:keepLines/>
              <w:suppressLineNumbers/>
              <w:spacing w:before="120" w:after="120" w:line="276" w:lineRule="auto"/>
              <w:contextualSpacing/>
              <w:jc w:val="right"/>
              <w:rPr>
                <w:b/>
                <w:bCs/>
                <w:sz w:val="24"/>
                <w:szCs w:val="24"/>
                <w:lang w:eastAsia="en-US"/>
              </w:rPr>
            </w:pPr>
            <w:r w:rsidRPr="003F05B7">
              <w:rPr>
                <w:b/>
                <w:bCs/>
                <w:sz w:val="24"/>
                <w:szCs w:val="24"/>
                <w:lang w:eastAsia="en-US"/>
              </w:rPr>
              <w:t xml:space="preserve">МАУ КДЦ </w:t>
            </w:r>
            <w:r w:rsidR="00576DB7" w:rsidRPr="003F05B7">
              <w:rPr>
                <w:b/>
                <w:bCs/>
                <w:sz w:val="24"/>
                <w:szCs w:val="24"/>
                <w:lang w:eastAsia="en-US"/>
              </w:rPr>
              <w:t>«Рассвет» г. Улан-Удэ</w:t>
            </w:r>
          </w:p>
          <w:p w:rsidR="00576DB7" w:rsidRPr="003F05B7" w:rsidRDefault="00576DB7" w:rsidP="00862861">
            <w:pPr>
              <w:pStyle w:val="a7"/>
              <w:widowControl/>
              <w:tabs>
                <w:tab w:val="left" w:pos="168"/>
                <w:tab w:val="left" w:pos="1130"/>
                <w:tab w:val="left" w:pos="5954"/>
              </w:tabs>
              <w:spacing w:after="0" w:line="276" w:lineRule="auto"/>
              <w:contextualSpacing/>
              <w:rPr>
                <w:b/>
                <w:bCs/>
                <w:sz w:val="24"/>
                <w:szCs w:val="24"/>
                <w:lang w:val="ru-RU"/>
              </w:rPr>
            </w:pPr>
            <w:r w:rsidRPr="003F05B7">
              <w:rPr>
                <w:b/>
                <w:bCs/>
                <w:sz w:val="24"/>
                <w:szCs w:val="24"/>
                <w:lang w:val="ru-RU"/>
              </w:rPr>
              <w:t>_____________________</w:t>
            </w:r>
            <w:r w:rsidR="003923B6" w:rsidRPr="003F05B7">
              <w:rPr>
                <w:b/>
                <w:bCs/>
                <w:sz w:val="24"/>
                <w:szCs w:val="24"/>
                <w:lang w:val="ru-RU"/>
              </w:rPr>
              <w:t>А.А. Пугач</w:t>
            </w:r>
          </w:p>
          <w:p w:rsidR="00576DB7" w:rsidRPr="003F05B7" w:rsidRDefault="0052071A" w:rsidP="00862861">
            <w:pPr>
              <w:pStyle w:val="a7"/>
              <w:widowControl/>
              <w:tabs>
                <w:tab w:val="left" w:pos="168"/>
                <w:tab w:val="left" w:pos="1130"/>
                <w:tab w:val="left" w:pos="5954"/>
              </w:tabs>
              <w:spacing w:after="0" w:line="276" w:lineRule="auto"/>
              <w:contextualSpacing/>
              <w:rPr>
                <w:b/>
                <w:bCs/>
                <w:sz w:val="24"/>
                <w:szCs w:val="24"/>
                <w:lang w:val="ru-RU"/>
              </w:rPr>
            </w:pPr>
            <w:r w:rsidRPr="003F05B7">
              <w:rPr>
                <w:b/>
                <w:bCs/>
                <w:sz w:val="24"/>
                <w:szCs w:val="24"/>
                <w:lang w:val="ru-RU"/>
              </w:rPr>
              <w:t>“___</w:t>
            </w:r>
            <w:r w:rsidR="00576DB7" w:rsidRPr="003F05B7">
              <w:rPr>
                <w:b/>
                <w:bCs/>
                <w:sz w:val="24"/>
                <w:szCs w:val="24"/>
                <w:lang w:val="ru-RU"/>
              </w:rPr>
              <w:t xml:space="preserve">” </w:t>
            </w:r>
            <w:r w:rsidR="009C4ACF">
              <w:rPr>
                <w:b/>
                <w:bCs/>
                <w:sz w:val="24"/>
                <w:szCs w:val="24"/>
                <w:lang w:val="ru-RU"/>
              </w:rPr>
              <w:t>июн</w:t>
            </w:r>
            <w:r w:rsidR="00460D36" w:rsidRPr="003F05B7">
              <w:rPr>
                <w:b/>
                <w:bCs/>
                <w:sz w:val="24"/>
                <w:szCs w:val="24"/>
                <w:lang w:val="ru-RU"/>
              </w:rPr>
              <w:t>я</w:t>
            </w:r>
            <w:r w:rsidR="00576DB7" w:rsidRPr="003F05B7">
              <w:rPr>
                <w:b/>
                <w:bCs/>
                <w:sz w:val="24"/>
                <w:szCs w:val="24"/>
                <w:lang w:val="ru-RU"/>
              </w:rPr>
              <w:t xml:space="preserve"> </w:t>
            </w:r>
            <w:r w:rsidR="006674A0" w:rsidRPr="003F05B7">
              <w:rPr>
                <w:b/>
                <w:bCs/>
                <w:sz w:val="24"/>
                <w:szCs w:val="24"/>
                <w:lang w:val="ru-RU"/>
              </w:rPr>
              <w:t>2021</w:t>
            </w:r>
            <w:r w:rsidR="00576DB7" w:rsidRPr="003F05B7">
              <w:rPr>
                <w:b/>
                <w:bCs/>
                <w:sz w:val="24"/>
                <w:szCs w:val="24"/>
                <w:lang w:val="ru-RU"/>
              </w:rPr>
              <w:t xml:space="preserve"> г.</w:t>
            </w:r>
          </w:p>
          <w:p w:rsidR="00576DB7" w:rsidRPr="003F05B7" w:rsidRDefault="00576DB7" w:rsidP="00862861">
            <w:pPr>
              <w:pStyle w:val="a7"/>
              <w:widowControl/>
              <w:tabs>
                <w:tab w:val="left" w:pos="168"/>
                <w:tab w:val="left" w:pos="1130"/>
                <w:tab w:val="left" w:pos="5954"/>
              </w:tabs>
              <w:spacing w:after="0" w:line="276" w:lineRule="auto"/>
              <w:contextualSpacing/>
              <w:rPr>
                <w:b/>
                <w:bCs/>
                <w:sz w:val="24"/>
                <w:szCs w:val="24"/>
                <w:lang w:val="ru-RU"/>
              </w:rPr>
            </w:pPr>
            <w:r w:rsidRPr="003F05B7">
              <w:rPr>
                <w:b/>
                <w:bCs/>
                <w:sz w:val="24"/>
                <w:szCs w:val="24"/>
                <w:lang w:val="ru-RU"/>
              </w:rPr>
              <w:t>М.П.</w:t>
            </w:r>
          </w:p>
        </w:tc>
      </w:tr>
    </w:tbl>
    <w:p w:rsidR="00576DB7" w:rsidRPr="003F05B7" w:rsidRDefault="00576DB7" w:rsidP="00576DB7">
      <w:pPr>
        <w:tabs>
          <w:tab w:val="left" w:pos="5790"/>
        </w:tabs>
        <w:outlineLvl w:val="0"/>
        <w:rPr>
          <w:sz w:val="24"/>
          <w:szCs w:val="24"/>
        </w:rPr>
      </w:pPr>
    </w:p>
    <w:p w:rsidR="00576DB7" w:rsidRPr="003F05B7" w:rsidRDefault="00576DB7" w:rsidP="00576DB7">
      <w:pPr>
        <w:tabs>
          <w:tab w:val="left" w:pos="5790"/>
        </w:tabs>
        <w:outlineLvl w:val="0"/>
        <w:rPr>
          <w:sz w:val="24"/>
          <w:szCs w:val="24"/>
        </w:rPr>
      </w:pPr>
    </w:p>
    <w:p w:rsidR="00576DB7" w:rsidRPr="003F05B7" w:rsidRDefault="00576DB7" w:rsidP="00576DB7">
      <w:pPr>
        <w:jc w:val="center"/>
        <w:outlineLvl w:val="0"/>
        <w:rPr>
          <w:sz w:val="24"/>
          <w:szCs w:val="24"/>
        </w:rPr>
      </w:pPr>
    </w:p>
    <w:p w:rsidR="00576DB7" w:rsidRPr="003F05B7" w:rsidRDefault="00576DB7" w:rsidP="00576DB7">
      <w:pPr>
        <w:pStyle w:val="af0"/>
        <w:jc w:val="center"/>
        <w:rPr>
          <w:b/>
          <w:sz w:val="24"/>
          <w:szCs w:val="24"/>
        </w:rPr>
      </w:pPr>
    </w:p>
    <w:p w:rsidR="00576DB7" w:rsidRPr="003F05B7" w:rsidRDefault="00576DB7" w:rsidP="00576DB7">
      <w:pPr>
        <w:pStyle w:val="af0"/>
        <w:jc w:val="center"/>
        <w:rPr>
          <w:b/>
          <w:sz w:val="24"/>
          <w:szCs w:val="24"/>
        </w:rPr>
      </w:pPr>
    </w:p>
    <w:p w:rsidR="00576DB7" w:rsidRPr="003F05B7" w:rsidRDefault="00576DB7" w:rsidP="00576DB7">
      <w:pPr>
        <w:pStyle w:val="af0"/>
        <w:jc w:val="center"/>
        <w:rPr>
          <w:b/>
          <w:sz w:val="24"/>
          <w:szCs w:val="24"/>
        </w:rPr>
      </w:pPr>
    </w:p>
    <w:p w:rsidR="00576DB7" w:rsidRPr="003F05B7" w:rsidRDefault="00576DB7" w:rsidP="00576DB7">
      <w:pPr>
        <w:pStyle w:val="af0"/>
        <w:jc w:val="center"/>
        <w:rPr>
          <w:b/>
          <w:sz w:val="24"/>
          <w:szCs w:val="24"/>
        </w:rPr>
      </w:pPr>
    </w:p>
    <w:p w:rsidR="00576DB7" w:rsidRPr="003F05B7" w:rsidRDefault="00576DB7" w:rsidP="00576DB7">
      <w:pPr>
        <w:pStyle w:val="af0"/>
        <w:jc w:val="center"/>
        <w:rPr>
          <w:b/>
          <w:sz w:val="24"/>
          <w:szCs w:val="24"/>
        </w:rPr>
      </w:pPr>
    </w:p>
    <w:p w:rsidR="00576DB7" w:rsidRPr="003F05B7" w:rsidRDefault="00576DB7" w:rsidP="00576DB7">
      <w:pPr>
        <w:pStyle w:val="af0"/>
        <w:jc w:val="center"/>
        <w:rPr>
          <w:b/>
          <w:sz w:val="24"/>
          <w:szCs w:val="24"/>
        </w:rPr>
      </w:pPr>
    </w:p>
    <w:p w:rsidR="00576DB7" w:rsidRPr="003F05B7" w:rsidRDefault="00576DB7" w:rsidP="00576DB7">
      <w:pPr>
        <w:pStyle w:val="af0"/>
        <w:jc w:val="center"/>
        <w:rPr>
          <w:b/>
          <w:sz w:val="24"/>
          <w:szCs w:val="24"/>
        </w:rPr>
      </w:pPr>
    </w:p>
    <w:p w:rsidR="00576DB7" w:rsidRPr="003F05B7" w:rsidRDefault="00576DB7" w:rsidP="00576DB7">
      <w:pPr>
        <w:pStyle w:val="af0"/>
        <w:jc w:val="center"/>
        <w:rPr>
          <w:b/>
          <w:sz w:val="24"/>
          <w:szCs w:val="24"/>
        </w:rPr>
      </w:pPr>
    </w:p>
    <w:p w:rsidR="00576DB7" w:rsidRPr="003F05B7" w:rsidRDefault="00576DB7" w:rsidP="00576DB7">
      <w:pPr>
        <w:pStyle w:val="af0"/>
        <w:jc w:val="center"/>
        <w:rPr>
          <w:b/>
          <w:sz w:val="24"/>
          <w:szCs w:val="24"/>
        </w:rPr>
      </w:pPr>
    </w:p>
    <w:p w:rsidR="00576DB7" w:rsidRPr="003F05B7" w:rsidRDefault="00576DB7" w:rsidP="00576DB7">
      <w:pPr>
        <w:pStyle w:val="af0"/>
        <w:jc w:val="center"/>
        <w:rPr>
          <w:b/>
          <w:sz w:val="24"/>
          <w:szCs w:val="24"/>
        </w:rPr>
      </w:pPr>
    </w:p>
    <w:p w:rsidR="00576DB7" w:rsidRPr="003F05B7" w:rsidRDefault="00576DB7" w:rsidP="00576DB7">
      <w:pPr>
        <w:pStyle w:val="af0"/>
        <w:jc w:val="center"/>
        <w:rPr>
          <w:b/>
          <w:sz w:val="24"/>
          <w:szCs w:val="24"/>
        </w:rPr>
      </w:pPr>
    </w:p>
    <w:p w:rsidR="00576DB7" w:rsidRPr="003F05B7" w:rsidRDefault="00576DB7" w:rsidP="00576DB7">
      <w:pPr>
        <w:pStyle w:val="af0"/>
        <w:jc w:val="center"/>
        <w:rPr>
          <w:b/>
          <w:sz w:val="24"/>
          <w:szCs w:val="24"/>
        </w:rPr>
      </w:pPr>
    </w:p>
    <w:p w:rsidR="00576DB7" w:rsidRPr="003F05B7" w:rsidRDefault="00576DB7" w:rsidP="00576DB7">
      <w:pPr>
        <w:pStyle w:val="af0"/>
        <w:jc w:val="center"/>
        <w:rPr>
          <w:b/>
          <w:sz w:val="24"/>
          <w:szCs w:val="24"/>
        </w:rPr>
      </w:pPr>
    </w:p>
    <w:p w:rsidR="00576DB7" w:rsidRPr="003F05B7" w:rsidRDefault="00576DB7" w:rsidP="00576DB7">
      <w:pPr>
        <w:pStyle w:val="af0"/>
        <w:jc w:val="center"/>
        <w:rPr>
          <w:b/>
          <w:sz w:val="24"/>
          <w:szCs w:val="24"/>
        </w:rPr>
      </w:pPr>
    </w:p>
    <w:p w:rsidR="00576DB7" w:rsidRPr="003F05B7" w:rsidRDefault="00576DB7" w:rsidP="00576DB7">
      <w:pPr>
        <w:pStyle w:val="af0"/>
        <w:jc w:val="center"/>
        <w:rPr>
          <w:b/>
          <w:sz w:val="24"/>
          <w:szCs w:val="24"/>
        </w:rPr>
      </w:pPr>
    </w:p>
    <w:p w:rsidR="00576DB7" w:rsidRPr="003F05B7" w:rsidRDefault="00576DB7" w:rsidP="00576DB7">
      <w:pPr>
        <w:pStyle w:val="af0"/>
        <w:rPr>
          <w:b/>
          <w:sz w:val="24"/>
          <w:szCs w:val="24"/>
        </w:rPr>
      </w:pPr>
    </w:p>
    <w:p w:rsidR="00576DB7" w:rsidRPr="003F05B7" w:rsidRDefault="00576DB7" w:rsidP="00576DB7">
      <w:pPr>
        <w:pStyle w:val="af0"/>
        <w:jc w:val="center"/>
        <w:rPr>
          <w:b/>
          <w:sz w:val="24"/>
          <w:szCs w:val="24"/>
        </w:rPr>
      </w:pPr>
    </w:p>
    <w:p w:rsidR="00576DB7" w:rsidRPr="003F05B7" w:rsidRDefault="00576DB7" w:rsidP="00576DB7">
      <w:pPr>
        <w:pStyle w:val="af0"/>
        <w:jc w:val="center"/>
        <w:rPr>
          <w:b/>
          <w:sz w:val="24"/>
          <w:szCs w:val="24"/>
        </w:rPr>
      </w:pPr>
    </w:p>
    <w:p w:rsidR="00576DB7" w:rsidRPr="003F05B7" w:rsidRDefault="00576DB7" w:rsidP="00576DB7">
      <w:pPr>
        <w:pStyle w:val="af0"/>
        <w:jc w:val="center"/>
        <w:rPr>
          <w:b/>
          <w:sz w:val="24"/>
          <w:szCs w:val="24"/>
        </w:rPr>
      </w:pPr>
      <w:r w:rsidRPr="003F05B7">
        <w:rPr>
          <w:b/>
          <w:sz w:val="24"/>
          <w:szCs w:val="24"/>
        </w:rPr>
        <w:t>ДОКУМЕНТАЦИЯ</w:t>
      </w:r>
    </w:p>
    <w:p w:rsidR="00576DB7" w:rsidRPr="003F05B7" w:rsidRDefault="00576DB7" w:rsidP="00576DB7">
      <w:pPr>
        <w:widowControl w:val="0"/>
        <w:suppressAutoHyphens/>
        <w:jc w:val="center"/>
        <w:rPr>
          <w:rFonts w:eastAsia="Courier New"/>
          <w:b/>
          <w:color w:val="000000"/>
          <w:sz w:val="24"/>
          <w:szCs w:val="24"/>
        </w:rPr>
      </w:pPr>
      <w:r w:rsidRPr="003F05B7">
        <w:rPr>
          <w:rFonts w:eastAsia="Courier New"/>
          <w:b/>
          <w:color w:val="000000"/>
          <w:sz w:val="24"/>
          <w:szCs w:val="24"/>
        </w:rPr>
        <w:t xml:space="preserve">О ПРОВЕДЕНИИ </w:t>
      </w:r>
      <w:r w:rsidR="004358DD" w:rsidRPr="003F05B7">
        <w:rPr>
          <w:rFonts w:eastAsia="Courier New"/>
          <w:b/>
          <w:color w:val="000000"/>
          <w:sz w:val="24"/>
          <w:szCs w:val="24"/>
        </w:rPr>
        <w:t>АУКЦИОНА</w:t>
      </w:r>
      <w:r w:rsidRPr="003F05B7">
        <w:rPr>
          <w:rFonts w:eastAsia="Courier New"/>
          <w:b/>
          <w:color w:val="000000"/>
          <w:sz w:val="24"/>
          <w:szCs w:val="24"/>
        </w:rPr>
        <w:t xml:space="preserve"> В ЭЛЕКТРОННОЙ ФОРМЕ</w:t>
      </w:r>
    </w:p>
    <w:p w:rsidR="00576DB7" w:rsidRDefault="00576DB7" w:rsidP="00AB5438">
      <w:pPr>
        <w:widowControl w:val="0"/>
        <w:autoSpaceDE w:val="0"/>
        <w:autoSpaceDN w:val="0"/>
        <w:adjustRightInd w:val="0"/>
        <w:ind w:left="317"/>
        <w:jc w:val="center"/>
        <w:rPr>
          <w:b/>
          <w:sz w:val="24"/>
          <w:szCs w:val="24"/>
        </w:rPr>
      </w:pPr>
      <w:r w:rsidRPr="003F05B7">
        <w:rPr>
          <w:b/>
          <w:sz w:val="24"/>
          <w:szCs w:val="24"/>
        </w:rPr>
        <w:t xml:space="preserve">НА </w:t>
      </w:r>
      <w:r w:rsidR="00AB5438" w:rsidRPr="003F05B7">
        <w:rPr>
          <w:b/>
          <w:sz w:val="24"/>
          <w:szCs w:val="24"/>
        </w:rPr>
        <w:t>МОНТАЖ РЕЗЕРВНОГО ИСТОЧНИКА ПИТАНИЯ В ЗДАНИИ</w:t>
      </w:r>
      <w:r w:rsidR="004358DD" w:rsidRPr="003F05B7">
        <w:rPr>
          <w:b/>
          <w:sz w:val="24"/>
          <w:szCs w:val="24"/>
        </w:rPr>
        <w:t xml:space="preserve"> МАУ КДЦ "РАССВЕТ" ПО АДРЕСУ: Г. </w:t>
      </w:r>
      <w:r w:rsidR="00AB5438" w:rsidRPr="003F05B7">
        <w:rPr>
          <w:b/>
          <w:sz w:val="24"/>
          <w:szCs w:val="24"/>
        </w:rPr>
        <w:t>УЛАН-УДЭ, УЛ. КРАСНОДОНСКАЯ, 2А</w:t>
      </w:r>
    </w:p>
    <w:p w:rsidR="000E64CF" w:rsidRPr="0052071A" w:rsidRDefault="000E64CF" w:rsidP="000E64CF">
      <w:pPr>
        <w:widowControl w:val="0"/>
        <w:autoSpaceDE w:val="0"/>
        <w:autoSpaceDN w:val="0"/>
        <w:adjustRightInd w:val="0"/>
        <w:ind w:left="317"/>
        <w:jc w:val="center"/>
        <w:rPr>
          <w:i/>
          <w:sz w:val="24"/>
          <w:szCs w:val="24"/>
        </w:rPr>
      </w:pPr>
      <w:r>
        <w:rPr>
          <w:i/>
          <w:sz w:val="24"/>
          <w:szCs w:val="24"/>
        </w:rPr>
        <w:t>(</w:t>
      </w:r>
      <w:proofErr w:type="gramStart"/>
      <w:r>
        <w:rPr>
          <w:i/>
          <w:sz w:val="24"/>
          <w:szCs w:val="24"/>
        </w:rPr>
        <w:t>с</w:t>
      </w:r>
      <w:proofErr w:type="gramEnd"/>
      <w:r>
        <w:rPr>
          <w:i/>
          <w:sz w:val="24"/>
          <w:szCs w:val="24"/>
        </w:rPr>
        <w:t xml:space="preserve"> изменениями от 01</w:t>
      </w:r>
      <w:r w:rsidRPr="0052071A">
        <w:rPr>
          <w:i/>
          <w:sz w:val="24"/>
          <w:szCs w:val="24"/>
        </w:rPr>
        <w:t>.0</w:t>
      </w:r>
      <w:r>
        <w:rPr>
          <w:i/>
          <w:sz w:val="24"/>
          <w:szCs w:val="24"/>
        </w:rPr>
        <w:t>6</w:t>
      </w:r>
      <w:r w:rsidRPr="0052071A">
        <w:rPr>
          <w:i/>
          <w:sz w:val="24"/>
          <w:szCs w:val="24"/>
        </w:rPr>
        <w:t>.2021 г.)</w:t>
      </w:r>
    </w:p>
    <w:p w:rsidR="000E64CF" w:rsidRPr="003F05B7" w:rsidRDefault="000E64CF" w:rsidP="00AB5438">
      <w:pPr>
        <w:widowControl w:val="0"/>
        <w:autoSpaceDE w:val="0"/>
        <w:autoSpaceDN w:val="0"/>
        <w:adjustRightInd w:val="0"/>
        <w:ind w:left="317"/>
        <w:jc w:val="center"/>
        <w:rPr>
          <w:b/>
          <w:sz w:val="24"/>
          <w:szCs w:val="24"/>
        </w:rPr>
      </w:pPr>
    </w:p>
    <w:p w:rsidR="00576DB7" w:rsidRPr="003F05B7" w:rsidRDefault="00576DB7" w:rsidP="00576DB7">
      <w:pPr>
        <w:spacing w:line="520" w:lineRule="exact"/>
        <w:rPr>
          <w:sz w:val="24"/>
          <w:szCs w:val="24"/>
        </w:rPr>
      </w:pPr>
    </w:p>
    <w:p w:rsidR="00576DB7" w:rsidRPr="003F05B7" w:rsidRDefault="00576DB7" w:rsidP="00576DB7">
      <w:pPr>
        <w:spacing w:line="520" w:lineRule="exact"/>
        <w:rPr>
          <w:sz w:val="24"/>
          <w:szCs w:val="24"/>
        </w:rPr>
      </w:pPr>
    </w:p>
    <w:p w:rsidR="00576DB7" w:rsidRPr="003F05B7" w:rsidRDefault="00576DB7" w:rsidP="00576DB7">
      <w:pPr>
        <w:spacing w:line="520" w:lineRule="exact"/>
        <w:rPr>
          <w:sz w:val="24"/>
          <w:szCs w:val="24"/>
        </w:rPr>
      </w:pPr>
    </w:p>
    <w:p w:rsidR="00576DB7" w:rsidRPr="003F05B7" w:rsidRDefault="00576DB7" w:rsidP="00576DB7">
      <w:pPr>
        <w:pStyle w:val="af0"/>
        <w:jc w:val="center"/>
        <w:rPr>
          <w:sz w:val="24"/>
          <w:szCs w:val="24"/>
        </w:rPr>
      </w:pPr>
    </w:p>
    <w:p w:rsidR="00576DB7" w:rsidRPr="003F05B7" w:rsidRDefault="00576DB7" w:rsidP="00576DB7">
      <w:pPr>
        <w:pStyle w:val="af0"/>
        <w:jc w:val="center"/>
        <w:rPr>
          <w:sz w:val="24"/>
          <w:szCs w:val="24"/>
        </w:rPr>
      </w:pPr>
    </w:p>
    <w:p w:rsidR="00576DB7" w:rsidRPr="003F05B7" w:rsidRDefault="00576DB7" w:rsidP="00576DB7">
      <w:pPr>
        <w:pStyle w:val="af0"/>
        <w:jc w:val="center"/>
        <w:rPr>
          <w:sz w:val="24"/>
          <w:szCs w:val="24"/>
        </w:rPr>
      </w:pPr>
    </w:p>
    <w:p w:rsidR="00576DB7" w:rsidRPr="003F05B7" w:rsidRDefault="00576DB7" w:rsidP="00576DB7">
      <w:pPr>
        <w:pStyle w:val="af0"/>
        <w:jc w:val="center"/>
        <w:rPr>
          <w:sz w:val="24"/>
          <w:szCs w:val="24"/>
        </w:rPr>
      </w:pPr>
    </w:p>
    <w:p w:rsidR="00576DB7" w:rsidRPr="003F05B7" w:rsidRDefault="00576DB7" w:rsidP="00576DB7">
      <w:pPr>
        <w:pStyle w:val="af0"/>
        <w:jc w:val="center"/>
        <w:rPr>
          <w:sz w:val="24"/>
          <w:szCs w:val="24"/>
        </w:rPr>
      </w:pPr>
    </w:p>
    <w:p w:rsidR="00576DB7" w:rsidRPr="003F05B7" w:rsidRDefault="00576DB7" w:rsidP="00576DB7">
      <w:pPr>
        <w:pStyle w:val="af0"/>
        <w:jc w:val="center"/>
        <w:rPr>
          <w:sz w:val="24"/>
          <w:szCs w:val="24"/>
        </w:rPr>
      </w:pPr>
      <w:bookmarkStart w:id="0" w:name="_GoBack"/>
      <w:bookmarkEnd w:id="0"/>
    </w:p>
    <w:p w:rsidR="00576DB7" w:rsidRPr="003F05B7" w:rsidRDefault="00576DB7" w:rsidP="00576DB7">
      <w:pPr>
        <w:pStyle w:val="af0"/>
        <w:jc w:val="center"/>
        <w:rPr>
          <w:sz w:val="24"/>
          <w:szCs w:val="24"/>
        </w:rPr>
      </w:pPr>
    </w:p>
    <w:p w:rsidR="00576DB7" w:rsidRPr="003F05B7" w:rsidRDefault="00576DB7" w:rsidP="00576DB7">
      <w:pPr>
        <w:pStyle w:val="af0"/>
        <w:jc w:val="center"/>
        <w:rPr>
          <w:sz w:val="24"/>
          <w:szCs w:val="24"/>
        </w:rPr>
      </w:pPr>
    </w:p>
    <w:p w:rsidR="00576DB7" w:rsidRPr="003F05B7" w:rsidRDefault="00576DB7" w:rsidP="00576DB7">
      <w:pPr>
        <w:pStyle w:val="af0"/>
        <w:jc w:val="center"/>
        <w:rPr>
          <w:sz w:val="24"/>
          <w:szCs w:val="24"/>
        </w:rPr>
      </w:pPr>
    </w:p>
    <w:p w:rsidR="00576DB7" w:rsidRPr="003F05B7" w:rsidRDefault="00576DB7" w:rsidP="00576DB7">
      <w:pPr>
        <w:pStyle w:val="af0"/>
        <w:jc w:val="center"/>
        <w:rPr>
          <w:sz w:val="24"/>
          <w:szCs w:val="24"/>
        </w:rPr>
      </w:pPr>
    </w:p>
    <w:p w:rsidR="00576DB7" w:rsidRPr="003F05B7" w:rsidRDefault="00576DB7" w:rsidP="00576DB7">
      <w:pPr>
        <w:pStyle w:val="af0"/>
        <w:jc w:val="center"/>
        <w:rPr>
          <w:sz w:val="24"/>
          <w:szCs w:val="24"/>
        </w:rPr>
      </w:pPr>
    </w:p>
    <w:p w:rsidR="00576DB7" w:rsidRPr="003F05B7" w:rsidRDefault="00576DB7" w:rsidP="00576DB7">
      <w:pPr>
        <w:pStyle w:val="af0"/>
        <w:jc w:val="center"/>
        <w:rPr>
          <w:sz w:val="24"/>
          <w:szCs w:val="24"/>
        </w:rPr>
      </w:pPr>
    </w:p>
    <w:p w:rsidR="00576DB7" w:rsidRPr="003F05B7" w:rsidRDefault="00576DB7" w:rsidP="00576DB7">
      <w:pPr>
        <w:pStyle w:val="af0"/>
        <w:jc w:val="center"/>
        <w:rPr>
          <w:sz w:val="24"/>
          <w:szCs w:val="24"/>
        </w:rPr>
      </w:pPr>
    </w:p>
    <w:p w:rsidR="00AB5438" w:rsidRPr="003F05B7" w:rsidRDefault="00AB5438" w:rsidP="00576DB7">
      <w:pPr>
        <w:pStyle w:val="af0"/>
        <w:jc w:val="center"/>
        <w:rPr>
          <w:sz w:val="24"/>
          <w:szCs w:val="24"/>
        </w:rPr>
      </w:pPr>
    </w:p>
    <w:p w:rsidR="00AB5438" w:rsidRPr="003F05B7" w:rsidRDefault="00AB5438" w:rsidP="00576DB7">
      <w:pPr>
        <w:pStyle w:val="af0"/>
        <w:jc w:val="center"/>
        <w:rPr>
          <w:sz w:val="24"/>
          <w:szCs w:val="24"/>
        </w:rPr>
      </w:pPr>
    </w:p>
    <w:p w:rsidR="00AB5438" w:rsidRPr="003F05B7" w:rsidRDefault="00AB5438" w:rsidP="00576DB7">
      <w:pPr>
        <w:pStyle w:val="af0"/>
        <w:jc w:val="center"/>
        <w:rPr>
          <w:sz w:val="24"/>
          <w:szCs w:val="24"/>
        </w:rPr>
      </w:pPr>
    </w:p>
    <w:p w:rsidR="00AB5438" w:rsidRPr="003F05B7" w:rsidRDefault="00AB5438" w:rsidP="00576DB7">
      <w:pPr>
        <w:pStyle w:val="af0"/>
        <w:jc w:val="center"/>
        <w:rPr>
          <w:sz w:val="24"/>
          <w:szCs w:val="24"/>
        </w:rPr>
      </w:pPr>
    </w:p>
    <w:p w:rsidR="00AB5438" w:rsidRPr="003F05B7" w:rsidRDefault="00AB5438" w:rsidP="00576DB7">
      <w:pPr>
        <w:pStyle w:val="af0"/>
        <w:jc w:val="center"/>
        <w:rPr>
          <w:sz w:val="24"/>
          <w:szCs w:val="24"/>
        </w:rPr>
      </w:pPr>
    </w:p>
    <w:p w:rsidR="00576DB7" w:rsidRPr="003F05B7" w:rsidRDefault="00576DB7" w:rsidP="00576DB7">
      <w:pPr>
        <w:pStyle w:val="af0"/>
        <w:jc w:val="center"/>
        <w:rPr>
          <w:sz w:val="24"/>
          <w:szCs w:val="24"/>
        </w:rPr>
      </w:pPr>
      <w:r w:rsidRPr="003F05B7">
        <w:rPr>
          <w:sz w:val="24"/>
          <w:szCs w:val="24"/>
        </w:rPr>
        <w:t>г. Улан-Удэ, 20</w:t>
      </w:r>
      <w:r w:rsidR="006674A0" w:rsidRPr="003F05B7">
        <w:rPr>
          <w:sz w:val="24"/>
          <w:szCs w:val="24"/>
        </w:rPr>
        <w:t>21</w:t>
      </w:r>
      <w:r w:rsidRPr="003F05B7">
        <w:rPr>
          <w:sz w:val="24"/>
          <w:szCs w:val="24"/>
        </w:rPr>
        <w:t xml:space="preserve"> год</w:t>
      </w:r>
    </w:p>
    <w:p w:rsidR="00576DB7" w:rsidRPr="003F05B7" w:rsidRDefault="00576DB7" w:rsidP="00576DB7">
      <w:pPr>
        <w:rPr>
          <w:sz w:val="24"/>
          <w:szCs w:val="24"/>
        </w:rPr>
        <w:sectPr w:rsidR="00576DB7" w:rsidRPr="003F05B7">
          <w:pgSz w:w="11906" w:h="16838"/>
          <w:pgMar w:top="1134" w:right="851" w:bottom="899" w:left="1418" w:header="709" w:footer="709" w:gutter="0"/>
          <w:cols w:space="720"/>
        </w:sectPr>
      </w:pPr>
    </w:p>
    <w:p w:rsidR="00576DB7" w:rsidRPr="003F05B7" w:rsidRDefault="00576DB7" w:rsidP="00576DB7">
      <w:pPr>
        <w:jc w:val="center"/>
        <w:rPr>
          <w:b/>
          <w:sz w:val="24"/>
          <w:szCs w:val="24"/>
        </w:rPr>
      </w:pPr>
      <w:r w:rsidRPr="003F05B7">
        <w:rPr>
          <w:b/>
          <w:sz w:val="24"/>
          <w:szCs w:val="24"/>
        </w:rPr>
        <w:lastRenderedPageBreak/>
        <w:t xml:space="preserve">ОБЩИЕ УСЛОВИЯ ПРОВЕДЕНИЯ </w:t>
      </w:r>
      <w:r w:rsidR="007F21C3" w:rsidRPr="003F05B7">
        <w:rPr>
          <w:b/>
          <w:sz w:val="24"/>
          <w:szCs w:val="24"/>
        </w:rPr>
        <w:t>АУКЦИОНА</w:t>
      </w:r>
      <w:r w:rsidRPr="003F05B7">
        <w:rPr>
          <w:b/>
          <w:sz w:val="24"/>
          <w:szCs w:val="24"/>
        </w:rPr>
        <w:t xml:space="preserve"> В ЭЛЕКТРОННОЙ ФОРМЕ</w:t>
      </w:r>
    </w:p>
    <w:p w:rsidR="00576DB7" w:rsidRPr="003F05B7" w:rsidRDefault="00576DB7" w:rsidP="00576DB7">
      <w:pPr>
        <w:pStyle w:val="a7"/>
        <w:widowControl/>
        <w:numPr>
          <w:ilvl w:val="0"/>
          <w:numId w:val="3"/>
        </w:numPr>
        <w:spacing w:after="0" w:line="360" w:lineRule="auto"/>
        <w:ind w:left="0" w:firstLine="0"/>
        <w:contextualSpacing/>
        <w:jc w:val="both"/>
        <w:rPr>
          <w:rFonts w:eastAsia="Times New Roman"/>
          <w:sz w:val="24"/>
          <w:szCs w:val="24"/>
          <w:lang w:val="ru-RU" w:eastAsia="ru-RU"/>
        </w:rPr>
      </w:pPr>
      <w:r w:rsidRPr="003F05B7">
        <w:rPr>
          <w:rFonts w:eastAsia="Times New Roman"/>
          <w:sz w:val="24"/>
          <w:szCs w:val="24"/>
          <w:lang w:val="ru-RU" w:eastAsia="ru-RU"/>
        </w:rPr>
        <w:t xml:space="preserve">Настоящий </w:t>
      </w:r>
      <w:r w:rsidR="006674A0" w:rsidRPr="003F05B7">
        <w:rPr>
          <w:rFonts w:eastAsia="Times New Roman"/>
          <w:sz w:val="24"/>
          <w:szCs w:val="24"/>
          <w:lang w:val="ru-RU" w:eastAsia="ru-RU"/>
        </w:rPr>
        <w:t>аукцион</w:t>
      </w:r>
      <w:r w:rsidRPr="003F05B7">
        <w:rPr>
          <w:rFonts w:eastAsia="Times New Roman"/>
          <w:sz w:val="24"/>
          <w:szCs w:val="24"/>
          <w:lang w:val="ru-RU" w:eastAsia="ru-RU"/>
        </w:rPr>
        <w:t xml:space="preserve"> в электронной форме проводится в соответствии с Федеральным законом № 223-ФЗ «О закупках товаров, работ, услуг отдельными видами юридических лиц» от 18.07.2011 г.,</w:t>
      </w:r>
      <w:r w:rsidR="005E0533" w:rsidRPr="003F05B7">
        <w:rPr>
          <w:rFonts w:eastAsia="Times New Roman"/>
          <w:sz w:val="24"/>
          <w:szCs w:val="24"/>
          <w:lang w:val="ru-RU" w:eastAsia="ru-RU"/>
        </w:rPr>
        <w:t xml:space="preserve"> </w:t>
      </w:r>
      <w:r w:rsidRPr="003F05B7">
        <w:rPr>
          <w:rFonts w:eastAsia="Times New Roman"/>
          <w:sz w:val="24"/>
          <w:szCs w:val="24"/>
          <w:lang w:val="ru-RU" w:eastAsia="ru-RU"/>
        </w:rPr>
        <w:t xml:space="preserve">Федеральным законом от 26 июля 2006 г. № 135-ФЗ «О защите конкуренции», Положением о закупке товаров, работ и услуг </w:t>
      </w:r>
      <w:bookmarkStart w:id="1" w:name="OLE_LINK4"/>
      <w:bookmarkStart w:id="2" w:name="OLE_LINK3"/>
      <w:bookmarkStart w:id="3" w:name="OLE_LINK2"/>
      <w:bookmarkStart w:id="4" w:name="OLE_LINK1"/>
      <w:r w:rsidRPr="003F05B7">
        <w:rPr>
          <w:rFonts w:eastAsia="Times New Roman"/>
          <w:sz w:val="24"/>
          <w:szCs w:val="24"/>
          <w:lang w:val="ru-RU" w:eastAsia="ru-RU"/>
        </w:rPr>
        <w:t xml:space="preserve">Муниципальное Автономное Учреждение Культурно – Досуговый Центр «Рассвет» г. Улан-Удэ </w:t>
      </w:r>
      <w:bookmarkEnd w:id="1"/>
      <w:bookmarkEnd w:id="2"/>
      <w:bookmarkEnd w:id="3"/>
      <w:bookmarkEnd w:id="4"/>
      <w:r w:rsidRPr="003F05B7">
        <w:rPr>
          <w:rFonts w:eastAsia="Times New Roman"/>
          <w:sz w:val="24"/>
          <w:szCs w:val="24"/>
          <w:lang w:val="ru-RU" w:eastAsia="ru-RU"/>
        </w:rPr>
        <w:t xml:space="preserve">(далее по тексту Положение о закупках), </w:t>
      </w:r>
      <w:r w:rsidRPr="003F05B7">
        <w:rPr>
          <w:rFonts w:eastAsia="Times New Roman"/>
          <w:sz w:val="24"/>
          <w:szCs w:val="24"/>
          <w:lang w:val="ru-RU"/>
        </w:rPr>
        <w:t xml:space="preserve">Регламентом оператора – </w:t>
      </w:r>
      <w:r w:rsidR="003935CA" w:rsidRPr="003F05B7">
        <w:rPr>
          <w:rFonts w:eastAsia="Times New Roman"/>
          <w:sz w:val="24"/>
          <w:szCs w:val="24"/>
          <w:lang w:val="ru-RU"/>
        </w:rPr>
        <w:t>УЭТП ЕСТП (http://estp.ru)</w:t>
      </w:r>
      <w:r w:rsidR="003935CA" w:rsidRPr="003F05B7">
        <w:rPr>
          <w:lang w:val="ru-RU"/>
        </w:rPr>
        <w:t xml:space="preserve"> </w:t>
      </w:r>
      <w:r w:rsidRPr="003F05B7">
        <w:rPr>
          <w:rFonts w:eastAsia="Times New Roman"/>
          <w:sz w:val="24"/>
          <w:szCs w:val="24"/>
          <w:lang w:val="ru-RU"/>
        </w:rPr>
        <w:t>(далее – Регламент ЭП).</w:t>
      </w:r>
    </w:p>
    <w:p w:rsidR="00576DB7" w:rsidRPr="003F05B7" w:rsidRDefault="00576DB7" w:rsidP="00576DB7">
      <w:pPr>
        <w:pStyle w:val="a7"/>
        <w:widowControl/>
        <w:numPr>
          <w:ilvl w:val="0"/>
          <w:numId w:val="3"/>
        </w:numPr>
        <w:spacing w:after="0" w:line="360" w:lineRule="auto"/>
        <w:ind w:left="0" w:firstLine="0"/>
        <w:contextualSpacing/>
        <w:jc w:val="both"/>
        <w:rPr>
          <w:rFonts w:eastAsia="Times New Roman"/>
          <w:sz w:val="24"/>
          <w:szCs w:val="24"/>
          <w:lang w:val="ru-RU" w:eastAsia="ru-RU"/>
        </w:rPr>
      </w:pPr>
      <w:r w:rsidRPr="003F05B7">
        <w:rPr>
          <w:rFonts w:eastAsia="Times New Roman"/>
          <w:sz w:val="24"/>
          <w:szCs w:val="24"/>
          <w:lang w:val="ru-RU" w:eastAsia="ru-RU"/>
        </w:rPr>
        <w:t xml:space="preserve">Документация о проведении </w:t>
      </w:r>
      <w:r w:rsidR="007F21C3" w:rsidRPr="003F05B7">
        <w:rPr>
          <w:rFonts w:eastAsia="Times New Roman"/>
          <w:sz w:val="24"/>
          <w:szCs w:val="24"/>
          <w:lang w:val="ru-RU" w:eastAsia="ru-RU"/>
        </w:rPr>
        <w:t>аукциона</w:t>
      </w:r>
      <w:r w:rsidRPr="003F05B7">
        <w:rPr>
          <w:rFonts w:eastAsia="Times New Roman"/>
          <w:sz w:val="24"/>
          <w:szCs w:val="24"/>
          <w:lang w:val="ru-RU" w:eastAsia="ru-RU"/>
        </w:rPr>
        <w:t xml:space="preserve"> в электронной форме размещается Заказчиком на Официальном сайте Российской федерации в сети Интернет для размещения информации о размещении заказов на поставки товаров, выполнение работ, оказание услуг </w:t>
      </w:r>
      <w:hyperlink r:id="rId6" w:history="1">
        <w:r w:rsidRPr="003F05B7">
          <w:rPr>
            <w:rStyle w:val="a3"/>
            <w:rFonts w:eastAsia="Times New Roman"/>
            <w:sz w:val="24"/>
            <w:szCs w:val="24"/>
            <w:lang w:val="ru-RU"/>
          </w:rPr>
          <w:t>www.zakupki.gov.ru</w:t>
        </w:r>
      </w:hyperlink>
      <w:r w:rsidRPr="003F05B7">
        <w:rPr>
          <w:rFonts w:eastAsia="Times New Roman"/>
          <w:sz w:val="24"/>
          <w:szCs w:val="24"/>
          <w:lang w:val="ru-RU" w:eastAsia="ru-RU"/>
        </w:rPr>
        <w:t xml:space="preserve"> (официальный сайт), на электронной торговой площадке </w:t>
      </w:r>
      <w:r w:rsidR="003935CA" w:rsidRPr="003F05B7">
        <w:rPr>
          <w:sz w:val="24"/>
        </w:rPr>
        <w:t>http</w:t>
      </w:r>
      <w:r w:rsidR="003935CA" w:rsidRPr="003F05B7">
        <w:rPr>
          <w:sz w:val="24"/>
          <w:lang w:val="ru-RU"/>
        </w:rPr>
        <w:t>://</w:t>
      </w:r>
      <w:proofErr w:type="spellStart"/>
      <w:r w:rsidR="003935CA" w:rsidRPr="003F05B7">
        <w:rPr>
          <w:sz w:val="24"/>
        </w:rPr>
        <w:t>estp</w:t>
      </w:r>
      <w:proofErr w:type="spellEnd"/>
      <w:r w:rsidR="003935CA" w:rsidRPr="003F05B7">
        <w:rPr>
          <w:sz w:val="24"/>
          <w:lang w:val="ru-RU"/>
        </w:rPr>
        <w:t>.</w:t>
      </w:r>
      <w:proofErr w:type="spellStart"/>
      <w:r w:rsidR="003935CA" w:rsidRPr="003F05B7">
        <w:rPr>
          <w:sz w:val="24"/>
        </w:rPr>
        <w:t>ru</w:t>
      </w:r>
      <w:proofErr w:type="spellEnd"/>
      <w:r w:rsidR="003935CA" w:rsidRPr="003F05B7">
        <w:rPr>
          <w:sz w:val="24"/>
          <w:lang w:val="ru-RU"/>
        </w:rPr>
        <w:t xml:space="preserve"> (ЭТП)</w:t>
      </w:r>
      <w:r w:rsidR="003935CA" w:rsidRPr="003F05B7">
        <w:rPr>
          <w:rFonts w:eastAsia="Times New Roman"/>
          <w:sz w:val="32"/>
          <w:szCs w:val="24"/>
          <w:lang w:val="ru-RU" w:eastAsia="ru-RU"/>
        </w:rPr>
        <w:t xml:space="preserve">. </w:t>
      </w:r>
      <w:r w:rsidRPr="003F05B7">
        <w:rPr>
          <w:rFonts w:eastAsia="Times New Roman"/>
          <w:sz w:val="24"/>
          <w:szCs w:val="24"/>
          <w:lang w:val="ru-RU" w:eastAsia="ru-RU"/>
        </w:rPr>
        <w:t xml:space="preserve">Порядок получения документации на ЭП определяется правилами и регламентом работы ЭП. </w:t>
      </w:r>
    </w:p>
    <w:p w:rsidR="00576DB7" w:rsidRPr="003F05B7" w:rsidRDefault="00576DB7" w:rsidP="00576DB7">
      <w:pPr>
        <w:pStyle w:val="a7"/>
        <w:widowControl/>
        <w:numPr>
          <w:ilvl w:val="0"/>
          <w:numId w:val="3"/>
        </w:numPr>
        <w:spacing w:after="0" w:line="360" w:lineRule="auto"/>
        <w:ind w:left="0" w:firstLine="0"/>
        <w:contextualSpacing/>
        <w:jc w:val="both"/>
        <w:rPr>
          <w:rFonts w:eastAsia="Times New Roman"/>
          <w:sz w:val="24"/>
          <w:szCs w:val="24"/>
          <w:lang w:val="ru-RU" w:eastAsia="ru-RU"/>
        </w:rPr>
      </w:pPr>
      <w:r w:rsidRPr="003F05B7">
        <w:rPr>
          <w:rFonts w:eastAsia="Times New Roman"/>
          <w:sz w:val="24"/>
          <w:szCs w:val="24"/>
          <w:lang w:val="ru-RU" w:eastAsia="ru-RU"/>
        </w:rPr>
        <w:t xml:space="preserve">Документация о проведении </w:t>
      </w:r>
      <w:r w:rsidR="007F21C3" w:rsidRPr="003F05B7">
        <w:rPr>
          <w:rFonts w:eastAsia="Times New Roman"/>
          <w:sz w:val="24"/>
          <w:szCs w:val="24"/>
          <w:lang w:val="ru-RU" w:eastAsia="ru-RU"/>
        </w:rPr>
        <w:t>аукциона</w:t>
      </w:r>
      <w:r w:rsidRPr="003F05B7">
        <w:rPr>
          <w:rFonts w:eastAsia="Times New Roman"/>
          <w:sz w:val="24"/>
          <w:szCs w:val="24"/>
          <w:lang w:val="ru-RU" w:eastAsia="ru-RU"/>
        </w:rPr>
        <w:t xml:space="preserve"> в электронной форме раскрывает, конкретизирует и дополняет Положение о закупках, а также информацию, опубликованную в Извещении о проведении открытого аукциона в электронной форме; в случае любых противоречий между ними документация о </w:t>
      </w:r>
      <w:r w:rsidR="007F21C3" w:rsidRPr="003F05B7">
        <w:rPr>
          <w:rFonts w:eastAsia="Times New Roman"/>
          <w:sz w:val="24"/>
          <w:szCs w:val="24"/>
          <w:lang w:val="ru-RU" w:eastAsia="ru-RU"/>
        </w:rPr>
        <w:t>аукционе</w:t>
      </w:r>
      <w:r w:rsidRPr="003F05B7">
        <w:rPr>
          <w:rFonts w:eastAsia="Times New Roman"/>
          <w:sz w:val="24"/>
          <w:szCs w:val="24"/>
          <w:lang w:val="ru-RU" w:eastAsia="ru-RU"/>
        </w:rPr>
        <w:t xml:space="preserve"> в электронной форме имеет приоритет. </w:t>
      </w:r>
    </w:p>
    <w:p w:rsidR="00576DB7" w:rsidRPr="003F05B7" w:rsidRDefault="00576DB7" w:rsidP="00576DB7">
      <w:pPr>
        <w:pStyle w:val="a7"/>
        <w:widowControl/>
        <w:spacing w:after="0" w:line="340" w:lineRule="exact"/>
        <w:contextualSpacing/>
        <w:jc w:val="both"/>
        <w:rPr>
          <w:rFonts w:eastAsia="Times New Roman"/>
          <w:sz w:val="24"/>
          <w:szCs w:val="24"/>
          <w:lang w:val="ru-RU" w:eastAsia="ru-RU"/>
        </w:rPr>
      </w:pPr>
    </w:p>
    <w:p w:rsidR="00576DB7" w:rsidRPr="003F05B7" w:rsidRDefault="00576DB7" w:rsidP="00576DB7">
      <w:pPr>
        <w:spacing w:line="360" w:lineRule="auto"/>
        <w:jc w:val="both"/>
        <w:rPr>
          <w:rFonts w:eastAsia="Times New Roman"/>
          <w:sz w:val="24"/>
          <w:szCs w:val="24"/>
        </w:rPr>
      </w:pPr>
      <w:r w:rsidRPr="003F05B7">
        <w:rPr>
          <w:rFonts w:eastAsia="Times New Roman"/>
          <w:sz w:val="24"/>
          <w:szCs w:val="24"/>
        </w:rPr>
        <w:t>Заказчик: Муниципальное Автономное Учреждение Культурно – Досуговый Центр «Рассвет» г. Улан-Удэ</w:t>
      </w:r>
    </w:p>
    <w:p w:rsidR="00576DB7" w:rsidRPr="003F05B7" w:rsidRDefault="00576DB7" w:rsidP="00576DB7">
      <w:pPr>
        <w:spacing w:line="360" w:lineRule="auto"/>
        <w:jc w:val="both"/>
        <w:rPr>
          <w:rFonts w:eastAsia="Times New Roman"/>
          <w:sz w:val="24"/>
          <w:szCs w:val="24"/>
        </w:rPr>
      </w:pPr>
      <w:r w:rsidRPr="003F05B7">
        <w:rPr>
          <w:rFonts w:eastAsia="Times New Roman"/>
          <w:sz w:val="24"/>
          <w:szCs w:val="24"/>
        </w:rPr>
        <w:t>Место нахождения/почтовый адрес: 670009,</w:t>
      </w:r>
      <w:r w:rsidR="007F21C3" w:rsidRPr="003F05B7">
        <w:rPr>
          <w:rFonts w:eastAsia="Times New Roman"/>
          <w:sz w:val="24"/>
          <w:szCs w:val="24"/>
        </w:rPr>
        <w:t xml:space="preserve"> </w:t>
      </w:r>
      <w:r w:rsidRPr="003F05B7">
        <w:rPr>
          <w:rFonts w:eastAsia="Times New Roman"/>
          <w:sz w:val="24"/>
          <w:szCs w:val="24"/>
        </w:rPr>
        <w:t>Республика</w:t>
      </w:r>
      <w:r w:rsidR="007F21C3" w:rsidRPr="003F05B7">
        <w:rPr>
          <w:rFonts w:eastAsia="Times New Roman"/>
          <w:sz w:val="24"/>
          <w:szCs w:val="24"/>
        </w:rPr>
        <w:t xml:space="preserve"> </w:t>
      </w:r>
      <w:r w:rsidRPr="003F05B7">
        <w:rPr>
          <w:rFonts w:eastAsia="Times New Roman"/>
          <w:sz w:val="24"/>
          <w:szCs w:val="24"/>
        </w:rPr>
        <w:t>Бурятия,</w:t>
      </w:r>
      <w:r w:rsidR="007F21C3" w:rsidRPr="003F05B7">
        <w:rPr>
          <w:rFonts w:eastAsia="Times New Roman"/>
          <w:sz w:val="24"/>
          <w:szCs w:val="24"/>
        </w:rPr>
        <w:t xml:space="preserve"> </w:t>
      </w:r>
      <w:r w:rsidRPr="003F05B7">
        <w:rPr>
          <w:rFonts w:eastAsia="Times New Roman"/>
          <w:sz w:val="24"/>
          <w:szCs w:val="24"/>
        </w:rPr>
        <w:t xml:space="preserve">г. Улан-Удэ, ул. </w:t>
      </w:r>
      <w:proofErr w:type="spellStart"/>
      <w:r w:rsidRPr="003F05B7">
        <w:rPr>
          <w:rFonts w:eastAsia="Times New Roman"/>
          <w:sz w:val="24"/>
          <w:szCs w:val="24"/>
        </w:rPr>
        <w:t>Краснодонская</w:t>
      </w:r>
      <w:proofErr w:type="spellEnd"/>
      <w:r w:rsidRPr="003F05B7">
        <w:rPr>
          <w:rFonts w:eastAsia="Times New Roman"/>
          <w:sz w:val="24"/>
          <w:szCs w:val="24"/>
        </w:rPr>
        <w:t>, 2А</w:t>
      </w:r>
    </w:p>
    <w:p w:rsidR="00576DB7" w:rsidRPr="003F05B7" w:rsidRDefault="00576DB7" w:rsidP="00576DB7">
      <w:pPr>
        <w:spacing w:line="360" w:lineRule="auto"/>
        <w:jc w:val="both"/>
        <w:rPr>
          <w:rFonts w:eastAsia="Times New Roman"/>
          <w:sz w:val="24"/>
          <w:szCs w:val="24"/>
        </w:rPr>
      </w:pPr>
      <w:r w:rsidRPr="003F05B7">
        <w:rPr>
          <w:rFonts w:eastAsia="Times New Roman"/>
          <w:sz w:val="24"/>
          <w:szCs w:val="24"/>
        </w:rPr>
        <w:t>Телефон: (3012)</w:t>
      </w:r>
      <w:r w:rsidR="005E0533" w:rsidRPr="003F05B7">
        <w:rPr>
          <w:rFonts w:eastAsia="Times New Roman"/>
          <w:sz w:val="24"/>
          <w:szCs w:val="24"/>
        </w:rPr>
        <w:t xml:space="preserve"> </w:t>
      </w:r>
      <w:r w:rsidRPr="003F05B7">
        <w:rPr>
          <w:rFonts w:eastAsia="Times New Roman"/>
          <w:sz w:val="24"/>
          <w:szCs w:val="24"/>
        </w:rPr>
        <w:t>25-</w:t>
      </w:r>
      <w:r w:rsidR="003467ED" w:rsidRPr="003F05B7">
        <w:rPr>
          <w:rFonts w:eastAsia="Times New Roman"/>
          <w:sz w:val="24"/>
          <w:szCs w:val="24"/>
        </w:rPr>
        <w:t>10</w:t>
      </w:r>
      <w:r w:rsidRPr="003F05B7">
        <w:rPr>
          <w:rFonts w:eastAsia="Times New Roman"/>
          <w:sz w:val="24"/>
          <w:szCs w:val="24"/>
        </w:rPr>
        <w:t>-</w:t>
      </w:r>
      <w:r w:rsidR="003467ED" w:rsidRPr="003F05B7">
        <w:rPr>
          <w:rFonts w:eastAsia="Times New Roman"/>
          <w:sz w:val="24"/>
          <w:szCs w:val="24"/>
        </w:rPr>
        <w:t>48</w:t>
      </w:r>
      <w:r w:rsidRPr="003F05B7">
        <w:rPr>
          <w:rFonts w:eastAsia="Times New Roman"/>
          <w:sz w:val="24"/>
          <w:szCs w:val="24"/>
        </w:rPr>
        <w:t>.</w:t>
      </w:r>
    </w:p>
    <w:p w:rsidR="00576DB7" w:rsidRPr="003F05B7" w:rsidRDefault="00576DB7" w:rsidP="00576DB7">
      <w:pPr>
        <w:spacing w:line="360" w:lineRule="auto"/>
        <w:jc w:val="both"/>
        <w:rPr>
          <w:rFonts w:eastAsia="Times New Roman"/>
          <w:sz w:val="24"/>
          <w:szCs w:val="24"/>
        </w:rPr>
      </w:pPr>
      <w:r w:rsidRPr="003F05B7">
        <w:rPr>
          <w:rFonts w:eastAsia="Times New Roman"/>
          <w:sz w:val="24"/>
          <w:szCs w:val="24"/>
        </w:rPr>
        <w:t>Адрес электронной почты: dk_rassvet_ulan-ude@mail.ru</w:t>
      </w:r>
    </w:p>
    <w:p w:rsidR="00576DB7" w:rsidRPr="003F05B7" w:rsidRDefault="00576DB7" w:rsidP="00576DB7">
      <w:pPr>
        <w:spacing w:line="360" w:lineRule="auto"/>
        <w:jc w:val="both"/>
        <w:rPr>
          <w:rFonts w:eastAsia="Times New Roman"/>
          <w:sz w:val="24"/>
          <w:szCs w:val="24"/>
        </w:rPr>
      </w:pPr>
      <w:r w:rsidRPr="003F05B7">
        <w:rPr>
          <w:rFonts w:eastAsia="Times New Roman"/>
          <w:sz w:val="24"/>
          <w:szCs w:val="24"/>
        </w:rPr>
        <w:t xml:space="preserve">Ответственное должностное лицо: </w:t>
      </w:r>
      <w:proofErr w:type="spellStart"/>
      <w:r w:rsidRPr="003F05B7">
        <w:rPr>
          <w:rFonts w:eastAsia="Times New Roman"/>
          <w:sz w:val="24"/>
          <w:szCs w:val="24"/>
        </w:rPr>
        <w:t>Балыкова</w:t>
      </w:r>
      <w:proofErr w:type="spellEnd"/>
      <w:r w:rsidRPr="003F05B7">
        <w:rPr>
          <w:rFonts w:eastAsia="Times New Roman"/>
          <w:sz w:val="24"/>
          <w:szCs w:val="24"/>
        </w:rPr>
        <w:t xml:space="preserve"> Елена Николаевна</w:t>
      </w:r>
    </w:p>
    <w:p w:rsidR="00576DB7" w:rsidRPr="003F05B7" w:rsidRDefault="00576DB7" w:rsidP="00576DB7">
      <w:pPr>
        <w:pStyle w:val="a7"/>
        <w:widowControl/>
        <w:spacing w:after="0" w:line="340" w:lineRule="exact"/>
        <w:contextualSpacing/>
        <w:jc w:val="both"/>
        <w:rPr>
          <w:rFonts w:eastAsia="Times New Roman"/>
          <w:sz w:val="24"/>
          <w:szCs w:val="24"/>
          <w:lang w:val="ru-RU" w:eastAsia="ru-RU"/>
        </w:rPr>
      </w:pPr>
    </w:p>
    <w:p w:rsidR="00576DB7" w:rsidRPr="003F05B7" w:rsidRDefault="00576DB7" w:rsidP="00576DB7">
      <w:pPr>
        <w:pStyle w:val="a7"/>
        <w:widowControl/>
        <w:spacing w:after="0" w:line="340" w:lineRule="exact"/>
        <w:contextualSpacing/>
        <w:jc w:val="both"/>
        <w:rPr>
          <w:rFonts w:eastAsia="Times New Roman"/>
          <w:sz w:val="24"/>
          <w:szCs w:val="24"/>
          <w:lang w:val="ru-RU" w:eastAsia="ru-RU"/>
        </w:rPr>
      </w:pPr>
    </w:p>
    <w:p w:rsidR="00576DB7" w:rsidRPr="003F05B7" w:rsidRDefault="00576DB7" w:rsidP="00576DB7">
      <w:pPr>
        <w:pStyle w:val="a7"/>
        <w:widowControl/>
        <w:spacing w:after="0" w:line="340" w:lineRule="exact"/>
        <w:contextualSpacing/>
        <w:jc w:val="both"/>
        <w:rPr>
          <w:rFonts w:eastAsia="Times New Roman"/>
          <w:iCs/>
          <w:sz w:val="24"/>
          <w:szCs w:val="24"/>
          <w:lang w:val="ru-RU" w:eastAsia="ru-RU"/>
        </w:rPr>
      </w:pPr>
      <w:r w:rsidRPr="003F05B7">
        <w:rPr>
          <w:rFonts w:eastAsia="Times New Roman"/>
          <w:iCs/>
          <w:sz w:val="24"/>
          <w:szCs w:val="24"/>
          <w:lang w:val="ru-RU" w:eastAsia="ru-RU"/>
        </w:rPr>
        <w:t>Все Приложения к документации являются ее неотъемлемой частью.</w:t>
      </w:r>
    </w:p>
    <w:p w:rsidR="00576DB7" w:rsidRPr="003F05B7" w:rsidRDefault="00576DB7" w:rsidP="00576DB7">
      <w:pPr>
        <w:rPr>
          <w:sz w:val="24"/>
          <w:szCs w:val="24"/>
        </w:rPr>
      </w:pPr>
      <w:r w:rsidRPr="003F05B7">
        <w:rPr>
          <w:sz w:val="24"/>
          <w:szCs w:val="24"/>
        </w:rPr>
        <w:br w:type="page"/>
      </w:r>
    </w:p>
    <w:p w:rsidR="00576DB7" w:rsidRPr="003F05B7" w:rsidRDefault="00576DB7" w:rsidP="00576DB7">
      <w:pPr>
        <w:pStyle w:val="af0"/>
        <w:ind w:left="888"/>
        <w:rPr>
          <w:sz w:val="24"/>
          <w:szCs w:val="24"/>
        </w:rPr>
      </w:pPr>
    </w:p>
    <w:tbl>
      <w:tblPr>
        <w:tblStyle w:val="afd"/>
        <w:tblW w:w="10774" w:type="dxa"/>
        <w:tblInd w:w="-318" w:type="dxa"/>
        <w:tblLayout w:type="fixed"/>
        <w:tblLook w:val="01E0" w:firstRow="1" w:lastRow="1" w:firstColumn="1" w:lastColumn="1" w:noHBand="0" w:noVBand="0"/>
      </w:tblPr>
      <w:tblGrid>
        <w:gridCol w:w="710"/>
        <w:gridCol w:w="773"/>
        <w:gridCol w:w="178"/>
        <w:gridCol w:w="2482"/>
        <w:gridCol w:w="210"/>
        <w:gridCol w:w="1134"/>
        <w:gridCol w:w="959"/>
        <w:gridCol w:w="4328"/>
      </w:tblGrid>
      <w:tr w:rsidR="00576DB7" w:rsidRPr="003F05B7" w:rsidTr="004358DD">
        <w:tc>
          <w:tcPr>
            <w:tcW w:w="710" w:type="dxa"/>
            <w:tcBorders>
              <w:top w:val="single" w:sz="4" w:space="0" w:color="auto"/>
              <w:left w:val="single" w:sz="4" w:space="0" w:color="auto"/>
              <w:bottom w:val="single" w:sz="4" w:space="0" w:color="auto"/>
              <w:right w:val="single" w:sz="4" w:space="0" w:color="auto"/>
            </w:tcBorders>
            <w:vAlign w:val="center"/>
            <w:hideMark/>
          </w:tcPr>
          <w:p w:rsidR="00576DB7" w:rsidRPr="003F05B7" w:rsidRDefault="00576DB7" w:rsidP="004358DD">
            <w:pPr>
              <w:pStyle w:val="ConsPlusNormal0"/>
              <w:widowControl/>
              <w:ind w:firstLine="0"/>
              <w:jc w:val="center"/>
              <w:rPr>
                <w:rFonts w:ascii="Times New Roman" w:hAnsi="Times New Roman"/>
                <w:b/>
                <w:sz w:val="24"/>
                <w:szCs w:val="24"/>
              </w:rPr>
            </w:pPr>
            <w:r w:rsidRPr="003F05B7">
              <w:rPr>
                <w:rFonts w:ascii="Times New Roman" w:hAnsi="Times New Roman"/>
                <w:b/>
                <w:sz w:val="24"/>
                <w:szCs w:val="24"/>
              </w:rPr>
              <w:t>Раздел</w:t>
            </w:r>
          </w:p>
          <w:p w:rsidR="00576DB7" w:rsidRPr="003F05B7" w:rsidRDefault="00576DB7" w:rsidP="004358DD">
            <w:pPr>
              <w:pStyle w:val="ConsPlusNormal0"/>
              <w:widowControl/>
              <w:ind w:firstLine="0"/>
              <w:rPr>
                <w:rFonts w:ascii="Times New Roman" w:hAnsi="Times New Roman"/>
                <w:sz w:val="24"/>
                <w:szCs w:val="24"/>
              </w:rPr>
            </w:pPr>
            <w:r w:rsidRPr="003F05B7">
              <w:rPr>
                <w:rFonts w:ascii="Times New Roman" w:hAnsi="Times New Roman"/>
                <w:b/>
                <w:sz w:val="24"/>
                <w:szCs w:val="24"/>
              </w:rPr>
              <w:t>№</w:t>
            </w:r>
          </w:p>
        </w:tc>
        <w:tc>
          <w:tcPr>
            <w:tcW w:w="10064" w:type="dxa"/>
            <w:gridSpan w:val="7"/>
            <w:tcBorders>
              <w:top w:val="single" w:sz="4" w:space="0" w:color="auto"/>
              <w:left w:val="single" w:sz="4" w:space="0" w:color="auto"/>
              <w:bottom w:val="single" w:sz="4" w:space="0" w:color="auto"/>
              <w:right w:val="single" w:sz="4" w:space="0" w:color="auto"/>
            </w:tcBorders>
            <w:vAlign w:val="center"/>
            <w:hideMark/>
          </w:tcPr>
          <w:p w:rsidR="00576DB7" w:rsidRPr="003F05B7" w:rsidRDefault="00576DB7" w:rsidP="004358DD">
            <w:pPr>
              <w:pStyle w:val="ConsPlusNormal0"/>
              <w:widowControl/>
              <w:ind w:firstLine="0"/>
              <w:jc w:val="center"/>
              <w:rPr>
                <w:rFonts w:ascii="Times New Roman" w:hAnsi="Times New Roman"/>
                <w:b/>
                <w:sz w:val="24"/>
                <w:szCs w:val="24"/>
              </w:rPr>
            </w:pPr>
            <w:r w:rsidRPr="003F05B7">
              <w:rPr>
                <w:rFonts w:ascii="Times New Roman" w:hAnsi="Times New Roman"/>
                <w:b/>
                <w:sz w:val="24"/>
                <w:szCs w:val="24"/>
              </w:rPr>
              <w:t>Наименование и описание раздела документации</w:t>
            </w:r>
          </w:p>
        </w:tc>
      </w:tr>
      <w:tr w:rsidR="00576DB7" w:rsidRPr="003F05B7" w:rsidTr="004358DD">
        <w:tc>
          <w:tcPr>
            <w:tcW w:w="710"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widowControl/>
              <w:numPr>
                <w:ilvl w:val="1"/>
                <w:numId w:val="4"/>
              </w:numPr>
              <w:ind w:left="0" w:firstLine="0"/>
              <w:rPr>
                <w:rFonts w:ascii="Times New Roman" w:hAnsi="Times New Roman"/>
                <w:sz w:val="24"/>
                <w:szCs w:val="24"/>
              </w:rPr>
            </w:pPr>
          </w:p>
        </w:tc>
        <w:tc>
          <w:tcPr>
            <w:tcW w:w="3643" w:type="dxa"/>
            <w:gridSpan w:val="4"/>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widowControl/>
              <w:ind w:firstLine="0"/>
              <w:rPr>
                <w:rFonts w:ascii="Times New Roman" w:hAnsi="Times New Roman"/>
                <w:sz w:val="24"/>
                <w:szCs w:val="24"/>
              </w:rPr>
            </w:pPr>
            <w:r w:rsidRPr="003F05B7">
              <w:rPr>
                <w:rFonts w:ascii="Times New Roman" w:hAnsi="Times New Roman"/>
                <w:sz w:val="24"/>
                <w:szCs w:val="24"/>
              </w:rPr>
              <w:t>Предмет договора</w:t>
            </w:r>
          </w:p>
        </w:tc>
        <w:tc>
          <w:tcPr>
            <w:tcW w:w="6421" w:type="dxa"/>
            <w:gridSpan w:val="3"/>
            <w:tcBorders>
              <w:top w:val="single" w:sz="4" w:space="0" w:color="auto"/>
              <w:left w:val="single" w:sz="4" w:space="0" w:color="auto"/>
              <w:bottom w:val="single" w:sz="4" w:space="0" w:color="auto"/>
              <w:right w:val="single" w:sz="4" w:space="0" w:color="auto"/>
            </w:tcBorders>
            <w:hideMark/>
          </w:tcPr>
          <w:p w:rsidR="00576DB7" w:rsidRPr="003F05B7" w:rsidRDefault="003B2397" w:rsidP="003B2397">
            <w:pPr>
              <w:pStyle w:val="ConsPlusNormal0"/>
              <w:widowControl/>
              <w:ind w:firstLine="0"/>
              <w:jc w:val="both"/>
              <w:rPr>
                <w:rFonts w:ascii="Times New Roman" w:eastAsia="Times New Roman" w:hAnsi="Times New Roman"/>
                <w:color w:val="000000"/>
                <w:sz w:val="24"/>
                <w:szCs w:val="24"/>
              </w:rPr>
            </w:pPr>
            <w:r w:rsidRPr="003F05B7">
              <w:rPr>
                <w:rFonts w:ascii="Times New Roman" w:eastAsia="Times New Roman" w:hAnsi="Times New Roman"/>
                <w:color w:val="000000"/>
                <w:sz w:val="24"/>
                <w:szCs w:val="24"/>
              </w:rPr>
              <w:t xml:space="preserve">Монтаж резервного источника питания в здании МАУ КДЦ "Рассвет" по адресу: г. Улан-Удэ, ул. </w:t>
            </w:r>
            <w:proofErr w:type="spellStart"/>
            <w:r w:rsidRPr="003F05B7">
              <w:rPr>
                <w:rFonts w:ascii="Times New Roman" w:eastAsia="Times New Roman" w:hAnsi="Times New Roman"/>
                <w:color w:val="000000"/>
                <w:sz w:val="24"/>
                <w:szCs w:val="24"/>
              </w:rPr>
              <w:t>Краснодонская</w:t>
            </w:r>
            <w:proofErr w:type="spellEnd"/>
            <w:r w:rsidRPr="003F05B7">
              <w:rPr>
                <w:rFonts w:ascii="Times New Roman" w:eastAsia="Times New Roman" w:hAnsi="Times New Roman"/>
                <w:color w:val="000000"/>
                <w:sz w:val="24"/>
                <w:szCs w:val="24"/>
              </w:rPr>
              <w:t>, 2а</w:t>
            </w:r>
          </w:p>
        </w:tc>
      </w:tr>
      <w:tr w:rsidR="00576DB7" w:rsidRPr="003F05B7" w:rsidTr="004358DD">
        <w:tc>
          <w:tcPr>
            <w:tcW w:w="710"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widowControl/>
              <w:numPr>
                <w:ilvl w:val="1"/>
                <w:numId w:val="4"/>
              </w:numPr>
              <w:ind w:left="0" w:firstLine="0"/>
              <w:rPr>
                <w:rFonts w:ascii="Times New Roman" w:hAnsi="Times New Roman"/>
                <w:sz w:val="24"/>
                <w:szCs w:val="24"/>
              </w:rPr>
            </w:pPr>
          </w:p>
        </w:tc>
        <w:tc>
          <w:tcPr>
            <w:tcW w:w="3643" w:type="dxa"/>
            <w:gridSpan w:val="4"/>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widowControl/>
              <w:ind w:firstLine="0"/>
              <w:rPr>
                <w:rFonts w:ascii="Times New Roman" w:hAnsi="Times New Roman"/>
                <w:sz w:val="24"/>
                <w:szCs w:val="24"/>
              </w:rPr>
            </w:pPr>
            <w:r w:rsidRPr="003F05B7">
              <w:rPr>
                <w:rFonts w:ascii="Times New Roman" w:hAnsi="Times New Roman"/>
                <w:sz w:val="24"/>
                <w:szCs w:val="24"/>
              </w:rPr>
              <w:t>Начальная (максимальная) цена договора</w:t>
            </w:r>
          </w:p>
        </w:tc>
        <w:tc>
          <w:tcPr>
            <w:tcW w:w="6421" w:type="dxa"/>
            <w:gridSpan w:val="3"/>
            <w:tcBorders>
              <w:top w:val="single" w:sz="4" w:space="0" w:color="auto"/>
              <w:left w:val="single" w:sz="4" w:space="0" w:color="auto"/>
              <w:bottom w:val="single" w:sz="4" w:space="0" w:color="auto"/>
              <w:right w:val="single" w:sz="4" w:space="0" w:color="auto"/>
            </w:tcBorders>
            <w:hideMark/>
          </w:tcPr>
          <w:p w:rsidR="00576DB7" w:rsidRPr="003F05B7" w:rsidRDefault="006F4709" w:rsidP="006F4709">
            <w:pPr>
              <w:pStyle w:val="ConsPlusNormal0"/>
              <w:widowControl/>
              <w:ind w:firstLine="0"/>
              <w:jc w:val="both"/>
              <w:rPr>
                <w:rFonts w:ascii="Times New Roman" w:eastAsia="Times New Roman" w:hAnsi="Times New Roman"/>
                <w:color w:val="000000"/>
                <w:sz w:val="24"/>
                <w:szCs w:val="24"/>
              </w:rPr>
            </w:pPr>
            <w:r w:rsidRPr="003F05B7">
              <w:rPr>
                <w:rFonts w:ascii="Times New Roman" w:eastAsia="Times New Roman" w:hAnsi="Times New Roman"/>
                <w:color w:val="000000"/>
                <w:sz w:val="24"/>
                <w:szCs w:val="24"/>
              </w:rPr>
              <w:t xml:space="preserve">807 394,80 </w:t>
            </w:r>
            <w:r w:rsidR="00576DB7" w:rsidRPr="003F05B7">
              <w:rPr>
                <w:rFonts w:ascii="Times New Roman" w:eastAsia="Times New Roman" w:hAnsi="Times New Roman"/>
                <w:color w:val="000000"/>
                <w:sz w:val="24"/>
                <w:szCs w:val="24"/>
              </w:rPr>
              <w:t>(</w:t>
            </w:r>
            <w:r w:rsidRPr="003F05B7">
              <w:rPr>
                <w:rFonts w:ascii="Times New Roman" w:eastAsia="Times New Roman" w:hAnsi="Times New Roman"/>
                <w:color w:val="000000"/>
                <w:sz w:val="24"/>
                <w:szCs w:val="24"/>
              </w:rPr>
              <w:t>восемьсот семь тысяч триста девяносто четыре) рубля 80 копеек</w:t>
            </w:r>
          </w:p>
        </w:tc>
      </w:tr>
      <w:tr w:rsidR="00576DB7" w:rsidRPr="003F05B7" w:rsidTr="004358DD">
        <w:tc>
          <w:tcPr>
            <w:tcW w:w="710"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widowControl/>
              <w:numPr>
                <w:ilvl w:val="1"/>
                <w:numId w:val="4"/>
              </w:numPr>
              <w:ind w:left="0" w:firstLine="0"/>
              <w:rPr>
                <w:rFonts w:ascii="Times New Roman" w:hAnsi="Times New Roman"/>
                <w:sz w:val="24"/>
                <w:szCs w:val="24"/>
              </w:rPr>
            </w:pPr>
          </w:p>
        </w:tc>
        <w:tc>
          <w:tcPr>
            <w:tcW w:w="3643" w:type="dxa"/>
            <w:gridSpan w:val="4"/>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widowControl/>
              <w:ind w:firstLine="0"/>
              <w:rPr>
                <w:rFonts w:ascii="Times New Roman" w:hAnsi="Times New Roman"/>
                <w:sz w:val="24"/>
                <w:szCs w:val="24"/>
                <w:lang w:val="en-US"/>
              </w:rPr>
            </w:pPr>
            <w:r w:rsidRPr="003F05B7">
              <w:rPr>
                <w:rFonts w:ascii="Times New Roman" w:hAnsi="Times New Roman"/>
                <w:sz w:val="24"/>
                <w:szCs w:val="24"/>
                <w:lang w:val="en-US"/>
              </w:rPr>
              <w:t>Источник</w:t>
            </w:r>
            <w:r w:rsidR="003467ED" w:rsidRPr="003F05B7">
              <w:rPr>
                <w:rFonts w:ascii="Times New Roman" w:hAnsi="Times New Roman"/>
                <w:sz w:val="24"/>
                <w:szCs w:val="24"/>
              </w:rPr>
              <w:t xml:space="preserve"> </w:t>
            </w:r>
            <w:r w:rsidRPr="003F05B7">
              <w:rPr>
                <w:rFonts w:ascii="Times New Roman" w:hAnsi="Times New Roman"/>
                <w:sz w:val="24"/>
                <w:szCs w:val="24"/>
                <w:lang w:val="en-US"/>
              </w:rPr>
              <w:t>финансирования</w:t>
            </w:r>
          </w:p>
        </w:tc>
        <w:tc>
          <w:tcPr>
            <w:tcW w:w="6421" w:type="dxa"/>
            <w:gridSpan w:val="3"/>
            <w:tcBorders>
              <w:top w:val="single" w:sz="4" w:space="0" w:color="auto"/>
              <w:left w:val="single" w:sz="4" w:space="0" w:color="auto"/>
              <w:bottom w:val="single" w:sz="4" w:space="0" w:color="auto"/>
              <w:right w:val="single" w:sz="4" w:space="0" w:color="auto"/>
            </w:tcBorders>
            <w:hideMark/>
          </w:tcPr>
          <w:p w:rsidR="00576DB7" w:rsidRPr="003F05B7" w:rsidRDefault="00576DB7" w:rsidP="00743416">
            <w:pPr>
              <w:pStyle w:val="ConsPlusNormal0"/>
              <w:widowControl/>
              <w:ind w:firstLine="0"/>
              <w:jc w:val="both"/>
              <w:rPr>
                <w:rFonts w:ascii="Times New Roman" w:eastAsia="Times New Roman" w:hAnsi="Times New Roman"/>
                <w:color w:val="000000"/>
                <w:sz w:val="24"/>
                <w:szCs w:val="24"/>
              </w:rPr>
            </w:pPr>
            <w:r w:rsidRPr="003F05B7">
              <w:rPr>
                <w:rFonts w:ascii="Times New Roman" w:eastAsia="Times New Roman" w:hAnsi="Times New Roman"/>
                <w:color w:val="000000"/>
                <w:sz w:val="24"/>
                <w:szCs w:val="24"/>
              </w:rPr>
              <w:t xml:space="preserve">Субсидия на </w:t>
            </w:r>
            <w:r w:rsidR="00743416" w:rsidRPr="003F05B7">
              <w:rPr>
                <w:rFonts w:ascii="Times New Roman" w:eastAsia="Times New Roman" w:hAnsi="Times New Roman"/>
                <w:color w:val="000000"/>
                <w:sz w:val="24"/>
                <w:szCs w:val="24"/>
              </w:rPr>
              <w:t>приобретение и монтаж основных средств</w:t>
            </w:r>
          </w:p>
        </w:tc>
      </w:tr>
      <w:tr w:rsidR="00576DB7" w:rsidRPr="003F05B7" w:rsidTr="004358DD">
        <w:tc>
          <w:tcPr>
            <w:tcW w:w="710"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widowControl/>
              <w:numPr>
                <w:ilvl w:val="1"/>
                <w:numId w:val="4"/>
              </w:numPr>
              <w:ind w:left="0" w:firstLine="0"/>
              <w:rPr>
                <w:rFonts w:ascii="Times New Roman" w:hAnsi="Times New Roman"/>
                <w:sz w:val="24"/>
                <w:szCs w:val="24"/>
              </w:rPr>
            </w:pPr>
          </w:p>
        </w:tc>
        <w:tc>
          <w:tcPr>
            <w:tcW w:w="3643" w:type="dxa"/>
            <w:gridSpan w:val="4"/>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widowControl/>
              <w:ind w:firstLine="0"/>
              <w:rPr>
                <w:rFonts w:ascii="Times New Roman" w:hAnsi="Times New Roman"/>
                <w:b/>
                <w:sz w:val="24"/>
                <w:szCs w:val="24"/>
              </w:rPr>
            </w:pPr>
            <w:r w:rsidRPr="003F05B7">
              <w:rPr>
                <w:rFonts w:ascii="Times New Roman" w:hAnsi="Times New Roman"/>
                <w:sz w:val="24"/>
                <w:szCs w:val="24"/>
              </w:rPr>
              <w:t>Объем поставки/оказываемых услуг/выполняемых работ, описание предмета договора</w:t>
            </w:r>
          </w:p>
        </w:tc>
        <w:tc>
          <w:tcPr>
            <w:tcW w:w="6421" w:type="dxa"/>
            <w:gridSpan w:val="3"/>
            <w:tcBorders>
              <w:top w:val="single" w:sz="4" w:space="0" w:color="auto"/>
              <w:left w:val="single" w:sz="4" w:space="0" w:color="auto"/>
              <w:bottom w:val="single" w:sz="4" w:space="0" w:color="auto"/>
              <w:right w:val="single" w:sz="4" w:space="0" w:color="auto"/>
            </w:tcBorders>
            <w:hideMark/>
          </w:tcPr>
          <w:p w:rsidR="00576DB7" w:rsidRPr="003F05B7" w:rsidRDefault="0005342A" w:rsidP="0005342A">
            <w:pPr>
              <w:pStyle w:val="ConsPlusNormal0"/>
              <w:widowControl/>
              <w:ind w:firstLine="0"/>
              <w:jc w:val="both"/>
              <w:rPr>
                <w:rFonts w:ascii="Times New Roman" w:hAnsi="Times New Roman"/>
                <w:i/>
                <w:sz w:val="24"/>
                <w:szCs w:val="24"/>
              </w:rPr>
            </w:pPr>
            <w:r w:rsidRPr="003F05B7">
              <w:rPr>
                <w:rFonts w:ascii="Times New Roman" w:hAnsi="Times New Roman"/>
                <w:sz w:val="24"/>
                <w:szCs w:val="24"/>
              </w:rPr>
              <w:t xml:space="preserve">В соответствии </w:t>
            </w:r>
            <w:r w:rsidR="00576DB7" w:rsidRPr="003F05B7">
              <w:rPr>
                <w:rFonts w:ascii="Times New Roman" w:hAnsi="Times New Roman"/>
                <w:sz w:val="24"/>
                <w:szCs w:val="24"/>
              </w:rPr>
              <w:t>сметной</w:t>
            </w:r>
            <w:r w:rsidR="003467ED" w:rsidRPr="003F05B7">
              <w:rPr>
                <w:rFonts w:ascii="Times New Roman" w:hAnsi="Times New Roman"/>
                <w:sz w:val="24"/>
                <w:szCs w:val="24"/>
              </w:rPr>
              <w:t xml:space="preserve"> и проектной</w:t>
            </w:r>
            <w:r w:rsidR="00576DB7" w:rsidRPr="003F05B7">
              <w:rPr>
                <w:rFonts w:ascii="Times New Roman" w:hAnsi="Times New Roman"/>
                <w:sz w:val="24"/>
                <w:szCs w:val="24"/>
              </w:rPr>
              <w:t xml:space="preserve"> документацией</w:t>
            </w:r>
          </w:p>
        </w:tc>
      </w:tr>
      <w:tr w:rsidR="00576DB7" w:rsidRPr="003F05B7" w:rsidTr="004358DD">
        <w:tc>
          <w:tcPr>
            <w:tcW w:w="710"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widowControl/>
              <w:numPr>
                <w:ilvl w:val="1"/>
                <w:numId w:val="4"/>
              </w:numPr>
              <w:ind w:left="0" w:firstLine="0"/>
              <w:rPr>
                <w:rFonts w:ascii="Times New Roman" w:hAnsi="Times New Roman"/>
                <w:sz w:val="24"/>
                <w:szCs w:val="24"/>
              </w:rPr>
            </w:pPr>
          </w:p>
        </w:tc>
        <w:tc>
          <w:tcPr>
            <w:tcW w:w="3643" w:type="dxa"/>
            <w:gridSpan w:val="4"/>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widowControl/>
              <w:ind w:firstLine="0"/>
              <w:rPr>
                <w:rFonts w:ascii="Times New Roman" w:hAnsi="Times New Roman"/>
                <w:sz w:val="24"/>
                <w:szCs w:val="24"/>
              </w:rPr>
            </w:pPr>
            <w:r w:rsidRPr="003F05B7">
              <w:rPr>
                <w:rFonts w:ascii="Times New Roman" w:hAnsi="Times New Roman"/>
                <w:sz w:val="24"/>
                <w:szCs w:val="24"/>
              </w:rPr>
              <w:t>Место поставки/оказания услуг/выполнения работ</w:t>
            </w:r>
          </w:p>
        </w:tc>
        <w:tc>
          <w:tcPr>
            <w:tcW w:w="6421" w:type="dxa"/>
            <w:gridSpan w:val="3"/>
            <w:tcBorders>
              <w:top w:val="single" w:sz="4" w:space="0" w:color="auto"/>
              <w:left w:val="single" w:sz="4" w:space="0" w:color="auto"/>
              <w:bottom w:val="single" w:sz="4" w:space="0" w:color="auto"/>
              <w:right w:val="single" w:sz="4" w:space="0" w:color="auto"/>
            </w:tcBorders>
            <w:hideMark/>
          </w:tcPr>
          <w:p w:rsidR="00576DB7" w:rsidRPr="003F05B7" w:rsidRDefault="00576DB7" w:rsidP="003467ED">
            <w:pPr>
              <w:pStyle w:val="ConsPlusNormal0"/>
              <w:widowControl/>
              <w:ind w:firstLine="0"/>
              <w:jc w:val="both"/>
              <w:rPr>
                <w:rFonts w:ascii="Times New Roman" w:hAnsi="Times New Roman"/>
                <w:sz w:val="24"/>
                <w:szCs w:val="24"/>
              </w:rPr>
            </w:pPr>
            <w:r w:rsidRPr="003F05B7">
              <w:rPr>
                <w:rFonts w:ascii="Times New Roman" w:hAnsi="Times New Roman"/>
                <w:sz w:val="24"/>
                <w:szCs w:val="24"/>
              </w:rPr>
              <w:t>670009,</w:t>
            </w:r>
            <w:r w:rsidR="003467ED" w:rsidRPr="003F05B7">
              <w:rPr>
                <w:rFonts w:ascii="Times New Roman" w:hAnsi="Times New Roman"/>
                <w:sz w:val="24"/>
                <w:szCs w:val="24"/>
              </w:rPr>
              <w:t xml:space="preserve"> </w:t>
            </w:r>
            <w:r w:rsidRPr="003F05B7">
              <w:rPr>
                <w:rFonts w:ascii="Times New Roman" w:hAnsi="Times New Roman"/>
                <w:sz w:val="24"/>
                <w:szCs w:val="24"/>
              </w:rPr>
              <w:t>Республика Бурятия, г. У</w:t>
            </w:r>
            <w:r w:rsidR="003467ED" w:rsidRPr="003F05B7">
              <w:rPr>
                <w:rFonts w:ascii="Times New Roman" w:hAnsi="Times New Roman"/>
                <w:sz w:val="24"/>
                <w:szCs w:val="24"/>
              </w:rPr>
              <w:t xml:space="preserve">лан-Удэ, ул. </w:t>
            </w:r>
            <w:proofErr w:type="spellStart"/>
            <w:r w:rsidR="003467ED" w:rsidRPr="003F05B7">
              <w:rPr>
                <w:rFonts w:ascii="Times New Roman" w:hAnsi="Times New Roman"/>
                <w:sz w:val="24"/>
                <w:szCs w:val="24"/>
              </w:rPr>
              <w:t>Краснодонская</w:t>
            </w:r>
            <w:proofErr w:type="spellEnd"/>
            <w:r w:rsidR="003467ED" w:rsidRPr="003F05B7">
              <w:rPr>
                <w:rFonts w:ascii="Times New Roman" w:hAnsi="Times New Roman"/>
                <w:sz w:val="24"/>
                <w:szCs w:val="24"/>
              </w:rPr>
              <w:t>, 2А</w:t>
            </w:r>
          </w:p>
        </w:tc>
      </w:tr>
      <w:tr w:rsidR="00576DB7" w:rsidRPr="003F05B7" w:rsidTr="004358DD">
        <w:tc>
          <w:tcPr>
            <w:tcW w:w="710"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widowControl/>
              <w:numPr>
                <w:ilvl w:val="1"/>
                <w:numId w:val="4"/>
              </w:numPr>
              <w:ind w:left="0" w:firstLine="0"/>
              <w:rPr>
                <w:rFonts w:ascii="Times New Roman" w:hAnsi="Times New Roman"/>
                <w:sz w:val="24"/>
                <w:szCs w:val="24"/>
              </w:rPr>
            </w:pPr>
          </w:p>
        </w:tc>
        <w:tc>
          <w:tcPr>
            <w:tcW w:w="3643" w:type="dxa"/>
            <w:gridSpan w:val="4"/>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widowControl/>
              <w:ind w:firstLine="0"/>
              <w:rPr>
                <w:rFonts w:ascii="Times New Roman" w:hAnsi="Times New Roman"/>
                <w:b/>
                <w:sz w:val="24"/>
                <w:szCs w:val="24"/>
              </w:rPr>
            </w:pPr>
            <w:r w:rsidRPr="003F05B7">
              <w:rPr>
                <w:rFonts w:ascii="Times New Roman" w:hAnsi="Times New Roman"/>
                <w:sz w:val="24"/>
                <w:szCs w:val="24"/>
              </w:rPr>
              <w:t xml:space="preserve">Условия и сроки (периоды) </w:t>
            </w:r>
            <w:r w:rsidR="003467ED" w:rsidRPr="003F05B7">
              <w:rPr>
                <w:rFonts w:ascii="Times New Roman" w:hAnsi="Times New Roman"/>
                <w:sz w:val="24"/>
                <w:szCs w:val="24"/>
              </w:rPr>
              <w:t>поставки/оказания услуг/выполнения работ</w:t>
            </w:r>
          </w:p>
        </w:tc>
        <w:tc>
          <w:tcPr>
            <w:tcW w:w="6421" w:type="dxa"/>
            <w:gridSpan w:val="3"/>
            <w:tcBorders>
              <w:top w:val="single" w:sz="4" w:space="0" w:color="auto"/>
              <w:left w:val="single" w:sz="4" w:space="0" w:color="auto"/>
              <w:bottom w:val="single" w:sz="4" w:space="0" w:color="auto"/>
              <w:right w:val="single" w:sz="4" w:space="0" w:color="auto"/>
            </w:tcBorders>
            <w:hideMark/>
          </w:tcPr>
          <w:p w:rsidR="00576DB7" w:rsidRPr="003F05B7" w:rsidRDefault="0028696A" w:rsidP="00DC50FF">
            <w:pPr>
              <w:pStyle w:val="af0"/>
              <w:ind w:firstLine="33"/>
              <w:rPr>
                <w:sz w:val="24"/>
                <w:szCs w:val="24"/>
              </w:rPr>
            </w:pPr>
            <w:r w:rsidRPr="003F05B7">
              <w:rPr>
                <w:sz w:val="24"/>
                <w:szCs w:val="24"/>
              </w:rPr>
              <w:t>с</w:t>
            </w:r>
            <w:r w:rsidR="006968E4" w:rsidRPr="003F05B7">
              <w:rPr>
                <w:sz w:val="24"/>
                <w:szCs w:val="24"/>
              </w:rPr>
              <w:t xml:space="preserve"> момент</w:t>
            </w:r>
            <w:r w:rsidR="00DC50FF" w:rsidRPr="003F05B7">
              <w:rPr>
                <w:sz w:val="24"/>
                <w:szCs w:val="24"/>
              </w:rPr>
              <w:t xml:space="preserve">а заключения договора в течение </w:t>
            </w:r>
            <w:r w:rsidR="00DC50FF" w:rsidRPr="003F05B7">
              <w:rPr>
                <w:sz w:val="24"/>
                <w:szCs w:val="24"/>
                <w:u w:val="single"/>
              </w:rPr>
              <w:t xml:space="preserve">  45 </w:t>
            </w:r>
            <w:r w:rsidR="00DC50FF" w:rsidRPr="003F05B7">
              <w:rPr>
                <w:sz w:val="24"/>
                <w:szCs w:val="24"/>
              </w:rPr>
              <w:t xml:space="preserve"> </w:t>
            </w:r>
            <w:r w:rsidR="006968E4" w:rsidRPr="003F05B7">
              <w:rPr>
                <w:sz w:val="24"/>
                <w:szCs w:val="24"/>
              </w:rPr>
              <w:t xml:space="preserve"> календарных дней</w:t>
            </w:r>
          </w:p>
        </w:tc>
      </w:tr>
      <w:tr w:rsidR="00576DB7" w:rsidRPr="003F05B7" w:rsidTr="004358DD">
        <w:tc>
          <w:tcPr>
            <w:tcW w:w="710"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widowControl/>
              <w:numPr>
                <w:ilvl w:val="1"/>
                <w:numId w:val="4"/>
              </w:numPr>
              <w:ind w:left="0" w:firstLine="0"/>
              <w:rPr>
                <w:rFonts w:ascii="Times New Roman" w:hAnsi="Times New Roman"/>
                <w:sz w:val="24"/>
                <w:szCs w:val="24"/>
              </w:rPr>
            </w:pPr>
          </w:p>
        </w:tc>
        <w:tc>
          <w:tcPr>
            <w:tcW w:w="3643" w:type="dxa"/>
            <w:gridSpan w:val="4"/>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widowControl/>
              <w:ind w:firstLine="0"/>
              <w:rPr>
                <w:rFonts w:ascii="Times New Roman" w:hAnsi="Times New Roman"/>
                <w:sz w:val="24"/>
                <w:szCs w:val="24"/>
              </w:rPr>
            </w:pPr>
            <w:r w:rsidRPr="003F05B7">
              <w:rPr>
                <w:rFonts w:ascii="Times New Roman" w:hAnsi="Times New Roman"/>
                <w:sz w:val="24"/>
                <w:szCs w:val="24"/>
              </w:rPr>
              <w:t>Описание предмета договора в соответствии с частью 6.1 статьи 3 Закона № 223-ФЗ</w:t>
            </w:r>
          </w:p>
        </w:tc>
        <w:tc>
          <w:tcPr>
            <w:tcW w:w="6421" w:type="dxa"/>
            <w:gridSpan w:val="3"/>
            <w:tcBorders>
              <w:top w:val="single" w:sz="4" w:space="0" w:color="auto"/>
              <w:left w:val="single" w:sz="4" w:space="0" w:color="auto"/>
              <w:bottom w:val="single" w:sz="4" w:space="0" w:color="auto"/>
              <w:right w:val="single" w:sz="4" w:space="0" w:color="auto"/>
            </w:tcBorders>
            <w:hideMark/>
          </w:tcPr>
          <w:p w:rsidR="00576DB7" w:rsidRPr="003F05B7" w:rsidRDefault="00576DB7" w:rsidP="0005342A">
            <w:pPr>
              <w:pStyle w:val="ConsPlusNormal0"/>
              <w:widowControl/>
              <w:ind w:firstLine="0"/>
              <w:rPr>
                <w:rFonts w:ascii="Times New Roman" w:hAnsi="Times New Roman"/>
                <w:sz w:val="24"/>
                <w:szCs w:val="24"/>
              </w:rPr>
            </w:pPr>
            <w:r w:rsidRPr="003F05B7">
              <w:rPr>
                <w:rFonts w:ascii="Times New Roman" w:hAnsi="Times New Roman"/>
                <w:sz w:val="24"/>
                <w:szCs w:val="24"/>
              </w:rPr>
              <w:t>В соответствии с</w:t>
            </w:r>
            <w:r w:rsidR="0005342A" w:rsidRPr="003F05B7">
              <w:rPr>
                <w:rFonts w:ascii="Times New Roman" w:hAnsi="Times New Roman"/>
                <w:sz w:val="24"/>
                <w:szCs w:val="24"/>
              </w:rPr>
              <w:t xml:space="preserve"> </w:t>
            </w:r>
            <w:r w:rsidR="0028696A" w:rsidRPr="003F05B7">
              <w:rPr>
                <w:rFonts w:ascii="Times New Roman" w:hAnsi="Times New Roman"/>
                <w:sz w:val="24"/>
                <w:szCs w:val="24"/>
              </w:rPr>
              <w:t>с</w:t>
            </w:r>
            <w:r w:rsidRPr="003F05B7">
              <w:rPr>
                <w:rFonts w:ascii="Times New Roman" w:hAnsi="Times New Roman"/>
                <w:sz w:val="24"/>
                <w:szCs w:val="24"/>
              </w:rPr>
              <w:t xml:space="preserve">метной </w:t>
            </w:r>
            <w:r w:rsidR="003467ED" w:rsidRPr="003F05B7">
              <w:rPr>
                <w:rFonts w:ascii="Times New Roman" w:hAnsi="Times New Roman"/>
                <w:sz w:val="24"/>
                <w:szCs w:val="24"/>
              </w:rPr>
              <w:t>и проектной документацией</w:t>
            </w:r>
          </w:p>
        </w:tc>
      </w:tr>
      <w:tr w:rsidR="00576DB7" w:rsidRPr="003F05B7" w:rsidTr="004358DD">
        <w:tc>
          <w:tcPr>
            <w:tcW w:w="710"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widowControl/>
              <w:numPr>
                <w:ilvl w:val="1"/>
                <w:numId w:val="4"/>
              </w:numPr>
              <w:ind w:left="0" w:firstLine="0"/>
              <w:rPr>
                <w:rFonts w:ascii="Times New Roman" w:hAnsi="Times New Roman"/>
                <w:sz w:val="24"/>
                <w:szCs w:val="24"/>
              </w:rPr>
            </w:pPr>
          </w:p>
        </w:tc>
        <w:tc>
          <w:tcPr>
            <w:tcW w:w="3643" w:type="dxa"/>
            <w:gridSpan w:val="4"/>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widowControl/>
              <w:ind w:firstLine="0"/>
              <w:jc w:val="both"/>
              <w:rPr>
                <w:rFonts w:ascii="Times New Roman" w:hAnsi="Times New Roman"/>
                <w:sz w:val="24"/>
                <w:szCs w:val="24"/>
              </w:rPr>
            </w:pPr>
            <w:r w:rsidRPr="003F05B7">
              <w:rPr>
                <w:rFonts w:ascii="Times New Roman" w:hAnsi="Times New Roman"/>
                <w:sz w:val="24"/>
                <w:szCs w:val="24"/>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установленные заказчиком и предусмотренные техническими регламентами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иные требования, связанные с определением соответствия поставляемого товара, выполняемой работы, оказываемой услуги потребностям заказчика</w:t>
            </w:r>
          </w:p>
        </w:tc>
        <w:tc>
          <w:tcPr>
            <w:tcW w:w="6421" w:type="dxa"/>
            <w:gridSpan w:val="3"/>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widowControl/>
              <w:ind w:firstLine="642"/>
              <w:jc w:val="both"/>
              <w:rPr>
                <w:rFonts w:ascii="Times New Roman" w:hAnsi="Times New Roman"/>
                <w:sz w:val="24"/>
                <w:szCs w:val="24"/>
              </w:rPr>
            </w:pPr>
            <w:r w:rsidRPr="003F05B7">
              <w:rPr>
                <w:rFonts w:ascii="Times New Roman" w:hAnsi="Times New Roman"/>
                <w:sz w:val="24"/>
                <w:szCs w:val="24"/>
              </w:rPr>
              <w:t xml:space="preserve">Требования к качеству выполняемых работ: Выполняемые работы должны соответствовать установленным на территории Российской Федерации нормам и правилам, в соответствии с </w:t>
            </w:r>
            <w:r w:rsidR="0005342A" w:rsidRPr="003F05B7">
              <w:rPr>
                <w:rFonts w:ascii="Times New Roman" w:hAnsi="Times New Roman"/>
                <w:sz w:val="24"/>
                <w:szCs w:val="24"/>
              </w:rPr>
              <w:t>сметной и проектной документацией</w:t>
            </w:r>
            <w:r w:rsidRPr="003F05B7">
              <w:rPr>
                <w:rFonts w:ascii="Times New Roman" w:hAnsi="Times New Roman"/>
                <w:sz w:val="24"/>
                <w:szCs w:val="24"/>
              </w:rPr>
              <w:t>.</w:t>
            </w:r>
          </w:p>
          <w:p w:rsidR="00576DB7" w:rsidRPr="003F05B7" w:rsidRDefault="00576DB7" w:rsidP="004358DD">
            <w:pPr>
              <w:pStyle w:val="ConsPlusNormal0"/>
              <w:widowControl/>
              <w:ind w:firstLine="0"/>
              <w:jc w:val="both"/>
              <w:rPr>
                <w:rFonts w:ascii="Times New Roman" w:hAnsi="Times New Roman"/>
                <w:sz w:val="24"/>
                <w:szCs w:val="24"/>
              </w:rPr>
            </w:pPr>
          </w:p>
        </w:tc>
      </w:tr>
      <w:tr w:rsidR="00576DB7" w:rsidRPr="003F05B7" w:rsidTr="004358DD">
        <w:tc>
          <w:tcPr>
            <w:tcW w:w="710"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widowControl/>
              <w:numPr>
                <w:ilvl w:val="1"/>
                <w:numId w:val="4"/>
              </w:numPr>
              <w:ind w:left="0" w:firstLine="0"/>
              <w:rPr>
                <w:rFonts w:ascii="Times New Roman" w:hAnsi="Times New Roman"/>
                <w:sz w:val="24"/>
                <w:szCs w:val="24"/>
              </w:rPr>
            </w:pPr>
          </w:p>
        </w:tc>
        <w:tc>
          <w:tcPr>
            <w:tcW w:w="3643" w:type="dxa"/>
            <w:gridSpan w:val="4"/>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widowControl/>
              <w:ind w:firstLine="0"/>
              <w:rPr>
                <w:rFonts w:ascii="Times New Roman" w:hAnsi="Times New Roman"/>
                <w:b/>
                <w:sz w:val="24"/>
                <w:szCs w:val="24"/>
              </w:rPr>
            </w:pPr>
            <w:r w:rsidRPr="003F05B7">
              <w:rPr>
                <w:rFonts w:ascii="Times New Roman" w:hAnsi="Times New Roman"/>
                <w:sz w:val="24"/>
                <w:szCs w:val="24"/>
              </w:rPr>
              <w:t>Требования к поставляемым товарам/оказываемым услугам/выполняемым работам</w:t>
            </w:r>
          </w:p>
        </w:tc>
        <w:tc>
          <w:tcPr>
            <w:tcW w:w="6421" w:type="dxa"/>
            <w:gridSpan w:val="3"/>
            <w:tcBorders>
              <w:top w:val="single" w:sz="4" w:space="0" w:color="auto"/>
              <w:left w:val="single" w:sz="4" w:space="0" w:color="auto"/>
              <w:bottom w:val="single" w:sz="4" w:space="0" w:color="auto"/>
              <w:right w:val="single" w:sz="4" w:space="0" w:color="auto"/>
            </w:tcBorders>
            <w:hideMark/>
          </w:tcPr>
          <w:p w:rsidR="00576DB7" w:rsidRPr="003F05B7" w:rsidRDefault="00576DB7" w:rsidP="0005342A">
            <w:pPr>
              <w:pStyle w:val="ConsPlusNormal0"/>
              <w:widowControl/>
              <w:ind w:firstLine="33"/>
              <w:jc w:val="both"/>
              <w:rPr>
                <w:rFonts w:ascii="Times New Roman" w:hAnsi="Times New Roman"/>
                <w:sz w:val="24"/>
                <w:szCs w:val="24"/>
              </w:rPr>
            </w:pPr>
            <w:r w:rsidRPr="003F05B7">
              <w:rPr>
                <w:rFonts w:ascii="Times New Roman" w:hAnsi="Times New Roman"/>
                <w:sz w:val="24"/>
                <w:szCs w:val="24"/>
              </w:rPr>
              <w:t>Работы должны быть выполнены в полном соответствии с действующим законодательством, с требованиями документации и условиями договора, являющегося приложением к документации.</w:t>
            </w:r>
          </w:p>
        </w:tc>
      </w:tr>
      <w:tr w:rsidR="00576DB7" w:rsidRPr="003F05B7" w:rsidTr="004358DD">
        <w:tc>
          <w:tcPr>
            <w:tcW w:w="710"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a7"/>
              <w:widowControl/>
              <w:numPr>
                <w:ilvl w:val="1"/>
                <w:numId w:val="4"/>
              </w:numPr>
              <w:autoSpaceDE w:val="0"/>
              <w:autoSpaceDN w:val="0"/>
              <w:spacing w:after="0" w:line="340" w:lineRule="exact"/>
              <w:ind w:left="0" w:firstLine="0"/>
              <w:jc w:val="left"/>
              <w:outlineLvl w:val="1"/>
              <w:rPr>
                <w:rFonts w:eastAsia="Times New Roman"/>
                <w:sz w:val="24"/>
                <w:szCs w:val="24"/>
                <w:lang w:val="ru-RU" w:eastAsia="ru-RU"/>
              </w:rPr>
            </w:pPr>
          </w:p>
        </w:tc>
        <w:tc>
          <w:tcPr>
            <w:tcW w:w="3643" w:type="dxa"/>
            <w:gridSpan w:val="4"/>
            <w:tcBorders>
              <w:top w:val="single" w:sz="4" w:space="0" w:color="auto"/>
              <w:left w:val="single" w:sz="4" w:space="0" w:color="auto"/>
              <w:bottom w:val="single" w:sz="4" w:space="0" w:color="auto"/>
              <w:right w:val="single" w:sz="4" w:space="0" w:color="auto"/>
            </w:tcBorders>
            <w:hideMark/>
          </w:tcPr>
          <w:p w:rsidR="00576DB7" w:rsidRPr="003F05B7" w:rsidRDefault="00576DB7" w:rsidP="00530092">
            <w:pPr>
              <w:autoSpaceDE w:val="0"/>
              <w:autoSpaceDN w:val="0"/>
              <w:adjustRightInd w:val="0"/>
              <w:outlineLvl w:val="1"/>
              <w:rPr>
                <w:b/>
                <w:sz w:val="24"/>
                <w:szCs w:val="24"/>
              </w:rPr>
            </w:pPr>
            <w:r w:rsidRPr="003F05B7">
              <w:rPr>
                <w:sz w:val="24"/>
                <w:szCs w:val="24"/>
              </w:rPr>
              <w:t xml:space="preserve">Требования к гарантийному сроку и (или) объему предоставления гарантий качества работ </w:t>
            </w:r>
          </w:p>
        </w:tc>
        <w:tc>
          <w:tcPr>
            <w:tcW w:w="6421" w:type="dxa"/>
            <w:gridSpan w:val="3"/>
            <w:tcBorders>
              <w:top w:val="single" w:sz="4" w:space="0" w:color="auto"/>
              <w:left w:val="single" w:sz="4" w:space="0" w:color="auto"/>
              <w:bottom w:val="single" w:sz="4" w:space="0" w:color="auto"/>
              <w:right w:val="single" w:sz="4" w:space="0" w:color="auto"/>
            </w:tcBorders>
            <w:hideMark/>
          </w:tcPr>
          <w:p w:rsidR="00576DB7" w:rsidRPr="003F05B7" w:rsidRDefault="00576DB7" w:rsidP="00833058">
            <w:pPr>
              <w:pStyle w:val="ConsPlusNormal0"/>
              <w:widowControl/>
              <w:ind w:firstLine="0"/>
              <w:jc w:val="both"/>
              <w:rPr>
                <w:rFonts w:ascii="Times New Roman" w:hAnsi="Times New Roman"/>
                <w:sz w:val="24"/>
                <w:szCs w:val="24"/>
              </w:rPr>
            </w:pPr>
            <w:r w:rsidRPr="003F05B7">
              <w:rPr>
                <w:rFonts w:ascii="Times New Roman" w:hAnsi="Times New Roman"/>
                <w:sz w:val="24"/>
                <w:szCs w:val="24"/>
              </w:rPr>
              <w:t>Гарантия на выполненные работы должна быть сроком не менее 12 (двенадцати) месяцев с момента подписания акта приёмки выполненных работ.</w:t>
            </w:r>
          </w:p>
        </w:tc>
      </w:tr>
      <w:tr w:rsidR="00576DB7" w:rsidRPr="003F05B7" w:rsidTr="004358DD">
        <w:tc>
          <w:tcPr>
            <w:tcW w:w="710"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widowControl/>
              <w:numPr>
                <w:ilvl w:val="1"/>
                <w:numId w:val="4"/>
              </w:numPr>
              <w:ind w:left="0" w:firstLine="0"/>
              <w:rPr>
                <w:rFonts w:ascii="Times New Roman" w:hAnsi="Times New Roman"/>
                <w:sz w:val="24"/>
                <w:szCs w:val="24"/>
              </w:rPr>
            </w:pPr>
          </w:p>
        </w:tc>
        <w:tc>
          <w:tcPr>
            <w:tcW w:w="3643" w:type="dxa"/>
            <w:gridSpan w:val="4"/>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widowControl/>
              <w:ind w:firstLine="0"/>
              <w:rPr>
                <w:rFonts w:ascii="Times New Roman" w:hAnsi="Times New Roman"/>
                <w:sz w:val="24"/>
                <w:szCs w:val="24"/>
              </w:rPr>
            </w:pPr>
            <w:r w:rsidRPr="003F05B7">
              <w:rPr>
                <w:rFonts w:ascii="Times New Roman" w:hAnsi="Times New Roman"/>
                <w:sz w:val="24"/>
                <w:szCs w:val="24"/>
              </w:rPr>
              <w:t>Форма, сроки и порядок оплаты работ</w:t>
            </w:r>
          </w:p>
        </w:tc>
        <w:tc>
          <w:tcPr>
            <w:tcW w:w="6421" w:type="dxa"/>
            <w:gridSpan w:val="3"/>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suppressAutoHyphens/>
              <w:rPr>
                <w:sz w:val="24"/>
                <w:szCs w:val="24"/>
              </w:rPr>
            </w:pPr>
            <w:r w:rsidRPr="003F05B7">
              <w:rPr>
                <w:b/>
                <w:sz w:val="24"/>
                <w:szCs w:val="24"/>
              </w:rPr>
              <w:t>Форма оплаты:</w:t>
            </w:r>
            <w:r w:rsidRPr="003F05B7">
              <w:rPr>
                <w:sz w:val="24"/>
                <w:szCs w:val="24"/>
              </w:rPr>
              <w:t xml:space="preserve"> безналичный расчет.   </w:t>
            </w:r>
          </w:p>
          <w:p w:rsidR="00576DB7" w:rsidRPr="003F05B7" w:rsidRDefault="00576DB7" w:rsidP="004358DD">
            <w:pPr>
              <w:jc w:val="both"/>
              <w:rPr>
                <w:sz w:val="24"/>
                <w:szCs w:val="24"/>
              </w:rPr>
            </w:pPr>
            <w:r w:rsidRPr="003F05B7">
              <w:rPr>
                <w:b/>
                <w:sz w:val="24"/>
                <w:szCs w:val="24"/>
              </w:rPr>
              <w:t>Срок оплаты и порядок оплаты</w:t>
            </w:r>
            <w:r w:rsidRPr="003F05B7">
              <w:rPr>
                <w:sz w:val="24"/>
                <w:szCs w:val="24"/>
              </w:rPr>
              <w:t xml:space="preserve">: </w:t>
            </w:r>
            <w:r w:rsidRPr="003F05B7">
              <w:rPr>
                <w:color w:val="000000"/>
                <w:sz w:val="24"/>
                <w:szCs w:val="24"/>
              </w:rPr>
              <w:t>В соответствии с условиями проекта договора</w:t>
            </w:r>
          </w:p>
          <w:p w:rsidR="00576DB7" w:rsidRPr="003F05B7" w:rsidRDefault="00576DB7" w:rsidP="004358DD">
            <w:pPr>
              <w:jc w:val="both"/>
              <w:rPr>
                <w:sz w:val="24"/>
                <w:szCs w:val="24"/>
              </w:rPr>
            </w:pPr>
            <w:r w:rsidRPr="003F05B7">
              <w:rPr>
                <w:sz w:val="24"/>
                <w:szCs w:val="24"/>
              </w:rPr>
              <w:t>Авансирование не предусматривается.</w:t>
            </w:r>
          </w:p>
        </w:tc>
      </w:tr>
      <w:tr w:rsidR="00576DB7" w:rsidRPr="003F05B7" w:rsidTr="004358DD">
        <w:tc>
          <w:tcPr>
            <w:tcW w:w="710"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widowControl/>
              <w:numPr>
                <w:ilvl w:val="1"/>
                <w:numId w:val="4"/>
              </w:numPr>
              <w:ind w:left="0" w:firstLine="0"/>
              <w:rPr>
                <w:rFonts w:ascii="Times New Roman" w:hAnsi="Times New Roman"/>
                <w:sz w:val="24"/>
                <w:szCs w:val="24"/>
              </w:rPr>
            </w:pPr>
          </w:p>
        </w:tc>
        <w:tc>
          <w:tcPr>
            <w:tcW w:w="3643" w:type="dxa"/>
            <w:gridSpan w:val="4"/>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widowControl/>
              <w:ind w:firstLine="0"/>
              <w:rPr>
                <w:rFonts w:ascii="Times New Roman" w:hAnsi="Times New Roman"/>
                <w:sz w:val="24"/>
                <w:szCs w:val="24"/>
              </w:rPr>
            </w:pPr>
            <w:r w:rsidRPr="003F05B7">
              <w:rPr>
                <w:rFonts w:ascii="Times New Roman" w:hAnsi="Times New Roman"/>
                <w:sz w:val="24"/>
                <w:szCs w:val="24"/>
              </w:rPr>
              <w:t>Порядок формирования цены договора (цены лота)</w:t>
            </w:r>
          </w:p>
        </w:tc>
        <w:tc>
          <w:tcPr>
            <w:tcW w:w="6421" w:type="dxa"/>
            <w:gridSpan w:val="3"/>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widowControl/>
              <w:ind w:firstLine="0"/>
              <w:rPr>
                <w:rFonts w:ascii="Times New Roman" w:hAnsi="Times New Roman"/>
                <w:sz w:val="24"/>
                <w:szCs w:val="24"/>
              </w:rPr>
            </w:pPr>
            <w:r w:rsidRPr="003F05B7">
              <w:rPr>
                <w:rFonts w:ascii="Times New Roman" w:hAnsi="Times New Roman"/>
                <w:sz w:val="24"/>
                <w:szCs w:val="24"/>
              </w:rPr>
              <w:t>Цена договора включает все затраты Подрядчика, связанные с выполнением Работ по договору, включая расходы на перевозку, уплату таможенных пошлин, налогов и других обязательных платежей.</w:t>
            </w:r>
          </w:p>
        </w:tc>
      </w:tr>
      <w:tr w:rsidR="00576DB7" w:rsidRPr="003F05B7" w:rsidTr="004358DD">
        <w:tc>
          <w:tcPr>
            <w:tcW w:w="710"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widowControl/>
              <w:numPr>
                <w:ilvl w:val="1"/>
                <w:numId w:val="4"/>
              </w:numPr>
              <w:ind w:left="0" w:firstLine="0"/>
              <w:rPr>
                <w:rFonts w:ascii="Times New Roman" w:hAnsi="Times New Roman"/>
                <w:sz w:val="24"/>
                <w:szCs w:val="24"/>
              </w:rPr>
            </w:pPr>
          </w:p>
        </w:tc>
        <w:tc>
          <w:tcPr>
            <w:tcW w:w="3643" w:type="dxa"/>
            <w:gridSpan w:val="4"/>
            <w:tcBorders>
              <w:top w:val="single" w:sz="4" w:space="0" w:color="auto"/>
              <w:left w:val="single" w:sz="4" w:space="0" w:color="auto"/>
              <w:bottom w:val="single" w:sz="4" w:space="0" w:color="auto"/>
              <w:right w:val="single" w:sz="4" w:space="0" w:color="auto"/>
            </w:tcBorders>
            <w:hideMark/>
          </w:tcPr>
          <w:p w:rsidR="00576DB7" w:rsidRPr="003F05B7" w:rsidRDefault="00576DB7" w:rsidP="006C4891">
            <w:pPr>
              <w:pStyle w:val="ConsPlusNormal0"/>
              <w:widowControl/>
              <w:ind w:firstLine="0"/>
              <w:rPr>
                <w:rFonts w:ascii="Times New Roman" w:hAnsi="Times New Roman"/>
                <w:sz w:val="24"/>
                <w:szCs w:val="24"/>
              </w:rPr>
            </w:pPr>
            <w:r w:rsidRPr="003F05B7">
              <w:rPr>
                <w:rFonts w:ascii="Times New Roman" w:hAnsi="Times New Roman"/>
                <w:sz w:val="24"/>
                <w:szCs w:val="24"/>
              </w:rPr>
              <w:t>Обоснование начальной (максимальной) цены договора (цены лота)</w:t>
            </w:r>
          </w:p>
        </w:tc>
        <w:tc>
          <w:tcPr>
            <w:tcW w:w="6421" w:type="dxa"/>
            <w:gridSpan w:val="3"/>
            <w:tcBorders>
              <w:top w:val="single" w:sz="4" w:space="0" w:color="auto"/>
              <w:left w:val="single" w:sz="4" w:space="0" w:color="auto"/>
              <w:bottom w:val="single" w:sz="4" w:space="0" w:color="auto"/>
              <w:right w:val="single" w:sz="4" w:space="0" w:color="auto"/>
            </w:tcBorders>
            <w:hideMark/>
          </w:tcPr>
          <w:p w:rsidR="00576DB7" w:rsidRPr="003F05B7" w:rsidRDefault="003467ED" w:rsidP="004358DD">
            <w:pPr>
              <w:rPr>
                <w:bCs/>
                <w:sz w:val="24"/>
                <w:szCs w:val="24"/>
              </w:rPr>
            </w:pPr>
            <w:r w:rsidRPr="003F05B7">
              <w:rPr>
                <w:bCs/>
                <w:sz w:val="24"/>
                <w:szCs w:val="24"/>
              </w:rPr>
              <w:t>Проектно-сметный</w:t>
            </w:r>
            <w:r w:rsidR="00576DB7" w:rsidRPr="003F05B7">
              <w:rPr>
                <w:bCs/>
                <w:sz w:val="24"/>
                <w:szCs w:val="24"/>
              </w:rPr>
              <w:t xml:space="preserve"> метод</w:t>
            </w:r>
          </w:p>
          <w:p w:rsidR="00576DB7" w:rsidRPr="003F05B7" w:rsidRDefault="00576DB7" w:rsidP="003923B6">
            <w:pPr>
              <w:rPr>
                <w:bCs/>
                <w:sz w:val="24"/>
                <w:szCs w:val="24"/>
              </w:rPr>
            </w:pPr>
            <w:r w:rsidRPr="003F05B7">
              <w:rPr>
                <w:bCs/>
                <w:sz w:val="24"/>
                <w:szCs w:val="24"/>
              </w:rPr>
              <w:t>В соответствии с приложением №</w:t>
            </w:r>
            <w:r w:rsidR="003923B6" w:rsidRPr="003F05B7">
              <w:rPr>
                <w:bCs/>
                <w:sz w:val="24"/>
                <w:szCs w:val="24"/>
              </w:rPr>
              <w:t>4</w:t>
            </w:r>
            <w:r w:rsidRPr="003F05B7">
              <w:rPr>
                <w:bCs/>
                <w:sz w:val="24"/>
                <w:szCs w:val="24"/>
              </w:rPr>
              <w:t xml:space="preserve"> к документации</w:t>
            </w:r>
          </w:p>
        </w:tc>
      </w:tr>
      <w:tr w:rsidR="00576DB7" w:rsidRPr="003F05B7" w:rsidTr="004358DD">
        <w:tc>
          <w:tcPr>
            <w:tcW w:w="710"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widowControl/>
              <w:numPr>
                <w:ilvl w:val="1"/>
                <w:numId w:val="4"/>
              </w:numPr>
              <w:ind w:left="0" w:firstLine="0"/>
              <w:rPr>
                <w:rFonts w:ascii="Times New Roman" w:hAnsi="Times New Roman"/>
                <w:sz w:val="24"/>
                <w:szCs w:val="24"/>
              </w:rPr>
            </w:pPr>
          </w:p>
        </w:tc>
        <w:tc>
          <w:tcPr>
            <w:tcW w:w="3643" w:type="dxa"/>
            <w:gridSpan w:val="4"/>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widowControl/>
              <w:ind w:firstLine="0"/>
              <w:rPr>
                <w:rFonts w:ascii="Times New Roman" w:hAnsi="Times New Roman"/>
                <w:sz w:val="24"/>
                <w:szCs w:val="24"/>
              </w:rPr>
            </w:pPr>
            <w:r w:rsidRPr="003F05B7">
              <w:rPr>
                <w:rFonts w:ascii="Times New Roman" w:hAnsi="Times New Roman"/>
                <w:sz w:val="24"/>
                <w:szCs w:val="24"/>
              </w:rPr>
              <w:t>Порядок формирования цены договора (цены лота)</w:t>
            </w:r>
          </w:p>
        </w:tc>
        <w:tc>
          <w:tcPr>
            <w:tcW w:w="6421" w:type="dxa"/>
            <w:gridSpan w:val="3"/>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rPr>
                <w:bCs/>
                <w:sz w:val="24"/>
                <w:szCs w:val="24"/>
              </w:rPr>
            </w:pPr>
            <w:r w:rsidRPr="003F05B7">
              <w:rPr>
                <w:bCs/>
                <w:sz w:val="24"/>
                <w:szCs w:val="24"/>
              </w:rPr>
              <w:t>Цена договора включает все затраты Подрядчика, связанные с выполнением Работ по договору, включая расходы на перевозку, уплату таможенных пошлин, налогов и других обязательных платежей.</w:t>
            </w:r>
          </w:p>
        </w:tc>
      </w:tr>
      <w:tr w:rsidR="00576DB7" w:rsidRPr="003F05B7" w:rsidTr="004358DD">
        <w:tc>
          <w:tcPr>
            <w:tcW w:w="710"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widowControl/>
              <w:numPr>
                <w:ilvl w:val="1"/>
                <w:numId w:val="4"/>
              </w:numPr>
              <w:ind w:left="0" w:firstLine="0"/>
              <w:rPr>
                <w:rFonts w:ascii="Times New Roman" w:hAnsi="Times New Roman"/>
                <w:sz w:val="24"/>
                <w:szCs w:val="24"/>
              </w:rPr>
            </w:pPr>
          </w:p>
        </w:tc>
        <w:tc>
          <w:tcPr>
            <w:tcW w:w="3643" w:type="dxa"/>
            <w:gridSpan w:val="4"/>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widowControl/>
              <w:ind w:firstLine="0"/>
              <w:rPr>
                <w:rFonts w:ascii="Times New Roman" w:hAnsi="Times New Roman"/>
                <w:sz w:val="24"/>
                <w:szCs w:val="24"/>
              </w:rPr>
            </w:pPr>
            <w:r w:rsidRPr="003F05B7">
              <w:rPr>
                <w:rFonts w:ascii="Times New Roman" w:hAnsi="Times New Roman"/>
                <w:sz w:val="24"/>
                <w:szCs w:val="24"/>
              </w:rPr>
              <w:t>Сведения о валюте, используемой для формирования цены договора и расчетов с поставщиками (исполнителями, подрядчиками)</w:t>
            </w:r>
          </w:p>
        </w:tc>
        <w:tc>
          <w:tcPr>
            <w:tcW w:w="6421" w:type="dxa"/>
            <w:gridSpan w:val="3"/>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widowControl/>
              <w:ind w:firstLine="0"/>
              <w:jc w:val="both"/>
              <w:rPr>
                <w:rFonts w:ascii="Times New Roman" w:hAnsi="Times New Roman"/>
                <w:sz w:val="24"/>
                <w:szCs w:val="24"/>
              </w:rPr>
            </w:pPr>
            <w:r w:rsidRPr="003F05B7">
              <w:rPr>
                <w:rFonts w:ascii="Times New Roman" w:hAnsi="Times New Roman"/>
                <w:sz w:val="24"/>
                <w:szCs w:val="24"/>
              </w:rPr>
              <w:t>Российский Рубль</w:t>
            </w:r>
          </w:p>
        </w:tc>
      </w:tr>
      <w:tr w:rsidR="00576DB7" w:rsidRPr="003F05B7" w:rsidTr="004358DD">
        <w:tc>
          <w:tcPr>
            <w:tcW w:w="710"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widowControl/>
              <w:numPr>
                <w:ilvl w:val="1"/>
                <w:numId w:val="4"/>
              </w:numPr>
              <w:ind w:left="0" w:firstLine="0"/>
              <w:rPr>
                <w:rFonts w:ascii="Times New Roman" w:hAnsi="Times New Roman"/>
                <w:sz w:val="24"/>
                <w:szCs w:val="24"/>
              </w:rPr>
            </w:pPr>
          </w:p>
        </w:tc>
        <w:tc>
          <w:tcPr>
            <w:tcW w:w="3643" w:type="dxa"/>
            <w:gridSpan w:val="4"/>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widowControl/>
              <w:ind w:firstLine="0"/>
              <w:rPr>
                <w:rFonts w:ascii="Times New Roman" w:hAnsi="Times New Roman"/>
                <w:sz w:val="24"/>
                <w:szCs w:val="24"/>
              </w:rPr>
            </w:pPr>
            <w:r w:rsidRPr="003F05B7">
              <w:rPr>
                <w:rFonts w:ascii="Times New Roman" w:hAnsi="Times New Roman"/>
                <w:sz w:val="24"/>
                <w:szCs w:val="24"/>
              </w:rPr>
              <w:t>Порядок применения официального курса иностранной валюты к рублю РФ, установленного ЦБ РФ и используемого при оплате договора</w:t>
            </w:r>
          </w:p>
        </w:tc>
        <w:tc>
          <w:tcPr>
            <w:tcW w:w="6421" w:type="dxa"/>
            <w:gridSpan w:val="3"/>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widowControl/>
              <w:ind w:firstLine="0"/>
              <w:jc w:val="both"/>
              <w:rPr>
                <w:rFonts w:ascii="Times New Roman" w:hAnsi="Times New Roman"/>
                <w:sz w:val="24"/>
                <w:szCs w:val="24"/>
              </w:rPr>
            </w:pPr>
            <w:r w:rsidRPr="003F05B7">
              <w:rPr>
                <w:rFonts w:ascii="Times New Roman" w:hAnsi="Times New Roman"/>
                <w:sz w:val="24"/>
                <w:szCs w:val="24"/>
              </w:rPr>
              <w:t>Не применяется</w:t>
            </w:r>
          </w:p>
        </w:tc>
      </w:tr>
      <w:tr w:rsidR="00576DB7" w:rsidRPr="003F05B7" w:rsidTr="004358DD">
        <w:tc>
          <w:tcPr>
            <w:tcW w:w="710"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widowControl/>
              <w:numPr>
                <w:ilvl w:val="1"/>
                <w:numId w:val="4"/>
              </w:numPr>
              <w:ind w:left="0" w:firstLine="0"/>
              <w:rPr>
                <w:rFonts w:ascii="Times New Roman" w:hAnsi="Times New Roman"/>
                <w:sz w:val="24"/>
                <w:szCs w:val="24"/>
              </w:rPr>
            </w:pPr>
          </w:p>
        </w:tc>
        <w:tc>
          <w:tcPr>
            <w:tcW w:w="3643" w:type="dxa"/>
            <w:gridSpan w:val="4"/>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widowControl/>
              <w:ind w:firstLine="0"/>
              <w:rPr>
                <w:rFonts w:ascii="Times New Roman" w:hAnsi="Times New Roman"/>
                <w:sz w:val="24"/>
                <w:szCs w:val="24"/>
              </w:rPr>
            </w:pPr>
            <w:r w:rsidRPr="003F05B7">
              <w:rPr>
                <w:rFonts w:ascii="Times New Roman" w:hAnsi="Times New Roman"/>
                <w:sz w:val="24"/>
                <w:szCs w:val="24"/>
              </w:rPr>
              <w:t>Сведения о возможности изменения предусмотренных договором объем оказываемых услуг/выполняемых работ и сроков оказания услуг/выполнения работ</w:t>
            </w:r>
          </w:p>
        </w:tc>
        <w:tc>
          <w:tcPr>
            <w:tcW w:w="6421" w:type="dxa"/>
            <w:gridSpan w:val="3"/>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autoSpaceDE w:val="0"/>
              <w:autoSpaceDN w:val="0"/>
              <w:adjustRightInd w:val="0"/>
              <w:jc w:val="both"/>
              <w:outlineLvl w:val="1"/>
              <w:rPr>
                <w:sz w:val="24"/>
                <w:szCs w:val="24"/>
              </w:rPr>
            </w:pPr>
            <w:r w:rsidRPr="003F05B7">
              <w:rPr>
                <w:sz w:val="24"/>
                <w:szCs w:val="24"/>
              </w:rPr>
              <w:t>Согласно проекта договора (Приложение № 3 к документации)</w:t>
            </w:r>
          </w:p>
        </w:tc>
      </w:tr>
      <w:tr w:rsidR="00576DB7" w:rsidRPr="003F05B7" w:rsidTr="004358DD">
        <w:tc>
          <w:tcPr>
            <w:tcW w:w="710" w:type="dxa"/>
            <w:tcBorders>
              <w:top w:val="single" w:sz="4" w:space="0" w:color="auto"/>
              <w:left w:val="nil"/>
              <w:bottom w:val="single" w:sz="4" w:space="0" w:color="auto"/>
              <w:right w:val="nil"/>
            </w:tcBorders>
          </w:tcPr>
          <w:p w:rsidR="00576DB7" w:rsidRPr="003F05B7" w:rsidRDefault="00576DB7" w:rsidP="004358DD">
            <w:pPr>
              <w:pStyle w:val="ConsPlusNormal0"/>
              <w:widowControl/>
              <w:numPr>
                <w:ilvl w:val="0"/>
                <w:numId w:val="4"/>
              </w:numPr>
              <w:rPr>
                <w:rFonts w:ascii="Times New Roman" w:hAnsi="Times New Roman"/>
                <w:sz w:val="24"/>
                <w:szCs w:val="24"/>
              </w:rPr>
            </w:pPr>
          </w:p>
        </w:tc>
        <w:tc>
          <w:tcPr>
            <w:tcW w:w="3643" w:type="dxa"/>
            <w:gridSpan w:val="4"/>
            <w:tcBorders>
              <w:top w:val="single" w:sz="4" w:space="0" w:color="auto"/>
              <w:left w:val="nil"/>
              <w:bottom w:val="single" w:sz="4" w:space="0" w:color="auto"/>
              <w:right w:val="nil"/>
            </w:tcBorders>
          </w:tcPr>
          <w:p w:rsidR="00576DB7" w:rsidRPr="003F05B7" w:rsidRDefault="00576DB7" w:rsidP="004358DD">
            <w:pPr>
              <w:pStyle w:val="ConsPlusNormal0"/>
              <w:widowControl/>
              <w:ind w:firstLine="0"/>
              <w:rPr>
                <w:rFonts w:ascii="Times New Roman" w:hAnsi="Times New Roman"/>
                <w:sz w:val="24"/>
                <w:szCs w:val="24"/>
              </w:rPr>
            </w:pPr>
          </w:p>
        </w:tc>
        <w:tc>
          <w:tcPr>
            <w:tcW w:w="6421" w:type="dxa"/>
            <w:gridSpan w:val="3"/>
            <w:tcBorders>
              <w:top w:val="single" w:sz="4" w:space="0" w:color="auto"/>
              <w:left w:val="nil"/>
              <w:bottom w:val="single" w:sz="4" w:space="0" w:color="auto"/>
              <w:right w:val="nil"/>
            </w:tcBorders>
          </w:tcPr>
          <w:p w:rsidR="00576DB7" w:rsidRPr="003F05B7" w:rsidRDefault="00576DB7" w:rsidP="004358DD">
            <w:pPr>
              <w:autoSpaceDE w:val="0"/>
              <w:autoSpaceDN w:val="0"/>
              <w:adjustRightInd w:val="0"/>
              <w:jc w:val="both"/>
              <w:outlineLvl w:val="1"/>
              <w:rPr>
                <w:sz w:val="24"/>
                <w:szCs w:val="24"/>
              </w:rPr>
            </w:pPr>
          </w:p>
        </w:tc>
      </w:tr>
      <w:tr w:rsidR="003923B6" w:rsidRPr="003F05B7" w:rsidTr="0052071A">
        <w:tc>
          <w:tcPr>
            <w:tcW w:w="710" w:type="dxa"/>
            <w:vMerge w:val="restart"/>
            <w:tcBorders>
              <w:top w:val="single" w:sz="4" w:space="0" w:color="auto"/>
              <w:left w:val="single" w:sz="4" w:space="0" w:color="auto"/>
              <w:right w:val="single" w:sz="4" w:space="0" w:color="auto"/>
            </w:tcBorders>
          </w:tcPr>
          <w:p w:rsidR="003923B6" w:rsidRPr="003F05B7" w:rsidRDefault="003923B6" w:rsidP="004358DD">
            <w:pPr>
              <w:pStyle w:val="a7"/>
              <w:widowControl/>
              <w:numPr>
                <w:ilvl w:val="1"/>
                <w:numId w:val="4"/>
              </w:numPr>
              <w:autoSpaceDE w:val="0"/>
              <w:autoSpaceDN w:val="0"/>
              <w:spacing w:after="0" w:line="340" w:lineRule="exact"/>
              <w:jc w:val="both"/>
              <w:rPr>
                <w:rFonts w:eastAsia="Times New Roman"/>
                <w:sz w:val="24"/>
                <w:szCs w:val="24"/>
                <w:lang w:val="ru-RU" w:eastAsia="ru-RU"/>
              </w:rPr>
            </w:pPr>
          </w:p>
        </w:tc>
        <w:tc>
          <w:tcPr>
            <w:tcW w:w="10064" w:type="dxa"/>
            <w:gridSpan w:val="7"/>
            <w:tcBorders>
              <w:top w:val="single" w:sz="4" w:space="0" w:color="auto"/>
              <w:left w:val="single" w:sz="4" w:space="0" w:color="auto"/>
              <w:bottom w:val="single" w:sz="4" w:space="0" w:color="auto"/>
              <w:right w:val="single" w:sz="4" w:space="0" w:color="auto"/>
            </w:tcBorders>
            <w:hideMark/>
          </w:tcPr>
          <w:p w:rsidR="003923B6" w:rsidRPr="003F05B7" w:rsidRDefault="003923B6" w:rsidP="004358DD">
            <w:pPr>
              <w:pStyle w:val="ConsPlusNormal0"/>
              <w:widowControl/>
              <w:ind w:firstLine="0"/>
              <w:jc w:val="both"/>
              <w:rPr>
                <w:rFonts w:ascii="Times New Roman" w:hAnsi="Times New Roman"/>
                <w:sz w:val="24"/>
                <w:szCs w:val="24"/>
              </w:rPr>
            </w:pPr>
            <w:r w:rsidRPr="003F05B7">
              <w:rPr>
                <w:rFonts w:ascii="Times New Roman" w:hAnsi="Times New Roman"/>
                <w:b/>
                <w:sz w:val="24"/>
                <w:szCs w:val="24"/>
              </w:rPr>
              <w:t>Требования к участникам аукциона в электронной форме (обязательные требования)</w:t>
            </w:r>
          </w:p>
        </w:tc>
      </w:tr>
      <w:tr w:rsidR="003923B6" w:rsidRPr="003F05B7" w:rsidTr="0052071A">
        <w:trPr>
          <w:trHeight w:val="168"/>
        </w:trPr>
        <w:tc>
          <w:tcPr>
            <w:tcW w:w="710" w:type="dxa"/>
            <w:vMerge/>
            <w:tcBorders>
              <w:left w:val="single" w:sz="4" w:space="0" w:color="auto"/>
              <w:right w:val="single" w:sz="4" w:space="0" w:color="auto"/>
            </w:tcBorders>
            <w:vAlign w:val="center"/>
            <w:hideMark/>
          </w:tcPr>
          <w:p w:rsidR="003923B6" w:rsidRPr="003F05B7" w:rsidRDefault="003923B6" w:rsidP="004358DD">
            <w:pPr>
              <w:rPr>
                <w:rFonts w:eastAsia="Times New Roman"/>
                <w:sz w:val="24"/>
                <w:szCs w:val="24"/>
              </w:rPr>
            </w:pPr>
          </w:p>
        </w:tc>
        <w:tc>
          <w:tcPr>
            <w:tcW w:w="10064" w:type="dxa"/>
            <w:gridSpan w:val="7"/>
            <w:tcBorders>
              <w:top w:val="single" w:sz="4" w:space="0" w:color="auto"/>
              <w:left w:val="single" w:sz="4" w:space="0" w:color="auto"/>
              <w:bottom w:val="single" w:sz="4" w:space="0" w:color="auto"/>
              <w:right w:val="single" w:sz="4" w:space="0" w:color="auto"/>
            </w:tcBorders>
            <w:hideMark/>
          </w:tcPr>
          <w:p w:rsidR="003923B6" w:rsidRPr="003F05B7" w:rsidRDefault="003923B6" w:rsidP="004358DD">
            <w:pPr>
              <w:pStyle w:val="ConsPlusNormal0"/>
              <w:ind w:firstLine="0"/>
              <w:jc w:val="both"/>
              <w:rPr>
                <w:rFonts w:ascii="Times New Roman" w:hAnsi="Times New Roman"/>
                <w:sz w:val="24"/>
                <w:szCs w:val="24"/>
              </w:rPr>
            </w:pPr>
            <w:r w:rsidRPr="003F05B7">
              <w:rPr>
                <w:rFonts w:ascii="Times New Roman" w:hAnsi="Times New Roman"/>
                <w:sz w:val="24"/>
                <w:szCs w:val="24"/>
              </w:rPr>
              <w:t>При проведении аукциона в электронной форме устанавливаются следующие обязательные требования к участникам аукциона в электронной форме:</w:t>
            </w:r>
          </w:p>
        </w:tc>
      </w:tr>
      <w:tr w:rsidR="003923B6" w:rsidRPr="003F05B7" w:rsidTr="0052071A">
        <w:trPr>
          <w:trHeight w:val="579"/>
        </w:trPr>
        <w:tc>
          <w:tcPr>
            <w:tcW w:w="710" w:type="dxa"/>
            <w:vMerge/>
            <w:tcBorders>
              <w:left w:val="single" w:sz="4" w:space="0" w:color="auto"/>
              <w:right w:val="single" w:sz="4" w:space="0" w:color="auto"/>
            </w:tcBorders>
            <w:vAlign w:val="center"/>
            <w:hideMark/>
          </w:tcPr>
          <w:p w:rsidR="003923B6" w:rsidRPr="003F05B7" w:rsidRDefault="003923B6" w:rsidP="004358DD">
            <w:pPr>
              <w:rPr>
                <w:rFonts w:eastAsia="Times New Roman"/>
                <w:sz w:val="24"/>
                <w:szCs w:val="24"/>
              </w:rPr>
            </w:pPr>
          </w:p>
        </w:tc>
        <w:tc>
          <w:tcPr>
            <w:tcW w:w="951" w:type="dxa"/>
            <w:gridSpan w:val="2"/>
            <w:tcBorders>
              <w:top w:val="single" w:sz="4" w:space="0" w:color="auto"/>
              <w:left w:val="single" w:sz="4" w:space="0" w:color="auto"/>
              <w:bottom w:val="single" w:sz="4" w:space="0" w:color="auto"/>
              <w:right w:val="single" w:sz="4" w:space="0" w:color="auto"/>
            </w:tcBorders>
          </w:tcPr>
          <w:p w:rsidR="003923B6" w:rsidRPr="003F05B7" w:rsidRDefault="003923B6" w:rsidP="004358DD">
            <w:pPr>
              <w:pStyle w:val="ConsPlusNormal0"/>
              <w:widowControl/>
              <w:numPr>
                <w:ilvl w:val="0"/>
                <w:numId w:val="5"/>
              </w:numPr>
              <w:rPr>
                <w:rFonts w:ascii="Times New Roman" w:hAnsi="Times New Roman"/>
                <w:sz w:val="24"/>
                <w:szCs w:val="24"/>
              </w:rPr>
            </w:pPr>
          </w:p>
        </w:tc>
        <w:tc>
          <w:tcPr>
            <w:tcW w:w="9113" w:type="dxa"/>
            <w:gridSpan w:val="5"/>
            <w:tcBorders>
              <w:top w:val="single" w:sz="4" w:space="0" w:color="auto"/>
              <w:left w:val="single" w:sz="4" w:space="0" w:color="auto"/>
              <w:bottom w:val="single" w:sz="4" w:space="0" w:color="auto"/>
              <w:right w:val="single" w:sz="4" w:space="0" w:color="auto"/>
            </w:tcBorders>
            <w:hideMark/>
          </w:tcPr>
          <w:p w:rsidR="003923B6" w:rsidRPr="003F05B7" w:rsidRDefault="003923B6" w:rsidP="004358DD">
            <w:pPr>
              <w:pStyle w:val="ConsPlusNormal0"/>
              <w:ind w:firstLine="0"/>
              <w:jc w:val="both"/>
              <w:rPr>
                <w:rFonts w:ascii="Times New Roman" w:hAnsi="Times New Roman"/>
                <w:color w:val="000000" w:themeColor="text1"/>
                <w:sz w:val="24"/>
                <w:szCs w:val="24"/>
              </w:rPr>
            </w:pPr>
            <w:r w:rsidRPr="003F05B7">
              <w:rPr>
                <w:rFonts w:ascii="Times New Roman" w:hAnsi="Times New Roman"/>
                <w:color w:val="000000" w:themeColor="text1"/>
                <w:sz w:val="24"/>
                <w:szCs w:val="24"/>
              </w:rPr>
              <w:t>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 оказание услуг, являющихся предметом закупки</w:t>
            </w:r>
          </w:p>
        </w:tc>
      </w:tr>
      <w:tr w:rsidR="003923B6" w:rsidRPr="003F05B7" w:rsidTr="0052071A">
        <w:trPr>
          <w:trHeight w:val="816"/>
        </w:trPr>
        <w:tc>
          <w:tcPr>
            <w:tcW w:w="710" w:type="dxa"/>
            <w:vMerge/>
            <w:tcBorders>
              <w:left w:val="single" w:sz="4" w:space="0" w:color="auto"/>
              <w:right w:val="single" w:sz="4" w:space="0" w:color="auto"/>
            </w:tcBorders>
            <w:vAlign w:val="center"/>
            <w:hideMark/>
          </w:tcPr>
          <w:p w:rsidR="003923B6" w:rsidRPr="003F05B7" w:rsidRDefault="003923B6" w:rsidP="004358DD">
            <w:pPr>
              <w:rPr>
                <w:rFonts w:eastAsia="Times New Roman"/>
                <w:sz w:val="24"/>
                <w:szCs w:val="24"/>
              </w:rPr>
            </w:pPr>
          </w:p>
        </w:tc>
        <w:tc>
          <w:tcPr>
            <w:tcW w:w="951" w:type="dxa"/>
            <w:gridSpan w:val="2"/>
            <w:tcBorders>
              <w:top w:val="single" w:sz="4" w:space="0" w:color="auto"/>
              <w:left w:val="single" w:sz="4" w:space="0" w:color="auto"/>
              <w:bottom w:val="single" w:sz="4" w:space="0" w:color="auto"/>
              <w:right w:val="single" w:sz="4" w:space="0" w:color="auto"/>
            </w:tcBorders>
          </w:tcPr>
          <w:p w:rsidR="003923B6" w:rsidRPr="003F05B7" w:rsidRDefault="003923B6" w:rsidP="004358DD">
            <w:pPr>
              <w:pStyle w:val="ConsPlusNormal0"/>
              <w:widowControl/>
              <w:numPr>
                <w:ilvl w:val="0"/>
                <w:numId w:val="5"/>
              </w:numPr>
              <w:rPr>
                <w:rFonts w:ascii="Times New Roman" w:hAnsi="Times New Roman"/>
                <w:sz w:val="24"/>
                <w:szCs w:val="24"/>
              </w:rPr>
            </w:pPr>
          </w:p>
        </w:tc>
        <w:tc>
          <w:tcPr>
            <w:tcW w:w="9113" w:type="dxa"/>
            <w:gridSpan w:val="5"/>
            <w:tcBorders>
              <w:top w:val="single" w:sz="4" w:space="0" w:color="auto"/>
              <w:left w:val="single" w:sz="4" w:space="0" w:color="auto"/>
              <w:bottom w:val="single" w:sz="4" w:space="0" w:color="auto"/>
              <w:right w:val="single" w:sz="4" w:space="0" w:color="auto"/>
            </w:tcBorders>
            <w:hideMark/>
          </w:tcPr>
          <w:p w:rsidR="003923B6" w:rsidRPr="003F05B7" w:rsidRDefault="003923B6" w:rsidP="004358DD">
            <w:pPr>
              <w:pStyle w:val="ConsPlusNormal0"/>
              <w:ind w:firstLine="0"/>
              <w:jc w:val="both"/>
              <w:rPr>
                <w:rFonts w:ascii="Times New Roman" w:hAnsi="Times New Roman"/>
                <w:color w:val="000000" w:themeColor="text1"/>
                <w:sz w:val="24"/>
                <w:szCs w:val="24"/>
              </w:rPr>
            </w:pPr>
            <w:proofErr w:type="spellStart"/>
            <w:r w:rsidRPr="003F05B7">
              <w:rPr>
                <w:rFonts w:ascii="Times New Roman" w:hAnsi="Times New Roman"/>
                <w:color w:val="000000" w:themeColor="text1"/>
                <w:sz w:val="24"/>
                <w:szCs w:val="24"/>
              </w:rPr>
              <w:t>Непроведение</w:t>
            </w:r>
            <w:proofErr w:type="spellEnd"/>
            <w:r w:rsidRPr="003F05B7">
              <w:rPr>
                <w:rFonts w:ascii="Times New Roman" w:hAnsi="Times New Roman"/>
                <w:color w:val="000000" w:themeColor="text1"/>
                <w:sz w:val="24"/>
                <w:szCs w:val="24"/>
              </w:rPr>
              <w:t xml:space="preserve"> ликвидации участника закупки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об     открытии конкурсного производства</w:t>
            </w:r>
          </w:p>
        </w:tc>
      </w:tr>
      <w:tr w:rsidR="003923B6" w:rsidRPr="003F05B7" w:rsidTr="0052071A">
        <w:trPr>
          <w:trHeight w:val="840"/>
        </w:trPr>
        <w:tc>
          <w:tcPr>
            <w:tcW w:w="710" w:type="dxa"/>
            <w:vMerge/>
            <w:tcBorders>
              <w:left w:val="single" w:sz="4" w:space="0" w:color="auto"/>
              <w:right w:val="single" w:sz="4" w:space="0" w:color="auto"/>
            </w:tcBorders>
            <w:vAlign w:val="center"/>
            <w:hideMark/>
          </w:tcPr>
          <w:p w:rsidR="003923B6" w:rsidRPr="003F05B7" w:rsidRDefault="003923B6" w:rsidP="004358DD">
            <w:pPr>
              <w:rPr>
                <w:rFonts w:eastAsia="Times New Roman"/>
                <w:sz w:val="24"/>
                <w:szCs w:val="24"/>
              </w:rPr>
            </w:pPr>
          </w:p>
        </w:tc>
        <w:tc>
          <w:tcPr>
            <w:tcW w:w="951" w:type="dxa"/>
            <w:gridSpan w:val="2"/>
            <w:tcBorders>
              <w:top w:val="single" w:sz="4" w:space="0" w:color="auto"/>
              <w:left w:val="single" w:sz="4" w:space="0" w:color="auto"/>
              <w:bottom w:val="single" w:sz="4" w:space="0" w:color="auto"/>
              <w:right w:val="single" w:sz="4" w:space="0" w:color="auto"/>
            </w:tcBorders>
          </w:tcPr>
          <w:p w:rsidR="003923B6" w:rsidRPr="003F05B7" w:rsidRDefault="003923B6" w:rsidP="004358DD">
            <w:pPr>
              <w:pStyle w:val="ConsPlusNormal0"/>
              <w:widowControl/>
              <w:numPr>
                <w:ilvl w:val="0"/>
                <w:numId w:val="5"/>
              </w:numPr>
              <w:rPr>
                <w:rFonts w:ascii="Times New Roman" w:hAnsi="Times New Roman"/>
                <w:sz w:val="24"/>
                <w:szCs w:val="24"/>
              </w:rPr>
            </w:pPr>
          </w:p>
        </w:tc>
        <w:tc>
          <w:tcPr>
            <w:tcW w:w="9113" w:type="dxa"/>
            <w:gridSpan w:val="5"/>
            <w:tcBorders>
              <w:top w:val="single" w:sz="4" w:space="0" w:color="auto"/>
              <w:left w:val="single" w:sz="4" w:space="0" w:color="auto"/>
              <w:bottom w:val="single" w:sz="4" w:space="0" w:color="auto"/>
              <w:right w:val="single" w:sz="4" w:space="0" w:color="auto"/>
            </w:tcBorders>
            <w:hideMark/>
          </w:tcPr>
          <w:p w:rsidR="003923B6" w:rsidRPr="003F05B7" w:rsidRDefault="003923B6" w:rsidP="004358DD">
            <w:pPr>
              <w:pStyle w:val="ConsPlusNormal0"/>
              <w:ind w:firstLine="0"/>
              <w:jc w:val="both"/>
              <w:rPr>
                <w:rFonts w:ascii="Times New Roman" w:hAnsi="Times New Roman"/>
                <w:color w:val="000000" w:themeColor="text1"/>
                <w:sz w:val="24"/>
                <w:szCs w:val="24"/>
              </w:rPr>
            </w:pPr>
            <w:r w:rsidRPr="003F05B7">
              <w:rPr>
                <w:rFonts w:ascii="Times New Roman" w:hAnsi="Times New Roman"/>
                <w:color w:val="000000" w:themeColor="text1"/>
                <w:sz w:val="24"/>
                <w:szCs w:val="24"/>
              </w:rPr>
              <w:t>Не приостановление деятельности участника аукциона в электронной форме в порядке, предусмотренном Кодексом Российской Федерации об административных правонарушениях, на день подачи заявки на участие в аукционе</w:t>
            </w:r>
          </w:p>
        </w:tc>
      </w:tr>
      <w:tr w:rsidR="003923B6" w:rsidRPr="003F05B7" w:rsidTr="0052071A">
        <w:trPr>
          <w:trHeight w:val="416"/>
        </w:trPr>
        <w:tc>
          <w:tcPr>
            <w:tcW w:w="710" w:type="dxa"/>
            <w:vMerge/>
            <w:tcBorders>
              <w:left w:val="single" w:sz="4" w:space="0" w:color="auto"/>
              <w:right w:val="single" w:sz="4" w:space="0" w:color="auto"/>
            </w:tcBorders>
            <w:vAlign w:val="center"/>
            <w:hideMark/>
          </w:tcPr>
          <w:p w:rsidR="003923B6" w:rsidRPr="003F05B7" w:rsidRDefault="003923B6" w:rsidP="004358DD">
            <w:pPr>
              <w:rPr>
                <w:rFonts w:eastAsia="Times New Roman"/>
                <w:sz w:val="24"/>
                <w:szCs w:val="24"/>
              </w:rPr>
            </w:pPr>
          </w:p>
        </w:tc>
        <w:tc>
          <w:tcPr>
            <w:tcW w:w="951" w:type="dxa"/>
            <w:gridSpan w:val="2"/>
            <w:tcBorders>
              <w:top w:val="single" w:sz="4" w:space="0" w:color="auto"/>
              <w:left w:val="single" w:sz="4" w:space="0" w:color="auto"/>
              <w:bottom w:val="single" w:sz="4" w:space="0" w:color="auto"/>
              <w:right w:val="single" w:sz="4" w:space="0" w:color="auto"/>
            </w:tcBorders>
          </w:tcPr>
          <w:p w:rsidR="003923B6" w:rsidRPr="003F05B7" w:rsidRDefault="003923B6" w:rsidP="004358DD">
            <w:pPr>
              <w:pStyle w:val="ConsPlusNormal0"/>
              <w:widowControl/>
              <w:numPr>
                <w:ilvl w:val="0"/>
                <w:numId w:val="5"/>
              </w:numPr>
              <w:rPr>
                <w:rFonts w:ascii="Times New Roman" w:hAnsi="Times New Roman"/>
                <w:sz w:val="24"/>
                <w:szCs w:val="24"/>
              </w:rPr>
            </w:pPr>
          </w:p>
        </w:tc>
        <w:tc>
          <w:tcPr>
            <w:tcW w:w="9113" w:type="dxa"/>
            <w:gridSpan w:val="5"/>
            <w:tcBorders>
              <w:top w:val="single" w:sz="4" w:space="0" w:color="auto"/>
              <w:left w:val="single" w:sz="4" w:space="0" w:color="auto"/>
              <w:bottom w:val="single" w:sz="4" w:space="0" w:color="auto"/>
              <w:right w:val="single" w:sz="4" w:space="0" w:color="auto"/>
            </w:tcBorders>
          </w:tcPr>
          <w:p w:rsidR="003923B6" w:rsidRPr="003F05B7" w:rsidRDefault="003923B6" w:rsidP="007F21C3">
            <w:pPr>
              <w:pStyle w:val="ConsPlusNormal0"/>
              <w:ind w:firstLine="0"/>
              <w:jc w:val="both"/>
              <w:rPr>
                <w:rFonts w:ascii="Times New Roman" w:hAnsi="Times New Roman"/>
                <w:color w:val="000000" w:themeColor="text1"/>
                <w:sz w:val="24"/>
                <w:szCs w:val="24"/>
              </w:rPr>
            </w:pPr>
            <w:r w:rsidRPr="003F05B7">
              <w:rPr>
                <w:rFonts w:ascii="Times New Roman" w:hAnsi="Times New Roman"/>
                <w:color w:val="000000" w:themeColor="text1"/>
                <w:sz w:val="24"/>
                <w:szCs w:val="24"/>
              </w:rPr>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w:t>
            </w:r>
            <w:r w:rsidRPr="003F05B7">
              <w:rPr>
                <w:rFonts w:ascii="Times New Roman" w:hAnsi="Times New Roman"/>
                <w:color w:val="000000" w:themeColor="text1"/>
                <w:sz w:val="24"/>
                <w:szCs w:val="24"/>
              </w:rPr>
              <w:lastRenderedPageBreak/>
              <w:t>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tc>
      </w:tr>
      <w:tr w:rsidR="003923B6" w:rsidRPr="003F05B7" w:rsidTr="0052071A">
        <w:trPr>
          <w:trHeight w:val="391"/>
        </w:trPr>
        <w:tc>
          <w:tcPr>
            <w:tcW w:w="710" w:type="dxa"/>
            <w:vMerge/>
            <w:tcBorders>
              <w:left w:val="single" w:sz="4" w:space="0" w:color="auto"/>
              <w:right w:val="single" w:sz="4" w:space="0" w:color="auto"/>
            </w:tcBorders>
            <w:vAlign w:val="center"/>
            <w:hideMark/>
          </w:tcPr>
          <w:p w:rsidR="003923B6" w:rsidRPr="003F05B7" w:rsidRDefault="003923B6" w:rsidP="004358DD">
            <w:pPr>
              <w:rPr>
                <w:rFonts w:eastAsia="Times New Roman"/>
                <w:sz w:val="24"/>
                <w:szCs w:val="24"/>
              </w:rPr>
            </w:pPr>
          </w:p>
        </w:tc>
        <w:tc>
          <w:tcPr>
            <w:tcW w:w="951" w:type="dxa"/>
            <w:gridSpan w:val="2"/>
            <w:tcBorders>
              <w:top w:val="single" w:sz="4" w:space="0" w:color="auto"/>
              <w:left w:val="single" w:sz="4" w:space="0" w:color="auto"/>
              <w:bottom w:val="single" w:sz="4" w:space="0" w:color="auto"/>
              <w:right w:val="single" w:sz="4" w:space="0" w:color="auto"/>
            </w:tcBorders>
          </w:tcPr>
          <w:p w:rsidR="003923B6" w:rsidRPr="003F05B7" w:rsidRDefault="003923B6" w:rsidP="004358DD">
            <w:pPr>
              <w:pStyle w:val="ConsPlusNormal0"/>
              <w:widowControl/>
              <w:numPr>
                <w:ilvl w:val="0"/>
                <w:numId w:val="5"/>
              </w:numPr>
              <w:rPr>
                <w:rFonts w:ascii="Times New Roman" w:hAnsi="Times New Roman"/>
                <w:sz w:val="24"/>
                <w:szCs w:val="24"/>
              </w:rPr>
            </w:pPr>
          </w:p>
        </w:tc>
        <w:tc>
          <w:tcPr>
            <w:tcW w:w="9113" w:type="dxa"/>
            <w:gridSpan w:val="5"/>
            <w:tcBorders>
              <w:top w:val="single" w:sz="4" w:space="0" w:color="auto"/>
              <w:left w:val="single" w:sz="4" w:space="0" w:color="auto"/>
              <w:bottom w:val="single" w:sz="4" w:space="0" w:color="auto"/>
              <w:right w:val="single" w:sz="4" w:space="0" w:color="auto"/>
            </w:tcBorders>
          </w:tcPr>
          <w:p w:rsidR="003923B6" w:rsidRPr="003F05B7" w:rsidRDefault="003923B6" w:rsidP="007F21C3">
            <w:pPr>
              <w:pStyle w:val="ConsPlusNormal0"/>
              <w:ind w:firstLine="0"/>
              <w:jc w:val="both"/>
              <w:rPr>
                <w:rFonts w:ascii="Times New Roman" w:hAnsi="Times New Roman"/>
                <w:color w:val="000000" w:themeColor="text1"/>
                <w:sz w:val="24"/>
                <w:szCs w:val="24"/>
              </w:rPr>
            </w:pPr>
            <w:r w:rsidRPr="003F05B7">
              <w:rPr>
                <w:rFonts w:ascii="Times New Roman" w:hAnsi="Times New Roman"/>
                <w:color w:val="000000" w:themeColor="text1"/>
                <w:sz w:val="24"/>
                <w:szCs w:val="24"/>
              </w:rPr>
              <w:t>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tc>
      </w:tr>
      <w:tr w:rsidR="003923B6" w:rsidRPr="003F05B7" w:rsidTr="0052071A">
        <w:trPr>
          <w:trHeight w:val="216"/>
        </w:trPr>
        <w:tc>
          <w:tcPr>
            <w:tcW w:w="710" w:type="dxa"/>
            <w:vMerge/>
            <w:tcBorders>
              <w:left w:val="single" w:sz="4" w:space="0" w:color="auto"/>
              <w:right w:val="single" w:sz="4" w:space="0" w:color="auto"/>
            </w:tcBorders>
            <w:vAlign w:val="center"/>
            <w:hideMark/>
          </w:tcPr>
          <w:p w:rsidR="003923B6" w:rsidRPr="003F05B7" w:rsidRDefault="003923B6" w:rsidP="004358DD">
            <w:pPr>
              <w:rPr>
                <w:rFonts w:eastAsia="Times New Roman"/>
                <w:sz w:val="24"/>
                <w:szCs w:val="24"/>
              </w:rPr>
            </w:pPr>
          </w:p>
        </w:tc>
        <w:tc>
          <w:tcPr>
            <w:tcW w:w="951" w:type="dxa"/>
            <w:gridSpan w:val="2"/>
            <w:tcBorders>
              <w:top w:val="single" w:sz="4" w:space="0" w:color="auto"/>
              <w:left w:val="single" w:sz="4" w:space="0" w:color="auto"/>
              <w:bottom w:val="single" w:sz="4" w:space="0" w:color="auto"/>
              <w:right w:val="single" w:sz="4" w:space="0" w:color="auto"/>
            </w:tcBorders>
            <w:hideMark/>
          </w:tcPr>
          <w:p w:rsidR="003923B6" w:rsidRPr="003F05B7" w:rsidRDefault="003923B6" w:rsidP="004358DD">
            <w:pPr>
              <w:pStyle w:val="ConsPlusNormal0"/>
              <w:widowControl/>
              <w:ind w:left="57" w:firstLine="0"/>
              <w:rPr>
                <w:rFonts w:ascii="Times New Roman" w:hAnsi="Times New Roman"/>
                <w:sz w:val="24"/>
                <w:szCs w:val="24"/>
              </w:rPr>
            </w:pPr>
            <w:r w:rsidRPr="003F05B7">
              <w:rPr>
                <w:rFonts w:ascii="Times New Roman" w:hAnsi="Times New Roman"/>
                <w:sz w:val="24"/>
                <w:szCs w:val="24"/>
              </w:rPr>
              <w:t>6.</w:t>
            </w:r>
          </w:p>
        </w:tc>
        <w:tc>
          <w:tcPr>
            <w:tcW w:w="9113" w:type="dxa"/>
            <w:gridSpan w:val="5"/>
            <w:tcBorders>
              <w:top w:val="single" w:sz="4" w:space="0" w:color="auto"/>
              <w:left w:val="single" w:sz="4" w:space="0" w:color="auto"/>
              <w:bottom w:val="single" w:sz="4" w:space="0" w:color="auto"/>
              <w:right w:val="single" w:sz="4" w:space="0" w:color="auto"/>
            </w:tcBorders>
          </w:tcPr>
          <w:p w:rsidR="003923B6" w:rsidRPr="003F05B7" w:rsidRDefault="003923B6" w:rsidP="007F21C3">
            <w:pPr>
              <w:pStyle w:val="ConsPlusNormal0"/>
              <w:ind w:firstLine="0"/>
              <w:jc w:val="both"/>
              <w:rPr>
                <w:rFonts w:ascii="Times New Roman" w:hAnsi="Times New Roman"/>
                <w:color w:val="000000" w:themeColor="text1"/>
                <w:sz w:val="24"/>
                <w:szCs w:val="24"/>
              </w:rPr>
            </w:pPr>
            <w:r w:rsidRPr="003F05B7">
              <w:rPr>
                <w:rFonts w:ascii="Times New Roman" w:hAnsi="Times New Roman"/>
                <w:color w:val="000000" w:themeColor="text1"/>
                <w:sz w:val="24"/>
                <w:szCs w:val="24"/>
              </w:rPr>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tc>
      </w:tr>
      <w:tr w:rsidR="003923B6" w:rsidRPr="003F05B7" w:rsidTr="0052071A">
        <w:trPr>
          <w:trHeight w:val="216"/>
        </w:trPr>
        <w:tc>
          <w:tcPr>
            <w:tcW w:w="710" w:type="dxa"/>
            <w:vMerge/>
            <w:tcBorders>
              <w:left w:val="single" w:sz="4" w:space="0" w:color="auto"/>
              <w:right w:val="single" w:sz="4" w:space="0" w:color="auto"/>
            </w:tcBorders>
            <w:vAlign w:val="center"/>
            <w:hideMark/>
          </w:tcPr>
          <w:p w:rsidR="003923B6" w:rsidRPr="003F05B7" w:rsidRDefault="003923B6" w:rsidP="004358DD">
            <w:pPr>
              <w:rPr>
                <w:rFonts w:eastAsia="Times New Roman"/>
                <w:sz w:val="24"/>
                <w:szCs w:val="24"/>
              </w:rPr>
            </w:pPr>
          </w:p>
        </w:tc>
        <w:tc>
          <w:tcPr>
            <w:tcW w:w="951" w:type="dxa"/>
            <w:gridSpan w:val="2"/>
            <w:tcBorders>
              <w:top w:val="single" w:sz="4" w:space="0" w:color="auto"/>
              <w:left w:val="single" w:sz="4" w:space="0" w:color="auto"/>
              <w:bottom w:val="single" w:sz="4" w:space="0" w:color="auto"/>
              <w:right w:val="single" w:sz="4" w:space="0" w:color="auto"/>
            </w:tcBorders>
            <w:hideMark/>
          </w:tcPr>
          <w:p w:rsidR="003923B6" w:rsidRPr="003F05B7" w:rsidRDefault="003923B6" w:rsidP="004358DD">
            <w:pPr>
              <w:pStyle w:val="ConsPlusNormal0"/>
              <w:widowControl/>
              <w:ind w:left="57" w:firstLine="0"/>
              <w:rPr>
                <w:rFonts w:ascii="Times New Roman" w:hAnsi="Times New Roman"/>
                <w:sz w:val="24"/>
                <w:szCs w:val="24"/>
              </w:rPr>
            </w:pPr>
            <w:r w:rsidRPr="003F05B7">
              <w:rPr>
                <w:rFonts w:ascii="Times New Roman" w:hAnsi="Times New Roman"/>
                <w:sz w:val="24"/>
                <w:szCs w:val="24"/>
              </w:rPr>
              <w:t>7.</w:t>
            </w:r>
          </w:p>
        </w:tc>
        <w:tc>
          <w:tcPr>
            <w:tcW w:w="9113" w:type="dxa"/>
            <w:gridSpan w:val="5"/>
            <w:tcBorders>
              <w:top w:val="single" w:sz="4" w:space="0" w:color="auto"/>
              <w:left w:val="single" w:sz="4" w:space="0" w:color="auto"/>
              <w:bottom w:val="single" w:sz="4" w:space="0" w:color="auto"/>
              <w:right w:val="single" w:sz="4" w:space="0" w:color="auto"/>
            </w:tcBorders>
          </w:tcPr>
          <w:p w:rsidR="003923B6" w:rsidRPr="003F05B7" w:rsidRDefault="003923B6" w:rsidP="007F21C3">
            <w:pPr>
              <w:pStyle w:val="ConsPlusNormal0"/>
              <w:ind w:firstLine="0"/>
              <w:jc w:val="both"/>
              <w:rPr>
                <w:rFonts w:ascii="Times New Roman" w:hAnsi="Times New Roman"/>
                <w:color w:val="000000" w:themeColor="text1"/>
                <w:sz w:val="24"/>
                <w:szCs w:val="24"/>
              </w:rPr>
            </w:pPr>
            <w:r w:rsidRPr="003F05B7">
              <w:rPr>
                <w:rFonts w:ascii="Times New Roman" w:hAnsi="Times New Roman"/>
                <w:color w:val="000000" w:themeColor="text1"/>
                <w:sz w:val="24"/>
                <w:szCs w:val="24"/>
              </w:rPr>
              <w:t>отсутствие между участником закупки и Заказчиком конфликта интересов, указанного в пункте 5.14 настоящего Положения</w:t>
            </w:r>
          </w:p>
        </w:tc>
      </w:tr>
      <w:tr w:rsidR="003923B6" w:rsidRPr="003F05B7" w:rsidTr="0052071A">
        <w:trPr>
          <w:trHeight w:val="216"/>
        </w:trPr>
        <w:tc>
          <w:tcPr>
            <w:tcW w:w="710" w:type="dxa"/>
            <w:vMerge/>
            <w:tcBorders>
              <w:left w:val="single" w:sz="4" w:space="0" w:color="auto"/>
              <w:right w:val="single" w:sz="4" w:space="0" w:color="auto"/>
            </w:tcBorders>
            <w:vAlign w:val="center"/>
          </w:tcPr>
          <w:p w:rsidR="003923B6" w:rsidRPr="003F05B7" w:rsidRDefault="003923B6" w:rsidP="004358DD">
            <w:pPr>
              <w:rPr>
                <w:rFonts w:eastAsia="Times New Roman"/>
                <w:sz w:val="24"/>
                <w:szCs w:val="24"/>
              </w:rPr>
            </w:pPr>
          </w:p>
        </w:tc>
        <w:tc>
          <w:tcPr>
            <w:tcW w:w="951" w:type="dxa"/>
            <w:gridSpan w:val="2"/>
            <w:tcBorders>
              <w:top w:val="single" w:sz="4" w:space="0" w:color="auto"/>
              <w:left w:val="single" w:sz="4" w:space="0" w:color="auto"/>
              <w:bottom w:val="single" w:sz="4" w:space="0" w:color="auto"/>
              <w:right w:val="single" w:sz="4" w:space="0" w:color="auto"/>
            </w:tcBorders>
          </w:tcPr>
          <w:p w:rsidR="003923B6" w:rsidRPr="003F05B7" w:rsidRDefault="003923B6" w:rsidP="004358DD">
            <w:pPr>
              <w:pStyle w:val="ConsPlusNormal0"/>
              <w:widowControl/>
              <w:ind w:left="57" w:firstLine="0"/>
              <w:rPr>
                <w:rFonts w:ascii="Times New Roman" w:hAnsi="Times New Roman"/>
                <w:sz w:val="24"/>
                <w:szCs w:val="24"/>
              </w:rPr>
            </w:pPr>
            <w:r w:rsidRPr="003F05B7">
              <w:rPr>
                <w:rFonts w:ascii="Times New Roman" w:hAnsi="Times New Roman"/>
                <w:sz w:val="24"/>
                <w:szCs w:val="24"/>
              </w:rPr>
              <w:t>8.</w:t>
            </w:r>
          </w:p>
        </w:tc>
        <w:tc>
          <w:tcPr>
            <w:tcW w:w="9113" w:type="dxa"/>
            <w:gridSpan w:val="5"/>
            <w:tcBorders>
              <w:top w:val="single" w:sz="4" w:space="0" w:color="auto"/>
              <w:left w:val="single" w:sz="4" w:space="0" w:color="auto"/>
              <w:bottom w:val="single" w:sz="4" w:space="0" w:color="auto"/>
              <w:right w:val="single" w:sz="4" w:space="0" w:color="auto"/>
            </w:tcBorders>
          </w:tcPr>
          <w:p w:rsidR="003923B6" w:rsidRPr="003F05B7" w:rsidRDefault="003923B6" w:rsidP="007F21C3">
            <w:pPr>
              <w:pStyle w:val="ConsPlusNormal0"/>
              <w:ind w:firstLine="0"/>
              <w:jc w:val="both"/>
              <w:rPr>
                <w:rFonts w:ascii="Times New Roman" w:hAnsi="Times New Roman"/>
                <w:color w:val="000000" w:themeColor="text1"/>
                <w:sz w:val="24"/>
                <w:szCs w:val="24"/>
              </w:rPr>
            </w:pPr>
            <w:r w:rsidRPr="003F05B7">
              <w:rPr>
                <w:rFonts w:ascii="Times New Roman" w:hAnsi="Times New Roman"/>
                <w:color w:val="000000" w:themeColor="text1"/>
                <w:sz w:val="24"/>
                <w:szCs w:val="24"/>
              </w:rPr>
              <w:t>участник закупки не является офшорной компанией</w:t>
            </w:r>
          </w:p>
        </w:tc>
      </w:tr>
      <w:tr w:rsidR="003923B6" w:rsidRPr="003F05B7" w:rsidTr="0052071A">
        <w:trPr>
          <w:trHeight w:val="216"/>
        </w:trPr>
        <w:tc>
          <w:tcPr>
            <w:tcW w:w="710" w:type="dxa"/>
            <w:vMerge/>
            <w:tcBorders>
              <w:left w:val="single" w:sz="4" w:space="0" w:color="auto"/>
              <w:right w:val="single" w:sz="4" w:space="0" w:color="auto"/>
            </w:tcBorders>
            <w:vAlign w:val="center"/>
          </w:tcPr>
          <w:p w:rsidR="003923B6" w:rsidRPr="003F05B7" w:rsidRDefault="003923B6" w:rsidP="004358DD">
            <w:pPr>
              <w:rPr>
                <w:rFonts w:eastAsia="Times New Roman"/>
                <w:sz w:val="24"/>
                <w:szCs w:val="24"/>
              </w:rPr>
            </w:pPr>
          </w:p>
        </w:tc>
        <w:tc>
          <w:tcPr>
            <w:tcW w:w="951" w:type="dxa"/>
            <w:gridSpan w:val="2"/>
            <w:tcBorders>
              <w:top w:val="single" w:sz="4" w:space="0" w:color="auto"/>
              <w:left w:val="single" w:sz="4" w:space="0" w:color="auto"/>
              <w:bottom w:val="single" w:sz="4" w:space="0" w:color="auto"/>
              <w:right w:val="single" w:sz="4" w:space="0" w:color="auto"/>
            </w:tcBorders>
          </w:tcPr>
          <w:p w:rsidR="003923B6" w:rsidRPr="003F05B7" w:rsidRDefault="003923B6" w:rsidP="004358DD">
            <w:pPr>
              <w:pStyle w:val="ConsPlusNormal0"/>
              <w:widowControl/>
              <w:ind w:left="57" w:firstLine="0"/>
              <w:rPr>
                <w:rFonts w:ascii="Times New Roman" w:hAnsi="Times New Roman"/>
                <w:sz w:val="24"/>
                <w:szCs w:val="24"/>
              </w:rPr>
            </w:pPr>
            <w:r w:rsidRPr="003F05B7">
              <w:rPr>
                <w:rFonts w:ascii="Times New Roman" w:hAnsi="Times New Roman"/>
                <w:sz w:val="24"/>
                <w:szCs w:val="24"/>
              </w:rPr>
              <w:t>9.</w:t>
            </w:r>
          </w:p>
        </w:tc>
        <w:tc>
          <w:tcPr>
            <w:tcW w:w="9113" w:type="dxa"/>
            <w:gridSpan w:val="5"/>
            <w:tcBorders>
              <w:top w:val="single" w:sz="4" w:space="0" w:color="auto"/>
              <w:left w:val="single" w:sz="4" w:space="0" w:color="auto"/>
              <w:bottom w:val="single" w:sz="4" w:space="0" w:color="auto"/>
              <w:right w:val="single" w:sz="4" w:space="0" w:color="auto"/>
            </w:tcBorders>
          </w:tcPr>
          <w:p w:rsidR="003923B6" w:rsidRPr="003F05B7" w:rsidRDefault="003923B6" w:rsidP="007F21C3">
            <w:pPr>
              <w:pStyle w:val="ConsPlusNormal0"/>
              <w:ind w:firstLine="0"/>
              <w:jc w:val="both"/>
              <w:rPr>
                <w:rFonts w:ascii="Times New Roman" w:hAnsi="Times New Roman"/>
                <w:color w:val="000000" w:themeColor="text1"/>
                <w:sz w:val="24"/>
                <w:szCs w:val="24"/>
              </w:rPr>
            </w:pPr>
            <w:r w:rsidRPr="003F05B7">
              <w:rPr>
                <w:rFonts w:ascii="Times New Roman" w:hAnsi="Times New Roman"/>
                <w:color w:val="000000" w:themeColor="text1"/>
                <w:sz w:val="24"/>
                <w:szCs w:val="24"/>
              </w:rPr>
              <w:t>отсутствие у участника закупки ограничений для участия в закупках, установленных законодательством Российской Федерации</w:t>
            </w:r>
          </w:p>
        </w:tc>
      </w:tr>
      <w:tr w:rsidR="003923B6" w:rsidRPr="003F05B7" w:rsidTr="0052071A">
        <w:trPr>
          <w:trHeight w:val="216"/>
        </w:trPr>
        <w:tc>
          <w:tcPr>
            <w:tcW w:w="710" w:type="dxa"/>
            <w:vMerge/>
            <w:tcBorders>
              <w:left w:val="single" w:sz="4" w:space="0" w:color="auto"/>
              <w:bottom w:val="single" w:sz="4" w:space="0" w:color="auto"/>
              <w:right w:val="single" w:sz="4" w:space="0" w:color="auto"/>
            </w:tcBorders>
            <w:vAlign w:val="center"/>
          </w:tcPr>
          <w:p w:rsidR="003923B6" w:rsidRPr="003F05B7" w:rsidRDefault="003923B6" w:rsidP="004358DD">
            <w:pPr>
              <w:rPr>
                <w:rFonts w:eastAsia="Times New Roman"/>
                <w:sz w:val="24"/>
                <w:szCs w:val="24"/>
              </w:rPr>
            </w:pPr>
          </w:p>
        </w:tc>
        <w:tc>
          <w:tcPr>
            <w:tcW w:w="951" w:type="dxa"/>
            <w:gridSpan w:val="2"/>
            <w:tcBorders>
              <w:top w:val="single" w:sz="4" w:space="0" w:color="auto"/>
              <w:left w:val="single" w:sz="4" w:space="0" w:color="auto"/>
              <w:bottom w:val="single" w:sz="4" w:space="0" w:color="auto"/>
              <w:right w:val="single" w:sz="4" w:space="0" w:color="auto"/>
            </w:tcBorders>
          </w:tcPr>
          <w:p w:rsidR="003923B6" w:rsidRPr="003F05B7" w:rsidRDefault="003923B6" w:rsidP="004358DD">
            <w:pPr>
              <w:pStyle w:val="ConsPlusNormal0"/>
              <w:widowControl/>
              <w:ind w:left="57" w:firstLine="0"/>
              <w:rPr>
                <w:rFonts w:ascii="Times New Roman" w:hAnsi="Times New Roman"/>
                <w:sz w:val="24"/>
                <w:szCs w:val="24"/>
              </w:rPr>
            </w:pPr>
            <w:r w:rsidRPr="003F05B7">
              <w:rPr>
                <w:rFonts w:ascii="Times New Roman" w:hAnsi="Times New Roman"/>
                <w:sz w:val="24"/>
                <w:szCs w:val="24"/>
              </w:rPr>
              <w:t>10.</w:t>
            </w:r>
          </w:p>
        </w:tc>
        <w:tc>
          <w:tcPr>
            <w:tcW w:w="9113" w:type="dxa"/>
            <w:gridSpan w:val="5"/>
            <w:tcBorders>
              <w:top w:val="single" w:sz="4" w:space="0" w:color="auto"/>
              <w:left w:val="single" w:sz="4" w:space="0" w:color="auto"/>
              <w:bottom w:val="single" w:sz="4" w:space="0" w:color="auto"/>
              <w:right w:val="single" w:sz="4" w:space="0" w:color="auto"/>
            </w:tcBorders>
          </w:tcPr>
          <w:p w:rsidR="003923B6" w:rsidRPr="003F05B7" w:rsidRDefault="003923B6" w:rsidP="007F21C3">
            <w:pPr>
              <w:pStyle w:val="ConsPlusNormal0"/>
              <w:ind w:firstLine="0"/>
              <w:jc w:val="both"/>
              <w:rPr>
                <w:rFonts w:ascii="Times New Roman" w:hAnsi="Times New Roman"/>
                <w:color w:val="000000" w:themeColor="text1"/>
                <w:sz w:val="24"/>
                <w:szCs w:val="24"/>
              </w:rPr>
            </w:pPr>
            <w:r w:rsidRPr="003F05B7">
              <w:rPr>
                <w:rFonts w:ascii="Times New Roman" w:hAnsi="Times New Roman"/>
                <w:color w:val="000000" w:themeColor="text1"/>
                <w:sz w:val="24"/>
                <w:szCs w:val="24"/>
              </w:rPr>
              <w:t>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tc>
      </w:tr>
      <w:tr w:rsidR="00576DB7" w:rsidRPr="003F05B7" w:rsidTr="004358DD">
        <w:trPr>
          <w:trHeight w:val="216"/>
        </w:trPr>
        <w:tc>
          <w:tcPr>
            <w:tcW w:w="710"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autoSpaceDE w:val="0"/>
              <w:autoSpaceDN w:val="0"/>
              <w:adjustRightInd w:val="0"/>
              <w:rPr>
                <w:sz w:val="24"/>
                <w:szCs w:val="24"/>
              </w:rPr>
            </w:pPr>
          </w:p>
        </w:tc>
        <w:tc>
          <w:tcPr>
            <w:tcW w:w="10064" w:type="dxa"/>
            <w:gridSpan w:val="7"/>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widowControl/>
              <w:ind w:firstLine="0"/>
              <w:jc w:val="both"/>
              <w:rPr>
                <w:rFonts w:ascii="Times New Roman" w:hAnsi="Times New Roman"/>
                <w:sz w:val="24"/>
                <w:szCs w:val="24"/>
              </w:rPr>
            </w:pPr>
            <w:r w:rsidRPr="003F05B7">
              <w:rPr>
                <w:rFonts w:ascii="Times New Roman" w:hAnsi="Times New Roman"/>
                <w:b/>
                <w:sz w:val="24"/>
                <w:szCs w:val="24"/>
              </w:rPr>
              <w:t xml:space="preserve">Требования к участникам </w:t>
            </w:r>
            <w:r w:rsidR="007F21C3" w:rsidRPr="003F05B7">
              <w:rPr>
                <w:rFonts w:ascii="Times New Roman" w:hAnsi="Times New Roman"/>
                <w:b/>
                <w:sz w:val="24"/>
                <w:szCs w:val="24"/>
              </w:rPr>
              <w:t>аукциона</w:t>
            </w:r>
            <w:r w:rsidRPr="003F05B7">
              <w:rPr>
                <w:rFonts w:ascii="Times New Roman" w:hAnsi="Times New Roman"/>
                <w:b/>
                <w:sz w:val="24"/>
                <w:szCs w:val="24"/>
              </w:rPr>
              <w:t xml:space="preserve"> в электронной форме (дополнительные требования)</w:t>
            </w:r>
          </w:p>
        </w:tc>
      </w:tr>
      <w:tr w:rsidR="00576DB7" w:rsidRPr="003F05B7" w:rsidTr="004358DD">
        <w:trPr>
          <w:trHeight w:val="216"/>
        </w:trPr>
        <w:tc>
          <w:tcPr>
            <w:tcW w:w="710"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autoSpaceDE w:val="0"/>
              <w:autoSpaceDN w:val="0"/>
              <w:adjustRightInd w:val="0"/>
              <w:rPr>
                <w:sz w:val="24"/>
                <w:szCs w:val="24"/>
              </w:rPr>
            </w:pPr>
          </w:p>
        </w:tc>
        <w:tc>
          <w:tcPr>
            <w:tcW w:w="951" w:type="dxa"/>
            <w:gridSpan w:val="2"/>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widowControl/>
              <w:numPr>
                <w:ilvl w:val="0"/>
                <w:numId w:val="6"/>
              </w:numPr>
              <w:rPr>
                <w:rFonts w:ascii="Times New Roman" w:hAnsi="Times New Roman"/>
                <w:sz w:val="24"/>
                <w:szCs w:val="24"/>
              </w:rPr>
            </w:pPr>
          </w:p>
        </w:tc>
        <w:tc>
          <w:tcPr>
            <w:tcW w:w="9113" w:type="dxa"/>
            <w:gridSpan w:val="5"/>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ind w:firstLine="0"/>
              <w:jc w:val="both"/>
              <w:rPr>
                <w:rFonts w:ascii="Times New Roman" w:hAnsi="Times New Roman"/>
                <w:color w:val="000000" w:themeColor="text1"/>
                <w:sz w:val="24"/>
                <w:szCs w:val="24"/>
              </w:rPr>
            </w:pPr>
            <w:bookmarkStart w:id="5" w:name="OLE_LINK15"/>
            <w:r w:rsidRPr="003F05B7">
              <w:rPr>
                <w:rFonts w:ascii="Times New Roman" w:hAnsi="Times New Roman"/>
                <w:color w:val="000000" w:themeColor="text1"/>
                <w:sz w:val="24"/>
                <w:szCs w:val="24"/>
              </w:rPr>
              <w:t>Отсутствие сведений об участнике закупки в реестре недобросовестных поставщиков, предусмотренном Законом № 223-ФЗ, и (или) в реестре недобросовестных поставщиков, предусмотренном Законом № 44-ФЗ.</w:t>
            </w:r>
            <w:bookmarkEnd w:id="5"/>
          </w:p>
        </w:tc>
      </w:tr>
      <w:tr w:rsidR="00576DB7" w:rsidRPr="003F05B7" w:rsidTr="004358DD">
        <w:trPr>
          <w:trHeight w:val="216"/>
        </w:trPr>
        <w:tc>
          <w:tcPr>
            <w:tcW w:w="710"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widowControl/>
              <w:numPr>
                <w:ilvl w:val="1"/>
                <w:numId w:val="4"/>
              </w:numPr>
              <w:rPr>
                <w:rFonts w:ascii="Times New Roman" w:hAnsi="Times New Roman"/>
                <w:sz w:val="24"/>
                <w:szCs w:val="24"/>
              </w:rPr>
            </w:pPr>
          </w:p>
        </w:tc>
        <w:tc>
          <w:tcPr>
            <w:tcW w:w="4777" w:type="dxa"/>
            <w:gridSpan w:val="5"/>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widowControl/>
              <w:ind w:firstLine="0"/>
              <w:rPr>
                <w:rFonts w:ascii="Times New Roman" w:hAnsi="Times New Roman"/>
                <w:sz w:val="24"/>
                <w:szCs w:val="24"/>
              </w:rPr>
            </w:pPr>
            <w:r w:rsidRPr="003F05B7">
              <w:rPr>
                <w:rFonts w:ascii="Times New Roman" w:hAnsi="Times New Roman"/>
                <w:sz w:val="24"/>
                <w:szCs w:val="24"/>
              </w:rPr>
              <w:t xml:space="preserve">Требования к участникам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w:t>
            </w:r>
            <w:r w:rsidRPr="003F05B7">
              <w:rPr>
                <w:rFonts w:ascii="Times New Roman" w:hAnsi="Times New Roman"/>
                <w:sz w:val="24"/>
                <w:szCs w:val="24"/>
              </w:rPr>
              <w:lastRenderedPageBreak/>
              <w:t>товаров, работ, услуг, связанных с использованием атомной энергии;</w:t>
            </w:r>
          </w:p>
        </w:tc>
        <w:tc>
          <w:tcPr>
            <w:tcW w:w="5287" w:type="dxa"/>
            <w:gridSpan w:val="2"/>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ind w:firstLine="0"/>
              <w:jc w:val="both"/>
              <w:rPr>
                <w:rFonts w:ascii="Times New Roman" w:hAnsi="Times New Roman"/>
                <w:color w:val="000000" w:themeColor="text1"/>
                <w:sz w:val="24"/>
                <w:szCs w:val="24"/>
              </w:rPr>
            </w:pPr>
            <w:r w:rsidRPr="003F05B7">
              <w:rPr>
                <w:rFonts w:ascii="Times New Roman" w:hAnsi="Times New Roman"/>
                <w:color w:val="000000" w:themeColor="text1"/>
                <w:sz w:val="24"/>
                <w:szCs w:val="24"/>
              </w:rPr>
              <w:lastRenderedPageBreak/>
              <w:t>Не установлено</w:t>
            </w:r>
          </w:p>
        </w:tc>
      </w:tr>
      <w:tr w:rsidR="00576DB7" w:rsidRPr="003F05B7" w:rsidTr="004358DD">
        <w:trPr>
          <w:trHeight w:val="216"/>
        </w:trPr>
        <w:tc>
          <w:tcPr>
            <w:tcW w:w="710"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widowControl/>
              <w:numPr>
                <w:ilvl w:val="1"/>
                <w:numId w:val="4"/>
              </w:numPr>
              <w:rPr>
                <w:rFonts w:ascii="Times New Roman" w:hAnsi="Times New Roman"/>
                <w:sz w:val="24"/>
                <w:szCs w:val="24"/>
              </w:rPr>
            </w:pPr>
          </w:p>
        </w:tc>
        <w:tc>
          <w:tcPr>
            <w:tcW w:w="4777" w:type="dxa"/>
            <w:gridSpan w:val="5"/>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widowControl/>
              <w:ind w:firstLine="0"/>
              <w:rPr>
                <w:rFonts w:ascii="Times New Roman" w:hAnsi="Times New Roman"/>
                <w:sz w:val="24"/>
                <w:szCs w:val="24"/>
              </w:rPr>
            </w:pPr>
            <w:r w:rsidRPr="003F05B7">
              <w:rPr>
                <w:rFonts w:ascii="Times New Roman" w:hAnsi="Times New Roman"/>
                <w:sz w:val="24"/>
                <w:szCs w:val="24"/>
              </w:rPr>
              <w:t>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tc>
        <w:tc>
          <w:tcPr>
            <w:tcW w:w="5287" w:type="dxa"/>
            <w:gridSpan w:val="2"/>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ind w:firstLine="851"/>
              <w:jc w:val="both"/>
              <w:rPr>
                <w:rFonts w:ascii="Times New Roman" w:hAnsi="Times New Roman"/>
                <w:sz w:val="24"/>
                <w:szCs w:val="24"/>
              </w:rPr>
            </w:pPr>
            <w:r w:rsidRPr="003F05B7">
              <w:rPr>
                <w:rFonts w:ascii="Times New Roman" w:hAnsi="Times New Roman"/>
                <w:sz w:val="24"/>
                <w:szCs w:val="24"/>
              </w:rPr>
              <w:t xml:space="preserve">При осуществлении закупок товаров, работ, услуг путем проведения </w:t>
            </w:r>
            <w:r w:rsidR="007F21C3" w:rsidRPr="003F05B7">
              <w:rPr>
                <w:rFonts w:ascii="Times New Roman" w:hAnsi="Times New Roman"/>
                <w:sz w:val="24"/>
                <w:szCs w:val="24"/>
              </w:rPr>
              <w:t>аукциона</w:t>
            </w:r>
            <w:r w:rsidRPr="003F05B7">
              <w:rPr>
                <w:rFonts w:ascii="Times New Roman" w:hAnsi="Times New Roman"/>
                <w:sz w:val="24"/>
                <w:szCs w:val="24"/>
              </w:rPr>
              <w:t xml:space="preserve"> в электронной форме, устанавливается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приоритет).</w:t>
            </w:r>
          </w:p>
          <w:p w:rsidR="00576DB7" w:rsidRPr="003F05B7" w:rsidRDefault="00576DB7" w:rsidP="004358DD">
            <w:pPr>
              <w:pStyle w:val="ConsPlusNormal0"/>
              <w:ind w:firstLine="540"/>
              <w:jc w:val="both"/>
              <w:rPr>
                <w:rFonts w:ascii="Times New Roman" w:hAnsi="Times New Roman"/>
                <w:sz w:val="24"/>
                <w:szCs w:val="24"/>
              </w:rPr>
            </w:pPr>
            <w:r w:rsidRPr="003F05B7">
              <w:rPr>
                <w:rFonts w:ascii="Times New Roman" w:hAnsi="Times New Roman"/>
                <w:sz w:val="24"/>
                <w:szCs w:val="24"/>
              </w:rPr>
              <w:t xml:space="preserve">При осуществлении закупок товаров, работ, услуг путем проведения </w:t>
            </w:r>
            <w:r w:rsidR="007F21C3" w:rsidRPr="003F05B7">
              <w:rPr>
                <w:rFonts w:ascii="Times New Roman" w:hAnsi="Times New Roman"/>
                <w:sz w:val="24"/>
                <w:szCs w:val="24"/>
              </w:rPr>
              <w:t>аукциона</w:t>
            </w:r>
            <w:r w:rsidRPr="003F05B7">
              <w:rPr>
                <w:rFonts w:ascii="Times New Roman" w:hAnsi="Times New Roman"/>
                <w:sz w:val="24"/>
                <w:szCs w:val="24"/>
              </w:rPr>
              <w:t xml:space="preserve"> в электронной форме, в случае, если победителем закупки представлена заявка на участие в закупке,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сниженной на 15 процентов от предложенной им цены договора.</w:t>
            </w:r>
          </w:p>
          <w:p w:rsidR="00576DB7" w:rsidRPr="003F05B7" w:rsidRDefault="00576DB7" w:rsidP="004358DD">
            <w:pPr>
              <w:pStyle w:val="ConsPlusNormal0"/>
              <w:ind w:firstLine="540"/>
              <w:jc w:val="both"/>
              <w:rPr>
                <w:rFonts w:ascii="Times New Roman" w:hAnsi="Times New Roman"/>
                <w:sz w:val="24"/>
                <w:szCs w:val="24"/>
              </w:rPr>
            </w:pPr>
            <w:r w:rsidRPr="003F05B7">
              <w:rPr>
                <w:rFonts w:ascii="Times New Roman" w:hAnsi="Times New Roman"/>
                <w:sz w:val="24"/>
                <w:szCs w:val="24"/>
              </w:rPr>
              <w:t>Для предоставления приоритета участникам закупки необходимо указать (декларировать) в заявке на участие в закупке (в соответствующей части заявки на участие в закупке, содержащей предложение о поставке товара) наименование страны происхождения поставляемых товаров. Отсутствие в заявке на участие в закупке указания (декларирования) страны происхождения поставляемого товара не является основанием для отклонения заявки на участие в закупке и такая заявка рассматривается как содержащая предложение о поставке иностранных товаров.</w:t>
            </w:r>
          </w:p>
          <w:p w:rsidR="00576DB7" w:rsidRPr="003F05B7" w:rsidRDefault="00576DB7" w:rsidP="004358DD">
            <w:pPr>
              <w:pStyle w:val="ConsPlusNormal0"/>
              <w:ind w:firstLine="540"/>
              <w:jc w:val="both"/>
              <w:rPr>
                <w:rFonts w:ascii="Times New Roman" w:hAnsi="Times New Roman"/>
                <w:sz w:val="24"/>
                <w:szCs w:val="24"/>
              </w:rPr>
            </w:pPr>
            <w:r w:rsidRPr="003F05B7">
              <w:rPr>
                <w:rFonts w:ascii="Times New Roman" w:hAnsi="Times New Roman"/>
                <w:sz w:val="24"/>
                <w:szCs w:val="24"/>
              </w:rPr>
              <w:t>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цена единицы каждого товара, работы, услуги определяется как произведение начальной (максимальной) цены единицы товара, работы, услуги, указанной в документации о закупке,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576DB7" w:rsidRPr="003F05B7" w:rsidRDefault="00576DB7" w:rsidP="004358DD">
            <w:pPr>
              <w:pStyle w:val="ConsPlusNormal0"/>
              <w:ind w:firstLine="540"/>
              <w:jc w:val="both"/>
              <w:rPr>
                <w:rFonts w:ascii="Times New Roman" w:hAnsi="Times New Roman"/>
                <w:sz w:val="24"/>
                <w:szCs w:val="24"/>
              </w:rPr>
            </w:pPr>
            <w:r w:rsidRPr="003F05B7">
              <w:rPr>
                <w:rFonts w:ascii="Times New Roman" w:hAnsi="Times New Roman"/>
                <w:sz w:val="24"/>
                <w:szCs w:val="24"/>
              </w:rPr>
              <w:t xml:space="preserve">Условие отнесения участника закупки к российским или иностранным лицам на основании документов участника закупки, содержащих информацию о месте его </w:t>
            </w:r>
            <w:r w:rsidRPr="003F05B7">
              <w:rPr>
                <w:rFonts w:ascii="Times New Roman" w:hAnsi="Times New Roman"/>
                <w:sz w:val="24"/>
                <w:szCs w:val="24"/>
              </w:rPr>
              <w:lastRenderedPageBreak/>
              <w:t>регистрации (для юридических лиц и индивидуальных предпринимателей), на основании документов, удостоверяющих личность (для физических лиц);</w:t>
            </w:r>
          </w:p>
          <w:p w:rsidR="00576DB7" w:rsidRPr="003F05B7" w:rsidRDefault="00576DB7" w:rsidP="004358DD">
            <w:pPr>
              <w:pStyle w:val="ConsPlusNormal0"/>
              <w:ind w:firstLine="540"/>
              <w:jc w:val="both"/>
              <w:rPr>
                <w:rFonts w:ascii="Times New Roman" w:hAnsi="Times New Roman"/>
                <w:sz w:val="24"/>
                <w:szCs w:val="24"/>
              </w:rPr>
            </w:pPr>
            <w:r w:rsidRPr="003F05B7">
              <w:rPr>
                <w:rFonts w:ascii="Times New Roman" w:hAnsi="Times New Roman"/>
                <w:sz w:val="24"/>
                <w:szCs w:val="24"/>
              </w:rPr>
              <w:t>Приоритет не предоставляется в случаях, если:</w:t>
            </w:r>
          </w:p>
          <w:p w:rsidR="00576DB7" w:rsidRPr="003F05B7" w:rsidRDefault="00576DB7" w:rsidP="004358DD">
            <w:pPr>
              <w:pStyle w:val="ConsPlusNormal0"/>
              <w:ind w:firstLine="540"/>
              <w:jc w:val="both"/>
              <w:rPr>
                <w:rFonts w:ascii="Times New Roman" w:hAnsi="Times New Roman"/>
                <w:sz w:val="24"/>
                <w:szCs w:val="24"/>
              </w:rPr>
            </w:pPr>
            <w:r w:rsidRPr="003F05B7">
              <w:rPr>
                <w:rFonts w:ascii="Times New Roman" w:hAnsi="Times New Roman"/>
                <w:sz w:val="24"/>
                <w:szCs w:val="24"/>
              </w:rPr>
              <w:t>1) закупка признана несостоявшейся и договор заключается с единственным участником закупки;</w:t>
            </w:r>
          </w:p>
          <w:p w:rsidR="00576DB7" w:rsidRPr="003F05B7" w:rsidRDefault="00576DB7" w:rsidP="004358DD">
            <w:pPr>
              <w:pStyle w:val="ConsPlusNormal0"/>
              <w:ind w:firstLine="540"/>
              <w:jc w:val="both"/>
              <w:rPr>
                <w:rFonts w:ascii="Times New Roman" w:hAnsi="Times New Roman"/>
                <w:sz w:val="24"/>
                <w:szCs w:val="24"/>
              </w:rPr>
            </w:pPr>
            <w:r w:rsidRPr="003F05B7">
              <w:rPr>
                <w:rFonts w:ascii="Times New Roman" w:hAnsi="Times New Roman"/>
                <w:sz w:val="24"/>
                <w:szCs w:val="24"/>
              </w:rPr>
              <w:t>2)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576DB7" w:rsidRPr="003F05B7" w:rsidRDefault="00576DB7" w:rsidP="004358DD">
            <w:pPr>
              <w:pStyle w:val="ConsPlusNormal0"/>
              <w:ind w:firstLine="540"/>
              <w:jc w:val="both"/>
              <w:rPr>
                <w:rFonts w:ascii="Times New Roman" w:hAnsi="Times New Roman"/>
                <w:sz w:val="24"/>
                <w:szCs w:val="24"/>
              </w:rPr>
            </w:pPr>
            <w:r w:rsidRPr="003F05B7">
              <w:rPr>
                <w:rFonts w:ascii="Times New Roman" w:hAnsi="Times New Roman"/>
                <w:sz w:val="24"/>
                <w:szCs w:val="24"/>
              </w:rPr>
              <w:t>3)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576DB7" w:rsidRPr="003F05B7" w:rsidRDefault="00576DB7" w:rsidP="004358DD">
            <w:pPr>
              <w:pStyle w:val="ConsPlusNormal0"/>
              <w:ind w:firstLine="540"/>
              <w:jc w:val="both"/>
              <w:rPr>
                <w:rFonts w:ascii="Times New Roman" w:hAnsi="Times New Roman"/>
                <w:sz w:val="24"/>
                <w:szCs w:val="24"/>
              </w:rPr>
            </w:pPr>
            <w:bookmarkStart w:id="6" w:name="P33"/>
            <w:bookmarkStart w:id="7" w:name="P32"/>
            <w:bookmarkEnd w:id="6"/>
            <w:bookmarkEnd w:id="7"/>
            <w:r w:rsidRPr="003F05B7">
              <w:rPr>
                <w:rFonts w:ascii="Times New Roman" w:hAnsi="Times New Roman"/>
                <w:sz w:val="24"/>
                <w:szCs w:val="24"/>
              </w:rPr>
              <w:t>4) в заявке на участие в закупке, представленной участником открытого аукциона в электронной форме,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процентов стоимости всех предложенных таким участником товаров, работ, услуг.</w:t>
            </w:r>
          </w:p>
        </w:tc>
      </w:tr>
      <w:tr w:rsidR="00576DB7" w:rsidRPr="003F05B7" w:rsidTr="004358DD">
        <w:trPr>
          <w:trHeight w:val="216"/>
        </w:trPr>
        <w:tc>
          <w:tcPr>
            <w:tcW w:w="710" w:type="dxa"/>
            <w:tcBorders>
              <w:top w:val="single" w:sz="4" w:space="0" w:color="auto"/>
              <w:left w:val="nil"/>
              <w:bottom w:val="single" w:sz="4" w:space="0" w:color="auto"/>
              <w:right w:val="nil"/>
            </w:tcBorders>
          </w:tcPr>
          <w:p w:rsidR="00576DB7" w:rsidRPr="003F05B7" w:rsidRDefault="00576DB7" w:rsidP="004358DD">
            <w:pPr>
              <w:pStyle w:val="ConsPlusNormal0"/>
              <w:widowControl/>
              <w:ind w:firstLine="0"/>
              <w:rPr>
                <w:rFonts w:ascii="Times New Roman" w:hAnsi="Times New Roman"/>
                <w:sz w:val="24"/>
                <w:szCs w:val="24"/>
              </w:rPr>
            </w:pPr>
          </w:p>
        </w:tc>
        <w:tc>
          <w:tcPr>
            <w:tcW w:w="5736" w:type="dxa"/>
            <w:gridSpan w:val="6"/>
            <w:tcBorders>
              <w:top w:val="single" w:sz="4" w:space="0" w:color="auto"/>
              <w:left w:val="nil"/>
              <w:bottom w:val="single" w:sz="4" w:space="0" w:color="auto"/>
              <w:right w:val="nil"/>
            </w:tcBorders>
          </w:tcPr>
          <w:p w:rsidR="00576DB7" w:rsidRPr="003F05B7" w:rsidRDefault="00576DB7" w:rsidP="004358DD">
            <w:pPr>
              <w:pStyle w:val="ConsPlusNormal0"/>
              <w:widowControl/>
              <w:ind w:firstLine="0"/>
              <w:rPr>
                <w:rFonts w:ascii="Times New Roman" w:hAnsi="Times New Roman"/>
                <w:sz w:val="24"/>
                <w:szCs w:val="24"/>
              </w:rPr>
            </w:pPr>
          </w:p>
        </w:tc>
        <w:tc>
          <w:tcPr>
            <w:tcW w:w="4328" w:type="dxa"/>
            <w:tcBorders>
              <w:top w:val="single" w:sz="4" w:space="0" w:color="auto"/>
              <w:left w:val="nil"/>
              <w:bottom w:val="single" w:sz="4" w:space="0" w:color="auto"/>
              <w:right w:val="nil"/>
            </w:tcBorders>
          </w:tcPr>
          <w:p w:rsidR="00576DB7" w:rsidRPr="003F05B7" w:rsidRDefault="00576DB7" w:rsidP="004358DD">
            <w:pPr>
              <w:pStyle w:val="ConsPlusNormal0"/>
              <w:ind w:firstLine="851"/>
              <w:jc w:val="both"/>
              <w:rPr>
                <w:rFonts w:ascii="Times New Roman" w:hAnsi="Times New Roman"/>
                <w:sz w:val="24"/>
                <w:szCs w:val="24"/>
              </w:rPr>
            </w:pPr>
          </w:p>
        </w:tc>
      </w:tr>
      <w:tr w:rsidR="00576DB7" w:rsidRPr="003F05B7" w:rsidTr="004358DD">
        <w:tc>
          <w:tcPr>
            <w:tcW w:w="710"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widowControl/>
              <w:numPr>
                <w:ilvl w:val="0"/>
                <w:numId w:val="4"/>
              </w:numPr>
              <w:ind w:left="0" w:firstLine="0"/>
              <w:rPr>
                <w:rFonts w:ascii="Times New Roman" w:hAnsi="Times New Roman"/>
                <w:sz w:val="24"/>
                <w:szCs w:val="24"/>
              </w:rPr>
            </w:pPr>
          </w:p>
        </w:tc>
        <w:tc>
          <w:tcPr>
            <w:tcW w:w="10064" w:type="dxa"/>
            <w:gridSpan w:val="7"/>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widowControl/>
              <w:ind w:firstLine="0"/>
              <w:jc w:val="both"/>
              <w:rPr>
                <w:rFonts w:ascii="Times New Roman" w:hAnsi="Times New Roman"/>
                <w:sz w:val="24"/>
                <w:szCs w:val="24"/>
              </w:rPr>
            </w:pPr>
            <w:r w:rsidRPr="003F05B7">
              <w:rPr>
                <w:rFonts w:ascii="Times New Roman" w:hAnsi="Times New Roman"/>
                <w:b/>
                <w:sz w:val="24"/>
                <w:szCs w:val="24"/>
              </w:rPr>
              <w:t xml:space="preserve">Требования к содержанию, составу, оформлению и форме заявки на участие в </w:t>
            </w:r>
            <w:r w:rsidR="007F21C3" w:rsidRPr="003F05B7">
              <w:rPr>
                <w:rFonts w:ascii="Times New Roman" w:hAnsi="Times New Roman"/>
                <w:b/>
                <w:sz w:val="24"/>
                <w:szCs w:val="24"/>
              </w:rPr>
              <w:t>аукционе</w:t>
            </w:r>
          </w:p>
        </w:tc>
      </w:tr>
      <w:tr w:rsidR="00576DB7" w:rsidRPr="003F05B7" w:rsidTr="004358DD">
        <w:tc>
          <w:tcPr>
            <w:tcW w:w="710" w:type="dxa"/>
            <w:vMerge w:val="restart"/>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af0"/>
              <w:numPr>
                <w:ilvl w:val="1"/>
                <w:numId w:val="4"/>
              </w:numPr>
              <w:jc w:val="left"/>
              <w:rPr>
                <w:sz w:val="24"/>
                <w:szCs w:val="24"/>
              </w:rPr>
            </w:pPr>
          </w:p>
        </w:tc>
        <w:tc>
          <w:tcPr>
            <w:tcW w:w="10064" w:type="dxa"/>
            <w:gridSpan w:val="7"/>
            <w:tcBorders>
              <w:top w:val="single" w:sz="4" w:space="0" w:color="auto"/>
              <w:left w:val="single" w:sz="4" w:space="0" w:color="auto"/>
              <w:bottom w:val="single" w:sz="4" w:space="0" w:color="auto"/>
              <w:right w:val="single" w:sz="4" w:space="0" w:color="auto"/>
            </w:tcBorders>
            <w:hideMark/>
          </w:tcPr>
          <w:p w:rsidR="00576DB7" w:rsidRPr="003F05B7" w:rsidRDefault="00576DB7" w:rsidP="007F0E6A">
            <w:pPr>
              <w:pStyle w:val="af0"/>
              <w:rPr>
                <w:sz w:val="24"/>
                <w:szCs w:val="24"/>
              </w:rPr>
            </w:pPr>
            <w:r w:rsidRPr="003F05B7">
              <w:rPr>
                <w:sz w:val="24"/>
                <w:szCs w:val="24"/>
              </w:rPr>
              <w:t xml:space="preserve">Заявка на участие в </w:t>
            </w:r>
            <w:r w:rsidR="007F21C3" w:rsidRPr="003F05B7">
              <w:rPr>
                <w:sz w:val="24"/>
                <w:szCs w:val="24"/>
              </w:rPr>
              <w:t>аукционе</w:t>
            </w:r>
            <w:r w:rsidRPr="003F05B7">
              <w:rPr>
                <w:sz w:val="24"/>
                <w:szCs w:val="24"/>
              </w:rPr>
              <w:t xml:space="preserve"> должна </w:t>
            </w:r>
            <w:r w:rsidR="007F0E6A" w:rsidRPr="003F05B7">
              <w:rPr>
                <w:sz w:val="24"/>
                <w:szCs w:val="24"/>
              </w:rPr>
              <w:t>состоять из двух частей.</w:t>
            </w:r>
          </w:p>
          <w:p w:rsidR="007F0E6A" w:rsidRPr="003F05B7" w:rsidRDefault="007F0E6A" w:rsidP="007F0E6A">
            <w:pPr>
              <w:pStyle w:val="af0"/>
              <w:rPr>
                <w:sz w:val="24"/>
                <w:szCs w:val="24"/>
              </w:rPr>
            </w:pPr>
            <w:r w:rsidRPr="003F05B7">
              <w:rPr>
                <w:sz w:val="24"/>
                <w:szCs w:val="24"/>
              </w:rPr>
              <w:t>Первая часть заявки на участие в аукционе должна содержать:</w:t>
            </w:r>
          </w:p>
        </w:tc>
      </w:tr>
      <w:tr w:rsidR="00576DB7" w:rsidRPr="003F05B7" w:rsidTr="004358DD">
        <w:tc>
          <w:tcPr>
            <w:tcW w:w="710" w:type="dxa"/>
            <w:vMerge/>
            <w:tcBorders>
              <w:top w:val="single" w:sz="4" w:space="0" w:color="auto"/>
              <w:left w:val="single" w:sz="4" w:space="0" w:color="auto"/>
              <w:bottom w:val="single" w:sz="4" w:space="0" w:color="auto"/>
              <w:right w:val="single" w:sz="4" w:space="0" w:color="auto"/>
            </w:tcBorders>
            <w:vAlign w:val="center"/>
            <w:hideMark/>
          </w:tcPr>
          <w:p w:rsidR="00576DB7" w:rsidRPr="003F05B7" w:rsidRDefault="00576DB7" w:rsidP="004358DD">
            <w:pPr>
              <w:rPr>
                <w:sz w:val="24"/>
                <w:szCs w:val="24"/>
              </w:rPr>
            </w:pPr>
          </w:p>
        </w:tc>
        <w:tc>
          <w:tcPr>
            <w:tcW w:w="773"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widowControl/>
              <w:numPr>
                <w:ilvl w:val="0"/>
                <w:numId w:val="7"/>
              </w:numPr>
              <w:rPr>
                <w:rFonts w:ascii="Times New Roman" w:hAnsi="Times New Roman"/>
                <w:sz w:val="24"/>
                <w:szCs w:val="24"/>
              </w:rPr>
            </w:pPr>
          </w:p>
        </w:tc>
        <w:tc>
          <w:tcPr>
            <w:tcW w:w="9291" w:type="dxa"/>
            <w:gridSpan w:val="6"/>
            <w:tcBorders>
              <w:top w:val="single" w:sz="4" w:space="0" w:color="auto"/>
              <w:left w:val="single" w:sz="4" w:space="0" w:color="auto"/>
              <w:bottom w:val="single" w:sz="4" w:space="0" w:color="auto"/>
              <w:right w:val="single" w:sz="4" w:space="0" w:color="auto"/>
            </w:tcBorders>
            <w:hideMark/>
          </w:tcPr>
          <w:p w:rsidR="00576DB7" w:rsidRPr="003F05B7" w:rsidRDefault="00576DB7" w:rsidP="007F0E6A">
            <w:pPr>
              <w:keepNext/>
              <w:keepLines/>
              <w:ind w:firstLine="567"/>
              <w:jc w:val="both"/>
              <w:rPr>
                <w:sz w:val="24"/>
                <w:szCs w:val="24"/>
              </w:rPr>
            </w:pPr>
            <w:r w:rsidRPr="003F05B7">
              <w:rPr>
                <w:sz w:val="24"/>
                <w:szCs w:val="24"/>
              </w:rPr>
              <w:t xml:space="preserve">а) </w:t>
            </w:r>
            <w:r w:rsidR="007F0E6A" w:rsidRPr="003F05B7">
              <w:rPr>
                <w:sz w:val="24"/>
                <w:szCs w:val="24"/>
              </w:rPr>
              <w:t>согласие участника аукциона на поставку товара, выполнение работы или оказание услуги на условиях, предусмотренных аукционной документацией и не подлежащих изменению по результатам проведения аукциона</w:t>
            </w:r>
            <w:r w:rsidRPr="003F05B7">
              <w:rPr>
                <w:sz w:val="24"/>
                <w:szCs w:val="24"/>
              </w:rPr>
              <w:t>.</w:t>
            </w:r>
          </w:p>
          <w:p w:rsidR="007F0E6A" w:rsidRPr="003F05B7" w:rsidRDefault="00576DB7" w:rsidP="00F65445">
            <w:pPr>
              <w:keepNext/>
              <w:keepLines/>
              <w:ind w:firstLine="567"/>
              <w:jc w:val="both"/>
              <w:rPr>
                <w:sz w:val="24"/>
                <w:szCs w:val="24"/>
              </w:rPr>
            </w:pPr>
            <w:r w:rsidRPr="003F05B7">
              <w:rPr>
                <w:sz w:val="24"/>
                <w:szCs w:val="24"/>
              </w:rPr>
              <w:t xml:space="preserve">б) </w:t>
            </w:r>
            <w:r w:rsidR="007F0E6A" w:rsidRPr="003F05B7">
              <w:rPr>
                <w:sz w:val="24"/>
                <w:szCs w:val="24"/>
              </w:rPr>
              <w:t>при осуществлении закупки товара или закупки работы, услуги, для выполнения,</w:t>
            </w:r>
            <w:r w:rsidR="00F65445" w:rsidRPr="003F05B7">
              <w:rPr>
                <w:sz w:val="24"/>
                <w:szCs w:val="24"/>
              </w:rPr>
              <w:t xml:space="preserve"> </w:t>
            </w:r>
            <w:r w:rsidR="007F0E6A" w:rsidRPr="003F05B7">
              <w:rPr>
                <w:sz w:val="24"/>
                <w:szCs w:val="24"/>
              </w:rPr>
              <w:t>оказания которых используется товар:</w:t>
            </w:r>
          </w:p>
          <w:p w:rsidR="007F0E6A" w:rsidRPr="003F05B7" w:rsidRDefault="007F0E6A" w:rsidP="007F0E6A">
            <w:pPr>
              <w:keepNext/>
              <w:keepLines/>
              <w:ind w:firstLine="567"/>
              <w:jc w:val="both"/>
              <w:rPr>
                <w:sz w:val="24"/>
                <w:szCs w:val="24"/>
              </w:rPr>
            </w:pPr>
            <w:r w:rsidRPr="003F05B7">
              <w:rPr>
                <w:sz w:val="24"/>
                <w:szCs w:val="24"/>
              </w:rPr>
              <w:t>а) наименование страны происхождения товара, при этом отсутствие информации о</w:t>
            </w:r>
            <w:r w:rsidR="00F65445" w:rsidRPr="003F05B7">
              <w:rPr>
                <w:sz w:val="24"/>
                <w:szCs w:val="24"/>
              </w:rPr>
              <w:t xml:space="preserve"> </w:t>
            </w:r>
            <w:r w:rsidRPr="003F05B7">
              <w:rPr>
                <w:sz w:val="24"/>
                <w:szCs w:val="24"/>
              </w:rPr>
              <w:t>стране происхождения товара не является основанием для</w:t>
            </w:r>
            <w:r w:rsidR="00F65445" w:rsidRPr="003F05B7">
              <w:rPr>
                <w:sz w:val="24"/>
                <w:szCs w:val="24"/>
              </w:rPr>
              <w:t xml:space="preserve"> </w:t>
            </w:r>
            <w:r w:rsidRPr="003F05B7">
              <w:rPr>
                <w:sz w:val="24"/>
                <w:szCs w:val="24"/>
              </w:rPr>
              <w:t>признания заявки не</w:t>
            </w:r>
            <w:r w:rsidR="00F65445" w:rsidRPr="003F05B7">
              <w:rPr>
                <w:sz w:val="24"/>
                <w:szCs w:val="24"/>
              </w:rPr>
              <w:t xml:space="preserve"> </w:t>
            </w:r>
            <w:r w:rsidRPr="003F05B7">
              <w:rPr>
                <w:sz w:val="24"/>
                <w:szCs w:val="24"/>
              </w:rPr>
              <w:t>соответствующей требованиям, установленным извещением и аукционной документацией;</w:t>
            </w:r>
          </w:p>
          <w:p w:rsidR="00576DB7" w:rsidRPr="003F05B7" w:rsidRDefault="007F0E6A" w:rsidP="00F65445">
            <w:pPr>
              <w:keepNext/>
              <w:keepLines/>
              <w:ind w:firstLine="567"/>
              <w:jc w:val="both"/>
              <w:rPr>
                <w:b/>
                <w:sz w:val="24"/>
                <w:szCs w:val="24"/>
              </w:rPr>
            </w:pPr>
            <w:r w:rsidRPr="003F05B7">
              <w:rPr>
                <w:sz w:val="24"/>
                <w:szCs w:val="24"/>
              </w:rPr>
              <w:t>б) конкретные показатели товара, соответствующие значениям, установленным в</w:t>
            </w:r>
            <w:r w:rsidR="00F65445" w:rsidRPr="003F05B7">
              <w:rPr>
                <w:sz w:val="24"/>
                <w:szCs w:val="24"/>
              </w:rPr>
              <w:t xml:space="preserve"> </w:t>
            </w:r>
            <w:r w:rsidRPr="003F05B7">
              <w:rPr>
                <w:sz w:val="24"/>
                <w:szCs w:val="24"/>
              </w:rPr>
              <w:t>документации об аукционе, и указание на товарный знак (при наличии).</w:t>
            </w:r>
            <w:r w:rsidR="00576DB7" w:rsidRPr="003F05B7">
              <w:rPr>
                <w:sz w:val="24"/>
                <w:szCs w:val="24"/>
              </w:rPr>
              <w:t xml:space="preserve"> </w:t>
            </w:r>
            <w:r w:rsidR="00576DB7" w:rsidRPr="003F05B7">
              <w:rPr>
                <w:b/>
                <w:sz w:val="24"/>
                <w:szCs w:val="24"/>
              </w:rPr>
              <w:t>Информация, предусмотренная настоящим подпунктом, включается в заявку на участие в закупке в случае установления требов</w:t>
            </w:r>
            <w:r w:rsidR="0005342A" w:rsidRPr="003F05B7">
              <w:rPr>
                <w:b/>
                <w:sz w:val="24"/>
                <w:szCs w:val="24"/>
              </w:rPr>
              <w:t>аний к используемым материалам</w:t>
            </w:r>
            <w:r w:rsidR="00F65445" w:rsidRPr="003F05B7">
              <w:rPr>
                <w:b/>
                <w:sz w:val="24"/>
                <w:szCs w:val="24"/>
              </w:rPr>
              <w:t>.</w:t>
            </w:r>
          </w:p>
          <w:p w:rsidR="006968E4" w:rsidRPr="003F05B7" w:rsidRDefault="006968E4" w:rsidP="00F65445">
            <w:pPr>
              <w:keepNext/>
              <w:keepLines/>
              <w:ind w:firstLine="567"/>
              <w:jc w:val="both"/>
              <w:rPr>
                <w:i/>
                <w:sz w:val="24"/>
                <w:szCs w:val="24"/>
              </w:rPr>
            </w:pPr>
            <w:r w:rsidRPr="003F05B7">
              <w:rPr>
                <w:i/>
                <w:sz w:val="24"/>
                <w:szCs w:val="24"/>
              </w:rPr>
              <w:t>При заполнении первой части заявки рекомендуется использование Формы №1 Приложения №2 к документации.</w:t>
            </w:r>
          </w:p>
        </w:tc>
      </w:tr>
      <w:tr w:rsidR="00F65445" w:rsidRPr="003F05B7" w:rsidTr="006968E4">
        <w:tc>
          <w:tcPr>
            <w:tcW w:w="710" w:type="dxa"/>
            <w:vMerge/>
            <w:tcBorders>
              <w:top w:val="single" w:sz="4" w:space="0" w:color="auto"/>
              <w:left w:val="single" w:sz="4" w:space="0" w:color="auto"/>
              <w:bottom w:val="single" w:sz="4" w:space="0" w:color="auto"/>
              <w:right w:val="single" w:sz="4" w:space="0" w:color="auto"/>
            </w:tcBorders>
            <w:vAlign w:val="center"/>
          </w:tcPr>
          <w:p w:rsidR="00F65445" w:rsidRPr="003F05B7" w:rsidRDefault="00F65445" w:rsidP="004358DD">
            <w:pPr>
              <w:rPr>
                <w:sz w:val="24"/>
                <w:szCs w:val="24"/>
              </w:rPr>
            </w:pPr>
          </w:p>
        </w:tc>
        <w:tc>
          <w:tcPr>
            <w:tcW w:w="10064" w:type="dxa"/>
            <w:gridSpan w:val="7"/>
            <w:tcBorders>
              <w:top w:val="single" w:sz="4" w:space="0" w:color="auto"/>
              <w:left w:val="single" w:sz="4" w:space="0" w:color="auto"/>
              <w:bottom w:val="single" w:sz="4" w:space="0" w:color="auto"/>
              <w:right w:val="single" w:sz="4" w:space="0" w:color="auto"/>
            </w:tcBorders>
          </w:tcPr>
          <w:p w:rsidR="00F65445" w:rsidRPr="003F05B7" w:rsidRDefault="00F65445" w:rsidP="00F65445">
            <w:pPr>
              <w:keepNext/>
              <w:keepLines/>
              <w:jc w:val="both"/>
              <w:rPr>
                <w:sz w:val="24"/>
                <w:szCs w:val="24"/>
              </w:rPr>
            </w:pPr>
            <w:r w:rsidRPr="003F05B7">
              <w:rPr>
                <w:sz w:val="24"/>
                <w:szCs w:val="24"/>
              </w:rPr>
              <w:t>Вторая часть заявки на участие в аукционе должна содержать:</w:t>
            </w:r>
          </w:p>
        </w:tc>
      </w:tr>
      <w:tr w:rsidR="00576DB7" w:rsidRPr="003F05B7" w:rsidTr="004358DD">
        <w:tc>
          <w:tcPr>
            <w:tcW w:w="710" w:type="dxa"/>
            <w:vMerge/>
            <w:tcBorders>
              <w:top w:val="single" w:sz="4" w:space="0" w:color="auto"/>
              <w:left w:val="single" w:sz="4" w:space="0" w:color="auto"/>
              <w:bottom w:val="single" w:sz="4" w:space="0" w:color="auto"/>
              <w:right w:val="single" w:sz="4" w:space="0" w:color="auto"/>
            </w:tcBorders>
            <w:vAlign w:val="center"/>
            <w:hideMark/>
          </w:tcPr>
          <w:p w:rsidR="00576DB7" w:rsidRPr="003F05B7" w:rsidRDefault="00576DB7" w:rsidP="004358DD">
            <w:pPr>
              <w:rPr>
                <w:sz w:val="24"/>
                <w:szCs w:val="24"/>
              </w:rPr>
            </w:pPr>
          </w:p>
        </w:tc>
        <w:tc>
          <w:tcPr>
            <w:tcW w:w="773" w:type="dxa"/>
            <w:tcBorders>
              <w:top w:val="single" w:sz="4" w:space="0" w:color="auto"/>
              <w:left w:val="single" w:sz="4" w:space="0" w:color="auto"/>
              <w:bottom w:val="single" w:sz="4" w:space="0" w:color="auto"/>
              <w:right w:val="single" w:sz="4" w:space="0" w:color="auto"/>
            </w:tcBorders>
          </w:tcPr>
          <w:p w:rsidR="00576DB7" w:rsidRPr="003F05B7" w:rsidRDefault="00576DB7" w:rsidP="00F65445">
            <w:pPr>
              <w:pStyle w:val="ConsPlusNormal0"/>
              <w:widowControl/>
              <w:numPr>
                <w:ilvl w:val="0"/>
                <w:numId w:val="20"/>
              </w:numPr>
              <w:rPr>
                <w:rFonts w:ascii="Times New Roman" w:hAnsi="Times New Roman"/>
                <w:sz w:val="24"/>
                <w:szCs w:val="24"/>
              </w:rPr>
            </w:pPr>
          </w:p>
        </w:tc>
        <w:tc>
          <w:tcPr>
            <w:tcW w:w="9291" w:type="dxa"/>
            <w:gridSpan w:val="6"/>
            <w:tcBorders>
              <w:top w:val="single" w:sz="4" w:space="0" w:color="auto"/>
              <w:left w:val="single" w:sz="4" w:space="0" w:color="auto"/>
              <w:bottom w:val="single" w:sz="4" w:space="0" w:color="auto"/>
              <w:right w:val="single" w:sz="4" w:space="0" w:color="auto"/>
            </w:tcBorders>
            <w:hideMark/>
          </w:tcPr>
          <w:p w:rsidR="00576DB7" w:rsidRPr="003F05B7" w:rsidRDefault="00F65445" w:rsidP="00F65445">
            <w:pPr>
              <w:pStyle w:val="af0"/>
              <w:rPr>
                <w:sz w:val="24"/>
                <w:szCs w:val="24"/>
              </w:rPr>
            </w:pPr>
            <w:r w:rsidRPr="003F05B7">
              <w:rPr>
                <w:sz w:val="24"/>
                <w:szCs w:val="24"/>
              </w:rPr>
              <w:t xml:space="preserve">наименование, фирменное наименование (при наличии), место нахождения (для юридического лица), почтовый адрес участника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w:t>
            </w:r>
            <w:r w:rsidRPr="003F05B7">
              <w:rPr>
                <w:sz w:val="24"/>
                <w:szCs w:val="24"/>
              </w:rPr>
              <w:lastRenderedPageBreak/>
              <w:t>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аукциона;</w:t>
            </w:r>
            <w:r w:rsidR="00576DB7" w:rsidRPr="003F05B7">
              <w:rPr>
                <w:sz w:val="24"/>
                <w:szCs w:val="24"/>
              </w:rPr>
              <w:t xml:space="preserve"> (в соответствии с форм</w:t>
            </w:r>
            <w:r w:rsidR="006968E4" w:rsidRPr="003F05B7">
              <w:rPr>
                <w:sz w:val="24"/>
                <w:szCs w:val="24"/>
              </w:rPr>
              <w:t>ой №2</w:t>
            </w:r>
            <w:r w:rsidR="00576DB7" w:rsidRPr="003F05B7">
              <w:rPr>
                <w:sz w:val="24"/>
                <w:szCs w:val="24"/>
              </w:rPr>
              <w:t xml:space="preserve"> Приложения №2 к документации)</w:t>
            </w:r>
          </w:p>
        </w:tc>
      </w:tr>
      <w:tr w:rsidR="00F65445" w:rsidRPr="003F05B7" w:rsidTr="004358DD">
        <w:tc>
          <w:tcPr>
            <w:tcW w:w="710" w:type="dxa"/>
            <w:vMerge/>
            <w:tcBorders>
              <w:top w:val="single" w:sz="4" w:space="0" w:color="auto"/>
              <w:left w:val="single" w:sz="4" w:space="0" w:color="auto"/>
              <w:bottom w:val="single" w:sz="4" w:space="0" w:color="auto"/>
              <w:right w:val="single" w:sz="4" w:space="0" w:color="auto"/>
            </w:tcBorders>
            <w:vAlign w:val="center"/>
          </w:tcPr>
          <w:p w:rsidR="00F65445" w:rsidRPr="003F05B7" w:rsidRDefault="00F65445" w:rsidP="00F65445">
            <w:pPr>
              <w:rPr>
                <w:sz w:val="24"/>
                <w:szCs w:val="24"/>
              </w:rPr>
            </w:pPr>
          </w:p>
        </w:tc>
        <w:tc>
          <w:tcPr>
            <w:tcW w:w="773" w:type="dxa"/>
            <w:tcBorders>
              <w:top w:val="single" w:sz="4" w:space="0" w:color="auto"/>
              <w:left w:val="single" w:sz="4" w:space="0" w:color="auto"/>
              <w:bottom w:val="single" w:sz="4" w:space="0" w:color="auto"/>
              <w:right w:val="single" w:sz="4" w:space="0" w:color="auto"/>
            </w:tcBorders>
          </w:tcPr>
          <w:p w:rsidR="00F65445" w:rsidRPr="003F05B7" w:rsidRDefault="00F65445" w:rsidP="00F65445">
            <w:pPr>
              <w:pStyle w:val="ConsPlusNormal0"/>
              <w:widowControl/>
              <w:numPr>
                <w:ilvl w:val="0"/>
                <w:numId w:val="20"/>
              </w:numPr>
              <w:rPr>
                <w:rFonts w:ascii="Times New Roman" w:hAnsi="Times New Roman"/>
                <w:sz w:val="24"/>
                <w:szCs w:val="24"/>
              </w:rPr>
            </w:pPr>
          </w:p>
        </w:tc>
        <w:tc>
          <w:tcPr>
            <w:tcW w:w="9291" w:type="dxa"/>
            <w:gridSpan w:val="6"/>
            <w:tcBorders>
              <w:top w:val="single" w:sz="4" w:space="0" w:color="auto"/>
              <w:left w:val="single" w:sz="4" w:space="0" w:color="auto"/>
              <w:bottom w:val="single" w:sz="4" w:space="0" w:color="auto"/>
              <w:right w:val="single" w:sz="4" w:space="0" w:color="auto"/>
            </w:tcBorders>
          </w:tcPr>
          <w:p w:rsidR="00F65445" w:rsidRPr="003F05B7" w:rsidRDefault="00F65445" w:rsidP="00F65445">
            <w:pPr>
              <w:spacing w:before="60" w:after="120"/>
              <w:jc w:val="both"/>
              <w:rPr>
                <w:sz w:val="24"/>
                <w:szCs w:val="24"/>
              </w:rPr>
            </w:pPr>
            <w:r w:rsidRPr="003F05B7">
              <w:rPr>
                <w:color w:val="000000" w:themeColor="text1"/>
                <w:sz w:val="24"/>
                <w:szCs w:val="24"/>
              </w:rPr>
              <w:t xml:space="preserve">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 закупке. Предоставление     указанных документов, не требуется если в соответствии с законодательством Российской Федерации они передаются вместе с товаром: </w:t>
            </w:r>
            <w:r w:rsidRPr="003F05B7">
              <w:rPr>
                <w:i/>
                <w:color w:val="000000" w:themeColor="text1"/>
                <w:sz w:val="24"/>
                <w:szCs w:val="24"/>
              </w:rPr>
              <w:t xml:space="preserve">Не установлено </w:t>
            </w:r>
          </w:p>
        </w:tc>
      </w:tr>
      <w:tr w:rsidR="00F65445" w:rsidRPr="003F05B7" w:rsidTr="004358DD">
        <w:tc>
          <w:tcPr>
            <w:tcW w:w="710" w:type="dxa"/>
            <w:vMerge/>
            <w:tcBorders>
              <w:top w:val="single" w:sz="4" w:space="0" w:color="auto"/>
              <w:left w:val="single" w:sz="4" w:space="0" w:color="auto"/>
              <w:bottom w:val="single" w:sz="4" w:space="0" w:color="auto"/>
              <w:right w:val="single" w:sz="4" w:space="0" w:color="auto"/>
            </w:tcBorders>
            <w:vAlign w:val="center"/>
          </w:tcPr>
          <w:p w:rsidR="00F65445" w:rsidRPr="003F05B7" w:rsidRDefault="00F65445" w:rsidP="00F65445">
            <w:pPr>
              <w:rPr>
                <w:sz w:val="24"/>
                <w:szCs w:val="24"/>
              </w:rPr>
            </w:pPr>
          </w:p>
        </w:tc>
        <w:tc>
          <w:tcPr>
            <w:tcW w:w="773" w:type="dxa"/>
            <w:tcBorders>
              <w:top w:val="single" w:sz="4" w:space="0" w:color="auto"/>
              <w:left w:val="single" w:sz="4" w:space="0" w:color="auto"/>
              <w:bottom w:val="single" w:sz="4" w:space="0" w:color="auto"/>
              <w:right w:val="single" w:sz="4" w:space="0" w:color="auto"/>
            </w:tcBorders>
          </w:tcPr>
          <w:p w:rsidR="00F65445" w:rsidRPr="003F05B7" w:rsidRDefault="00F65445" w:rsidP="00F65445">
            <w:pPr>
              <w:pStyle w:val="ConsPlusNormal0"/>
              <w:widowControl/>
              <w:numPr>
                <w:ilvl w:val="0"/>
                <w:numId w:val="20"/>
              </w:numPr>
              <w:rPr>
                <w:rFonts w:ascii="Times New Roman" w:hAnsi="Times New Roman"/>
                <w:sz w:val="24"/>
                <w:szCs w:val="24"/>
              </w:rPr>
            </w:pPr>
          </w:p>
        </w:tc>
        <w:tc>
          <w:tcPr>
            <w:tcW w:w="9291" w:type="dxa"/>
            <w:gridSpan w:val="6"/>
            <w:tcBorders>
              <w:top w:val="single" w:sz="4" w:space="0" w:color="auto"/>
              <w:left w:val="single" w:sz="4" w:space="0" w:color="auto"/>
              <w:bottom w:val="single" w:sz="4" w:space="0" w:color="auto"/>
              <w:right w:val="single" w:sz="4" w:space="0" w:color="auto"/>
            </w:tcBorders>
          </w:tcPr>
          <w:p w:rsidR="00F65445" w:rsidRPr="003F05B7" w:rsidRDefault="00F65445" w:rsidP="00F65445">
            <w:pPr>
              <w:pStyle w:val="af0"/>
              <w:rPr>
                <w:color w:val="FF00FF"/>
                <w:sz w:val="24"/>
                <w:szCs w:val="24"/>
              </w:rPr>
            </w:pPr>
            <w:r w:rsidRPr="003F05B7">
              <w:rPr>
                <w:sz w:val="24"/>
                <w:szCs w:val="24"/>
              </w:rPr>
              <w:t xml:space="preserve">Декларация о </w:t>
            </w:r>
            <w:r w:rsidRPr="003F05B7">
              <w:rPr>
                <w:color w:val="000000"/>
                <w:sz w:val="24"/>
                <w:szCs w:val="24"/>
              </w:rPr>
              <w:t xml:space="preserve">соответствии участника аукциона требованиям, устанавливаемым в разделом 2.1.  документации, в соответствии с </w:t>
            </w:r>
            <w:r w:rsidR="006968E4" w:rsidRPr="003F05B7">
              <w:rPr>
                <w:color w:val="000000"/>
                <w:sz w:val="24"/>
                <w:szCs w:val="24"/>
              </w:rPr>
              <w:t>Формой №3</w:t>
            </w:r>
            <w:r w:rsidRPr="003F05B7">
              <w:rPr>
                <w:color w:val="000000"/>
                <w:sz w:val="24"/>
                <w:szCs w:val="24"/>
              </w:rPr>
              <w:t xml:space="preserve"> Приложения № 2 к  документации</w:t>
            </w:r>
          </w:p>
        </w:tc>
      </w:tr>
      <w:tr w:rsidR="00F65445" w:rsidRPr="003F05B7" w:rsidTr="004358DD">
        <w:tc>
          <w:tcPr>
            <w:tcW w:w="710" w:type="dxa"/>
            <w:vMerge/>
            <w:tcBorders>
              <w:top w:val="single" w:sz="4" w:space="0" w:color="auto"/>
              <w:left w:val="single" w:sz="4" w:space="0" w:color="auto"/>
              <w:bottom w:val="single" w:sz="4" w:space="0" w:color="auto"/>
              <w:right w:val="single" w:sz="4" w:space="0" w:color="auto"/>
            </w:tcBorders>
            <w:vAlign w:val="center"/>
            <w:hideMark/>
          </w:tcPr>
          <w:p w:rsidR="00F65445" w:rsidRPr="003F05B7" w:rsidRDefault="00F65445" w:rsidP="00F65445">
            <w:pPr>
              <w:rPr>
                <w:sz w:val="24"/>
                <w:szCs w:val="24"/>
              </w:rPr>
            </w:pPr>
          </w:p>
        </w:tc>
        <w:tc>
          <w:tcPr>
            <w:tcW w:w="773" w:type="dxa"/>
            <w:tcBorders>
              <w:top w:val="single" w:sz="4" w:space="0" w:color="auto"/>
              <w:left w:val="single" w:sz="4" w:space="0" w:color="auto"/>
              <w:bottom w:val="single" w:sz="4" w:space="0" w:color="auto"/>
              <w:right w:val="single" w:sz="4" w:space="0" w:color="auto"/>
            </w:tcBorders>
          </w:tcPr>
          <w:p w:rsidR="00F65445" w:rsidRPr="003F05B7" w:rsidRDefault="00F65445" w:rsidP="00F65445">
            <w:pPr>
              <w:pStyle w:val="ConsPlusNormal0"/>
              <w:widowControl/>
              <w:numPr>
                <w:ilvl w:val="0"/>
                <w:numId w:val="20"/>
              </w:numPr>
              <w:rPr>
                <w:rFonts w:ascii="Times New Roman" w:hAnsi="Times New Roman"/>
                <w:sz w:val="24"/>
                <w:szCs w:val="24"/>
              </w:rPr>
            </w:pPr>
          </w:p>
        </w:tc>
        <w:tc>
          <w:tcPr>
            <w:tcW w:w="9291" w:type="dxa"/>
            <w:gridSpan w:val="6"/>
            <w:tcBorders>
              <w:top w:val="single" w:sz="4" w:space="0" w:color="auto"/>
              <w:left w:val="single" w:sz="4" w:space="0" w:color="auto"/>
              <w:bottom w:val="single" w:sz="4" w:space="0" w:color="auto"/>
              <w:right w:val="single" w:sz="4" w:space="0" w:color="auto"/>
            </w:tcBorders>
            <w:hideMark/>
          </w:tcPr>
          <w:p w:rsidR="00F65445" w:rsidRPr="003F05B7" w:rsidRDefault="00F65445" w:rsidP="00F65445">
            <w:pPr>
              <w:pStyle w:val="af0"/>
              <w:rPr>
                <w:sz w:val="24"/>
                <w:szCs w:val="24"/>
              </w:rPr>
            </w:pPr>
            <w:r w:rsidRPr="003F05B7">
              <w:rPr>
                <w:sz w:val="24"/>
                <w:szCs w:val="24"/>
              </w:rPr>
              <w:t>Копии учредительных документов (Устава) участника аукциона в электронной форме (для юридических лиц)</w:t>
            </w:r>
          </w:p>
        </w:tc>
      </w:tr>
      <w:tr w:rsidR="00F65445" w:rsidRPr="003F05B7" w:rsidTr="004358DD">
        <w:tc>
          <w:tcPr>
            <w:tcW w:w="710" w:type="dxa"/>
            <w:vMerge/>
            <w:tcBorders>
              <w:top w:val="single" w:sz="4" w:space="0" w:color="auto"/>
              <w:left w:val="single" w:sz="4" w:space="0" w:color="auto"/>
              <w:bottom w:val="single" w:sz="4" w:space="0" w:color="auto"/>
              <w:right w:val="single" w:sz="4" w:space="0" w:color="auto"/>
            </w:tcBorders>
            <w:vAlign w:val="center"/>
            <w:hideMark/>
          </w:tcPr>
          <w:p w:rsidR="00F65445" w:rsidRPr="003F05B7" w:rsidRDefault="00F65445" w:rsidP="00F65445">
            <w:pPr>
              <w:rPr>
                <w:sz w:val="24"/>
                <w:szCs w:val="24"/>
              </w:rPr>
            </w:pPr>
          </w:p>
        </w:tc>
        <w:tc>
          <w:tcPr>
            <w:tcW w:w="773" w:type="dxa"/>
            <w:tcBorders>
              <w:top w:val="single" w:sz="4" w:space="0" w:color="auto"/>
              <w:left w:val="single" w:sz="4" w:space="0" w:color="auto"/>
              <w:bottom w:val="single" w:sz="4" w:space="0" w:color="auto"/>
              <w:right w:val="single" w:sz="4" w:space="0" w:color="auto"/>
            </w:tcBorders>
          </w:tcPr>
          <w:p w:rsidR="00F65445" w:rsidRPr="003F05B7" w:rsidRDefault="00F65445" w:rsidP="00F65445">
            <w:pPr>
              <w:pStyle w:val="ConsPlusNormal0"/>
              <w:widowControl/>
              <w:numPr>
                <w:ilvl w:val="0"/>
                <w:numId w:val="20"/>
              </w:numPr>
              <w:rPr>
                <w:rFonts w:ascii="Times New Roman" w:hAnsi="Times New Roman"/>
                <w:sz w:val="24"/>
                <w:szCs w:val="24"/>
              </w:rPr>
            </w:pPr>
          </w:p>
        </w:tc>
        <w:tc>
          <w:tcPr>
            <w:tcW w:w="9291" w:type="dxa"/>
            <w:gridSpan w:val="6"/>
            <w:tcBorders>
              <w:top w:val="single" w:sz="4" w:space="0" w:color="auto"/>
              <w:left w:val="single" w:sz="4" w:space="0" w:color="auto"/>
              <w:bottom w:val="single" w:sz="4" w:space="0" w:color="auto"/>
              <w:right w:val="single" w:sz="4" w:space="0" w:color="auto"/>
            </w:tcBorders>
            <w:hideMark/>
          </w:tcPr>
          <w:p w:rsidR="00F65445" w:rsidRPr="003F05B7" w:rsidRDefault="00F65445" w:rsidP="00F65445">
            <w:pPr>
              <w:autoSpaceDE w:val="0"/>
              <w:autoSpaceDN w:val="0"/>
              <w:adjustRightInd w:val="0"/>
              <w:jc w:val="both"/>
              <w:outlineLvl w:val="1"/>
              <w:rPr>
                <w:sz w:val="24"/>
                <w:szCs w:val="24"/>
              </w:rPr>
            </w:pPr>
            <w:r w:rsidRPr="003F05B7">
              <w:rPr>
                <w:sz w:val="24"/>
                <w:szCs w:val="24"/>
              </w:rPr>
              <w:t>Документ, подтверждающий полномочия лица на осуществление действий от имени участника аукциона -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аукциона без доверенности (далее - руководитель). В случае, если от имени участника аукциона действует иное лицо, заявка на участие в аукционе должна содержать также доверенность на осуществление действий от имени участника аукциона, заверенную печатью участника аукциона и подписанную руководителем участника аукциона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аукциона, заявка должна содержать также документ, подтверждающий полномочия такого лица</w:t>
            </w:r>
          </w:p>
        </w:tc>
      </w:tr>
      <w:tr w:rsidR="00F65445" w:rsidRPr="003F05B7" w:rsidTr="004358DD">
        <w:tc>
          <w:tcPr>
            <w:tcW w:w="710" w:type="dxa"/>
            <w:vMerge/>
            <w:tcBorders>
              <w:top w:val="single" w:sz="4" w:space="0" w:color="auto"/>
              <w:left w:val="single" w:sz="4" w:space="0" w:color="auto"/>
              <w:bottom w:val="single" w:sz="4" w:space="0" w:color="auto"/>
              <w:right w:val="single" w:sz="4" w:space="0" w:color="auto"/>
            </w:tcBorders>
            <w:vAlign w:val="center"/>
            <w:hideMark/>
          </w:tcPr>
          <w:p w:rsidR="00F65445" w:rsidRPr="003F05B7" w:rsidRDefault="00F65445" w:rsidP="00F65445">
            <w:pPr>
              <w:rPr>
                <w:sz w:val="24"/>
                <w:szCs w:val="24"/>
              </w:rPr>
            </w:pPr>
          </w:p>
        </w:tc>
        <w:tc>
          <w:tcPr>
            <w:tcW w:w="773" w:type="dxa"/>
            <w:tcBorders>
              <w:top w:val="single" w:sz="4" w:space="0" w:color="auto"/>
              <w:left w:val="single" w:sz="4" w:space="0" w:color="auto"/>
              <w:bottom w:val="single" w:sz="4" w:space="0" w:color="auto"/>
              <w:right w:val="single" w:sz="4" w:space="0" w:color="auto"/>
            </w:tcBorders>
          </w:tcPr>
          <w:p w:rsidR="00F65445" w:rsidRPr="003F05B7" w:rsidRDefault="00F65445" w:rsidP="00F65445">
            <w:pPr>
              <w:pStyle w:val="ConsPlusNormal0"/>
              <w:widowControl/>
              <w:numPr>
                <w:ilvl w:val="0"/>
                <w:numId w:val="20"/>
              </w:numPr>
              <w:rPr>
                <w:rFonts w:ascii="Times New Roman" w:hAnsi="Times New Roman"/>
                <w:sz w:val="24"/>
                <w:szCs w:val="24"/>
              </w:rPr>
            </w:pPr>
          </w:p>
        </w:tc>
        <w:tc>
          <w:tcPr>
            <w:tcW w:w="9291" w:type="dxa"/>
            <w:gridSpan w:val="6"/>
            <w:tcBorders>
              <w:top w:val="single" w:sz="4" w:space="0" w:color="auto"/>
              <w:left w:val="single" w:sz="4" w:space="0" w:color="auto"/>
              <w:bottom w:val="single" w:sz="4" w:space="0" w:color="auto"/>
              <w:right w:val="single" w:sz="4" w:space="0" w:color="auto"/>
            </w:tcBorders>
            <w:hideMark/>
          </w:tcPr>
          <w:p w:rsidR="00F65445" w:rsidRPr="003F05B7" w:rsidRDefault="00F65445" w:rsidP="00F65445">
            <w:pPr>
              <w:autoSpaceDE w:val="0"/>
              <w:autoSpaceDN w:val="0"/>
              <w:adjustRightInd w:val="0"/>
              <w:ind w:firstLine="847"/>
              <w:jc w:val="both"/>
              <w:outlineLvl w:val="1"/>
              <w:rPr>
                <w:iCs/>
                <w:sz w:val="24"/>
                <w:szCs w:val="24"/>
              </w:rPr>
            </w:pPr>
            <w:r w:rsidRPr="003F05B7">
              <w:rPr>
                <w:iCs/>
                <w:sz w:val="24"/>
                <w:szCs w:val="24"/>
              </w:rPr>
              <w:t>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аукциона в электронной форме выполнение работ, являющихся предметом договора, или внесение денежных средств в качестве обеспечения заявки на участие в аукционе, обеспечения исполнения договора являются крупной сделкой. Решение об одобрении крупной сделки должно содержать указание на предмет закупки и начальную (максимальную) цену договора.</w:t>
            </w:r>
          </w:p>
          <w:p w:rsidR="00F65445" w:rsidRPr="003F05B7" w:rsidRDefault="00F65445" w:rsidP="00F65445">
            <w:pPr>
              <w:autoSpaceDE w:val="0"/>
              <w:autoSpaceDN w:val="0"/>
              <w:adjustRightInd w:val="0"/>
              <w:ind w:firstLine="847"/>
              <w:jc w:val="both"/>
              <w:outlineLvl w:val="1"/>
              <w:rPr>
                <w:iCs/>
                <w:sz w:val="24"/>
                <w:szCs w:val="24"/>
              </w:rPr>
            </w:pPr>
            <w:r w:rsidRPr="003F05B7">
              <w:rPr>
                <w:iCs/>
                <w:sz w:val="24"/>
                <w:szCs w:val="24"/>
              </w:rPr>
              <w:t>В случае если для данного участника оказание услуг являющееся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закупки в заявке указывает о том, что данная сделка не является для него крупной.</w:t>
            </w:r>
          </w:p>
          <w:p w:rsidR="00F65445" w:rsidRPr="003F05B7" w:rsidRDefault="00F65445" w:rsidP="00F65445">
            <w:pPr>
              <w:autoSpaceDE w:val="0"/>
              <w:autoSpaceDN w:val="0"/>
              <w:adjustRightInd w:val="0"/>
              <w:ind w:firstLine="847"/>
              <w:jc w:val="both"/>
              <w:outlineLvl w:val="1"/>
              <w:rPr>
                <w:iCs/>
                <w:sz w:val="24"/>
                <w:szCs w:val="24"/>
              </w:rPr>
            </w:pPr>
            <w:r w:rsidRPr="003F05B7">
              <w:rPr>
                <w:iCs/>
                <w:sz w:val="24"/>
                <w:szCs w:val="24"/>
              </w:rPr>
              <w:t>В случае если получение указанного решения до истечения срока подачи заявок на участие для участника закупки невозможно в силу необходимости соблюдения установленного порядка созыва заседания органа, к компетенции которого относится вопрос об одобрении крупных сделок, участник закупки обязан представить письмо, содержащее обязательство в случае признания его победителем закупки представить вышеуказанное решение до момента заключения договора.</w:t>
            </w:r>
          </w:p>
        </w:tc>
      </w:tr>
      <w:tr w:rsidR="00F65445" w:rsidRPr="003F05B7" w:rsidTr="004358DD">
        <w:tc>
          <w:tcPr>
            <w:tcW w:w="710" w:type="dxa"/>
            <w:vMerge/>
            <w:tcBorders>
              <w:top w:val="single" w:sz="4" w:space="0" w:color="auto"/>
              <w:left w:val="single" w:sz="4" w:space="0" w:color="auto"/>
              <w:bottom w:val="single" w:sz="4" w:space="0" w:color="auto"/>
              <w:right w:val="single" w:sz="4" w:space="0" w:color="auto"/>
            </w:tcBorders>
            <w:vAlign w:val="center"/>
            <w:hideMark/>
          </w:tcPr>
          <w:p w:rsidR="00F65445" w:rsidRPr="003F05B7" w:rsidRDefault="00F65445" w:rsidP="00F65445">
            <w:pPr>
              <w:rPr>
                <w:sz w:val="24"/>
                <w:szCs w:val="24"/>
              </w:rPr>
            </w:pPr>
          </w:p>
        </w:tc>
        <w:tc>
          <w:tcPr>
            <w:tcW w:w="773" w:type="dxa"/>
            <w:tcBorders>
              <w:top w:val="single" w:sz="4" w:space="0" w:color="auto"/>
              <w:left w:val="single" w:sz="4" w:space="0" w:color="auto"/>
              <w:bottom w:val="single" w:sz="4" w:space="0" w:color="auto"/>
              <w:right w:val="single" w:sz="4" w:space="0" w:color="auto"/>
            </w:tcBorders>
          </w:tcPr>
          <w:p w:rsidR="00F65445" w:rsidRPr="003F05B7" w:rsidRDefault="00F65445" w:rsidP="00F65445">
            <w:pPr>
              <w:pStyle w:val="ConsPlusNormal0"/>
              <w:widowControl/>
              <w:numPr>
                <w:ilvl w:val="0"/>
                <w:numId w:val="20"/>
              </w:numPr>
              <w:rPr>
                <w:rFonts w:ascii="Times New Roman" w:hAnsi="Times New Roman"/>
                <w:sz w:val="24"/>
                <w:szCs w:val="24"/>
              </w:rPr>
            </w:pPr>
          </w:p>
        </w:tc>
        <w:tc>
          <w:tcPr>
            <w:tcW w:w="9291" w:type="dxa"/>
            <w:gridSpan w:val="6"/>
            <w:tcBorders>
              <w:top w:val="single" w:sz="4" w:space="0" w:color="auto"/>
              <w:left w:val="single" w:sz="4" w:space="0" w:color="auto"/>
              <w:bottom w:val="single" w:sz="4" w:space="0" w:color="auto"/>
              <w:right w:val="single" w:sz="4" w:space="0" w:color="auto"/>
            </w:tcBorders>
            <w:hideMark/>
          </w:tcPr>
          <w:p w:rsidR="00F65445" w:rsidRPr="003F05B7" w:rsidRDefault="00F65445" w:rsidP="00F65445">
            <w:pPr>
              <w:autoSpaceDE w:val="0"/>
              <w:autoSpaceDN w:val="0"/>
              <w:adjustRightInd w:val="0"/>
              <w:jc w:val="both"/>
              <w:outlineLvl w:val="1"/>
              <w:rPr>
                <w:iCs/>
                <w:sz w:val="24"/>
                <w:szCs w:val="24"/>
              </w:rPr>
            </w:pPr>
            <w:r w:rsidRPr="003F05B7">
              <w:rPr>
                <w:iCs/>
                <w:sz w:val="24"/>
                <w:szCs w:val="24"/>
              </w:rPr>
              <w:t>В случае если участником закупки является физическое лицо, предоставить Заказчику письменное согласие субъекта на обработку персональных данных.</w:t>
            </w:r>
          </w:p>
        </w:tc>
      </w:tr>
      <w:tr w:rsidR="00F65445" w:rsidRPr="003F05B7" w:rsidTr="004358DD">
        <w:tc>
          <w:tcPr>
            <w:tcW w:w="710" w:type="dxa"/>
            <w:tcBorders>
              <w:top w:val="single" w:sz="4" w:space="0" w:color="auto"/>
              <w:left w:val="single" w:sz="4" w:space="0" w:color="auto"/>
              <w:bottom w:val="single" w:sz="4" w:space="0" w:color="auto"/>
              <w:right w:val="single" w:sz="4" w:space="0" w:color="auto"/>
            </w:tcBorders>
          </w:tcPr>
          <w:p w:rsidR="00F65445" w:rsidRPr="003F05B7" w:rsidRDefault="00F65445" w:rsidP="00F65445">
            <w:pPr>
              <w:pStyle w:val="a7"/>
              <w:widowControl/>
              <w:numPr>
                <w:ilvl w:val="1"/>
                <w:numId w:val="4"/>
              </w:numPr>
              <w:spacing w:after="0"/>
              <w:jc w:val="left"/>
              <w:rPr>
                <w:iCs/>
                <w:sz w:val="24"/>
                <w:szCs w:val="24"/>
                <w:lang w:val="ru-RU" w:eastAsia="ru-RU"/>
              </w:rPr>
            </w:pPr>
          </w:p>
        </w:tc>
        <w:tc>
          <w:tcPr>
            <w:tcW w:w="3433" w:type="dxa"/>
            <w:gridSpan w:val="3"/>
            <w:tcBorders>
              <w:top w:val="single" w:sz="4" w:space="0" w:color="auto"/>
              <w:left w:val="single" w:sz="4" w:space="0" w:color="auto"/>
              <w:bottom w:val="single" w:sz="4" w:space="0" w:color="auto"/>
              <w:right w:val="single" w:sz="4" w:space="0" w:color="auto"/>
            </w:tcBorders>
            <w:hideMark/>
          </w:tcPr>
          <w:p w:rsidR="00F65445" w:rsidRPr="003F05B7" w:rsidRDefault="00F65445" w:rsidP="00F65445">
            <w:pPr>
              <w:pStyle w:val="a7"/>
              <w:widowControl/>
              <w:spacing w:after="0"/>
              <w:jc w:val="both"/>
              <w:rPr>
                <w:sz w:val="24"/>
                <w:szCs w:val="24"/>
                <w:lang w:val="ru-RU" w:eastAsia="ru-RU"/>
              </w:rPr>
            </w:pPr>
            <w:r w:rsidRPr="003F05B7">
              <w:rPr>
                <w:iCs/>
                <w:sz w:val="24"/>
                <w:szCs w:val="24"/>
                <w:lang w:val="ru-RU" w:eastAsia="ru-RU"/>
              </w:rPr>
              <w:t>Требования к оформлению и форме заявки на участие в аукционе. Инструкция по ее заполнению.</w:t>
            </w:r>
          </w:p>
        </w:tc>
        <w:tc>
          <w:tcPr>
            <w:tcW w:w="6631" w:type="dxa"/>
            <w:gridSpan w:val="4"/>
            <w:tcBorders>
              <w:top w:val="single" w:sz="4" w:space="0" w:color="auto"/>
              <w:left w:val="single" w:sz="4" w:space="0" w:color="auto"/>
              <w:bottom w:val="single" w:sz="4" w:space="0" w:color="auto"/>
              <w:right w:val="single" w:sz="4" w:space="0" w:color="auto"/>
            </w:tcBorders>
            <w:hideMark/>
          </w:tcPr>
          <w:p w:rsidR="00F65445" w:rsidRPr="003F05B7" w:rsidRDefault="00F65445" w:rsidP="00F65445">
            <w:pPr>
              <w:pStyle w:val="a7"/>
              <w:widowControl/>
              <w:spacing w:after="0"/>
              <w:ind w:firstLine="358"/>
              <w:jc w:val="both"/>
              <w:rPr>
                <w:iCs/>
                <w:sz w:val="24"/>
                <w:szCs w:val="24"/>
                <w:lang w:val="ru-RU" w:eastAsia="ru-RU"/>
              </w:rPr>
            </w:pPr>
            <w:r w:rsidRPr="003F05B7">
              <w:rPr>
                <w:iCs/>
                <w:sz w:val="24"/>
                <w:szCs w:val="24"/>
                <w:lang w:val="ru-RU" w:eastAsia="ru-RU"/>
              </w:rPr>
              <w:t>Заявка на участие в аукционе в электронной форме должна содержать все сведения и докуме</w:t>
            </w:r>
            <w:r w:rsidR="009D7CDA" w:rsidRPr="003F05B7">
              <w:rPr>
                <w:iCs/>
                <w:sz w:val="24"/>
                <w:szCs w:val="24"/>
                <w:lang w:val="ru-RU" w:eastAsia="ru-RU"/>
              </w:rPr>
              <w:t xml:space="preserve">нты, установленные Заказчиком, при </w:t>
            </w:r>
            <w:r w:rsidRPr="003F05B7">
              <w:rPr>
                <w:iCs/>
                <w:sz w:val="24"/>
                <w:szCs w:val="24"/>
                <w:lang w:val="ru-RU" w:eastAsia="ru-RU"/>
              </w:rPr>
              <w:t>оформл</w:t>
            </w:r>
            <w:r w:rsidR="009D7CDA" w:rsidRPr="003F05B7">
              <w:rPr>
                <w:iCs/>
                <w:sz w:val="24"/>
                <w:szCs w:val="24"/>
                <w:lang w:val="ru-RU" w:eastAsia="ru-RU"/>
              </w:rPr>
              <w:t>ении рекомендуется использовать</w:t>
            </w:r>
            <w:r w:rsidRPr="003F05B7">
              <w:rPr>
                <w:iCs/>
                <w:sz w:val="24"/>
                <w:szCs w:val="24"/>
                <w:lang w:val="ru-RU" w:eastAsia="ru-RU"/>
              </w:rPr>
              <w:t xml:space="preserve"> прилагаем</w:t>
            </w:r>
            <w:r w:rsidR="009D7CDA" w:rsidRPr="003F05B7">
              <w:rPr>
                <w:iCs/>
                <w:sz w:val="24"/>
                <w:szCs w:val="24"/>
                <w:lang w:val="ru-RU" w:eastAsia="ru-RU"/>
              </w:rPr>
              <w:t>ые</w:t>
            </w:r>
            <w:r w:rsidRPr="003F05B7">
              <w:rPr>
                <w:iCs/>
                <w:sz w:val="24"/>
                <w:szCs w:val="24"/>
                <w:lang w:val="ru-RU" w:eastAsia="ru-RU"/>
              </w:rPr>
              <w:t xml:space="preserve"> форм</w:t>
            </w:r>
            <w:r w:rsidR="009D7CDA" w:rsidRPr="003F05B7">
              <w:rPr>
                <w:iCs/>
                <w:sz w:val="24"/>
                <w:szCs w:val="24"/>
                <w:lang w:val="ru-RU" w:eastAsia="ru-RU"/>
              </w:rPr>
              <w:t>ы</w:t>
            </w:r>
            <w:r w:rsidRPr="003F05B7">
              <w:rPr>
                <w:iCs/>
                <w:sz w:val="24"/>
                <w:szCs w:val="24"/>
                <w:lang w:val="ru-RU" w:eastAsia="ru-RU"/>
              </w:rPr>
              <w:t xml:space="preserve"> (приложение № 2 к документации).</w:t>
            </w:r>
          </w:p>
          <w:p w:rsidR="00F65445" w:rsidRPr="003F05B7" w:rsidRDefault="00F65445" w:rsidP="00F65445">
            <w:pPr>
              <w:pStyle w:val="a7"/>
              <w:widowControl/>
              <w:spacing w:after="0"/>
              <w:ind w:firstLine="358"/>
              <w:jc w:val="both"/>
              <w:rPr>
                <w:iCs/>
                <w:sz w:val="24"/>
                <w:szCs w:val="24"/>
                <w:lang w:val="ru-RU" w:eastAsia="ru-RU"/>
              </w:rPr>
            </w:pPr>
            <w:r w:rsidRPr="003F05B7">
              <w:rPr>
                <w:iCs/>
                <w:sz w:val="24"/>
                <w:szCs w:val="24"/>
                <w:lang w:val="ru-RU" w:eastAsia="ru-RU"/>
              </w:rPr>
              <w:t>Заявка на участие в аукционе в электронной форме, в том числе документы и сведения входящие в состав заявки, должны быть подписаны электронной подписью лица, имеющего право действовать от имени участника закупки и предоставляется в электронной форме.</w:t>
            </w:r>
          </w:p>
          <w:p w:rsidR="00F65445" w:rsidRPr="003F05B7" w:rsidRDefault="00F65445" w:rsidP="00F65445">
            <w:pPr>
              <w:pStyle w:val="a7"/>
              <w:widowControl/>
              <w:spacing w:after="0"/>
              <w:ind w:firstLine="358"/>
              <w:jc w:val="both"/>
              <w:rPr>
                <w:iCs/>
                <w:sz w:val="24"/>
                <w:szCs w:val="24"/>
                <w:lang w:val="ru-RU" w:eastAsia="ru-RU"/>
              </w:rPr>
            </w:pPr>
            <w:r w:rsidRPr="003F05B7">
              <w:rPr>
                <w:iCs/>
                <w:sz w:val="24"/>
                <w:szCs w:val="24"/>
                <w:lang w:val="ru-RU" w:eastAsia="ru-RU"/>
              </w:rPr>
              <w:t>Заявка составляется на русском языке, текст всех документов, входящих в состав заявки, должен легко читаться, сведения, содержащиеся в заявке не должны допускать двусмысленных толкований.</w:t>
            </w:r>
          </w:p>
          <w:p w:rsidR="00F65445" w:rsidRPr="003F05B7" w:rsidRDefault="00F65445" w:rsidP="00F65445">
            <w:pPr>
              <w:pStyle w:val="a7"/>
              <w:widowControl/>
              <w:spacing w:after="0"/>
              <w:ind w:firstLine="358"/>
              <w:jc w:val="both"/>
              <w:rPr>
                <w:iCs/>
                <w:sz w:val="24"/>
                <w:szCs w:val="24"/>
                <w:lang w:val="ru-RU" w:eastAsia="ru-RU"/>
              </w:rPr>
            </w:pPr>
            <w:r w:rsidRPr="003F05B7">
              <w:rPr>
                <w:iCs/>
                <w:sz w:val="24"/>
                <w:szCs w:val="24"/>
                <w:lang w:val="ru-RU" w:eastAsia="ru-RU"/>
              </w:rPr>
              <w:t>Если заявка и (или) какой-либо другой документ, входящий в состав заявки, составлен не на русском языке, к заявке должны быть приложены их надлежащим образом заверенные переводы на русский язык.</w:t>
            </w:r>
          </w:p>
          <w:p w:rsidR="00F65445" w:rsidRPr="003F05B7" w:rsidRDefault="00F65445" w:rsidP="00F65445">
            <w:pPr>
              <w:pStyle w:val="a7"/>
              <w:widowControl/>
              <w:spacing w:after="0"/>
              <w:ind w:firstLine="358"/>
              <w:jc w:val="both"/>
              <w:rPr>
                <w:iCs/>
                <w:sz w:val="24"/>
                <w:szCs w:val="24"/>
                <w:lang w:val="ru-RU" w:eastAsia="ru-RU"/>
              </w:rPr>
            </w:pPr>
            <w:r w:rsidRPr="003F05B7">
              <w:rPr>
                <w:iCs/>
                <w:sz w:val="24"/>
                <w:szCs w:val="24"/>
                <w:lang w:val="ru-RU" w:eastAsia="ru-RU"/>
              </w:rPr>
              <w:t>Заявка на участие в аукционе в электронной форме, все документы и сведения, входящие в её состав, должны соответствовать требованиям действующего законодательства Российской Федерации, Положения Заказчика и требованиям документации о закупке.</w:t>
            </w:r>
          </w:p>
          <w:p w:rsidR="00F65445" w:rsidRPr="003F05B7" w:rsidRDefault="00F65445" w:rsidP="00F65445">
            <w:pPr>
              <w:pStyle w:val="a7"/>
              <w:widowControl/>
              <w:spacing w:after="0"/>
              <w:ind w:firstLine="358"/>
              <w:jc w:val="both"/>
              <w:rPr>
                <w:iCs/>
                <w:sz w:val="24"/>
                <w:szCs w:val="24"/>
                <w:lang w:val="ru-RU" w:eastAsia="ru-RU"/>
              </w:rPr>
            </w:pPr>
            <w:r w:rsidRPr="003F05B7">
              <w:rPr>
                <w:iCs/>
                <w:sz w:val="24"/>
                <w:szCs w:val="24"/>
                <w:lang w:val="ru-RU" w:eastAsia="ru-RU"/>
              </w:rPr>
              <w:t>Участник закупки вправе подать только одну заявку на участие в закупке в отношении каждого предмета закупки (лота) в срок, указанный в извещении о проведение аукциона в электронной форме.</w:t>
            </w:r>
          </w:p>
          <w:p w:rsidR="00F65445" w:rsidRPr="003F05B7" w:rsidRDefault="00F65445" w:rsidP="00F65445">
            <w:pPr>
              <w:pStyle w:val="a7"/>
              <w:widowControl/>
              <w:spacing w:after="0"/>
              <w:ind w:firstLine="358"/>
              <w:jc w:val="both"/>
              <w:rPr>
                <w:iCs/>
                <w:sz w:val="24"/>
                <w:szCs w:val="24"/>
                <w:lang w:val="ru-RU" w:eastAsia="ru-RU"/>
              </w:rPr>
            </w:pPr>
            <w:r w:rsidRPr="003F05B7">
              <w:rPr>
                <w:iCs/>
                <w:sz w:val="24"/>
                <w:szCs w:val="24"/>
                <w:lang w:val="ru-RU" w:eastAsia="ru-RU"/>
              </w:rPr>
              <w:t>Независимо от количества лиц, выступающих на стороне участника, должна быть предоставлена одна заявка от участника закупки.</w:t>
            </w:r>
          </w:p>
          <w:p w:rsidR="00F65445" w:rsidRPr="003F05B7" w:rsidRDefault="00F65445" w:rsidP="00F65445">
            <w:pPr>
              <w:pStyle w:val="a7"/>
              <w:widowControl/>
              <w:spacing w:after="0"/>
              <w:ind w:firstLine="358"/>
              <w:jc w:val="both"/>
              <w:rPr>
                <w:iCs/>
                <w:sz w:val="24"/>
                <w:szCs w:val="24"/>
                <w:lang w:val="ru-RU" w:eastAsia="ru-RU"/>
              </w:rPr>
            </w:pPr>
            <w:r w:rsidRPr="003F05B7">
              <w:rPr>
                <w:iCs/>
                <w:sz w:val="24"/>
                <w:szCs w:val="24"/>
                <w:lang w:val="ru-RU" w:eastAsia="ru-RU"/>
              </w:rPr>
              <w:t>Участник закупки в электронной форме вправе отозвать свою заявку либо внести в нее изменения не позднее даты окончания срока подачи заявок на участие в такой закупке.</w:t>
            </w:r>
          </w:p>
        </w:tc>
      </w:tr>
      <w:tr w:rsidR="00F65445" w:rsidRPr="003F05B7" w:rsidTr="004358DD">
        <w:tc>
          <w:tcPr>
            <w:tcW w:w="710" w:type="dxa"/>
            <w:tcBorders>
              <w:top w:val="single" w:sz="4" w:space="0" w:color="auto"/>
              <w:left w:val="single" w:sz="4" w:space="0" w:color="auto"/>
              <w:bottom w:val="single" w:sz="4" w:space="0" w:color="auto"/>
              <w:right w:val="single" w:sz="4" w:space="0" w:color="auto"/>
            </w:tcBorders>
          </w:tcPr>
          <w:p w:rsidR="00F65445" w:rsidRPr="003F05B7" w:rsidRDefault="00F65445" w:rsidP="00F65445">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hideMark/>
          </w:tcPr>
          <w:p w:rsidR="00F65445" w:rsidRPr="003F05B7" w:rsidRDefault="00F65445" w:rsidP="00F65445">
            <w:pPr>
              <w:pStyle w:val="ConsPlusNormal0"/>
              <w:widowControl/>
              <w:ind w:firstLine="0"/>
              <w:rPr>
                <w:rFonts w:ascii="Times New Roman" w:hAnsi="Times New Roman"/>
                <w:sz w:val="24"/>
                <w:szCs w:val="24"/>
              </w:rPr>
            </w:pPr>
            <w:r w:rsidRPr="003F05B7">
              <w:rPr>
                <w:rFonts w:ascii="Times New Roman" w:hAnsi="Times New Roman"/>
                <w:sz w:val="24"/>
                <w:szCs w:val="24"/>
              </w:rPr>
              <w:t>Требования к описанию участниками аукциона в электронной форме оказываемых услуг/выполняемых работ</w:t>
            </w:r>
          </w:p>
        </w:tc>
        <w:tc>
          <w:tcPr>
            <w:tcW w:w="6631" w:type="dxa"/>
            <w:gridSpan w:val="4"/>
            <w:tcBorders>
              <w:top w:val="single" w:sz="4" w:space="0" w:color="auto"/>
              <w:left w:val="single" w:sz="4" w:space="0" w:color="auto"/>
              <w:bottom w:val="single" w:sz="4" w:space="0" w:color="auto"/>
              <w:right w:val="single" w:sz="4" w:space="0" w:color="auto"/>
            </w:tcBorders>
            <w:vAlign w:val="center"/>
            <w:hideMark/>
          </w:tcPr>
          <w:p w:rsidR="00F65445" w:rsidRPr="003F05B7" w:rsidRDefault="00F65445" w:rsidP="00F65445">
            <w:pPr>
              <w:keepNext/>
              <w:keepLines/>
              <w:ind w:left="34"/>
              <w:jc w:val="both"/>
              <w:rPr>
                <w:bCs/>
                <w:sz w:val="24"/>
                <w:szCs w:val="24"/>
              </w:rPr>
            </w:pPr>
            <w:r w:rsidRPr="003F05B7">
              <w:rPr>
                <w:bCs/>
                <w:sz w:val="24"/>
                <w:szCs w:val="24"/>
              </w:rPr>
              <w:t>Участник закупки производит описание выполняемых работ, их количественные и качественные характеристики в соответствии с настоящей документации и в обязательном порядке предоставляет сведения:</w:t>
            </w:r>
          </w:p>
          <w:p w:rsidR="00F65445" w:rsidRPr="003F05B7" w:rsidRDefault="00F65445" w:rsidP="00F65445">
            <w:pPr>
              <w:keepNext/>
              <w:keepLines/>
              <w:ind w:left="34"/>
              <w:jc w:val="both"/>
              <w:rPr>
                <w:bCs/>
                <w:sz w:val="24"/>
                <w:szCs w:val="24"/>
              </w:rPr>
            </w:pPr>
            <w:r w:rsidRPr="003F05B7">
              <w:rPr>
                <w:bCs/>
                <w:sz w:val="24"/>
                <w:szCs w:val="24"/>
              </w:rPr>
              <w:t>а) согласие участника аукциона в электронной форме на выполнение работы на условиях, предусмотренных документацией о аукционе и не подлежащих изменению по результатам проведения такого аукциона.</w:t>
            </w:r>
          </w:p>
          <w:p w:rsidR="00F65445" w:rsidRPr="003F05B7" w:rsidRDefault="00F65445" w:rsidP="00F65445">
            <w:pPr>
              <w:keepNext/>
              <w:keepLines/>
              <w:ind w:left="34"/>
              <w:jc w:val="both"/>
              <w:rPr>
                <w:bCs/>
                <w:sz w:val="24"/>
                <w:szCs w:val="24"/>
              </w:rPr>
            </w:pPr>
            <w:r w:rsidRPr="003F05B7">
              <w:rPr>
                <w:bCs/>
                <w:sz w:val="24"/>
                <w:szCs w:val="24"/>
              </w:rPr>
              <w:t>б) при осуществлении закупки работы для выполнения которых используется товар:</w:t>
            </w:r>
          </w:p>
          <w:p w:rsidR="00F65445" w:rsidRPr="003F05B7" w:rsidRDefault="00F65445" w:rsidP="00F65445">
            <w:pPr>
              <w:keepNext/>
              <w:keepLines/>
              <w:ind w:left="34"/>
              <w:jc w:val="both"/>
              <w:rPr>
                <w:bCs/>
                <w:sz w:val="24"/>
                <w:szCs w:val="24"/>
              </w:rPr>
            </w:pPr>
            <w:r w:rsidRPr="003F05B7">
              <w:rPr>
                <w:bCs/>
                <w:sz w:val="24"/>
                <w:szCs w:val="24"/>
              </w:rPr>
              <w:t xml:space="preserve">- указание (декларирование) наименования страны происхождения поставляемых товаров. Отсутствие в заявке указания (декларирования) страны происхождения поставляемого товара не является основанием для отклонения заявки на участие в аукционе в электронной форме, и такая заявка рассматривается как содержащая предложение о поставке иностранных товаров </w:t>
            </w:r>
          </w:p>
          <w:p w:rsidR="00F65445" w:rsidRPr="003F05B7" w:rsidRDefault="00F65445" w:rsidP="00F65445">
            <w:pPr>
              <w:keepNext/>
              <w:keepLines/>
              <w:ind w:left="34"/>
              <w:jc w:val="both"/>
              <w:rPr>
                <w:bCs/>
                <w:sz w:val="24"/>
                <w:szCs w:val="24"/>
              </w:rPr>
            </w:pPr>
            <w:r w:rsidRPr="003F05B7">
              <w:rPr>
                <w:bCs/>
                <w:sz w:val="24"/>
                <w:szCs w:val="24"/>
              </w:rPr>
              <w:t xml:space="preserve">- конкретные показатели товара, соответствующие значениям, установленным в документации о аукционе, и указание на товарный знак (при наличии), сведения о производителе товара. </w:t>
            </w:r>
            <w:r w:rsidRPr="003F05B7">
              <w:rPr>
                <w:b/>
                <w:sz w:val="24"/>
                <w:szCs w:val="24"/>
              </w:rPr>
              <w:t>Информация, предусмотренная настоящим подпунктом, включается в заявку на участие в закупке в случае установления требований к используемым материалам,</w:t>
            </w:r>
            <w:r w:rsidRPr="003F05B7">
              <w:rPr>
                <w:sz w:val="24"/>
                <w:szCs w:val="24"/>
              </w:rPr>
              <w:t xml:space="preserve"> а также</w:t>
            </w:r>
            <w:r w:rsidRPr="003F05B7">
              <w:rPr>
                <w:bCs/>
                <w:sz w:val="24"/>
                <w:szCs w:val="24"/>
              </w:rPr>
              <w:t xml:space="preserve"> отсутствия в документации о аукционе указания на товарный знак, сведений о производителе товара или в случае, если участник закупки предлагает товар, который обозначен товарным знаком, отличным от товарного знака, указанного в документации о аукционе.</w:t>
            </w:r>
          </w:p>
          <w:p w:rsidR="00F65445" w:rsidRPr="003F05B7" w:rsidRDefault="00F65445" w:rsidP="00F65445">
            <w:pPr>
              <w:keepNext/>
              <w:keepLines/>
              <w:ind w:left="34"/>
              <w:jc w:val="both"/>
              <w:rPr>
                <w:bCs/>
                <w:sz w:val="24"/>
                <w:szCs w:val="24"/>
              </w:rPr>
            </w:pPr>
            <w:r w:rsidRPr="003F05B7">
              <w:rPr>
                <w:bCs/>
                <w:sz w:val="24"/>
                <w:szCs w:val="24"/>
              </w:rPr>
              <w:t>Участник вправе приложить дополнительные сведения в отношении предмета закупки.</w:t>
            </w:r>
          </w:p>
        </w:tc>
      </w:tr>
      <w:tr w:rsidR="00F65445" w:rsidRPr="003F05B7" w:rsidTr="004358DD">
        <w:trPr>
          <w:trHeight w:val="236"/>
        </w:trPr>
        <w:tc>
          <w:tcPr>
            <w:tcW w:w="710" w:type="dxa"/>
            <w:tcBorders>
              <w:top w:val="single" w:sz="4" w:space="0" w:color="auto"/>
              <w:left w:val="single" w:sz="4" w:space="0" w:color="auto"/>
              <w:bottom w:val="single" w:sz="4" w:space="0" w:color="auto"/>
              <w:right w:val="single" w:sz="4" w:space="0" w:color="auto"/>
            </w:tcBorders>
          </w:tcPr>
          <w:p w:rsidR="00F65445" w:rsidRPr="003F05B7" w:rsidRDefault="00F65445" w:rsidP="00F65445">
            <w:pPr>
              <w:pStyle w:val="ConsPlusNormal0"/>
              <w:widowControl/>
              <w:numPr>
                <w:ilvl w:val="0"/>
                <w:numId w:val="4"/>
              </w:numPr>
              <w:ind w:left="0" w:firstLine="0"/>
              <w:rPr>
                <w:rFonts w:ascii="Times New Roman" w:hAnsi="Times New Roman"/>
                <w:sz w:val="24"/>
                <w:szCs w:val="24"/>
              </w:rPr>
            </w:pPr>
          </w:p>
        </w:tc>
        <w:tc>
          <w:tcPr>
            <w:tcW w:w="10064" w:type="dxa"/>
            <w:gridSpan w:val="7"/>
            <w:tcBorders>
              <w:top w:val="single" w:sz="4" w:space="0" w:color="auto"/>
              <w:left w:val="single" w:sz="4" w:space="0" w:color="auto"/>
              <w:bottom w:val="single" w:sz="4" w:space="0" w:color="auto"/>
              <w:right w:val="single" w:sz="4" w:space="0" w:color="auto"/>
            </w:tcBorders>
            <w:hideMark/>
          </w:tcPr>
          <w:p w:rsidR="00F65445" w:rsidRPr="003F05B7" w:rsidRDefault="00F65445" w:rsidP="00F65445">
            <w:pPr>
              <w:pStyle w:val="ConsPlusNormal0"/>
              <w:widowControl/>
              <w:ind w:firstLine="0"/>
              <w:jc w:val="both"/>
              <w:rPr>
                <w:rFonts w:ascii="Times New Roman" w:hAnsi="Times New Roman"/>
                <w:b/>
                <w:sz w:val="24"/>
                <w:szCs w:val="24"/>
              </w:rPr>
            </w:pPr>
            <w:r w:rsidRPr="003F05B7">
              <w:rPr>
                <w:rFonts w:ascii="Times New Roman" w:hAnsi="Times New Roman"/>
                <w:b/>
                <w:sz w:val="24"/>
                <w:szCs w:val="24"/>
              </w:rPr>
              <w:t>Обеспечение заявки на участие в аукционе</w:t>
            </w:r>
          </w:p>
        </w:tc>
      </w:tr>
      <w:tr w:rsidR="00F65445" w:rsidRPr="003F05B7" w:rsidTr="004358DD">
        <w:tc>
          <w:tcPr>
            <w:tcW w:w="710" w:type="dxa"/>
            <w:tcBorders>
              <w:top w:val="single" w:sz="4" w:space="0" w:color="auto"/>
              <w:left w:val="single" w:sz="4" w:space="0" w:color="auto"/>
              <w:bottom w:val="single" w:sz="4" w:space="0" w:color="auto"/>
              <w:right w:val="single" w:sz="4" w:space="0" w:color="auto"/>
            </w:tcBorders>
          </w:tcPr>
          <w:p w:rsidR="00F65445" w:rsidRPr="003F05B7" w:rsidRDefault="00F65445" w:rsidP="00F65445">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hideMark/>
          </w:tcPr>
          <w:p w:rsidR="00F65445" w:rsidRPr="003F05B7" w:rsidRDefault="00F65445" w:rsidP="00F65445">
            <w:pPr>
              <w:pStyle w:val="ConsPlusNormal0"/>
              <w:widowControl/>
              <w:ind w:firstLine="0"/>
              <w:jc w:val="both"/>
              <w:rPr>
                <w:rFonts w:ascii="Times New Roman" w:hAnsi="Times New Roman"/>
                <w:sz w:val="24"/>
                <w:szCs w:val="24"/>
              </w:rPr>
            </w:pPr>
            <w:r w:rsidRPr="003F05B7">
              <w:rPr>
                <w:rFonts w:ascii="Times New Roman" w:hAnsi="Times New Roman"/>
                <w:sz w:val="24"/>
                <w:szCs w:val="24"/>
              </w:rPr>
              <w:t>Размер обеспечения заявки на участие в аукционе</w:t>
            </w:r>
          </w:p>
        </w:tc>
        <w:tc>
          <w:tcPr>
            <w:tcW w:w="6631" w:type="dxa"/>
            <w:gridSpan w:val="4"/>
            <w:tcBorders>
              <w:top w:val="single" w:sz="4" w:space="0" w:color="auto"/>
              <w:left w:val="single" w:sz="4" w:space="0" w:color="auto"/>
              <w:bottom w:val="single" w:sz="4" w:space="0" w:color="auto"/>
              <w:right w:val="single" w:sz="4" w:space="0" w:color="auto"/>
            </w:tcBorders>
            <w:hideMark/>
          </w:tcPr>
          <w:p w:rsidR="00F65445" w:rsidRPr="003F05B7" w:rsidRDefault="00743416" w:rsidP="006B7FD3">
            <w:pPr>
              <w:pStyle w:val="ConsPlusNormal0"/>
              <w:widowControl/>
              <w:ind w:firstLine="0"/>
              <w:jc w:val="both"/>
              <w:rPr>
                <w:rFonts w:ascii="Times New Roman" w:hAnsi="Times New Roman"/>
                <w:i/>
                <w:sz w:val="24"/>
                <w:szCs w:val="24"/>
              </w:rPr>
            </w:pPr>
            <w:r w:rsidRPr="003F05B7">
              <w:rPr>
                <w:rFonts w:ascii="Times New Roman" w:hAnsi="Times New Roman"/>
                <w:sz w:val="24"/>
                <w:szCs w:val="24"/>
              </w:rPr>
              <w:t>Не установлено</w:t>
            </w:r>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ind w:firstLine="0"/>
              <w:jc w:val="both"/>
              <w:rPr>
                <w:rFonts w:ascii="Times New Roman" w:hAnsi="Times New Roman"/>
                <w:sz w:val="24"/>
                <w:szCs w:val="24"/>
              </w:rPr>
            </w:pPr>
            <w:r w:rsidRPr="003F05B7">
              <w:rPr>
                <w:rFonts w:ascii="Times New Roman" w:hAnsi="Times New Roman"/>
                <w:sz w:val="24"/>
                <w:szCs w:val="24"/>
              </w:rPr>
              <w:t>Порядок внесения обеспечения заявки</w:t>
            </w:r>
          </w:p>
        </w:tc>
        <w:tc>
          <w:tcPr>
            <w:tcW w:w="6631" w:type="dxa"/>
            <w:gridSpan w:val="4"/>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ind w:firstLine="0"/>
              <w:jc w:val="both"/>
              <w:rPr>
                <w:rFonts w:ascii="Times New Roman" w:hAnsi="Times New Roman"/>
                <w:sz w:val="24"/>
                <w:szCs w:val="24"/>
              </w:rPr>
            </w:pPr>
            <w:r w:rsidRPr="003F05B7">
              <w:rPr>
                <w:rFonts w:ascii="Times New Roman" w:hAnsi="Times New Roman"/>
                <w:sz w:val="24"/>
                <w:szCs w:val="24"/>
              </w:rPr>
              <w:t>Обеспечение заявки на участие в аукционе в электронной форме может предоставляться участником аукциона пу</w:t>
            </w:r>
            <w:r w:rsidR="00F41109" w:rsidRPr="003F05B7">
              <w:rPr>
                <w:rFonts w:ascii="Times New Roman" w:hAnsi="Times New Roman"/>
                <w:sz w:val="24"/>
                <w:szCs w:val="24"/>
              </w:rPr>
              <w:t xml:space="preserve">тем внесения денежных средств, </w:t>
            </w:r>
            <w:r w:rsidRPr="003F05B7">
              <w:rPr>
                <w:rFonts w:ascii="Times New Roman" w:hAnsi="Times New Roman"/>
                <w:sz w:val="24"/>
                <w:szCs w:val="24"/>
              </w:rPr>
              <w:t>предоставления банковской гарантии или иным способом, предусмотренным Гражданским кодексом, за исключением проведения закупки в соответствии со статьей 3.4 Закона № 223-ФЗ. Выбор способа обеспечения заявки на участие в аукционе в электронной форме осуществляется участником закупки из числа предусмотренных Заказчиком в извещении об осуществлении закупки, документации о закупке.</w:t>
            </w:r>
          </w:p>
          <w:p w:rsidR="00E07A54" w:rsidRPr="003F05B7" w:rsidRDefault="00E07A54" w:rsidP="00E07A54">
            <w:pPr>
              <w:pStyle w:val="ConsPlusNormal0"/>
              <w:widowControl/>
              <w:ind w:firstLine="0"/>
              <w:jc w:val="both"/>
              <w:rPr>
                <w:rFonts w:ascii="Times New Roman" w:hAnsi="Times New Roman"/>
                <w:sz w:val="24"/>
                <w:szCs w:val="24"/>
              </w:rPr>
            </w:pPr>
            <w:r w:rsidRPr="003F05B7">
              <w:rPr>
                <w:rFonts w:ascii="Times New Roman" w:hAnsi="Times New Roman"/>
                <w:sz w:val="24"/>
                <w:szCs w:val="24"/>
              </w:rPr>
              <w:t>Порядок перечисления обеспечения заявки осуществляется в рамках регламента площадки, соглашения о гарантийном обеспечении на электронной площадке.</w:t>
            </w:r>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tcPr>
          <w:p w:rsidR="00E07A54" w:rsidRPr="003F05B7" w:rsidRDefault="00E07A54" w:rsidP="00E45D00">
            <w:pPr>
              <w:pStyle w:val="ConsPlusNormal0"/>
              <w:widowControl/>
              <w:ind w:firstLine="0"/>
              <w:jc w:val="both"/>
              <w:rPr>
                <w:rFonts w:ascii="Times New Roman" w:hAnsi="Times New Roman"/>
                <w:sz w:val="24"/>
                <w:szCs w:val="24"/>
              </w:rPr>
            </w:pPr>
            <w:r w:rsidRPr="003F05B7">
              <w:rPr>
                <w:rFonts w:ascii="Times New Roman" w:hAnsi="Times New Roman"/>
                <w:sz w:val="24"/>
                <w:szCs w:val="24"/>
              </w:rPr>
              <w:t>Условия обеспечения заявки</w:t>
            </w:r>
          </w:p>
        </w:tc>
        <w:tc>
          <w:tcPr>
            <w:tcW w:w="6631" w:type="dxa"/>
            <w:gridSpan w:val="4"/>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ind w:firstLine="0"/>
              <w:jc w:val="both"/>
              <w:rPr>
                <w:rFonts w:ascii="Times New Roman" w:hAnsi="Times New Roman"/>
                <w:sz w:val="24"/>
                <w:szCs w:val="24"/>
              </w:rPr>
            </w:pPr>
            <w:r w:rsidRPr="003F05B7">
              <w:rPr>
                <w:rFonts w:ascii="Times New Roman" w:hAnsi="Times New Roman"/>
                <w:sz w:val="24"/>
                <w:szCs w:val="24"/>
              </w:rPr>
              <w:t xml:space="preserve">Обеспечение заявки на участие в аукционе в электронной форме не возвращается участнику в следующих случаях: </w:t>
            </w:r>
          </w:p>
          <w:p w:rsidR="00E07A54" w:rsidRPr="003F05B7" w:rsidRDefault="00E07A54" w:rsidP="00E07A54">
            <w:pPr>
              <w:pStyle w:val="ConsPlusNormal0"/>
              <w:widowControl/>
              <w:ind w:firstLine="0"/>
              <w:jc w:val="both"/>
              <w:rPr>
                <w:rFonts w:ascii="Times New Roman" w:hAnsi="Times New Roman"/>
                <w:sz w:val="24"/>
                <w:szCs w:val="24"/>
              </w:rPr>
            </w:pPr>
            <w:r w:rsidRPr="003F05B7">
              <w:rPr>
                <w:rFonts w:ascii="Times New Roman" w:hAnsi="Times New Roman"/>
                <w:sz w:val="24"/>
                <w:szCs w:val="24"/>
              </w:rPr>
              <w:t>1) уклонение или отказ участника закупки, в отношении которого настоящим Положением установлена обязанность заключения договора, заключить договор;</w:t>
            </w:r>
          </w:p>
          <w:p w:rsidR="00E07A54" w:rsidRPr="003F05B7" w:rsidRDefault="00E07A54" w:rsidP="00E07A54">
            <w:pPr>
              <w:pStyle w:val="ConsPlusNormal0"/>
              <w:widowControl/>
              <w:ind w:firstLine="0"/>
              <w:jc w:val="both"/>
              <w:rPr>
                <w:rFonts w:ascii="Times New Roman" w:hAnsi="Times New Roman"/>
                <w:sz w:val="24"/>
                <w:szCs w:val="24"/>
              </w:rPr>
            </w:pPr>
            <w:r w:rsidRPr="003F05B7">
              <w:rPr>
                <w:rFonts w:ascii="Times New Roman" w:hAnsi="Times New Roman"/>
                <w:sz w:val="24"/>
                <w:szCs w:val="24"/>
              </w:rPr>
              <w:t xml:space="preserve">2) </w:t>
            </w:r>
            <w:proofErr w:type="spellStart"/>
            <w:r w:rsidRPr="003F05B7">
              <w:rPr>
                <w:rFonts w:ascii="Times New Roman" w:hAnsi="Times New Roman"/>
                <w:sz w:val="24"/>
                <w:szCs w:val="24"/>
              </w:rPr>
              <w:t>непредоставление</w:t>
            </w:r>
            <w:proofErr w:type="spellEnd"/>
            <w:r w:rsidRPr="003F05B7">
              <w:rPr>
                <w:rFonts w:ascii="Times New Roman" w:hAnsi="Times New Roman"/>
                <w:sz w:val="24"/>
                <w:szCs w:val="24"/>
              </w:rPr>
              <w:t xml:space="preserve"> или предоставление с нарушением условий, установленных настоящим Положением, извещением </w:t>
            </w:r>
            <w:r w:rsidRPr="003F05B7">
              <w:rPr>
                <w:rFonts w:ascii="Times New Roman" w:hAnsi="Times New Roman"/>
                <w:sz w:val="24"/>
                <w:szCs w:val="24"/>
              </w:rPr>
              <w:lastRenderedPageBreak/>
              <w:t>о закупке и документацией о закупке (в случае если способ закупки предусматривает формирование документации о закупке), обеспечения исполнения договора участником закупки заказчику до заключения договора (в случае, если заказчиком установлены требования обеспечения исполнения договора и срок его предоставления до заключения договора).</w:t>
            </w:r>
          </w:p>
          <w:p w:rsidR="00E45D00" w:rsidRPr="003F05B7" w:rsidRDefault="00E45D00" w:rsidP="00E07A54">
            <w:pPr>
              <w:pStyle w:val="ConsPlusNormal0"/>
              <w:widowControl/>
              <w:ind w:firstLine="0"/>
              <w:jc w:val="both"/>
              <w:rPr>
                <w:rFonts w:ascii="Times New Roman" w:hAnsi="Times New Roman"/>
                <w:sz w:val="24"/>
                <w:szCs w:val="24"/>
              </w:rPr>
            </w:pPr>
          </w:p>
          <w:p w:rsidR="00E45D00" w:rsidRPr="003F05B7" w:rsidRDefault="00E45D00" w:rsidP="00E45D00">
            <w:pPr>
              <w:pStyle w:val="ConsPlusNormal0"/>
              <w:widowControl/>
              <w:ind w:firstLine="0"/>
              <w:jc w:val="both"/>
              <w:rPr>
                <w:rFonts w:ascii="Times New Roman" w:hAnsi="Times New Roman"/>
                <w:sz w:val="24"/>
                <w:szCs w:val="24"/>
              </w:rPr>
            </w:pPr>
            <w:r w:rsidRPr="003F05B7">
              <w:rPr>
                <w:rFonts w:ascii="Times New Roman" w:hAnsi="Times New Roman"/>
                <w:sz w:val="24"/>
                <w:szCs w:val="24"/>
              </w:rPr>
              <w:t>Денежные средства, внесенные участником закупки в качестве обеспечения заявки, возвращаются такому участнику закупки в сроки и порядке, установленными регламентом электронной площадки.</w:t>
            </w:r>
          </w:p>
          <w:p w:rsidR="00E45D00" w:rsidRPr="003F05B7" w:rsidRDefault="00E45D00" w:rsidP="00E45D00">
            <w:pPr>
              <w:pStyle w:val="ConsPlusNormal0"/>
              <w:widowControl/>
              <w:ind w:firstLine="0"/>
              <w:jc w:val="both"/>
              <w:rPr>
                <w:rFonts w:ascii="Times New Roman" w:hAnsi="Times New Roman"/>
                <w:sz w:val="24"/>
                <w:szCs w:val="24"/>
              </w:rPr>
            </w:pPr>
          </w:p>
          <w:p w:rsidR="00E45D00" w:rsidRPr="003F05B7" w:rsidRDefault="00E45D00" w:rsidP="00E45D00">
            <w:pPr>
              <w:pStyle w:val="ConsPlusNormal0"/>
              <w:widowControl/>
              <w:ind w:firstLine="0"/>
              <w:jc w:val="both"/>
              <w:rPr>
                <w:rFonts w:ascii="Times New Roman" w:hAnsi="Times New Roman"/>
                <w:sz w:val="24"/>
                <w:szCs w:val="24"/>
              </w:rPr>
            </w:pPr>
            <w:r w:rsidRPr="003F05B7">
              <w:rPr>
                <w:rFonts w:ascii="Times New Roman" w:hAnsi="Times New Roman"/>
                <w:sz w:val="24"/>
                <w:szCs w:val="24"/>
              </w:rPr>
              <w:t>Предусмотрена возможность задержки возврата обеспечения в случае поступления жалобы на действия (бездействие) Заказчика на время рассмотрения такой жалобы.</w:t>
            </w:r>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numPr>
                <w:ilvl w:val="0"/>
                <w:numId w:val="4"/>
              </w:numPr>
              <w:ind w:left="0" w:firstLine="0"/>
              <w:rPr>
                <w:rFonts w:ascii="Times New Roman" w:hAnsi="Times New Roman"/>
                <w:sz w:val="24"/>
                <w:szCs w:val="24"/>
              </w:rPr>
            </w:pPr>
          </w:p>
        </w:tc>
        <w:tc>
          <w:tcPr>
            <w:tcW w:w="10064" w:type="dxa"/>
            <w:gridSpan w:val="7"/>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pStyle w:val="ConsPlusNormal0"/>
              <w:widowControl/>
              <w:ind w:firstLine="0"/>
              <w:jc w:val="both"/>
              <w:rPr>
                <w:rFonts w:ascii="Times New Roman" w:hAnsi="Times New Roman"/>
                <w:b/>
                <w:sz w:val="24"/>
                <w:szCs w:val="24"/>
              </w:rPr>
            </w:pPr>
            <w:r w:rsidRPr="003F05B7">
              <w:rPr>
                <w:rFonts w:ascii="Times New Roman" w:hAnsi="Times New Roman"/>
                <w:b/>
                <w:sz w:val="24"/>
                <w:szCs w:val="24"/>
              </w:rPr>
              <w:t>Порядок, место, дата начала и дата окончания срока подачи заявок на участие в аукционе</w:t>
            </w:r>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pStyle w:val="ConsPlusNormal0"/>
              <w:widowControl/>
              <w:ind w:firstLine="0"/>
              <w:rPr>
                <w:rFonts w:ascii="Times New Roman" w:hAnsi="Times New Roman"/>
                <w:sz w:val="24"/>
                <w:szCs w:val="24"/>
              </w:rPr>
            </w:pPr>
            <w:r w:rsidRPr="003F05B7">
              <w:rPr>
                <w:rFonts w:ascii="Times New Roman" w:hAnsi="Times New Roman"/>
                <w:sz w:val="24"/>
                <w:szCs w:val="24"/>
              </w:rPr>
              <w:t>Порядок подачи заявок на участие в аукционе</w:t>
            </w:r>
          </w:p>
        </w:tc>
        <w:tc>
          <w:tcPr>
            <w:tcW w:w="6631" w:type="dxa"/>
            <w:gridSpan w:val="4"/>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pStyle w:val="ConsPlusNormal0"/>
              <w:widowControl/>
              <w:ind w:firstLine="0"/>
              <w:jc w:val="both"/>
              <w:rPr>
                <w:rFonts w:ascii="Times New Roman" w:hAnsi="Times New Roman"/>
                <w:color w:val="000000"/>
                <w:sz w:val="24"/>
                <w:szCs w:val="24"/>
              </w:rPr>
            </w:pPr>
            <w:r w:rsidRPr="003F05B7">
              <w:rPr>
                <w:rFonts w:ascii="Times New Roman" w:hAnsi="Times New Roman"/>
                <w:color w:val="000000"/>
                <w:sz w:val="24"/>
                <w:szCs w:val="24"/>
              </w:rPr>
              <w:t>Заявка на участие в закупке предоставляется в виде электронного документа, подписанного электронной подписью лица, имеющего право действовать от имени участника закупки, в любое время с момента размещения на официальном сайте извещения о проведении о закупке до даты и времени окончания срока подачи заявок на участие в аукцион в электронной форме.</w:t>
            </w:r>
          </w:p>
          <w:p w:rsidR="00E07A54" w:rsidRPr="003F05B7" w:rsidRDefault="00E07A54" w:rsidP="007A4B1A">
            <w:pPr>
              <w:pStyle w:val="ConsPlusNormal0"/>
              <w:widowControl/>
              <w:ind w:firstLine="0"/>
              <w:jc w:val="both"/>
              <w:rPr>
                <w:rFonts w:ascii="Times New Roman" w:hAnsi="Times New Roman"/>
                <w:color w:val="000000"/>
                <w:sz w:val="24"/>
                <w:szCs w:val="24"/>
              </w:rPr>
            </w:pPr>
            <w:r w:rsidRPr="003F05B7">
              <w:rPr>
                <w:rFonts w:ascii="Times New Roman" w:hAnsi="Times New Roman"/>
                <w:color w:val="000000"/>
                <w:sz w:val="24"/>
                <w:szCs w:val="24"/>
              </w:rPr>
              <w:t xml:space="preserve">Прием заявок на участие в аукционе в электронной форме прекращается </w:t>
            </w:r>
            <w:proofErr w:type="gramStart"/>
            <w:r w:rsidRPr="003F05B7">
              <w:rPr>
                <w:rFonts w:ascii="Times New Roman" w:hAnsi="Times New Roman"/>
                <w:color w:val="000000"/>
                <w:sz w:val="24"/>
                <w:szCs w:val="24"/>
              </w:rPr>
              <w:t xml:space="preserve">во время </w:t>
            </w:r>
            <w:proofErr w:type="gramEnd"/>
            <w:r w:rsidRPr="003F05B7">
              <w:rPr>
                <w:rFonts w:ascii="Times New Roman" w:hAnsi="Times New Roman"/>
                <w:color w:val="000000"/>
                <w:sz w:val="24"/>
                <w:szCs w:val="24"/>
              </w:rPr>
              <w:t xml:space="preserve">и день окончания срока подачи заявок. </w:t>
            </w:r>
          </w:p>
        </w:tc>
      </w:tr>
      <w:tr w:rsidR="00E07A54" w:rsidRPr="003F05B7" w:rsidTr="006968E4">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pStyle w:val="ConsPlusNormal0"/>
              <w:widowControl/>
              <w:ind w:firstLine="0"/>
              <w:rPr>
                <w:rFonts w:ascii="Times New Roman" w:hAnsi="Times New Roman"/>
                <w:sz w:val="24"/>
                <w:szCs w:val="24"/>
              </w:rPr>
            </w:pPr>
            <w:r w:rsidRPr="003F05B7">
              <w:rPr>
                <w:rFonts w:ascii="Times New Roman" w:hAnsi="Times New Roman"/>
                <w:sz w:val="24"/>
                <w:szCs w:val="24"/>
              </w:rPr>
              <w:t>Место подачи заявок на участие в аукционе</w:t>
            </w:r>
          </w:p>
        </w:tc>
        <w:tc>
          <w:tcPr>
            <w:tcW w:w="6631" w:type="dxa"/>
            <w:gridSpan w:val="4"/>
            <w:tcBorders>
              <w:top w:val="single" w:sz="4" w:space="0" w:color="auto"/>
              <w:left w:val="single" w:sz="4" w:space="0" w:color="auto"/>
              <w:bottom w:val="single" w:sz="4" w:space="0" w:color="auto"/>
              <w:right w:val="single" w:sz="4" w:space="0" w:color="auto"/>
            </w:tcBorders>
            <w:hideMark/>
          </w:tcPr>
          <w:p w:rsidR="00E07A54" w:rsidRPr="003F05B7" w:rsidRDefault="00606B6F" w:rsidP="009D7CDA">
            <w:pPr>
              <w:pStyle w:val="ConsPlusNormal0"/>
              <w:widowControl/>
              <w:ind w:firstLine="0"/>
              <w:jc w:val="both"/>
              <w:rPr>
                <w:rFonts w:ascii="Times New Roman" w:hAnsi="Times New Roman"/>
                <w:color w:val="000000"/>
                <w:sz w:val="24"/>
                <w:szCs w:val="24"/>
              </w:rPr>
            </w:pPr>
            <w:hyperlink r:id="rId7" w:history="1">
              <w:r w:rsidR="00D67C6B" w:rsidRPr="003F05B7">
                <w:rPr>
                  <w:rStyle w:val="a3"/>
                  <w:rFonts w:ascii="Times New Roman" w:hAnsi="Times New Roman"/>
                  <w:sz w:val="24"/>
                  <w:szCs w:val="24"/>
                  <w:lang w:eastAsia="en-US"/>
                </w:rPr>
                <w:t>УЭТП ЕСТП (http://estp.ru)</w:t>
              </w:r>
            </w:hyperlink>
          </w:p>
        </w:tc>
      </w:tr>
      <w:tr w:rsidR="00D67C6B" w:rsidRPr="003F05B7" w:rsidTr="004358DD">
        <w:tc>
          <w:tcPr>
            <w:tcW w:w="710" w:type="dxa"/>
            <w:tcBorders>
              <w:top w:val="single" w:sz="4" w:space="0" w:color="auto"/>
              <w:left w:val="single" w:sz="4" w:space="0" w:color="auto"/>
              <w:bottom w:val="single" w:sz="4" w:space="0" w:color="auto"/>
              <w:right w:val="single" w:sz="4" w:space="0" w:color="auto"/>
            </w:tcBorders>
          </w:tcPr>
          <w:p w:rsidR="00D67C6B" w:rsidRPr="003F05B7" w:rsidRDefault="00D67C6B" w:rsidP="00D67C6B">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hideMark/>
          </w:tcPr>
          <w:p w:rsidR="00D67C6B" w:rsidRPr="003F05B7" w:rsidRDefault="00D67C6B" w:rsidP="00D67C6B">
            <w:pPr>
              <w:pStyle w:val="ConsPlusNormal0"/>
              <w:widowControl/>
              <w:ind w:firstLine="0"/>
              <w:rPr>
                <w:rFonts w:ascii="Times New Roman" w:hAnsi="Times New Roman"/>
                <w:sz w:val="24"/>
                <w:szCs w:val="24"/>
              </w:rPr>
            </w:pPr>
            <w:r w:rsidRPr="003F05B7">
              <w:rPr>
                <w:rFonts w:ascii="Times New Roman" w:hAnsi="Times New Roman"/>
                <w:sz w:val="24"/>
                <w:szCs w:val="24"/>
              </w:rPr>
              <w:t>Дата начала подачи заявок на участие в аукционе</w:t>
            </w:r>
          </w:p>
        </w:tc>
        <w:tc>
          <w:tcPr>
            <w:tcW w:w="6631" w:type="dxa"/>
            <w:gridSpan w:val="4"/>
            <w:tcBorders>
              <w:top w:val="single" w:sz="4" w:space="0" w:color="auto"/>
              <w:left w:val="single" w:sz="4" w:space="0" w:color="auto"/>
              <w:bottom w:val="single" w:sz="4" w:space="0" w:color="auto"/>
              <w:right w:val="single" w:sz="4" w:space="0" w:color="auto"/>
            </w:tcBorders>
            <w:hideMark/>
          </w:tcPr>
          <w:p w:rsidR="00D67C6B" w:rsidRPr="003F05B7" w:rsidRDefault="00D67C6B" w:rsidP="00D67C6B">
            <w:pPr>
              <w:pStyle w:val="ConsPlusNormal0"/>
              <w:widowControl/>
              <w:ind w:firstLine="0"/>
              <w:rPr>
                <w:rFonts w:ascii="Times New Roman" w:hAnsi="Times New Roman"/>
                <w:sz w:val="24"/>
                <w:szCs w:val="24"/>
              </w:rPr>
            </w:pPr>
            <w:r w:rsidRPr="003F05B7">
              <w:rPr>
                <w:rFonts w:ascii="Times New Roman" w:hAnsi="Times New Roman"/>
                <w:sz w:val="24"/>
                <w:szCs w:val="24"/>
              </w:rPr>
              <w:t>«28» мая 2021 года</w:t>
            </w:r>
          </w:p>
        </w:tc>
      </w:tr>
      <w:tr w:rsidR="00D67C6B" w:rsidRPr="003F05B7" w:rsidTr="004358DD">
        <w:tc>
          <w:tcPr>
            <w:tcW w:w="710" w:type="dxa"/>
            <w:tcBorders>
              <w:top w:val="single" w:sz="4" w:space="0" w:color="auto"/>
              <w:left w:val="single" w:sz="4" w:space="0" w:color="auto"/>
              <w:bottom w:val="single" w:sz="4" w:space="0" w:color="auto"/>
              <w:right w:val="single" w:sz="4" w:space="0" w:color="auto"/>
            </w:tcBorders>
          </w:tcPr>
          <w:p w:rsidR="00D67C6B" w:rsidRPr="003F05B7" w:rsidRDefault="00D67C6B" w:rsidP="00D67C6B">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hideMark/>
          </w:tcPr>
          <w:p w:rsidR="00D67C6B" w:rsidRPr="003F05B7" w:rsidRDefault="00D67C6B" w:rsidP="00D67C6B">
            <w:pPr>
              <w:pStyle w:val="ConsPlusNormal0"/>
              <w:widowControl/>
              <w:ind w:firstLine="0"/>
              <w:rPr>
                <w:rFonts w:ascii="Times New Roman" w:hAnsi="Times New Roman"/>
                <w:sz w:val="24"/>
                <w:szCs w:val="24"/>
              </w:rPr>
            </w:pPr>
            <w:r w:rsidRPr="003F05B7">
              <w:rPr>
                <w:rFonts w:ascii="Times New Roman" w:hAnsi="Times New Roman"/>
                <w:sz w:val="24"/>
                <w:szCs w:val="24"/>
              </w:rPr>
              <w:t>Дата и время окончания подачи заявок на участие в аукционе</w:t>
            </w:r>
          </w:p>
        </w:tc>
        <w:tc>
          <w:tcPr>
            <w:tcW w:w="6631" w:type="dxa"/>
            <w:gridSpan w:val="4"/>
            <w:tcBorders>
              <w:top w:val="single" w:sz="4" w:space="0" w:color="auto"/>
              <w:left w:val="single" w:sz="4" w:space="0" w:color="auto"/>
              <w:bottom w:val="single" w:sz="4" w:space="0" w:color="auto"/>
              <w:right w:val="single" w:sz="4" w:space="0" w:color="auto"/>
            </w:tcBorders>
            <w:hideMark/>
          </w:tcPr>
          <w:p w:rsidR="00D67C6B" w:rsidRPr="003F05B7" w:rsidRDefault="00D67C6B" w:rsidP="00D67C6B">
            <w:pPr>
              <w:pStyle w:val="ConsPlusNormal0"/>
              <w:widowControl/>
              <w:ind w:firstLine="0"/>
              <w:rPr>
                <w:rFonts w:ascii="Times New Roman" w:hAnsi="Times New Roman"/>
                <w:sz w:val="24"/>
                <w:szCs w:val="24"/>
              </w:rPr>
            </w:pPr>
            <w:r w:rsidRPr="003F05B7">
              <w:rPr>
                <w:rFonts w:ascii="Times New Roman" w:hAnsi="Times New Roman"/>
                <w:sz w:val="24"/>
                <w:szCs w:val="24"/>
              </w:rPr>
              <w:t>«15» июня 2021 года до 10:00 (время местное)</w:t>
            </w:r>
          </w:p>
        </w:tc>
      </w:tr>
      <w:tr w:rsidR="00D67C6B" w:rsidRPr="003F05B7" w:rsidTr="004358DD">
        <w:tc>
          <w:tcPr>
            <w:tcW w:w="710" w:type="dxa"/>
            <w:tcBorders>
              <w:top w:val="single" w:sz="4" w:space="0" w:color="auto"/>
              <w:left w:val="single" w:sz="4" w:space="0" w:color="auto"/>
              <w:bottom w:val="single" w:sz="4" w:space="0" w:color="auto"/>
              <w:right w:val="single" w:sz="4" w:space="0" w:color="auto"/>
            </w:tcBorders>
          </w:tcPr>
          <w:p w:rsidR="00D67C6B" w:rsidRPr="003F05B7" w:rsidRDefault="00D67C6B" w:rsidP="00D67C6B">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tcPr>
          <w:p w:rsidR="00D67C6B" w:rsidRPr="003F05B7" w:rsidRDefault="00D67C6B" w:rsidP="00D67C6B">
            <w:pPr>
              <w:pStyle w:val="ConsPlusNormal0"/>
              <w:widowControl/>
              <w:ind w:firstLine="0"/>
              <w:rPr>
                <w:rFonts w:ascii="Times New Roman" w:hAnsi="Times New Roman"/>
                <w:sz w:val="24"/>
                <w:szCs w:val="24"/>
              </w:rPr>
            </w:pPr>
            <w:r w:rsidRPr="003F05B7">
              <w:rPr>
                <w:rFonts w:ascii="Times New Roman" w:hAnsi="Times New Roman"/>
                <w:sz w:val="24"/>
                <w:szCs w:val="24"/>
              </w:rPr>
              <w:t>Дата и время рассмотрения заявок</w:t>
            </w:r>
          </w:p>
        </w:tc>
        <w:tc>
          <w:tcPr>
            <w:tcW w:w="6631" w:type="dxa"/>
            <w:gridSpan w:val="4"/>
            <w:tcBorders>
              <w:top w:val="single" w:sz="4" w:space="0" w:color="auto"/>
              <w:left w:val="single" w:sz="4" w:space="0" w:color="auto"/>
              <w:bottom w:val="single" w:sz="4" w:space="0" w:color="auto"/>
              <w:right w:val="single" w:sz="4" w:space="0" w:color="auto"/>
            </w:tcBorders>
          </w:tcPr>
          <w:p w:rsidR="00D67C6B" w:rsidRPr="003F05B7" w:rsidRDefault="00D67C6B" w:rsidP="00D67C6B">
            <w:pPr>
              <w:pStyle w:val="ConsPlusNormal0"/>
              <w:widowControl/>
              <w:ind w:firstLine="0"/>
              <w:rPr>
                <w:rFonts w:ascii="Times New Roman" w:hAnsi="Times New Roman"/>
                <w:sz w:val="24"/>
                <w:szCs w:val="24"/>
              </w:rPr>
            </w:pPr>
            <w:r w:rsidRPr="003F05B7">
              <w:rPr>
                <w:rFonts w:ascii="Times New Roman" w:hAnsi="Times New Roman"/>
                <w:sz w:val="24"/>
                <w:szCs w:val="24"/>
              </w:rPr>
              <w:t>«16» июня 2021 года</w:t>
            </w:r>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numPr>
                <w:ilvl w:val="0"/>
                <w:numId w:val="4"/>
              </w:numPr>
              <w:ind w:left="0" w:firstLine="0"/>
              <w:rPr>
                <w:rFonts w:ascii="Times New Roman" w:hAnsi="Times New Roman"/>
                <w:sz w:val="24"/>
                <w:szCs w:val="24"/>
              </w:rPr>
            </w:pPr>
          </w:p>
        </w:tc>
        <w:tc>
          <w:tcPr>
            <w:tcW w:w="10064" w:type="dxa"/>
            <w:gridSpan w:val="7"/>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pStyle w:val="ConsPlusNormal0"/>
              <w:widowControl/>
              <w:ind w:firstLine="0"/>
              <w:jc w:val="both"/>
              <w:rPr>
                <w:rFonts w:ascii="Times New Roman" w:hAnsi="Times New Roman"/>
                <w:b/>
                <w:sz w:val="24"/>
                <w:szCs w:val="24"/>
              </w:rPr>
            </w:pPr>
            <w:r w:rsidRPr="003F05B7">
              <w:rPr>
                <w:rFonts w:ascii="Times New Roman" w:hAnsi="Times New Roman"/>
                <w:b/>
                <w:sz w:val="24"/>
                <w:szCs w:val="24"/>
              </w:rPr>
              <w:t>Отзыв заявок на участие в аукционе, внесение изменений в такие заявки</w:t>
            </w:r>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pStyle w:val="ConsPlusNormal0"/>
              <w:widowControl/>
              <w:ind w:firstLine="0"/>
              <w:rPr>
                <w:rFonts w:ascii="Times New Roman" w:hAnsi="Times New Roman"/>
                <w:sz w:val="24"/>
                <w:szCs w:val="24"/>
              </w:rPr>
            </w:pPr>
            <w:r w:rsidRPr="003F05B7">
              <w:rPr>
                <w:rFonts w:ascii="Times New Roman" w:hAnsi="Times New Roman"/>
                <w:sz w:val="24"/>
                <w:szCs w:val="24"/>
              </w:rPr>
              <w:t>Порядок отзыва заявок на участие в аукционе, порядок внесения изменений в такие заявки</w:t>
            </w:r>
          </w:p>
        </w:tc>
        <w:tc>
          <w:tcPr>
            <w:tcW w:w="6631" w:type="dxa"/>
            <w:gridSpan w:val="4"/>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pStyle w:val="ConsPlusNormal0"/>
              <w:widowControl/>
              <w:ind w:firstLine="0"/>
              <w:jc w:val="both"/>
              <w:rPr>
                <w:rFonts w:ascii="Times New Roman" w:hAnsi="Times New Roman"/>
                <w:sz w:val="24"/>
                <w:szCs w:val="24"/>
              </w:rPr>
            </w:pPr>
            <w:r w:rsidRPr="003F05B7">
              <w:rPr>
                <w:rFonts w:ascii="Times New Roman" w:hAnsi="Times New Roman"/>
                <w:sz w:val="24"/>
                <w:szCs w:val="24"/>
              </w:rPr>
              <w:t>Участник аукциона в электронной форме, подавший заявку на участие в аукционе, вправе изменить или отозвать заявку на участие в аукционе в любое время до окончания срока подачи заявок.</w:t>
            </w:r>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pStyle w:val="ConsPlusNormal0"/>
              <w:widowControl/>
              <w:ind w:firstLine="0"/>
              <w:rPr>
                <w:rFonts w:ascii="Times New Roman" w:hAnsi="Times New Roman"/>
                <w:sz w:val="24"/>
                <w:szCs w:val="24"/>
              </w:rPr>
            </w:pPr>
            <w:r w:rsidRPr="003F05B7">
              <w:rPr>
                <w:rFonts w:ascii="Times New Roman" w:hAnsi="Times New Roman"/>
                <w:sz w:val="24"/>
                <w:szCs w:val="24"/>
              </w:rPr>
              <w:t>Срок отзыва заявок на участие в аукционе</w:t>
            </w:r>
          </w:p>
        </w:tc>
        <w:tc>
          <w:tcPr>
            <w:tcW w:w="6631" w:type="dxa"/>
            <w:gridSpan w:val="4"/>
            <w:tcBorders>
              <w:top w:val="single" w:sz="4" w:space="0" w:color="auto"/>
              <w:left w:val="single" w:sz="4" w:space="0" w:color="auto"/>
              <w:bottom w:val="single" w:sz="4" w:space="0" w:color="auto"/>
              <w:right w:val="single" w:sz="4" w:space="0" w:color="auto"/>
            </w:tcBorders>
            <w:hideMark/>
          </w:tcPr>
          <w:p w:rsidR="00E07A54" w:rsidRPr="003F05B7" w:rsidRDefault="00D67C6B" w:rsidP="00E07A54">
            <w:pPr>
              <w:pStyle w:val="3"/>
              <w:numPr>
                <w:ilvl w:val="0"/>
                <w:numId w:val="0"/>
              </w:numPr>
              <w:tabs>
                <w:tab w:val="left" w:pos="708"/>
              </w:tabs>
            </w:pPr>
            <w:r w:rsidRPr="003F05B7">
              <w:t>В любое время до 10:00 (время местное) «15» июня 2021 г.</w:t>
            </w:r>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3"/>
              <w:numPr>
                <w:ilvl w:val="0"/>
                <w:numId w:val="4"/>
              </w:numPr>
              <w:tabs>
                <w:tab w:val="left" w:pos="708"/>
              </w:tabs>
              <w:ind w:left="0" w:firstLine="0"/>
              <w:jc w:val="left"/>
            </w:pPr>
          </w:p>
        </w:tc>
        <w:tc>
          <w:tcPr>
            <w:tcW w:w="10064" w:type="dxa"/>
            <w:gridSpan w:val="7"/>
            <w:tcBorders>
              <w:top w:val="single" w:sz="4" w:space="0" w:color="auto"/>
              <w:left w:val="single" w:sz="4" w:space="0" w:color="auto"/>
              <w:bottom w:val="single" w:sz="4" w:space="0" w:color="auto"/>
              <w:right w:val="single" w:sz="4" w:space="0" w:color="auto"/>
            </w:tcBorders>
            <w:hideMark/>
          </w:tcPr>
          <w:p w:rsidR="00E07A54" w:rsidRPr="003F05B7" w:rsidRDefault="00E07A54" w:rsidP="00BE582D">
            <w:pPr>
              <w:pStyle w:val="3"/>
              <w:numPr>
                <w:ilvl w:val="0"/>
                <w:numId w:val="0"/>
              </w:numPr>
              <w:tabs>
                <w:tab w:val="left" w:pos="708"/>
              </w:tabs>
              <w:rPr>
                <w:b/>
              </w:rPr>
            </w:pPr>
            <w:r w:rsidRPr="003F05B7">
              <w:rPr>
                <w:b/>
              </w:rPr>
              <w:t>Предоставление участникам аукциона в электронной форме разъяснений положений документации, порядок внесения изменений, отмены проведения аукциона</w:t>
            </w:r>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pStyle w:val="ConsPlusNormal0"/>
              <w:widowControl/>
              <w:ind w:firstLine="0"/>
              <w:rPr>
                <w:rFonts w:ascii="Times New Roman" w:hAnsi="Times New Roman"/>
                <w:sz w:val="24"/>
                <w:szCs w:val="24"/>
              </w:rPr>
            </w:pPr>
            <w:r w:rsidRPr="003F05B7">
              <w:rPr>
                <w:rFonts w:ascii="Times New Roman" w:hAnsi="Times New Roman"/>
                <w:sz w:val="24"/>
                <w:szCs w:val="24"/>
              </w:rPr>
              <w:t>Форма и порядок предоставления разъяснений</w:t>
            </w:r>
          </w:p>
        </w:tc>
        <w:tc>
          <w:tcPr>
            <w:tcW w:w="6631" w:type="dxa"/>
            <w:gridSpan w:val="4"/>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jc w:val="both"/>
              <w:rPr>
                <w:sz w:val="24"/>
                <w:szCs w:val="24"/>
              </w:rPr>
            </w:pPr>
            <w:r w:rsidRPr="003F05B7">
              <w:rPr>
                <w:sz w:val="24"/>
                <w:szCs w:val="24"/>
              </w:rPr>
              <w:t xml:space="preserve">Участник конкурентной закупки вправе направить Заказчику запрос о разъяснении положений документации с даты начала подачи заявок до даты окончания срока принятия запросов о разъяснении положений документации, указанной в документации о закупке. В течение 3 (трех) рабочих дней с даты поступления указанного запроса Заказчик направляет разъяснения положений документации заявителю запроса на разъяснение. Разъяснения размещаются Заказчиком на ЕИС в сроки в течение 3 (трех) рабочих дней с даты поступления запроса с указанием предмета запроса, но без указания </w:t>
            </w:r>
            <w:r w:rsidRPr="003F05B7">
              <w:rPr>
                <w:sz w:val="24"/>
                <w:szCs w:val="24"/>
              </w:rPr>
              <w:lastRenderedPageBreak/>
              <w:t xml:space="preserve">участника такой закупки, от которого поступил указанный запрос. </w:t>
            </w:r>
          </w:p>
          <w:p w:rsidR="00E07A54" w:rsidRPr="003F05B7" w:rsidRDefault="00E07A54" w:rsidP="00E07A54">
            <w:pPr>
              <w:pStyle w:val="a7"/>
              <w:widowControl/>
              <w:spacing w:after="0"/>
              <w:jc w:val="both"/>
              <w:rPr>
                <w:sz w:val="24"/>
                <w:szCs w:val="24"/>
                <w:lang w:val="ru-RU" w:eastAsia="ru-RU"/>
              </w:rPr>
            </w:pPr>
            <w:r w:rsidRPr="003F05B7">
              <w:rPr>
                <w:sz w:val="24"/>
                <w:szCs w:val="24"/>
                <w:lang w:val="ru-RU" w:eastAsia="ru-RU"/>
              </w:rPr>
              <w:t>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p>
        </w:tc>
      </w:tr>
      <w:tr w:rsidR="00D67C6B" w:rsidRPr="003F05B7" w:rsidTr="004358DD">
        <w:tc>
          <w:tcPr>
            <w:tcW w:w="710" w:type="dxa"/>
            <w:tcBorders>
              <w:top w:val="single" w:sz="4" w:space="0" w:color="auto"/>
              <w:left w:val="single" w:sz="4" w:space="0" w:color="auto"/>
              <w:bottom w:val="single" w:sz="4" w:space="0" w:color="auto"/>
              <w:right w:val="single" w:sz="4" w:space="0" w:color="auto"/>
            </w:tcBorders>
          </w:tcPr>
          <w:p w:rsidR="00D67C6B" w:rsidRPr="003F05B7" w:rsidRDefault="00D67C6B" w:rsidP="00D67C6B">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hideMark/>
          </w:tcPr>
          <w:p w:rsidR="00D67C6B" w:rsidRPr="003F05B7" w:rsidRDefault="00D67C6B" w:rsidP="00D67C6B">
            <w:pPr>
              <w:pStyle w:val="ConsPlusNormal0"/>
              <w:widowControl/>
              <w:ind w:firstLine="0"/>
              <w:rPr>
                <w:rFonts w:ascii="Times New Roman" w:hAnsi="Times New Roman"/>
                <w:sz w:val="24"/>
                <w:szCs w:val="24"/>
              </w:rPr>
            </w:pPr>
            <w:r w:rsidRPr="003F05B7">
              <w:rPr>
                <w:rFonts w:ascii="Times New Roman" w:hAnsi="Times New Roman"/>
                <w:sz w:val="24"/>
                <w:szCs w:val="24"/>
              </w:rPr>
              <w:t>Дата начала предоставления разъяснений</w:t>
            </w:r>
          </w:p>
        </w:tc>
        <w:tc>
          <w:tcPr>
            <w:tcW w:w="6631" w:type="dxa"/>
            <w:gridSpan w:val="4"/>
            <w:tcBorders>
              <w:top w:val="single" w:sz="4" w:space="0" w:color="auto"/>
              <w:left w:val="single" w:sz="4" w:space="0" w:color="auto"/>
              <w:bottom w:val="single" w:sz="4" w:space="0" w:color="auto"/>
              <w:right w:val="single" w:sz="4" w:space="0" w:color="auto"/>
            </w:tcBorders>
            <w:hideMark/>
          </w:tcPr>
          <w:p w:rsidR="00D67C6B" w:rsidRPr="003F05B7" w:rsidRDefault="00D67C6B" w:rsidP="00D67C6B">
            <w:pPr>
              <w:pStyle w:val="a7"/>
              <w:widowControl/>
              <w:spacing w:after="0"/>
              <w:jc w:val="both"/>
              <w:rPr>
                <w:sz w:val="24"/>
                <w:szCs w:val="24"/>
                <w:lang w:val="ru-RU" w:eastAsia="ru-RU"/>
              </w:rPr>
            </w:pPr>
            <w:r w:rsidRPr="003F05B7">
              <w:rPr>
                <w:sz w:val="24"/>
                <w:szCs w:val="24"/>
                <w:lang w:val="ru-RU" w:eastAsia="ru-RU"/>
              </w:rPr>
              <w:t>«28» мая 2021 г.</w:t>
            </w:r>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pStyle w:val="ConsPlusNormal0"/>
              <w:widowControl/>
              <w:ind w:firstLine="0"/>
              <w:rPr>
                <w:rFonts w:ascii="Times New Roman" w:hAnsi="Times New Roman"/>
                <w:sz w:val="24"/>
                <w:szCs w:val="24"/>
              </w:rPr>
            </w:pPr>
            <w:r w:rsidRPr="003F05B7">
              <w:rPr>
                <w:rFonts w:ascii="Times New Roman" w:hAnsi="Times New Roman"/>
                <w:sz w:val="24"/>
                <w:szCs w:val="24"/>
              </w:rPr>
              <w:t>Дата окончания предоставления разъяснений</w:t>
            </w:r>
          </w:p>
        </w:tc>
        <w:tc>
          <w:tcPr>
            <w:tcW w:w="6631" w:type="dxa"/>
            <w:gridSpan w:val="4"/>
            <w:tcBorders>
              <w:top w:val="single" w:sz="4" w:space="0" w:color="auto"/>
              <w:left w:val="single" w:sz="4" w:space="0" w:color="auto"/>
              <w:bottom w:val="single" w:sz="4" w:space="0" w:color="auto"/>
              <w:right w:val="single" w:sz="4" w:space="0" w:color="auto"/>
            </w:tcBorders>
            <w:hideMark/>
          </w:tcPr>
          <w:p w:rsidR="00E07A54" w:rsidRPr="003F05B7" w:rsidRDefault="00E07A54" w:rsidP="009609FA">
            <w:pPr>
              <w:pStyle w:val="a7"/>
              <w:widowControl/>
              <w:spacing w:after="0"/>
              <w:jc w:val="both"/>
              <w:rPr>
                <w:sz w:val="24"/>
                <w:szCs w:val="24"/>
                <w:lang w:val="ru-RU" w:eastAsia="ru-RU"/>
              </w:rPr>
            </w:pPr>
            <w:r w:rsidRPr="003F05B7">
              <w:rPr>
                <w:sz w:val="24"/>
                <w:szCs w:val="24"/>
                <w:lang w:val="ru-RU" w:eastAsia="ru-RU"/>
              </w:rPr>
              <w:t>«</w:t>
            </w:r>
            <w:r w:rsidR="009609FA" w:rsidRPr="003F05B7">
              <w:rPr>
                <w:sz w:val="24"/>
                <w:szCs w:val="24"/>
                <w:lang w:val="ru-RU" w:eastAsia="ru-RU"/>
              </w:rPr>
              <w:t>08</w:t>
            </w:r>
            <w:r w:rsidRPr="003F05B7">
              <w:rPr>
                <w:sz w:val="24"/>
                <w:szCs w:val="24"/>
                <w:lang w:val="ru-RU" w:eastAsia="ru-RU"/>
              </w:rPr>
              <w:t xml:space="preserve">» </w:t>
            </w:r>
            <w:r w:rsidR="009609FA" w:rsidRPr="003F05B7">
              <w:rPr>
                <w:sz w:val="24"/>
                <w:szCs w:val="24"/>
                <w:lang w:val="ru-RU" w:eastAsia="ru-RU"/>
              </w:rPr>
              <w:t>июн</w:t>
            </w:r>
            <w:r w:rsidRPr="003F05B7">
              <w:rPr>
                <w:sz w:val="24"/>
                <w:szCs w:val="24"/>
                <w:lang w:val="ru-RU" w:eastAsia="ru-RU"/>
              </w:rPr>
              <w:t>я 2021 г.</w:t>
            </w:r>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pStyle w:val="ConsPlusNormal0"/>
              <w:widowControl/>
              <w:ind w:firstLine="0"/>
              <w:rPr>
                <w:rFonts w:ascii="Times New Roman" w:hAnsi="Times New Roman"/>
                <w:sz w:val="24"/>
                <w:szCs w:val="24"/>
              </w:rPr>
            </w:pPr>
            <w:r w:rsidRPr="003F05B7">
              <w:rPr>
                <w:rFonts w:ascii="Times New Roman" w:hAnsi="Times New Roman"/>
                <w:sz w:val="24"/>
                <w:szCs w:val="24"/>
              </w:rPr>
              <w:t>Порядок внесения изменений, отмены проведения аукциона</w:t>
            </w:r>
          </w:p>
        </w:tc>
        <w:tc>
          <w:tcPr>
            <w:tcW w:w="6631" w:type="dxa"/>
            <w:gridSpan w:val="4"/>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autoSpaceDE w:val="0"/>
              <w:autoSpaceDN w:val="0"/>
              <w:adjustRightInd w:val="0"/>
              <w:ind w:firstLine="316"/>
              <w:jc w:val="both"/>
              <w:rPr>
                <w:sz w:val="24"/>
                <w:szCs w:val="24"/>
              </w:rPr>
            </w:pPr>
            <w:r w:rsidRPr="003F05B7">
              <w:rPr>
                <w:sz w:val="24"/>
                <w:szCs w:val="24"/>
              </w:rPr>
              <w:t>Заказчик по собственной инициативе или в соответствии с запросом участника аукциона в электронной форме вправе принять решение о внесении изменений в извещение и в документацию разместив соответствующие изменения в ЕИС. При этом срок подачи заявок на участие в аукционе должен быть продлен так, чтобы со дня размещения в ЕИС внесенных изменений в документацию до даты окончания срока подачи заявок на участие в аукционе такой срок составлял не менее половины срока подачи заявок на участие в аукционе.</w:t>
            </w:r>
          </w:p>
          <w:p w:rsidR="00E07A54" w:rsidRPr="003F05B7" w:rsidRDefault="00E07A54" w:rsidP="00E07A54">
            <w:pPr>
              <w:autoSpaceDE w:val="0"/>
              <w:autoSpaceDN w:val="0"/>
              <w:adjustRightInd w:val="0"/>
              <w:ind w:firstLine="316"/>
              <w:jc w:val="both"/>
              <w:rPr>
                <w:sz w:val="24"/>
                <w:szCs w:val="24"/>
              </w:rPr>
            </w:pPr>
            <w:r w:rsidRPr="003F05B7">
              <w:rPr>
                <w:sz w:val="24"/>
                <w:szCs w:val="24"/>
              </w:rPr>
              <w:t>Заказчик, официально разместивший в ЕИС извещение о проведении аукциона, вправе принять решение об отмене проведения аукциона не позднее даты окончания подачи заявок на участие в аукционе. Решение об отмене конкурентной закупки размещается в ЕИС в день принятия этого решения.</w:t>
            </w:r>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3"/>
              <w:numPr>
                <w:ilvl w:val="0"/>
                <w:numId w:val="4"/>
              </w:numPr>
              <w:tabs>
                <w:tab w:val="left" w:pos="708"/>
              </w:tabs>
              <w:ind w:left="0" w:firstLine="0"/>
              <w:jc w:val="left"/>
            </w:pPr>
          </w:p>
        </w:tc>
        <w:tc>
          <w:tcPr>
            <w:tcW w:w="10064" w:type="dxa"/>
            <w:gridSpan w:val="7"/>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pStyle w:val="3"/>
              <w:numPr>
                <w:ilvl w:val="0"/>
                <w:numId w:val="0"/>
              </w:numPr>
            </w:pPr>
            <w:r w:rsidRPr="003F05B7">
              <w:rPr>
                <w:b/>
              </w:rPr>
              <w:t>Время и дата, место проведения аукциона, адрес электронной площадки</w:t>
            </w:r>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pStyle w:val="ConsPlusNormal0"/>
              <w:widowControl/>
              <w:ind w:firstLine="0"/>
              <w:rPr>
                <w:rFonts w:ascii="Times New Roman" w:hAnsi="Times New Roman"/>
                <w:sz w:val="24"/>
                <w:szCs w:val="24"/>
              </w:rPr>
            </w:pPr>
            <w:r w:rsidRPr="003F05B7">
              <w:rPr>
                <w:rFonts w:ascii="Times New Roman" w:hAnsi="Times New Roman"/>
                <w:sz w:val="24"/>
                <w:szCs w:val="24"/>
              </w:rPr>
              <w:t>Место проведения аукциона, адрес электронной площадки</w:t>
            </w:r>
          </w:p>
        </w:tc>
        <w:tc>
          <w:tcPr>
            <w:tcW w:w="6631" w:type="dxa"/>
            <w:gridSpan w:val="4"/>
            <w:tcBorders>
              <w:top w:val="single" w:sz="4" w:space="0" w:color="auto"/>
              <w:left w:val="single" w:sz="4" w:space="0" w:color="auto"/>
              <w:bottom w:val="single" w:sz="4" w:space="0" w:color="auto"/>
              <w:right w:val="single" w:sz="4" w:space="0" w:color="auto"/>
            </w:tcBorders>
            <w:hideMark/>
          </w:tcPr>
          <w:p w:rsidR="00E07A54" w:rsidRPr="003F05B7" w:rsidRDefault="00606B6F" w:rsidP="009D7CDA">
            <w:pPr>
              <w:pStyle w:val="af2"/>
              <w:spacing w:after="0"/>
              <w:ind w:left="0"/>
              <w:rPr>
                <w:sz w:val="24"/>
                <w:szCs w:val="24"/>
              </w:rPr>
            </w:pPr>
            <w:hyperlink r:id="rId8" w:history="1">
              <w:r w:rsidR="00D67C6B" w:rsidRPr="003F05B7">
                <w:rPr>
                  <w:rStyle w:val="a3"/>
                  <w:sz w:val="24"/>
                  <w:szCs w:val="24"/>
                  <w:lang w:eastAsia="en-US"/>
                </w:rPr>
                <w:t>УЭТП ЕСТП (http://estp.ru)</w:t>
              </w:r>
            </w:hyperlink>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pStyle w:val="ConsPlusNormal0"/>
              <w:widowControl/>
              <w:ind w:firstLine="0"/>
              <w:rPr>
                <w:rFonts w:ascii="Times New Roman" w:hAnsi="Times New Roman"/>
                <w:sz w:val="24"/>
                <w:szCs w:val="24"/>
              </w:rPr>
            </w:pPr>
            <w:r w:rsidRPr="003F05B7">
              <w:rPr>
                <w:rFonts w:ascii="Times New Roman" w:hAnsi="Times New Roman"/>
                <w:sz w:val="24"/>
                <w:szCs w:val="24"/>
              </w:rPr>
              <w:t>Время и дата проведения аукциона в электронной форме</w:t>
            </w:r>
          </w:p>
        </w:tc>
        <w:tc>
          <w:tcPr>
            <w:tcW w:w="6631" w:type="dxa"/>
            <w:gridSpan w:val="4"/>
            <w:tcBorders>
              <w:top w:val="single" w:sz="4" w:space="0" w:color="auto"/>
              <w:left w:val="single" w:sz="4" w:space="0" w:color="auto"/>
              <w:bottom w:val="single" w:sz="4" w:space="0" w:color="auto"/>
              <w:right w:val="single" w:sz="4" w:space="0" w:color="auto"/>
            </w:tcBorders>
            <w:hideMark/>
          </w:tcPr>
          <w:p w:rsidR="00E07A54" w:rsidRPr="003F05B7" w:rsidRDefault="00BE582D" w:rsidP="004F0F2F">
            <w:pPr>
              <w:pStyle w:val="af2"/>
              <w:spacing w:after="0"/>
              <w:ind w:left="0"/>
              <w:rPr>
                <w:sz w:val="24"/>
                <w:szCs w:val="24"/>
              </w:rPr>
            </w:pPr>
            <w:r w:rsidRPr="003F05B7">
              <w:rPr>
                <w:sz w:val="24"/>
                <w:szCs w:val="24"/>
              </w:rPr>
              <w:t>«1</w:t>
            </w:r>
            <w:r w:rsidR="004F0F2F" w:rsidRPr="003F05B7">
              <w:rPr>
                <w:sz w:val="24"/>
                <w:szCs w:val="24"/>
              </w:rPr>
              <w:t>7</w:t>
            </w:r>
            <w:r w:rsidRPr="003F05B7">
              <w:rPr>
                <w:sz w:val="24"/>
                <w:szCs w:val="24"/>
              </w:rPr>
              <w:t xml:space="preserve">» июня 2021 года 10:00 </w:t>
            </w:r>
            <w:r w:rsidR="00E07A54" w:rsidRPr="003F05B7">
              <w:rPr>
                <w:sz w:val="24"/>
                <w:szCs w:val="24"/>
              </w:rPr>
              <w:t>часов по местному времени</w:t>
            </w:r>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ind w:firstLine="0"/>
              <w:rPr>
                <w:rFonts w:ascii="Times New Roman" w:hAnsi="Times New Roman"/>
                <w:sz w:val="24"/>
                <w:szCs w:val="24"/>
              </w:rPr>
            </w:pPr>
            <w:r w:rsidRPr="003F05B7">
              <w:rPr>
                <w:rFonts w:ascii="Times New Roman" w:hAnsi="Times New Roman"/>
                <w:sz w:val="24"/>
                <w:szCs w:val="24"/>
              </w:rPr>
              <w:t>Порядок проведения аукциона</w:t>
            </w:r>
          </w:p>
        </w:tc>
        <w:tc>
          <w:tcPr>
            <w:tcW w:w="6631" w:type="dxa"/>
            <w:gridSpan w:val="4"/>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ind w:firstLine="500"/>
              <w:rPr>
                <w:rFonts w:ascii="Times New Roman" w:hAnsi="Times New Roman"/>
                <w:sz w:val="24"/>
                <w:szCs w:val="24"/>
              </w:rPr>
            </w:pPr>
            <w:bookmarkStart w:id="8" w:name="_Toc311800802"/>
            <w:bookmarkStart w:id="9" w:name="_Toc311801004"/>
            <w:r w:rsidRPr="003F05B7">
              <w:rPr>
                <w:rFonts w:ascii="Times New Roman" w:hAnsi="Times New Roman"/>
                <w:sz w:val="24"/>
                <w:szCs w:val="24"/>
              </w:rPr>
              <w:t>Порядок проведения аукциона в электронной форме устанавливается в соответствии с регламенто</w:t>
            </w:r>
            <w:bookmarkEnd w:id="8"/>
            <w:bookmarkEnd w:id="9"/>
            <w:r w:rsidR="009D7CDA" w:rsidRPr="003F05B7">
              <w:rPr>
                <w:rFonts w:ascii="Times New Roman" w:hAnsi="Times New Roman"/>
                <w:sz w:val="24"/>
                <w:szCs w:val="24"/>
              </w:rPr>
              <w:t>м Э</w:t>
            </w:r>
            <w:r w:rsidRPr="003F05B7">
              <w:rPr>
                <w:rFonts w:ascii="Times New Roman" w:hAnsi="Times New Roman"/>
                <w:sz w:val="24"/>
                <w:szCs w:val="24"/>
              </w:rPr>
              <w:t>П.</w:t>
            </w:r>
          </w:p>
          <w:p w:rsidR="00E07A54" w:rsidRPr="003F05B7" w:rsidRDefault="00E07A54" w:rsidP="00E07A54">
            <w:pPr>
              <w:pStyle w:val="ConsPlusNormal0"/>
              <w:widowControl/>
              <w:ind w:firstLine="500"/>
              <w:rPr>
                <w:rFonts w:ascii="Times New Roman" w:hAnsi="Times New Roman"/>
                <w:sz w:val="24"/>
                <w:szCs w:val="24"/>
              </w:rPr>
            </w:pPr>
            <w:r w:rsidRPr="003F05B7">
              <w:rPr>
                <w:rFonts w:ascii="Times New Roman" w:hAnsi="Times New Roman"/>
                <w:sz w:val="24"/>
                <w:szCs w:val="24"/>
              </w:rPr>
              <w:t xml:space="preserve">Оператор электронной площадки - </w:t>
            </w:r>
            <w:r w:rsidR="004F0F2F" w:rsidRPr="003F05B7">
              <w:rPr>
                <w:rFonts w:ascii="Times New Roman" w:hAnsi="Times New Roman"/>
                <w:sz w:val="24"/>
                <w:szCs w:val="24"/>
              </w:rPr>
              <w:t>УЭТП ЕСТП (http://estp.ru)</w:t>
            </w:r>
          </w:p>
          <w:p w:rsidR="00E07A54" w:rsidRPr="003F05B7" w:rsidRDefault="00E07A54" w:rsidP="00E07A54">
            <w:pPr>
              <w:pStyle w:val="ConsPlusNormal0"/>
              <w:widowControl/>
              <w:ind w:firstLine="500"/>
              <w:rPr>
                <w:rFonts w:ascii="Times New Roman" w:hAnsi="Times New Roman"/>
                <w:sz w:val="24"/>
                <w:szCs w:val="24"/>
              </w:rPr>
            </w:pPr>
            <w:r w:rsidRPr="003F05B7">
              <w:rPr>
                <w:rFonts w:ascii="Times New Roman" w:hAnsi="Times New Roman"/>
                <w:sz w:val="24"/>
                <w:szCs w:val="24"/>
              </w:rPr>
              <w:t xml:space="preserve">Адрес электронной торговой площадки в сети "Интернет"- </w:t>
            </w:r>
            <w:r w:rsidR="004F0F2F" w:rsidRPr="003F05B7">
              <w:rPr>
                <w:rFonts w:ascii="Times New Roman" w:hAnsi="Times New Roman"/>
                <w:sz w:val="24"/>
                <w:szCs w:val="24"/>
              </w:rPr>
              <w:t>http://estp.ru</w:t>
            </w:r>
          </w:p>
          <w:p w:rsidR="00E07A54" w:rsidRPr="003F05B7" w:rsidRDefault="00E07A54" w:rsidP="00E07A54">
            <w:pPr>
              <w:pStyle w:val="ConsPlusNormal0"/>
              <w:widowControl/>
              <w:ind w:firstLine="500"/>
              <w:rPr>
                <w:rFonts w:ascii="Times New Roman" w:hAnsi="Times New Roman"/>
                <w:sz w:val="24"/>
                <w:szCs w:val="24"/>
              </w:rPr>
            </w:pPr>
            <w:r w:rsidRPr="003F05B7">
              <w:rPr>
                <w:rFonts w:ascii="Times New Roman" w:hAnsi="Times New Roman"/>
                <w:sz w:val="24"/>
                <w:szCs w:val="24"/>
              </w:rPr>
              <w:t>Победителем аукциона признается Участник аукциона, предложивший наиболее низкую цену договора. Если при проведении аукциона цена договора снижена до нуля, и аукцион проводится на право заключить договор, победителем аукциона признается Участник, предложивший наиболее высокую цену за право заключения договора.</w:t>
            </w:r>
          </w:p>
          <w:p w:rsidR="00E07A54" w:rsidRPr="003F05B7" w:rsidRDefault="00E07A54" w:rsidP="00E07A54">
            <w:pPr>
              <w:pStyle w:val="ConsPlusNormal0"/>
              <w:widowControl/>
              <w:ind w:firstLine="500"/>
              <w:rPr>
                <w:rFonts w:ascii="Times New Roman" w:hAnsi="Times New Roman"/>
                <w:sz w:val="24"/>
                <w:szCs w:val="24"/>
              </w:rPr>
            </w:pPr>
            <w:r w:rsidRPr="003F05B7">
              <w:rPr>
                <w:rFonts w:ascii="Times New Roman" w:hAnsi="Times New Roman"/>
                <w:sz w:val="24"/>
                <w:szCs w:val="24"/>
              </w:rPr>
              <w:t>Победитель определяется с помощью программных и технических средств ТС.</w:t>
            </w:r>
          </w:p>
          <w:p w:rsidR="00E07A54" w:rsidRPr="003F05B7" w:rsidRDefault="00E07A54" w:rsidP="00E07A54">
            <w:pPr>
              <w:pStyle w:val="ConsPlusNormal0"/>
              <w:widowControl/>
              <w:ind w:firstLine="500"/>
              <w:rPr>
                <w:rFonts w:ascii="Times New Roman" w:hAnsi="Times New Roman"/>
                <w:sz w:val="24"/>
                <w:szCs w:val="24"/>
              </w:rPr>
            </w:pPr>
            <w:r w:rsidRPr="003F05B7">
              <w:rPr>
                <w:rFonts w:ascii="Times New Roman" w:hAnsi="Times New Roman"/>
                <w:sz w:val="24"/>
                <w:szCs w:val="24"/>
              </w:rPr>
              <w:t>Шаг аукциона составляет от 0,5 процента до 5 процентов от начальной максимальной цены договора.</w:t>
            </w:r>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ind w:firstLine="0"/>
              <w:rPr>
                <w:rFonts w:ascii="Times New Roman" w:hAnsi="Times New Roman"/>
                <w:sz w:val="24"/>
                <w:szCs w:val="24"/>
              </w:rPr>
            </w:pPr>
            <w:r w:rsidRPr="003F05B7">
              <w:rPr>
                <w:rFonts w:ascii="Times New Roman" w:hAnsi="Times New Roman"/>
                <w:sz w:val="24"/>
                <w:szCs w:val="24"/>
              </w:rPr>
              <w:t>Порядок рассмотрения заявок на участие в аукционе</w:t>
            </w:r>
          </w:p>
        </w:tc>
        <w:tc>
          <w:tcPr>
            <w:tcW w:w="6631" w:type="dxa"/>
            <w:gridSpan w:val="4"/>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af0"/>
              <w:rPr>
                <w:sz w:val="24"/>
                <w:szCs w:val="24"/>
              </w:rPr>
            </w:pPr>
            <w:r w:rsidRPr="003F05B7">
              <w:rPr>
                <w:sz w:val="24"/>
                <w:szCs w:val="24"/>
              </w:rPr>
              <w:t>Комиссия рассматривает заявки на участие в аукционе на соответствие требованиям, установленным аукционной документацией и Положением о закупке.</w:t>
            </w:r>
          </w:p>
          <w:p w:rsidR="00E07A54" w:rsidRPr="003F05B7" w:rsidRDefault="00E07A54" w:rsidP="00E07A54">
            <w:pPr>
              <w:pStyle w:val="af0"/>
              <w:rPr>
                <w:sz w:val="24"/>
                <w:szCs w:val="24"/>
              </w:rPr>
            </w:pPr>
            <w:r w:rsidRPr="003F05B7">
              <w:rPr>
                <w:sz w:val="24"/>
                <w:szCs w:val="24"/>
              </w:rPr>
              <w:t>Основания для отказа в допуске к участию в закупке:</w:t>
            </w:r>
          </w:p>
          <w:p w:rsidR="00E07A54" w:rsidRPr="003F05B7" w:rsidRDefault="00E07A54" w:rsidP="00E07A54">
            <w:pPr>
              <w:pStyle w:val="af0"/>
              <w:numPr>
                <w:ilvl w:val="0"/>
                <w:numId w:val="22"/>
              </w:numPr>
              <w:ind w:left="283"/>
              <w:rPr>
                <w:sz w:val="24"/>
                <w:szCs w:val="24"/>
              </w:rPr>
            </w:pPr>
            <w:r w:rsidRPr="003F05B7">
              <w:rPr>
                <w:sz w:val="24"/>
                <w:szCs w:val="24"/>
              </w:rPr>
              <w:t>Непредставление обязательных документов либо наличие в таких документах недостоверных сведений;</w:t>
            </w:r>
          </w:p>
          <w:p w:rsidR="00E07A54" w:rsidRPr="003F05B7" w:rsidRDefault="00E07A54" w:rsidP="00E07A54">
            <w:pPr>
              <w:pStyle w:val="af0"/>
              <w:numPr>
                <w:ilvl w:val="0"/>
                <w:numId w:val="22"/>
              </w:numPr>
              <w:ind w:left="283"/>
              <w:rPr>
                <w:sz w:val="24"/>
                <w:szCs w:val="24"/>
              </w:rPr>
            </w:pPr>
            <w:r w:rsidRPr="003F05B7">
              <w:rPr>
                <w:sz w:val="24"/>
                <w:szCs w:val="24"/>
              </w:rPr>
              <w:lastRenderedPageBreak/>
              <w:t>Несоответствие участника закупки требования, установленным документацией о закупке;</w:t>
            </w:r>
          </w:p>
          <w:p w:rsidR="00E07A54" w:rsidRPr="003F05B7" w:rsidRDefault="00E07A54" w:rsidP="00E07A54">
            <w:pPr>
              <w:pStyle w:val="af0"/>
              <w:numPr>
                <w:ilvl w:val="0"/>
                <w:numId w:val="22"/>
              </w:numPr>
              <w:ind w:left="283"/>
              <w:rPr>
                <w:sz w:val="24"/>
                <w:szCs w:val="24"/>
              </w:rPr>
            </w:pPr>
            <w:r w:rsidRPr="003F05B7">
              <w:rPr>
                <w:sz w:val="24"/>
                <w:szCs w:val="24"/>
              </w:rPr>
              <w:t>Несоответствия заявки на участие требованиям документации о закупке;</w:t>
            </w:r>
          </w:p>
          <w:p w:rsidR="00E07A54" w:rsidRPr="003F05B7" w:rsidRDefault="00E07A54" w:rsidP="00E07A54">
            <w:pPr>
              <w:pStyle w:val="af0"/>
              <w:rPr>
                <w:sz w:val="24"/>
                <w:szCs w:val="24"/>
              </w:rPr>
            </w:pPr>
            <w:r w:rsidRPr="003F05B7">
              <w:rPr>
                <w:sz w:val="24"/>
                <w:szCs w:val="24"/>
              </w:rPr>
              <w:t>В случае несоответствия заявки требованиям заказчик, комиссия обязана отстранить такого участника от участия в аукционе на любом этапе его проведения.</w:t>
            </w:r>
          </w:p>
          <w:p w:rsidR="00E07A54" w:rsidRPr="003F05B7" w:rsidRDefault="00E07A54" w:rsidP="00E07A54">
            <w:pPr>
              <w:pStyle w:val="3"/>
              <w:numPr>
                <w:ilvl w:val="0"/>
                <w:numId w:val="0"/>
              </w:numPr>
              <w:rPr>
                <w:i/>
              </w:rPr>
            </w:pPr>
            <w:r w:rsidRPr="003F05B7">
              <w:t>В случае если аукцион признан несостоявшимся, и только один участник аукциона в электронной форме, подавший заявку на участие в аукционе, признан участником аукциона, Заказчик вправе заключить с таким участником договор. Договор заключается на условиях, которые предусмотрены аукционной документацией, по начальной максимальной цене или по согласованной с участником закупки и не превышающей начальной максимальной цены договора. При этом такой участник не вправе отказаться от заключения договора.</w:t>
            </w:r>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3"/>
              <w:numPr>
                <w:ilvl w:val="0"/>
                <w:numId w:val="4"/>
              </w:numPr>
              <w:tabs>
                <w:tab w:val="left" w:pos="708"/>
              </w:tabs>
              <w:ind w:left="0" w:firstLine="0"/>
              <w:jc w:val="left"/>
            </w:pPr>
          </w:p>
        </w:tc>
        <w:tc>
          <w:tcPr>
            <w:tcW w:w="10064" w:type="dxa"/>
            <w:gridSpan w:val="7"/>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pStyle w:val="3"/>
              <w:numPr>
                <w:ilvl w:val="0"/>
                <w:numId w:val="0"/>
              </w:numPr>
              <w:tabs>
                <w:tab w:val="left" w:pos="708"/>
              </w:tabs>
              <w:rPr>
                <w:b/>
              </w:rPr>
            </w:pPr>
            <w:r w:rsidRPr="003F05B7">
              <w:rPr>
                <w:b/>
              </w:rPr>
              <w:t>Заключение договора</w:t>
            </w:r>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hideMark/>
          </w:tcPr>
          <w:p w:rsidR="00E07A54" w:rsidRPr="003F05B7" w:rsidRDefault="00E07A54" w:rsidP="00FF0886">
            <w:pPr>
              <w:pStyle w:val="ConsPlusNormal0"/>
              <w:widowControl/>
              <w:ind w:firstLine="0"/>
              <w:rPr>
                <w:rFonts w:ascii="Times New Roman" w:hAnsi="Times New Roman"/>
                <w:sz w:val="24"/>
                <w:szCs w:val="24"/>
              </w:rPr>
            </w:pPr>
            <w:r w:rsidRPr="003F05B7">
              <w:rPr>
                <w:rFonts w:ascii="Times New Roman" w:hAnsi="Times New Roman"/>
                <w:sz w:val="24"/>
                <w:szCs w:val="24"/>
              </w:rPr>
              <w:t>Порядок заключения и подписания договора</w:t>
            </w:r>
          </w:p>
        </w:tc>
        <w:tc>
          <w:tcPr>
            <w:tcW w:w="6631" w:type="dxa"/>
            <w:gridSpan w:val="4"/>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autoSpaceDE w:val="0"/>
              <w:autoSpaceDN w:val="0"/>
              <w:adjustRightInd w:val="0"/>
              <w:jc w:val="both"/>
              <w:outlineLvl w:val="1"/>
              <w:rPr>
                <w:sz w:val="24"/>
                <w:szCs w:val="24"/>
              </w:rPr>
            </w:pPr>
            <w:r w:rsidRPr="003F05B7">
              <w:rPr>
                <w:sz w:val="24"/>
                <w:szCs w:val="24"/>
              </w:rPr>
              <w:t>Заказчик в течение трех рабочих дней со дня подписания протокола рассмотрения и оценки заявок на участие в аукционе передает победителю аукциона проект договора, который составляется путем включения условий исполнения договора, предложенных победителем аукциона в заявке на участие в аукционе. Победитель аукциона в течение пяти рабочих дней со дня получения от заказчика подписывает такой договор и направляет его заказчику вместе с обеспечением исполнения договора.</w:t>
            </w:r>
          </w:p>
          <w:p w:rsidR="00E07A54" w:rsidRPr="003F05B7" w:rsidRDefault="00E07A54" w:rsidP="00E07A54">
            <w:pPr>
              <w:autoSpaceDE w:val="0"/>
              <w:autoSpaceDN w:val="0"/>
              <w:adjustRightInd w:val="0"/>
              <w:jc w:val="both"/>
              <w:outlineLvl w:val="1"/>
              <w:rPr>
                <w:sz w:val="24"/>
                <w:szCs w:val="24"/>
              </w:rPr>
            </w:pPr>
            <w:r w:rsidRPr="003F05B7">
              <w:rPr>
                <w:sz w:val="24"/>
                <w:szCs w:val="24"/>
              </w:rPr>
              <w:t xml:space="preserve">Денежные средства, внесенные в качестве обеспечения заявки на участие в аукционе в электронной форме, возвращаются победителю аукциона и участнику аукциона, заявке на участие, в аукционе которого присвоен второй порядковый номер, в течение пяти рабочих дней со дня заключения договора с победителем аукциона. При непредставлении заказчику победителем аукциона в срок, предусмотренный документацией, подписанного договора, а также обеспечения исполнения договора, такой победитель аукциона признается уклонившимся от заключения договора. В случае уклонения такого победителя аукциона от заключения договора денежные средства, внесенные в качестве обеспечения заявки на участие в аукционе в электронной форме, ему не возвращаются. </w:t>
            </w:r>
          </w:p>
          <w:p w:rsidR="00F2709D" w:rsidRPr="003F05B7" w:rsidRDefault="00F2709D" w:rsidP="00F2709D">
            <w:pPr>
              <w:autoSpaceDE w:val="0"/>
              <w:autoSpaceDN w:val="0"/>
              <w:adjustRightInd w:val="0"/>
              <w:rPr>
                <w:sz w:val="24"/>
                <w:szCs w:val="24"/>
              </w:rPr>
            </w:pPr>
            <w:r w:rsidRPr="003F05B7">
              <w:rPr>
                <w:sz w:val="24"/>
                <w:szCs w:val="24"/>
              </w:rPr>
              <w:t>В случае уклонения победителя аукциона от заключения договора Заказчик вправе:</w:t>
            </w:r>
          </w:p>
          <w:p w:rsidR="00F2709D" w:rsidRPr="003F05B7" w:rsidRDefault="00F2709D" w:rsidP="00F2709D">
            <w:pPr>
              <w:autoSpaceDE w:val="0"/>
              <w:autoSpaceDN w:val="0"/>
              <w:adjustRightInd w:val="0"/>
              <w:rPr>
                <w:sz w:val="24"/>
                <w:szCs w:val="24"/>
              </w:rPr>
            </w:pPr>
            <w:r w:rsidRPr="003F05B7">
              <w:rPr>
                <w:sz w:val="24"/>
                <w:szCs w:val="24"/>
              </w:rPr>
              <w:t>1) заключить договор с участником аукциона, заявке на участие, в аукционе которого присвоен второй номер (который сделал предпоследнее предложение о цене договора), с согласия этого участника;</w:t>
            </w:r>
          </w:p>
          <w:p w:rsidR="00F2709D" w:rsidRPr="003F05B7" w:rsidRDefault="00F2709D" w:rsidP="00F2709D">
            <w:pPr>
              <w:autoSpaceDE w:val="0"/>
              <w:autoSpaceDN w:val="0"/>
              <w:adjustRightInd w:val="0"/>
              <w:rPr>
                <w:sz w:val="24"/>
                <w:szCs w:val="24"/>
              </w:rPr>
            </w:pPr>
            <w:r w:rsidRPr="003F05B7">
              <w:rPr>
                <w:sz w:val="24"/>
                <w:szCs w:val="24"/>
              </w:rPr>
              <w:t>2) провести повторный аукцион или закупку иным конкурентным способом;</w:t>
            </w:r>
          </w:p>
          <w:p w:rsidR="00F2709D" w:rsidRPr="003F05B7" w:rsidRDefault="00F2709D" w:rsidP="00F2709D">
            <w:pPr>
              <w:autoSpaceDE w:val="0"/>
              <w:autoSpaceDN w:val="0"/>
              <w:adjustRightInd w:val="0"/>
              <w:jc w:val="both"/>
              <w:outlineLvl w:val="1"/>
              <w:rPr>
                <w:sz w:val="24"/>
                <w:szCs w:val="24"/>
              </w:rPr>
            </w:pPr>
            <w:r w:rsidRPr="003F05B7">
              <w:rPr>
                <w:sz w:val="24"/>
                <w:szCs w:val="24"/>
              </w:rPr>
              <w:t>3) отказаться от проведения закупки.</w:t>
            </w:r>
          </w:p>
          <w:p w:rsidR="00E07A54" w:rsidRPr="003F05B7" w:rsidRDefault="00E07A54" w:rsidP="00F2709D">
            <w:pPr>
              <w:autoSpaceDE w:val="0"/>
              <w:autoSpaceDN w:val="0"/>
              <w:adjustRightInd w:val="0"/>
              <w:jc w:val="both"/>
              <w:outlineLvl w:val="1"/>
              <w:rPr>
                <w:sz w:val="24"/>
                <w:szCs w:val="24"/>
              </w:rPr>
            </w:pPr>
            <w:r w:rsidRPr="003F05B7">
              <w:rPr>
                <w:sz w:val="24"/>
                <w:szCs w:val="24"/>
              </w:rPr>
              <w:t xml:space="preserve">Договор должен быть заключен Заказчиком не ранее десяти дней со дня размещения в ЕИС протокола рассмотрения и </w:t>
            </w:r>
            <w:r w:rsidRPr="003F05B7">
              <w:rPr>
                <w:sz w:val="24"/>
                <w:szCs w:val="24"/>
              </w:rPr>
              <w:lastRenderedPageBreak/>
              <w:t>оценки заявок на участие в аукционе и не позднее двадцати дней со дня подписания указанного протокола.</w:t>
            </w:r>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pStyle w:val="ConsPlusNormal0"/>
              <w:widowControl/>
              <w:ind w:firstLine="0"/>
              <w:rPr>
                <w:rFonts w:ascii="Times New Roman" w:hAnsi="Times New Roman"/>
                <w:sz w:val="24"/>
                <w:szCs w:val="24"/>
              </w:rPr>
            </w:pPr>
            <w:r w:rsidRPr="003F05B7">
              <w:rPr>
                <w:rFonts w:ascii="Times New Roman" w:hAnsi="Times New Roman"/>
                <w:sz w:val="24"/>
                <w:szCs w:val="24"/>
              </w:rPr>
              <w:t>Размер обеспечения исполнения договора</w:t>
            </w:r>
          </w:p>
        </w:tc>
        <w:tc>
          <w:tcPr>
            <w:tcW w:w="6631" w:type="dxa"/>
            <w:gridSpan w:val="4"/>
            <w:tcBorders>
              <w:top w:val="single" w:sz="4" w:space="0" w:color="auto"/>
              <w:left w:val="single" w:sz="4" w:space="0" w:color="auto"/>
              <w:bottom w:val="single" w:sz="4" w:space="0" w:color="auto"/>
              <w:right w:val="single" w:sz="4" w:space="0" w:color="auto"/>
            </w:tcBorders>
            <w:hideMark/>
          </w:tcPr>
          <w:p w:rsidR="00E07A54" w:rsidRPr="003F05B7" w:rsidRDefault="00E07A54" w:rsidP="00743416">
            <w:pPr>
              <w:pStyle w:val="3"/>
              <w:numPr>
                <w:ilvl w:val="0"/>
                <w:numId w:val="0"/>
              </w:numPr>
              <w:tabs>
                <w:tab w:val="left" w:pos="708"/>
              </w:tabs>
            </w:pPr>
            <w:r w:rsidRPr="003F05B7">
              <w:t xml:space="preserve">10 % от начальной (максимальной) цены договора, итого: </w:t>
            </w:r>
            <w:r w:rsidR="00743416" w:rsidRPr="003F05B7">
              <w:rPr>
                <w:rFonts w:eastAsia="Times New Roman"/>
                <w:b/>
                <w:color w:val="000000"/>
              </w:rPr>
              <w:t xml:space="preserve">80 739,48 </w:t>
            </w:r>
            <w:r w:rsidRPr="003F05B7">
              <w:t xml:space="preserve">рублей </w:t>
            </w:r>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pStyle w:val="ConsPlusNormal0"/>
              <w:widowControl/>
              <w:ind w:firstLine="0"/>
              <w:rPr>
                <w:rFonts w:ascii="Times New Roman" w:hAnsi="Times New Roman"/>
                <w:sz w:val="24"/>
                <w:szCs w:val="24"/>
              </w:rPr>
            </w:pPr>
            <w:r w:rsidRPr="003F05B7">
              <w:rPr>
                <w:rFonts w:ascii="Times New Roman" w:hAnsi="Times New Roman"/>
                <w:sz w:val="24"/>
                <w:szCs w:val="24"/>
              </w:rPr>
              <w:t>Срок предоставления обеспечения исполнения договора</w:t>
            </w:r>
          </w:p>
        </w:tc>
        <w:tc>
          <w:tcPr>
            <w:tcW w:w="6631" w:type="dxa"/>
            <w:gridSpan w:val="4"/>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pStyle w:val="3"/>
              <w:numPr>
                <w:ilvl w:val="0"/>
                <w:numId w:val="0"/>
              </w:numPr>
              <w:tabs>
                <w:tab w:val="left" w:pos="708"/>
              </w:tabs>
            </w:pPr>
            <w:r w:rsidRPr="003F05B7">
              <w:t>В срок, установленный для подписания договора участником аукциона, с которым заключается договор</w:t>
            </w:r>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pStyle w:val="ConsPlusNormal0"/>
              <w:widowControl/>
              <w:ind w:firstLine="0"/>
              <w:rPr>
                <w:rFonts w:ascii="Times New Roman" w:hAnsi="Times New Roman"/>
                <w:sz w:val="24"/>
                <w:szCs w:val="24"/>
              </w:rPr>
            </w:pPr>
            <w:r w:rsidRPr="003F05B7">
              <w:rPr>
                <w:rFonts w:ascii="Times New Roman" w:hAnsi="Times New Roman"/>
                <w:sz w:val="24"/>
                <w:szCs w:val="24"/>
              </w:rPr>
              <w:t>Порядок предоставления обеспечения исполнения договора</w:t>
            </w:r>
          </w:p>
        </w:tc>
        <w:tc>
          <w:tcPr>
            <w:tcW w:w="6631" w:type="dxa"/>
            <w:gridSpan w:val="4"/>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pStyle w:val="ConsNormal0"/>
              <w:ind w:firstLine="0"/>
              <w:jc w:val="both"/>
              <w:rPr>
                <w:rFonts w:ascii="Times New Roman" w:hAnsi="Times New Roman"/>
                <w:sz w:val="24"/>
                <w:szCs w:val="24"/>
              </w:rPr>
            </w:pPr>
            <w:r w:rsidRPr="003F05B7">
              <w:rPr>
                <w:rFonts w:ascii="Times New Roman" w:hAnsi="Times New Roman"/>
                <w:sz w:val="24"/>
                <w:szCs w:val="24"/>
              </w:rPr>
              <w:t>Договор заключается только после предоставления участником аукциона, с которым заключается договор, обеспечения в форме:</w:t>
            </w:r>
          </w:p>
          <w:p w:rsidR="00E07A54" w:rsidRPr="003F05B7" w:rsidRDefault="00E07A54" w:rsidP="00E07A54">
            <w:pPr>
              <w:autoSpaceDE w:val="0"/>
              <w:autoSpaceDN w:val="0"/>
              <w:adjustRightInd w:val="0"/>
              <w:jc w:val="both"/>
              <w:outlineLvl w:val="1"/>
              <w:rPr>
                <w:sz w:val="24"/>
                <w:szCs w:val="24"/>
              </w:rPr>
            </w:pPr>
            <w:r w:rsidRPr="003F05B7">
              <w:rPr>
                <w:sz w:val="24"/>
                <w:szCs w:val="24"/>
              </w:rPr>
              <w:t>- безотзывной банковской гарантии, выданной банком или иной кредитной организацией;</w:t>
            </w:r>
          </w:p>
          <w:p w:rsidR="00E07A54" w:rsidRPr="003F05B7" w:rsidRDefault="00E07A54" w:rsidP="00E07A54">
            <w:pPr>
              <w:autoSpaceDE w:val="0"/>
              <w:autoSpaceDN w:val="0"/>
              <w:adjustRightInd w:val="0"/>
              <w:jc w:val="both"/>
              <w:outlineLvl w:val="1"/>
              <w:rPr>
                <w:sz w:val="24"/>
                <w:szCs w:val="24"/>
              </w:rPr>
            </w:pPr>
            <w:r w:rsidRPr="003F05B7">
              <w:rPr>
                <w:sz w:val="24"/>
                <w:szCs w:val="24"/>
              </w:rPr>
              <w:t>- внесения денежных средств на указанный Заказчиком счет в размере обеспечения исполнения договора, предусмотренном документацией.</w:t>
            </w:r>
          </w:p>
          <w:p w:rsidR="00E07A54" w:rsidRPr="003F05B7" w:rsidRDefault="00E07A54" w:rsidP="00E07A54">
            <w:pPr>
              <w:pStyle w:val="3"/>
              <w:numPr>
                <w:ilvl w:val="0"/>
                <w:numId w:val="0"/>
              </w:numPr>
              <w:tabs>
                <w:tab w:val="left" w:pos="708"/>
              </w:tabs>
            </w:pPr>
            <w:r w:rsidRPr="003F05B7">
              <w:t>Способ обеспечения исполнения договора из перечисленных способов определяется участником аукциона самостоятельно.</w:t>
            </w:r>
          </w:p>
          <w:p w:rsidR="00E07A54" w:rsidRPr="003F05B7" w:rsidRDefault="00E07A54" w:rsidP="00E07A54">
            <w:pPr>
              <w:pStyle w:val="3"/>
              <w:numPr>
                <w:ilvl w:val="0"/>
                <w:numId w:val="0"/>
              </w:numPr>
              <w:tabs>
                <w:tab w:val="left" w:pos="708"/>
              </w:tabs>
              <w:rPr>
                <w:i/>
              </w:rPr>
            </w:pPr>
            <w:r w:rsidRPr="003F05B7">
              <w:t>В случае если по каким-либо причинам обеспечение исполнения договора перестало быть действительным, закончило свое действие или иным образом перестало обеспечивать исполнение подрядчиком своих обязательств по договору, соответствующий подрядчик должен в течение 5 (пяти) банковских дней предоставить заказчику иное (новое) обеспечение исполнения договора на тех же условиях и в том же размере</w:t>
            </w:r>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pStyle w:val="ConsPlusNormal0"/>
              <w:widowControl/>
              <w:ind w:firstLine="0"/>
              <w:rPr>
                <w:rFonts w:ascii="Times New Roman" w:hAnsi="Times New Roman"/>
                <w:sz w:val="24"/>
                <w:szCs w:val="24"/>
              </w:rPr>
            </w:pPr>
            <w:r w:rsidRPr="003F05B7">
              <w:rPr>
                <w:rFonts w:ascii="Times New Roman" w:hAnsi="Times New Roman"/>
                <w:sz w:val="24"/>
                <w:szCs w:val="24"/>
              </w:rPr>
              <w:t>Безотзывная банковская гарантия</w:t>
            </w:r>
          </w:p>
        </w:tc>
        <w:tc>
          <w:tcPr>
            <w:tcW w:w="6631" w:type="dxa"/>
            <w:gridSpan w:val="4"/>
            <w:tcBorders>
              <w:top w:val="single" w:sz="4" w:space="0" w:color="auto"/>
              <w:left w:val="single" w:sz="4" w:space="0" w:color="auto"/>
              <w:bottom w:val="single" w:sz="4" w:space="0" w:color="auto"/>
              <w:right w:val="single" w:sz="4" w:space="0" w:color="auto"/>
            </w:tcBorders>
            <w:hideMark/>
          </w:tcPr>
          <w:p w:rsidR="00E07A54" w:rsidRPr="003F05B7" w:rsidRDefault="00E07A54" w:rsidP="00FF0886">
            <w:pPr>
              <w:pStyle w:val="3"/>
              <w:numPr>
                <w:ilvl w:val="0"/>
                <w:numId w:val="0"/>
              </w:numPr>
              <w:tabs>
                <w:tab w:val="left" w:pos="708"/>
              </w:tabs>
              <w:rPr>
                <w:b/>
              </w:rPr>
            </w:pPr>
            <w:r w:rsidRPr="003F05B7">
              <w:t>Безотзывная банковская гарантия, выданная банком или иной кредитной организацией, обеспечивающая все обязательства участника аукциона в электронной форме по договору. Срок действия Банковской гарантии должен превышать срок действия договора на срок не менее 1 месяца.</w:t>
            </w:r>
          </w:p>
        </w:tc>
      </w:tr>
      <w:tr w:rsidR="00E07A54" w:rsidRPr="003F05B7" w:rsidTr="004358DD">
        <w:tc>
          <w:tcPr>
            <w:tcW w:w="710" w:type="dxa"/>
            <w:tcBorders>
              <w:top w:val="single" w:sz="4" w:space="0" w:color="auto"/>
              <w:left w:val="single" w:sz="4" w:space="0" w:color="auto"/>
              <w:bottom w:val="single" w:sz="4" w:space="0" w:color="auto"/>
              <w:right w:val="single" w:sz="4" w:space="0" w:color="auto"/>
            </w:tcBorders>
          </w:tcPr>
          <w:p w:rsidR="00E07A54" w:rsidRPr="003F05B7" w:rsidRDefault="00E07A54" w:rsidP="00E07A54">
            <w:pPr>
              <w:pStyle w:val="ConsPlusNormal0"/>
              <w:widowControl/>
              <w:numPr>
                <w:ilvl w:val="1"/>
                <w:numId w:val="4"/>
              </w:numPr>
              <w:rPr>
                <w:rFonts w:ascii="Times New Roman" w:hAnsi="Times New Roman"/>
                <w:sz w:val="24"/>
                <w:szCs w:val="24"/>
              </w:rPr>
            </w:pPr>
          </w:p>
        </w:tc>
        <w:tc>
          <w:tcPr>
            <w:tcW w:w="3433" w:type="dxa"/>
            <w:gridSpan w:val="3"/>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pStyle w:val="ConsPlusNormal0"/>
              <w:widowControl/>
              <w:ind w:firstLine="0"/>
              <w:rPr>
                <w:rFonts w:ascii="Times New Roman" w:hAnsi="Times New Roman"/>
                <w:sz w:val="24"/>
                <w:szCs w:val="24"/>
              </w:rPr>
            </w:pPr>
            <w:r w:rsidRPr="003F05B7">
              <w:rPr>
                <w:rFonts w:ascii="Times New Roman" w:hAnsi="Times New Roman"/>
                <w:sz w:val="24"/>
                <w:szCs w:val="24"/>
              </w:rPr>
              <w:t>Залог денежных средств</w:t>
            </w:r>
          </w:p>
        </w:tc>
        <w:tc>
          <w:tcPr>
            <w:tcW w:w="6631" w:type="dxa"/>
            <w:gridSpan w:val="4"/>
            <w:tcBorders>
              <w:top w:val="single" w:sz="4" w:space="0" w:color="auto"/>
              <w:left w:val="single" w:sz="4" w:space="0" w:color="auto"/>
              <w:bottom w:val="single" w:sz="4" w:space="0" w:color="auto"/>
              <w:right w:val="single" w:sz="4" w:space="0" w:color="auto"/>
            </w:tcBorders>
            <w:hideMark/>
          </w:tcPr>
          <w:p w:rsidR="00E07A54" w:rsidRPr="003F05B7" w:rsidRDefault="00E07A54" w:rsidP="00E07A54">
            <w:pPr>
              <w:jc w:val="both"/>
              <w:rPr>
                <w:sz w:val="24"/>
                <w:szCs w:val="24"/>
              </w:rPr>
            </w:pPr>
            <w:r w:rsidRPr="003F05B7">
              <w:rPr>
                <w:sz w:val="24"/>
                <w:szCs w:val="24"/>
              </w:rPr>
              <w:t>В случае внесения денежных средств в качестве обеспечения исполнения договора, перечисление участником аукциона, с которым заключается договор, производится по реквизитам, предоставляемым Зака</w:t>
            </w:r>
            <w:r w:rsidR="00FF0886" w:rsidRPr="003F05B7">
              <w:rPr>
                <w:sz w:val="24"/>
                <w:szCs w:val="24"/>
              </w:rPr>
              <w:t>зчиком при заключении договора.</w:t>
            </w:r>
            <w:r w:rsidRPr="003F05B7">
              <w:rPr>
                <w:sz w:val="24"/>
                <w:szCs w:val="24"/>
              </w:rPr>
              <w:t xml:space="preserve"> </w:t>
            </w:r>
          </w:p>
        </w:tc>
      </w:tr>
    </w:tbl>
    <w:p w:rsidR="00576DB7" w:rsidRPr="003F05B7" w:rsidRDefault="00576DB7" w:rsidP="00576DB7">
      <w:pPr>
        <w:pStyle w:val="af0"/>
        <w:rPr>
          <w:sz w:val="24"/>
          <w:szCs w:val="24"/>
        </w:rPr>
      </w:pPr>
    </w:p>
    <w:p w:rsidR="00576DB7" w:rsidRPr="003F05B7" w:rsidRDefault="00576DB7" w:rsidP="00576DB7">
      <w:pPr>
        <w:rPr>
          <w:b/>
          <w:sz w:val="24"/>
          <w:szCs w:val="24"/>
        </w:rPr>
        <w:sectPr w:rsidR="00576DB7" w:rsidRPr="003F05B7">
          <w:pgSz w:w="11906" w:h="16838"/>
          <w:pgMar w:top="1134" w:right="851" w:bottom="851" w:left="1134" w:header="709" w:footer="709" w:gutter="0"/>
          <w:cols w:space="720"/>
        </w:sectPr>
      </w:pPr>
    </w:p>
    <w:p w:rsidR="00576DB7" w:rsidRPr="003F05B7" w:rsidRDefault="00D833D7" w:rsidP="00576DB7">
      <w:pPr>
        <w:ind w:firstLine="567"/>
        <w:jc w:val="right"/>
        <w:rPr>
          <w:sz w:val="24"/>
          <w:szCs w:val="24"/>
        </w:rPr>
      </w:pPr>
      <w:bookmarkStart w:id="10" w:name="Приложение_2"/>
      <w:r w:rsidRPr="003F05B7">
        <w:rPr>
          <w:sz w:val="24"/>
          <w:szCs w:val="24"/>
        </w:rPr>
        <w:lastRenderedPageBreak/>
        <w:t>Приложение № 1</w:t>
      </w:r>
    </w:p>
    <w:bookmarkEnd w:id="10"/>
    <w:p w:rsidR="00576DB7" w:rsidRPr="003F05B7" w:rsidRDefault="00576DB7" w:rsidP="00576DB7">
      <w:pPr>
        <w:ind w:firstLine="567"/>
        <w:jc w:val="right"/>
        <w:rPr>
          <w:sz w:val="24"/>
          <w:szCs w:val="24"/>
        </w:rPr>
      </w:pPr>
      <w:proofErr w:type="gramStart"/>
      <w:r w:rsidRPr="003F05B7">
        <w:rPr>
          <w:sz w:val="24"/>
          <w:szCs w:val="24"/>
        </w:rPr>
        <w:t>к</w:t>
      </w:r>
      <w:proofErr w:type="gramEnd"/>
      <w:r w:rsidRPr="003F05B7">
        <w:rPr>
          <w:sz w:val="24"/>
          <w:szCs w:val="24"/>
        </w:rPr>
        <w:t xml:space="preserve"> документации</w:t>
      </w:r>
    </w:p>
    <w:p w:rsidR="00576DB7" w:rsidRPr="003F05B7" w:rsidRDefault="00576DB7" w:rsidP="00576DB7">
      <w:pPr>
        <w:pStyle w:val="ConsNonformat"/>
        <w:widowControl/>
        <w:spacing w:line="280" w:lineRule="exact"/>
        <w:ind w:left="720"/>
        <w:jc w:val="right"/>
        <w:rPr>
          <w:rFonts w:ascii="Times New Roman" w:hAnsi="Times New Roman" w:cs="Times New Roman"/>
          <w:b/>
          <w:sz w:val="24"/>
          <w:szCs w:val="24"/>
        </w:rPr>
      </w:pPr>
      <w:r w:rsidRPr="003F05B7">
        <w:rPr>
          <w:rFonts w:ascii="Times New Roman" w:hAnsi="Times New Roman" w:cs="Times New Roman"/>
          <w:b/>
          <w:sz w:val="24"/>
          <w:szCs w:val="24"/>
        </w:rPr>
        <w:t xml:space="preserve">ФОРМЫ ДОКУМЕНТОВ </w:t>
      </w:r>
    </w:p>
    <w:p w:rsidR="00576DB7" w:rsidRPr="003F05B7" w:rsidRDefault="00576DB7" w:rsidP="00576DB7">
      <w:pPr>
        <w:pStyle w:val="ConsNonformat"/>
        <w:widowControl/>
        <w:spacing w:line="280" w:lineRule="exact"/>
        <w:ind w:left="720"/>
        <w:jc w:val="right"/>
        <w:rPr>
          <w:rFonts w:ascii="Times New Roman" w:hAnsi="Times New Roman" w:cs="Times New Roman"/>
          <w:sz w:val="24"/>
          <w:szCs w:val="24"/>
        </w:rPr>
      </w:pPr>
    </w:p>
    <w:p w:rsidR="00576DB7" w:rsidRPr="003F05B7" w:rsidRDefault="00576DB7" w:rsidP="00576DB7">
      <w:pPr>
        <w:pStyle w:val="ConsNonformat"/>
        <w:widowControl/>
        <w:spacing w:line="280" w:lineRule="exact"/>
        <w:ind w:left="720"/>
        <w:rPr>
          <w:rFonts w:ascii="Times New Roman" w:hAnsi="Times New Roman" w:cs="Times New Roman"/>
          <w:b/>
          <w:bCs/>
          <w:sz w:val="24"/>
          <w:szCs w:val="24"/>
        </w:rPr>
      </w:pPr>
      <w:r w:rsidRPr="003F05B7">
        <w:rPr>
          <w:rFonts w:ascii="Times New Roman" w:hAnsi="Times New Roman" w:cs="Times New Roman"/>
          <w:b/>
          <w:bCs/>
          <w:sz w:val="24"/>
          <w:szCs w:val="24"/>
        </w:rPr>
        <w:t>ФОРМА №1</w:t>
      </w:r>
    </w:p>
    <w:p w:rsidR="00EB24EC" w:rsidRPr="003F05B7" w:rsidRDefault="00EB24EC" w:rsidP="00576DB7">
      <w:pPr>
        <w:pStyle w:val="ConsNonformat"/>
        <w:widowControl/>
        <w:spacing w:line="280" w:lineRule="exact"/>
        <w:ind w:left="720"/>
        <w:rPr>
          <w:rFonts w:ascii="Times New Roman" w:hAnsi="Times New Roman" w:cs="Times New Roman"/>
          <w:b/>
          <w:bCs/>
          <w:sz w:val="24"/>
          <w:szCs w:val="24"/>
        </w:rPr>
      </w:pPr>
    </w:p>
    <w:p w:rsidR="00EB24EC" w:rsidRPr="003F05B7" w:rsidRDefault="00EB24EC" w:rsidP="00EB24EC">
      <w:pPr>
        <w:pStyle w:val="ConsNonformat"/>
        <w:widowControl/>
        <w:spacing w:line="280" w:lineRule="exact"/>
        <w:ind w:left="720"/>
        <w:jc w:val="center"/>
        <w:rPr>
          <w:rFonts w:ascii="Times New Roman" w:hAnsi="Times New Roman" w:cs="Times New Roman"/>
          <w:b/>
          <w:bCs/>
          <w:sz w:val="24"/>
          <w:szCs w:val="24"/>
        </w:rPr>
      </w:pPr>
      <w:r w:rsidRPr="003F05B7">
        <w:rPr>
          <w:rFonts w:ascii="Times New Roman" w:hAnsi="Times New Roman" w:cs="Times New Roman"/>
          <w:b/>
          <w:bCs/>
          <w:sz w:val="24"/>
          <w:szCs w:val="24"/>
        </w:rPr>
        <w:t xml:space="preserve">Первая часть заявки на участие в аукционе в электронной форме </w:t>
      </w:r>
    </w:p>
    <w:p w:rsidR="00EB24EC" w:rsidRPr="003F05B7" w:rsidRDefault="00EB24EC" w:rsidP="00576DB7">
      <w:pPr>
        <w:pStyle w:val="ConsNonformat"/>
        <w:widowControl/>
        <w:spacing w:line="280" w:lineRule="exact"/>
        <w:ind w:left="720"/>
        <w:rPr>
          <w:rFonts w:ascii="Times New Roman" w:hAnsi="Times New Roman" w:cs="Times New Roman"/>
          <w:b/>
          <w:bCs/>
          <w:sz w:val="24"/>
          <w:szCs w:val="24"/>
        </w:rPr>
      </w:pPr>
    </w:p>
    <w:p w:rsidR="00EB24EC" w:rsidRPr="003F05B7" w:rsidRDefault="00EB24EC" w:rsidP="00576DB7">
      <w:pPr>
        <w:pStyle w:val="ConsNonformat"/>
        <w:widowControl/>
        <w:spacing w:line="280" w:lineRule="exact"/>
        <w:ind w:left="720"/>
        <w:rPr>
          <w:rFonts w:ascii="Times New Roman" w:hAnsi="Times New Roman" w:cs="Times New Roman"/>
          <w:b/>
          <w:bCs/>
          <w:sz w:val="24"/>
          <w:szCs w:val="24"/>
        </w:rPr>
      </w:pPr>
    </w:p>
    <w:p w:rsidR="00EB24EC" w:rsidRPr="003F05B7" w:rsidRDefault="00EB24EC" w:rsidP="00EB24EC">
      <w:pPr>
        <w:widowControl w:val="0"/>
        <w:autoSpaceDE w:val="0"/>
        <w:autoSpaceDN w:val="0"/>
        <w:adjustRightInd w:val="0"/>
        <w:rPr>
          <w:sz w:val="24"/>
          <w:szCs w:val="24"/>
        </w:rPr>
      </w:pPr>
      <w:r w:rsidRPr="003F05B7">
        <w:rPr>
          <w:b/>
          <w:sz w:val="24"/>
          <w:szCs w:val="24"/>
        </w:rPr>
        <w:t xml:space="preserve">Кому: </w:t>
      </w:r>
      <w:r w:rsidRPr="003F05B7">
        <w:rPr>
          <w:sz w:val="24"/>
          <w:szCs w:val="24"/>
        </w:rPr>
        <w:t>Муниципальное Автономное Учреждение Культурно – Досуговый Центр «Рассвет» г. Улан-Удэ</w:t>
      </w:r>
    </w:p>
    <w:p w:rsidR="00EB24EC" w:rsidRPr="003F05B7" w:rsidRDefault="00EB24EC" w:rsidP="00EB24EC">
      <w:pPr>
        <w:pStyle w:val="ConsNormal0"/>
        <w:ind w:firstLine="540"/>
        <w:rPr>
          <w:rFonts w:ascii="Times New Roman" w:hAnsi="Times New Roman"/>
          <w:sz w:val="24"/>
          <w:szCs w:val="24"/>
        </w:rPr>
      </w:pPr>
      <w:r w:rsidRPr="003F05B7">
        <w:rPr>
          <w:rFonts w:ascii="Times New Roman" w:hAnsi="Times New Roman"/>
          <w:sz w:val="24"/>
          <w:szCs w:val="24"/>
        </w:rPr>
        <w:tab/>
      </w:r>
      <w:r w:rsidRPr="003F05B7">
        <w:rPr>
          <w:rFonts w:ascii="Times New Roman" w:hAnsi="Times New Roman"/>
          <w:sz w:val="24"/>
          <w:szCs w:val="24"/>
        </w:rPr>
        <w:tab/>
      </w:r>
    </w:p>
    <w:p w:rsidR="00EB24EC" w:rsidRPr="003F05B7" w:rsidRDefault="00EB24EC" w:rsidP="00EB24EC">
      <w:pPr>
        <w:pStyle w:val="ConsNormal0"/>
        <w:ind w:firstLine="0"/>
        <w:rPr>
          <w:rFonts w:ascii="Times New Roman" w:hAnsi="Times New Roman"/>
          <w:sz w:val="24"/>
          <w:szCs w:val="24"/>
        </w:rPr>
      </w:pPr>
      <w:r w:rsidRPr="003F05B7">
        <w:rPr>
          <w:rFonts w:ascii="Times New Roman" w:hAnsi="Times New Roman"/>
          <w:sz w:val="24"/>
          <w:szCs w:val="24"/>
        </w:rPr>
        <w:t xml:space="preserve"> Дата: «___</w:t>
      </w:r>
      <w:proofErr w:type="gramStart"/>
      <w:r w:rsidRPr="003F05B7">
        <w:rPr>
          <w:rFonts w:ascii="Times New Roman" w:hAnsi="Times New Roman"/>
          <w:sz w:val="24"/>
          <w:szCs w:val="24"/>
        </w:rPr>
        <w:t>_»_</w:t>
      </w:r>
      <w:proofErr w:type="gramEnd"/>
      <w:r w:rsidRPr="003F05B7">
        <w:rPr>
          <w:rFonts w:ascii="Times New Roman" w:hAnsi="Times New Roman"/>
          <w:sz w:val="24"/>
          <w:szCs w:val="24"/>
        </w:rPr>
        <w:t xml:space="preserve">___________20__г. </w:t>
      </w:r>
    </w:p>
    <w:p w:rsidR="00EB24EC" w:rsidRPr="003F05B7" w:rsidRDefault="00EB24EC" w:rsidP="00EB24EC">
      <w:pPr>
        <w:pStyle w:val="ConsNormal0"/>
        <w:ind w:firstLine="540"/>
        <w:jc w:val="center"/>
        <w:rPr>
          <w:rFonts w:ascii="Times New Roman" w:hAnsi="Times New Roman"/>
          <w:b/>
          <w:bCs/>
          <w:sz w:val="24"/>
          <w:szCs w:val="24"/>
        </w:rPr>
      </w:pPr>
    </w:p>
    <w:p w:rsidR="00EB24EC" w:rsidRPr="003F05B7" w:rsidRDefault="00EB24EC" w:rsidP="00EB24EC">
      <w:pPr>
        <w:pStyle w:val="ConsNormal0"/>
        <w:ind w:firstLine="540"/>
        <w:jc w:val="both"/>
        <w:rPr>
          <w:rFonts w:ascii="Times New Roman" w:hAnsi="Times New Roman"/>
          <w:b/>
          <w:bCs/>
          <w:sz w:val="24"/>
          <w:szCs w:val="24"/>
        </w:rPr>
      </w:pPr>
    </w:p>
    <w:p w:rsidR="00EB24EC" w:rsidRPr="003F05B7" w:rsidRDefault="00EB24EC" w:rsidP="00EB24EC">
      <w:pPr>
        <w:pStyle w:val="ConsNormal0"/>
        <w:ind w:firstLine="540"/>
        <w:jc w:val="center"/>
        <w:rPr>
          <w:rFonts w:ascii="Times New Roman" w:hAnsi="Times New Roman"/>
          <w:b/>
          <w:bCs/>
          <w:sz w:val="24"/>
          <w:szCs w:val="24"/>
        </w:rPr>
      </w:pPr>
      <w:r w:rsidRPr="003F05B7">
        <w:rPr>
          <w:rFonts w:ascii="Times New Roman" w:hAnsi="Times New Roman"/>
          <w:b/>
          <w:bCs/>
          <w:sz w:val="24"/>
          <w:szCs w:val="24"/>
        </w:rPr>
        <w:t>Уважаемые господа!</w:t>
      </w:r>
    </w:p>
    <w:p w:rsidR="00EB24EC" w:rsidRPr="003F05B7" w:rsidRDefault="00EB24EC" w:rsidP="00EB24EC">
      <w:pPr>
        <w:pStyle w:val="ConsNonformat"/>
        <w:jc w:val="both"/>
        <w:rPr>
          <w:rFonts w:ascii="Times New Roman" w:hAnsi="Times New Roman" w:cs="Times New Roman"/>
          <w:sz w:val="24"/>
          <w:szCs w:val="24"/>
        </w:rPr>
      </w:pPr>
    </w:p>
    <w:p w:rsidR="00EB24EC" w:rsidRPr="003F05B7" w:rsidRDefault="00EB24EC" w:rsidP="00EB24EC">
      <w:pPr>
        <w:widowControl w:val="0"/>
        <w:autoSpaceDE w:val="0"/>
        <w:autoSpaceDN w:val="0"/>
        <w:adjustRightInd w:val="0"/>
        <w:ind w:firstLine="567"/>
        <w:jc w:val="both"/>
        <w:rPr>
          <w:sz w:val="24"/>
          <w:szCs w:val="24"/>
        </w:rPr>
      </w:pPr>
      <w:r w:rsidRPr="003F05B7">
        <w:rPr>
          <w:sz w:val="24"/>
          <w:szCs w:val="24"/>
        </w:rPr>
        <w:t>Изучив извещение о проведении аукциона в электронной форме, мы, нижеподписавшиеся, согласны ____________________ и исполнить в полном объеме и в установленные сроки все условия договора, указанные в извещении о проведении аукциона в электронной форме №_______________________ (номер извещения на официальном сайте).</w:t>
      </w:r>
    </w:p>
    <w:p w:rsidR="00EB24EC" w:rsidRPr="003F05B7" w:rsidRDefault="00EB24EC" w:rsidP="00EB24EC">
      <w:pPr>
        <w:widowControl w:val="0"/>
        <w:autoSpaceDE w:val="0"/>
        <w:autoSpaceDN w:val="0"/>
        <w:adjustRightInd w:val="0"/>
        <w:ind w:firstLine="567"/>
        <w:jc w:val="both"/>
        <w:rPr>
          <w:sz w:val="24"/>
          <w:szCs w:val="24"/>
        </w:rPr>
      </w:pPr>
      <w:r w:rsidRPr="003F05B7">
        <w:rPr>
          <w:sz w:val="24"/>
          <w:szCs w:val="24"/>
        </w:rPr>
        <w:t xml:space="preserve">Мы согласны с условиями, порядком и сроком оплаты за выполняемые работы. </w:t>
      </w:r>
    </w:p>
    <w:p w:rsidR="00EB24EC" w:rsidRPr="003F05B7" w:rsidRDefault="00EB24EC" w:rsidP="00EB24EC">
      <w:pPr>
        <w:widowControl w:val="0"/>
        <w:autoSpaceDE w:val="0"/>
        <w:autoSpaceDN w:val="0"/>
        <w:adjustRightInd w:val="0"/>
        <w:ind w:firstLine="567"/>
        <w:jc w:val="both"/>
        <w:rPr>
          <w:sz w:val="24"/>
          <w:szCs w:val="24"/>
        </w:rPr>
      </w:pPr>
      <w:r w:rsidRPr="003F05B7">
        <w:rPr>
          <w:sz w:val="24"/>
          <w:szCs w:val="24"/>
        </w:rPr>
        <w:t xml:space="preserve">Мы уведомлены о том, что в случае нашего уклонения от подписания договора по итогам аукциона, а также в случае, если договор с нами будет расторгнут по решению суда в связи с существенным нарушением нами договора, сведения о нас будут переданы для включения в Реестр недобросовестных поставщиков. </w:t>
      </w:r>
    </w:p>
    <w:p w:rsidR="00EB24EC" w:rsidRPr="003F05B7" w:rsidRDefault="00EB24EC" w:rsidP="00EB24EC">
      <w:pPr>
        <w:widowControl w:val="0"/>
        <w:autoSpaceDE w:val="0"/>
        <w:autoSpaceDN w:val="0"/>
        <w:adjustRightInd w:val="0"/>
        <w:ind w:firstLine="567"/>
        <w:jc w:val="both"/>
        <w:rPr>
          <w:sz w:val="24"/>
          <w:szCs w:val="24"/>
        </w:rPr>
      </w:pPr>
      <w:r w:rsidRPr="003F05B7">
        <w:rPr>
          <w:sz w:val="24"/>
          <w:szCs w:val="24"/>
        </w:rPr>
        <w:t>Достоверность сведений, представленных нами в заявке на участие в закупке, гарантируем.</w:t>
      </w:r>
    </w:p>
    <w:p w:rsidR="00EB24EC" w:rsidRPr="003F05B7" w:rsidRDefault="00EB24EC" w:rsidP="00EB24EC">
      <w:pPr>
        <w:widowControl w:val="0"/>
        <w:autoSpaceDE w:val="0"/>
        <w:autoSpaceDN w:val="0"/>
        <w:adjustRightInd w:val="0"/>
        <w:rPr>
          <w:sz w:val="24"/>
          <w:szCs w:val="24"/>
        </w:rPr>
      </w:pPr>
    </w:p>
    <w:p w:rsidR="00EB24EC" w:rsidRPr="003F05B7" w:rsidRDefault="004E25F3" w:rsidP="00576DB7">
      <w:pPr>
        <w:pStyle w:val="ConsNonformat"/>
        <w:widowControl/>
        <w:spacing w:line="280" w:lineRule="exact"/>
        <w:ind w:left="720"/>
        <w:rPr>
          <w:rFonts w:ascii="Times New Roman" w:hAnsi="Times New Roman" w:cs="Times New Roman"/>
          <w:b/>
          <w:bCs/>
          <w:sz w:val="24"/>
          <w:szCs w:val="24"/>
        </w:rPr>
      </w:pPr>
      <w:r w:rsidRPr="003F05B7">
        <w:rPr>
          <w:rFonts w:ascii="Times New Roman" w:hAnsi="Times New Roman" w:cs="Times New Roman"/>
          <w:b/>
          <w:bCs/>
          <w:sz w:val="24"/>
          <w:szCs w:val="24"/>
        </w:rPr>
        <w:t>Конкретные показатели материалов, предлагаемых к использованию при выполнении работ:</w:t>
      </w:r>
    </w:p>
    <w:tbl>
      <w:tblPr>
        <w:tblStyle w:val="afd"/>
        <w:tblW w:w="9918" w:type="dxa"/>
        <w:tblLook w:val="04A0" w:firstRow="1" w:lastRow="0" w:firstColumn="1" w:lastColumn="0" w:noHBand="0" w:noVBand="1"/>
      </w:tblPr>
      <w:tblGrid>
        <w:gridCol w:w="704"/>
        <w:gridCol w:w="2442"/>
        <w:gridCol w:w="4220"/>
        <w:gridCol w:w="2552"/>
      </w:tblGrid>
      <w:tr w:rsidR="004E25F3" w:rsidRPr="003F05B7" w:rsidTr="000408EF">
        <w:tc>
          <w:tcPr>
            <w:tcW w:w="704" w:type="dxa"/>
          </w:tcPr>
          <w:p w:rsidR="004E25F3" w:rsidRPr="003F05B7" w:rsidRDefault="004E25F3" w:rsidP="004E25F3">
            <w:pPr>
              <w:pStyle w:val="ConsNonformat"/>
              <w:widowControl/>
              <w:spacing w:line="280" w:lineRule="exact"/>
              <w:rPr>
                <w:rFonts w:ascii="Times New Roman" w:hAnsi="Times New Roman" w:cs="Times New Roman"/>
                <w:bCs/>
                <w:sz w:val="24"/>
                <w:szCs w:val="24"/>
              </w:rPr>
            </w:pPr>
            <w:r w:rsidRPr="003F05B7">
              <w:rPr>
                <w:rFonts w:ascii="Times New Roman" w:hAnsi="Times New Roman" w:cs="Times New Roman"/>
                <w:bCs/>
                <w:sz w:val="24"/>
                <w:szCs w:val="24"/>
              </w:rPr>
              <w:t>№ п/п</w:t>
            </w:r>
          </w:p>
        </w:tc>
        <w:tc>
          <w:tcPr>
            <w:tcW w:w="2442" w:type="dxa"/>
          </w:tcPr>
          <w:p w:rsidR="004E25F3" w:rsidRPr="003F05B7" w:rsidRDefault="000408EF" w:rsidP="004E25F3">
            <w:pPr>
              <w:pStyle w:val="ConsNonformat"/>
              <w:widowControl/>
              <w:spacing w:line="280" w:lineRule="exact"/>
              <w:rPr>
                <w:rFonts w:ascii="Times New Roman" w:hAnsi="Times New Roman" w:cs="Times New Roman"/>
                <w:bCs/>
                <w:sz w:val="24"/>
                <w:szCs w:val="24"/>
              </w:rPr>
            </w:pPr>
            <w:r w:rsidRPr="003F05B7">
              <w:rPr>
                <w:rFonts w:ascii="Times New Roman" w:hAnsi="Times New Roman" w:cs="Times New Roman"/>
                <w:bCs/>
                <w:sz w:val="24"/>
                <w:szCs w:val="24"/>
              </w:rPr>
              <w:t>Наименование, товарный знак (при наличии)</w:t>
            </w:r>
          </w:p>
        </w:tc>
        <w:tc>
          <w:tcPr>
            <w:tcW w:w="4220" w:type="dxa"/>
          </w:tcPr>
          <w:p w:rsidR="004E25F3" w:rsidRPr="003F05B7" w:rsidRDefault="000408EF" w:rsidP="004E25F3">
            <w:pPr>
              <w:pStyle w:val="ConsNonformat"/>
              <w:widowControl/>
              <w:spacing w:line="280" w:lineRule="exact"/>
              <w:rPr>
                <w:rFonts w:ascii="Times New Roman" w:hAnsi="Times New Roman" w:cs="Times New Roman"/>
                <w:bCs/>
                <w:sz w:val="24"/>
                <w:szCs w:val="24"/>
              </w:rPr>
            </w:pPr>
            <w:r w:rsidRPr="003F05B7">
              <w:rPr>
                <w:rFonts w:ascii="Times New Roman" w:hAnsi="Times New Roman" w:cs="Times New Roman"/>
                <w:sz w:val="24"/>
                <w:szCs w:val="24"/>
              </w:rPr>
              <w:t>Конкретные показатели товара, соответствующие значениям, установленным в</w:t>
            </w:r>
            <w:r w:rsidRPr="003F05B7">
              <w:rPr>
                <w:sz w:val="24"/>
                <w:szCs w:val="24"/>
              </w:rPr>
              <w:t xml:space="preserve"> </w:t>
            </w:r>
            <w:r w:rsidRPr="003F05B7">
              <w:rPr>
                <w:rFonts w:ascii="Times New Roman" w:hAnsi="Times New Roman" w:cs="Times New Roman"/>
                <w:sz w:val="24"/>
                <w:szCs w:val="24"/>
              </w:rPr>
              <w:t>документации об аукционе</w:t>
            </w:r>
          </w:p>
        </w:tc>
        <w:tc>
          <w:tcPr>
            <w:tcW w:w="2552" w:type="dxa"/>
          </w:tcPr>
          <w:p w:rsidR="004E25F3" w:rsidRPr="003F05B7" w:rsidRDefault="000408EF" w:rsidP="004E25F3">
            <w:pPr>
              <w:pStyle w:val="ConsNonformat"/>
              <w:widowControl/>
              <w:spacing w:line="280" w:lineRule="exact"/>
              <w:rPr>
                <w:rFonts w:ascii="Times New Roman" w:hAnsi="Times New Roman" w:cs="Times New Roman"/>
                <w:bCs/>
                <w:sz w:val="24"/>
                <w:szCs w:val="24"/>
              </w:rPr>
            </w:pPr>
            <w:r w:rsidRPr="003F05B7">
              <w:rPr>
                <w:rFonts w:ascii="Times New Roman" w:hAnsi="Times New Roman" w:cs="Times New Roman"/>
                <w:sz w:val="24"/>
                <w:szCs w:val="24"/>
              </w:rPr>
              <w:t>Наименование страны происхождения товара</w:t>
            </w:r>
          </w:p>
        </w:tc>
      </w:tr>
      <w:tr w:rsidR="004E25F3" w:rsidRPr="003F05B7" w:rsidTr="000408EF">
        <w:tc>
          <w:tcPr>
            <w:tcW w:w="704" w:type="dxa"/>
          </w:tcPr>
          <w:p w:rsidR="004E25F3" w:rsidRPr="003F05B7" w:rsidRDefault="000408EF" w:rsidP="004E25F3">
            <w:pPr>
              <w:pStyle w:val="ConsNonformat"/>
              <w:widowControl/>
              <w:spacing w:line="280" w:lineRule="exact"/>
              <w:rPr>
                <w:rFonts w:ascii="Times New Roman" w:hAnsi="Times New Roman" w:cs="Times New Roman"/>
                <w:bCs/>
                <w:sz w:val="24"/>
                <w:szCs w:val="24"/>
              </w:rPr>
            </w:pPr>
            <w:r w:rsidRPr="003F05B7">
              <w:rPr>
                <w:rFonts w:ascii="Times New Roman" w:hAnsi="Times New Roman" w:cs="Times New Roman"/>
                <w:bCs/>
                <w:sz w:val="24"/>
                <w:szCs w:val="24"/>
              </w:rPr>
              <w:t>1.</w:t>
            </w:r>
          </w:p>
        </w:tc>
        <w:tc>
          <w:tcPr>
            <w:tcW w:w="2442" w:type="dxa"/>
          </w:tcPr>
          <w:p w:rsidR="004E25F3" w:rsidRPr="003F05B7" w:rsidRDefault="004E25F3" w:rsidP="004E25F3">
            <w:pPr>
              <w:pStyle w:val="ConsNonformat"/>
              <w:widowControl/>
              <w:spacing w:line="280" w:lineRule="exact"/>
              <w:rPr>
                <w:rFonts w:ascii="Times New Roman" w:hAnsi="Times New Roman" w:cs="Times New Roman"/>
                <w:bCs/>
                <w:sz w:val="24"/>
                <w:szCs w:val="24"/>
              </w:rPr>
            </w:pPr>
          </w:p>
        </w:tc>
        <w:tc>
          <w:tcPr>
            <w:tcW w:w="4220" w:type="dxa"/>
          </w:tcPr>
          <w:p w:rsidR="004E25F3" w:rsidRPr="003F05B7" w:rsidRDefault="004E25F3" w:rsidP="004E25F3">
            <w:pPr>
              <w:pStyle w:val="ConsNonformat"/>
              <w:widowControl/>
              <w:spacing w:line="280" w:lineRule="exact"/>
              <w:rPr>
                <w:rFonts w:ascii="Times New Roman" w:hAnsi="Times New Roman" w:cs="Times New Roman"/>
                <w:bCs/>
                <w:sz w:val="24"/>
                <w:szCs w:val="24"/>
              </w:rPr>
            </w:pPr>
          </w:p>
        </w:tc>
        <w:tc>
          <w:tcPr>
            <w:tcW w:w="2552" w:type="dxa"/>
          </w:tcPr>
          <w:p w:rsidR="004E25F3" w:rsidRPr="003F05B7" w:rsidRDefault="004E25F3" w:rsidP="004E25F3">
            <w:pPr>
              <w:pStyle w:val="ConsNonformat"/>
              <w:widowControl/>
              <w:spacing w:line="280" w:lineRule="exact"/>
              <w:rPr>
                <w:rFonts w:ascii="Times New Roman" w:hAnsi="Times New Roman" w:cs="Times New Roman"/>
                <w:bCs/>
                <w:sz w:val="24"/>
                <w:szCs w:val="24"/>
              </w:rPr>
            </w:pPr>
          </w:p>
        </w:tc>
      </w:tr>
      <w:tr w:rsidR="004E25F3" w:rsidRPr="003F05B7" w:rsidTr="000408EF">
        <w:tc>
          <w:tcPr>
            <w:tcW w:w="704" w:type="dxa"/>
          </w:tcPr>
          <w:p w:rsidR="004E25F3" w:rsidRPr="003F05B7" w:rsidRDefault="000408EF" w:rsidP="004E25F3">
            <w:pPr>
              <w:pStyle w:val="ConsNonformat"/>
              <w:widowControl/>
              <w:spacing w:line="280" w:lineRule="exact"/>
              <w:rPr>
                <w:rFonts w:ascii="Times New Roman" w:hAnsi="Times New Roman" w:cs="Times New Roman"/>
                <w:bCs/>
                <w:sz w:val="24"/>
                <w:szCs w:val="24"/>
              </w:rPr>
            </w:pPr>
            <w:r w:rsidRPr="003F05B7">
              <w:rPr>
                <w:rFonts w:ascii="Times New Roman" w:hAnsi="Times New Roman" w:cs="Times New Roman"/>
                <w:bCs/>
                <w:sz w:val="24"/>
                <w:szCs w:val="24"/>
              </w:rPr>
              <w:t>2.</w:t>
            </w:r>
          </w:p>
        </w:tc>
        <w:tc>
          <w:tcPr>
            <w:tcW w:w="2442" w:type="dxa"/>
          </w:tcPr>
          <w:p w:rsidR="004E25F3" w:rsidRPr="003F05B7" w:rsidRDefault="004E25F3" w:rsidP="004E25F3">
            <w:pPr>
              <w:pStyle w:val="ConsNonformat"/>
              <w:widowControl/>
              <w:spacing w:line="280" w:lineRule="exact"/>
              <w:rPr>
                <w:rFonts w:ascii="Times New Roman" w:hAnsi="Times New Roman" w:cs="Times New Roman"/>
                <w:bCs/>
                <w:sz w:val="24"/>
                <w:szCs w:val="24"/>
              </w:rPr>
            </w:pPr>
          </w:p>
        </w:tc>
        <w:tc>
          <w:tcPr>
            <w:tcW w:w="4220" w:type="dxa"/>
          </w:tcPr>
          <w:p w:rsidR="004E25F3" w:rsidRPr="003F05B7" w:rsidRDefault="004E25F3" w:rsidP="004E25F3">
            <w:pPr>
              <w:pStyle w:val="ConsNonformat"/>
              <w:widowControl/>
              <w:spacing w:line="280" w:lineRule="exact"/>
              <w:rPr>
                <w:rFonts w:ascii="Times New Roman" w:hAnsi="Times New Roman" w:cs="Times New Roman"/>
                <w:bCs/>
                <w:sz w:val="24"/>
                <w:szCs w:val="24"/>
              </w:rPr>
            </w:pPr>
          </w:p>
        </w:tc>
        <w:tc>
          <w:tcPr>
            <w:tcW w:w="2552" w:type="dxa"/>
          </w:tcPr>
          <w:p w:rsidR="004E25F3" w:rsidRPr="003F05B7" w:rsidRDefault="004E25F3" w:rsidP="004E25F3">
            <w:pPr>
              <w:pStyle w:val="ConsNonformat"/>
              <w:widowControl/>
              <w:spacing w:line="280" w:lineRule="exact"/>
              <w:rPr>
                <w:rFonts w:ascii="Times New Roman" w:hAnsi="Times New Roman" w:cs="Times New Roman"/>
                <w:bCs/>
                <w:sz w:val="24"/>
                <w:szCs w:val="24"/>
              </w:rPr>
            </w:pPr>
          </w:p>
        </w:tc>
      </w:tr>
      <w:tr w:rsidR="004E25F3" w:rsidRPr="003F05B7" w:rsidTr="000408EF">
        <w:tc>
          <w:tcPr>
            <w:tcW w:w="704" w:type="dxa"/>
          </w:tcPr>
          <w:p w:rsidR="004E25F3" w:rsidRPr="003F05B7" w:rsidRDefault="000408EF" w:rsidP="004E25F3">
            <w:pPr>
              <w:pStyle w:val="ConsNonformat"/>
              <w:widowControl/>
              <w:spacing w:line="280" w:lineRule="exact"/>
              <w:rPr>
                <w:rFonts w:ascii="Times New Roman" w:hAnsi="Times New Roman" w:cs="Times New Roman"/>
                <w:bCs/>
                <w:sz w:val="24"/>
                <w:szCs w:val="24"/>
              </w:rPr>
            </w:pPr>
            <w:r w:rsidRPr="003F05B7">
              <w:rPr>
                <w:rFonts w:ascii="Times New Roman" w:hAnsi="Times New Roman" w:cs="Times New Roman"/>
                <w:bCs/>
                <w:sz w:val="24"/>
                <w:szCs w:val="24"/>
              </w:rPr>
              <w:t>…</w:t>
            </w:r>
          </w:p>
        </w:tc>
        <w:tc>
          <w:tcPr>
            <w:tcW w:w="2442" w:type="dxa"/>
          </w:tcPr>
          <w:p w:rsidR="004E25F3" w:rsidRPr="003F05B7" w:rsidRDefault="004E25F3" w:rsidP="004E25F3">
            <w:pPr>
              <w:pStyle w:val="ConsNonformat"/>
              <w:widowControl/>
              <w:spacing w:line="280" w:lineRule="exact"/>
              <w:rPr>
                <w:rFonts w:ascii="Times New Roman" w:hAnsi="Times New Roman" w:cs="Times New Roman"/>
                <w:bCs/>
                <w:sz w:val="24"/>
                <w:szCs w:val="24"/>
              </w:rPr>
            </w:pPr>
          </w:p>
        </w:tc>
        <w:tc>
          <w:tcPr>
            <w:tcW w:w="4220" w:type="dxa"/>
          </w:tcPr>
          <w:p w:rsidR="004E25F3" w:rsidRPr="003F05B7" w:rsidRDefault="004E25F3" w:rsidP="004E25F3">
            <w:pPr>
              <w:pStyle w:val="ConsNonformat"/>
              <w:widowControl/>
              <w:spacing w:line="280" w:lineRule="exact"/>
              <w:rPr>
                <w:rFonts w:ascii="Times New Roman" w:hAnsi="Times New Roman" w:cs="Times New Roman"/>
                <w:bCs/>
                <w:sz w:val="24"/>
                <w:szCs w:val="24"/>
              </w:rPr>
            </w:pPr>
          </w:p>
        </w:tc>
        <w:tc>
          <w:tcPr>
            <w:tcW w:w="2552" w:type="dxa"/>
          </w:tcPr>
          <w:p w:rsidR="004E25F3" w:rsidRPr="003F05B7" w:rsidRDefault="004E25F3" w:rsidP="004E25F3">
            <w:pPr>
              <w:pStyle w:val="ConsNonformat"/>
              <w:widowControl/>
              <w:spacing w:line="280" w:lineRule="exact"/>
              <w:rPr>
                <w:rFonts w:ascii="Times New Roman" w:hAnsi="Times New Roman" w:cs="Times New Roman"/>
                <w:bCs/>
                <w:sz w:val="24"/>
                <w:szCs w:val="24"/>
              </w:rPr>
            </w:pPr>
          </w:p>
        </w:tc>
      </w:tr>
    </w:tbl>
    <w:p w:rsidR="004E25F3" w:rsidRPr="003F05B7" w:rsidRDefault="004E25F3" w:rsidP="004E25F3">
      <w:pPr>
        <w:pStyle w:val="ConsNonformat"/>
        <w:widowControl/>
        <w:spacing w:line="280" w:lineRule="exact"/>
        <w:rPr>
          <w:rFonts w:ascii="Times New Roman" w:hAnsi="Times New Roman" w:cs="Times New Roman"/>
          <w:bCs/>
          <w:sz w:val="24"/>
          <w:szCs w:val="24"/>
        </w:rPr>
      </w:pPr>
    </w:p>
    <w:p w:rsidR="00EB24EC" w:rsidRPr="003F05B7" w:rsidRDefault="00EB24EC" w:rsidP="00576DB7">
      <w:pPr>
        <w:pStyle w:val="ConsNonformat"/>
        <w:widowControl/>
        <w:spacing w:line="280" w:lineRule="exact"/>
        <w:ind w:left="720"/>
        <w:rPr>
          <w:rFonts w:ascii="Times New Roman" w:hAnsi="Times New Roman" w:cs="Times New Roman"/>
          <w:b/>
          <w:bCs/>
          <w:sz w:val="24"/>
          <w:szCs w:val="24"/>
        </w:rPr>
      </w:pPr>
    </w:p>
    <w:p w:rsidR="00EB24EC" w:rsidRPr="003F05B7" w:rsidRDefault="00EB24EC">
      <w:pPr>
        <w:spacing w:after="200" w:line="276" w:lineRule="auto"/>
        <w:rPr>
          <w:b/>
          <w:bCs/>
          <w:sz w:val="24"/>
          <w:szCs w:val="24"/>
        </w:rPr>
      </w:pPr>
      <w:r w:rsidRPr="003F05B7">
        <w:rPr>
          <w:b/>
          <w:bCs/>
          <w:sz w:val="24"/>
          <w:szCs w:val="24"/>
        </w:rPr>
        <w:br w:type="page"/>
      </w:r>
    </w:p>
    <w:p w:rsidR="006968E4" w:rsidRPr="003F05B7" w:rsidRDefault="0052071A" w:rsidP="006968E4">
      <w:pPr>
        <w:pStyle w:val="ConsNonformat"/>
        <w:widowControl/>
        <w:spacing w:line="280" w:lineRule="exact"/>
        <w:ind w:left="720"/>
        <w:rPr>
          <w:rFonts w:ascii="Times New Roman" w:hAnsi="Times New Roman" w:cs="Times New Roman"/>
          <w:b/>
          <w:bCs/>
          <w:sz w:val="24"/>
          <w:szCs w:val="24"/>
        </w:rPr>
      </w:pPr>
      <w:r w:rsidRPr="003F05B7">
        <w:rPr>
          <w:rFonts w:ascii="Times New Roman" w:hAnsi="Times New Roman" w:cs="Times New Roman"/>
          <w:b/>
          <w:bCs/>
          <w:sz w:val="24"/>
          <w:szCs w:val="24"/>
        </w:rPr>
        <w:lastRenderedPageBreak/>
        <w:t>ФОРМА №2</w:t>
      </w:r>
    </w:p>
    <w:p w:rsidR="00EB24EC" w:rsidRPr="003F05B7" w:rsidRDefault="00EB24EC" w:rsidP="00EB24EC">
      <w:pPr>
        <w:pStyle w:val="ConsNormal0"/>
        <w:ind w:firstLine="0"/>
        <w:rPr>
          <w:rFonts w:ascii="Times New Roman" w:hAnsi="Times New Roman"/>
          <w:sz w:val="24"/>
          <w:szCs w:val="24"/>
        </w:rPr>
      </w:pPr>
    </w:p>
    <w:p w:rsidR="00576DB7" w:rsidRPr="003F05B7" w:rsidRDefault="00576DB7" w:rsidP="00576DB7">
      <w:pPr>
        <w:pStyle w:val="ConsNonformat"/>
        <w:widowControl/>
        <w:spacing w:line="280" w:lineRule="exact"/>
        <w:ind w:left="720"/>
        <w:rPr>
          <w:rFonts w:ascii="Times New Roman" w:hAnsi="Times New Roman" w:cs="Times New Roman"/>
          <w:b/>
          <w:bCs/>
          <w:sz w:val="24"/>
          <w:szCs w:val="24"/>
        </w:rPr>
      </w:pPr>
    </w:p>
    <w:p w:rsidR="00576DB7" w:rsidRPr="003F05B7" w:rsidRDefault="00576DB7" w:rsidP="00576DB7">
      <w:pPr>
        <w:jc w:val="center"/>
        <w:rPr>
          <w:b/>
          <w:bCs/>
          <w:sz w:val="24"/>
          <w:szCs w:val="24"/>
        </w:rPr>
      </w:pPr>
    </w:p>
    <w:p w:rsidR="00576DB7" w:rsidRPr="003F05B7" w:rsidRDefault="00EB24EC" w:rsidP="00576DB7">
      <w:pPr>
        <w:jc w:val="center"/>
        <w:rPr>
          <w:b/>
          <w:bCs/>
          <w:sz w:val="24"/>
          <w:szCs w:val="24"/>
        </w:rPr>
      </w:pPr>
      <w:r w:rsidRPr="003F05B7">
        <w:rPr>
          <w:b/>
          <w:bCs/>
          <w:sz w:val="24"/>
          <w:szCs w:val="24"/>
        </w:rPr>
        <w:t>СВЕДЕНИЯ ОБ УЧАСТНИКЕ ЗАКУПКИ</w:t>
      </w:r>
    </w:p>
    <w:p w:rsidR="00576DB7" w:rsidRPr="003F05B7" w:rsidRDefault="00576DB7" w:rsidP="00576DB7">
      <w:pPr>
        <w:jc w:val="both"/>
        <w:rPr>
          <w:sz w:val="24"/>
          <w:szCs w:val="24"/>
        </w:rPr>
      </w:pPr>
    </w:p>
    <w:tbl>
      <w:tblPr>
        <w:tblW w:w="9986" w:type="dxa"/>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875"/>
        <w:gridCol w:w="4111"/>
      </w:tblGrid>
      <w:tr w:rsidR="00576DB7" w:rsidRPr="003F05B7" w:rsidTr="004358DD">
        <w:tc>
          <w:tcPr>
            <w:tcW w:w="5875" w:type="dxa"/>
            <w:tcBorders>
              <w:top w:val="single" w:sz="4" w:space="0" w:color="auto"/>
              <w:left w:val="single" w:sz="4" w:space="0" w:color="auto"/>
              <w:bottom w:val="single" w:sz="4" w:space="0" w:color="auto"/>
              <w:right w:val="single" w:sz="4" w:space="0" w:color="auto"/>
            </w:tcBorders>
            <w:hideMark/>
          </w:tcPr>
          <w:p w:rsidR="00576DB7" w:rsidRPr="003F05B7" w:rsidRDefault="00576DB7" w:rsidP="00EB24EC">
            <w:pPr>
              <w:pStyle w:val="ConsPlusNormal0"/>
              <w:spacing w:line="276" w:lineRule="auto"/>
              <w:ind w:firstLine="1"/>
              <w:rPr>
                <w:rFonts w:ascii="Times New Roman" w:hAnsi="Times New Roman"/>
                <w:sz w:val="24"/>
                <w:szCs w:val="24"/>
                <w:lang w:eastAsia="en-US"/>
              </w:rPr>
            </w:pPr>
            <w:r w:rsidRPr="003F05B7">
              <w:rPr>
                <w:rFonts w:ascii="Times New Roman" w:hAnsi="Times New Roman"/>
                <w:sz w:val="24"/>
                <w:szCs w:val="24"/>
                <w:lang w:eastAsia="en-US"/>
              </w:rPr>
              <w:t>Наименование</w:t>
            </w:r>
            <w:r w:rsidR="00EB24EC" w:rsidRPr="003F05B7">
              <w:rPr>
                <w:rFonts w:ascii="Times New Roman" w:hAnsi="Times New Roman"/>
                <w:sz w:val="24"/>
                <w:szCs w:val="24"/>
                <w:lang w:eastAsia="en-US"/>
              </w:rPr>
              <w:t>, фирменное наименование (при наличии)</w:t>
            </w:r>
          </w:p>
        </w:tc>
        <w:tc>
          <w:tcPr>
            <w:tcW w:w="4111"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spacing w:line="276" w:lineRule="auto"/>
              <w:jc w:val="both"/>
              <w:rPr>
                <w:rFonts w:ascii="Times New Roman" w:hAnsi="Times New Roman"/>
                <w:sz w:val="24"/>
                <w:szCs w:val="24"/>
                <w:lang w:eastAsia="en-US"/>
              </w:rPr>
            </w:pPr>
          </w:p>
        </w:tc>
      </w:tr>
      <w:tr w:rsidR="00EB24EC" w:rsidRPr="003F05B7" w:rsidTr="004358DD">
        <w:tc>
          <w:tcPr>
            <w:tcW w:w="5875" w:type="dxa"/>
            <w:tcBorders>
              <w:top w:val="single" w:sz="4" w:space="0" w:color="auto"/>
              <w:left w:val="single" w:sz="4" w:space="0" w:color="auto"/>
              <w:bottom w:val="single" w:sz="4" w:space="0" w:color="auto"/>
              <w:right w:val="single" w:sz="4" w:space="0" w:color="auto"/>
            </w:tcBorders>
          </w:tcPr>
          <w:p w:rsidR="00EB24EC" w:rsidRPr="003F05B7" w:rsidRDefault="00EB24EC" w:rsidP="00EB24EC">
            <w:pPr>
              <w:pStyle w:val="ConsPlusNormal0"/>
              <w:spacing w:line="276" w:lineRule="auto"/>
              <w:ind w:firstLine="1"/>
              <w:rPr>
                <w:rFonts w:ascii="Times New Roman" w:hAnsi="Times New Roman"/>
                <w:sz w:val="24"/>
                <w:szCs w:val="24"/>
                <w:lang w:eastAsia="en-US"/>
              </w:rPr>
            </w:pPr>
            <w:r w:rsidRPr="003F05B7">
              <w:rPr>
                <w:rFonts w:ascii="Times New Roman" w:hAnsi="Times New Roman"/>
                <w:sz w:val="24"/>
                <w:szCs w:val="24"/>
                <w:lang w:eastAsia="en-US"/>
              </w:rPr>
              <w:t>ФИО (для физического лица)</w:t>
            </w:r>
          </w:p>
        </w:tc>
        <w:tc>
          <w:tcPr>
            <w:tcW w:w="4111" w:type="dxa"/>
            <w:tcBorders>
              <w:top w:val="single" w:sz="4" w:space="0" w:color="auto"/>
              <w:left w:val="single" w:sz="4" w:space="0" w:color="auto"/>
              <w:bottom w:val="single" w:sz="4" w:space="0" w:color="auto"/>
              <w:right w:val="single" w:sz="4" w:space="0" w:color="auto"/>
            </w:tcBorders>
          </w:tcPr>
          <w:p w:rsidR="00EB24EC" w:rsidRPr="003F05B7" w:rsidRDefault="00EB24EC" w:rsidP="004358DD">
            <w:pPr>
              <w:pStyle w:val="ConsPlusNormal0"/>
              <w:spacing w:line="276" w:lineRule="auto"/>
              <w:jc w:val="both"/>
              <w:rPr>
                <w:rFonts w:ascii="Times New Roman" w:hAnsi="Times New Roman"/>
                <w:sz w:val="24"/>
                <w:szCs w:val="24"/>
                <w:lang w:eastAsia="en-US"/>
              </w:rPr>
            </w:pPr>
          </w:p>
        </w:tc>
      </w:tr>
      <w:tr w:rsidR="00576DB7" w:rsidRPr="003F05B7" w:rsidTr="004358DD">
        <w:tc>
          <w:tcPr>
            <w:tcW w:w="5875" w:type="dxa"/>
            <w:tcBorders>
              <w:top w:val="single" w:sz="4" w:space="0" w:color="auto"/>
              <w:left w:val="single" w:sz="4" w:space="0" w:color="auto"/>
              <w:bottom w:val="single" w:sz="4" w:space="0" w:color="auto"/>
              <w:right w:val="single" w:sz="4" w:space="0" w:color="auto"/>
            </w:tcBorders>
            <w:hideMark/>
          </w:tcPr>
          <w:p w:rsidR="00576DB7" w:rsidRPr="003F05B7" w:rsidRDefault="00576DB7" w:rsidP="00EB24EC">
            <w:pPr>
              <w:pStyle w:val="ConsPlusNormal0"/>
              <w:spacing w:line="276" w:lineRule="auto"/>
              <w:ind w:firstLine="1"/>
              <w:rPr>
                <w:rFonts w:ascii="Times New Roman" w:hAnsi="Times New Roman"/>
                <w:sz w:val="24"/>
                <w:szCs w:val="24"/>
                <w:lang w:eastAsia="en-US"/>
              </w:rPr>
            </w:pPr>
            <w:r w:rsidRPr="003F05B7">
              <w:rPr>
                <w:rFonts w:ascii="Times New Roman" w:hAnsi="Times New Roman"/>
                <w:sz w:val="24"/>
                <w:szCs w:val="24"/>
                <w:lang w:eastAsia="en-US"/>
              </w:rPr>
              <w:t>Место нахождения, почтовый адрес</w:t>
            </w:r>
          </w:p>
        </w:tc>
        <w:tc>
          <w:tcPr>
            <w:tcW w:w="4111"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spacing w:line="276" w:lineRule="auto"/>
              <w:jc w:val="both"/>
              <w:rPr>
                <w:rFonts w:ascii="Times New Roman" w:hAnsi="Times New Roman"/>
                <w:sz w:val="24"/>
                <w:szCs w:val="24"/>
                <w:lang w:eastAsia="en-US"/>
              </w:rPr>
            </w:pPr>
          </w:p>
        </w:tc>
      </w:tr>
      <w:tr w:rsidR="00EB24EC" w:rsidRPr="003F05B7" w:rsidTr="004358DD">
        <w:tc>
          <w:tcPr>
            <w:tcW w:w="5875" w:type="dxa"/>
            <w:tcBorders>
              <w:top w:val="single" w:sz="4" w:space="0" w:color="auto"/>
              <w:left w:val="single" w:sz="4" w:space="0" w:color="auto"/>
              <w:bottom w:val="single" w:sz="4" w:space="0" w:color="auto"/>
              <w:right w:val="single" w:sz="4" w:space="0" w:color="auto"/>
            </w:tcBorders>
          </w:tcPr>
          <w:p w:rsidR="00EB24EC" w:rsidRPr="003F05B7" w:rsidRDefault="002B6B30" w:rsidP="00EB24EC">
            <w:pPr>
              <w:pStyle w:val="ConsPlusNormal0"/>
              <w:spacing w:line="276" w:lineRule="auto"/>
              <w:ind w:firstLine="1"/>
              <w:rPr>
                <w:rFonts w:ascii="Times New Roman" w:hAnsi="Times New Roman"/>
                <w:sz w:val="24"/>
                <w:szCs w:val="24"/>
                <w:lang w:eastAsia="en-US"/>
              </w:rPr>
            </w:pPr>
            <w:r w:rsidRPr="003F05B7">
              <w:rPr>
                <w:rFonts w:ascii="Times New Roman" w:hAnsi="Times New Roman"/>
                <w:sz w:val="24"/>
                <w:szCs w:val="24"/>
                <w:lang w:eastAsia="en-US"/>
              </w:rPr>
              <w:t>Место</w:t>
            </w:r>
            <w:r w:rsidR="00EB24EC" w:rsidRPr="003F05B7">
              <w:rPr>
                <w:rFonts w:ascii="Times New Roman" w:hAnsi="Times New Roman"/>
                <w:sz w:val="24"/>
                <w:szCs w:val="24"/>
                <w:lang w:eastAsia="en-US"/>
              </w:rPr>
              <w:t xml:space="preserve"> жительства (для физического лица)</w:t>
            </w:r>
          </w:p>
        </w:tc>
        <w:tc>
          <w:tcPr>
            <w:tcW w:w="4111" w:type="dxa"/>
            <w:tcBorders>
              <w:top w:val="single" w:sz="4" w:space="0" w:color="auto"/>
              <w:left w:val="single" w:sz="4" w:space="0" w:color="auto"/>
              <w:bottom w:val="single" w:sz="4" w:space="0" w:color="auto"/>
              <w:right w:val="single" w:sz="4" w:space="0" w:color="auto"/>
            </w:tcBorders>
          </w:tcPr>
          <w:p w:rsidR="00EB24EC" w:rsidRPr="003F05B7" w:rsidRDefault="00EB24EC" w:rsidP="004358DD">
            <w:pPr>
              <w:pStyle w:val="ConsPlusNormal0"/>
              <w:spacing w:line="276" w:lineRule="auto"/>
              <w:jc w:val="both"/>
              <w:rPr>
                <w:rFonts w:ascii="Times New Roman" w:hAnsi="Times New Roman"/>
                <w:sz w:val="24"/>
                <w:szCs w:val="24"/>
                <w:lang w:eastAsia="en-US"/>
              </w:rPr>
            </w:pPr>
          </w:p>
        </w:tc>
      </w:tr>
      <w:tr w:rsidR="00576DB7" w:rsidRPr="003F05B7" w:rsidTr="004358DD">
        <w:tc>
          <w:tcPr>
            <w:tcW w:w="5875" w:type="dxa"/>
            <w:tcBorders>
              <w:top w:val="single" w:sz="4" w:space="0" w:color="auto"/>
              <w:left w:val="single" w:sz="4" w:space="0" w:color="auto"/>
              <w:bottom w:val="single" w:sz="4" w:space="0" w:color="auto"/>
              <w:right w:val="single" w:sz="4" w:space="0" w:color="auto"/>
            </w:tcBorders>
            <w:hideMark/>
          </w:tcPr>
          <w:p w:rsidR="00576DB7" w:rsidRPr="003F05B7" w:rsidRDefault="00576DB7" w:rsidP="00EB24EC">
            <w:pPr>
              <w:pStyle w:val="ConsPlusNormal0"/>
              <w:spacing w:line="276" w:lineRule="auto"/>
              <w:ind w:firstLine="1"/>
              <w:rPr>
                <w:rFonts w:ascii="Times New Roman" w:hAnsi="Times New Roman"/>
                <w:sz w:val="24"/>
                <w:szCs w:val="24"/>
                <w:lang w:eastAsia="en-US"/>
              </w:rPr>
            </w:pPr>
            <w:r w:rsidRPr="003F05B7">
              <w:rPr>
                <w:rFonts w:ascii="Times New Roman" w:hAnsi="Times New Roman"/>
                <w:sz w:val="24"/>
                <w:szCs w:val="24"/>
                <w:lang w:eastAsia="en-US"/>
              </w:rPr>
              <w:t>Банковские реквизиты</w:t>
            </w:r>
            <w:r w:rsidR="00EB24EC" w:rsidRPr="003F05B7">
              <w:rPr>
                <w:rFonts w:ascii="Times New Roman" w:hAnsi="Times New Roman"/>
                <w:sz w:val="24"/>
                <w:szCs w:val="24"/>
                <w:lang w:eastAsia="en-US"/>
              </w:rPr>
              <w:t>*</w:t>
            </w:r>
          </w:p>
        </w:tc>
        <w:tc>
          <w:tcPr>
            <w:tcW w:w="4111"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spacing w:line="276" w:lineRule="auto"/>
              <w:jc w:val="both"/>
              <w:rPr>
                <w:rFonts w:ascii="Times New Roman" w:hAnsi="Times New Roman"/>
                <w:sz w:val="24"/>
                <w:szCs w:val="24"/>
                <w:lang w:eastAsia="en-US"/>
              </w:rPr>
            </w:pPr>
          </w:p>
        </w:tc>
      </w:tr>
      <w:tr w:rsidR="00576DB7" w:rsidRPr="003F05B7" w:rsidTr="004358DD">
        <w:tc>
          <w:tcPr>
            <w:tcW w:w="5875" w:type="dxa"/>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spacing w:line="276" w:lineRule="auto"/>
              <w:ind w:firstLine="1"/>
              <w:rPr>
                <w:rFonts w:ascii="Times New Roman" w:hAnsi="Times New Roman"/>
                <w:sz w:val="24"/>
                <w:szCs w:val="24"/>
                <w:lang w:eastAsia="en-US"/>
              </w:rPr>
            </w:pPr>
            <w:r w:rsidRPr="003F05B7">
              <w:rPr>
                <w:rFonts w:ascii="Times New Roman" w:hAnsi="Times New Roman"/>
                <w:sz w:val="24"/>
                <w:szCs w:val="24"/>
                <w:lang w:eastAsia="en-US"/>
              </w:rPr>
              <w:t>ИНН участника закупки</w:t>
            </w:r>
          </w:p>
        </w:tc>
        <w:tc>
          <w:tcPr>
            <w:tcW w:w="4111"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spacing w:line="276" w:lineRule="auto"/>
              <w:jc w:val="both"/>
              <w:rPr>
                <w:rFonts w:ascii="Times New Roman" w:hAnsi="Times New Roman"/>
                <w:sz w:val="24"/>
                <w:szCs w:val="24"/>
                <w:lang w:eastAsia="en-US"/>
              </w:rPr>
            </w:pPr>
          </w:p>
        </w:tc>
      </w:tr>
      <w:tr w:rsidR="00576DB7" w:rsidRPr="003F05B7" w:rsidTr="004358DD">
        <w:tc>
          <w:tcPr>
            <w:tcW w:w="5875" w:type="dxa"/>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spacing w:line="276" w:lineRule="auto"/>
              <w:ind w:firstLine="1"/>
              <w:rPr>
                <w:rFonts w:ascii="Times New Roman" w:hAnsi="Times New Roman"/>
                <w:sz w:val="24"/>
                <w:szCs w:val="24"/>
                <w:lang w:eastAsia="en-US"/>
              </w:rPr>
            </w:pPr>
            <w:r w:rsidRPr="003F05B7">
              <w:rPr>
                <w:rFonts w:ascii="Times New Roman" w:hAnsi="Times New Roman"/>
                <w:sz w:val="24"/>
                <w:szCs w:val="24"/>
                <w:lang w:eastAsia="en-US"/>
              </w:rPr>
              <w:t>ИНН (при наличии) учредителей участника закупки (для юридического лица)</w:t>
            </w:r>
          </w:p>
        </w:tc>
        <w:tc>
          <w:tcPr>
            <w:tcW w:w="4111"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spacing w:line="276" w:lineRule="auto"/>
              <w:jc w:val="both"/>
              <w:rPr>
                <w:rFonts w:ascii="Times New Roman" w:hAnsi="Times New Roman"/>
                <w:sz w:val="24"/>
                <w:szCs w:val="24"/>
                <w:lang w:eastAsia="en-US"/>
              </w:rPr>
            </w:pPr>
          </w:p>
        </w:tc>
      </w:tr>
      <w:tr w:rsidR="00576DB7" w:rsidRPr="003F05B7" w:rsidTr="004358DD">
        <w:tc>
          <w:tcPr>
            <w:tcW w:w="5875" w:type="dxa"/>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spacing w:line="276" w:lineRule="auto"/>
              <w:ind w:firstLine="1"/>
              <w:rPr>
                <w:rFonts w:ascii="Times New Roman" w:hAnsi="Times New Roman"/>
                <w:sz w:val="24"/>
                <w:szCs w:val="24"/>
                <w:lang w:eastAsia="en-US"/>
              </w:rPr>
            </w:pPr>
            <w:r w:rsidRPr="003F05B7">
              <w:rPr>
                <w:rFonts w:ascii="Times New Roman" w:hAnsi="Times New Roman"/>
                <w:sz w:val="24"/>
                <w:szCs w:val="24"/>
                <w:lang w:eastAsia="en-US"/>
              </w:rPr>
              <w:t>ИНН (при наличии) членов коллегиального исполнительного органа участника закупки (для юридического лица)</w:t>
            </w:r>
          </w:p>
        </w:tc>
        <w:tc>
          <w:tcPr>
            <w:tcW w:w="4111"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spacing w:line="276" w:lineRule="auto"/>
              <w:jc w:val="both"/>
              <w:rPr>
                <w:rFonts w:ascii="Times New Roman" w:hAnsi="Times New Roman"/>
                <w:sz w:val="24"/>
                <w:szCs w:val="24"/>
                <w:lang w:eastAsia="en-US"/>
              </w:rPr>
            </w:pPr>
          </w:p>
        </w:tc>
      </w:tr>
      <w:tr w:rsidR="00576DB7" w:rsidRPr="003F05B7" w:rsidTr="004358DD">
        <w:tc>
          <w:tcPr>
            <w:tcW w:w="5875" w:type="dxa"/>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spacing w:line="276" w:lineRule="auto"/>
              <w:ind w:firstLine="1"/>
              <w:rPr>
                <w:rFonts w:ascii="Times New Roman" w:hAnsi="Times New Roman"/>
                <w:sz w:val="24"/>
                <w:szCs w:val="24"/>
                <w:lang w:eastAsia="en-US"/>
              </w:rPr>
            </w:pPr>
            <w:r w:rsidRPr="003F05B7">
              <w:rPr>
                <w:rFonts w:ascii="Times New Roman" w:hAnsi="Times New Roman"/>
                <w:sz w:val="24"/>
                <w:szCs w:val="24"/>
                <w:lang w:eastAsia="en-US"/>
              </w:rPr>
              <w:t>ИНН (при наличии) единоличного исполнительного органа участника закупки (для юридического лица)</w:t>
            </w:r>
          </w:p>
        </w:tc>
        <w:tc>
          <w:tcPr>
            <w:tcW w:w="4111"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spacing w:line="276" w:lineRule="auto"/>
              <w:jc w:val="both"/>
              <w:rPr>
                <w:rFonts w:ascii="Times New Roman" w:hAnsi="Times New Roman"/>
                <w:sz w:val="24"/>
                <w:szCs w:val="24"/>
                <w:lang w:eastAsia="en-US"/>
              </w:rPr>
            </w:pPr>
          </w:p>
        </w:tc>
      </w:tr>
      <w:tr w:rsidR="00EB24EC" w:rsidRPr="003F05B7" w:rsidTr="004358DD">
        <w:tc>
          <w:tcPr>
            <w:tcW w:w="5875" w:type="dxa"/>
            <w:tcBorders>
              <w:top w:val="single" w:sz="4" w:space="0" w:color="auto"/>
              <w:left w:val="single" w:sz="4" w:space="0" w:color="auto"/>
              <w:bottom w:val="single" w:sz="4" w:space="0" w:color="auto"/>
              <w:right w:val="single" w:sz="4" w:space="0" w:color="auto"/>
            </w:tcBorders>
          </w:tcPr>
          <w:p w:rsidR="00EB24EC" w:rsidRPr="003F05B7" w:rsidRDefault="00022A04" w:rsidP="004358DD">
            <w:pPr>
              <w:pStyle w:val="ConsPlusNormal0"/>
              <w:spacing w:line="276" w:lineRule="auto"/>
              <w:ind w:firstLine="1"/>
              <w:rPr>
                <w:rFonts w:ascii="Times New Roman" w:hAnsi="Times New Roman"/>
                <w:sz w:val="24"/>
                <w:szCs w:val="24"/>
                <w:lang w:eastAsia="en-US"/>
              </w:rPr>
            </w:pPr>
            <w:r w:rsidRPr="003F05B7">
              <w:rPr>
                <w:rFonts w:ascii="Times New Roman" w:hAnsi="Times New Roman"/>
                <w:sz w:val="24"/>
                <w:szCs w:val="24"/>
                <w:lang w:eastAsia="en-US"/>
              </w:rPr>
              <w:t>Паспортные</w:t>
            </w:r>
            <w:r w:rsidR="00EB24EC" w:rsidRPr="003F05B7">
              <w:rPr>
                <w:rFonts w:ascii="Times New Roman" w:hAnsi="Times New Roman"/>
                <w:sz w:val="24"/>
                <w:szCs w:val="24"/>
                <w:lang w:eastAsia="en-US"/>
              </w:rPr>
              <w:t xml:space="preserve"> данные (для физического лица)</w:t>
            </w:r>
          </w:p>
        </w:tc>
        <w:tc>
          <w:tcPr>
            <w:tcW w:w="4111" w:type="dxa"/>
            <w:tcBorders>
              <w:top w:val="single" w:sz="4" w:space="0" w:color="auto"/>
              <w:left w:val="single" w:sz="4" w:space="0" w:color="auto"/>
              <w:bottom w:val="single" w:sz="4" w:space="0" w:color="auto"/>
              <w:right w:val="single" w:sz="4" w:space="0" w:color="auto"/>
            </w:tcBorders>
          </w:tcPr>
          <w:p w:rsidR="00EB24EC" w:rsidRPr="003F05B7" w:rsidRDefault="00EB24EC" w:rsidP="004358DD">
            <w:pPr>
              <w:pStyle w:val="ConsPlusNormal0"/>
              <w:spacing w:line="276" w:lineRule="auto"/>
              <w:jc w:val="both"/>
              <w:rPr>
                <w:rFonts w:ascii="Times New Roman" w:hAnsi="Times New Roman"/>
                <w:sz w:val="24"/>
                <w:szCs w:val="24"/>
                <w:lang w:eastAsia="en-US"/>
              </w:rPr>
            </w:pPr>
          </w:p>
        </w:tc>
      </w:tr>
      <w:tr w:rsidR="00576DB7" w:rsidRPr="003F05B7" w:rsidTr="004358DD">
        <w:tc>
          <w:tcPr>
            <w:tcW w:w="5875" w:type="dxa"/>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spacing w:line="276" w:lineRule="auto"/>
              <w:ind w:firstLine="1"/>
              <w:rPr>
                <w:rFonts w:ascii="Times New Roman" w:hAnsi="Times New Roman"/>
                <w:sz w:val="24"/>
                <w:szCs w:val="24"/>
                <w:lang w:eastAsia="en-US"/>
              </w:rPr>
            </w:pPr>
            <w:r w:rsidRPr="003F05B7">
              <w:rPr>
                <w:rFonts w:ascii="Times New Roman" w:hAnsi="Times New Roman"/>
                <w:sz w:val="24"/>
                <w:szCs w:val="24"/>
                <w:lang w:eastAsia="en-US"/>
              </w:rPr>
              <w:t>ОКПО</w:t>
            </w:r>
            <w:r w:rsidR="00EB24EC" w:rsidRPr="003F05B7">
              <w:rPr>
                <w:rFonts w:ascii="Times New Roman" w:hAnsi="Times New Roman"/>
                <w:sz w:val="24"/>
                <w:szCs w:val="24"/>
                <w:lang w:eastAsia="en-US"/>
              </w:rPr>
              <w:t>*</w:t>
            </w:r>
          </w:p>
        </w:tc>
        <w:tc>
          <w:tcPr>
            <w:tcW w:w="4111"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spacing w:line="276" w:lineRule="auto"/>
              <w:jc w:val="both"/>
              <w:rPr>
                <w:rFonts w:ascii="Times New Roman" w:hAnsi="Times New Roman"/>
                <w:sz w:val="24"/>
                <w:szCs w:val="24"/>
                <w:lang w:eastAsia="en-US"/>
              </w:rPr>
            </w:pPr>
          </w:p>
        </w:tc>
      </w:tr>
      <w:tr w:rsidR="00576DB7" w:rsidRPr="003F05B7" w:rsidTr="004358DD">
        <w:tc>
          <w:tcPr>
            <w:tcW w:w="5875" w:type="dxa"/>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spacing w:line="276" w:lineRule="auto"/>
              <w:ind w:firstLine="1"/>
              <w:rPr>
                <w:rFonts w:ascii="Times New Roman" w:hAnsi="Times New Roman"/>
                <w:sz w:val="24"/>
                <w:szCs w:val="24"/>
                <w:lang w:eastAsia="en-US"/>
              </w:rPr>
            </w:pPr>
            <w:r w:rsidRPr="003F05B7">
              <w:rPr>
                <w:rFonts w:ascii="Times New Roman" w:hAnsi="Times New Roman"/>
                <w:sz w:val="24"/>
                <w:szCs w:val="24"/>
                <w:lang w:eastAsia="en-US"/>
              </w:rPr>
              <w:t>Контактное лицо (ФИО)</w:t>
            </w:r>
            <w:r w:rsidR="00EB24EC" w:rsidRPr="003F05B7">
              <w:rPr>
                <w:rFonts w:ascii="Times New Roman" w:hAnsi="Times New Roman"/>
                <w:sz w:val="24"/>
                <w:szCs w:val="24"/>
                <w:lang w:eastAsia="en-US"/>
              </w:rPr>
              <w:t>*</w:t>
            </w:r>
          </w:p>
        </w:tc>
        <w:tc>
          <w:tcPr>
            <w:tcW w:w="4111"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spacing w:line="276" w:lineRule="auto"/>
              <w:jc w:val="both"/>
              <w:rPr>
                <w:rFonts w:ascii="Times New Roman" w:hAnsi="Times New Roman"/>
                <w:sz w:val="24"/>
                <w:szCs w:val="24"/>
                <w:lang w:eastAsia="en-US"/>
              </w:rPr>
            </w:pPr>
          </w:p>
        </w:tc>
      </w:tr>
      <w:tr w:rsidR="00576DB7" w:rsidRPr="003F05B7" w:rsidTr="004358DD">
        <w:tc>
          <w:tcPr>
            <w:tcW w:w="5875" w:type="dxa"/>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spacing w:line="276" w:lineRule="auto"/>
              <w:ind w:firstLine="1"/>
              <w:rPr>
                <w:rFonts w:ascii="Times New Roman" w:hAnsi="Times New Roman"/>
                <w:sz w:val="24"/>
                <w:szCs w:val="24"/>
                <w:lang w:eastAsia="en-US"/>
              </w:rPr>
            </w:pPr>
            <w:r w:rsidRPr="003F05B7">
              <w:rPr>
                <w:rFonts w:ascii="Times New Roman" w:hAnsi="Times New Roman"/>
                <w:sz w:val="24"/>
                <w:szCs w:val="24"/>
                <w:lang w:eastAsia="en-US"/>
              </w:rPr>
              <w:t>Контактный телефон</w:t>
            </w:r>
          </w:p>
        </w:tc>
        <w:tc>
          <w:tcPr>
            <w:tcW w:w="4111"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spacing w:line="276" w:lineRule="auto"/>
              <w:jc w:val="both"/>
              <w:rPr>
                <w:rFonts w:ascii="Times New Roman" w:hAnsi="Times New Roman"/>
                <w:sz w:val="24"/>
                <w:szCs w:val="24"/>
                <w:lang w:eastAsia="en-US"/>
              </w:rPr>
            </w:pPr>
          </w:p>
        </w:tc>
      </w:tr>
      <w:tr w:rsidR="00576DB7" w:rsidRPr="003F05B7" w:rsidTr="004358DD">
        <w:tc>
          <w:tcPr>
            <w:tcW w:w="5875" w:type="dxa"/>
            <w:tcBorders>
              <w:top w:val="single" w:sz="4" w:space="0" w:color="auto"/>
              <w:left w:val="single" w:sz="4" w:space="0" w:color="auto"/>
              <w:bottom w:val="single" w:sz="4" w:space="0" w:color="auto"/>
              <w:right w:val="single" w:sz="4" w:space="0" w:color="auto"/>
            </w:tcBorders>
            <w:hideMark/>
          </w:tcPr>
          <w:p w:rsidR="00576DB7" w:rsidRPr="003F05B7" w:rsidRDefault="00576DB7" w:rsidP="004358DD">
            <w:pPr>
              <w:pStyle w:val="ConsPlusNormal0"/>
              <w:spacing w:line="276" w:lineRule="auto"/>
              <w:ind w:firstLine="1"/>
              <w:jc w:val="both"/>
              <w:rPr>
                <w:rFonts w:ascii="Times New Roman" w:hAnsi="Times New Roman"/>
                <w:sz w:val="24"/>
                <w:szCs w:val="24"/>
                <w:lang w:eastAsia="en-US"/>
              </w:rPr>
            </w:pPr>
            <w:r w:rsidRPr="003F05B7">
              <w:rPr>
                <w:rFonts w:ascii="Times New Roman" w:hAnsi="Times New Roman"/>
                <w:sz w:val="24"/>
                <w:szCs w:val="24"/>
                <w:lang w:eastAsia="en-US"/>
              </w:rPr>
              <w:t>Электронная почта</w:t>
            </w:r>
            <w:r w:rsidR="00EB24EC" w:rsidRPr="003F05B7">
              <w:rPr>
                <w:rFonts w:ascii="Times New Roman" w:hAnsi="Times New Roman"/>
                <w:sz w:val="24"/>
                <w:szCs w:val="24"/>
                <w:lang w:eastAsia="en-US"/>
              </w:rPr>
              <w:t>*</w:t>
            </w:r>
          </w:p>
        </w:tc>
        <w:tc>
          <w:tcPr>
            <w:tcW w:w="4111" w:type="dxa"/>
            <w:tcBorders>
              <w:top w:val="single" w:sz="4" w:space="0" w:color="auto"/>
              <w:left w:val="single" w:sz="4" w:space="0" w:color="auto"/>
              <w:bottom w:val="single" w:sz="4" w:space="0" w:color="auto"/>
              <w:right w:val="single" w:sz="4" w:space="0" w:color="auto"/>
            </w:tcBorders>
          </w:tcPr>
          <w:p w:rsidR="00576DB7" w:rsidRPr="003F05B7" w:rsidRDefault="00576DB7" w:rsidP="004358DD">
            <w:pPr>
              <w:pStyle w:val="ConsPlusNormal0"/>
              <w:spacing w:line="276" w:lineRule="auto"/>
              <w:jc w:val="both"/>
              <w:rPr>
                <w:rFonts w:ascii="Times New Roman" w:hAnsi="Times New Roman"/>
                <w:sz w:val="24"/>
                <w:szCs w:val="24"/>
                <w:lang w:eastAsia="en-US"/>
              </w:rPr>
            </w:pPr>
          </w:p>
        </w:tc>
      </w:tr>
    </w:tbl>
    <w:p w:rsidR="00576DB7" w:rsidRPr="003F05B7" w:rsidRDefault="00EB24EC" w:rsidP="00EB24EC">
      <w:pPr>
        <w:pStyle w:val="ConsNormal0"/>
        <w:ind w:left="720" w:firstLine="0"/>
        <w:rPr>
          <w:rFonts w:ascii="Times New Roman" w:hAnsi="Times New Roman"/>
          <w:sz w:val="24"/>
          <w:szCs w:val="24"/>
        </w:rPr>
      </w:pPr>
      <w:r w:rsidRPr="003F05B7">
        <w:rPr>
          <w:rFonts w:ascii="Times New Roman" w:hAnsi="Times New Roman"/>
          <w:sz w:val="24"/>
          <w:szCs w:val="24"/>
        </w:rPr>
        <w:t>* данные сведения Участник вправе предоставить</w:t>
      </w:r>
    </w:p>
    <w:p w:rsidR="00576DB7" w:rsidRPr="003F05B7" w:rsidRDefault="00576DB7" w:rsidP="00576DB7">
      <w:pPr>
        <w:widowControl w:val="0"/>
        <w:autoSpaceDE w:val="0"/>
        <w:autoSpaceDN w:val="0"/>
        <w:adjustRightInd w:val="0"/>
        <w:jc w:val="center"/>
        <w:rPr>
          <w:bCs/>
          <w:sz w:val="24"/>
          <w:szCs w:val="24"/>
        </w:rPr>
      </w:pPr>
    </w:p>
    <w:p w:rsidR="00576DB7" w:rsidRPr="003F05B7" w:rsidRDefault="00576DB7" w:rsidP="00576DB7">
      <w:pPr>
        <w:widowControl w:val="0"/>
        <w:autoSpaceDE w:val="0"/>
        <w:autoSpaceDN w:val="0"/>
        <w:adjustRightInd w:val="0"/>
        <w:rPr>
          <w:sz w:val="24"/>
          <w:szCs w:val="24"/>
        </w:rPr>
      </w:pPr>
    </w:p>
    <w:p w:rsidR="006968E4" w:rsidRPr="003F05B7" w:rsidRDefault="006968E4" w:rsidP="006968E4">
      <w:pPr>
        <w:pStyle w:val="af0"/>
        <w:spacing w:line="280" w:lineRule="exact"/>
        <w:rPr>
          <w:i/>
          <w:sz w:val="24"/>
          <w:szCs w:val="24"/>
        </w:rPr>
      </w:pPr>
    </w:p>
    <w:p w:rsidR="006968E4" w:rsidRPr="003F05B7" w:rsidRDefault="006968E4" w:rsidP="006968E4">
      <w:pPr>
        <w:pStyle w:val="ConsNonformat"/>
        <w:widowControl/>
        <w:spacing w:line="280" w:lineRule="exact"/>
        <w:rPr>
          <w:rFonts w:ascii="Times New Roman" w:hAnsi="Times New Roman" w:cs="Times New Roman"/>
          <w:sz w:val="24"/>
          <w:szCs w:val="24"/>
        </w:rPr>
      </w:pPr>
      <w:r w:rsidRPr="003F05B7">
        <w:rPr>
          <w:rFonts w:ascii="Times New Roman" w:hAnsi="Times New Roman" w:cs="Times New Roman"/>
          <w:sz w:val="24"/>
          <w:szCs w:val="24"/>
        </w:rPr>
        <w:t>_________________________</w:t>
      </w:r>
      <w:r w:rsidRPr="003F05B7">
        <w:rPr>
          <w:rFonts w:ascii="Times New Roman" w:hAnsi="Times New Roman" w:cs="Times New Roman"/>
          <w:sz w:val="24"/>
          <w:szCs w:val="24"/>
        </w:rPr>
        <w:tab/>
      </w:r>
      <w:r w:rsidRPr="003F05B7">
        <w:rPr>
          <w:rFonts w:ascii="Times New Roman" w:hAnsi="Times New Roman" w:cs="Times New Roman"/>
          <w:sz w:val="24"/>
          <w:szCs w:val="24"/>
        </w:rPr>
        <w:tab/>
        <w:t>_________________</w:t>
      </w:r>
      <w:r w:rsidRPr="003F05B7">
        <w:rPr>
          <w:rFonts w:ascii="Times New Roman" w:hAnsi="Times New Roman" w:cs="Times New Roman"/>
          <w:sz w:val="24"/>
          <w:szCs w:val="24"/>
        </w:rPr>
        <w:tab/>
      </w:r>
      <w:r w:rsidRPr="003F05B7">
        <w:rPr>
          <w:rFonts w:ascii="Times New Roman" w:hAnsi="Times New Roman" w:cs="Times New Roman"/>
          <w:sz w:val="24"/>
          <w:szCs w:val="24"/>
        </w:rPr>
        <w:tab/>
      </w:r>
      <w:r w:rsidRPr="003F05B7">
        <w:rPr>
          <w:rFonts w:ascii="Times New Roman" w:hAnsi="Times New Roman" w:cs="Times New Roman"/>
          <w:sz w:val="24"/>
          <w:szCs w:val="24"/>
        </w:rPr>
        <w:tab/>
        <w:t>_____________</w:t>
      </w:r>
    </w:p>
    <w:p w:rsidR="006968E4" w:rsidRPr="003F05B7" w:rsidRDefault="006968E4" w:rsidP="006968E4">
      <w:pPr>
        <w:pStyle w:val="ConsNonformat"/>
        <w:widowControl/>
        <w:spacing w:line="280" w:lineRule="exact"/>
        <w:ind w:left="720"/>
        <w:rPr>
          <w:rFonts w:ascii="Times New Roman" w:hAnsi="Times New Roman" w:cs="Times New Roman"/>
          <w:sz w:val="24"/>
          <w:szCs w:val="24"/>
        </w:rPr>
      </w:pPr>
      <w:r w:rsidRPr="003F05B7">
        <w:rPr>
          <w:rFonts w:ascii="Times New Roman" w:hAnsi="Times New Roman" w:cs="Times New Roman"/>
          <w:sz w:val="24"/>
          <w:szCs w:val="24"/>
        </w:rPr>
        <w:t xml:space="preserve">Должность </w:t>
      </w:r>
      <w:r w:rsidRPr="003F05B7">
        <w:rPr>
          <w:rFonts w:ascii="Times New Roman" w:hAnsi="Times New Roman" w:cs="Times New Roman"/>
          <w:sz w:val="24"/>
          <w:szCs w:val="24"/>
        </w:rPr>
        <w:tab/>
      </w:r>
      <w:r w:rsidRPr="003F05B7">
        <w:rPr>
          <w:rFonts w:ascii="Times New Roman" w:hAnsi="Times New Roman" w:cs="Times New Roman"/>
          <w:sz w:val="24"/>
          <w:szCs w:val="24"/>
        </w:rPr>
        <w:tab/>
      </w:r>
      <w:r w:rsidRPr="003F05B7">
        <w:rPr>
          <w:rFonts w:ascii="Times New Roman" w:hAnsi="Times New Roman" w:cs="Times New Roman"/>
          <w:sz w:val="24"/>
          <w:szCs w:val="24"/>
        </w:rPr>
        <w:tab/>
      </w:r>
      <w:r w:rsidRPr="003F05B7">
        <w:rPr>
          <w:rFonts w:ascii="Times New Roman" w:hAnsi="Times New Roman" w:cs="Times New Roman"/>
          <w:sz w:val="24"/>
          <w:szCs w:val="24"/>
        </w:rPr>
        <w:tab/>
        <w:t xml:space="preserve">        подпись, </w:t>
      </w:r>
      <w:proofErr w:type="spellStart"/>
      <w:r w:rsidRPr="003F05B7">
        <w:rPr>
          <w:rFonts w:ascii="Times New Roman" w:hAnsi="Times New Roman" w:cs="Times New Roman"/>
          <w:sz w:val="24"/>
          <w:szCs w:val="24"/>
        </w:rPr>
        <w:t>м.п</w:t>
      </w:r>
      <w:proofErr w:type="spellEnd"/>
      <w:r w:rsidRPr="003F05B7">
        <w:rPr>
          <w:rFonts w:ascii="Times New Roman" w:hAnsi="Times New Roman" w:cs="Times New Roman"/>
          <w:sz w:val="24"/>
          <w:szCs w:val="24"/>
        </w:rPr>
        <w:t xml:space="preserve">. </w:t>
      </w:r>
      <w:r w:rsidRPr="003F05B7">
        <w:rPr>
          <w:rFonts w:ascii="Times New Roman" w:hAnsi="Times New Roman" w:cs="Times New Roman"/>
          <w:sz w:val="24"/>
          <w:szCs w:val="24"/>
        </w:rPr>
        <w:tab/>
      </w:r>
      <w:r w:rsidRPr="003F05B7">
        <w:rPr>
          <w:rFonts w:ascii="Times New Roman" w:hAnsi="Times New Roman" w:cs="Times New Roman"/>
          <w:sz w:val="24"/>
          <w:szCs w:val="24"/>
        </w:rPr>
        <w:tab/>
      </w:r>
      <w:r w:rsidRPr="003F05B7">
        <w:rPr>
          <w:rFonts w:ascii="Times New Roman" w:hAnsi="Times New Roman" w:cs="Times New Roman"/>
          <w:sz w:val="24"/>
          <w:szCs w:val="24"/>
        </w:rPr>
        <w:tab/>
        <w:t xml:space="preserve">        Ф.И.О.</w:t>
      </w:r>
    </w:p>
    <w:p w:rsidR="00576DB7" w:rsidRPr="003F05B7" w:rsidRDefault="00576DB7" w:rsidP="00576DB7">
      <w:pPr>
        <w:pStyle w:val="ConsNonformat"/>
        <w:widowControl/>
        <w:spacing w:line="280" w:lineRule="exact"/>
        <w:ind w:left="720"/>
        <w:rPr>
          <w:rFonts w:ascii="Times New Roman" w:hAnsi="Times New Roman" w:cs="Times New Roman"/>
          <w:b/>
          <w:bCs/>
          <w:sz w:val="24"/>
          <w:szCs w:val="24"/>
        </w:rPr>
      </w:pPr>
      <w:r w:rsidRPr="003F05B7">
        <w:rPr>
          <w:rFonts w:ascii="Times New Roman" w:hAnsi="Times New Roman" w:cs="Times New Roman"/>
          <w:sz w:val="24"/>
          <w:szCs w:val="24"/>
        </w:rPr>
        <w:br w:type="page"/>
      </w:r>
      <w:r w:rsidR="006968E4" w:rsidRPr="003F05B7">
        <w:rPr>
          <w:rFonts w:ascii="Times New Roman" w:hAnsi="Times New Roman" w:cs="Times New Roman"/>
          <w:b/>
          <w:bCs/>
          <w:sz w:val="24"/>
          <w:szCs w:val="24"/>
        </w:rPr>
        <w:lastRenderedPageBreak/>
        <w:t>ФОРМА №3</w:t>
      </w:r>
    </w:p>
    <w:p w:rsidR="00576DB7" w:rsidRPr="003F05B7" w:rsidRDefault="00576DB7" w:rsidP="00576DB7">
      <w:pPr>
        <w:pStyle w:val="10"/>
        <w:jc w:val="center"/>
        <w:rPr>
          <w:rFonts w:eastAsia="Times New Roman"/>
          <w:i w:val="0"/>
          <w:sz w:val="24"/>
          <w:szCs w:val="24"/>
        </w:rPr>
      </w:pPr>
    </w:p>
    <w:p w:rsidR="00576DB7" w:rsidRPr="003F05B7" w:rsidRDefault="00576DB7" w:rsidP="00576DB7">
      <w:pPr>
        <w:pStyle w:val="10"/>
        <w:jc w:val="center"/>
        <w:rPr>
          <w:rFonts w:eastAsia="Times New Roman"/>
          <w:i w:val="0"/>
          <w:sz w:val="24"/>
          <w:szCs w:val="24"/>
        </w:rPr>
      </w:pPr>
      <w:r w:rsidRPr="003F05B7">
        <w:rPr>
          <w:rFonts w:eastAsia="Times New Roman"/>
          <w:i w:val="0"/>
          <w:sz w:val="24"/>
          <w:szCs w:val="24"/>
        </w:rPr>
        <w:t xml:space="preserve">ДЕКЛАРАЦИЯ О СООТВЕТСТВИИ ЕДИНЫМ </w:t>
      </w:r>
      <w:r w:rsidR="00022A04" w:rsidRPr="003F05B7">
        <w:rPr>
          <w:rFonts w:eastAsia="Times New Roman"/>
          <w:i w:val="0"/>
          <w:sz w:val="24"/>
          <w:szCs w:val="24"/>
        </w:rPr>
        <w:t>ТРЕБОВАНИЯМ, ПРЕДЪЯВЛЯЕМЫМ</w:t>
      </w:r>
      <w:r w:rsidRPr="003F05B7">
        <w:rPr>
          <w:rFonts w:eastAsia="Times New Roman"/>
          <w:i w:val="0"/>
          <w:sz w:val="24"/>
          <w:szCs w:val="24"/>
        </w:rPr>
        <w:t xml:space="preserve"> К УЧАСТНИКАМ </w:t>
      </w:r>
      <w:r w:rsidR="007F21C3" w:rsidRPr="003F05B7">
        <w:rPr>
          <w:rFonts w:eastAsia="Times New Roman"/>
          <w:i w:val="0"/>
          <w:sz w:val="24"/>
          <w:szCs w:val="24"/>
        </w:rPr>
        <w:t>АУКЦИОНА</w:t>
      </w:r>
      <w:r w:rsidRPr="003F05B7">
        <w:rPr>
          <w:rFonts w:eastAsia="Times New Roman"/>
          <w:i w:val="0"/>
          <w:sz w:val="24"/>
          <w:szCs w:val="24"/>
        </w:rPr>
        <w:t xml:space="preserve"> В ЭЛЕКТРОННОЙ ФОРМЕ</w:t>
      </w:r>
    </w:p>
    <w:p w:rsidR="00576DB7" w:rsidRPr="003F05B7" w:rsidRDefault="00576DB7" w:rsidP="00576DB7">
      <w:pPr>
        <w:jc w:val="both"/>
        <w:rPr>
          <w:sz w:val="24"/>
          <w:szCs w:val="24"/>
        </w:rPr>
      </w:pPr>
      <w:r w:rsidRPr="003F05B7">
        <w:rPr>
          <w:sz w:val="24"/>
          <w:szCs w:val="24"/>
        </w:rPr>
        <w:t>Полное наименование участника: _______________________________________________</w:t>
      </w:r>
    </w:p>
    <w:p w:rsidR="00576DB7" w:rsidRPr="003F05B7" w:rsidRDefault="00576DB7" w:rsidP="00576DB7">
      <w:pPr>
        <w:jc w:val="both"/>
        <w:rPr>
          <w:sz w:val="24"/>
          <w:szCs w:val="24"/>
        </w:rPr>
      </w:pPr>
      <w:r w:rsidRPr="003F05B7">
        <w:rPr>
          <w:sz w:val="24"/>
          <w:szCs w:val="24"/>
        </w:rPr>
        <w:t>ИНН: __________</w:t>
      </w:r>
    </w:p>
    <w:p w:rsidR="00576DB7" w:rsidRPr="003F05B7" w:rsidRDefault="00576DB7" w:rsidP="00576DB7">
      <w:pPr>
        <w:jc w:val="both"/>
        <w:rPr>
          <w:sz w:val="24"/>
          <w:szCs w:val="24"/>
        </w:rPr>
      </w:pPr>
      <w:r w:rsidRPr="003F05B7">
        <w:rPr>
          <w:sz w:val="24"/>
          <w:szCs w:val="24"/>
        </w:rPr>
        <w:t>        </w:t>
      </w:r>
    </w:p>
    <w:p w:rsidR="00576DB7" w:rsidRPr="003F05B7" w:rsidRDefault="00576DB7" w:rsidP="00576DB7">
      <w:pPr>
        <w:jc w:val="both"/>
        <w:rPr>
          <w:sz w:val="24"/>
          <w:szCs w:val="24"/>
        </w:rPr>
      </w:pPr>
      <w:r w:rsidRPr="003F05B7">
        <w:rPr>
          <w:sz w:val="24"/>
          <w:szCs w:val="24"/>
        </w:rPr>
        <w:t xml:space="preserve">Настоящим подтверждаем, что на момент подачи заявки на участие в </w:t>
      </w:r>
      <w:r w:rsidR="007F21C3" w:rsidRPr="003F05B7">
        <w:rPr>
          <w:sz w:val="24"/>
          <w:szCs w:val="24"/>
        </w:rPr>
        <w:t>аукционе</w:t>
      </w:r>
      <w:r w:rsidRPr="003F05B7">
        <w:rPr>
          <w:sz w:val="24"/>
          <w:szCs w:val="24"/>
        </w:rPr>
        <w:t xml:space="preserve"> в электронной форме – _____________ </w:t>
      </w:r>
      <w:r w:rsidRPr="003F05B7">
        <w:rPr>
          <w:i/>
          <w:sz w:val="24"/>
          <w:szCs w:val="24"/>
        </w:rPr>
        <w:t>(наименование участника)</w:t>
      </w:r>
      <w:r w:rsidRPr="003F05B7">
        <w:rPr>
          <w:sz w:val="24"/>
          <w:szCs w:val="24"/>
        </w:rPr>
        <w:t xml:space="preserve"> заявляет о своем соответствии требованиям, установленным разделом2.1 документации и подтверждает:</w:t>
      </w:r>
    </w:p>
    <w:p w:rsidR="00576DB7" w:rsidRPr="003F05B7" w:rsidRDefault="00576DB7" w:rsidP="00576DB7">
      <w:pPr>
        <w:jc w:val="both"/>
        <w:rPr>
          <w:sz w:val="24"/>
          <w:szCs w:val="24"/>
        </w:rPr>
      </w:pPr>
    </w:p>
    <w:p w:rsidR="006968E4" w:rsidRPr="003F05B7" w:rsidRDefault="006968E4" w:rsidP="006968E4">
      <w:pPr>
        <w:pStyle w:val="ConsPlusNormal0"/>
        <w:numPr>
          <w:ilvl w:val="0"/>
          <w:numId w:val="25"/>
        </w:numPr>
        <w:ind w:left="0" w:firstLine="283"/>
        <w:jc w:val="both"/>
        <w:rPr>
          <w:rFonts w:ascii="Times New Roman" w:hAnsi="Times New Roman"/>
          <w:color w:val="000000" w:themeColor="text1"/>
          <w:sz w:val="24"/>
          <w:szCs w:val="24"/>
        </w:rPr>
      </w:pPr>
      <w:r w:rsidRPr="003F05B7">
        <w:rPr>
          <w:rFonts w:ascii="Times New Roman" w:hAnsi="Times New Roman"/>
          <w:color w:val="000000" w:themeColor="text1"/>
          <w:sz w:val="24"/>
          <w:szCs w:val="24"/>
        </w:rPr>
        <w:t>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 оказание услуг, являющихся предметом закупки</w:t>
      </w:r>
    </w:p>
    <w:p w:rsidR="006968E4" w:rsidRPr="003F05B7" w:rsidRDefault="006968E4" w:rsidP="006968E4">
      <w:pPr>
        <w:pStyle w:val="ConsPlusNormal0"/>
        <w:numPr>
          <w:ilvl w:val="0"/>
          <w:numId w:val="25"/>
        </w:numPr>
        <w:ind w:left="0" w:firstLine="283"/>
        <w:jc w:val="both"/>
        <w:rPr>
          <w:rFonts w:ascii="Times New Roman" w:hAnsi="Times New Roman"/>
          <w:color w:val="000000" w:themeColor="text1"/>
          <w:sz w:val="24"/>
          <w:szCs w:val="24"/>
        </w:rPr>
      </w:pPr>
      <w:proofErr w:type="spellStart"/>
      <w:r w:rsidRPr="003F05B7">
        <w:rPr>
          <w:rFonts w:ascii="Times New Roman" w:hAnsi="Times New Roman"/>
          <w:color w:val="000000" w:themeColor="text1"/>
          <w:sz w:val="24"/>
          <w:szCs w:val="24"/>
        </w:rPr>
        <w:t>Непроведение</w:t>
      </w:r>
      <w:proofErr w:type="spellEnd"/>
      <w:r w:rsidRPr="003F05B7">
        <w:rPr>
          <w:rFonts w:ascii="Times New Roman" w:hAnsi="Times New Roman"/>
          <w:color w:val="000000" w:themeColor="text1"/>
          <w:sz w:val="24"/>
          <w:szCs w:val="24"/>
        </w:rPr>
        <w:t xml:space="preserve"> ликвидации участника закупки юридического лица и отсутствие решения арбитражного суда о признании участника закупки - юридического лица, индивидуального     предпринимателя банкротом об     открытии конкурсного производства</w:t>
      </w:r>
    </w:p>
    <w:p w:rsidR="006968E4" w:rsidRPr="003F05B7" w:rsidRDefault="006968E4" w:rsidP="006968E4">
      <w:pPr>
        <w:pStyle w:val="ConsPlusNormal0"/>
        <w:numPr>
          <w:ilvl w:val="0"/>
          <w:numId w:val="25"/>
        </w:numPr>
        <w:ind w:left="0" w:firstLine="283"/>
        <w:jc w:val="both"/>
        <w:rPr>
          <w:rFonts w:ascii="Times New Roman" w:hAnsi="Times New Roman"/>
          <w:color w:val="000000" w:themeColor="text1"/>
          <w:sz w:val="24"/>
          <w:szCs w:val="24"/>
        </w:rPr>
      </w:pPr>
      <w:r w:rsidRPr="003F05B7">
        <w:rPr>
          <w:rFonts w:ascii="Times New Roman" w:hAnsi="Times New Roman"/>
          <w:color w:val="000000" w:themeColor="text1"/>
          <w:sz w:val="24"/>
          <w:szCs w:val="24"/>
        </w:rPr>
        <w:t>Не приостановление деятельности участника аукциона в электронной форме в порядке, предусмотренном Кодексом Российской Федерации об административных правонарушениях, на день подачи заявки на участие в аукционе</w:t>
      </w:r>
    </w:p>
    <w:p w:rsidR="006968E4" w:rsidRPr="003F05B7" w:rsidRDefault="006968E4" w:rsidP="006968E4">
      <w:pPr>
        <w:pStyle w:val="ConsPlusNormal0"/>
        <w:numPr>
          <w:ilvl w:val="0"/>
          <w:numId w:val="25"/>
        </w:numPr>
        <w:ind w:left="0" w:firstLine="283"/>
        <w:jc w:val="both"/>
        <w:rPr>
          <w:rFonts w:ascii="Times New Roman" w:hAnsi="Times New Roman"/>
          <w:color w:val="000000" w:themeColor="text1"/>
          <w:sz w:val="24"/>
          <w:szCs w:val="24"/>
        </w:rPr>
      </w:pPr>
      <w:r w:rsidRPr="003F05B7">
        <w:rPr>
          <w:rFonts w:ascii="Times New Roman" w:hAnsi="Times New Roman"/>
          <w:color w:val="000000" w:themeColor="text1"/>
          <w:sz w:val="24"/>
          <w:szCs w:val="24"/>
        </w:rPr>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6968E4" w:rsidRPr="003F05B7" w:rsidRDefault="006968E4" w:rsidP="006968E4">
      <w:pPr>
        <w:pStyle w:val="ConsPlusNormal0"/>
        <w:numPr>
          <w:ilvl w:val="0"/>
          <w:numId w:val="25"/>
        </w:numPr>
        <w:ind w:left="0" w:firstLine="283"/>
        <w:jc w:val="both"/>
        <w:rPr>
          <w:rFonts w:ascii="Times New Roman" w:hAnsi="Times New Roman"/>
          <w:color w:val="000000" w:themeColor="text1"/>
          <w:sz w:val="24"/>
          <w:szCs w:val="24"/>
        </w:rPr>
      </w:pPr>
      <w:r w:rsidRPr="003F05B7">
        <w:rPr>
          <w:rFonts w:ascii="Times New Roman" w:hAnsi="Times New Roman"/>
          <w:color w:val="000000" w:themeColor="text1"/>
          <w:sz w:val="24"/>
          <w:szCs w:val="24"/>
        </w:rPr>
        <w:t>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6968E4" w:rsidRPr="003F05B7" w:rsidRDefault="006968E4" w:rsidP="006968E4">
      <w:pPr>
        <w:pStyle w:val="ConsPlusNormal0"/>
        <w:numPr>
          <w:ilvl w:val="0"/>
          <w:numId w:val="25"/>
        </w:numPr>
        <w:ind w:left="0" w:firstLine="283"/>
        <w:jc w:val="both"/>
        <w:rPr>
          <w:rFonts w:ascii="Times New Roman" w:hAnsi="Times New Roman"/>
          <w:color w:val="000000" w:themeColor="text1"/>
          <w:sz w:val="24"/>
          <w:szCs w:val="24"/>
        </w:rPr>
      </w:pPr>
      <w:r w:rsidRPr="003F05B7">
        <w:rPr>
          <w:rFonts w:ascii="Times New Roman" w:hAnsi="Times New Roman"/>
          <w:color w:val="000000" w:themeColor="text1"/>
          <w:sz w:val="24"/>
          <w:szCs w:val="24"/>
        </w:rPr>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6968E4" w:rsidRPr="003F05B7" w:rsidRDefault="006968E4" w:rsidP="006968E4">
      <w:pPr>
        <w:pStyle w:val="ConsPlusNormal0"/>
        <w:numPr>
          <w:ilvl w:val="0"/>
          <w:numId w:val="25"/>
        </w:numPr>
        <w:ind w:left="0" w:firstLine="283"/>
        <w:jc w:val="both"/>
        <w:rPr>
          <w:rFonts w:ascii="Times New Roman" w:hAnsi="Times New Roman"/>
          <w:color w:val="000000" w:themeColor="text1"/>
          <w:sz w:val="24"/>
          <w:szCs w:val="24"/>
        </w:rPr>
      </w:pPr>
      <w:r w:rsidRPr="003F05B7">
        <w:rPr>
          <w:rFonts w:ascii="Times New Roman" w:hAnsi="Times New Roman"/>
          <w:color w:val="000000" w:themeColor="text1"/>
          <w:sz w:val="24"/>
          <w:szCs w:val="24"/>
        </w:rPr>
        <w:t>отсутствие между участником закупки и Заказчиком конфликта интересов, указанного в пункте 5.14 настоящего Положения</w:t>
      </w:r>
    </w:p>
    <w:p w:rsidR="006968E4" w:rsidRPr="003F05B7" w:rsidRDefault="006968E4" w:rsidP="006968E4">
      <w:pPr>
        <w:pStyle w:val="ConsPlusNormal0"/>
        <w:numPr>
          <w:ilvl w:val="0"/>
          <w:numId w:val="25"/>
        </w:numPr>
        <w:ind w:left="0" w:firstLine="283"/>
        <w:jc w:val="both"/>
        <w:rPr>
          <w:rFonts w:ascii="Times New Roman" w:hAnsi="Times New Roman"/>
          <w:color w:val="000000" w:themeColor="text1"/>
          <w:sz w:val="24"/>
          <w:szCs w:val="24"/>
        </w:rPr>
      </w:pPr>
      <w:r w:rsidRPr="003F05B7">
        <w:rPr>
          <w:rFonts w:ascii="Times New Roman" w:hAnsi="Times New Roman"/>
          <w:color w:val="000000" w:themeColor="text1"/>
          <w:sz w:val="24"/>
          <w:szCs w:val="24"/>
        </w:rPr>
        <w:t>участник закупки не является офшорной компанией</w:t>
      </w:r>
    </w:p>
    <w:p w:rsidR="006968E4" w:rsidRPr="003F05B7" w:rsidRDefault="006968E4" w:rsidP="006968E4">
      <w:pPr>
        <w:pStyle w:val="ConsPlusNormal0"/>
        <w:numPr>
          <w:ilvl w:val="0"/>
          <w:numId w:val="25"/>
        </w:numPr>
        <w:ind w:left="0" w:firstLine="283"/>
        <w:jc w:val="both"/>
        <w:rPr>
          <w:rFonts w:ascii="Times New Roman" w:hAnsi="Times New Roman"/>
          <w:color w:val="000000" w:themeColor="text1"/>
          <w:sz w:val="24"/>
          <w:szCs w:val="24"/>
        </w:rPr>
      </w:pPr>
      <w:r w:rsidRPr="003F05B7">
        <w:rPr>
          <w:rFonts w:ascii="Times New Roman" w:hAnsi="Times New Roman"/>
          <w:color w:val="000000" w:themeColor="text1"/>
          <w:sz w:val="24"/>
          <w:szCs w:val="24"/>
        </w:rPr>
        <w:t>отсутствие у участника закупки ограничений для участия в закупках, установленных законодательством Российской Федерации</w:t>
      </w:r>
    </w:p>
    <w:p w:rsidR="00576DB7" w:rsidRPr="003F05B7" w:rsidRDefault="006968E4" w:rsidP="006968E4">
      <w:pPr>
        <w:pStyle w:val="ConsPlusNormal0"/>
        <w:numPr>
          <w:ilvl w:val="0"/>
          <w:numId w:val="10"/>
        </w:numPr>
        <w:ind w:left="426"/>
        <w:jc w:val="both"/>
        <w:rPr>
          <w:sz w:val="24"/>
          <w:szCs w:val="24"/>
        </w:rPr>
      </w:pPr>
      <w:r w:rsidRPr="003F05B7">
        <w:rPr>
          <w:rFonts w:ascii="Times New Roman" w:hAnsi="Times New Roman"/>
          <w:color w:val="000000" w:themeColor="text1"/>
          <w:sz w:val="24"/>
          <w:szCs w:val="24"/>
        </w:rPr>
        <w:lastRenderedPageBreak/>
        <w:t>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576DB7" w:rsidRPr="003F05B7" w:rsidRDefault="00576DB7" w:rsidP="00576DB7">
      <w:pPr>
        <w:pStyle w:val="af0"/>
        <w:spacing w:line="280" w:lineRule="exact"/>
        <w:rPr>
          <w:sz w:val="24"/>
          <w:szCs w:val="24"/>
        </w:rPr>
      </w:pPr>
    </w:p>
    <w:p w:rsidR="00576DB7" w:rsidRPr="003F05B7" w:rsidRDefault="00576DB7" w:rsidP="00576DB7">
      <w:pPr>
        <w:pStyle w:val="af0"/>
        <w:spacing w:line="280" w:lineRule="exact"/>
        <w:rPr>
          <w:i/>
          <w:sz w:val="24"/>
          <w:szCs w:val="24"/>
        </w:rPr>
      </w:pPr>
    </w:p>
    <w:p w:rsidR="00576DB7" w:rsidRPr="003F05B7" w:rsidRDefault="00576DB7" w:rsidP="00576DB7">
      <w:pPr>
        <w:pStyle w:val="ConsNonformat"/>
        <w:widowControl/>
        <w:spacing w:line="280" w:lineRule="exact"/>
        <w:rPr>
          <w:rFonts w:ascii="Times New Roman" w:hAnsi="Times New Roman" w:cs="Times New Roman"/>
          <w:sz w:val="24"/>
          <w:szCs w:val="24"/>
        </w:rPr>
      </w:pPr>
      <w:r w:rsidRPr="003F05B7">
        <w:rPr>
          <w:rFonts w:ascii="Times New Roman" w:hAnsi="Times New Roman" w:cs="Times New Roman"/>
          <w:sz w:val="24"/>
          <w:szCs w:val="24"/>
        </w:rPr>
        <w:t>_________________________</w:t>
      </w:r>
      <w:r w:rsidRPr="003F05B7">
        <w:rPr>
          <w:rFonts w:ascii="Times New Roman" w:hAnsi="Times New Roman" w:cs="Times New Roman"/>
          <w:sz w:val="24"/>
          <w:szCs w:val="24"/>
        </w:rPr>
        <w:tab/>
      </w:r>
      <w:r w:rsidRPr="003F05B7">
        <w:rPr>
          <w:rFonts w:ascii="Times New Roman" w:hAnsi="Times New Roman" w:cs="Times New Roman"/>
          <w:sz w:val="24"/>
          <w:szCs w:val="24"/>
        </w:rPr>
        <w:tab/>
        <w:t>_________________</w:t>
      </w:r>
      <w:r w:rsidRPr="003F05B7">
        <w:rPr>
          <w:rFonts w:ascii="Times New Roman" w:hAnsi="Times New Roman" w:cs="Times New Roman"/>
          <w:sz w:val="24"/>
          <w:szCs w:val="24"/>
        </w:rPr>
        <w:tab/>
      </w:r>
      <w:r w:rsidRPr="003F05B7">
        <w:rPr>
          <w:rFonts w:ascii="Times New Roman" w:hAnsi="Times New Roman" w:cs="Times New Roman"/>
          <w:sz w:val="24"/>
          <w:szCs w:val="24"/>
        </w:rPr>
        <w:tab/>
      </w:r>
      <w:r w:rsidRPr="003F05B7">
        <w:rPr>
          <w:rFonts w:ascii="Times New Roman" w:hAnsi="Times New Roman" w:cs="Times New Roman"/>
          <w:sz w:val="24"/>
          <w:szCs w:val="24"/>
        </w:rPr>
        <w:tab/>
        <w:t>_____________</w:t>
      </w:r>
    </w:p>
    <w:p w:rsidR="00576DB7" w:rsidRPr="003F05B7" w:rsidRDefault="00576DB7" w:rsidP="00576DB7">
      <w:pPr>
        <w:pStyle w:val="ConsNonformat"/>
        <w:widowControl/>
        <w:spacing w:line="280" w:lineRule="exact"/>
        <w:ind w:left="720"/>
        <w:rPr>
          <w:rFonts w:ascii="Times New Roman" w:hAnsi="Times New Roman" w:cs="Times New Roman"/>
          <w:sz w:val="24"/>
          <w:szCs w:val="24"/>
        </w:rPr>
      </w:pPr>
      <w:r w:rsidRPr="003F05B7">
        <w:rPr>
          <w:rFonts w:ascii="Times New Roman" w:hAnsi="Times New Roman" w:cs="Times New Roman"/>
          <w:sz w:val="24"/>
          <w:szCs w:val="24"/>
        </w:rPr>
        <w:t xml:space="preserve">Должность </w:t>
      </w:r>
      <w:r w:rsidRPr="003F05B7">
        <w:rPr>
          <w:rFonts w:ascii="Times New Roman" w:hAnsi="Times New Roman" w:cs="Times New Roman"/>
          <w:sz w:val="24"/>
          <w:szCs w:val="24"/>
        </w:rPr>
        <w:tab/>
      </w:r>
      <w:r w:rsidRPr="003F05B7">
        <w:rPr>
          <w:rFonts w:ascii="Times New Roman" w:hAnsi="Times New Roman" w:cs="Times New Roman"/>
          <w:sz w:val="24"/>
          <w:szCs w:val="24"/>
        </w:rPr>
        <w:tab/>
      </w:r>
      <w:r w:rsidRPr="003F05B7">
        <w:rPr>
          <w:rFonts w:ascii="Times New Roman" w:hAnsi="Times New Roman" w:cs="Times New Roman"/>
          <w:sz w:val="24"/>
          <w:szCs w:val="24"/>
        </w:rPr>
        <w:tab/>
      </w:r>
      <w:r w:rsidRPr="003F05B7">
        <w:rPr>
          <w:rFonts w:ascii="Times New Roman" w:hAnsi="Times New Roman" w:cs="Times New Roman"/>
          <w:sz w:val="24"/>
          <w:szCs w:val="24"/>
        </w:rPr>
        <w:tab/>
        <w:t xml:space="preserve">        подпись, </w:t>
      </w:r>
      <w:proofErr w:type="spellStart"/>
      <w:r w:rsidRPr="003F05B7">
        <w:rPr>
          <w:rFonts w:ascii="Times New Roman" w:hAnsi="Times New Roman" w:cs="Times New Roman"/>
          <w:sz w:val="24"/>
          <w:szCs w:val="24"/>
        </w:rPr>
        <w:t>м.п</w:t>
      </w:r>
      <w:proofErr w:type="spellEnd"/>
      <w:r w:rsidRPr="003F05B7">
        <w:rPr>
          <w:rFonts w:ascii="Times New Roman" w:hAnsi="Times New Roman" w:cs="Times New Roman"/>
          <w:sz w:val="24"/>
          <w:szCs w:val="24"/>
        </w:rPr>
        <w:t xml:space="preserve">. </w:t>
      </w:r>
      <w:r w:rsidRPr="003F05B7">
        <w:rPr>
          <w:rFonts w:ascii="Times New Roman" w:hAnsi="Times New Roman" w:cs="Times New Roman"/>
          <w:sz w:val="24"/>
          <w:szCs w:val="24"/>
        </w:rPr>
        <w:tab/>
      </w:r>
      <w:r w:rsidRPr="003F05B7">
        <w:rPr>
          <w:rFonts w:ascii="Times New Roman" w:hAnsi="Times New Roman" w:cs="Times New Roman"/>
          <w:sz w:val="24"/>
          <w:szCs w:val="24"/>
        </w:rPr>
        <w:tab/>
      </w:r>
      <w:r w:rsidRPr="003F05B7">
        <w:rPr>
          <w:rFonts w:ascii="Times New Roman" w:hAnsi="Times New Roman" w:cs="Times New Roman"/>
          <w:sz w:val="24"/>
          <w:szCs w:val="24"/>
        </w:rPr>
        <w:tab/>
        <w:t xml:space="preserve">        Ф.И.О.</w:t>
      </w:r>
    </w:p>
    <w:p w:rsidR="00576DB7" w:rsidRPr="003F05B7" w:rsidRDefault="00576DB7" w:rsidP="006968E4">
      <w:pPr>
        <w:rPr>
          <w:sz w:val="24"/>
          <w:szCs w:val="24"/>
        </w:rPr>
      </w:pPr>
      <w:r w:rsidRPr="003F05B7">
        <w:rPr>
          <w:sz w:val="24"/>
          <w:szCs w:val="24"/>
        </w:rPr>
        <w:br w:type="page"/>
      </w:r>
    </w:p>
    <w:p w:rsidR="00576DB7" w:rsidRPr="003F05B7" w:rsidRDefault="00576DB7" w:rsidP="00576DB7">
      <w:pPr>
        <w:pageBreakBefore/>
        <w:jc w:val="right"/>
        <w:rPr>
          <w:sz w:val="24"/>
          <w:szCs w:val="24"/>
        </w:rPr>
      </w:pPr>
      <w:bookmarkStart w:id="11" w:name="Приложение_8"/>
      <w:bookmarkStart w:id="12" w:name="_Toc194228099"/>
      <w:bookmarkStart w:id="13" w:name="_Toc194227239"/>
      <w:bookmarkStart w:id="14" w:name="_Toc194226760"/>
      <w:bookmarkStart w:id="15" w:name="_Toc194226636"/>
      <w:r w:rsidRPr="003F05B7">
        <w:rPr>
          <w:sz w:val="24"/>
          <w:szCs w:val="24"/>
        </w:rPr>
        <w:lastRenderedPageBreak/>
        <w:t xml:space="preserve">Приложение № </w:t>
      </w:r>
      <w:bookmarkEnd w:id="11"/>
      <w:r w:rsidRPr="003F05B7">
        <w:rPr>
          <w:sz w:val="24"/>
          <w:szCs w:val="24"/>
        </w:rPr>
        <w:t>3</w:t>
      </w:r>
    </w:p>
    <w:p w:rsidR="00576DB7" w:rsidRPr="003F05B7" w:rsidRDefault="00576DB7" w:rsidP="00576DB7">
      <w:pPr>
        <w:pStyle w:val="15"/>
        <w:spacing w:line="270" w:lineRule="exact"/>
        <w:jc w:val="right"/>
        <w:outlineLvl w:val="0"/>
      </w:pPr>
      <w:proofErr w:type="gramStart"/>
      <w:r w:rsidRPr="003F05B7">
        <w:t>к</w:t>
      </w:r>
      <w:proofErr w:type="gramEnd"/>
      <w:r w:rsidRPr="003F05B7">
        <w:t xml:space="preserve"> документации</w:t>
      </w:r>
    </w:p>
    <w:p w:rsidR="00576DB7" w:rsidRPr="003F05B7" w:rsidRDefault="00576DB7" w:rsidP="00576DB7">
      <w:pPr>
        <w:jc w:val="right"/>
        <w:rPr>
          <w:sz w:val="24"/>
          <w:szCs w:val="24"/>
        </w:rPr>
      </w:pPr>
    </w:p>
    <w:p w:rsidR="00576DB7" w:rsidRPr="003F05B7" w:rsidRDefault="006968E4" w:rsidP="00576DB7">
      <w:pPr>
        <w:jc w:val="center"/>
        <w:rPr>
          <w:sz w:val="24"/>
          <w:szCs w:val="24"/>
        </w:rPr>
      </w:pPr>
      <w:r w:rsidRPr="003F05B7">
        <w:rPr>
          <w:sz w:val="24"/>
          <w:szCs w:val="24"/>
        </w:rPr>
        <w:t xml:space="preserve">Проект </w:t>
      </w:r>
      <w:r w:rsidR="00576DB7" w:rsidRPr="003F05B7">
        <w:rPr>
          <w:sz w:val="24"/>
          <w:szCs w:val="24"/>
        </w:rPr>
        <w:t>Договор</w:t>
      </w:r>
      <w:r w:rsidRPr="003F05B7">
        <w:rPr>
          <w:sz w:val="24"/>
          <w:szCs w:val="24"/>
        </w:rPr>
        <w:t>а</w:t>
      </w:r>
      <w:r w:rsidR="00576DB7" w:rsidRPr="003F05B7">
        <w:rPr>
          <w:sz w:val="24"/>
          <w:szCs w:val="24"/>
        </w:rPr>
        <w:t xml:space="preserve"> №</w:t>
      </w:r>
    </w:p>
    <w:p w:rsidR="00576DB7" w:rsidRPr="003F05B7" w:rsidRDefault="00576DB7" w:rsidP="00576DB7">
      <w:pPr>
        <w:rPr>
          <w:sz w:val="24"/>
          <w:szCs w:val="24"/>
        </w:rPr>
      </w:pPr>
    </w:p>
    <w:p w:rsidR="00576DB7" w:rsidRPr="003F05B7" w:rsidRDefault="00576DB7" w:rsidP="00576DB7">
      <w:pPr>
        <w:rPr>
          <w:sz w:val="24"/>
          <w:szCs w:val="24"/>
        </w:rPr>
      </w:pPr>
      <w:r w:rsidRPr="003F05B7">
        <w:rPr>
          <w:sz w:val="24"/>
          <w:szCs w:val="24"/>
        </w:rPr>
        <w:t>г. Улан-Удэ</w:t>
      </w:r>
      <w:r w:rsidRPr="003F05B7">
        <w:rPr>
          <w:sz w:val="24"/>
          <w:szCs w:val="24"/>
        </w:rPr>
        <w:tab/>
      </w:r>
      <w:r w:rsidRPr="003F05B7">
        <w:rPr>
          <w:sz w:val="24"/>
          <w:szCs w:val="24"/>
        </w:rPr>
        <w:tab/>
      </w:r>
      <w:r w:rsidRPr="003F05B7">
        <w:rPr>
          <w:sz w:val="24"/>
          <w:szCs w:val="24"/>
        </w:rPr>
        <w:tab/>
      </w:r>
      <w:r w:rsidRPr="003F05B7">
        <w:rPr>
          <w:sz w:val="24"/>
          <w:szCs w:val="24"/>
        </w:rPr>
        <w:tab/>
      </w:r>
      <w:r w:rsidRPr="003F05B7">
        <w:rPr>
          <w:sz w:val="24"/>
          <w:szCs w:val="24"/>
        </w:rPr>
        <w:tab/>
      </w:r>
      <w:r w:rsidRPr="003F05B7">
        <w:rPr>
          <w:sz w:val="24"/>
          <w:szCs w:val="24"/>
        </w:rPr>
        <w:tab/>
      </w:r>
      <w:r w:rsidRPr="003F05B7">
        <w:rPr>
          <w:sz w:val="24"/>
          <w:szCs w:val="24"/>
        </w:rPr>
        <w:tab/>
      </w:r>
      <w:r w:rsidRPr="003F05B7">
        <w:rPr>
          <w:sz w:val="24"/>
          <w:szCs w:val="24"/>
        </w:rPr>
        <w:tab/>
      </w:r>
      <w:proofErr w:type="gramStart"/>
      <w:r w:rsidRPr="003F05B7">
        <w:rPr>
          <w:sz w:val="24"/>
          <w:szCs w:val="24"/>
        </w:rPr>
        <w:tab/>
        <w:t>«</w:t>
      </w:r>
      <w:proofErr w:type="gramEnd"/>
      <w:r w:rsidRPr="003F05B7">
        <w:rPr>
          <w:sz w:val="24"/>
          <w:szCs w:val="24"/>
        </w:rPr>
        <w:t>_____»_____________ г.</w:t>
      </w:r>
    </w:p>
    <w:p w:rsidR="00576DB7" w:rsidRPr="003F05B7" w:rsidRDefault="00576DB7" w:rsidP="00576DB7">
      <w:pPr>
        <w:rPr>
          <w:sz w:val="24"/>
          <w:szCs w:val="24"/>
        </w:rPr>
      </w:pPr>
    </w:p>
    <w:p w:rsidR="00576DB7" w:rsidRPr="003F05B7" w:rsidRDefault="00576DB7" w:rsidP="00576DB7">
      <w:pPr>
        <w:ind w:firstLine="709"/>
        <w:jc w:val="both"/>
        <w:rPr>
          <w:bCs/>
          <w:sz w:val="24"/>
          <w:szCs w:val="24"/>
          <w:lang w:eastAsia="en-US"/>
        </w:rPr>
      </w:pPr>
      <w:r w:rsidRPr="003F05B7">
        <w:rPr>
          <w:bCs/>
          <w:sz w:val="24"/>
          <w:szCs w:val="24"/>
        </w:rPr>
        <w:t>Муниципальное Автономное Учреждение Культурно-Досуговый Центр «Рассвет», г. Улан-Удэ (МАУ КДЦ «Рассвет») именуемое в дальнейшем «Заказчик», в лице ____________________________, действующего(ей) на основании ________________ с одной стороны,  и   __________________, именуемое в дальнейшем "Подрядчик", в лице  ________, действующего на основании ____________, с другой стороны, вместе именуемые в дальнейшем «Стороны</w:t>
      </w:r>
      <w:r w:rsidRPr="003F05B7">
        <w:rPr>
          <w:sz w:val="24"/>
          <w:szCs w:val="24"/>
        </w:rPr>
        <w:t xml:space="preserve">» на основании протокола ____________________ № ____ от «__»____________ </w:t>
      </w:r>
      <w:r w:rsidR="006674A0" w:rsidRPr="003F05B7">
        <w:rPr>
          <w:sz w:val="24"/>
          <w:szCs w:val="24"/>
        </w:rPr>
        <w:t>2021</w:t>
      </w:r>
      <w:r w:rsidRPr="003F05B7">
        <w:rPr>
          <w:sz w:val="24"/>
          <w:szCs w:val="24"/>
        </w:rPr>
        <w:t xml:space="preserve"> г. заключили настоящий договор о нижеследующем</w:t>
      </w:r>
    </w:p>
    <w:p w:rsidR="00576DB7" w:rsidRPr="003F05B7" w:rsidRDefault="00576DB7" w:rsidP="00576DB7">
      <w:pPr>
        <w:shd w:val="clear" w:color="auto" w:fill="FFFFFF"/>
        <w:ind w:left="3406" w:right="-561"/>
        <w:rPr>
          <w:b/>
          <w:sz w:val="24"/>
          <w:szCs w:val="24"/>
        </w:rPr>
      </w:pPr>
    </w:p>
    <w:p w:rsidR="00576DB7" w:rsidRPr="003F05B7" w:rsidRDefault="00576DB7" w:rsidP="00576DB7">
      <w:pPr>
        <w:pStyle w:val="a7"/>
        <w:widowControl/>
        <w:numPr>
          <w:ilvl w:val="0"/>
          <w:numId w:val="11"/>
        </w:numPr>
        <w:spacing w:after="0" w:line="340" w:lineRule="exact"/>
        <w:contextualSpacing/>
        <w:jc w:val="center"/>
        <w:rPr>
          <w:rFonts w:eastAsia="Times New Roman"/>
          <w:b/>
          <w:sz w:val="24"/>
          <w:szCs w:val="24"/>
          <w:lang w:val="ru-RU" w:eastAsia="ru-RU"/>
        </w:rPr>
      </w:pPr>
      <w:r w:rsidRPr="003F05B7">
        <w:rPr>
          <w:rFonts w:eastAsia="Times New Roman"/>
          <w:b/>
          <w:sz w:val="24"/>
          <w:szCs w:val="24"/>
          <w:lang w:val="ru-RU" w:eastAsia="ru-RU"/>
        </w:rPr>
        <w:t>ПРЕДМЕТ ДОГОВОРА</w:t>
      </w:r>
    </w:p>
    <w:p w:rsidR="00576DB7" w:rsidRPr="003F05B7" w:rsidRDefault="00576DB7" w:rsidP="00576DB7">
      <w:pPr>
        <w:jc w:val="both"/>
        <w:rPr>
          <w:sz w:val="24"/>
          <w:szCs w:val="24"/>
        </w:rPr>
      </w:pPr>
      <w:r w:rsidRPr="003F05B7">
        <w:rPr>
          <w:sz w:val="24"/>
          <w:szCs w:val="24"/>
        </w:rPr>
        <w:t xml:space="preserve">1.1. </w:t>
      </w:r>
      <w:r w:rsidRPr="003F05B7">
        <w:rPr>
          <w:rFonts w:eastAsia="Arial"/>
          <w:bCs/>
          <w:sz w:val="24"/>
          <w:szCs w:val="24"/>
        </w:rPr>
        <w:t>Подрядчик</w:t>
      </w:r>
      <w:r w:rsidRPr="003F05B7">
        <w:rPr>
          <w:rFonts w:eastAsia="Arial"/>
          <w:sz w:val="24"/>
          <w:szCs w:val="24"/>
        </w:rPr>
        <w:t xml:space="preserve"> обязуется в установленный договором срок</w:t>
      </w:r>
      <w:r w:rsidRPr="003F05B7">
        <w:rPr>
          <w:sz w:val="24"/>
          <w:szCs w:val="24"/>
        </w:rPr>
        <w:t xml:space="preserve"> выполнить </w:t>
      </w:r>
      <w:r w:rsidR="002D137B" w:rsidRPr="003F05B7">
        <w:rPr>
          <w:sz w:val="24"/>
          <w:szCs w:val="24"/>
        </w:rPr>
        <w:t xml:space="preserve">монтаж резервного источника питания в здании МАУ КДЦ "Рассвет" по адресу: г. Улан-Удэ, ул. </w:t>
      </w:r>
      <w:proofErr w:type="spellStart"/>
      <w:r w:rsidR="002D137B" w:rsidRPr="003F05B7">
        <w:rPr>
          <w:sz w:val="24"/>
          <w:szCs w:val="24"/>
        </w:rPr>
        <w:t>Краснодонская</w:t>
      </w:r>
      <w:proofErr w:type="spellEnd"/>
      <w:r w:rsidR="002D137B" w:rsidRPr="003F05B7">
        <w:rPr>
          <w:sz w:val="24"/>
          <w:szCs w:val="24"/>
        </w:rPr>
        <w:t xml:space="preserve">, 2а </w:t>
      </w:r>
      <w:r w:rsidRPr="003F05B7">
        <w:rPr>
          <w:sz w:val="24"/>
          <w:szCs w:val="24"/>
        </w:rPr>
        <w:t xml:space="preserve">(далее – Работы) </w:t>
      </w:r>
      <w:r w:rsidRPr="003F05B7">
        <w:rPr>
          <w:noProof/>
          <w:sz w:val="24"/>
          <w:szCs w:val="24"/>
        </w:rPr>
        <w:t xml:space="preserve">в соответствии с </w:t>
      </w:r>
      <w:r w:rsidRPr="003F05B7">
        <w:rPr>
          <w:sz w:val="24"/>
          <w:szCs w:val="24"/>
        </w:rPr>
        <w:t xml:space="preserve">Локальным сметным расчетом (Приложение № </w:t>
      </w:r>
      <w:r w:rsidR="0005342A" w:rsidRPr="003F05B7">
        <w:rPr>
          <w:sz w:val="24"/>
          <w:szCs w:val="24"/>
        </w:rPr>
        <w:t>1</w:t>
      </w:r>
      <w:r w:rsidRPr="003F05B7">
        <w:rPr>
          <w:sz w:val="24"/>
          <w:szCs w:val="24"/>
        </w:rPr>
        <w:t>),</w:t>
      </w:r>
      <w:r w:rsidR="006968E4" w:rsidRPr="003F05B7">
        <w:rPr>
          <w:sz w:val="24"/>
          <w:szCs w:val="24"/>
        </w:rPr>
        <w:t xml:space="preserve"> Проектной документацией (Приложение №</w:t>
      </w:r>
      <w:r w:rsidR="0005342A" w:rsidRPr="003F05B7">
        <w:rPr>
          <w:sz w:val="24"/>
          <w:szCs w:val="24"/>
        </w:rPr>
        <w:t>2</w:t>
      </w:r>
      <w:r w:rsidR="006968E4" w:rsidRPr="003F05B7">
        <w:rPr>
          <w:sz w:val="24"/>
          <w:szCs w:val="24"/>
        </w:rPr>
        <w:t>)</w:t>
      </w:r>
      <w:r w:rsidRPr="003F05B7">
        <w:rPr>
          <w:sz w:val="24"/>
          <w:szCs w:val="24"/>
        </w:rPr>
        <w:t xml:space="preserve"> являющимся неотъемлемой частью настоящего договора.</w:t>
      </w:r>
    </w:p>
    <w:p w:rsidR="00576DB7" w:rsidRPr="003F05B7" w:rsidRDefault="00576DB7" w:rsidP="00576DB7">
      <w:pPr>
        <w:jc w:val="both"/>
        <w:rPr>
          <w:sz w:val="24"/>
          <w:szCs w:val="24"/>
        </w:rPr>
      </w:pPr>
      <w:r w:rsidRPr="003F05B7">
        <w:rPr>
          <w:sz w:val="24"/>
          <w:szCs w:val="24"/>
        </w:rPr>
        <w:t xml:space="preserve">1.2. Объем выполняемых Работ: </w:t>
      </w:r>
      <w:r w:rsidRPr="003F05B7">
        <w:rPr>
          <w:noProof/>
          <w:sz w:val="24"/>
          <w:szCs w:val="24"/>
        </w:rPr>
        <w:t xml:space="preserve">в соответствии с </w:t>
      </w:r>
      <w:r w:rsidRPr="003F05B7">
        <w:rPr>
          <w:sz w:val="24"/>
          <w:szCs w:val="24"/>
        </w:rPr>
        <w:t>Локальным сметным расчетом (Приложе</w:t>
      </w:r>
      <w:r w:rsidR="0005342A" w:rsidRPr="003F05B7">
        <w:rPr>
          <w:sz w:val="24"/>
          <w:szCs w:val="24"/>
        </w:rPr>
        <w:t>ние № 1</w:t>
      </w:r>
      <w:r w:rsidRPr="003F05B7">
        <w:rPr>
          <w:sz w:val="24"/>
          <w:szCs w:val="24"/>
        </w:rPr>
        <w:t>)</w:t>
      </w:r>
      <w:r w:rsidR="006968E4" w:rsidRPr="003F05B7">
        <w:rPr>
          <w:sz w:val="24"/>
          <w:szCs w:val="24"/>
        </w:rPr>
        <w:t>, Проектной документацией (Приложение №</w:t>
      </w:r>
      <w:r w:rsidR="0005342A" w:rsidRPr="003F05B7">
        <w:rPr>
          <w:sz w:val="24"/>
          <w:szCs w:val="24"/>
        </w:rPr>
        <w:t>2</w:t>
      </w:r>
      <w:r w:rsidR="006968E4" w:rsidRPr="003F05B7">
        <w:rPr>
          <w:sz w:val="24"/>
          <w:szCs w:val="24"/>
        </w:rPr>
        <w:t>)</w:t>
      </w:r>
      <w:r w:rsidRPr="003F05B7">
        <w:rPr>
          <w:sz w:val="24"/>
          <w:szCs w:val="24"/>
        </w:rPr>
        <w:t>.</w:t>
      </w:r>
    </w:p>
    <w:p w:rsidR="00576DB7" w:rsidRPr="003F05B7" w:rsidRDefault="00576DB7" w:rsidP="00576DB7">
      <w:pPr>
        <w:jc w:val="both"/>
        <w:rPr>
          <w:sz w:val="24"/>
          <w:szCs w:val="24"/>
        </w:rPr>
      </w:pPr>
      <w:r w:rsidRPr="003F05B7">
        <w:rPr>
          <w:sz w:val="24"/>
          <w:szCs w:val="24"/>
        </w:rPr>
        <w:t>1.3. При исполнении договора по согласованию Заказчика с Подрядчиком допускается выполнение Работ, качество, технические и функциональные характеристики которых являются улучшенными по сравнению с качеством и соответствующими техническими и функциональными характеристиками, указанными в договоре.</w:t>
      </w:r>
    </w:p>
    <w:p w:rsidR="00576DB7" w:rsidRPr="003F05B7" w:rsidRDefault="00576DB7" w:rsidP="00576DB7">
      <w:pPr>
        <w:widowControl w:val="0"/>
        <w:shd w:val="clear" w:color="auto" w:fill="FFFFFF"/>
        <w:tabs>
          <w:tab w:val="left" w:pos="1217"/>
        </w:tabs>
        <w:autoSpaceDE w:val="0"/>
        <w:autoSpaceDN w:val="0"/>
        <w:adjustRightInd w:val="0"/>
        <w:ind w:left="756"/>
        <w:jc w:val="both"/>
        <w:rPr>
          <w:spacing w:val="-12"/>
          <w:sz w:val="24"/>
          <w:szCs w:val="24"/>
        </w:rPr>
      </w:pPr>
    </w:p>
    <w:p w:rsidR="00576DB7" w:rsidRPr="003F05B7" w:rsidRDefault="00576DB7" w:rsidP="00576DB7">
      <w:pPr>
        <w:ind w:firstLine="567"/>
        <w:jc w:val="center"/>
        <w:rPr>
          <w:b/>
          <w:color w:val="000000"/>
          <w:sz w:val="24"/>
          <w:szCs w:val="24"/>
        </w:rPr>
      </w:pPr>
      <w:r w:rsidRPr="003F05B7">
        <w:rPr>
          <w:b/>
          <w:color w:val="000000"/>
          <w:sz w:val="24"/>
          <w:szCs w:val="24"/>
        </w:rPr>
        <w:t>2. Цена Договора, порядок и срок оплаты</w:t>
      </w:r>
    </w:p>
    <w:p w:rsidR="00576DB7" w:rsidRPr="003F05B7" w:rsidRDefault="00576DB7" w:rsidP="00576DB7">
      <w:pPr>
        <w:widowControl w:val="0"/>
        <w:ind w:firstLine="567"/>
        <w:jc w:val="both"/>
        <w:rPr>
          <w:color w:val="000000"/>
          <w:sz w:val="24"/>
          <w:szCs w:val="24"/>
        </w:rPr>
      </w:pPr>
      <w:r w:rsidRPr="003F05B7">
        <w:rPr>
          <w:color w:val="000000"/>
          <w:sz w:val="24"/>
          <w:szCs w:val="24"/>
        </w:rPr>
        <w:t xml:space="preserve">2.1. </w:t>
      </w:r>
      <w:r w:rsidRPr="003F05B7">
        <w:rPr>
          <w:sz w:val="24"/>
          <w:szCs w:val="24"/>
        </w:rPr>
        <w:t xml:space="preserve">Общая стоимость работ, выполняемых по настоящему договору, составляет ________(______________________) рублей </w:t>
      </w:r>
      <w:r w:rsidRPr="003F05B7">
        <w:rPr>
          <w:color w:val="000000"/>
          <w:sz w:val="24"/>
          <w:szCs w:val="24"/>
        </w:rPr>
        <w:t xml:space="preserve">_____________ </w:t>
      </w:r>
      <w:proofErr w:type="gramStart"/>
      <w:r w:rsidRPr="003F05B7">
        <w:rPr>
          <w:color w:val="000000"/>
          <w:sz w:val="24"/>
          <w:szCs w:val="24"/>
        </w:rPr>
        <w:t>коп.,</w:t>
      </w:r>
      <w:proofErr w:type="gramEnd"/>
      <w:r w:rsidRPr="003F05B7">
        <w:rPr>
          <w:color w:val="000000"/>
          <w:sz w:val="24"/>
          <w:szCs w:val="24"/>
        </w:rPr>
        <w:t xml:space="preserve"> в том числе НДС __________________________.</w:t>
      </w:r>
    </w:p>
    <w:p w:rsidR="00576DB7" w:rsidRPr="003F05B7" w:rsidRDefault="00576DB7" w:rsidP="00576DB7">
      <w:pPr>
        <w:widowControl w:val="0"/>
        <w:ind w:firstLine="567"/>
        <w:jc w:val="both"/>
        <w:rPr>
          <w:i/>
          <w:sz w:val="24"/>
          <w:szCs w:val="24"/>
        </w:rPr>
      </w:pPr>
      <w:r w:rsidRPr="003F05B7">
        <w:rPr>
          <w:i/>
          <w:color w:val="000000"/>
          <w:sz w:val="24"/>
          <w:szCs w:val="24"/>
        </w:rPr>
        <w:t>(Примечание: Если Исполнитель имеет право на освобождение от уплаты НДС в соответствии с налоговым законодательством, то слова «в том числе НДС» заменяются словами «НДС не облагается»)</w:t>
      </w:r>
    </w:p>
    <w:p w:rsidR="00576DB7" w:rsidRPr="003F05B7" w:rsidRDefault="00576DB7" w:rsidP="00576DB7">
      <w:pPr>
        <w:tabs>
          <w:tab w:val="left" w:pos="-180"/>
          <w:tab w:val="left" w:pos="180"/>
        </w:tabs>
        <w:ind w:firstLine="567"/>
        <w:jc w:val="both"/>
        <w:outlineLvl w:val="1"/>
        <w:rPr>
          <w:color w:val="000000"/>
          <w:sz w:val="24"/>
          <w:szCs w:val="24"/>
        </w:rPr>
      </w:pPr>
      <w:r w:rsidRPr="003F05B7">
        <w:rPr>
          <w:color w:val="000000"/>
          <w:sz w:val="24"/>
          <w:szCs w:val="24"/>
        </w:rPr>
        <w:t xml:space="preserve">2.2.Все расходы Исполнителя, в том числе </w:t>
      </w:r>
      <w:r w:rsidRPr="003F05B7">
        <w:rPr>
          <w:sz w:val="24"/>
          <w:szCs w:val="24"/>
        </w:rPr>
        <w:t xml:space="preserve">расходы на перевозку, страхование, уплату таможенных пошлин, налогов и других обязательных платежей, а также затраты, связанные с оказанием обязательств по договору </w:t>
      </w:r>
      <w:r w:rsidRPr="003F05B7">
        <w:rPr>
          <w:color w:val="000000"/>
          <w:sz w:val="24"/>
          <w:szCs w:val="24"/>
        </w:rPr>
        <w:t>включены Исполнителем в цену договора.</w:t>
      </w:r>
    </w:p>
    <w:p w:rsidR="00576DB7" w:rsidRPr="003F05B7" w:rsidRDefault="00576DB7" w:rsidP="00576DB7">
      <w:pPr>
        <w:widowControl w:val="0"/>
        <w:ind w:firstLine="567"/>
        <w:jc w:val="both"/>
        <w:rPr>
          <w:color w:val="000000"/>
          <w:sz w:val="24"/>
          <w:szCs w:val="24"/>
        </w:rPr>
      </w:pPr>
      <w:r w:rsidRPr="003F05B7">
        <w:rPr>
          <w:color w:val="000000"/>
          <w:sz w:val="24"/>
          <w:szCs w:val="24"/>
        </w:rPr>
        <w:t xml:space="preserve">2.3. Цена Договора является твердой и определяется на весь срок исполнения Договора. </w:t>
      </w:r>
    </w:p>
    <w:p w:rsidR="00576DB7" w:rsidRPr="003F05B7" w:rsidRDefault="00576DB7" w:rsidP="00576DB7">
      <w:pPr>
        <w:ind w:firstLine="567"/>
        <w:jc w:val="both"/>
        <w:rPr>
          <w:sz w:val="24"/>
          <w:szCs w:val="24"/>
        </w:rPr>
      </w:pPr>
      <w:r w:rsidRPr="003F05B7">
        <w:rPr>
          <w:color w:val="000000"/>
          <w:sz w:val="24"/>
          <w:szCs w:val="24"/>
        </w:rPr>
        <w:t>2.4</w:t>
      </w:r>
      <w:r w:rsidRPr="003F05B7">
        <w:rPr>
          <w:sz w:val="24"/>
          <w:szCs w:val="24"/>
        </w:rPr>
        <w:t>. Финансирование настоящего Договора осуществляется за счет средств:</w:t>
      </w:r>
      <w:r w:rsidR="00540D65" w:rsidRPr="003F05B7">
        <w:rPr>
          <w:sz w:val="24"/>
          <w:szCs w:val="24"/>
        </w:rPr>
        <w:t xml:space="preserve"> </w:t>
      </w:r>
      <w:r w:rsidRPr="003F05B7">
        <w:rPr>
          <w:sz w:val="24"/>
          <w:szCs w:val="24"/>
        </w:rPr>
        <w:t>_____________________________.</w:t>
      </w:r>
    </w:p>
    <w:p w:rsidR="00576DB7" w:rsidRPr="003F05B7" w:rsidRDefault="00576DB7" w:rsidP="00576DB7">
      <w:pPr>
        <w:tabs>
          <w:tab w:val="left" w:pos="567"/>
          <w:tab w:val="left" w:pos="993"/>
          <w:tab w:val="left" w:pos="1680"/>
        </w:tabs>
        <w:ind w:right="-30"/>
        <w:jc w:val="both"/>
        <w:rPr>
          <w:sz w:val="24"/>
          <w:szCs w:val="24"/>
        </w:rPr>
      </w:pPr>
      <w:r w:rsidRPr="003F05B7">
        <w:rPr>
          <w:sz w:val="24"/>
          <w:szCs w:val="24"/>
        </w:rPr>
        <w:t xml:space="preserve">2.5. Оплата по настоящему Договору осуществляется по безналичному расчету платежным поручением путем перечисления </w:t>
      </w:r>
      <w:r w:rsidRPr="003F05B7">
        <w:rPr>
          <w:b/>
          <w:sz w:val="24"/>
          <w:szCs w:val="24"/>
        </w:rPr>
        <w:t>Заказчиком</w:t>
      </w:r>
      <w:r w:rsidRPr="003F05B7">
        <w:rPr>
          <w:sz w:val="24"/>
          <w:szCs w:val="24"/>
        </w:rPr>
        <w:t xml:space="preserve"> денежных средств на расчетный счет </w:t>
      </w:r>
      <w:r w:rsidRPr="003F05B7">
        <w:rPr>
          <w:b/>
          <w:sz w:val="24"/>
          <w:szCs w:val="24"/>
        </w:rPr>
        <w:t>Подрядчика</w:t>
      </w:r>
      <w:r w:rsidRPr="003F05B7">
        <w:rPr>
          <w:sz w:val="24"/>
          <w:szCs w:val="24"/>
        </w:rPr>
        <w:t xml:space="preserve">, указанный в настоящем Договоре. В случае изменения расчетного счета </w:t>
      </w:r>
      <w:r w:rsidRPr="003F05B7">
        <w:rPr>
          <w:b/>
          <w:sz w:val="24"/>
          <w:szCs w:val="24"/>
        </w:rPr>
        <w:t>Подрядчика</w:t>
      </w:r>
      <w:r w:rsidRPr="003F05B7">
        <w:rPr>
          <w:sz w:val="24"/>
          <w:szCs w:val="24"/>
        </w:rPr>
        <w:t xml:space="preserve"> обязан в однодневный срок сообщить об этом </w:t>
      </w:r>
      <w:r w:rsidRPr="003F05B7">
        <w:rPr>
          <w:b/>
          <w:sz w:val="24"/>
          <w:szCs w:val="24"/>
        </w:rPr>
        <w:t>Заказчику</w:t>
      </w:r>
      <w:r w:rsidRPr="003F05B7">
        <w:rPr>
          <w:sz w:val="24"/>
          <w:szCs w:val="24"/>
        </w:rPr>
        <w:t xml:space="preserve"> с указанием новых реквизитов расчетного счета. В противном случае все риски, связанные с перечислением </w:t>
      </w:r>
      <w:r w:rsidRPr="003F05B7">
        <w:rPr>
          <w:b/>
          <w:sz w:val="24"/>
          <w:szCs w:val="24"/>
        </w:rPr>
        <w:t>Заказчиком</w:t>
      </w:r>
      <w:r w:rsidRPr="003F05B7">
        <w:rPr>
          <w:sz w:val="24"/>
          <w:szCs w:val="24"/>
        </w:rPr>
        <w:t xml:space="preserve"> денежных средств на указанный в настоящем Договоре счет </w:t>
      </w:r>
      <w:r w:rsidRPr="003F05B7">
        <w:rPr>
          <w:b/>
          <w:sz w:val="24"/>
          <w:szCs w:val="24"/>
        </w:rPr>
        <w:t>Подрядчика</w:t>
      </w:r>
      <w:r w:rsidRPr="003F05B7">
        <w:rPr>
          <w:sz w:val="24"/>
          <w:szCs w:val="24"/>
        </w:rPr>
        <w:t xml:space="preserve">, несет </w:t>
      </w:r>
      <w:r w:rsidRPr="003F05B7">
        <w:rPr>
          <w:b/>
          <w:sz w:val="24"/>
          <w:szCs w:val="24"/>
        </w:rPr>
        <w:t>Подрядчик</w:t>
      </w:r>
      <w:r w:rsidRPr="003F05B7">
        <w:rPr>
          <w:sz w:val="24"/>
          <w:szCs w:val="24"/>
        </w:rPr>
        <w:t>.</w:t>
      </w:r>
    </w:p>
    <w:p w:rsidR="00576DB7" w:rsidRPr="003F05B7" w:rsidRDefault="00576DB7" w:rsidP="00576DB7">
      <w:pPr>
        <w:tabs>
          <w:tab w:val="left" w:pos="567"/>
          <w:tab w:val="left" w:pos="993"/>
          <w:tab w:val="left" w:pos="1680"/>
        </w:tabs>
        <w:ind w:right="-30"/>
        <w:jc w:val="both"/>
        <w:rPr>
          <w:bCs/>
          <w:sz w:val="24"/>
          <w:szCs w:val="24"/>
        </w:rPr>
      </w:pPr>
      <w:r w:rsidRPr="003F05B7">
        <w:rPr>
          <w:sz w:val="24"/>
          <w:szCs w:val="24"/>
        </w:rPr>
        <w:t xml:space="preserve">2.6. Заказчик оплачивает Подрядчику денежные средства в течение 30 (тридцати) календарных дней </w:t>
      </w:r>
      <w:r w:rsidRPr="003F05B7">
        <w:rPr>
          <w:bCs/>
          <w:sz w:val="24"/>
          <w:szCs w:val="24"/>
        </w:rPr>
        <w:t>с момента подписания Сторонами акта о приемке выполненных работ по форме № КС-2, справки о стоимости выполненных работ и затрат формы № КС-3, представленных счета и счет фактуры.</w:t>
      </w:r>
    </w:p>
    <w:p w:rsidR="008E6584" w:rsidRPr="003F05B7" w:rsidRDefault="008E6584" w:rsidP="008E6584">
      <w:pPr>
        <w:autoSpaceDE w:val="0"/>
        <w:autoSpaceDN w:val="0"/>
        <w:adjustRightInd w:val="0"/>
        <w:jc w:val="both"/>
        <w:rPr>
          <w:sz w:val="24"/>
          <w:szCs w:val="24"/>
        </w:rPr>
      </w:pPr>
      <w:r w:rsidRPr="003F05B7">
        <w:rPr>
          <w:sz w:val="24"/>
          <w:szCs w:val="24"/>
        </w:rPr>
        <w:t xml:space="preserve">2.7. В случае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 сумма, подлежащая уплате </w:t>
      </w:r>
      <w:r w:rsidRPr="003F05B7">
        <w:rPr>
          <w:sz w:val="24"/>
          <w:szCs w:val="24"/>
        </w:rPr>
        <w:lastRenderedPageBreak/>
        <w:t>Заказчиком Поставщику (юридическому лицу или физическому лицу, в том числе зарегистрированному в качестве индивидуального предпринимателя), уменьшается на размер налогов, сборов и иных обязательных платежей в бюджеты бюджетной системы Российской Федерации, связанных с оплатой Договора</w:t>
      </w:r>
    </w:p>
    <w:p w:rsidR="00576DB7" w:rsidRPr="003F05B7" w:rsidRDefault="00576DB7" w:rsidP="00576DB7">
      <w:pPr>
        <w:ind w:right="-30"/>
        <w:jc w:val="center"/>
        <w:rPr>
          <w:b/>
          <w:bCs/>
          <w:sz w:val="24"/>
          <w:szCs w:val="24"/>
        </w:rPr>
      </w:pPr>
      <w:r w:rsidRPr="003F05B7">
        <w:rPr>
          <w:b/>
          <w:bCs/>
          <w:sz w:val="24"/>
          <w:szCs w:val="24"/>
        </w:rPr>
        <w:t>3. Место и срок выполнения работ</w:t>
      </w:r>
    </w:p>
    <w:p w:rsidR="00576DB7" w:rsidRPr="003F05B7" w:rsidRDefault="00576DB7" w:rsidP="00576DB7">
      <w:pPr>
        <w:autoSpaceDE w:val="0"/>
        <w:autoSpaceDN w:val="0"/>
        <w:adjustRightInd w:val="0"/>
        <w:ind w:right="-30"/>
        <w:jc w:val="both"/>
        <w:rPr>
          <w:bCs/>
          <w:sz w:val="24"/>
          <w:szCs w:val="24"/>
        </w:rPr>
      </w:pPr>
      <w:r w:rsidRPr="003F05B7">
        <w:rPr>
          <w:bCs/>
          <w:sz w:val="24"/>
          <w:szCs w:val="24"/>
        </w:rPr>
        <w:t xml:space="preserve">3.1. Место: </w:t>
      </w:r>
      <w:r w:rsidRPr="003F05B7">
        <w:rPr>
          <w:sz w:val="24"/>
          <w:szCs w:val="24"/>
        </w:rPr>
        <w:t>670009, Республика Бурятия, г. У</w:t>
      </w:r>
      <w:r w:rsidR="006968E4" w:rsidRPr="003F05B7">
        <w:rPr>
          <w:sz w:val="24"/>
          <w:szCs w:val="24"/>
        </w:rPr>
        <w:t xml:space="preserve">лан-Удэ, ул. </w:t>
      </w:r>
      <w:proofErr w:type="spellStart"/>
      <w:r w:rsidR="006968E4" w:rsidRPr="003F05B7">
        <w:rPr>
          <w:sz w:val="24"/>
          <w:szCs w:val="24"/>
        </w:rPr>
        <w:t>Краснодонская</w:t>
      </w:r>
      <w:proofErr w:type="spellEnd"/>
      <w:r w:rsidR="006968E4" w:rsidRPr="003F05B7">
        <w:rPr>
          <w:sz w:val="24"/>
          <w:szCs w:val="24"/>
        </w:rPr>
        <w:t>, 2А.</w:t>
      </w:r>
    </w:p>
    <w:p w:rsidR="00576DB7" w:rsidRPr="003F05B7" w:rsidRDefault="00576DB7" w:rsidP="00576DB7">
      <w:pPr>
        <w:pStyle w:val="a7"/>
        <w:widowControl/>
        <w:spacing w:after="0"/>
        <w:jc w:val="left"/>
        <w:rPr>
          <w:b/>
          <w:bCs/>
          <w:i/>
          <w:sz w:val="24"/>
          <w:szCs w:val="24"/>
          <w:lang w:val="ru-RU" w:eastAsia="ru-RU"/>
        </w:rPr>
      </w:pPr>
      <w:r w:rsidRPr="003F05B7">
        <w:rPr>
          <w:sz w:val="24"/>
          <w:szCs w:val="24"/>
          <w:lang w:val="ru-RU" w:eastAsia="ru-RU"/>
        </w:rPr>
        <w:t>3.2. Срок выполнения работ: с момента</w:t>
      </w:r>
      <w:r w:rsidR="0052071A" w:rsidRPr="003F05B7">
        <w:rPr>
          <w:sz w:val="24"/>
          <w:szCs w:val="24"/>
          <w:lang w:val="ru-RU" w:eastAsia="ru-RU"/>
        </w:rPr>
        <w:t xml:space="preserve"> заключения договора в течение </w:t>
      </w:r>
      <w:r w:rsidR="006968E4" w:rsidRPr="003F05B7">
        <w:rPr>
          <w:sz w:val="24"/>
          <w:szCs w:val="24"/>
          <w:lang w:val="ru-RU" w:eastAsia="ru-RU"/>
        </w:rPr>
        <w:t>45</w:t>
      </w:r>
      <w:r w:rsidRPr="003F05B7">
        <w:rPr>
          <w:sz w:val="24"/>
          <w:szCs w:val="24"/>
          <w:lang w:val="ru-RU" w:eastAsia="ru-RU"/>
        </w:rPr>
        <w:t xml:space="preserve"> календарных дней</w:t>
      </w:r>
      <w:r w:rsidRPr="003F05B7">
        <w:rPr>
          <w:rFonts w:eastAsia="Times New Roman"/>
          <w:i/>
          <w:sz w:val="24"/>
          <w:szCs w:val="24"/>
          <w:lang w:val="ru-RU" w:eastAsia="ru-RU"/>
        </w:rPr>
        <w:t>.</w:t>
      </w:r>
    </w:p>
    <w:p w:rsidR="00576DB7" w:rsidRPr="003F05B7" w:rsidRDefault="00576DB7" w:rsidP="00576DB7">
      <w:pPr>
        <w:jc w:val="center"/>
        <w:rPr>
          <w:b/>
          <w:sz w:val="24"/>
          <w:szCs w:val="24"/>
        </w:rPr>
      </w:pPr>
      <w:r w:rsidRPr="003F05B7">
        <w:rPr>
          <w:b/>
          <w:sz w:val="24"/>
          <w:szCs w:val="24"/>
        </w:rPr>
        <w:t>4. ПРАВА И ОБЯЗАННОСТИ СТОРОН</w:t>
      </w:r>
    </w:p>
    <w:p w:rsidR="00576DB7" w:rsidRPr="003F05B7" w:rsidRDefault="00576DB7" w:rsidP="00576DB7">
      <w:pPr>
        <w:ind w:firstLine="709"/>
        <w:jc w:val="both"/>
        <w:rPr>
          <w:b/>
          <w:sz w:val="24"/>
          <w:szCs w:val="24"/>
        </w:rPr>
      </w:pPr>
      <w:r w:rsidRPr="003F05B7">
        <w:rPr>
          <w:b/>
          <w:sz w:val="24"/>
          <w:szCs w:val="24"/>
        </w:rPr>
        <w:t>4.1. Заказчик вправе:</w:t>
      </w:r>
    </w:p>
    <w:p w:rsidR="00576DB7" w:rsidRPr="003F05B7" w:rsidRDefault="00576DB7" w:rsidP="00576DB7">
      <w:pPr>
        <w:autoSpaceDE w:val="0"/>
        <w:autoSpaceDN w:val="0"/>
        <w:adjustRightInd w:val="0"/>
        <w:ind w:firstLine="709"/>
        <w:jc w:val="both"/>
        <w:rPr>
          <w:sz w:val="24"/>
          <w:szCs w:val="24"/>
        </w:rPr>
      </w:pPr>
      <w:r w:rsidRPr="003F05B7">
        <w:rPr>
          <w:sz w:val="24"/>
          <w:szCs w:val="24"/>
        </w:rPr>
        <w:t>4.1.1. Требовать от Подрядчика надлежащего исполнения обязательств в соответствии с условиями настоящего договора.</w:t>
      </w:r>
    </w:p>
    <w:p w:rsidR="00576DB7" w:rsidRPr="003F05B7" w:rsidRDefault="00576DB7" w:rsidP="00576DB7">
      <w:pPr>
        <w:autoSpaceDE w:val="0"/>
        <w:autoSpaceDN w:val="0"/>
        <w:adjustRightInd w:val="0"/>
        <w:ind w:firstLine="709"/>
        <w:jc w:val="both"/>
        <w:rPr>
          <w:sz w:val="24"/>
          <w:szCs w:val="24"/>
        </w:rPr>
      </w:pPr>
      <w:r w:rsidRPr="003F05B7">
        <w:rPr>
          <w:sz w:val="24"/>
          <w:szCs w:val="24"/>
        </w:rPr>
        <w:t>4.1.2. Требовать от Подрядчика представления надлежащим образом оформленной отчетной документации и материалов, подтверждающих исполнение обязательств в соответствии с настоящим договором.</w:t>
      </w:r>
    </w:p>
    <w:p w:rsidR="00576DB7" w:rsidRPr="003F05B7" w:rsidRDefault="00576DB7" w:rsidP="00576DB7">
      <w:pPr>
        <w:autoSpaceDE w:val="0"/>
        <w:autoSpaceDN w:val="0"/>
        <w:adjustRightInd w:val="0"/>
        <w:ind w:firstLine="709"/>
        <w:jc w:val="both"/>
        <w:rPr>
          <w:sz w:val="24"/>
          <w:szCs w:val="24"/>
        </w:rPr>
      </w:pPr>
      <w:r w:rsidRPr="003F05B7">
        <w:rPr>
          <w:sz w:val="24"/>
          <w:szCs w:val="24"/>
        </w:rPr>
        <w:t>4.1.3. Запрашивать у Подрядчика информацию о ходе и состоянии исполнения обязательств по настоящему договору.</w:t>
      </w:r>
    </w:p>
    <w:p w:rsidR="00576DB7" w:rsidRPr="003F05B7" w:rsidRDefault="00576DB7" w:rsidP="00576DB7">
      <w:pPr>
        <w:autoSpaceDE w:val="0"/>
        <w:autoSpaceDN w:val="0"/>
        <w:adjustRightInd w:val="0"/>
        <w:ind w:firstLine="709"/>
        <w:jc w:val="both"/>
        <w:rPr>
          <w:sz w:val="24"/>
          <w:szCs w:val="24"/>
        </w:rPr>
      </w:pPr>
      <w:r w:rsidRPr="003F05B7">
        <w:rPr>
          <w:sz w:val="24"/>
          <w:szCs w:val="24"/>
        </w:rPr>
        <w:t>4.1.4. Проверять ход и качество Работ, выполняемых Подрядчиком, не вмешиваясь в его деятельность.</w:t>
      </w:r>
    </w:p>
    <w:p w:rsidR="00576DB7" w:rsidRPr="003F05B7" w:rsidRDefault="00576DB7" w:rsidP="00576DB7">
      <w:pPr>
        <w:autoSpaceDE w:val="0"/>
        <w:autoSpaceDN w:val="0"/>
        <w:adjustRightInd w:val="0"/>
        <w:ind w:firstLine="709"/>
        <w:jc w:val="both"/>
        <w:rPr>
          <w:sz w:val="24"/>
          <w:szCs w:val="24"/>
        </w:rPr>
      </w:pPr>
      <w:r w:rsidRPr="003F05B7">
        <w:rPr>
          <w:sz w:val="24"/>
          <w:szCs w:val="24"/>
        </w:rPr>
        <w:t>4.1.5. Ссылаться на недостатки Работ, в том числе в части объема и стоимости этих Работ, по результатам проведенных уполномоченными контрольными органами проверок.</w:t>
      </w:r>
    </w:p>
    <w:p w:rsidR="00576DB7" w:rsidRPr="003F05B7" w:rsidRDefault="00576DB7" w:rsidP="00576DB7">
      <w:pPr>
        <w:ind w:firstLine="709"/>
        <w:jc w:val="both"/>
        <w:rPr>
          <w:sz w:val="24"/>
          <w:szCs w:val="24"/>
        </w:rPr>
      </w:pPr>
      <w:r w:rsidRPr="003F05B7">
        <w:rPr>
          <w:sz w:val="24"/>
          <w:szCs w:val="24"/>
        </w:rPr>
        <w:t>4.1.6. Для проверки соответствия качества выполняемых Работ привлекать независимых экспертов, выбор которых осуществляется в порядке, предусмотренном действующим законодательством.</w:t>
      </w:r>
    </w:p>
    <w:p w:rsidR="00576DB7" w:rsidRPr="003F05B7" w:rsidRDefault="00576DB7" w:rsidP="00576DB7">
      <w:pPr>
        <w:autoSpaceDE w:val="0"/>
        <w:autoSpaceDN w:val="0"/>
        <w:adjustRightInd w:val="0"/>
        <w:ind w:firstLine="709"/>
        <w:jc w:val="both"/>
        <w:rPr>
          <w:sz w:val="24"/>
          <w:szCs w:val="24"/>
        </w:rPr>
      </w:pPr>
      <w:r w:rsidRPr="003F05B7">
        <w:rPr>
          <w:sz w:val="24"/>
          <w:szCs w:val="24"/>
        </w:rPr>
        <w:t>4.1.7. В случае досрочного исполнения Подрядчиком обязательств по настоящему договору принять и оплатить Работы в соответствии с установленным в договоре порядком.</w:t>
      </w:r>
    </w:p>
    <w:p w:rsidR="00576DB7" w:rsidRPr="003F05B7" w:rsidRDefault="00576DB7" w:rsidP="00576DB7">
      <w:pPr>
        <w:shd w:val="clear" w:color="auto" w:fill="FFFFFF"/>
        <w:tabs>
          <w:tab w:val="left" w:pos="720"/>
        </w:tabs>
        <w:ind w:firstLine="709"/>
        <w:jc w:val="both"/>
        <w:rPr>
          <w:b/>
          <w:sz w:val="24"/>
          <w:szCs w:val="24"/>
        </w:rPr>
      </w:pPr>
      <w:r w:rsidRPr="003F05B7">
        <w:rPr>
          <w:b/>
          <w:sz w:val="24"/>
          <w:szCs w:val="24"/>
        </w:rPr>
        <w:t>4.2. Заказчик обязан:</w:t>
      </w:r>
    </w:p>
    <w:p w:rsidR="00576DB7" w:rsidRPr="003F05B7" w:rsidRDefault="00576DB7" w:rsidP="00576DB7">
      <w:pPr>
        <w:widowControl w:val="0"/>
        <w:shd w:val="clear" w:color="auto" w:fill="FFFFFF"/>
        <w:tabs>
          <w:tab w:val="left" w:pos="720"/>
        </w:tabs>
        <w:autoSpaceDE w:val="0"/>
        <w:autoSpaceDN w:val="0"/>
        <w:adjustRightInd w:val="0"/>
        <w:ind w:firstLine="709"/>
        <w:jc w:val="both"/>
        <w:rPr>
          <w:sz w:val="24"/>
          <w:szCs w:val="24"/>
        </w:rPr>
      </w:pPr>
      <w:r w:rsidRPr="003F05B7">
        <w:rPr>
          <w:sz w:val="24"/>
          <w:szCs w:val="24"/>
        </w:rPr>
        <w:t>4.2.1.Подготовить и передать Подрядчику Объект (на период производства Работ), предоставить Подрядчику место подключения к источникам энергоснабжения на время проведения Работ.</w:t>
      </w:r>
    </w:p>
    <w:p w:rsidR="00576DB7" w:rsidRPr="003F05B7" w:rsidRDefault="00576DB7" w:rsidP="00576DB7">
      <w:pPr>
        <w:ind w:firstLine="709"/>
        <w:jc w:val="both"/>
        <w:rPr>
          <w:bCs/>
          <w:sz w:val="24"/>
          <w:szCs w:val="24"/>
        </w:rPr>
      </w:pPr>
      <w:r w:rsidRPr="003F05B7">
        <w:rPr>
          <w:bCs/>
          <w:sz w:val="24"/>
          <w:szCs w:val="24"/>
        </w:rPr>
        <w:t>4.2.2. Проверять ход выполнения Работ по настоящему договору на соответствие Технической части</w:t>
      </w:r>
      <w:r w:rsidRPr="003F05B7">
        <w:rPr>
          <w:sz w:val="24"/>
          <w:szCs w:val="24"/>
        </w:rPr>
        <w:t xml:space="preserve">, </w:t>
      </w:r>
      <w:r w:rsidRPr="003F05B7">
        <w:rPr>
          <w:bCs/>
          <w:sz w:val="24"/>
          <w:szCs w:val="24"/>
        </w:rPr>
        <w:t>не вмешиваясь в деятельность Подрядчика.</w:t>
      </w:r>
    </w:p>
    <w:p w:rsidR="00576DB7" w:rsidRPr="003F05B7" w:rsidRDefault="00576DB7" w:rsidP="00576DB7">
      <w:pPr>
        <w:tabs>
          <w:tab w:val="left" w:pos="8460"/>
        </w:tabs>
        <w:ind w:firstLine="709"/>
        <w:jc w:val="both"/>
        <w:rPr>
          <w:sz w:val="24"/>
          <w:szCs w:val="24"/>
        </w:rPr>
      </w:pPr>
      <w:r w:rsidRPr="003F05B7">
        <w:rPr>
          <w:sz w:val="24"/>
          <w:szCs w:val="24"/>
        </w:rPr>
        <w:t>4.2.3. Своевременно предоставлять разъяснения и уточнения по запросам Подрядчика в части выполнения Работ в соответствии с условиями настоящего договора.</w:t>
      </w:r>
    </w:p>
    <w:p w:rsidR="00576DB7" w:rsidRPr="003F05B7" w:rsidRDefault="00576DB7" w:rsidP="00576DB7">
      <w:pPr>
        <w:ind w:firstLine="709"/>
        <w:jc w:val="both"/>
        <w:rPr>
          <w:sz w:val="24"/>
          <w:szCs w:val="24"/>
        </w:rPr>
      </w:pPr>
      <w:r w:rsidRPr="003F05B7">
        <w:rPr>
          <w:sz w:val="24"/>
          <w:szCs w:val="24"/>
        </w:rPr>
        <w:t>4.2.4. При обнаружении в ходе выполнения Работ отступлений от условий настоящего договора, которые могут ухудшить качество выполненных Работ, или иных недостатков, заявить об этом Подрядчику в письменной форме в течение 2 (двух) рабочих дней после обнаружения таких фактов, назначив срок их устранения.</w:t>
      </w:r>
    </w:p>
    <w:p w:rsidR="00576DB7" w:rsidRPr="003F05B7" w:rsidRDefault="00576DB7" w:rsidP="00576DB7">
      <w:pPr>
        <w:ind w:firstLine="709"/>
        <w:jc w:val="both"/>
        <w:rPr>
          <w:sz w:val="24"/>
          <w:szCs w:val="24"/>
        </w:rPr>
      </w:pPr>
      <w:r w:rsidRPr="003F05B7">
        <w:rPr>
          <w:sz w:val="24"/>
          <w:szCs w:val="24"/>
        </w:rPr>
        <w:t>4.2.5. Рассмотреть вопрос о целесообразности и порядке продолжения выполнения Работ, при получении от Подрядчика уведомления о приостановлении выполнения Работ в случае обнаружения независящих от Подрядчика обстоятельств, которые могут оказать негативное влияние на результаты выполняемых Работ или создать невозможность их завершения в установленный настоящим договором срок.</w:t>
      </w:r>
    </w:p>
    <w:p w:rsidR="00576DB7" w:rsidRPr="003F05B7" w:rsidRDefault="00576DB7" w:rsidP="00576DB7">
      <w:pPr>
        <w:ind w:firstLine="709"/>
        <w:jc w:val="both"/>
        <w:rPr>
          <w:sz w:val="24"/>
          <w:szCs w:val="24"/>
        </w:rPr>
      </w:pPr>
      <w:r w:rsidRPr="003F05B7">
        <w:rPr>
          <w:sz w:val="24"/>
          <w:szCs w:val="24"/>
        </w:rPr>
        <w:t>4.2.6. Своевременно принять и оплатить выполненные Работы в соответствии с условиями настоящего договора.</w:t>
      </w:r>
    </w:p>
    <w:p w:rsidR="00576DB7" w:rsidRPr="003F05B7" w:rsidRDefault="00576DB7" w:rsidP="00576DB7">
      <w:pPr>
        <w:ind w:firstLine="709"/>
        <w:jc w:val="both"/>
        <w:rPr>
          <w:sz w:val="24"/>
          <w:szCs w:val="24"/>
        </w:rPr>
      </w:pPr>
      <w:r w:rsidRPr="003F05B7">
        <w:rPr>
          <w:sz w:val="24"/>
          <w:szCs w:val="24"/>
        </w:rPr>
        <w:t xml:space="preserve">4.2.7. </w:t>
      </w:r>
      <w:r w:rsidRPr="003F05B7">
        <w:rPr>
          <w:sz w:val="24"/>
          <w:szCs w:val="24"/>
          <w:lang w:eastAsia="en-US"/>
        </w:rPr>
        <w:t xml:space="preserve">В случае просрочки исполнения Подрядчиком обязательств (в том числе гарантийных обязательств, если таковые предусмотрены), предусмотренных </w:t>
      </w:r>
      <w:r w:rsidRPr="003F05B7">
        <w:rPr>
          <w:sz w:val="24"/>
          <w:szCs w:val="24"/>
        </w:rPr>
        <w:t>договор</w:t>
      </w:r>
      <w:r w:rsidRPr="003F05B7">
        <w:rPr>
          <w:sz w:val="24"/>
          <w:szCs w:val="24"/>
          <w:lang w:eastAsia="en-US"/>
        </w:rPr>
        <w:t xml:space="preserve">ом, а также в иных случаях ненадлежащего исполнения Подрядчиком обязательств, предусмотренных </w:t>
      </w:r>
      <w:r w:rsidRPr="003F05B7">
        <w:rPr>
          <w:sz w:val="24"/>
          <w:szCs w:val="24"/>
        </w:rPr>
        <w:t>договор</w:t>
      </w:r>
      <w:r w:rsidRPr="003F05B7">
        <w:rPr>
          <w:sz w:val="24"/>
          <w:szCs w:val="24"/>
          <w:lang w:eastAsia="en-US"/>
        </w:rPr>
        <w:t>ом, н</w:t>
      </w:r>
      <w:r w:rsidRPr="003F05B7">
        <w:rPr>
          <w:sz w:val="24"/>
          <w:szCs w:val="24"/>
        </w:rPr>
        <w:t>аправлять Подрядчику требование об уплате в добровольном порядке сумм неустойки, предусмотренных настоящим договором, за неисполнение (ненадлежащее исполнение) Подрядчиком своих обязательств (в том числе гарантийных обязательств, если таковые предусмотрены) по настоящему договору.</w:t>
      </w:r>
    </w:p>
    <w:p w:rsidR="00576DB7" w:rsidRPr="003F05B7" w:rsidRDefault="00576DB7" w:rsidP="00576DB7">
      <w:pPr>
        <w:tabs>
          <w:tab w:val="left" w:pos="709"/>
          <w:tab w:val="num" w:pos="810"/>
        </w:tabs>
        <w:ind w:firstLine="709"/>
        <w:jc w:val="both"/>
        <w:rPr>
          <w:sz w:val="24"/>
          <w:szCs w:val="24"/>
        </w:rPr>
      </w:pPr>
      <w:r w:rsidRPr="003F05B7">
        <w:rPr>
          <w:sz w:val="24"/>
          <w:szCs w:val="24"/>
        </w:rPr>
        <w:t>4.2.8. Осуществлять контроль за исполнением Подрядчиком условий договора в соответствии с законодательством Российской Федерации.</w:t>
      </w:r>
    </w:p>
    <w:p w:rsidR="00576DB7" w:rsidRPr="003F05B7" w:rsidRDefault="00576DB7" w:rsidP="00576DB7">
      <w:pPr>
        <w:ind w:firstLine="709"/>
        <w:jc w:val="both"/>
        <w:rPr>
          <w:b/>
          <w:sz w:val="24"/>
          <w:szCs w:val="24"/>
        </w:rPr>
      </w:pPr>
      <w:r w:rsidRPr="003F05B7">
        <w:rPr>
          <w:b/>
          <w:sz w:val="24"/>
          <w:szCs w:val="24"/>
        </w:rPr>
        <w:t>4.3. Подрядчик вправе:</w:t>
      </w:r>
    </w:p>
    <w:p w:rsidR="00576DB7" w:rsidRPr="003F05B7" w:rsidRDefault="00576DB7" w:rsidP="00576DB7">
      <w:pPr>
        <w:ind w:firstLine="709"/>
        <w:jc w:val="both"/>
        <w:rPr>
          <w:sz w:val="24"/>
          <w:szCs w:val="24"/>
        </w:rPr>
      </w:pPr>
      <w:r w:rsidRPr="003F05B7">
        <w:rPr>
          <w:sz w:val="24"/>
          <w:szCs w:val="24"/>
        </w:rPr>
        <w:lastRenderedPageBreak/>
        <w:t xml:space="preserve">4.3.1. Потребовать указаний и разъяснений по любому вопросу, связанному с выполнением Работ по договору. Требования Подрядчика представляются в письменном виде, должны регистрироваться и храниться Заказчиком на протяжении срока действия договора. Копии требований хранятся у Подрядчика. </w:t>
      </w:r>
    </w:p>
    <w:p w:rsidR="00576DB7" w:rsidRPr="003F05B7" w:rsidRDefault="00576DB7" w:rsidP="00576DB7">
      <w:pPr>
        <w:autoSpaceDE w:val="0"/>
        <w:autoSpaceDN w:val="0"/>
        <w:adjustRightInd w:val="0"/>
        <w:ind w:firstLine="709"/>
        <w:jc w:val="both"/>
        <w:rPr>
          <w:sz w:val="24"/>
          <w:szCs w:val="24"/>
        </w:rPr>
      </w:pPr>
      <w:r w:rsidRPr="003F05B7">
        <w:rPr>
          <w:sz w:val="24"/>
          <w:szCs w:val="24"/>
        </w:rPr>
        <w:t>4.3.2. Требовать своевременной оплаты выполненных Работ в соответствии с условиями настоящего договора.</w:t>
      </w:r>
    </w:p>
    <w:p w:rsidR="00576DB7" w:rsidRPr="003F05B7" w:rsidRDefault="00576DB7" w:rsidP="00576DB7">
      <w:pPr>
        <w:autoSpaceDE w:val="0"/>
        <w:autoSpaceDN w:val="0"/>
        <w:adjustRightInd w:val="0"/>
        <w:ind w:firstLine="709"/>
        <w:jc w:val="both"/>
        <w:rPr>
          <w:sz w:val="24"/>
          <w:szCs w:val="24"/>
        </w:rPr>
      </w:pPr>
      <w:r w:rsidRPr="003F05B7">
        <w:rPr>
          <w:sz w:val="24"/>
          <w:szCs w:val="24"/>
        </w:rPr>
        <w:t>4.3.3. Завершить Работы в более короткий срок, чем предусмотрено настоящим договором по согласованию с Заказчиком.</w:t>
      </w:r>
    </w:p>
    <w:p w:rsidR="00576DB7" w:rsidRPr="003F05B7" w:rsidRDefault="00576DB7" w:rsidP="00576DB7">
      <w:pPr>
        <w:autoSpaceDE w:val="0"/>
        <w:autoSpaceDN w:val="0"/>
        <w:adjustRightInd w:val="0"/>
        <w:ind w:firstLine="709"/>
        <w:jc w:val="both"/>
        <w:rPr>
          <w:sz w:val="24"/>
          <w:szCs w:val="24"/>
        </w:rPr>
      </w:pPr>
      <w:r w:rsidRPr="003F05B7">
        <w:rPr>
          <w:sz w:val="24"/>
          <w:szCs w:val="24"/>
        </w:rPr>
        <w:t>4.3.4. Требовать своевременного подписания Заказчиком акта о приемке выполненных Работ по настоящему договору.</w:t>
      </w:r>
    </w:p>
    <w:p w:rsidR="00576DB7" w:rsidRPr="003F05B7" w:rsidRDefault="00576DB7" w:rsidP="00576DB7">
      <w:pPr>
        <w:shd w:val="clear" w:color="auto" w:fill="FFFFFF"/>
        <w:tabs>
          <w:tab w:val="left" w:leader="underscore" w:pos="10598"/>
        </w:tabs>
        <w:ind w:firstLine="709"/>
        <w:jc w:val="both"/>
        <w:rPr>
          <w:b/>
          <w:sz w:val="24"/>
          <w:szCs w:val="24"/>
        </w:rPr>
      </w:pPr>
      <w:r w:rsidRPr="003F05B7">
        <w:rPr>
          <w:b/>
          <w:sz w:val="24"/>
          <w:szCs w:val="24"/>
        </w:rPr>
        <w:t>4.4. Подрядчик обязан:</w:t>
      </w:r>
    </w:p>
    <w:p w:rsidR="00576DB7" w:rsidRPr="003F05B7" w:rsidRDefault="00576DB7" w:rsidP="00576DB7">
      <w:pPr>
        <w:pStyle w:val="af0"/>
        <w:ind w:firstLine="709"/>
        <w:rPr>
          <w:sz w:val="24"/>
          <w:szCs w:val="24"/>
        </w:rPr>
      </w:pPr>
      <w:r w:rsidRPr="003F05B7">
        <w:rPr>
          <w:bCs/>
          <w:sz w:val="24"/>
          <w:szCs w:val="24"/>
        </w:rPr>
        <w:t xml:space="preserve">4.4.1. </w:t>
      </w:r>
      <w:r w:rsidRPr="003F05B7">
        <w:rPr>
          <w:sz w:val="24"/>
          <w:szCs w:val="24"/>
        </w:rPr>
        <w:t xml:space="preserve">Выполнить все Работы по настоящему договору </w:t>
      </w:r>
      <w:r w:rsidRPr="003F05B7">
        <w:rPr>
          <w:noProof/>
          <w:sz w:val="24"/>
          <w:szCs w:val="24"/>
        </w:rPr>
        <w:t xml:space="preserve">в соответствии с </w:t>
      </w:r>
      <w:r w:rsidRPr="003F05B7">
        <w:rPr>
          <w:sz w:val="24"/>
          <w:szCs w:val="24"/>
        </w:rPr>
        <w:t xml:space="preserve">Локальным сметным расчетом (Приложение № </w:t>
      </w:r>
      <w:r w:rsidR="0005342A" w:rsidRPr="003F05B7">
        <w:rPr>
          <w:sz w:val="24"/>
          <w:szCs w:val="24"/>
        </w:rPr>
        <w:t>1</w:t>
      </w:r>
      <w:r w:rsidRPr="003F05B7">
        <w:rPr>
          <w:sz w:val="24"/>
          <w:szCs w:val="24"/>
        </w:rPr>
        <w:t>),</w:t>
      </w:r>
      <w:r w:rsidR="006968E4" w:rsidRPr="003F05B7">
        <w:rPr>
          <w:sz w:val="24"/>
          <w:szCs w:val="24"/>
        </w:rPr>
        <w:t xml:space="preserve"> Проектной документацией (Приложение №</w:t>
      </w:r>
      <w:r w:rsidR="0005342A" w:rsidRPr="003F05B7">
        <w:rPr>
          <w:sz w:val="24"/>
          <w:szCs w:val="24"/>
        </w:rPr>
        <w:t>2</w:t>
      </w:r>
      <w:r w:rsidR="006968E4" w:rsidRPr="003F05B7">
        <w:rPr>
          <w:sz w:val="24"/>
          <w:szCs w:val="24"/>
        </w:rPr>
        <w:t>)</w:t>
      </w:r>
      <w:r w:rsidRPr="003F05B7">
        <w:rPr>
          <w:sz w:val="24"/>
          <w:szCs w:val="24"/>
        </w:rPr>
        <w:t xml:space="preserve"> в сроки, установленные в настоящем договоре.</w:t>
      </w:r>
    </w:p>
    <w:p w:rsidR="00576DB7" w:rsidRPr="003F05B7" w:rsidRDefault="00576DB7" w:rsidP="00576DB7">
      <w:pPr>
        <w:autoSpaceDE w:val="0"/>
        <w:autoSpaceDN w:val="0"/>
        <w:adjustRightInd w:val="0"/>
        <w:ind w:firstLine="709"/>
        <w:jc w:val="both"/>
        <w:rPr>
          <w:sz w:val="24"/>
          <w:szCs w:val="24"/>
          <w:lang w:eastAsia="en-US"/>
        </w:rPr>
      </w:pPr>
      <w:r w:rsidRPr="003F05B7">
        <w:rPr>
          <w:sz w:val="24"/>
          <w:szCs w:val="24"/>
        </w:rPr>
        <w:t xml:space="preserve">4.4.2. </w:t>
      </w:r>
      <w:r w:rsidRPr="003F05B7">
        <w:rPr>
          <w:sz w:val="24"/>
          <w:szCs w:val="24"/>
          <w:lang w:eastAsia="en-US"/>
        </w:rPr>
        <w:t>Своевременно предоставлять Заказчику достоверную информацию о ходе исполнения своих обязательств по договору, в том числе о сложностях, возникающих при исполнении договора.</w:t>
      </w:r>
    </w:p>
    <w:p w:rsidR="00576DB7" w:rsidRPr="003F05B7" w:rsidRDefault="00576DB7" w:rsidP="00576DB7">
      <w:pPr>
        <w:ind w:firstLine="709"/>
        <w:jc w:val="both"/>
        <w:rPr>
          <w:sz w:val="24"/>
          <w:szCs w:val="24"/>
        </w:rPr>
      </w:pPr>
      <w:r w:rsidRPr="003F05B7">
        <w:rPr>
          <w:sz w:val="24"/>
          <w:szCs w:val="24"/>
        </w:rPr>
        <w:t xml:space="preserve">4.4.3. Производить Работы в полном </w:t>
      </w:r>
      <w:r w:rsidRPr="003F05B7">
        <w:rPr>
          <w:noProof/>
          <w:sz w:val="24"/>
          <w:szCs w:val="24"/>
        </w:rPr>
        <w:t xml:space="preserve">в соответствии с </w:t>
      </w:r>
      <w:r w:rsidRPr="003F05B7">
        <w:rPr>
          <w:sz w:val="24"/>
          <w:szCs w:val="24"/>
        </w:rPr>
        <w:t xml:space="preserve">Локальным сметным расчетом (Приложение № </w:t>
      </w:r>
      <w:r w:rsidR="0005342A" w:rsidRPr="003F05B7">
        <w:rPr>
          <w:sz w:val="24"/>
          <w:szCs w:val="24"/>
        </w:rPr>
        <w:t>1</w:t>
      </w:r>
      <w:r w:rsidRPr="003F05B7">
        <w:rPr>
          <w:sz w:val="24"/>
          <w:szCs w:val="24"/>
        </w:rPr>
        <w:t>)</w:t>
      </w:r>
      <w:r w:rsidR="006968E4" w:rsidRPr="003F05B7">
        <w:rPr>
          <w:sz w:val="24"/>
          <w:szCs w:val="24"/>
        </w:rPr>
        <w:t>, Проектной документацией (Приложение №</w:t>
      </w:r>
      <w:r w:rsidR="0005342A" w:rsidRPr="003F05B7">
        <w:rPr>
          <w:sz w:val="24"/>
          <w:szCs w:val="24"/>
        </w:rPr>
        <w:t>2</w:t>
      </w:r>
      <w:r w:rsidR="006968E4" w:rsidRPr="003F05B7">
        <w:rPr>
          <w:sz w:val="24"/>
          <w:szCs w:val="24"/>
        </w:rPr>
        <w:t>)</w:t>
      </w:r>
      <w:r w:rsidRPr="003F05B7">
        <w:rPr>
          <w:sz w:val="24"/>
          <w:szCs w:val="24"/>
        </w:rPr>
        <w:t>.</w:t>
      </w:r>
    </w:p>
    <w:p w:rsidR="00576DB7" w:rsidRPr="003F05B7" w:rsidRDefault="00576DB7" w:rsidP="00576DB7">
      <w:pPr>
        <w:pStyle w:val="af0"/>
        <w:ind w:firstLine="709"/>
        <w:rPr>
          <w:sz w:val="24"/>
          <w:szCs w:val="24"/>
        </w:rPr>
      </w:pPr>
      <w:r w:rsidRPr="003F05B7">
        <w:rPr>
          <w:sz w:val="24"/>
          <w:szCs w:val="24"/>
        </w:rPr>
        <w:t>4.4.4. Обеспечивать безопасность Работ для третьих лиц и окружающей среды, выполнять Работы с соблюдением требований безопасности труда, норм пожарной безопасности. Нести ответственность за любые нарушения правил и требований по охране труда, а также за последствия этих нарушений.</w:t>
      </w:r>
    </w:p>
    <w:p w:rsidR="00576DB7" w:rsidRPr="003F05B7" w:rsidRDefault="00576DB7" w:rsidP="00576DB7">
      <w:pPr>
        <w:ind w:firstLine="709"/>
        <w:jc w:val="both"/>
        <w:rPr>
          <w:sz w:val="24"/>
          <w:szCs w:val="24"/>
          <w:shd w:val="clear" w:color="auto" w:fill="FFFFFF"/>
        </w:rPr>
      </w:pPr>
      <w:r w:rsidRPr="003F05B7">
        <w:rPr>
          <w:sz w:val="24"/>
          <w:szCs w:val="24"/>
          <w:shd w:val="clear" w:color="auto" w:fill="FFFFFF"/>
        </w:rPr>
        <w:t xml:space="preserve">4.4.5. Вести постоянный контроль за качеством применяемых материалов, изделий, конструкций. </w:t>
      </w:r>
    </w:p>
    <w:p w:rsidR="00576DB7" w:rsidRPr="003F05B7" w:rsidRDefault="00576DB7" w:rsidP="00576DB7">
      <w:pPr>
        <w:ind w:firstLine="709"/>
        <w:jc w:val="both"/>
        <w:rPr>
          <w:sz w:val="24"/>
          <w:szCs w:val="24"/>
        </w:rPr>
      </w:pPr>
      <w:r w:rsidRPr="003F05B7">
        <w:rPr>
          <w:sz w:val="24"/>
          <w:szCs w:val="24"/>
        </w:rPr>
        <w:t>4.4.6. Обеспечивать представителям Заказчика возможность осуществления контроля за ходом выполнения Работ, качеством используемых материалов, предоставлять по их требованию исполнительную документацию, другую необходимую документацию, отчеты о ходе выполнения Работ.</w:t>
      </w:r>
    </w:p>
    <w:p w:rsidR="00576DB7" w:rsidRPr="003F05B7" w:rsidRDefault="00576DB7" w:rsidP="00576DB7">
      <w:pPr>
        <w:widowControl w:val="0"/>
        <w:autoSpaceDE w:val="0"/>
        <w:autoSpaceDN w:val="0"/>
        <w:adjustRightInd w:val="0"/>
        <w:ind w:firstLine="709"/>
        <w:jc w:val="both"/>
        <w:rPr>
          <w:sz w:val="24"/>
          <w:szCs w:val="24"/>
        </w:rPr>
      </w:pPr>
      <w:r w:rsidRPr="003F05B7">
        <w:rPr>
          <w:sz w:val="24"/>
          <w:szCs w:val="24"/>
        </w:rPr>
        <w:t>4.4.7. Извещать Заказчика за 3 рабочих дня о сроках завершения Работ, которые подлежат проверке.</w:t>
      </w:r>
    </w:p>
    <w:p w:rsidR="00576DB7" w:rsidRPr="003F05B7" w:rsidRDefault="00576DB7" w:rsidP="00576DB7">
      <w:pPr>
        <w:ind w:firstLine="709"/>
        <w:jc w:val="both"/>
        <w:rPr>
          <w:sz w:val="24"/>
          <w:szCs w:val="24"/>
        </w:rPr>
      </w:pPr>
      <w:r w:rsidRPr="003F05B7">
        <w:rPr>
          <w:bCs/>
          <w:sz w:val="24"/>
          <w:szCs w:val="24"/>
        </w:rPr>
        <w:t xml:space="preserve">4.4.8. </w:t>
      </w:r>
      <w:r w:rsidRPr="003F05B7">
        <w:rPr>
          <w:sz w:val="24"/>
          <w:szCs w:val="24"/>
        </w:rPr>
        <w:t>Привлекать к исполнению Работ, указанных в договоре, квалифицированных рабочих, имеющих соответствующий разряд.</w:t>
      </w:r>
    </w:p>
    <w:p w:rsidR="00576DB7" w:rsidRPr="003F05B7" w:rsidRDefault="00576DB7" w:rsidP="00576DB7">
      <w:pPr>
        <w:ind w:firstLine="709"/>
        <w:jc w:val="both"/>
        <w:rPr>
          <w:bCs/>
          <w:sz w:val="24"/>
          <w:szCs w:val="24"/>
        </w:rPr>
      </w:pPr>
      <w:r w:rsidRPr="003F05B7">
        <w:rPr>
          <w:bCs/>
          <w:sz w:val="24"/>
          <w:szCs w:val="24"/>
        </w:rPr>
        <w:t>4.4.9. Письменно в трехдневный срок уведомлять Заказчика об обстоятельствах, замедляющих ход Работ, либо делающих их выполнение невозможным, о неблагоприятных для Заказчика последствиях выполнения его указаний, о способе исполнения Работ или иных не зависящих от Подрядчика обстоятельств, которые могут ухудшить результат выполняемой Работы.</w:t>
      </w:r>
    </w:p>
    <w:p w:rsidR="00576DB7" w:rsidRPr="003F05B7" w:rsidRDefault="00576DB7" w:rsidP="00576DB7">
      <w:pPr>
        <w:ind w:firstLine="709"/>
        <w:jc w:val="both"/>
        <w:rPr>
          <w:sz w:val="24"/>
          <w:szCs w:val="24"/>
        </w:rPr>
      </w:pPr>
      <w:r w:rsidRPr="003F05B7">
        <w:rPr>
          <w:sz w:val="24"/>
          <w:szCs w:val="24"/>
        </w:rPr>
        <w:t>4.4.10. Обеспечивать устранение выявленных недостатков за свой счет.</w:t>
      </w:r>
    </w:p>
    <w:p w:rsidR="00576DB7" w:rsidRPr="003F05B7" w:rsidRDefault="00576DB7" w:rsidP="00576DB7">
      <w:pPr>
        <w:shd w:val="clear" w:color="auto" w:fill="FFFFFF"/>
        <w:tabs>
          <w:tab w:val="left" w:pos="720"/>
        </w:tabs>
        <w:ind w:firstLine="709"/>
        <w:jc w:val="both"/>
        <w:rPr>
          <w:sz w:val="24"/>
          <w:szCs w:val="24"/>
        </w:rPr>
      </w:pPr>
      <w:r w:rsidRPr="003F05B7">
        <w:rPr>
          <w:bCs/>
          <w:sz w:val="24"/>
          <w:szCs w:val="24"/>
        </w:rPr>
        <w:t>4.4.11. Обеспечить охрану материалов, оборудования до завершения Работ и приемки Заказчиком выполненных</w:t>
      </w:r>
      <w:r w:rsidRPr="003F05B7">
        <w:rPr>
          <w:sz w:val="24"/>
          <w:szCs w:val="24"/>
        </w:rPr>
        <w:t xml:space="preserve"> Работ.</w:t>
      </w:r>
    </w:p>
    <w:p w:rsidR="00576DB7" w:rsidRPr="003F05B7" w:rsidRDefault="00576DB7" w:rsidP="00576DB7">
      <w:pPr>
        <w:shd w:val="clear" w:color="auto" w:fill="FFFFFF"/>
        <w:tabs>
          <w:tab w:val="left" w:pos="720"/>
        </w:tabs>
        <w:ind w:firstLine="709"/>
        <w:jc w:val="both"/>
        <w:rPr>
          <w:sz w:val="24"/>
          <w:szCs w:val="24"/>
        </w:rPr>
      </w:pPr>
      <w:r w:rsidRPr="003F05B7">
        <w:rPr>
          <w:sz w:val="24"/>
          <w:szCs w:val="24"/>
        </w:rPr>
        <w:t>4.4.12. Освободить Заказчика от любой ответственности, от уплаты сумм по всем претензиям, требованиям и судебным искам и от всякого рода расходов, связанных с увечьем и несчастными случаями, в том числе со смертельным исходом, в процессе выполнения Работ Подрядчиком.</w:t>
      </w:r>
    </w:p>
    <w:p w:rsidR="00576DB7" w:rsidRPr="003F05B7" w:rsidRDefault="00576DB7" w:rsidP="00576DB7">
      <w:pPr>
        <w:tabs>
          <w:tab w:val="left" w:pos="720"/>
        </w:tabs>
        <w:ind w:firstLine="709"/>
        <w:jc w:val="both"/>
        <w:rPr>
          <w:sz w:val="24"/>
          <w:szCs w:val="24"/>
        </w:rPr>
      </w:pPr>
      <w:r w:rsidRPr="003F05B7">
        <w:rPr>
          <w:bCs/>
          <w:sz w:val="24"/>
          <w:szCs w:val="24"/>
        </w:rPr>
        <w:t xml:space="preserve">4.4.13. </w:t>
      </w:r>
      <w:r w:rsidRPr="003F05B7">
        <w:rPr>
          <w:sz w:val="24"/>
          <w:szCs w:val="24"/>
        </w:rPr>
        <w:t xml:space="preserve">Предоставлять по запросу Заказчика в сроки, указанные в таком запросе, информацию о ходе исполнения обязательств по настоящему </w:t>
      </w:r>
      <w:r w:rsidRPr="003F05B7">
        <w:rPr>
          <w:sz w:val="24"/>
          <w:szCs w:val="24"/>
          <w:lang w:eastAsia="en-US"/>
        </w:rPr>
        <w:t>договор</w:t>
      </w:r>
      <w:r w:rsidRPr="003F05B7">
        <w:rPr>
          <w:sz w:val="24"/>
          <w:szCs w:val="24"/>
        </w:rPr>
        <w:t>у.</w:t>
      </w:r>
    </w:p>
    <w:p w:rsidR="00576DB7" w:rsidRPr="003F05B7" w:rsidRDefault="00576DB7" w:rsidP="00576DB7">
      <w:pPr>
        <w:tabs>
          <w:tab w:val="left" w:pos="720"/>
        </w:tabs>
        <w:ind w:firstLine="709"/>
        <w:jc w:val="both"/>
        <w:rPr>
          <w:sz w:val="24"/>
          <w:szCs w:val="24"/>
        </w:rPr>
      </w:pPr>
    </w:p>
    <w:p w:rsidR="00576DB7" w:rsidRPr="003F05B7" w:rsidRDefault="00576DB7" w:rsidP="00576DB7">
      <w:pPr>
        <w:tabs>
          <w:tab w:val="left" w:pos="720"/>
        </w:tabs>
        <w:ind w:firstLine="709"/>
        <w:jc w:val="center"/>
        <w:rPr>
          <w:b/>
          <w:sz w:val="24"/>
          <w:szCs w:val="24"/>
        </w:rPr>
      </w:pPr>
      <w:r w:rsidRPr="003F05B7">
        <w:rPr>
          <w:b/>
          <w:sz w:val="24"/>
          <w:szCs w:val="24"/>
        </w:rPr>
        <w:t>5. Ответственность сторон</w:t>
      </w:r>
    </w:p>
    <w:p w:rsidR="00576DB7" w:rsidRPr="003F05B7" w:rsidRDefault="00576DB7" w:rsidP="00576DB7">
      <w:pPr>
        <w:tabs>
          <w:tab w:val="left" w:pos="1260"/>
        </w:tabs>
        <w:ind w:firstLine="708"/>
        <w:jc w:val="both"/>
        <w:rPr>
          <w:snapToGrid w:val="0"/>
          <w:sz w:val="24"/>
          <w:szCs w:val="24"/>
          <w:lang w:eastAsia="ar-SA"/>
        </w:rPr>
      </w:pPr>
      <w:r w:rsidRPr="003F05B7">
        <w:rPr>
          <w:snapToGrid w:val="0"/>
          <w:sz w:val="24"/>
          <w:szCs w:val="24"/>
          <w:lang w:eastAsia="ar-SA"/>
        </w:rPr>
        <w:t>5.1. В случае неисполнения или ненадлежащего исполнения сторонами своих обязательств, предусмотренных настоящим договором, стороны несут ответственность в соответствии с действующим законодательством Российской Федерации и положениями настоящего договора.</w:t>
      </w:r>
    </w:p>
    <w:p w:rsidR="00576DB7" w:rsidRPr="003F05B7" w:rsidRDefault="00576DB7" w:rsidP="00576DB7">
      <w:pPr>
        <w:tabs>
          <w:tab w:val="left" w:pos="1260"/>
        </w:tabs>
        <w:ind w:firstLine="708"/>
        <w:jc w:val="both"/>
        <w:rPr>
          <w:snapToGrid w:val="0"/>
          <w:sz w:val="24"/>
          <w:szCs w:val="24"/>
          <w:lang w:eastAsia="ar-SA"/>
        </w:rPr>
      </w:pPr>
      <w:r w:rsidRPr="003F05B7">
        <w:rPr>
          <w:snapToGrid w:val="0"/>
          <w:sz w:val="24"/>
          <w:szCs w:val="24"/>
          <w:lang w:eastAsia="ar-SA"/>
        </w:rPr>
        <w:lastRenderedPageBreak/>
        <w:t>5.2. В случае просрочки исполнения Подрядчиком обязательств по выполнению работ, предусмотренных настоящим договором, Заказчик вправе потребовать уплату неустойки в размере одной сотой действующей на день уплаты неустойки ключевой ставки Центрального банка Российской Федерации за каждый день просрочки исполнения обязательства, начиная со дня следующего после дня истечения установленным договором срока исполнения обязательства. В этом случае Заказчик вправе уменьшить положенную к выплате сумму за выполненные работы на образовавшуюся сумму неустойки.</w:t>
      </w:r>
    </w:p>
    <w:p w:rsidR="00576DB7" w:rsidRPr="003F05B7" w:rsidRDefault="00576DB7" w:rsidP="00576DB7">
      <w:pPr>
        <w:tabs>
          <w:tab w:val="left" w:pos="1260"/>
        </w:tabs>
        <w:ind w:firstLine="708"/>
        <w:jc w:val="both"/>
        <w:rPr>
          <w:snapToGrid w:val="0"/>
          <w:sz w:val="24"/>
          <w:szCs w:val="24"/>
          <w:lang w:eastAsia="ar-SA"/>
        </w:rPr>
      </w:pPr>
      <w:r w:rsidRPr="003F05B7">
        <w:rPr>
          <w:snapToGrid w:val="0"/>
          <w:sz w:val="24"/>
          <w:szCs w:val="24"/>
          <w:lang w:eastAsia="ar-SA"/>
        </w:rPr>
        <w:t>5.3. Убытки Заказчика, вызванные неисполнением или ненадлежащим исполнением Подрядчиком своих обязательств, предусмотренных настоящим договором, подлежат оплате в полной сумме сверх неустойки.</w:t>
      </w:r>
    </w:p>
    <w:p w:rsidR="00576DB7" w:rsidRPr="003F05B7" w:rsidRDefault="00576DB7" w:rsidP="00576DB7">
      <w:pPr>
        <w:tabs>
          <w:tab w:val="left" w:pos="1260"/>
        </w:tabs>
        <w:ind w:firstLine="708"/>
        <w:jc w:val="both"/>
        <w:rPr>
          <w:snapToGrid w:val="0"/>
          <w:sz w:val="24"/>
          <w:szCs w:val="24"/>
          <w:lang w:eastAsia="ar-SA"/>
        </w:rPr>
      </w:pPr>
      <w:r w:rsidRPr="003F05B7">
        <w:rPr>
          <w:snapToGrid w:val="0"/>
          <w:sz w:val="24"/>
          <w:szCs w:val="24"/>
          <w:lang w:eastAsia="ar-SA"/>
        </w:rPr>
        <w:t>5.4. В случае просрочки исполнения Заказчиком обязательства по оплате работ, предусмотренных настоящим договором, Подрядчик вправе потребовать уплату неустойки в размере одной трехсотой действующей на день уплаты неустойки ключевой ставки Центрального банка Российской Федерации за каждый день просрочки исполнения обязательства, начиная со дня следующего после дня истечения установленным договором срока исполнения обязательства.</w:t>
      </w:r>
    </w:p>
    <w:p w:rsidR="00576DB7" w:rsidRPr="003F05B7" w:rsidRDefault="00576DB7" w:rsidP="00576DB7">
      <w:pPr>
        <w:tabs>
          <w:tab w:val="left" w:pos="1260"/>
        </w:tabs>
        <w:ind w:firstLine="708"/>
        <w:jc w:val="both"/>
        <w:rPr>
          <w:snapToGrid w:val="0"/>
          <w:sz w:val="24"/>
          <w:szCs w:val="24"/>
          <w:lang w:eastAsia="ar-SA"/>
        </w:rPr>
      </w:pPr>
      <w:r w:rsidRPr="003F05B7">
        <w:rPr>
          <w:snapToGrid w:val="0"/>
          <w:sz w:val="24"/>
          <w:szCs w:val="24"/>
          <w:lang w:eastAsia="ar-SA"/>
        </w:rPr>
        <w:t>5.5. Уплата неустойки не освобождает стороны от исполнения обязательств, предусмотренных настоящим договором.</w:t>
      </w:r>
    </w:p>
    <w:p w:rsidR="00576DB7" w:rsidRPr="003F05B7" w:rsidRDefault="00576DB7" w:rsidP="00576DB7">
      <w:pPr>
        <w:ind w:firstLine="709"/>
        <w:jc w:val="center"/>
        <w:rPr>
          <w:b/>
          <w:sz w:val="24"/>
          <w:szCs w:val="24"/>
        </w:rPr>
      </w:pPr>
    </w:p>
    <w:p w:rsidR="00576DB7" w:rsidRPr="003F05B7" w:rsidRDefault="00576DB7" w:rsidP="00576DB7">
      <w:pPr>
        <w:ind w:firstLine="709"/>
        <w:jc w:val="center"/>
        <w:rPr>
          <w:b/>
          <w:sz w:val="24"/>
          <w:szCs w:val="24"/>
        </w:rPr>
      </w:pPr>
      <w:r w:rsidRPr="003F05B7">
        <w:rPr>
          <w:b/>
          <w:sz w:val="24"/>
          <w:szCs w:val="24"/>
        </w:rPr>
        <w:t>6. ПОРЯДОК СДАЧИ И ПРИЕМКИ РАБОТ</w:t>
      </w:r>
    </w:p>
    <w:p w:rsidR="00576DB7" w:rsidRPr="003F05B7" w:rsidRDefault="00576DB7" w:rsidP="00576DB7">
      <w:pPr>
        <w:ind w:firstLine="709"/>
        <w:jc w:val="both"/>
        <w:rPr>
          <w:sz w:val="24"/>
          <w:szCs w:val="24"/>
        </w:rPr>
      </w:pPr>
      <w:r w:rsidRPr="003F05B7">
        <w:rPr>
          <w:sz w:val="24"/>
          <w:szCs w:val="24"/>
        </w:rPr>
        <w:t>6.1. Приемка выполненных Работ производится на основании представленной Подрядчиком исполнительной документации в двух экземплярах, включающей:</w:t>
      </w:r>
    </w:p>
    <w:p w:rsidR="00576DB7" w:rsidRPr="003F05B7" w:rsidRDefault="00576DB7" w:rsidP="00576DB7">
      <w:pPr>
        <w:tabs>
          <w:tab w:val="left" w:pos="901"/>
        </w:tabs>
        <w:ind w:firstLine="709"/>
        <w:jc w:val="both"/>
        <w:rPr>
          <w:sz w:val="24"/>
          <w:szCs w:val="24"/>
        </w:rPr>
      </w:pPr>
      <w:r w:rsidRPr="003F05B7">
        <w:rPr>
          <w:sz w:val="24"/>
          <w:szCs w:val="24"/>
        </w:rPr>
        <w:t>- акт о приемке выполненных работ (форма № КС-2);</w:t>
      </w:r>
    </w:p>
    <w:p w:rsidR="00576DB7" w:rsidRPr="003F05B7" w:rsidRDefault="00576DB7" w:rsidP="00576DB7">
      <w:pPr>
        <w:tabs>
          <w:tab w:val="left" w:pos="901"/>
        </w:tabs>
        <w:ind w:firstLine="709"/>
        <w:jc w:val="both"/>
        <w:rPr>
          <w:sz w:val="24"/>
          <w:szCs w:val="24"/>
        </w:rPr>
      </w:pPr>
      <w:r w:rsidRPr="003F05B7">
        <w:rPr>
          <w:sz w:val="24"/>
          <w:szCs w:val="24"/>
        </w:rPr>
        <w:t>- справку о стоимости выполненных работ и затрат (форма № КС-3);</w:t>
      </w:r>
    </w:p>
    <w:p w:rsidR="00576DB7" w:rsidRPr="003F05B7" w:rsidRDefault="00576DB7" w:rsidP="00576DB7">
      <w:pPr>
        <w:tabs>
          <w:tab w:val="left" w:pos="901"/>
        </w:tabs>
        <w:ind w:firstLine="709"/>
        <w:jc w:val="both"/>
        <w:rPr>
          <w:sz w:val="24"/>
          <w:szCs w:val="24"/>
        </w:rPr>
      </w:pPr>
      <w:r w:rsidRPr="003F05B7">
        <w:rPr>
          <w:sz w:val="24"/>
          <w:szCs w:val="24"/>
        </w:rPr>
        <w:t>- иную исполнительную документацию, предусмотренную действующим законодательством.</w:t>
      </w:r>
    </w:p>
    <w:p w:rsidR="00576DB7" w:rsidRPr="003F05B7" w:rsidRDefault="00576DB7" w:rsidP="00576DB7">
      <w:pPr>
        <w:autoSpaceDE w:val="0"/>
        <w:autoSpaceDN w:val="0"/>
        <w:adjustRightInd w:val="0"/>
        <w:ind w:firstLine="709"/>
        <w:jc w:val="both"/>
        <w:rPr>
          <w:sz w:val="24"/>
          <w:szCs w:val="24"/>
          <w:lang w:eastAsia="en-US"/>
        </w:rPr>
      </w:pPr>
      <w:r w:rsidRPr="003F05B7">
        <w:rPr>
          <w:sz w:val="24"/>
          <w:szCs w:val="24"/>
          <w:lang w:eastAsia="en-US"/>
        </w:rPr>
        <w:t>6.2. По решению Заказчика для приемки выполненных Работ может создаваться приемочная комиссия, которая состоит не менее чем из трех человек.</w:t>
      </w:r>
    </w:p>
    <w:p w:rsidR="00576DB7" w:rsidRPr="003F05B7" w:rsidRDefault="00576DB7" w:rsidP="00576DB7">
      <w:pPr>
        <w:autoSpaceDE w:val="0"/>
        <w:autoSpaceDN w:val="0"/>
        <w:adjustRightInd w:val="0"/>
        <w:ind w:firstLine="709"/>
        <w:jc w:val="both"/>
        <w:rPr>
          <w:sz w:val="24"/>
          <w:szCs w:val="24"/>
          <w:lang w:eastAsia="en-US"/>
        </w:rPr>
      </w:pPr>
      <w:r w:rsidRPr="003F05B7">
        <w:rPr>
          <w:sz w:val="24"/>
          <w:szCs w:val="24"/>
          <w:lang w:eastAsia="en-US"/>
        </w:rPr>
        <w:t>В случае привлечения заказчиком для проведения экспертизы экспертов, экспертных организаций при принятии решения о приемке или об отказе в приемке выполненных Работ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576DB7" w:rsidRPr="003F05B7" w:rsidRDefault="00576DB7" w:rsidP="00576DB7">
      <w:pPr>
        <w:shd w:val="clear" w:color="auto" w:fill="FFFFFF"/>
        <w:tabs>
          <w:tab w:val="left" w:pos="720"/>
        </w:tabs>
        <w:ind w:firstLine="709"/>
        <w:jc w:val="both"/>
        <w:rPr>
          <w:sz w:val="24"/>
          <w:szCs w:val="24"/>
        </w:rPr>
      </w:pPr>
      <w:r w:rsidRPr="003F05B7">
        <w:rPr>
          <w:sz w:val="24"/>
          <w:szCs w:val="24"/>
        </w:rPr>
        <w:t xml:space="preserve">6.3. Подрядчик в соответствии с требованиями настоящего </w:t>
      </w:r>
      <w:r w:rsidRPr="003F05B7">
        <w:rPr>
          <w:sz w:val="24"/>
          <w:szCs w:val="24"/>
          <w:lang w:eastAsia="en-US"/>
        </w:rPr>
        <w:t>договор</w:t>
      </w:r>
      <w:r w:rsidRPr="003F05B7">
        <w:rPr>
          <w:sz w:val="24"/>
          <w:szCs w:val="24"/>
        </w:rPr>
        <w:t>а передает Заказчику выполненные Работы.</w:t>
      </w:r>
    </w:p>
    <w:p w:rsidR="00576DB7" w:rsidRPr="003F05B7" w:rsidRDefault="00576DB7" w:rsidP="00576DB7">
      <w:pPr>
        <w:shd w:val="clear" w:color="auto" w:fill="FFFFFF"/>
        <w:tabs>
          <w:tab w:val="left" w:pos="1416"/>
        </w:tabs>
        <w:ind w:firstLine="709"/>
        <w:jc w:val="both"/>
        <w:rPr>
          <w:sz w:val="24"/>
          <w:szCs w:val="24"/>
        </w:rPr>
      </w:pPr>
      <w:r w:rsidRPr="003F05B7">
        <w:rPr>
          <w:sz w:val="24"/>
          <w:szCs w:val="24"/>
        </w:rPr>
        <w:t>6.4. Заказчик в течение 2 рабочих дней с момента извещения об окончании Работ и предоставления Подрядчиком исполнительной и отчетной документации, принимает у Подрядчика выполненные Работы путем подписания акта о приемке выполненных работ формы № КС-2, справки о стоимости выполненных работ и затрат формы № КС-</w:t>
      </w:r>
      <w:r w:rsidRPr="003F05B7">
        <w:rPr>
          <w:i/>
          <w:sz w:val="24"/>
          <w:szCs w:val="24"/>
        </w:rPr>
        <w:t>3</w:t>
      </w:r>
      <w:r w:rsidRPr="003F05B7">
        <w:rPr>
          <w:sz w:val="24"/>
          <w:szCs w:val="24"/>
        </w:rPr>
        <w:t>, либо предоставляет мотивированный отказ в письменном виде.</w:t>
      </w:r>
    </w:p>
    <w:p w:rsidR="00576DB7" w:rsidRPr="003F05B7" w:rsidRDefault="00576DB7" w:rsidP="00576DB7">
      <w:pPr>
        <w:shd w:val="clear" w:color="auto" w:fill="FFFFFF"/>
        <w:tabs>
          <w:tab w:val="left" w:pos="1416"/>
        </w:tabs>
        <w:ind w:firstLine="709"/>
        <w:jc w:val="both"/>
        <w:rPr>
          <w:sz w:val="24"/>
          <w:szCs w:val="24"/>
        </w:rPr>
      </w:pPr>
      <w:r w:rsidRPr="003F05B7">
        <w:rPr>
          <w:sz w:val="24"/>
          <w:szCs w:val="24"/>
        </w:rPr>
        <w:t xml:space="preserve">6.5. Акт </w:t>
      </w:r>
      <w:r w:rsidRPr="003F05B7">
        <w:rPr>
          <w:spacing w:val="5"/>
          <w:sz w:val="24"/>
          <w:szCs w:val="24"/>
        </w:rPr>
        <w:t>о приемке</w:t>
      </w:r>
      <w:r w:rsidRPr="003F05B7">
        <w:rPr>
          <w:sz w:val="24"/>
          <w:szCs w:val="24"/>
        </w:rPr>
        <w:t xml:space="preserve"> выполненных работ (форма № КС-2) подписывается представителями Подрядчика и Заказчика с расшифровкой подписи, заверяется печатями Подрядчика и Заказчика. В случае если акт о приемке выполненных работ (форма № КС-2) подписан не уполномоченными лицами, отсутствует расшифровка подписей, отсутствуют печати Подрядчика и Заказчика, акт </w:t>
      </w:r>
      <w:r w:rsidRPr="003F05B7">
        <w:rPr>
          <w:spacing w:val="5"/>
          <w:sz w:val="24"/>
          <w:szCs w:val="24"/>
        </w:rPr>
        <w:t xml:space="preserve">о приемке выполненных работ </w:t>
      </w:r>
      <w:r w:rsidRPr="003F05B7">
        <w:rPr>
          <w:sz w:val="24"/>
          <w:szCs w:val="24"/>
        </w:rPr>
        <w:t xml:space="preserve">(форма № КС-2) считается неподписанным, а Работы непринятыми. </w:t>
      </w:r>
    </w:p>
    <w:p w:rsidR="00576DB7" w:rsidRPr="003F05B7" w:rsidRDefault="00576DB7" w:rsidP="00576DB7">
      <w:pPr>
        <w:ind w:firstLine="709"/>
        <w:jc w:val="both"/>
        <w:rPr>
          <w:sz w:val="24"/>
          <w:szCs w:val="24"/>
        </w:rPr>
      </w:pPr>
      <w:r w:rsidRPr="003F05B7">
        <w:rPr>
          <w:sz w:val="24"/>
          <w:szCs w:val="24"/>
        </w:rPr>
        <w:t>6.6. В случае мотивированного отказа Заказчика от принятия Работ, Сторонами в течение 3 рабочих дней составляется двухсторонний акт с перечнем необходимых доработок, сроков их выполнения.</w:t>
      </w:r>
    </w:p>
    <w:p w:rsidR="00576DB7" w:rsidRPr="003F05B7" w:rsidRDefault="00576DB7" w:rsidP="00576DB7">
      <w:pPr>
        <w:ind w:firstLine="709"/>
        <w:jc w:val="both"/>
        <w:rPr>
          <w:sz w:val="24"/>
          <w:szCs w:val="24"/>
        </w:rPr>
      </w:pPr>
      <w:r w:rsidRPr="003F05B7">
        <w:rPr>
          <w:sz w:val="24"/>
          <w:szCs w:val="24"/>
        </w:rPr>
        <w:t>6.7. В случае несоответствия результатов Работы условиям настоящего договора Подрядчик обязан произвести необходимые исправления, без дополнительной оплаты, в согласованный Сторонами срок.</w:t>
      </w:r>
    </w:p>
    <w:p w:rsidR="00576DB7" w:rsidRPr="003F05B7" w:rsidRDefault="00576DB7" w:rsidP="00576DB7">
      <w:pPr>
        <w:jc w:val="center"/>
        <w:rPr>
          <w:b/>
          <w:sz w:val="24"/>
          <w:szCs w:val="24"/>
        </w:rPr>
      </w:pPr>
      <w:r w:rsidRPr="003F05B7">
        <w:rPr>
          <w:b/>
          <w:sz w:val="24"/>
          <w:szCs w:val="24"/>
        </w:rPr>
        <w:t>7. ГАРАНТИЙНЫЕ ОБЯЗАТЕЛЬСТВА</w:t>
      </w:r>
    </w:p>
    <w:p w:rsidR="00576DB7" w:rsidRPr="003F05B7" w:rsidRDefault="00576DB7" w:rsidP="00576DB7">
      <w:pPr>
        <w:ind w:firstLine="709"/>
        <w:jc w:val="both"/>
        <w:rPr>
          <w:sz w:val="24"/>
          <w:szCs w:val="24"/>
        </w:rPr>
      </w:pPr>
      <w:r w:rsidRPr="003F05B7">
        <w:rPr>
          <w:sz w:val="24"/>
          <w:szCs w:val="24"/>
        </w:rPr>
        <w:lastRenderedPageBreak/>
        <w:t>7.1. Подрядчик гарантирует качество выполнения Работ в соответствии с условиями договора. Срок предоставления гарантии качества выполненных Работ составляет 2 (два) года с момента подписания Сторонами Акта комиссии по приёмке выполненных работ. Гарантия качества распространяется как на Работы, подлежащие выполнению Подрядчиком, так и на материалы, оборудование, используемые при выполнении Работ.</w:t>
      </w:r>
    </w:p>
    <w:p w:rsidR="00576DB7" w:rsidRPr="003F05B7" w:rsidRDefault="00576DB7" w:rsidP="00576DB7">
      <w:pPr>
        <w:ind w:firstLine="709"/>
        <w:jc w:val="both"/>
        <w:rPr>
          <w:sz w:val="24"/>
          <w:szCs w:val="24"/>
        </w:rPr>
      </w:pPr>
      <w:r w:rsidRPr="003F05B7">
        <w:rPr>
          <w:sz w:val="24"/>
          <w:szCs w:val="24"/>
        </w:rPr>
        <w:t>7.2. Подрядчик гарантирует качество и безопасность результата Работ в соответствии с условиями договора, действующими стандартами и техническими требованиями, установленными в Российской Федерации.</w:t>
      </w:r>
    </w:p>
    <w:p w:rsidR="00576DB7" w:rsidRPr="003F05B7" w:rsidRDefault="00576DB7" w:rsidP="00576DB7">
      <w:pPr>
        <w:ind w:firstLine="709"/>
        <w:jc w:val="both"/>
        <w:rPr>
          <w:sz w:val="24"/>
          <w:szCs w:val="24"/>
        </w:rPr>
      </w:pPr>
      <w:r w:rsidRPr="003F05B7">
        <w:rPr>
          <w:sz w:val="24"/>
          <w:szCs w:val="24"/>
        </w:rPr>
        <w:t>7.3. Если в период гарантийной эксплуатации Объекта обнаружатся недостатки вследствие некачественно выполненных Работ, использования материалов ненадлежащего качества, то Подрядчик обязан устранить их своими средствами и за свой счет в разумные сроки, согласованные с Заказчиком. Срок гарантийной эксплуатации Объекта/результата выполненных Работ в этом случае продлевается соответственно на период устранения недостатков (дефектов).</w:t>
      </w:r>
    </w:p>
    <w:p w:rsidR="00576DB7" w:rsidRPr="003F05B7" w:rsidRDefault="00576DB7" w:rsidP="00576DB7">
      <w:pPr>
        <w:shd w:val="clear" w:color="auto" w:fill="FFFFFF"/>
        <w:tabs>
          <w:tab w:val="left" w:pos="1450"/>
        </w:tabs>
        <w:ind w:firstLine="709"/>
        <w:jc w:val="both"/>
        <w:rPr>
          <w:sz w:val="24"/>
          <w:szCs w:val="24"/>
        </w:rPr>
      </w:pPr>
      <w:r w:rsidRPr="003F05B7">
        <w:rPr>
          <w:sz w:val="24"/>
          <w:szCs w:val="24"/>
        </w:rPr>
        <w:t>7.4. Наличие недостатков (дефектов) и сроки их устранения фиксируются двусторонним актом, а в случае неявки Подрядчика - односторонним.</w:t>
      </w:r>
    </w:p>
    <w:p w:rsidR="00576DB7" w:rsidRPr="003F05B7" w:rsidRDefault="00576DB7" w:rsidP="00576DB7">
      <w:pPr>
        <w:keepLines/>
        <w:widowControl w:val="0"/>
        <w:suppressLineNumbers/>
        <w:suppressAutoHyphens/>
        <w:autoSpaceDE w:val="0"/>
        <w:autoSpaceDN w:val="0"/>
        <w:ind w:firstLine="709"/>
        <w:jc w:val="both"/>
        <w:rPr>
          <w:sz w:val="24"/>
          <w:szCs w:val="24"/>
        </w:rPr>
      </w:pPr>
      <w:r w:rsidRPr="003F05B7">
        <w:rPr>
          <w:sz w:val="24"/>
          <w:szCs w:val="24"/>
          <w:lang w:eastAsia="en-US"/>
        </w:rPr>
        <w:t xml:space="preserve">7.5. </w:t>
      </w:r>
      <w:r w:rsidRPr="003F05B7">
        <w:rPr>
          <w:sz w:val="24"/>
          <w:szCs w:val="24"/>
        </w:rPr>
        <w:t>Для участия в составлении акта, фиксирующего недостатки (дефекты), согласования порядка и сроков их устранения Подрядчик обязан направить своего представителя в срок, указанный в извещении Заказчиком.</w:t>
      </w:r>
    </w:p>
    <w:p w:rsidR="00576DB7" w:rsidRPr="003F05B7" w:rsidRDefault="00576DB7" w:rsidP="00576DB7">
      <w:pPr>
        <w:shd w:val="clear" w:color="auto" w:fill="FFFFFF"/>
        <w:tabs>
          <w:tab w:val="left" w:pos="1450"/>
        </w:tabs>
        <w:ind w:firstLine="709"/>
        <w:jc w:val="both"/>
        <w:rPr>
          <w:sz w:val="24"/>
          <w:szCs w:val="24"/>
        </w:rPr>
      </w:pPr>
      <w:r w:rsidRPr="003F05B7">
        <w:rPr>
          <w:sz w:val="24"/>
          <w:szCs w:val="24"/>
        </w:rPr>
        <w:t>7.6. При отказе Подрядчика от составления или подписания акта обнаруженных дефектов Заказчик составляет односторонний акт с привлечением независимых специалистов – экспертов, все расходы по которым, при установлении вины Подрядчика, предъявляются ему в полном объеме.</w:t>
      </w:r>
    </w:p>
    <w:p w:rsidR="00576DB7" w:rsidRPr="003F05B7" w:rsidRDefault="00576DB7" w:rsidP="00576DB7">
      <w:pPr>
        <w:autoSpaceDE w:val="0"/>
        <w:autoSpaceDN w:val="0"/>
        <w:adjustRightInd w:val="0"/>
        <w:ind w:firstLine="567"/>
        <w:jc w:val="both"/>
        <w:outlineLvl w:val="0"/>
        <w:rPr>
          <w:sz w:val="24"/>
          <w:szCs w:val="24"/>
        </w:rPr>
      </w:pPr>
    </w:p>
    <w:p w:rsidR="00576DB7" w:rsidRPr="003F05B7" w:rsidRDefault="00576DB7" w:rsidP="00576DB7">
      <w:pPr>
        <w:widowControl w:val="0"/>
        <w:ind w:firstLine="567"/>
        <w:jc w:val="center"/>
        <w:rPr>
          <w:b/>
          <w:color w:val="000000"/>
          <w:sz w:val="24"/>
          <w:szCs w:val="24"/>
        </w:rPr>
      </w:pPr>
      <w:r w:rsidRPr="003F05B7">
        <w:rPr>
          <w:b/>
          <w:color w:val="000000"/>
          <w:sz w:val="24"/>
          <w:szCs w:val="24"/>
        </w:rPr>
        <w:t>8. Порядок урегулирования споров</w:t>
      </w:r>
    </w:p>
    <w:p w:rsidR="00576DB7" w:rsidRPr="003F05B7" w:rsidRDefault="00576DB7" w:rsidP="00576DB7">
      <w:pPr>
        <w:autoSpaceDE w:val="0"/>
        <w:autoSpaceDN w:val="0"/>
        <w:adjustRightInd w:val="0"/>
        <w:ind w:firstLine="567"/>
        <w:jc w:val="both"/>
        <w:outlineLvl w:val="0"/>
        <w:rPr>
          <w:sz w:val="24"/>
          <w:szCs w:val="24"/>
        </w:rPr>
      </w:pPr>
      <w:r w:rsidRPr="003F05B7">
        <w:rPr>
          <w:sz w:val="24"/>
          <w:szCs w:val="24"/>
        </w:rPr>
        <w:t>8.1. Стороны принимают все меры к тому, чтобы любые спорные вопросы, разногласия либо претензии, касающиеся исполнения настоящего Договора, были урегулированы путем переговоров, с оформлением совместного протокола урегулирования споров.</w:t>
      </w:r>
    </w:p>
    <w:p w:rsidR="00576DB7" w:rsidRPr="003F05B7" w:rsidRDefault="00576DB7" w:rsidP="00576DB7">
      <w:pPr>
        <w:autoSpaceDE w:val="0"/>
        <w:autoSpaceDN w:val="0"/>
        <w:adjustRightInd w:val="0"/>
        <w:ind w:firstLine="567"/>
        <w:jc w:val="both"/>
        <w:outlineLvl w:val="0"/>
        <w:rPr>
          <w:sz w:val="24"/>
          <w:szCs w:val="24"/>
        </w:rPr>
      </w:pPr>
      <w:r w:rsidRPr="003F05B7">
        <w:rPr>
          <w:sz w:val="24"/>
          <w:szCs w:val="24"/>
        </w:rPr>
        <w:t>8.2. В случае наличия претензий, споров, разногласий относительно исполнения одной из сторон своих обязательств, другая сторона может направить претензию. В отношении всех претензий, направляемых по настоящему Договору, Сторона, к которой адресована данная претензия, должна дать письменный ответ по существу претензии в срок не позднее 10 (десяти) календарных дней с даты ее получения.</w:t>
      </w:r>
    </w:p>
    <w:p w:rsidR="00576DB7" w:rsidRPr="003F05B7" w:rsidRDefault="00576DB7" w:rsidP="00576DB7">
      <w:pPr>
        <w:autoSpaceDE w:val="0"/>
        <w:autoSpaceDN w:val="0"/>
        <w:adjustRightInd w:val="0"/>
        <w:ind w:firstLine="567"/>
        <w:jc w:val="both"/>
        <w:outlineLvl w:val="0"/>
        <w:rPr>
          <w:sz w:val="24"/>
          <w:szCs w:val="24"/>
        </w:rPr>
      </w:pPr>
      <w:r w:rsidRPr="003F05B7">
        <w:rPr>
          <w:sz w:val="24"/>
          <w:szCs w:val="24"/>
        </w:rPr>
        <w:t>При неполучении ответа на претензию, выставленную Заказчиком Исполнителем, в течении 10 дней с даты отправки, обязанность Заказчика о соблюдении претензионного порядка урегулирования спора считается исполненной.</w:t>
      </w:r>
    </w:p>
    <w:p w:rsidR="00576DB7" w:rsidRPr="003F05B7" w:rsidRDefault="00576DB7" w:rsidP="00576DB7">
      <w:pPr>
        <w:autoSpaceDE w:val="0"/>
        <w:autoSpaceDN w:val="0"/>
        <w:adjustRightInd w:val="0"/>
        <w:ind w:firstLine="567"/>
        <w:jc w:val="both"/>
        <w:outlineLvl w:val="0"/>
        <w:rPr>
          <w:sz w:val="24"/>
          <w:szCs w:val="24"/>
        </w:rPr>
      </w:pPr>
      <w:r w:rsidRPr="003F05B7">
        <w:rPr>
          <w:sz w:val="24"/>
          <w:szCs w:val="24"/>
        </w:rPr>
        <w:t>8.3. В случае не достижения взаимного согласия, споры по настоящему договору передаются на разрешение Арбитражного суда Республики Бурятия.</w:t>
      </w:r>
    </w:p>
    <w:p w:rsidR="00576DB7" w:rsidRPr="003F05B7" w:rsidRDefault="00576DB7" w:rsidP="00576DB7">
      <w:pPr>
        <w:autoSpaceDE w:val="0"/>
        <w:autoSpaceDN w:val="0"/>
        <w:adjustRightInd w:val="0"/>
        <w:ind w:firstLine="567"/>
        <w:jc w:val="both"/>
        <w:outlineLvl w:val="0"/>
        <w:rPr>
          <w:sz w:val="24"/>
          <w:szCs w:val="24"/>
        </w:rPr>
      </w:pPr>
      <w:r w:rsidRPr="003F05B7">
        <w:rPr>
          <w:sz w:val="24"/>
          <w:szCs w:val="24"/>
        </w:rPr>
        <w:t>8.4. К отношениям сторон по настоящему Договору и в связи с ним применяется законодательство Российской Федерации.</w:t>
      </w:r>
    </w:p>
    <w:p w:rsidR="00576DB7" w:rsidRPr="003F05B7" w:rsidRDefault="00576DB7" w:rsidP="00576DB7">
      <w:pPr>
        <w:autoSpaceDE w:val="0"/>
        <w:autoSpaceDN w:val="0"/>
        <w:adjustRightInd w:val="0"/>
        <w:ind w:firstLine="567"/>
        <w:jc w:val="both"/>
        <w:outlineLvl w:val="0"/>
        <w:rPr>
          <w:sz w:val="24"/>
          <w:szCs w:val="24"/>
        </w:rPr>
      </w:pPr>
    </w:p>
    <w:p w:rsidR="00576DB7" w:rsidRPr="003F05B7" w:rsidRDefault="00576DB7" w:rsidP="00576DB7">
      <w:pPr>
        <w:pStyle w:val="ConsPlusNormal0"/>
        <w:ind w:firstLine="540"/>
        <w:jc w:val="center"/>
        <w:rPr>
          <w:rFonts w:ascii="Times New Roman" w:hAnsi="Times New Roman"/>
          <w:b/>
          <w:sz w:val="24"/>
          <w:szCs w:val="24"/>
        </w:rPr>
      </w:pPr>
      <w:r w:rsidRPr="003F05B7">
        <w:rPr>
          <w:rFonts w:ascii="Times New Roman" w:hAnsi="Times New Roman"/>
          <w:b/>
          <w:sz w:val="24"/>
          <w:szCs w:val="24"/>
        </w:rPr>
        <w:t>9. Обеспечение исполнения договора</w:t>
      </w:r>
    </w:p>
    <w:p w:rsidR="00576DB7" w:rsidRPr="003F05B7" w:rsidRDefault="00576DB7" w:rsidP="00576DB7">
      <w:pPr>
        <w:ind w:firstLine="540"/>
        <w:jc w:val="both"/>
        <w:rPr>
          <w:sz w:val="24"/>
          <w:szCs w:val="24"/>
        </w:rPr>
      </w:pPr>
      <w:r w:rsidRPr="003F05B7">
        <w:rPr>
          <w:sz w:val="24"/>
          <w:szCs w:val="24"/>
        </w:rPr>
        <w:t>9.1.  Исполнитель предоставляет обеспечение исполнения договора в размере ______________ рублей в форме банковской гарантии, выданной банком, или внесение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r w:rsidRPr="003F05B7">
        <w:rPr>
          <w:bCs/>
          <w:sz w:val="24"/>
          <w:szCs w:val="24"/>
        </w:rPr>
        <w:t xml:space="preserve"> В банковскую гарантию включается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r w:rsidRPr="003F05B7">
        <w:rPr>
          <w:sz w:val="24"/>
          <w:szCs w:val="24"/>
        </w:rPr>
        <w:t xml:space="preserve"> Способ обеспечения исполнения договора определяется Исполнителем самостоятельно. </w:t>
      </w:r>
    </w:p>
    <w:p w:rsidR="00576DB7" w:rsidRPr="003F05B7" w:rsidRDefault="00576DB7" w:rsidP="00576DB7">
      <w:pPr>
        <w:pStyle w:val="ConsPlusNormal0"/>
        <w:ind w:firstLine="540"/>
        <w:jc w:val="both"/>
        <w:rPr>
          <w:rFonts w:ascii="Times New Roman" w:hAnsi="Times New Roman"/>
          <w:sz w:val="24"/>
          <w:szCs w:val="24"/>
        </w:rPr>
      </w:pPr>
      <w:r w:rsidRPr="003F05B7">
        <w:rPr>
          <w:rFonts w:ascii="Times New Roman" w:hAnsi="Times New Roman"/>
          <w:sz w:val="24"/>
          <w:szCs w:val="24"/>
        </w:rPr>
        <w:t xml:space="preserve">9.2. Срок действия банковской гарантии должен превышать срок действия договора не менее чем на один месяц. Срок, в течение которого обеспечение исполнения договора в виде внесения денежных средств находится на указанном заказчиком счете должен устанавливаться </w:t>
      </w:r>
      <w:r w:rsidRPr="003F05B7">
        <w:rPr>
          <w:rFonts w:ascii="Times New Roman" w:hAnsi="Times New Roman"/>
          <w:sz w:val="24"/>
          <w:szCs w:val="24"/>
        </w:rPr>
        <w:lastRenderedPageBreak/>
        <w:t>с учетом установленного общего срока оказания услуг по договору и оканчиваться не ранее даты подписания акта оказанных услуг. Денежные средства возвращаются в течение пяти рабочих дней со дня окончания срока действия обеспечения исполнения договора. Заказчик вправе удержать начисленную неустойку (штраф, пени) из обеспечения исполнения договора, предоставленного Исполнителем в виде внесения денежных средств.</w:t>
      </w:r>
    </w:p>
    <w:p w:rsidR="00576DB7" w:rsidRPr="003F05B7" w:rsidRDefault="00576DB7" w:rsidP="00576DB7">
      <w:pPr>
        <w:autoSpaceDE w:val="0"/>
        <w:autoSpaceDN w:val="0"/>
        <w:adjustRightInd w:val="0"/>
        <w:outlineLvl w:val="0"/>
        <w:rPr>
          <w:sz w:val="24"/>
          <w:szCs w:val="24"/>
        </w:rPr>
      </w:pPr>
    </w:p>
    <w:p w:rsidR="00576DB7" w:rsidRPr="003F05B7" w:rsidRDefault="00576DB7" w:rsidP="00576DB7">
      <w:pPr>
        <w:widowControl w:val="0"/>
        <w:jc w:val="center"/>
        <w:outlineLvl w:val="0"/>
        <w:rPr>
          <w:b/>
          <w:color w:val="000000"/>
          <w:sz w:val="24"/>
          <w:szCs w:val="24"/>
        </w:rPr>
      </w:pPr>
      <w:r w:rsidRPr="003F05B7">
        <w:rPr>
          <w:b/>
          <w:color w:val="000000"/>
          <w:sz w:val="24"/>
          <w:szCs w:val="24"/>
        </w:rPr>
        <w:t>10. Обстоятельства непреодолимой силы</w:t>
      </w:r>
    </w:p>
    <w:p w:rsidR="00576DB7" w:rsidRPr="003F05B7" w:rsidRDefault="00576DB7" w:rsidP="00576DB7">
      <w:pPr>
        <w:widowControl w:val="0"/>
        <w:jc w:val="both"/>
        <w:outlineLvl w:val="0"/>
        <w:rPr>
          <w:color w:val="000000"/>
          <w:sz w:val="24"/>
          <w:szCs w:val="24"/>
        </w:rPr>
      </w:pPr>
      <w:r w:rsidRPr="003F05B7">
        <w:rPr>
          <w:color w:val="000000"/>
          <w:sz w:val="24"/>
          <w:szCs w:val="24"/>
        </w:rPr>
        <w:t>10.1. Стороны освобождаются от ответственности за полное или частичное неисполнение своих обязательств по настоящему договору, в случае если оно явилось следствием непреодолимой силы, а именно наводнения, пожара, землетрясения, диверсии, военных действий, блокад, а также других чрезвычайных обстоятельств, которые возникли после заключения настоящего Договора и непосредственно повлияли на исполнение Сторонами своих обязательств, также которые Стороны были не в состоянии предвидеть и предотвратить. Стороны обязаны обсудить целесообразность дальнейшего продолжения исполнения обязательств либо инициировать процедуру расторжения Договора.</w:t>
      </w:r>
    </w:p>
    <w:p w:rsidR="00576DB7" w:rsidRPr="003F05B7" w:rsidRDefault="00576DB7" w:rsidP="00576DB7">
      <w:pPr>
        <w:widowControl w:val="0"/>
        <w:jc w:val="center"/>
        <w:rPr>
          <w:b/>
          <w:color w:val="000000"/>
          <w:sz w:val="24"/>
          <w:szCs w:val="24"/>
        </w:rPr>
      </w:pPr>
    </w:p>
    <w:p w:rsidR="00576DB7" w:rsidRPr="003F05B7" w:rsidRDefault="00576DB7" w:rsidP="00576DB7">
      <w:pPr>
        <w:widowControl w:val="0"/>
        <w:jc w:val="center"/>
        <w:rPr>
          <w:b/>
          <w:color w:val="000000"/>
          <w:sz w:val="24"/>
          <w:szCs w:val="24"/>
        </w:rPr>
      </w:pPr>
      <w:r w:rsidRPr="003F05B7">
        <w:rPr>
          <w:b/>
          <w:color w:val="000000"/>
          <w:sz w:val="24"/>
          <w:szCs w:val="24"/>
        </w:rPr>
        <w:t>11. Изменение условий Договора</w:t>
      </w:r>
    </w:p>
    <w:p w:rsidR="00576DB7" w:rsidRPr="003F05B7" w:rsidRDefault="00576DB7" w:rsidP="00576DB7">
      <w:pPr>
        <w:jc w:val="both"/>
        <w:rPr>
          <w:color w:val="000000"/>
          <w:sz w:val="24"/>
          <w:szCs w:val="24"/>
        </w:rPr>
      </w:pPr>
      <w:r w:rsidRPr="003F05B7">
        <w:rPr>
          <w:color w:val="000000"/>
          <w:sz w:val="24"/>
          <w:szCs w:val="24"/>
        </w:rPr>
        <w:t>11.1.Любые изменения к настоящему договору, не противоречащие действующему законодательству РФ, оформляются дополнительными соглашениями Сторон, подписанными обеими сторонами Договора с надлежащим оформлением полномочий, и подлежат регистрации в реестре договоров.</w:t>
      </w:r>
    </w:p>
    <w:p w:rsidR="00576DB7" w:rsidRPr="003F05B7" w:rsidRDefault="00576DB7" w:rsidP="00576DB7">
      <w:pPr>
        <w:tabs>
          <w:tab w:val="num" w:pos="1260"/>
        </w:tabs>
        <w:jc w:val="both"/>
        <w:rPr>
          <w:sz w:val="24"/>
          <w:szCs w:val="24"/>
        </w:rPr>
      </w:pPr>
      <w:r w:rsidRPr="003F05B7">
        <w:rPr>
          <w:color w:val="000000"/>
          <w:sz w:val="24"/>
          <w:szCs w:val="24"/>
        </w:rPr>
        <w:t xml:space="preserve">11.2. </w:t>
      </w:r>
      <w:r w:rsidRPr="003F05B7">
        <w:rPr>
          <w:sz w:val="24"/>
          <w:szCs w:val="24"/>
        </w:rPr>
        <w:t>Стороны вправе изменить, в том числе:</w:t>
      </w:r>
    </w:p>
    <w:p w:rsidR="008E6584" w:rsidRPr="003F05B7" w:rsidRDefault="008E6584" w:rsidP="008E6584">
      <w:pPr>
        <w:tabs>
          <w:tab w:val="num" w:pos="1260"/>
        </w:tabs>
        <w:jc w:val="both"/>
        <w:rPr>
          <w:sz w:val="24"/>
          <w:szCs w:val="24"/>
        </w:rPr>
      </w:pPr>
      <w:r w:rsidRPr="003F05B7">
        <w:rPr>
          <w:sz w:val="24"/>
          <w:szCs w:val="24"/>
        </w:rPr>
        <w:t>1) предусмотренный договором объем закупаемого товара, работы, услуги. При увеличении и (или) уменьшении объема закупаемого товара, работы, услуги Заказчик по согласованию с поставщиком</w:t>
      </w:r>
      <w:r w:rsidR="00394CCB" w:rsidRPr="003F05B7">
        <w:rPr>
          <w:sz w:val="24"/>
          <w:szCs w:val="24"/>
        </w:rPr>
        <w:t xml:space="preserve"> </w:t>
      </w:r>
      <w:r w:rsidRPr="003F05B7">
        <w:rPr>
          <w:sz w:val="24"/>
          <w:szCs w:val="24"/>
        </w:rPr>
        <w:t>(подрядчиком, исполнителем) вправе изменить первоначальную цену договора пропорционально дополнительному объему товара, работы, услуги, исходя из установленной цены единицы товара, работы, услуги;</w:t>
      </w:r>
    </w:p>
    <w:p w:rsidR="008E6584" w:rsidRPr="003F05B7" w:rsidRDefault="008E6584" w:rsidP="008E6584">
      <w:pPr>
        <w:tabs>
          <w:tab w:val="num" w:pos="1260"/>
        </w:tabs>
        <w:jc w:val="both"/>
        <w:rPr>
          <w:sz w:val="24"/>
          <w:szCs w:val="24"/>
        </w:rPr>
      </w:pPr>
      <w:r w:rsidRPr="003F05B7">
        <w:rPr>
          <w:sz w:val="24"/>
          <w:szCs w:val="24"/>
        </w:rPr>
        <w:t>2) сроки исполнения обязательств по договору, в случае если необходимость изменения сроков вызвана обстоятельствами непреодолимой силы или просрочкой выполнения Заказчиком своих обязательств по договору;</w:t>
      </w:r>
    </w:p>
    <w:p w:rsidR="008E6584" w:rsidRPr="003F05B7" w:rsidRDefault="008E6584" w:rsidP="008E6584">
      <w:pPr>
        <w:tabs>
          <w:tab w:val="num" w:pos="1260"/>
        </w:tabs>
        <w:jc w:val="both"/>
        <w:rPr>
          <w:sz w:val="24"/>
          <w:szCs w:val="24"/>
        </w:rPr>
      </w:pPr>
      <w:r w:rsidRPr="003F05B7">
        <w:rPr>
          <w:sz w:val="24"/>
          <w:szCs w:val="24"/>
        </w:rPr>
        <w:t>3) цену договора:</w:t>
      </w:r>
    </w:p>
    <w:p w:rsidR="008E6584" w:rsidRPr="003F05B7" w:rsidRDefault="008E6584" w:rsidP="008E6584">
      <w:pPr>
        <w:tabs>
          <w:tab w:val="num" w:pos="1260"/>
        </w:tabs>
        <w:jc w:val="both"/>
        <w:rPr>
          <w:sz w:val="24"/>
          <w:szCs w:val="24"/>
        </w:rPr>
      </w:pPr>
      <w:r w:rsidRPr="003F05B7">
        <w:rPr>
          <w:sz w:val="24"/>
          <w:szCs w:val="24"/>
        </w:rPr>
        <w:t> путем ее уменьшения без изменения иных условий договора;</w:t>
      </w:r>
    </w:p>
    <w:p w:rsidR="008E6584" w:rsidRPr="003F05B7" w:rsidRDefault="008E6584" w:rsidP="008E6584">
      <w:pPr>
        <w:tabs>
          <w:tab w:val="num" w:pos="1260"/>
        </w:tabs>
        <w:jc w:val="both"/>
        <w:rPr>
          <w:sz w:val="24"/>
          <w:szCs w:val="24"/>
        </w:rPr>
      </w:pPr>
      <w:r w:rsidRPr="003F05B7">
        <w:rPr>
          <w:sz w:val="24"/>
          <w:szCs w:val="24"/>
        </w:rPr>
        <w:t> в случае изменения в соответствии с законодательством Российской Федерации регулируемых государством цен (тарифов);</w:t>
      </w:r>
    </w:p>
    <w:p w:rsidR="008E6584" w:rsidRPr="003F05B7" w:rsidRDefault="008E6584" w:rsidP="008E6584">
      <w:pPr>
        <w:tabs>
          <w:tab w:val="num" w:pos="1260"/>
        </w:tabs>
        <w:jc w:val="both"/>
        <w:rPr>
          <w:sz w:val="24"/>
          <w:szCs w:val="24"/>
        </w:rPr>
      </w:pPr>
      <w:r w:rsidRPr="003F05B7">
        <w:rPr>
          <w:sz w:val="24"/>
          <w:szCs w:val="24"/>
        </w:rPr>
        <w:t> в случае заключения договора энергоснабжения или купли-продажи электрической энергии с поставщиком электрической энергии;</w:t>
      </w:r>
    </w:p>
    <w:p w:rsidR="008E6584" w:rsidRPr="003F05B7" w:rsidRDefault="008E6584" w:rsidP="008E6584">
      <w:pPr>
        <w:tabs>
          <w:tab w:val="num" w:pos="1260"/>
        </w:tabs>
        <w:jc w:val="both"/>
        <w:rPr>
          <w:sz w:val="24"/>
          <w:szCs w:val="24"/>
        </w:rPr>
      </w:pPr>
      <w:r w:rsidRPr="003F05B7">
        <w:rPr>
          <w:sz w:val="24"/>
          <w:szCs w:val="24"/>
        </w:rPr>
        <w:t xml:space="preserve"> в </w:t>
      </w:r>
      <w:r w:rsidR="00775ACB" w:rsidRPr="003F05B7">
        <w:rPr>
          <w:sz w:val="24"/>
          <w:szCs w:val="24"/>
        </w:rPr>
        <w:t xml:space="preserve">иных обоснованных </w:t>
      </w:r>
      <w:r w:rsidRPr="003F05B7">
        <w:rPr>
          <w:sz w:val="24"/>
          <w:szCs w:val="24"/>
        </w:rPr>
        <w:t>случаях</w:t>
      </w:r>
      <w:r w:rsidR="00775ACB" w:rsidRPr="003F05B7">
        <w:rPr>
          <w:sz w:val="24"/>
          <w:szCs w:val="24"/>
        </w:rPr>
        <w:t xml:space="preserve"> при согласии обеих сторон</w:t>
      </w:r>
      <w:r w:rsidRPr="003F05B7">
        <w:rPr>
          <w:sz w:val="24"/>
          <w:szCs w:val="24"/>
        </w:rPr>
        <w:t xml:space="preserve">, при этом </w:t>
      </w:r>
      <w:proofErr w:type="spellStart"/>
      <w:r w:rsidRPr="003F05B7">
        <w:rPr>
          <w:sz w:val="24"/>
          <w:szCs w:val="24"/>
        </w:rPr>
        <w:t>Заказчикв</w:t>
      </w:r>
      <w:proofErr w:type="spellEnd"/>
      <w:r w:rsidR="00775ACB" w:rsidRPr="003F05B7">
        <w:rPr>
          <w:sz w:val="24"/>
          <w:szCs w:val="24"/>
        </w:rPr>
        <w:t xml:space="preserve"> </w:t>
      </w:r>
      <w:r w:rsidRPr="003F05B7">
        <w:rPr>
          <w:sz w:val="24"/>
          <w:szCs w:val="24"/>
        </w:rPr>
        <w:t>праве увеличить цену договора не более, чем на 50 процентов от первоначальной цены</w:t>
      </w:r>
    </w:p>
    <w:p w:rsidR="008E6584" w:rsidRPr="003F05B7" w:rsidRDefault="008E6584" w:rsidP="008E6584">
      <w:pPr>
        <w:tabs>
          <w:tab w:val="num" w:pos="1260"/>
        </w:tabs>
        <w:jc w:val="both"/>
        <w:rPr>
          <w:sz w:val="24"/>
          <w:szCs w:val="24"/>
        </w:rPr>
      </w:pPr>
      <w:r w:rsidRPr="003F05B7">
        <w:rPr>
          <w:sz w:val="24"/>
          <w:szCs w:val="24"/>
        </w:rPr>
        <w:t>договора;</w:t>
      </w:r>
    </w:p>
    <w:p w:rsidR="008E6584" w:rsidRPr="003F05B7" w:rsidRDefault="008E6584" w:rsidP="008E6584">
      <w:pPr>
        <w:tabs>
          <w:tab w:val="num" w:pos="1260"/>
        </w:tabs>
        <w:jc w:val="both"/>
        <w:rPr>
          <w:sz w:val="24"/>
          <w:szCs w:val="24"/>
        </w:rPr>
      </w:pPr>
      <w:r w:rsidRPr="003F05B7">
        <w:rPr>
          <w:sz w:val="24"/>
          <w:szCs w:val="24"/>
        </w:rPr>
        <w:t xml:space="preserve"> в случае если увеличивается и (или) уменьшается, предусмотренные договором объем товара, работы, услуги не более чем на 10 </w:t>
      </w:r>
      <w:proofErr w:type="spellStart"/>
      <w:r w:rsidRPr="003F05B7">
        <w:rPr>
          <w:sz w:val="24"/>
          <w:szCs w:val="24"/>
        </w:rPr>
        <w:t>процентовот</w:t>
      </w:r>
      <w:proofErr w:type="spellEnd"/>
      <w:r w:rsidRPr="003F05B7">
        <w:rPr>
          <w:sz w:val="24"/>
          <w:szCs w:val="24"/>
        </w:rPr>
        <w:t xml:space="preserve"> объема ранее произведенной закупки, такое изменение условий договора допускается без согласования проекта дополнительного соглашения;</w:t>
      </w:r>
    </w:p>
    <w:p w:rsidR="008E6584" w:rsidRPr="003F05B7" w:rsidRDefault="008E6584" w:rsidP="008B6A6C">
      <w:pPr>
        <w:tabs>
          <w:tab w:val="num" w:pos="1260"/>
        </w:tabs>
        <w:jc w:val="both"/>
        <w:rPr>
          <w:sz w:val="24"/>
          <w:szCs w:val="24"/>
        </w:rPr>
      </w:pPr>
      <w:r w:rsidRPr="003F05B7">
        <w:rPr>
          <w:sz w:val="24"/>
          <w:szCs w:val="24"/>
        </w:rPr>
        <w:t xml:space="preserve"> в случае увеличения предусмотренных договором объем товара, работы, услуги от 10 до 50 процентов от объема ранее произведенной закупки, соответствующие изменения допускаются при условии последовательного согласования сторонами посредством дополнительного соглашения, которое размещается в ЕИС в сроки, установленные </w:t>
      </w:r>
      <w:r w:rsidR="008B6A6C" w:rsidRPr="003F05B7">
        <w:rPr>
          <w:sz w:val="24"/>
          <w:szCs w:val="24"/>
        </w:rPr>
        <w:t>законодательством.</w:t>
      </w:r>
    </w:p>
    <w:p w:rsidR="008E6584" w:rsidRPr="003F05B7" w:rsidRDefault="008E6584" w:rsidP="008E6584">
      <w:pPr>
        <w:tabs>
          <w:tab w:val="num" w:pos="1260"/>
        </w:tabs>
        <w:jc w:val="both"/>
        <w:rPr>
          <w:sz w:val="24"/>
          <w:szCs w:val="24"/>
        </w:rPr>
      </w:pPr>
    </w:p>
    <w:p w:rsidR="00576DB7" w:rsidRPr="003F05B7" w:rsidRDefault="00576DB7" w:rsidP="00576DB7">
      <w:pPr>
        <w:widowControl w:val="0"/>
        <w:jc w:val="center"/>
        <w:rPr>
          <w:b/>
          <w:sz w:val="24"/>
          <w:szCs w:val="24"/>
        </w:rPr>
      </w:pPr>
      <w:r w:rsidRPr="003F05B7">
        <w:rPr>
          <w:b/>
          <w:sz w:val="24"/>
          <w:szCs w:val="24"/>
        </w:rPr>
        <w:t>12. Срок действия Договора, порядок расторжения Договора</w:t>
      </w:r>
    </w:p>
    <w:p w:rsidR="00576DB7" w:rsidRPr="003F05B7" w:rsidRDefault="00576DB7" w:rsidP="00576DB7">
      <w:pPr>
        <w:widowControl w:val="0"/>
        <w:rPr>
          <w:color w:val="000000"/>
          <w:sz w:val="24"/>
          <w:szCs w:val="24"/>
        </w:rPr>
      </w:pPr>
      <w:r w:rsidRPr="003F05B7">
        <w:rPr>
          <w:color w:val="000000"/>
          <w:sz w:val="24"/>
          <w:szCs w:val="24"/>
        </w:rPr>
        <w:t>12.1. Настоящий договор вступает в силу со дня его подписания и действует до исполнения сторонами своих обязательств. Истечение срока действия Договора не влечет прекращение гарантийных и денежных обязательств по Договору до полного исполнения Сторонами.</w:t>
      </w:r>
    </w:p>
    <w:p w:rsidR="00576DB7" w:rsidRPr="003F05B7" w:rsidRDefault="00576DB7" w:rsidP="00576DB7">
      <w:pPr>
        <w:widowControl w:val="0"/>
        <w:rPr>
          <w:color w:val="000000"/>
          <w:sz w:val="24"/>
          <w:szCs w:val="24"/>
        </w:rPr>
      </w:pPr>
      <w:r w:rsidRPr="003F05B7">
        <w:rPr>
          <w:color w:val="000000"/>
          <w:sz w:val="24"/>
          <w:szCs w:val="24"/>
        </w:rPr>
        <w:t xml:space="preserve">12.2. 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w:t>
      </w:r>
      <w:r w:rsidRPr="003F05B7">
        <w:rPr>
          <w:color w:val="000000"/>
          <w:sz w:val="24"/>
          <w:szCs w:val="24"/>
        </w:rPr>
        <w:lastRenderedPageBreak/>
        <w:t>гражданским законодательством.</w:t>
      </w:r>
    </w:p>
    <w:p w:rsidR="00576DB7" w:rsidRPr="003F05B7" w:rsidRDefault="00576DB7" w:rsidP="00576DB7">
      <w:pPr>
        <w:jc w:val="both"/>
        <w:rPr>
          <w:color w:val="000000" w:themeColor="text1"/>
          <w:sz w:val="24"/>
          <w:szCs w:val="24"/>
        </w:rPr>
      </w:pPr>
      <w:r w:rsidRPr="003F05B7">
        <w:rPr>
          <w:color w:val="000000"/>
          <w:sz w:val="24"/>
          <w:szCs w:val="24"/>
        </w:rPr>
        <w:t>12.3</w:t>
      </w:r>
      <w:r w:rsidRPr="003F05B7">
        <w:rPr>
          <w:color w:val="000000" w:themeColor="text1"/>
          <w:sz w:val="24"/>
          <w:szCs w:val="24"/>
        </w:rPr>
        <w:t xml:space="preserve"> Расторжение договора влечет за собой прекращение обязательств сторон договора по нему, но не освобождает от ответственности за неисполнение обязательств, которые имели место до расторжения договора.</w:t>
      </w:r>
    </w:p>
    <w:p w:rsidR="00576DB7" w:rsidRPr="003F05B7" w:rsidRDefault="00576DB7" w:rsidP="00576DB7">
      <w:pPr>
        <w:jc w:val="both"/>
        <w:rPr>
          <w:color w:val="000000"/>
          <w:sz w:val="24"/>
          <w:szCs w:val="24"/>
        </w:rPr>
      </w:pPr>
      <w:r w:rsidRPr="003F05B7">
        <w:rPr>
          <w:color w:val="000000" w:themeColor="text1"/>
          <w:sz w:val="24"/>
          <w:szCs w:val="24"/>
        </w:rPr>
        <w:t>12.4 Договор считается измененным или расторгнутым с момента получения одной стороной уведомления другой стороны об одностороннем отказе от исполнения договора полностью или частично, если иной срок расторжения или изменения договора не предусмотрен в уведомлении либо не определен соглашением сторон.</w:t>
      </w:r>
    </w:p>
    <w:p w:rsidR="00576DB7" w:rsidRPr="003F05B7" w:rsidRDefault="00576DB7" w:rsidP="00576DB7">
      <w:pPr>
        <w:widowControl w:val="0"/>
        <w:rPr>
          <w:b/>
          <w:color w:val="000000"/>
          <w:sz w:val="24"/>
          <w:szCs w:val="24"/>
        </w:rPr>
      </w:pPr>
    </w:p>
    <w:p w:rsidR="00576DB7" w:rsidRPr="003F05B7" w:rsidRDefault="00576DB7" w:rsidP="00576DB7">
      <w:pPr>
        <w:widowControl w:val="0"/>
        <w:jc w:val="center"/>
        <w:rPr>
          <w:b/>
          <w:color w:val="000000"/>
          <w:sz w:val="24"/>
          <w:szCs w:val="24"/>
        </w:rPr>
      </w:pPr>
      <w:r w:rsidRPr="003F05B7">
        <w:rPr>
          <w:b/>
          <w:color w:val="000000"/>
          <w:sz w:val="24"/>
          <w:szCs w:val="24"/>
        </w:rPr>
        <w:t>13. Прочие условия</w:t>
      </w:r>
    </w:p>
    <w:p w:rsidR="00576DB7" w:rsidRPr="003F05B7" w:rsidRDefault="00576DB7" w:rsidP="00576DB7">
      <w:pPr>
        <w:jc w:val="both"/>
        <w:rPr>
          <w:color w:val="000000"/>
          <w:sz w:val="24"/>
          <w:szCs w:val="24"/>
        </w:rPr>
      </w:pPr>
      <w:r w:rsidRPr="003F05B7">
        <w:rPr>
          <w:color w:val="000000"/>
          <w:sz w:val="24"/>
          <w:szCs w:val="24"/>
        </w:rPr>
        <w:t>13.1. Во всем, что не предусмотрено настоящим Договором, стороны руководствуются действующим законодательством РФ.</w:t>
      </w:r>
    </w:p>
    <w:p w:rsidR="00576DB7" w:rsidRPr="003F05B7" w:rsidRDefault="00576DB7" w:rsidP="00576DB7">
      <w:pPr>
        <w:jc w:val="both"/>
        <w:rPr>
          <w:color w:val="000000"/>
          <w:sz w:val="24"/>
          <w:szCs w:val="24"/>
        </w:rPr>
      </w:pPr>
      <w:r w:rsidRPr="003F05B7">
        <w:rPr>
          <w:color w:val="000000"/>
          <w:sz w:val="24"/>
          <w:szCs w:val="24"/>
        </w:rPr>
        <w:t>13.2. Настоящий Договор составлен в 2-х экземплярах, имеющих одинаковую юридическую силу.</w:t>
      </w:r>
    </w:p>
    <w:p w:rsidR="00576DB7" w:rsidRPr="003F05B7" w:rsidRDefault="00576DB7" w:rsidP="00576DB7">
      <w:pPr>
        <w:jc w:val="both"/>
        <w:rPr>
          <w:color w:val="000000"/>
          <w:sz w:val="24"/>
          <w:szCs w:val="24"/>
        </w:rPr>
      </w:pPr>
      <w:r w:rsidRPr="003F05B7">
        <w:rPr>
          <w:color w:val="000000"/>
          <w:sz w:val="24"/>
          <w:szCs w:val="24"/>
        </w:rPr>
        <w:t>32.3. Приложения к настоящему Договору:</w:t>
      </w:r>
    </w:p>
    <w:p w:rsidR="00576DB7" w:rsidRPr="003F05B7" w:rsidRDefault="00576DB7" w:rsidP="00576DB7">
      <w:pPr>
        <w:jc w:val="both"/>
        <w:rPr>
          <w:color w:val="000000"/>
          <w:sz w:val="24"/>
          <w:szCs w:val="24"/>
        </w:rPr>
      </w:pPr>
      <w:r w:rsidRPr="003F05B7">
        <w:rPr>
          <w:color w:val="000000"/>
          <w:sz w:val="24"/>
          <w:szCs w:val="24"/>
        </w:rPr>
        <w:t xml:space="preserve">- Приложение №1 </w:t>
      </w:r>
      <w:r w:rsidR="00D833D7" w:rsidRPr="003F05B7">
        <w:rPr>
          <w:color w:val="000000"/>
          <w:sz w:val="24"/>
          <w:szCs w:val="24"/>
        </w:rPr>
        <w:t>Локально-сметный расчет</w:t>
      </w:r>
    </w:p>
    <w:p w:rsidR="00576DB7" w:rsidRPr="003F05B7" w:rsidRDefault="00576DB7" w:rsidP="00576DB7">
      <w:pPr>
        <w:jc w:val="both"/>
        <w:rPr>
          <w:color w:val="000000"/>
          <w:sz w:val="24"/>
          <w:szCs w:val="24"/>
        </w:rPr>
      </w:pPr>
      <w:r w:rsidRPr="003F05B7">
        <w:rPr>
          <w:color w:val="000000"/>
          <w:sz w:val="24"/>
          <w:szCs w:val="24"/>
        </w:rPr>
        <w:t xml:space="preserve">- Приложение №2 </w:t>
      </w:r>
      <w:r w:rsidR="00D833D7" w:rsidRPr="003F05B7">
        <w:rPr>
          <w:color w:val="000000"/>
          <w:sz w:val="24"/>
          <w:szCs w:val="24"/>
        </w:rPr>
        <w:t>Проектная документация</w:t>
      </w:r>
    </w:p>
    <w:p w:rsidR="00576DB7" w:rsidRPr="003F05B7" w:rsidRDefault="00576DB7" w:rsidP="00576DB7">
      <w:pPr>
        <w:shd w:val="clear" w:color="auto" w:fill="FFFFFF"/>
        <w:tabs>
          <w:tab w:val="left" w:pos="1332"/>
        </w:tabs>
        <w:ind w:firstLine="709"/>
        <w:jc w:val="center"/>
        <w:rPr>
          <w:b/>
          <w:sz w:val="24"/>
          <w:szCs w:val="24"/>
        </w:rPr>
      </w:pPr>
    </w:p>
    <w:p w:rsidR="00576DB7" w:rsidRPr="003F05B7" w:rsidRDefault="00576DB7" w:rsidP="00576DB7">
      <w:pPr>
        <w:shd w:val="clear" w:color="auto" w:fill="FFFFFF"/>
        <w:tabs>
          <w:tab w:val="left" w:pos="1332"/>
        </w:tabs>
        <w:ind w:firstLine="709"/>
        <w:jc w:val="center"/>
        <w:rPr>
          <w:color w:val="000000"/>
          <w:sz w:val="24"/>
          <w:szCs w:val="24"/>
        </w:rPr>
      </w:pPr>
      <w:r w:rsidRPr="003F05B7">
        <w:rPr>
          <w:b/>
          <w:sz w:val="24"/>
          <w:szCs w:val="24"/>
        </w:rPr>
        <w:t>14. Банковские реквизиты, подписи сторон:</w:t>
      </w:r>
    </w:p>
    <w:tbl>
      <w:tblPr>
        <w:tblW w:w="11760" w:type="dxa"/>
        <w:tblInd w:w="-106" w:type="dxa"/>
        <w:tblLayout w:type="fixed"/>
        <w:tblLook w:val="01E0" w:firstRow="1" w:lastRow="1" w:firstColumn="1" w:lastColumn="1" w:noHBand="0" w:noVBand="0"/>
      </w:tblPr>
      <w:tblGrid>
        <w:gridCol w:w="6049"/>
        <w:gridCol w:w="5711"/>
      </w:tblGrid>
      <w:tr w:rsidR="00576DB7" w:rsidRPr="003F05B7" w:rsidTr="004358DD">
        <w:trPr>
          <w:trHeight w:val="1418"/>
        </w:trPr>
        <w:tc>
          <w:tcPr>
            <w:tcW w:w="4837" w:type="dxa"/>
          </w:tcPr>
          <w:p w:rsidR="00576DB7" w:rsidRPr="003F05B7" w:rsidRDefault="00576DB7" w:rsidP="004358DD">
            <w:pPr>
              <w:shd w:val="clear" w:color="auto" w:fill="FFFFFF"/>
              <w:tabs>
                <w:tab w:val="right" w:pos="1775"/>
              </w:tabs>
              <w:spacing w:line="276" w:lineRule="auto"/>
              <w:ind w:right="-648"/>
              <w:jc w:val="center"/>
              <w:rPr>
                <w:b/>
                <w:bCs/>
                <w:sz w:val="24"/>
                <w:szCs w:val="24"/>
                <w:lang w:eastAsia="en-US"/>
              </w:rPr>
            </w:pPr>
            <w:r w:rsidRPr="003F05B7">
              <w:rPr>
                <w:b/>
                <w:bCs/>
                <w:sz w:val="24"/>
                <w:szCs w:val="24"/>
                <w:lang w:eastAsia="en-US"/>
              </w:rPr>
              <w:t>ЗАКАЗЧИК:</w:t>
            </w:r>
          </w:p>
          <w:p w:rsidR="00576DB7" w:rsidRPr="003F05B7" w:rsidRDefault="00576DB7" w:rsidP="004358DD">
            <w:pPr>
              <w:spacing w:line="276" w:lineRule="auto"/>
              <w:jc w:val="both"/>
              <w:rPr>
                <w:bCs/>
                <w:color w:val="000000"/>
                <w:sz w:val="24"/>
                <w:szCs w:val="24"/>
                <w:lang w:eastAsia="en-US"/>
              </w:rPr>
            </w:pPr>
          </w:p>
          <w:p w:rsidR="00576DB7" w:rsidRPr="003F05B7" w:rsidRDefault="00576DB7" w:rsidP="004358DD">
            <w:pPr>
              <w:spacing w:line="276" w:lineRule="auto"/>
              <w:jc w:val="both"/>
              <w:rPr>
                <w:bCs/>
                <w:color w:val="000000"/>
                <w:sz w:val="24"/>
                <w:szCs w:val="24"/>
                <w:lang w:eastAsia="en-US"/>
              </w:rPr>
            </w:pPr>
          </w:p>
          <w:p w:rsidR="00576DB7" w:rsidRPr="003F05B7" w:rsidRDefault="00576DB7" w:rsidP="004358DD">
            <w:pPr>
              <w:spacing w:line="276" w:lineRule="auto"/>
              <w:jc w:val="both"/>
              <w:rPr>
                <w:bCs/>
                <w:color w:val="000000"/>
                <w:sz w:val="24"/>
                <w:szCs w:val="24"/>
                <w:lang w:eastAsia="en-US"/>
              </w:rPr>
            </w:pPr>
          </w:p>
          <w:p w:rsidR="00576DB7" w:rsidRPr="003F05B7" w:rsidRDefault="00576DB7" w:rsidP="004358DD">
            <w:pPr>
              <w:spacing w:line="276" w:lineRule="auto"/>
              <w:jc w:val="both"/>
              <w:rPr>
                <w:bCs/>
                <w:color w:val="000000"/>
                <w:sz w:val="24"/>
                <w:szCs w:val="24"/>
                <w:lang w:eastAsia="en-US"/>
              </w:rPr>
            </w:pPr>
          </w:p>
          <w:p w:rsidR="00576DB7" w:rsidRPr="003F05B7" w:rsidRDefault="00576DB7" w:rsidP="004358DD">
            <w:pPr>
              <w:spacing w:line="276" w:lineRule="auto"/>
              <w:jc w:val="both"/>
              <w:rPr>
                <w:bCs/>
                <w:color w:val="000000"/>
                <w:sz w:val="24"/>
                <w:szCs w:val="24"/>
                <w:lang w:eastAsia="en-US"/>
              </w:rPr>
            </w:pPr>
          </w:p>
          <w:p w:rsidR="00576DB7" w:rsidRPr="003F05B7" w:rsidRDefault="00576DB7" w:rsidP="004358DD">
            <w:pPr>
              <w:spacing w:line="276" w:lineRule="auto"/>
              <w:jc w:val="both"/>
              <w:rPr>
                <w:bCs/>
                <w:color w:val="000000"/>
                <w:sz w:val="24"/>
                <w:szCs w:val="24"/>
                <w:lang w:eastAsia="en-US"/>
              </w:rPr>
            </w:pPr>
          </w:p>
          <w:p w:rsidR="00576DB7" w:rsidRPr="003F05B7" w:rsidRDefault="00576DB7" w:rsidP="004358DD">
            <w:pPr>
              <w:spacing w:line="276" w:lineRule="auto"/>
              <w:jc w:val="both"/>
              <w:rPr>
                <w:bCs/>
                <w:color w:val="000000"/>
                <w:sz w:val="24"/>
                <w:szCs w:val="24"/>
                <w:lang w:eastAsia="en-US"/>
              </w:rPr>
            </w:pPr>
          </w:p>
          <w:p w:rsidR="00576DB7" w:rsidRPr="003F05B7" w:rsidRDefault="00576DB7" w:rsidP="004358DD">
            <w:pPr>
              <w:spacing w:line="276" w:lineRule="auto"/>
              <w:jc w:val="both"/>
              <w:rPr>
                <w:bCs/>
                <w:color w:val="000000"/>
                <w:sz w:val="24"/>
                <w:szCs w:val="24"/>
                <w:lang w:eastAsia="en-US"/>
              </w:rPr>
            </w:pPr>
          </w:p>
          <w:p w:rsidR="00576DB7" w:rsidRPr="003F05B7" w:rsidRDefault="00576DB7" w:rsidP="004358DD">
            <w:pPr>
              <w:spacing w:line="276" w:lineRule="auto"/>
              <w:jc w:val="both"/>
              <w:rPr>
                <w:bCs/>
                <w:color w:val="000000"/>
                <w:sz w:val="24"/>
                <w:szCs w:val="24"/>
                <w:lang w:eastAsia="en-US"/>
              </w:rPr>
            </w:pPr>
            <w:r w:rsidRPr="003F05B7">
              <w:rPr>
                <w:bCs/>
                <w:color w:val="000000"/>
                <w:sz w:val="24"/>
                <w:szCs w:val="24"/>
                <w:lang w:eastAsia="en-US"/>
              </w:rPr>
              <w:t>_________________ФИО</w:t>
            </w:r>
          </w:p>
          <w:p w:rsidR="00576DB7" w:rsidRPr="003F05B7" w:rsidRDefault="00576DB7" w:rsidP="004358DD">
            <w:pPr>
              <w:pStyle w:val="18"/>
              <w:spacing w:line="276" w:lineRule="auto"/>
              <w:ind w:left="-567" w:right="-143"/>
              <w:rPr>
                <w:bCs/>
                <w:color w:val="000000"/>
                <w:sz w:val="24"/>
                <w:szCs w:val="24"/>
                <w:lang w:eastAsia="en-US"/>
              </w:rPr>
            </w:pPr>
            <w:proofErr w:type="spellStart"/>
            <w:r w:rsidRPr="003F05B7">
              <w:rPr>
                <w:bCs/>
                <w:color w:val="000000"/>
                <w:sz w:val="24"/>
                <w:szCs w:val="24"/>
                <w:lang w:eastAsia="en-US"/>
              </w:rPr>
              <w:t>м.п</w:t>
            </w:r>
            <w:proofErr w:type="spellEnd"/>
            <w:r w:rsidRPr="003F05B7">
              <w:rPr>
                <w:bCs/>
                <w:color w:val="000000"/>
                <w:sz w:val="24"/>
                <w:szCs w:val="24"/>
                <w:lang w:eastAsia="en-US"/>
              </w:rPr>
              <w:t>.   «__» ___________ 20</w:t>
            </w:r>
            <w:r w:rsidR="007C6D85" w:rsidRPr="003F05B7">
              <w:rPr>
                <w:bCs/>
                <w:color w:val="000000"/>
                <w:sz w:val="24"/>
                <w:szCs w:val="24"/>
                <w:lang w:eastAsia="en-US"/>
              </w:rPr>
              <w:t>_</w:t>
            </w:r>
            <w:r w:rsidRPr="003F05B7">
              <w:rPr>
                <w:bCs/>
                <w:color w:val="000000"/>
                <w:sz w:val="24"/>
                <w:szCs w:val="24"/>
                <w:lang w:eastAsia="en-US"/>
              </w:rPr>
              <w:t>__ г.</w:t>
            </w:r>
          </w:p>
          <w:p w:rsidR="00576DB7" w:rsidRPr="003F05B7" w:rsidRDefault="00576DB7" w:rsidP="004358DD">
            <w:pPr>
              <w:pStyle w:val="18"/>
              <w:spacing w:line="276" w:lineRule="auto"/>
              <w:ind w:left="317" w:right="-143"/>
              <w:rPr>
                <w:bCs/>
                <w:color w:val="000000"/>
                <w:sz w:val="24"/>
                <w:szCs w:val="24"/>
                <w:lang w:eastAsia="en-US"/>
              </w:rPr>
            </w:pPr>
            <w:r w:rsidRPr="003F05B7">
              <w:rPr>
                <w:b/>
                <w:color w:val="000000"/>
                <w:sz w:val="24"/>
                <w:szCs w:val="24"/>
                <w:lang w:eastAsia="en-US"/>
              </w:rPr>
              <w:t>М.П.</w:t>
            </w:r>
          </w:p>
        </w:tc>
        <w:tc>
          <w:tcPr>
            <w:tcW w:w="4567" w:type="dxa"/>
          </w:tcPr>
          <w:p w:rsidR="00576DB7" w:rsidRPr="003F05B7" w:rsidRDefault="00576DB7" w:rsidP="004358DD">
            <w:pPr>
              <w:widowControl w:val="0"/>
              <w:snapToGrid w:val="0"/>
              <w:spacing w:line="276" w:lineRule="auto"/>
              <w:ind w:left="-240"/>
              <w:jc w:val="center"/>
              <w:rPr>
                <w:b/>
                <w:bCs/>
                <w:sz w:val="24"/>
                <w:szCs w:val="24"/>
                <w:lang w:eastAsia="en-US"/>
              </w:rPr>
            </w:pPr>
            <w:r w:rsidRPr="003F05B7">
              <w:rPr>
                <w:b/>
                <w:bCs/>
                <w:sz w:val="24"/>
                <w:szCs w:val="24"/>
                <w:lang w:eastAsia="en-US"/>
              </w:rPr>
              <w:t>ПОДРЯДЧИК:</w:t>
            </w:r>
          </w:p>
          <w:p w:rsidR="00576DB7" w:rsidRPr="003F05B7" w:rsidRDefault="00576DB7" w:rsidP="004358DD">
            <w:pPr>
              <w:spacing w:line="276" w:lineRule="auto"/>
              <w:ind w:left="601" w:right="-143" w:hanging="568"/>
              <w:rPr>
                <w:b/>
                <w:color w:val="000000"/>
                <w:sz w:val="24"/>
                <w:szCs w:val="24"/>
                <w:lang w:eastAsia="en-US"/>
              </w:rPr>
            </w:pPr>
          </w:p>
          <w:p w:rsidR="00576DB7" w:rsidRPr="003F05B7" w:rsidRDefault="00576DB7" w:rsidP="004358DD">
            <w:pPr>
              <w:spacing w:line="276" w:lineRule="auto"/>
              <w:ind w:left="601" w:right="-143" w:hanging="568"/>
              <w:rPr>
                <w:b/>
                <w:color w:val="000000"/>
                <w:sz w:val="24"/>
                <w:szCs w:val="24"/>
                <w:lang w:eastAsia="en-US"/>
              </w:rPr>
            </w:pPr>
          </w:p>
          <w:p w:rsidR="00576DB7" w:rsidRPr="003F05B7" w:rsidRDefault="00576DB7" w:rsidP="004358DD">
            <w:pPr>
              <w:spacing w:line="276" w:lineRule="auto"/>
              <w:ind w:left="601" w:right="-143" w:hanging="568"/>
              <w:rPr>
                <w:b/>
                <w:color w:val="000000"/>
                <w:sz w:val="24"/>
                <w:szCs w:val="24"/>
                <w:lang w:eastAsia="en-US"/>
              </w:rPr>
            </w:pPr>
          </w:p>
          <w:p w:rsidR="00576DB7" w:rsidRPr="003F05B7" w:rsidRDefault="00576DB7" w:rsidP="004358DD">
            <w:pPr>
              <w:spacing w:line="276" w:lineRule="auto"/>
              <w:ind w:left="601" w:right="-143" w:hanging="568"/>
              <w:rPr>
                <w:b/>
                <w:color w:val="000000"/>
                <w:sz w:val="24"/>
                <w:szCs w:val="24"/>
                <w:lang w:eastAsia="en-US"/>
              </w:rPr>
            </w:pPr>
          </w:p>
          <w:p w:rsidR="00576DB7" w:rsidRPr="003F05B7" w:rsidRDefault="00576DB7" w:rsidP="004358DD">
            <w:pPr>
              <w:spacing w:line="276" w:lineRule="auto"/>
              <w:ind w:left="601" w:right="-143" w:hanging="568"/>
              <w:rPr>
                <w:b/>
                <w:color w:val="000000"/>
                <w:sz w:val="24"/>
                <w:szCs w:val="24"/>
                <w:lang w:eastAsia="en-US"/>
              </w:rPr>
            </w:pPr>
          </w:p>
          <w:p w:rsidR="00576DB7" w:rsidRPr="003F05B7" w:rsidRDefault="00576DB7" w:rsidP="004358DD">
            <w:pPr>
              <w:spacing w:line="276" w:lineRule="auto"/>
              <w:ind w:left="601" w:right="-143" w:hanging="568"/>
              <w:rPr>
                <w:b/>
                <w:color w:val="000000"/>
                <w:sz w:val="24"/>
                <w:szCs w:val="24"/>
                <w:lang w:eastAsia="en-US"/>
              </w:rPr>
            </w:pPr>
          </w:p>
          <w:p w:rsidR="00576DB7" w:rsidRPr="003F05B7" w:rsidRDefault="00576DB7" w:rsidP="004358DD">
            <w:pPr>
              <w:spacing w:line="276" w:lineRule="auto"/>
              <w:ind w:left="601" w:right="-143" w:hanging="568"/>
              <w:rPr>
                <w:b/>
                <w:color w:val="000000"/>
                <w:sz w:val="24"/>
                <w:szCs w:val="24"/>
                <w:lang w:eastAsia="en-US"/>
              </w:rPr>
            </w:pPr>
          </w:p>
          <w:p w:rsidR="00576DB7" w:rsidRPr="003F05B7" w:rsidRDefault="00576DB7" w:rsidP="004358DD">
            <w:pPr>
              <w:spacing w:line="276" w:lineRule="auto"/>
              <w:ind w:left="601" w:right="-143" w:hanging="568"/>
              <w:rPr>
                <w:b/>
                <w:color w:val="000000"/>
                <w:sz w:val="24"/>
                <w:szCs w:val="24"/>
                <w:lang w:eastAsia="en-US"/>
              </w:rPr>
            </w:pPr>
          </w:p>
          <w:p w:rsidR="00576DB7" w:rsidRPr="003F05B7" w:rsidRDefault="00576DB7" w:rsidP="004358DD">
            <w:pPr>
              <w:spacing w:line="276" w:lineRule="auto"/>
              <w:ind w:left="601" w:right="-143" w:hanging="436"/>
              <w:rPr>
                <w:b/>
                <w:color w:val="000000"/>
                <w:sz w:val="24"/>
                <w:szCs w:val="24"/>
                <w:lang w:eastAsia="en-US"/>
              </w:rPr>
            </w:pPr>
            <w:r w:rsidRPr="003F05B7">
              <w:rPr>
                <w:b/>
                <w:color w:val="000000"/>
                <w:sz w:val="24"/>
                <w:szCs w:val="24"/>
                <w:lang w:eastAsia="en-US"/>
              </w:rPr>
              <w:t>___________________ ФИО</w:t>
            </w:r>
          </w:p>
          <w:p w:rsidR="00576DB7" w:rsidRPr="003F05B7" w:rsidRDefault="007C6D85" w:rsidP="004358DD">
            <w:pPr>
              <w:spacing w:line="276" w:lineRule="auto"/>
              <w:ind w:left="601" w:right="-143" w:hanging="436"/>
              <w:rPr>
                <w:b/>
                <w:color w:val="000000"/>
                <w:sz w:val="24"/>
                <w:szCs w:val="24"/>
                <w:lang w:eastAsia="en-US"/>
              </w:rPr>
            </w:pPr>
            <w:r w:rsidRPr="003F05B7">
              <w:rPr>
                <w:bCs/>
                <w:color w:val="000000"/>
                <w:sz w:val="24"/>
                <w:szCs w:val="24"/>
                <w:lang w:eastAsia="en-US"/>
              </w:rPr>
              <w:t>«__» ______________ 20</w:t>
            </w:r>
            <w:r w:rsidR="00576DB7" w:rsidRPr="003F05B7">
              <w:rPr>
                <w:bCs/>
                <w:color w:val="000000"/>
                <w:sz w:val="24"/>
                <w:szCs w:val="24"/>
                <w:lang w:eastAsia="en-US"/>
              </w:rPr>
              <w:t>____ г.</w:t>
            </w:r>
          </w:p>
          <w:p w:rsidR="00576DB7" w:rsidRPr="003F05B7" w:rsidRDefault="00576DB7" w:rsidP="004358DD">
            <w:pPr>
              <w:widowControl w:val="0"/>
              <w:snapToGrid w:val="0"/>
              <w:spacing w:line="276" w:lineRule="auto"/>
              <w:ind w:left="-240"/>
              <w:jc w:val="center"/>
              <w:rPr>
                <w:b/>
                <w:bCs/>
                <w:sz w:val="24"/>
                <w:szCs w:val="24"/>
                <w:lang w:eastAsia="en-US"/>
              </w:rPr>
            </w:pPr>
            <w:r w:rsidRPr="003F05B7">
              <w:rPr>
                <w:b/>
                <w:color w:val="000000"/>
                <w:sz w:val="24"/>
                <w:szCs w:val="24"/>
                <w:lang w:eastAsia="en-US"/>
              </w:rPr>
              <w:t>М.П.</w:t>
            </w:r>
          </w:p>
        </w:tc>
      </w:tr>
    </w:tbl>
    <w:p w:rsidR="00576DB7" w:rsidRPr="003F05B7" w:rsidRDefault="00576DB7" w:rsidP="00576DB7">
      <w:pPr>
        <w:rPr>
          <w:rStyle w:val="FontStyle12"/>
          <w:rFonts w:eastAsia="Times New Roman"/>
          <w:sz w:val="24"/>
          <w:szCs w:val="24"/>
        </w:rPr>
        <w:sectPr w:rsidR="00576DB7" w:rsidRPr="003F05B7">
          <w:pgSz w:w="11906" w:h="16838"/>
          <w:pgMar w:top="851" w:right="851" w:bottom="851" w:left="1276" w:header="709" w:footer="709" w:gutter="0"/>
          <w:cols w:space="720"/>
        </w:sectPr>
      </w:pPr>
      <w:r w:rsidRPr="003F05B7">
        <w:rPr>
          <w:rStyle w:val="FontStyle12"/>
          <w:rFonts w:eastAsia="Times New Roman"/>
          <w:sz w:val="24"/>
          <w:szCs w:val="24"/>
        </w:rPr>
        <w:br w:type="page"/>
      </w:r>
    </w:p>
    <w:p w:rsidR="00576DB7" w:rsidRPr="003F05B7" w:rsidRDefault="00576DB7" w:rsidP="00576DB7">
      <w:pPr>
        <w:jc w:val="both"/>
        <w:rPr>
          <w:sz w:val="24"/>
          <w:szCs w:val="24"/>
        </w:rPr>
      </w:pPr>
    </w:p>
    <w:p w:rsidR="00576DB7" w:rsidRPr="003F05B7" w:rsidRDefault="00576DB7" w:rsidP="00576DB7">
      <w:pPr>
        <w:jc w:val="right"/>
        <w:rPr>
          <w:sz w:val="24"/>
          <w:szCs w:val="24"/>
        </w:rPr>
      </w:pPr>
      <w:bookmarkStart w:id="16" w:name="OLE_LINK59"/>
      <w:bookmarkStart w:id="17" w:name="OLE_LINK58"/>
      <w:bookmarkStart w:id="18" w:name="OLE_LINK57"/>
      <w:r w:rsidRPr="003F05B7">
        <w:rPr>
          <w:sz w:val="24"/>
          <w:szCs w:val="24"/>
        </w:rPr>
        <w:t>Приложение №1 к договору</w:t>
      </w:r>
    </w:p>
    <w:p w:rsidR="00576DB7" w:rsidRPr="003F05B7" w:rsidRDefault="00576DB7" w:rsidP="00576DB7">
      <w:pPr>
        <w:jc w:val="right"/>
        <w:rPr>
          <w:sz w:val="24"/>
          <w:szCs w:val="24"/>
        </w:rPr>
      </w:pPr>
      <w:r w:rsidRPr="003F05B7">
        <w:rPr>
          <w:sz w:val="24"/>
          <w:szCs w:val="24"/>
        </w:rPr>
        <w:t>от «___» ___________ г.</w:t>
      </w:r>
    </w:p>
    <w:bookmarkEnd w:id="16"/>
    <w:bookmarkEnd w:id="17"/>
    <w:bookmarkEnd w:id="18"/>
    <w:p w:rsidR="00576DB7" w:rsidRPr="003F05B7" w:rsidRDefault="00576DB7" w:rsidP="00576DB7">
      <w:pPr>
        <w:jc w:val="right"/>
        <w:rPr>
          <w:sz w:val="24"/>
          <w:szCs w:val="24"/>
        </w:rPr>
      </w:pPr>
    </w:p>
    <w:p w:rsidR="00576DB7" w:rsidRPr="003F05B7" w:rsidRDefault="00576DB7" w:rsidP="00576DB7">
      <w:pPr>
        <w:jc w:val="center"/>
        <w:rPr>
          <w:sz w:val="24"/>
          <w:szCs w:val="24"/>
        </w:rPr>
      </w:pPr>
      <w:r w:rsidRPr="003F05B7">
        <w:rPr>
          <w:sz w:val="24"/>
          <w:szCs w:val="24"/>
        </w:rPr>
        <w:t>Локально-сметный расчет</w:t>
      </w:r>
    </w:p>
    <w:p w:rsidR="00576DB7" w:rsidRPr="003F05B7" w:rsidRDefault="00576DB7" w:rsidP="00576DB7">
      <w:pPr>
        <w:jc w:val="center"/>
        <w:rPr>
          <w:sz w:val="24"/>
          <w:szCs w:val="24"/>
        </w:rPr>
      </w:pPr>
    </w:p>
    <w:p w:rsidR="00576DB7" w:rsidRPr="003F05B7" w:rsidRDefault="00576DB7" w:rsidP="00576DB7">
      <w:pPr>
        <w:jc w:val="center"/>
        <w:rPr>
          <w:i/>
          <w:sz w:val="24"/>
          <w:szCs w:val="24"/>
        </w:rPr>
      </w:pPr>
      <w:r w:rsidRPr="003F05B7">
        <w:rPr>
          <w:i/>
          <w:sz w:val="24"/>
          <w:szCs w:val="24"/>
        </w:rPr>
        <w:t>(Заполняется при заключении договора)</w:t>
      </w:r>
    </w:p>
    <w:p w:rsidR="00F56F68" w:rsidRPr="003F05B7" w:rsidRDefault="00F56F68" w:rsidP="00576DB7">
      <w:pPr>
        <w:jc w:val="center"/>
        <w:rPr>
          <w:i/>
          <w:sz w:val="24"/>
          <w:szCs w:val="24"/>
        </w:rPr>
      </w:pPr>
    </w:p>
    <w:p w:rsidR="00F56F68" w:rsidRPr="003F05B7" w:rsidRDefault="00F56F68" w:rsidP="00576DB7">
      <w:pPr>
        <w:jc w:val="center"/>
        <w:rPr>
          <w:i/>
          <w:sz w:val="24"/>
          <w:szCs w:val="24"/>
        </w:rPr>
      </w:pPr>
    </w:p>
    <w:p w:rsidR="00F56F68" w:rsidRPr="003F05B7" w:rsidRDefault="00F56F68" w:rsidP="00F56F68">
      <w:pPr>
        <w:jc w:val="right"/>
        <w:rPr>
          <w:sz w:val="24"/>
          <w:szCs w:val="24"/>
        </w:rPr>
      </w:pPr>
      <w:r w:rsidRPr="003F05B7">
        <w:rPr>
          <w:sz w:val="24"/>
          <w:szCs w:val="24"/>
        </w:rPr>
        <w:t>Приложение №</w:t>
      </w:r>
      <w:r w:rsidR="005771F4" w:rsidRPr="003F05B7">
        <w:rPr>
          <w:sz w:val="24"/>
          <w:szCs w:val="24"/>
        </w:rPr>
        <w:t>2</w:t>
      </w:r>
      <w:r w:rsidRPr="003F05B7">
        <w:rPr>
          <w:sz w:val="24"/>
          <w:szCs w:val="24"/>
        </w:rPr>
        <w:t xml:space="preserve"> к договору</w:t>
      </w:r>
    </w:p>
    <w:p w:rsidR="00F56F68" w:rsidRPr="003F05B7" w:rsidRDefault="00F56F68" w:rsidP="00F56F68">
      <w:pPr>
        <w:jc w:val="right"/>
        <w:rPr>
          <w:sz w:val="24"/>
          <w:szCs w:val="24"/>
        </w:rPr>
      </w:pPr>
      <w:r w:rsidRPr="003F05B7">
        <w:rPr>
          <w:sz w:val="24"/>
          <w:szCs w:val="24"/>
        </w:rPr>
        <w:t>от «___» ___________ г.</w:t>
      </w:r>
    </w:p>
    <w:p w:rsidR="00F56F68" w:rsidRPr="003F05B7" w:rsidRDefault="00F56F68" w:rsidP="00F56F68">
      <w:pPr>
        <w:jc w:val="center"/>
        <w:rPr>
          <w:sz w:val="24"/>
          <w:szCs w:val="24"/>
        </w:rPr>
      </w:pPr>
      <w:r w:rsidRPr="003F05B7">
        <w:rPr>
          <w:sz w:val="24"/>
          <w:szCs w:val="24"/>
        </w:rPr>
        <w:t>Проектная документация</w:t>
      </w:r>
    </w:p>
    <w:p w:rsidR="00F56F68" w:rsidRPr="003F05B7" w:rsidRDefault="00F56F68" w:rsidP="00F56F68">
      <w:pPr>
        <w:jc w:val="center"/>
        <w:rPr>
          <w:i/>
          <w:sz w:val="24"/>
          <w:szCs w:val="24"/>
        </w:rPr>
      </w:pPr>
      <w:r w:rsidRPr="003F05B7">
        <w:rPr>
          <w:i/>
          <w:sz w:val="24"/>
          <w:szCs w:val="24"/>
        </w:rPr>
        <w:t>(Заполняется при заключении договора)</w:t>
      </w:r>
    </w:p>
    <w:p w:rsidR="00F56F68" w:rsidRPr="003F05B7" w:rsidRDefault="00F56F68" w:rsidP="00576DB7">
      <w:pPr>
        <w:jc w:val="center"/>
        <w:rPr>
          <w:i/>
          <w:sz w:val="24"/>
          <w:szCs w:val="24"/>
        </w:rPr>
      </w:pPr>
    </w:p>
    <w:p w:rsidR="00576DB7" w:rsidRPr="003F05B7" w:rsidRDefault="00576DB7" w:rsidP="00576DB7">
      <w:pPr>
        <w:jc w:val="right"/>
        <w:rPr>
          <w:sz w:val="24"/>
          <w:szCs w:val="24"/>
        </w:rPr>
      </w:pPr>
    </w:p>
    <w:bookmarkEnd w:id="12"/>
    <w:bookmarkEnd w:id="13"/>
    <w:bookmarkEnd w:id="14"/>
    <w:bookmarkEnd w:id="15"/>
    <w:p w:rsidR="00576DB7" w:rsidRPr="003F05B7" w:rsidRDefault="00576DB7" w:rsidP="00576DB7">
      <w:pPr>
        <w:rPr>
          <w:sz w:val="24"/>
          <w:szCs w:val="24"/>
        </w:rPr>
      </w:pPr>
      <w:r w:rsidRPr="003F05B7">
        <w:rPr>
          <w:sz w:val="24"/>
          <w:szCs w:val="24"/>
        </w:rPr>
        <w:br w:type="page"/>
      </w:r>
    </w:p>
    <w:p w:rsidR="00576DB7" w:rsidRPr="003F05B7" w:rsidRDefault="00576DB7" w:rsidP="00576DB7">
      <w:pPr>
        <w:rPr>
          <w:sz w:val="24"/>
          <w:szCs w:val="24"/>
        </w:rPr>
        <w:sectPr w:rsidR="00576DB7" w:rsidRPr="003F05B7">
          <w:pgSz w:w="11906" w:h="16838"/>
          <w:pgMar w:top="567" w:right="567" w:bottom="567" w:left="1134" w:header="284" w:footer="284" w:gutter="0"/>
          <w:cols w:space="720"/>
        </w:sectPr>
      </w:pPr>
    </w:p>
    <w:p w:rsidR="00576DB7" w:rsidRPr="003F05B7" w:rsidRDefault="00576DB7" w:rsidP="00576DB7">
      <w:pPr>
        <w:jc w:val="right"/>
        <w:rPr>
          <w:sz w:val="24"/>
          <w:szCs w:val="24"/>
        </w:rPr>
      </w:pPr>
      <w:r w:rsidRPr="003F05B7">
        <w:rPr>
          <w:sz w:val="24"/>
          <w:szCs w:val="24"/>
        </w:rPr>
        <w:lastRenderedPageBreak/>
        <w:t>Приложение № 4</w:t>
      </w:r>
    </w:p>
    <w:p w:rsidR="00576DB7" w:rsidRPr="003F05B7" w:rsidRDefault="00576DB7" w:rsidP="00576DB7">
      <w:pPr>
        <w:jc w:val="right"/>
        <w:rPr>
          <w:sz w:val="24"/>
          <w:szCs w:val="24"/>
        </w:rPr>
      </w:pPr>
      <w:r w:rsidRPr="003F05B7">
        <w:rPr>
          <w:sz w:val="24"/>
          <w:szCs w:val="24"/>
        </w:rPr>
        <w:t>к документации</w:t>
      </w:r>
    </w:p>
    <w:p w:rsidR="00F56F68" w:rsidRPr="003F05B7" w:rsidRDefault="00F56F68" w:rsidP="00576DB7">
      <w:pPr>
        <w:shd w:val="clear" w:color="auto" w:fill="FFFFFF"/>
        <w:spacing w:line="360" w:lineRule="auto"/>
        <w:jc w:val="center"/>
        <w:rPr>
          <w:b/>
          <w:bCs/>
          <w:spacing w:val="-1"/>
          <w:sz w:val="24"/>
          <w:szCs w:val="24"/>
        </w:rPr>
      </w:pPr>
    </w:p>
    <w:p w:rsidR="00BB7E98" w:rsidRPr="003F05B7" w:rsidRDefault="00BB7E98" w:rsidP="00BB7E98">
      <w:pPr>
        <w:shd w:val="clear" w:color="auto" w:fill="FFFFFF"/>
        <w:spacing w:line="360" w:lineRule="auto"/>
        <w:contextualSpacing/>
        <w:jc w:val="center"/>
        <w:rPr>
          <w:b/>
          <w:bCs/>
          <w:spacing w:val="-2"/>
          <w:sz w:val="24"/>
          <w:szCs w:val="24"/>
        </w:rPr>
      </w:pPr>
      <w:r w:rsidRPr="003F05B7">
        <w:rPr>
          <w:b/>
          <w:bCs/>
          <w:spacing w:val="-1"/>
          <w:sz w:val="24"/>
          <w:szCs w:val="24"/>
        </w:rPr>
        <w:t xml:space="preserve">Обоснование начальной (максимальной) </w:t>
      </w:r>
      <w:r w:rsidRPr="003F05B7">
        <w:rPr>
          <w:b/>
          <w:bCs/>
          <w:spacing w:val="-2"/>
          <w:sz w:val="24"/>
          <w:szCs w:val="24"/>
        </w:rPr>
        <w:t>цены договора</w:t>
      </w:r>
    </w:p>
    <w:p w:rsidR="00BB7E98" w:rsidRPr="003F05B7" w:rsidRDefault="00BB7E98" w:rsidP="00BB7E98">
      <w:pPr>
        <w:pStyle w:val="36"/>
        <w:widowControl/>
        <w:spacing w:before="0"/>
        <w:jc w:val="left"/>
        <w:rPr>
          <w:rStyle w:val="1f"/>
          <w:color w:val="000000"/>
          <w:sz w:val="22"/>
          <w:szCs w:val="22"/>
        </w:rPr>
      </w:pPr>
      <w:r w:rsidRPr="003F05B7">
        <w:rPr>
          <w:rStyle w:val="1f"/>
          <w:color w:val="000000"/>
          <w:sz w:val="22"/>
          <w:szCs w:val="22"/>
        </w:rPr>
        <w:t>Метод формирования НМЦД: сметный метод</w:t>
      </w:r>
    </w:p>
    <w:p w:rsidR="00BB7E98" w:rsidRPr="003F05B7" w:rsidRDefault="00BB7E98" w:rsidP="00BB7E98">
      <w:pPr>
        <w:pStyle w:val="36"/>
        <w:widowControl/>
        <w:spacing w:before="0"/>
        <w:jc w:val="left"/>
        <w:rPr>
          <w:rStyle w:val="1f"/>
          <w:color w:val="000000"/>
          <w:sz w:val="22"/>
          <w:szCs w:val="22"/>
        </w:rPr>
      </w:pPr>
      <w:r w:rsidRPr="003F05B7">
        <w:rPr>
          <w:rStyle w:val="1f"/>
          <w:color w:val="000000"/>
          <w:sz w:val="22"/>
          <w:szCs w:val="22"/>
        </w:rPr>
        <w:t>Реквизиты источников: 1. Локальный сметный расчет №1.</w:t>
      </w:r>
    </w:p>
    <w:p w:rsidR="00BB7E98" w:rsidRPr="003F05B7" w:rsidRDefault="00BB7E98" w:rsidP="00BB7E98">
      <w:pPr>
        <w:autoSpaceDE w:val="0"/>
        <w:autoSpaceDN w:val="0"/>
        <w:adjustRightInd w:val="0"/>
        <w:jc w:val="center"/>
        <w:rPr>
          <w:b/>
          <w:sz w:val="22"/>
          <w:szCs w:val="22"/>
        </w:rPr>
      </w:pPr>
    </w:p>
    <w:p w:rsidR="00BB7E98" w:rsidRPr="003F05B7" w:rsidRDefault="00BB7E98" w:rsidP="00BB7E98">
      <w:pPr>
        <w:rPr>
          <w:b/>
          <w:sz w:val="22"/>
          <w:szCs w:val="22"/>
        </w:rPr>
      </w:pPr>
      <w:r w:rsidRPr="003F05B7">
        <w:rPr>
          <w:b/>
          <w:sz w:val="22"/>
          <w:szCs w:val="22"/>
        </w:rPr>
        <w:t>Приложение: Расчёт сметным методом</w:t>
      </w:r>
    </w:p>
    <w:tbl>
      <w:tblPr>
        <w:tblW w:w="10212" w:type="dxa"/>
        <w:tblInd w:w="103" w:type="dxa"/>
        <w:tblLayout w:type="fixed"/>
        <w:tblLook w:val="04A0" w:firstRow="1" w:lastRow="0" w:firstColumn="1" w:lastColumn="0" w:noHBand="0" w:noVBand="1"/>
      </w:tblPr>
      <w:tblGrid>
        <w:gridCol w:w="714"/>
        <w:gridCol w:w="6096"/>
        <w:gridCol w:w="850"/>
        <w:gridCol w:w="1134"/>
        <w:gridCol w:w="1418"/>
      </w:tblGrid>
      <w:tr w:rsidR="00BB7E98" w:rsidRPr="003F05B7" w:rsidTr="00B35FAA">
        <w:trPr>
          <w:trHeight w:val="804"/>
        </w:trPr>
        <w:tc>
          <w:tcPr>
            <w:tcW w:w="7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B7E98" w:rsidRPr="003F05B7" w:rsidRDefault="00BB7E98" w:rsidP="00B35FAA">
            <w:pPr>
              <w:jc w:val="center"/>
              <w:rPr>
                <w:color w:val="000000"/>
                <w:sz w:val="22"/>
                <w:szCs w:val="22"/>
              </w:rPr>
            </w:pPr>
            <w:r w:rsidRPr="003F05B7">
              <w:rPr>
                <w:color w:val="000000"/>
                <w:sz w:val="22"/>
                <w:szCs w:val="22"/>
              </w:rPr>
              <w:t>№</w:t>
            </w:r>
          </w:p>
          <w:p w:rsidR="00BB7E98" w:rsidRPr="003F05B7" w:rsidRDefault="00BB7E98" w:rsidP="00B35FAA">
            <w:pPr>
              <w:jc w:val="center"/>
              <w:rPr>
                <w:color w:val="000000"/>
                <w:sz w:val="22"/>
                <w:szCs w:val="22"/>
              </w:rPr>
            </w:pPr>
            <w:r w:rsidRPr="003F05B7">
              <w:rPr>
                <w:color w:val="000000"/>
                <w:sz w:val="22"/>
                <w:szCs w:val="22"/>
              </w:rPr>
              <w:t>п/п</w:t>
            </w:r>
          </w:p>
        </w:tc>
        <w:tc>
          <w:tcPr>
            <w:tcW w:w="6096" w:type="dxa"/>
            <w:tcBorders>
              <w:top w:val="single" w:sz="4" w:space="0" w:color="auto"/>
              <w:left w:val="nil"/>
              <w:bottom w:val="single" w:sz="4" w:space="0" w:color="auto"/>
              <w:right w:val="single" w:sz="4" w:space="0" w:color="auto"/>
            </w:tcBorders>
            <w:shd w:val="clear" w:color="auto" w:fill="auto"/>
            <w:noWrap/>
            <w:vAlign w:val="center"/>
            <w:hideMark/>
          </w:tcPr>
          <w:p w:rsidR="00BB7E98" w:rsidRPr="003F05B7" w:rsidRDefault="00BB7E98" w:rsidP="00B35FAA">
            <w:pPr>
              <w:jc w:val="center"/>
              <w:rPr>
                <w:color w:val="000000"/>
                <w:sz w:val="22"/>
                <w:szCs w:val="22"/>
              </w:rPr>
            </w:pPr>
            <w:r w:rsidRPr="003F05B7">
              <w:rPr>
                <w:color w:val="000000"/>
                <w:sz w:val="22"/>
                <w:szCs w:val="22"/>
              </w:rPr>
              <w:t>Наименование услуги</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BB7E98" w:rsidRPr="003F05B7" w:rsidRDefault="00BB7E98" w:rsidP="00B35FAA">
            <w:pPr>
              <w:jc w:val="center"/>
              <w:rPr>
                <w:color w:val="000000"/>
                <w:sz w:val="22"/>
                <w:szCs w:val="22"/>
              </w:rPr>
            </w:pPr>
            <w:r w:rsidRPr="003F05B7">
              <w:rPr>
                <w:color w:val="000000"/>
                <w:sz w:val="22"/>
                <w:szCs w:val="22"/>
              </w:rPr>
              <w:t>Ед. изм.</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BB7E98" w:rsidRPr="003F05B7" w:rsidRDefault="00BB7E98" w:rsidP="00B35FAA">
            <w:pPr>
              <w:jc w:val="center"/>
              <w:rPr>
                <w:color w:val="000000"/>
                <w:sz w:val="22"/>
                <w:szCs w:val="22"/>
              </w:rPr>
            </w:pPr>
            <w:r w:rsidRPr="003F05B7">
              <w:rPr>
                <w:color w:val="000000"/>
                <w:sz w:val="22"/>
                <w:szCs w:val="22"/>
              </w:rPr>
              <w:t>Кол-во</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B7E98" w:rsidRPr="003F05B7" w:rsidRDefault="00BB7E98" w:rsidP="00B35FAA">
            <w:pPr>
              <w:jc w:val="center"/>
              <w:rPr>
                <w:color w:val="000000"/>
                <w:sz w:val="22"/>
                <w:szCs w:val="22"/>
              </w:rPr>
            </w:pPr>
            <w:r w:rsidRPr="003F05B7">
              <w:rPr>
                <w:color w:val="000000"/>
                <w:sz w:val="22"/>
                <w:szCs w:val="22"/>
              </w:rPr>
              <w:t>Цена ЛСР №1  руб.</w:t>
            </w:r>
          </w:p>
        </w:tc>
      </w:tr>
      <w:tr w:rsidR="00BB7E98" w:rsidRPr="003F05B7" w:rsidTr="00B35FAA">
        <w:trPr>
          <w:trHeight w:val="480"/>
        </w:trPr>
        <w:tc>
          <w:tcPr>
            <w:tcW w:w="714" w:type="dxa"/>
            <w:tcBorders>
              <w:top w:val="nil"/>
              <w:left w:val="single" w:sz="4" w:space="0" w:color="auto"/>
              <w:bottom w:val="single" w:sz="4" w:space="0" w:color="auto"/>
              <w:right w:val="single" w:sz="4" w:space="0" w:color="auto"/>
            </w:tcBorders>
            <w:shd w:val="clear" w:color="auto" w:fill="auto"/>
            <w:vAlign w:val="center"/>
            <w:hideMark/>
          </w:tcPr>
          <w:p w:rsidR="00BB7E98" w:rsidRPr="003F05B7" w:rsidRDefault="00BB7E98" w:rsidP="00BB7E98">
            <w:pPr>
              <w:pStyle w:val="afa"/>
              <w:numPr>
                <w:ilvl w:val="0"/>
                <w:numId w:val="26"/>
              </w:numPr>
              <w:spacing w:line="340" w:lineRule="exact"/>
              <w:ind w:left="567"/>
              <w:contextualSpacing w:val="0"/>
              <w:jc w:val="center"/>
              <w:rPr>
                <w:color w:val="000000"/>
                <w:sz w:val="22"/>
                <w:szCs w:val="22"/>
              </w:rPr>
            </w:pPr>
          </w:p>
        </w:tc>
        <w:tc>
          <w:tcPr>
            <w:tcW w:w="6096" w:type="dxa"/>
            <w:tcBorders>
              <w:top w:val="nil"/>
              <w:left w:val="nil"/>
              <w:bottom w:val="single" w:sz="4" w:space="0" w:color="auto"/>
              <w:right w:val="single" w:sz="4" w:space="0" w:color="auto"/>
            </w:tcBorders>
            <w:shd w:val="clear" w:color="auto" w:fill="auto"/>
            <w:vAlign w:val="center"/>
            <w:hideMark/>
          </w:tcPr>
          <w:p w:rsidR="00BB7E98" w:rsidRPr="003F05B7" w:rsidRDefault="00BB7E98" w:rsidP="00B35FAA">
            <w:pPr>
              <w:rPr>
                <w:b/>
                <w:color w:val="000000"/>
                <w:sz w:val="22"/>
                <w:szCs w:val="22"/>
              </w:rPr>
            </w:pPr>
            <w:r w:rsidRPr="003F05B7">
              <w:rPr>
                <w:b/>
                <w:color w:val="000000"/>
                <w:sz w:val="22"/>
                <w:szCs w:val="22"/>
              </w:rPr>
              <w:t xml:space="preserve">Монтаж резервного источника питания в здании МАУ КДЦ "Рассвет" по адресу: г. Улан-Удэ, ул. </w:t>
            </w:r>
            <w:proofErr w:type="spellStart"/>
            <w:r w:rsidRPr="003F05B7">
              <w:rPr>
                <w:b/>
                <w:color w:val="000000"/>
                <w:sz w:val="22"/>
                <w:szCs w:val="22"/>
              </w:rPr>
              <w:t>Краснодонская</w:t>
            </w:r>
            <w:proofErr w:type="spellEnd"/>
            <w:r w:rsidRPr="003F05B7">
              <w:rPr>
                <w:b/>
                <w:color w:val="000000"/>
                <w:sz w:val="22"/>
                <w:szCs w:val="22"/>
              </w:rPr>
              <w:t>, 2а</w:t>
            </w:r>
          </w:p>
        </w:tc>
        <w:tc>
          <w:tcPr>
            <w:tcW w:w="850" w:type="dxa"/>
            <w:tcBorders>
              <w:top w:val="nil"/>
              <w:left w:val="nil"/>
              <w:bottom w:val="single" w:sz="4" w:space="0" w:color="auto"/>
              <w:right w:val="single" w:sz="4" w:space="0" w:color="auto"/>
            </w:tcBorders>
            <w:shd w:val="clear" w:color="auto" w:fill="auto"/>
            <w:vAlign w:val="center"/>
            <w:hideMark/>
          </w:tcPr>
          <w:p w:rsidR="00BB7E98" w:rsidRPr="003F05B7" w:rsidRDefault="00BB7E98" w:rsidP="00B35FAA">
            <w:pPr>
              <w:jc w:val="center"/>
              <w:rPr>
                <w:color w:val="000000"/>
                <w:sz w:val="22"/>
                <w:szCs w:val="22"/>
              </w:rPr>
            </w:pPr>
            <w:proofErr w:type="spellStart"/>
            <w:r w:rsidRPr="003F05B7">
              <w:rPr>
                <w:color w:val="000000"/>
                <w:sz w:val="22"/>
                <w:szCs w:val="22"/>
              </w:rPr>
              <w:t>усл</w:t>
            </w:r>
            <w:proofErr w:type="spellEnd"/>
            <w:r w:rsidRPr="003F05B7">
              <w:rPr>
                <w:color w:val="000000"/>
                <w:sz w:val="22"/>
                <w:szCs w:val="22"/>
              </w:rPr>
              <w:t>. ед.</w:t>
            </w:r>
          </w:p>
        </w:tc>
        <w:tc>
          <w:tcPr>
            <w:tcW w:w="1134" w:type="dxa"/>
            <w:tcBorders>
              <w:top w:val="nil"/>
              <w:left w:val="nil"/>
              <w:bottom w:val="single" w:sz="4" w:space="0" w:color="auto"/>
              <w:right w:val="single" w:sz="4" w:space="0" w:color="auto"/>
            </w:tcBorders>
            <w:shd w:val="clear" w:color="auto" w:fill="auto"/>
            <w:vAlign w:val="center"/>
            <w:hideMark/>
          </w:tcPr>
          <w:p w:rsidR="00BB7E98" w:rsidRPr="003F05B7" w:rsidRDefault="00BB7E98" w:rsidP="00B35FAA">
            <w:pPr>
              <w:jc w:val="center"/>
              <w:rPr>
                <w:color w:val="000000"/>
                <w:sz w:val="22"/>
                <w:szCs w:val="22"/>
              </w:rPr>
            </w:pPr>
            <w:r w:rsidRPr="003F05B7">
              <w:rPr>
                <w:color w:val="000000"/>
                <w:sz w:val="22"/>
                <w:szCs w:val="22"/>
              </w:rPr>
              <w:t>1</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BB7E98" w:rsidRPr="003F05B7" w:rsidRDefault="00BB7E98" w:rsidP="00B35FAA">
            <w:pPr>
              <w:jc w:val="center"/>
              <w:rPr>
                <w:color w:val="000000"/>
                <w:sz w:val="22"/>
                <w:szCs w:val="22"/>
              </w:rPr>
            </w:pPr>
            <w:r w:rsidRPr="003F05B7">
              <w:rPr>
                <w:color w:val="000000"/>
                <w:sz w:val="22"/>
                <w:szCs w:val="22"/>
              </w:rPr>
              <w:t>807 394,80</w:t>
            </w:r>
          </w:p>
        </w:tc>
      </w:tr>
    </w:tbl>
    <w:p w:rsidR="00576DB7" w:rsidRPr="003F05B7" w:rsidRDefault="00576DB7" w:rsidP="00576DB7">
      <w:pPr>
        <w:pStyle w:val="ConsPlusNonformat"/>
        <w:jc w:val="both"/>
        <w:rPr>
          <w:rFonts w:ascii="Times New Roman" w:hAnsi="Times New Roman" w:cs="Times New Roman"/>
          <w:sz w:val="24"/>
          <w:szCs w:val="24"/>
        </w:rPr>
      </w:pPr>
    </w:p>
    <w:p w:rsidR="00576DB7" w:rsidRPr="005E0533" w:rsidRDefault="00576DB7" w:rsidP="00576DB7">
      <w:pPr>
        <w:pStyle w:val="ConsPlusNormal0"/>
        <w:widowControl/>
        <w:ind w:firstLine="0"/>
        <w:jc w:val="both"/>
        <w:rPr>
          <w:rFonts w:ascii="Times New Roman" w:eastAsia="Times New Roman" w:hAnsi="Times New Roman"/>
          <w:color w:val="000000"/>
          <w:sz w:val="24"/>
          <w:szCs w:val="24"/>
        </w:rPr>
      </w:pPr>
      <w:r w:rsidRPr="003F05B7">
        <w:rPr>
          <w:rFonts w:ascii="Times New Roman" w:hAnsi="Times New Roman"/>
          <w:b/>
          <w:sz w:val="24"/>
          <w:szCs w:val="24"/>
        </w:rPr>
        <w:t xml:space="preserve">Итого начальная (максимальная) цена договора: </w:t>
      </w:r>
      <w:r w:rsidR="005E0533" w:rsidRPr="003F05B7">
        <w:rPr>
          <w:rFonts w:ascii="Times New Roman" w:eastAsia="Times New Roman" w:hAnsi="Times New Roman"/>
          <w:color w:val="000000"/>
          <w:sz w:val="24"/>
          <w:szCs w:val="24"/>
        </w:rPr>
        <w:t>807 394,80 (восемьсот семь тысяч триста девяносто четыре) рубля 80 копеек.</w:t>
      </w:r>
    </w:p>
    <w:p w:rsidR="00576DB7" w:rsidRPr="00096DA1" w:rsidRDefault="00576DB7" w:rsidP="00576DB7">
      <w:pPr>
        <w:pStyle w:val="ConsPlusNonformat"/>
        <w:jc w:val="both"/>
        <w:rPr>
          <w:rFonts w:ascii="Times New Roman" w:hAnsi="Times New Roman" w:cs="Times New Roman"/>
          <w:b/>
          <w:sz w:val="24"/>
          <w:szCs w:val="24"/>
        </w:rPr>
      </w:pPr>
    </w:p>
    <w:p w:rsidR="00576DB7" w:rsidRPr="00096DA1" w:rsidRDefault="00576DB7" w:rsidP="00576DB7">
      <w:pPr>
        <w:rPr>
          <w:rFonts w:eastAsia="Times New Roman"/>
          <w:iCs/>
          <w:sz w:val="24"/>
          <w:szCs w:val="24"/>
        </w:rPr>
      </w:pPr>
    </w:p>
    <w:p w:rsidR="00576DB7" w:rsidRPr="00096DA1" w:rsidRDefault="00576DB7" w:rsidP="00576DB7">
      <w:pPr>
        <w:rPr>
          <w:b/>
          <w:sz w:val="24"/>
          <w:szCs w:val="24"/>
        </w:rPr>
      </w:pPr>
    </w:p>
    <w:p w:rsidR="00576DB7" w:rsidRPr="00096DA1" w:rsidRDefault="00576DB7" w:rsidP="00576DB7">
      <w:pPr>
        <w:rPr>
          <w:sz w:val="24"/>
          <w:szCs w:val="24"/>
        </w:rPr>
      </w:pPr>
    </w:p>
    <w:p w:rsidR="00576DB7" w:rsidRPr="00096DA1" w:rsidRDefault="00576DB7" w:rsidP="00576DB7">
      <w:pPr>
        <w:rPr>
          <w:sz w:val="24"/>
          <w:szCs w:val="24"/>
        </w:rPr>
      </w:pPr>
    </w:p>
    <w:p w:rsidR="004468B4" w:rsidRDefault="004468B4"/>
    <w:sectPr w:rsidR="004468B4" w:rsidSect="004358DD">
      <w:pgSz w:w="11906" w:h="16838"/>
      <w:pgMar w:top="1134" w:right="850" w:bottom="1134"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onsultant">
    <w:altName w:val="Courier New"/>
    <w:panose1 w:val="00000000000000000000"/>
    <w:charset w:val="00"/>
    <w:family w:val="modern"/>
    <w:notTrueType/>
    <w:pitch w:val="fixed"/>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TimesET">
    <w:altName w:val="Times New Roman"/>
    <w:charset w:val="00"/>
    <w:family w:val="auto"/>
    <w:pitch w:val="variable"/>
    <w:sig w:usb0="00000007" w:usb1="00000000" w:usb2="00000000" w:usb3="00000000" w:csb0="00000013" w:csb1="00000000"/>
  </w:font>
  <w:font w:name="Proxima Nova ExCn Rg">
    <w:altName w:val="Candara"/>
    <w:panose1 w:val="00000000000000000000"/>
    <w:charset w:val="00"/>
    <w:family w:val="modern"/>
    <w:notTrueType/>
    <w:pitch w:val="variable"/>
    <w:sig w:usb0="00000001" w:usb1="5000E0FB" w:usb2="00000000" w:usb3="00000000" w:csb0="0000019F" w:csb1="00000000"/>
  </w:font>
  <w:font w:name="Bookman Old Style">
    <w:panose1 w:val="02050604050505020204"/>
    <w:charset w:val="CC"/>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F"/>
    <w:multiLevelType w:val="singleLevel"/>
    <w:tmpl w:val="A96ABD62"/>
    <w:lvl w:ilvl="0">
      <w:start w:val="1"/>
      <w:numFmt w:val="decimal"/>
      <w:pStyle w:val="2"/>
      <w:lvlText w:val="%1."/>
      <w:lvlJc w:val="left"/>
      <w:pPr>
        <w:tabs>
          <w:tab w:val="num" w:pos="643"/>
        </w:tabs>
        <w:ind w:left="643" w:hanging="360"/>
      </w:pPr>
    </w:lvl>
  </w:abstractNum>
  <w:abstractNum w:abstractNumId="1">
    <w:nsid w:val="00AB424B"/>
    <w:multiLevelType w:val="hybridMultilevel"/>
    <w:tmpl w:val="0F048418"/>
    <w:lvl w:ilvl="0" w:tplc="477E37A0">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
    <w:nsid w:val="04E03EBD"/>
    <w:multiLevelType w:val="hybridMultilevel"/>
    <w:tmpl w:val="77705ED4"/>
    <w:lvl w:ilvl="0" w:tplc="DD824E8A">
      <w:start w:val="2"/>
      <w:numFmt w:val="bullet"/>
      <w:lvlText w:val=""/>
      <w:lvlJc w:val="left"/>
      <w:pPr>
        <w:ind w:left="720" w:hanging="360"/>
      </w:pPr>
      <w:rPr>
        <w:rFonts w:ascii="Symbol" w:eastAsia="Calibri"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55B26F1"/>
    <w:multiLevelType w:val="hybridMultilevel"/>
    <w:tmpl w:val="53CE5D12"/>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0A603022"/>
    <w:multiLevelType w:val="hybridMultilevel"/>
    <w:tmpl w:val="3D4C0574"/>
    <w:lvl w:ilvl="0" w:tplc="D6285FB6">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5">
    <w:nsid w:val="0C1D5568"/>
    <w:multiLevelType w:val="hybridMultilevel"/>
    <w:tmpl w:val="8432D554"/>
    <w:lvl w:ilvl="0" w:tplc="A5261886">
      <w:start w:val="1"/>
      <w:numFmt w:val="decimal"/>
      <w:lvlText w:val="%1."/>
      <w:lvlJc w:val="left"/>
      <w:pPr>
        <w:tabs>
          <w:tab w:val="num" w:pos="1287"/>
        </w:tabs>
        <w:ind w:left="680" w:hanging="623"/>
      </w:pPr>
      <w:rPr>
        <w:rFonts w:cs="Times New Roman"/>
        <w:b w:val="0"/>
        <w:i w:val="0"/>
        <w:color w:val="auto"/>
        <w:sz w:val="22"/>
      </w:rPr>
    </w:lvl>
    <w:lvl w:ilvl="1" w:tplc="04190019">
      <w:start w:val="1"/>
      <w:numFmt w:val="bullet"/>
      <w:lvlText w:val=""/>
      <w:lvlJc w:val="left"/>
      <w:pPr>
        <w:tabs>
          <w:tab w:val="num" w:pos="502"/>
        </w:tabs>
        <w:ind w:left="502" w:hanging="360"/>
      </w:pPr>
      <w:rPr>
        <w:rFonts w:ascii="Wingdings" w:hAnsi="Wingdings" w:hint="default"/>
        <w:b w:val="0"/>
        <w:i w:val="0"/>
        <w:color w:val="auto"/>
        <w:sz w:val="22"/>
      </w:rPr>
    </w:lvl>
    <w:lvl w:ilvl="2" w:tplc="0419001B">
      <w:start w:val="1"/>
      <w:numFmt w:val="bullet"/>
      <w:lvlText w:val=""/>
      <w:lvlJc w:val="left"/>
      <w:pPr>
        <w:tabs>
          <w:tab w:val="num" w:pos="2340"/>
        </w:tabs>
        <w:ind w:left="2340" w:hanging="360"/>
      </w:pPr>
      <w:rPr>
        <w:rFonts w:ascii="Wingdings" w:hAnsi="Wingdings" w:hint="default"/>
        <w:b w:val="0"/>
        <w:i w:val="0"/>
        <w:color w:val="auto"/>
        <w:sz w:val="22"/>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6">
    <w:nsid w:val="0CAF39C2"/>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0F95024A"/>
    <w:multiLevelType w:val="hybridMultilevel"/>
    <w:tmpl w:val="245C32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8E83F30"/>
    <w:multiLevelType w:val="hybridMultilevel"/>
    <w:tmpl w:val="924AAD8A"/>
    <w:lvl w:ilvl="0" w:tplc="477E37A0">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9">
    <w:nsid w:val="19435226"/>
    <w:multiLevelType w:val="hybridMultilevel"/>
    <w:tmpl w:val="A0B02146"/>
    <w:lvl w:ilvl="0" w:tplc="04190001">
      <w:start w:val="1"/>
      <w:numFmt w:val="bullet"/>
      <w:lvlText w:val="-"/>
      <w:lvlJc w:val="left"/>
      <w:pPr>
        <w:ind w:left="720" w:hanging="360"/>
      </w:pPr>
      <w:rPr>
        <w:rFonts w:ascii="Courier New" w:hAnsi="Courier New" w:cs="Times New Roman" w:hint="default"/>
      </w:rPr>
    </w:lvl>
    <w:lvl w:ilvl="1" w:tplc="04190003">
      <w:start w:val="1"/>
      <w:numFmt w:val="bullet"/>
      <w:lvlText w:val="o"/>
      <w:lvlJc w:val="left"/>
      <w:pPr>
        <w:ind w:left="1440" w:hanging="360"/>
      </w:pPr>
      <w:rPr>
        <w:rFonts w:ascii="Courier New" w:hAnsi="Courier New" w:cs="Times New Roman"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Times New Roman"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Times New Roman" w:hint="default"/>
      </w:rPr>
    </w:lvl>
    <w:lvl w:ilvl="8" w:tplc="04190005">
      <w:start w:val="1"/>
      <w:numFmt w:val="bullet"/>
      <w:lvlText w:val=""/>
      <w:lvlJc w:val="left"/>
      <w:pPr>
        <w:ind w:left="6480" w:hanging="360"/>
      </w:pPr>
      <w:rPr>
        <w:rFonts w:ascii="Wingdings" w:hAnsi="Wingdings" w:hint="default"/>
      </w:rPr>
    </w:lvl>
  </w:abstractNum>
  <w:abstractNum w:abstractNumId="10">
    <w:nsid w:val="1D806CDC"/>
    <w:multiLevelType w:val="hybridMultilevel"/>
    <w:tmpl w:val="E8E88D08"/>
    <w:lvl w:ilvl="0" w:tplc="B1BACAAC">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11">
    <w:nsid w:val="30FF6E63"/>
    <w:multiLevelType w:val="hybridMultilevel"/>
    <w:tmpl w:val="9B08148A"/>
    <w:lvl w:ilvl="0" w:tplc="477E37A0">
      <w:start w:val="1"/>
      <w:numFmt w:val="decimal"/>
      <w:lvlText w:val="%1."/>
      <w:lvlJc w:val="left"/>
      <w:pPr>
        <w:tabs>
          <w:tab w:val="num" w:pos="1287"/>
        </w:tabs>
        <w:ind w:left="680" w:hanging="623"/>
      </w:pPr>
      <w:rPr>
        <w:rFonts w:cs="Times New Roman"/>
        <w:b w:val="0"/>
        <w:i w:val="0"/>
        <w:color w:val="auto"/>
        <w:sz w:val="22"/>
      </w:rPr>
    </w:lvl>
    <w:lvl w:ilvl="1" w:tplc="04190003">
      <w:start w:val="1"/>
      <w:numFmt w:val="decimal"/>
      <w:lvlText w:val="%2."/>
      <w:lvlJc w:val="left"/>
      <w:pPr>
        <w:tabs>
          <w:tab w:val="num" w:pos="1440"/>
        </w:tabs>
        <w:ind w:left="1440" w:hanging="360"/>
      </w:pPr>
      <w:rPr>
        <w:rFonts w:cs="Times New Roman"/>
        <w:b w:val="0"/>
        <w:i w:val="0"/>
        <w:color w:val="auto"/>
        <w:sz w:val="22"/>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2">
    <w:nsid w:val="322903E9"/>
    <w:multiLevelType w:val="hybridMultilevel"/>
    <w:tmpl w:val="9B08148A"/>
    <w:lvl w:ilvl="0" w:tplc="477E37A0">
      <w:start w:val="1"/>
      <w:numFmt w:val="decimal"/>
      <w:lvlText w:val="%1."/>
      <w:lvlJc w:val="left"/>
      <w:pPr>
        <w:tabs>
          <w:tab w:val="num" w:pos="1287"/>
        </w:tabs>
        <w:ind w:left="680" w:hanging="623"/>
      </w:pPr>
      <w:rPr>
        <w:rFonts w:cs="Times New Roman"/>
        <w:b w:val="0"/>
        <w:i w:val="0"/>
        <w:color w:val="auto"/>
        <w:sz w:val="22"/>
      </w:rPr>
    </w:lvl>
    <w:lvl w:ilvl="1" w:tplc="04190003">
      <w:start w:val="1"/>
      <w:numFmt w:val="decimal"/>
      <w:lvlText w:val="%2."/>
      <w:lvlJc w:val="left"/>
      <w:pPr>
        <w:tabs>
          <w:tab w:val="num" w:pos="1440"/>
        </w:tabs>
        <w:ind w:left="1440" w:hanging="360"/>
      </w:pPr>
      <w:rPr>
        <w:rFonts w:cs="Times New Roman"/>
        <w:b w:val="0"/>
        <w:i w:val="0"/>
        <w:color w:val="auto"/>
        <w:sz w:val="22"/>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3">
    <w:nsid w:val="3C5959C8"/>
    <w:multiLevelType w:val="multilevel"/>
    <w:tmpl w:val="89228262"/>
    <w:lvl w:ilvl="0">
      <w:start w:val="1"/>
      <w:numFmt w:val="decimal"/>
      <w:lvlText w:val="%1."/>
      <w:lvlJc w:val="left"/>
      <w:pPr>
        <w:ind w:left="720" w:hanging="360"/>
      </w:pPr>
      <w:rPr>
        <w:b w:val="0"/>
      </w:rPr>
    </w:lvl>
    <w:lvl w:ilvl="1">
      <w:start w:val="2"/>
      <w:numFmt w:val="decimal"/>
      <w:isLgl/>
      <w:lvlText w:val="%1.%2."/>
      <w:lvlJc w:val="left"/>
      <w:pPr>
        <w:ind w:left="720" w:hanging="360"/>
      </w:pPr>
      <w:rPr>
        <w:color w:val="auto"/>
      </w:rPr>
    </w:lvl>
    <w:lvl w:ilvl="2">
      <w:start w:val="1"/>
      <w:numFmt w:val="decimal"/>
      <w:isLgl/>
      <w:lvlText w:val="%1.%2.%3."/>
      <w:lvlJc w:val="left"/>
      <w:pPr>
        <w:ind w:left="1080" w:hanging="720"/>
      </w:pPr>
      <w:rPr>
        <w:color w:val="auto"/>
      </w:rPr>
    </w:lvl>
    <w:lvl w:ilvl="3">
      <w:start w:val="1"/>
      <w:numFmt w:val="decimal"/>
      <w:isLgl/>
      <w:lvlText w:val="%1.%2.%3.%4."/>
      <w:lvlJc w:val="left"/>
      <w:pPr>
        <w:ind w:left="1080" w:hanging="720"/>
      </w:pPr>
      <w:rPr>
        <w:color w:val="auto"/>
      </w:rPr>
    </w:lvl>
    <w:lvl w:ilvl="4">
      <w:start w:val="1"/>
      <w:numFmt w:val="decimal"/>
      <w:isLgl/>
      <w:lvlText w:val="%1.%2.%3.%4.%5."/>
      <w:lvlJc w:val="left"/>
      <w:pPr>
        <w:ind w:left="1440" w:hanging="1080"/>
      </w:pPr>
      <w:rPr>
        <w:color w:val="auto"/>
      </w:rPr>
    </w:lvl>
    <w:lvl w:ilvl="5">
      <w:start w:val="1"/>
      <w:numFmt w:val="decimal"/>
      <w:isLgl/>
      <w:lvlText w:val="%1.%2.%3.%4.%5.%6."/>
      <w:lvlJc w:val="left"/>
      <w:pPr>
        <w:ind w:left="1440" w:hanging="1080"/>
      </w:pPr>
      <w:rPr>
        <w:color w:val="auto"/>
      </w:rPr>
    </w:lvl>
    <w:lvl w:ilvl="6">
      <w:start w:val="1"/>
      <w:numFmt w:val="decimal"/>
      <w:isLgl/>
      <w:lvlText w:val="%1.%2.%3.%4.%5.%6.%7."/>
      <w:lvlJc w:val="left"/>
      <w:pPr>
        <w:ind w:left="1440" w:hanging="1080"/>
      </w:pPr>
      <w:rPr>
        <w:color w:val="auto"/>
      </w:rPr>
    </w:lvl>
    <w:lvl w:ilvl="7">
      <w:start w:val="1"/>
      <w:numFmt w:val="decimal"/>
      <w:isLgl/>
      <w:lvlText w:val="%1.%2.%3.%4.%5.%6.%7.%8."/>
      <w:lvlJc w:val="left"/>
      <w:pPr>
        <w:ind w:left="1800" w:hanging="1440"/>
      </w:pPr>
      <w:rPr>
        <w:color w:val="auto"/>
      </w:rPr>
    </w:lvl>
    <w:lvl w:ilvl="8">
      <w:start w:val="1"/>
      <w:numFmt w:val="decimal"/>
      <w:isLgl/>
      <w:lvlText w:val="%1.%2.%3.%4.%5.%6.%7.%8.%9."/>
      <w:lvlJc w:val="left"/>
      <w:pPr>
        <w:ind w:left="1800" w:hanging="1440"/>
      </w:pPr>
      <w:rPr>
        <w:color w:val="auto"/>
      </w:rPr>
    </w:lvl>
  </w:abstractNum>
  <w:abstractNum w:abstractNumId="14">
    <w:nsid w:val="43137808"/>
    <w:multiLevelType w:val="hybridMultilevel"/>
    <w:tmpl w:val="557E480A"/>
    <w:lvl w:ilvl="0" w:tplc="04190001">
      <w:start w:val="1"/>
      <w:numFmt w:val="decimal"/>
      <w:lvlText w:val="%1."/>
      <w:lvlJc w:val="left"/>
      <w:pPr>
        <w:ind w:left="720" w:hanging="360"/>
      </w:pPr>
    </w:lvl>
    <w:lvl w:ilvl="1" w:tplc="04190003">
      <w:start w:val="1"/>
      <w:numFmt w:val="lowerLetter"/>
      <w:lvlText w:val="%2."/>
      <w:lvlJc w:val="left"/>
      <w:pPr>
        <w:ind w:left="1440" w:hanging="360"/>
      </w:pPr>
    </w:lvl>
    <w:lvl w:ilvl="2" w:tplc="04190005">
      <w:start w:val="1"/>
      <w:numFmt w:val="lowerRoman"/>
      <w:lvlText w:val="%3."/>
      <w:lvlJc w:val="right"/>
      <w:pPr>
        <w:ind w:left="2160" w:hanging="180"/>
      </w:pPr>
    </w:lvl>
    <w:lvl w:ilvl="3" w:tplc="04190001">
      <w:start w:val="1"/>
      <w:numFmt w:val="decimal"/>
      <w:lvlText w:val="%4."/>
      <w:lvlJc w:val="left"/>
      <w:pPr>
        <w:ind w:left="2880" w:hanging="360"/>
      </w:pPr>
    </w:lvl>
    <w:lvl w:ilvl="4" w:tplc="04190003">
      <w:start w:val="1"/>
      <w:numFmt w:val="lowerLetter"/>
      <w:lvlText w:val="%5."/>
      <w:lvlJc w:val="left"/>
      <w:pPr>
        <w:ind w:left="3600" w:hanging="360"/>
      </w:pPr>
    </w:lvl>
    <w:lvl w:ilvl="5" w:tplc="04190005">
      <w:start w:val="1"/>
      <w:numFmt w:val="lowerRoman"/>
      <w:lvlText w:val="%6."/>
      <w:lvlJc w:val="right"/>
      <w:pPr>
        <w:ind w:left="4320" w:hanging="180"/>
      </w:pPr>
    </w:lvl>
    <w:lvl w:ilvl="6" w:tplc="04190001">
      <w:start w:val="1"/>
      <w:numFmt w:val="decimal"/>
      <w:lvlText w:val="%7."/>
      <w:lvlJc w:val="left"/>
      <w:pPr>
        <w:ind w:left="5040" w:hanging="360"/>
      </w:pPr>
    </w:lvl>
    <w:lvl w:ilvl="7" w:tplc="04190003">
      <w:start w:val="1"/>
      <w:numFmt w:val="lowerLetter"/>
      <w:lvlText w:val="%8."/>
      <w:lvlJc w:val="left"/>
      <w:pPr>
        <w:ind w:left="5760" w:hanging="360"/>
      </w:pPr>
    </w:lvl>
    <w:lvl w:ilvl="8" w:tplc="04190005">
      <w:start w:val="1"/>
      <w:numFmt w:val="lowerRoman"/>
      <w:lvlText w:val="%9."/>
      <w:lvlJc w:val="right"/>
      <w:pPr>
        <w:ind w:left="6480" w:hanging="180"/>
      </w:pPr>
    </w:lvl>
  </w:abstractNum>
  <w:abstractNum w:abstractNumId="15">
    <w:nsid w:val="56565C28"/>
    <w:multiLevelType w:val="singleLevel"/>
    <w:tmpl w:val="47B2EF98"/>
    <w:styleLink w:val="ArticleSection"/>
    <w:lvl w:ilvl="0">
      <w:start w:val="1"/>
      <w:numFmt w:val="upperRoman"/>
      <w:lvlText w:val="%1."/>
      <w:lvlJc w:val="left"/>
      <w:pPr>
        <w:tabs>
          <w:tab w:val="num" w:pos="510"/>
        </w:tabs>
        <w:ind w:left="0" w:firstLine="0"/>
      </w:pPr>
      <w:rPr>
        <w:rFonts w:ascii="Times New Roman" w:hAnsi="Times New Roman" w:cs="Times New Roman" w:hint="default"/>
        <w:b/>
        <w:i w:val="0"/>
        <w:strike w:val="0"/>
        <w:dstrike w:val="0"/>
        <w:sz w:val="28"/>
        <w:u w:val="none"/>
        <w:effect w:val="none"/>
      </w:rPr>
    </w:lvl>
  </w:abstractNum>
  <w:abstractNum w:abstractNumId="16">
    <w:nsid w:val="56A3722F"/>
    <w:multiLevelType w:val="hybridMultilevel"/>
    <w:tmpl w:val="7D9E9AE8"/>
    <w:lvl w:ilvl="0" w:tplc="B1BACAAC">
      <w:start w:val="1"/>
      <w:numFmt w:val="bullet"/>
      <w:lvlText w:val=""/>
      <w:lvlJc w:val="left"/>
      <w:pPr>
        <w:ind w:left="1287"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58950722"/>
    <w:multiLevelType w:val="hybridMultilevel"/>
    <w:tmpl w:val="338270DA"/>
    <w:lvl w:ilvl="0" w:tplc="22CC4A02">
      <w:start w:val="3"/>
      <w:numFmt w:val="decimal"/>
      <w:lvlText w:val="%1."/>
      <w:lvlJc w:val="left"/>
      <w:pPr>
        <w:ind w:left="1069" w:hanging="360"/>
      </w:pPr>
    </w:lvl>
    <w:lvl w:ilvl="1" w:tplc="A8CE8F20">
      <w:start w:val="1"/>
      <w:numFmt w:val="lowerLetter"/>
      <w:lvlText w:val="%2."/>
      <w:lvlJc w:val="left"/>
      <w:pPr>
        <w:ind w:left="1789" w:hanging="360"/>
      </w:pPr>
    </w:lvl>
    <w:lvl w:ilvl="2" w:tplc="3A74BF16">
      <w:start w:val="1"/>
      <w:numFmt w:val="lowerRoman"/>
      <w:lvlText w:val="%3."/>
      <w:lvlJc w:val="right"/>
      <w:pPr>
        <w:ind w:left="2509" w:hanging="180"/>
      </w:pPr>
    </w:lvl>
    <w:lvl w:ilvl="3" w:tplc="3C38A588">
      <w:start w:val="1"/>
      <w:numFmt w:val="decimal"/>
      <w:lvlText w:val="%4."/>
      <w:lvlJc w:val="left"/>
      <w:pPr>
        <w:ind w:left="3229" w:hanging="360"/>
      </w:pPr>
    </w:lvl>
    <w:lvl w:ilvl="4" w:tplc="E042CE96">
      <w:start w:val="1"/>
      <w:numFmt w:val="lowerLetter"/>
      <w:lvlText w:val="%5."/>
      <w:lvlJc w:val="left"/>
      <w:pPr>
        <w:ind w:left="3949" w:hanging="360"/>
      </w:pPr>
    </w:lvl>
    <w:lvl w:ilvl="5" w:tplc="ECCC11FA">
      <w:start w:val="1"/>
      <w:numFmt w:val="lowerRoman"/>
      <w:lvlText w:val="%6."/>
      <w:lvlJc w:val="right"/>
      <w:pPr>
        <w:ind w:left="4669" w:hanging="180"/>
      </w:pPr>
    </w:lvl>
    <w:lvl w:ilvl="6" w:tplc="FCACD8CC">
      <w:start w:val="1"/>
      <w:numFmt w:val="decimal"/>
      <w:lvlText w:val="%7."/>
      <w:lvlJc w:val="left"/>
      <w:pPr>
        <w:ind w:left="5389" w:hanging="360"/>
      </w:pPr>
    </w:lvl>
    <w:lvl w:ilvl="7" w:tplc="B98269F4">
      <w:start w:val="1"/>
      <w:numFmt w:val="lowerLetter"/>
      <w:lvlText w:val="%8."/>
      <w:lvlJc w:val="left"/>
      <w:pPr>
        <w:ind w:left="6109" w:hanging="360"/>
      </w:pPr>
    </w:lvl>
    <w:lvl w:ilvl="8" w:tplc="5338F85E">
      <w:start w:val="1"/>
      <w:numFmt w:val="lowerRoman"/>
      <w:lvlText w:val="%9."/>
      <w:lvlJc w:val="right"/>
      <w:pPr>
        <w:ind w:left="6829" w:hanging="180"/>
      </w:pPr>
    </w:lvl>
  </w:abstractNum>
  <w:abstractNum w:abstractNumId="18">
    <w:nsid w:val="59AA10B0"/>
    <w:multiLevelType w:val="hybridMultilevel"/>
    <w:tmpl w:val="8432D554"/>
    <w:lvl w:ilvl="0" w:tplc="A5261886">
      <w:start w:val="1"/>
      <w:numFmt w:val="decimal"/>
      <w:lvlText w:val="%1."/>
      <w:lvlJc w:val="left"/>
      <w:pPr>
        <w:tabs>
          <w:tab w:val="num" w:pos="1287"/>
        </w:tabs>
        <w:ind w:left="680" w:hanging="623"/>
      </w:pPr>
      <w:rPr>
        <w:rFonts w:cs="Times New Roman"/>
        <w:b w:val="0"/>
        <w:i w:val="0"/>
        <w:color w:val="auto"/>
        <w:sz w:val="22"/>
      </w:rPr>
    </w:lvl>
    <w:lvl w:ilvl="1" w:tplc="04190019">
      <w:start w:val="1"/>
      <w:numFmt w:val="bullet"/>
      <w:lvlText w:val=""/>
      <w:lvlJc w:val="left"/>
      <w:pPr>
        <w:tabs>
          <w:tab w:val="num" w:pos="502"/>
        </w:tabs>
        <w:ind w:left="502" w:hanging="360"/>
      </w:pPr>
      <w:rPr>
        <w:rFonts w:ascii="Wingdings" w:hAnsi="Wingdings" w:hint="default"/>
        <w:b w:val="0"/>
        <w:i w:val="0"/>
        <w:color w:val="auto"/>
        <w:sz w:val="22"/>
      </w:rPr>
    </w:lvl>
    <w:lvl w:ilvl="2" w:tplc="0419001B">
      <w:start w:val="1"/>
      <w:numFmt w:val="bullet"/>
      <w:lvlText w:val=""/>
      <w:lvlJc w:val="left"/>
      <w:pPr>
        <w:tabs>
          <w:tab w:val="num" w:pos="2340"/>
        </w:tabs>
        <w:ind w:left="2340" w:hanging="360"/>
      </w:pPr>
      <w:rPr>
        <w:rFonts w:ascii="Wingdings" w:hAnsi="Wingdings" w:hint="default"/>
        <w:b w:val="0"/>
        <w:i w:val="0"/>
        <w:color w:val="auto"/>
        <w:sz w:val="22"/>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9">
    <w:nsid w:val="608A57C1"/>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nsid w:val="644339D4"/>
    <w:multiLevelType w:val="multilevel"/>
    <w:tmpl w:val="0419001F"/>
    <w:lvl w:ilvl="0">
      <w:start w:val="1"/>
      <w:numFmt w:val="decimal"/>
      <w:lvlText w:val="%1."/>
      <w:lvlJc w:val="left"/>
      <w:pPr>
        <w:ind w:left="360" w:hanging="360"/>
      </w:pPr>
    </w:lvl>
    <w:lvl w:ilvl="1">
      <w:start w:val="1"/>
      <w:numFmt w:val="decimal"/>
      <w:lvlText w:val="%1.%2."/>
      <w:lvlJc w:val="left"/>
      <w:pPr>
        <w:ind w:left="43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nsid w:val="6CF70BC1"/>
    <w:multiLevelType w:val="multilevel"/>
    <w:tmpl w:val="5BEABA66"/>
    <w:lvl w:ilvl="0">
      <w:start w:val="1"/>
      <w:numFmt w:val="decimal"/>
      <w:pStyle w:val="1"/>
      <w:lvlText w:val="%1."/>
      <w:lvlJc w:val="left"/>
      <w:pPr>
        <w:tabs>
          <w:tab w:val="num" w:pos="432"/>
        </w:tabs>
        <w:ind w:left="432" w:hanging="432"/>
      </w:pPr>
      <w:rPr>
        <w:rFonts w:cs="Times New Roman"/>
      </w:rPr>
    </w:lvl>
    <w:lvl w:ilvl="1">
      <w:start w:val="1"/>
      <w:numFmt w:val="decimal"/>
      <w:pStyle w:val="20"/>
      <w:lvlText w:val="%1.%2"/>
      <w:lvlJc w:val="left"/>
      <w:pPr>
        <w:tabs>
          <w:tab w:val="num" w:pos="1836"/>
        </w:tabs>
        <w:ind w:left="1836" w:hanging="576"/>
      </w:pPr>
      <w:rPr>
        <w:rFonts w:cs="Times New Roman"/>
      </w:rPr>
    </w:lvl>
    <w:lvl w:ilvl="2">
      <w:start w:val="1"/>
      <w:numFmt w:val="decimal"/>
      <w:pStyle w:val="3"/>
      <w:lvlText w:val="%1.%2.%3"/>
      <w:lvlJc w:val="left"/>
      <w:pPr>
        <w:tabs>
          <w:tab w:val="num" w:pos="1307"/>
        </w:tabs>
        <w:ind w:left="1080" w:firstLine="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num w:numId="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8"/>
    <w:lvlOverride w:ilvl="0">
      <w:startOverride w:val="1"/>
    </w:lvlOverride>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17"/>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
  </w:num>
  <w:num w:numId="16">
    <w:abstractNumId w:val="8"/>
  </w:num>
  <w:num w:numId="17">
    <w:abstractNumId w:val="15"/>
  </w:num>
  <w:num w:numId="18">
    <w:abstractNumId w:val="18"/>
  </w:num>
  <w:num w:numId="19">
    <w:abstractNumId w:val="3"/>
  </w:num>
  <w:num w:numId="20">
    <w:abstractNumId w:val="5"/>
  </w:num>
  <w:num w:numId="21">
    <w:abstractNumId w:val="21"/>
  </w:num>
  <w:num w:numId="22">
    <w:abstractNumId w:val="14"/>
  </w:num>
  <w:num w:numId="23">
    <w:abstractNumId w:val="2"/>
  </w:num>
  <w:num w:numId="24">
    <w:abstractNumId w:val="11"/>
  </w:num>
  <w:num w:numId="25">
    <w:abstractNumId w:val="16"/>
  </w:num>
  <w:num w:numId="2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6DB7"/>
    <w:rsid w:val="00022A04"/>
    <w:rsid w:val="000408EF"/>
    <w:rsid w:val="0005342A"/>
    <w:rsid w:val="000E64CF"/>
    <w:rsid w:val="00103F56"/>
    <w:rsid w:val="001054CF"/>
    <w:rsid w:val="0028696A"/>
    <w:rsid w:val="002B6B30"/>
    <w:rsid w:val="002D137B"/>
    <w:rsid w:val="002E3A60"/>
    <w:rsid w:val="003467ED"/>
    <w:rsid w:val="00372203"/>
    <w:rsid w:val="003923B6"/>
    <w:rsid w:val="003935CA"/>
    <w:rsid w:val="00394CCB"/>
    <w:rsid w:val="003B2397"/>
    <w:rsid w:val="003F05B7"/>
    <w:rsid w:val="00423AF2"/>
    <w:rsid w:val="004358DD"/>
    <w:rsid w:val="004468B4"/>
    <w:rsid w:val="0045470D"/>
    <w:rsid w:val="00460D36"/>
    <w:rsid w:val="004C67CA"/>
    <w:rsid w:val="004E25F3"/>
    <w:rsid w:val="004F0F2F"/>
    <w:rsid w:val="0052071A"/>
    <w:rsid w:val="00530092"/>
    <w:rsid w:val="00540D65"/>
    <w:rsid w:val="00576DB7"/>
    <w:rsid w:val="005771F4"/>
    <w:rsid w:val="005B4BC4"/>
    <w:rsid w:val="005E0533"/>
    <w:rsid w:val="005E0824"/>
    <w:rsid w:val="00606B6F"/>
    <w:rsid w:val="006234C2"/>
    <w:rsid w:val="00626648"/>
    <w:rsid w:val="006674A0"/>
    <w:rsid w:val="006968E4"/>
    <w:rsid w:val="006B7FD3"/>
    <w:rsid w:val="006C4891"/>
    <w:rsid w:val="006F4709"/>
    <w:rsid w:val="00743416"/>
    <w:rsid w:val="00775ACB"/>
    <w:rsid w:val="007A4B1A"/>
    <w:rsid w:val="007C523D"/>
    <w:rsid w:val="007C6D85"/>
    <w:rsid w:val="007F0E6A"/>
    <w:rsid w:val="007F21C3"/>
    <w:rsid w:val="00833058"/>
    <w:rsid w:val="00862861"/>
    <w:rsid w:val="008763BC"/>
    <w:rsid w:val="008B6A6C"/>
    <w:rsid w:val="008E6584"/>
    <w:rsid w:val="009609FA"/>
    <w:rsid w:val="009C4ACF"/>
    <w:rsid w:val="009D7CDA"/>
    <w:rsid w:val="00AB11B0"/>
    <w:rsid w:val="00AB5438"/>
    <w:rsid w:val="00B01B43"/>
    <w:rsid w:val="00B35FAA"/>
    <w:rsid w:val="00B83C0C"/>
    <w:rsid w:val="00BB24A9"/>
    <w:rsid w:val="00BB7E98"/>
    <w:rsid w:val="00BE582D"/>
    <w:rsid w:val="00C079B3"/>
    <w:rsid w:val="00CC3F60"/>
    <w:rsid w:val="00D0609E"/>
    <w:rsid w:val="00D67C6B"/>
    <w:rsid w:val="00D833D7"/>
    <w:rsid w:val="00DC3CD5"/>
    <w:rsid w:val="00DC50FF"/>
    <w:rsid w:val="00E07A54"/>
    <w:rsid w:val="00E45345"/>
    <w:rsid w:val="00E45D00"/>
    <w:rsid w:val="00E50B9A"/>
    <w:rsid w:val="00EA0769"/>
    <w:rsid w:val="00EB24EC"/>
    <w:rsid w:val="00EE32F5"/>
    <w:rsid w:val="00F2709D"/>
    <w:rsid w:val="00F41109"/>
    <w:rsid w:val="00F56F68"/>
    <w:rsid w:val="00F65445"/>
    <w:rsid w:val="00F773C0"/>
    <w:rsid w:val="00F9081F"/>
    <w:rsid w:val="00FB533E"/>
    <w:rsid w:val="00FF08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8745A44B-0E1A-4C79-8931-F928D28EB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iPriority="0"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iPriority="0"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nhideWhenUsed="1"/>
    <w:lsdException w:name="Table Web 3" w:semiHidden="1" w:uiPriority="0" w:unhideWhenUsed="1"/>
    <w:lsdException w:name="Balloon Text" w:semiHidden="1" w:uiPriority="0" w:unhideWhenUsed="1"/>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76DB7"/>
    <w:pPr>
      <w:spacing w:after="0" w:line="240" w:lineRule="auto"/>
    </w:pPr>
    <w:rPr>
      <w:rFonts w:ascii="Times New Roman" w:eastAsia="Calibri" w:hAnsi="Times New Roman" w:cs="Times New Roman"/>
      <w:sz w:val="20"/>
      <w:szCs w:val="20"/>
      <w:lang w:eastAsia="ru-RU"/>
    </w:rPr>
  </w:style>
  <w:style w:type="paragraph" w:styleId="10">
    <w:name w:val="heading 1"/>
    <w:basedOn w:val="Normal1"/>
    <w:next w:val="Normal1"/>
    <w:link w:val="11"/>
    <w:qFormat/>
    <w:rsid w:val="00576DB7"/>
    <w:pPr>
      <w:keepNext/>
      <w:snapToGrid w:val="0"/>
      <w:spacing w:before="120"/>
      <w:jc w:val="both"/>
      <w:outlineLvl w:val="0"/>
    </w:pPr>
    <w:rPr>
      <w:b/>
      <w:i/>
    </w:rPr>
  </w:style>
  <w:style w:type="paragraph" w:styleId="21">
    <w:name w:val="heading 2"/>
    <w:basedOn w:val="a"/>
    <w:next w:val="a"/>
    <w:link w:val="22"/>
    <w:semiHidden/>
    <w:unhideWhenUsed/>
    <w:qFormat/>
    <w:rsid w:val="00576DB7"/>
    <w:pPr>
      <w:keepNext/>
      <w:tabs>
        <w:tab w:val="num" w:pos="510"/>
        <w:tab w:val="num" w:pos="1836"/>
      </w:tabs>
      <w:spacing w:before="240" w:after="60"/>
      <w:ind w:left="1836" w:hanging="576"/>
      <w:outlineLvl w:val="1"/>
    </w:pPr>
    <w:rPr>
      <w:rFonts w:ascii="Arial" w:hAnsi="Arial"/>
      <w:b/>
      <w:bCs/>
      <w:i/>
      <w:iCs/>
      <w:sz w:val="28"/>
      <w:szCs w:val="28"/>
    </w:rPr>
  </w:style>
  <w:style w:type="paragraph" w:styleId="30">
    <w:name w:val="heading 3"/>
    <w:basedOn w:val="a"/>
    <w:next w:val="a"/>
    <w:link w:val="31"/>
    <w:semiHidden/>
    <w:unhideWhenUsed/>
    <w:qFormat/>
    <w:rsid w:val="00576DB7"/>
    <w:pPr>
      <w:keepNext/>
      <w:tabs>
        <w:tab w:val="num" w:pos="510"/>
        <w:tab w:val="num" w:pos="1307"/>
      </w:tabs>
      <w:spacing w:before="240" w:after="60"/>
      <w:ind w:left="1080"/>
      <w:outlineLvl w:val="2"/>
    </w:pPr>
    <w:rPr>
      <w:rFonts w:ascii="Arial" w:hAnsi="Arial"/>
      <w:b/>
      <w:bCs/>
      <w:sz w:val="26"/>
      <w:szCs w:val="26"/>
    </w:rPr>
  </w:style>
  <w:style w:type="paragraph" w:styleId="4">
    <w:name w:val="heading 4"/>
    <w:basedOn w:val="a"/>
    <w:next w:val="a"/>
    <w:link w:val="40"/>
    <w:semiHidden/>
    <w:unhideWhenUsed/>
    <w:qFormat/>
    <w:rsid w:val="00576DB7"/>
    <w:pPr>
      <w:keepNext/>
      <w:tabs>
        <w:tab w:val="num" w:pos="510"/>
        <w:tab w:val="num" w:pos="864"/>
      </w:tabs>
      <w:spacing w:before="240" w:after="60"/>
      <w:ind w:left="864" w:hanging="864"/>
      <w:outlineLvl w:val="3"/>
    </w:pPr>
    <w:rPr>
      <w:b/>
      <w:bCs/>
      <w:sz w:val="28"/>
      <w:szCs w:val="28"/>
    </w:rPr>
  </w:style>
  <w:style w:type="paragraph" w:styleId="5">
    <w:name w:val="heading 5"/>
    <w:basedOn w:val="a"/>
    <w:next w:val="a"/>
    <w:link w:val="50"/>
    <w:semiHidden/>
    <w:unhideWhenUsed/>
    <w:qFormat/>
    <w:rsid w:val="00576DB7"/>
    <w:pPr>
      <w:tabs>
        <w:tab w:val="num" w:pos="510"/>
        <w:tab w:val="num" w:pos="1008"/>
      </w:tabs>
      <w:spacing w:before="240" w:after="60"/>
      <w:ind w:left="1008" w:hanging="1008"/>
      <w:outlineLvl w:val="4"/>
    </w:pPr>
    <w:rPr>
      <w:b/>
      <w:bCs/>
      <w:i/>
      <w:iCs/>
      <w:sz w:val="26"/>
      <w:szCs w:val="26"/>
    </w:rPr>
  </w:style>
  <w:style w:type="paragraph" w:styleId="6">
    <w:name w:val="heading 6"/>
    <w:basedOn w:val="a"/>
    <w:next w:val="a"/>
    <w:link w:val="60"/>
    <w:semiHidden/>
    <w:unhideWhenUsed/>
    <w:qFormat/>
    <w:rsid w:val="00576DB7"/>
    <w:pPr>
      <w:tabs>
        <w:tab w:val="num" w:pos="510"/>
        <w:tab w:val="num" w:pos="1152"/>
      </w:tabs>
      <w:spacing w:before="240" w:after="60"/>
      <w:ind w:left="1152" w:hanging="1152"/>
      <w:outlineLvl w:val="5"/>
    </w:pPr>
    <w:rPr>
      <w:b/>
      <w:bCs/>
    </w:rPr>
  </w:style>
  <w:style w:type="paragraph" w:styleId="7">
    <w:name w:val="heading 7"/>
    <w:basedOn w:val="a"/>
    <w:next w:val="a"/>
    <w:link w:val="70"/>
    <w:semiHidden/>
    <w:unhideWhenUsed/>
    <w:qFormat/>
    <w:rsid w:val="00576DB7"/>
    <w:pPr>
      <w:keepNext/>
      <w:keepLines/>
      <w:spacing w:before="20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semiHidden/>
    <w:unhideWhenUsed/>
    <w:qFormat/>
    <w:rsid w:val="00576DB7"/>
    <w:pPr>
      <w:keepNext/>
      <w:keepLines/>
      <w:spacing w:before="200"/>
      <w:outlineLvl w:val="7"/>
    </w:pPr>
    <w:rPr>
      <w:rFonts w:asciiTheme="majorHAnsi" w:eastAsiaTheme="majorEastAsia" w:hAnsiTheme="majorHAnsi" w:cstheme="majorBidi"/>
      <w:color w:val="404040" w:themeColor="text1" w:themeTint="BF"/>
    </w:rPr>
  </w:style>
  <w:style w:type="paragraph" w:styleId="9">
    <w:name w:val="heading 9"/>
    <w:basedOn w:val="a"/>
    <w:next w:val="a"/>
    <w:link w:val="90"/>
    <w:semiHidden/>
    <w:unhideWhenUsed/>
    <w:qFormat/>
    <w:rsid w:val="00576DB7"/>
    <w:pPr>
      <w:keepNext/>
      <w:keepLines/>
      <w:spacing w:before="200"/>
      <w:outlineLvl w:val="8"/>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rsid w:val="00576DB7"/>
    <w:rPr>
      <w:rFonts w:ascii="Times New Roman" w:eastAsia="Calibri" w:hAnsi="Times New Roman" w:cs="Times New Roman"/>
      <w:b/>
      <w:i/>
      <w:sz w:val="20"/>
      <w:szCs w:val="20"/>
      <w:lang w:eastAsia="ru-RU"/>
    </w:rPr>
  </w:style>
  <w:style w:type="character" w:customStyle="1" w:styleId="22">
    <w:name w:val="Заголовок 2 Знак"/>
    <w:basedOn w:val="a0"/>
    <w:link w:val="21"/>
    <w:semiHidden/>
    <w:rsid w:val="00576DB7"/>
    <w:rPr>
      <w:rFonts w:ascii="Arial" w:eastAsia="Calibri" w:hAnsi="Arial" w:cs="Times New Roman"/>
      <w:b/>
      <w:bCs/>
      <w:i/>
      <w:iCs/>
      <w:sz w:val="28"/>
      <w:szCs w:val="28"/>
      <w:lang w:eastAsia="ru-RU"/>
    </w:rPr>
  </w:style>
  <w:style w:type="character" w:customStyle="1" w:styleId="31">
    <w:name w:val="Заголовок 3 Знак"/>
    <w:basedOn w:val="a0"/>
    <w:link w:val="30"/>
    <w:semiHidden/>
    <w:rsid w:val="00576DB7"/>
    <w:rPr>
      <w:rFonts w:ascii="Arial" w:eastAsia="Calibri" w:hAnsi="Arial" w:cs="Times New Roman"/>
      <w:b/>
      <w:bCs/>
      <w:sz w:val="26"/>
      <w:szCs w:val="26"/>
      <w:lang w:eastAsia="ru-RU"/>
    </w:rPr>
  </w:style>
  <w:style w:type="character" w:customStyle="1" w:styleId="40">
    <w:name w:val="Заголовок 4 Знак"/>
    <w:basedOn w:val="a0"/>
    <w:link w:val="4"/>
    <w:semiHidden/>
    <w:rsid w:val="00576DB7"/>
    <w:rPr>
      <w:rFonts w:ascii="Times New Roman" w:eastAsia="Calibri" w:hAnsi="Times New Roman" w:cs="Times New Roman"/>
      <w:b/>
      <w:bCs/>
      <w:sz w:val="28"/>
      <w:szCs w:val="28"/>
      <w:lang w:eastAsia="ru-RU"/>
    </w:rPr>
  </w:style>
  <w:style w:type="character" w:customStyle="1" w:styleId="50">
    <w:name w:val="Заголовок 5 Знак"/>
    <w:basedOn w:val="a0"/>
    <w:link w:val="5"/>
    <w:semiHidden/>
    <w:rsid w:val="00576DB7"/>
    <w:rPr>
      <w:rFonts w:ascii="Times New Roman" w:eastAsia="Calibri" w:hAnsi="Times New Roman" w:cs="Times New Roman"/>
      <w:b/>
      <w:bCs/>
      <w:i/>
      <w:iCs/>
      <w:sz w:val="26"/>
      <w:szCs w:val="26"/>
      <w:lang w:eastAsia="ru-RU"/>
    </w:rPr>
  </w:style>
  <w:style w:type="character" w:customStyle="1" w:styleId="60">
    <w:name w:val="Заголовок 6 Знак"/>
    <w:basedOn w:val="a0"/>
    <w:link w:val="6"/>
    <w:semiHidden/>
    <w:rsid w:val="00576DB7"/>
    <w:rPr>
      <w:rFonts w:ascii="Times New Roman" w:eastAsia="Calibri" w:hAnsi="Times New Roman" w:cs="Times New Roman"/>
      <w:b/>
      <w:bCs/>
      <w:sz w:val="20"/>
      <w:szCs w:val="20"/>
      <w:lang w:eastAsia="ru-RU"/>
    </w:rPr>
  </w:style>
  <w:style w:type="character" w:customStyle="1" w:styleId="70">
    <w:name w:val="Заголовок 7 Знак"/>
    <w:basedOn w:val="a0"/>
    <w:link w:val="7"/>
    <w:semiHidden/>
    <w:rsid w:val="00576DB7"/>
    <w:rPr>
      <w:rFonts w:asciiTheme="majorHAnsi" w:eastAsiaTheme="majorEastAsia" w:hAnsiTheme="majorHAnsi" w:cstheme="majorBidi"/>
      <w:i/>
      <w:iCs/>
      <w:color w:val="404040" w:themeColor="text1" w:themeTint="BF"/>
      <w:sz w:val="20"/>
      <w:szCs w:val="20"/>
      <w:lang w:eastAsia="ru-RU"/>
    </w:rPr>
  </w:style>
  <w:style w:type="character" w:customStyle="1" w:styleId="80">
    <w:name w:val="Заголовок 8 Знак"/>
    <w:basedOn w:val="a0"/>
    <w:link w:val="8"/>
    <w:semiHidden/>
    <w:rsid w:val="00576DB7"/>
    <w:rPr>
      <w:rFonts w:asciiTheme="majorHAnsi" w:eastAsiaTheme="majorEastAsia" w:hAnsiTheme="majorHAnsi" w:cstheme="majorBidi"/>
      <w:color w:val="404040" w:themeColor="text1" w:themeTint="BF"/>
      <w:sz w:val="20"/>
      <w:szCs w:val="20"/>
      <w:lang w:eastAsia="ru-RU"/>
    </w:rPr>
  </w:style>
  <w:style w:type="character" w:customStyle="1" w:styleId="90">
    <w:name w:val="Заголовок 9 Знак"/>
    <w:basedOn w:val="a0"/>
    <w:link w:val="9"/>
    <w:semiHidden/>
    <w:rsid w:val="00576DB7"/>
    <w:rPr>
      <w:rFonts w:asciiTheme="majorHAnsi" w:eastAsiaTheme="majorEastAsia" w:hAnsiTheme="majorHAnsi" w:cstheme="majorBidi"/>
      <w:i/>
      <w:iCs/>
      <w:color w:val="404040" w:themeColor="text1" w:themeTint="BF"/>
      <w:sz w:val="20"/>
      <w:szCs w:val="20"/>
      <w:lang w:eastAsia="ru-RU"/>
    </w:rPr>
  </w:style>
  <w:style w:type="character" w:styleId="a3">
    <w:name w:val="Hyperlink"/>
    <w:unhideWhenUsed/>
    <w:rsid w:val="00576DB7"/>
    <w:rPr>
      <w:color w:val="0000FF"/>
      <w:u w:val="single"/>
    </w:rPr>
  </w:style>
  <w:style w:type="character" w:styleId="a4">
    <w:name w:val="FollowedHyperlink"/>
    <w:semiHidden/>
    <w:unhideWhenUsed/>
    <w:rsid w:val="00576DB7"/>
    <w:rPr>
      <w:color w:val="800080"/>
      <w:u w:val="single"/>
    </w:rPr>
  </w:style>
  <w:style w:type="character" w:styleId="a5">
    <w:name w:val="Strong"/>
    <w:uiPriority w:val="22"/>
    <w:qFormat/>
    <w:rsid w:val="00576DB7"/>
    <w:rPr>
      <w:b/>
      <w:bCs w:val="0"/>
    </w:rPr>
  </w:style>
  <w:style w:type="character" w:customStyle="1" w:styleId="a6">
    <w:name w:val="Обычный (веб) Знак"/>
    <w:aliases w:val="Знак2 Знак,Обычный (Web) Знак"/>
    <w:locked/>
    <w:rsid w:val="00576DB7"/>
    <w:rPr>
      <w:rFonts w:ascii="Arial Unicode MS" w:eastAsia="Arial Unicode MS" w:hAnsi="Arial Unicode MS" w:cs="Arial Unicode MS" w:hint="eastAsia"/>
      <w:sz w:val="23"/>
      <w:szCs w:val="23"/>
      <w:lang w:eastAsia="ru-RU"/>
    </w:rPr>
  </w:style>
  <w:style w:type="paragraph" w:styleId="a7">
    <w:name w:val="Normal (Web)"/>
    <w:aliases w:val="Знак2"/>
    <w:basedOn w:val="a"/>
    <w:link w:val="12"/>
    <w:autoRedefine/>
    <w:uiPriority w:val="99"/>
    <w:unhideWhenUsed/>
    <w:qFormat/>
    <w:rsid w:val="00576DB7"/>
    <w:pPr>
      <w:widowControl w:val="0"/>
      <w:adjustRightInd w:val="0"/>
      <w:spacing w:after="160" w:line="240" w:lineRule="exact"/>
      <w:jc w:val="right"/>
    </w:pPr>
    <w:rPr>
      <w:lang w:val="en-GB" w:eastAsia="en-US"/>
    </w:rPr>
  </w:style>
  <w:style w:type="character" w:customStyle="1" w:styleId="a8">
    <w:name w:val="Текст сноски Знак"/>
    <w:basedOn w:val="a0"/>
    <w:link w:val="a9"/>
    <w:semiHidden/>
    <w:locked/>
    <w:rsid w:val="00576DB7"/>
    <w:rPr>
      <w:rFonts w:ascii="Times New Roman" w:eastAsia="Calibri" w:hAnsi="Times New Roman" w:cs="Times New Roman"/>
      <w:sz w:val="20"/>
      <w:szCs w:val="20"/>
      <w:lang w:eastAsia="ru-RU"/>
    </w:rPr>
  </w:style>
  <w:style w:type="character" w:customStyle="1" w:styleId="aa">
    <w:name w:val="Верхний колонтитул Знак"/>
    <w:basedOn w:val="a0"/>
    <w:link w:val="ab"/>
    <w:semiHidden/>
    <w:locked/>
    <w:rsid w:val="00576DB7"/>
    <w:rPr>
      <w:rFonts w:ascii="Times New Roman" w:eastAsia="Calibri" w:hAnsi="Times New Roman" w:cs="Times New Roman"/>
      <w:sz w:val="20"/>
      <w:szCs w:val="20"/>
      <w:lang w:eastAsia="ru-RU"/>
    </w:rPr>
  </w:style>
  <w:style w:type="character" w:customStyle="1" w:styleId="ac">
    <w:name w:val="Нижний колонтитул Знак"/>
    <w:basedOn w:val="a0"/>
    <w:link w:val="ad"/>
    <w:uiPriority w:val="99"/>
    <w:semiHidden/>
    <w:locked/>
    <w:rsid w:val="00576DB7"/>
    <w:rPr>
      <w:rFonts w:ascii="Times New Roman" w:eastAsia="Calibri" w:hAnsi="Times New Roman" w:cs="Times New Roman"/>
      <w:sz w:val="20"/>
      <w:szCs w:val="20"/>
      <w:lang w:eastAsia="ru-RU"/>
    </w:rPr>
  </w:style>
  <w:style w:type="character" w:customStyle="1" w:styleId="ae">
    <w:name w:val="Заголовок Знак"/>
    <w:basedOn w:val="a0"/>
    <w:link w:val="13"/>
    <w:uiPriority w:val="99"/>
    <w:locked/>
    <w:rsid w:val="00576DB7"/>
    <w:rPr>
      <w:rFonts w:ascii="Times New Roman" w:eastAsia="Times New Roman" w:hAnsi="Times New Roman" w:cs="Times New Roman"/>
      <w:b/>
      <w:sz w:val="24"/>
      <w:szCs w:val="20"/>
      <w:lang w:eastAsia="ru-RU"/>
    </w:rPr>
  </w:style>
  <w:style w:type="character" w:customStyle="1" w:styleId="af">
    <w:name w:val="Основной текст Знак"/>
    <w:aliases w:val="Знак1 Знак1,Список 1 Знак,Знак1 Знак Знак"/>
    <w:basedOn w:val="a0"/>
    <w:link w:val="af0"/>
    <w:locked/>
    <w:rsid w:val="00576DB7"/>
    <w:rPr>
      <w:rFonts w:ascii="Times New Roman" w:eastAsia="Calibri" w:hAnsi="Times New Roman" w:cs="Times New Roman"/>
      <w:sz w:val="20"/>
      <w:szCs w:val="20"/>
      <w:lang w:eastAsia="ru-RU"/>
    </w:rPr>
  </w:style>
  <w:style w:type="paragraph" w:styleId="af0">
    <w:name w:val="Body Text"/>
    <w:aliases w:val="Знак1,Список 1,Знак1 Знак"/>
    <w:basedOn w:val="a"/>
    <w:link w:val="af"/>
    <w:unhideWhenUsed/>
    <w:rsid w:val="00576DB7"/>
    <w:pPr>
      <w:jc w:val="both"/>
    </w:pPr>
  </w:style>
  <w:style w:type="character" w:customStyle="1" w:styleId="14">
    <w:name w:val="Основной текст Знак1"/>
    <w:aliases w:val="Знак1 Знак2,Список 1 Знак1,Знак1 Знак Знак1"/>
    <w:basedOn w:val="a0"/>
    <w:semiHidden/>
    <w:rsid w:val="00576DB7"/>
    <w:rPr>
      <w:rFonts w:ascii="Times New Roman" w:eastAsia="Calibri" w:hAnsi="Times New Roman" w:cs="Times New Roman"/>
      <w:sz w:val="20"/>
      <w:szCs w:val="20"/>
      <w:lang w:eastAsia="ru-RU"/>
    </w:rPr>
  </w:style>
  <w:style w:type="character" w:customStyle="1" w:styleId="af1">
    <w:name w:val="Основной текст с отступом Знак"/>
    <w:basedOn w:val="a0"/>
    <w:link w:val="af2"/>
    <w:locked/>
    <w:rsid w:val="00576DB7"/>
    <w:rPr>
      <w:rFonts w:ascii="Times New Roman" w:eastAsia="Calibri" w:hAnsi="Times New Roman" w:cs="Times New Roman"/>
      <w:sz w:val="20"/>
      <w:szCs w:val="20"/>
      <w:lang w:eastAsia="ru-RU"/>
    </w:rPr>
  </w:style>
  <w:style w:type="character" w:customStyle="1" w:styleId="32">
    <w:name w:val="Основной текст 3 Знак"/>
    <w:basedOn w:val="a0"/>
    <w:link w:val="33"/>
    <w:semiHidden/>
    <w:locked/>
    <w:rsid w:val="00576DB7"/>
    <w:rPr>
      <w:rFonts w:ascii="Times New Roman" w:eastAsia="Calibri" w:hAnsi="Times New Roman" w:cs="Times New Roman"/>
      <w:sz w:val="16"/>
      <w:szCs w:val="16"/>
    </w:rPr>
  </w:style>
  <w:style w:type="character" w:customStyle="1" w:styleId="23">
    <w:name w:val="Основной текст с отступом 2 Знак"/>
    <w:basedOn w:val="a0"/>
    <w:link w:val="24"/>
    <w:semiHidden/>
    <w:locked/>
    <w:rsid w:val="00576DB7"/>
    <w:rPr>
      <w:rFonts w:ascii="Times New Roman" w:eastAsia="Calibri" w:hAnsi="Times New Roman" w:cs="Times New Roman"/>
      <w:sz w:val="20"/>
      <w:szCs w:val="20"/>
      <w:lang w:eastAsia="ru-RU"/>
    </w:rPr>
  </w:style>
  <w:style w:type="character" w:customStyle="1" w:styleId="34">
    <w:name w:val="Основной текст с отступом 3 Знак"/>
    <w:basedOn w:val="a0"/>
    <w:link w:val="35"/>
    <w:uiPriority w:val="99"/>
    <w:semiHidden/>
    <w:locked/>
    <w:rsid w:val="00576DB7"/>
    <w:rPr>
      <w:rFonts w:ascii="Times New Roman" w:eastAsia="Times New Roman" w:hAnsi="Times New Roman" w:cs="Times New Roman"/>
      <w:sz w:val="16"/>
      <w:szCs w:val="16"/>
      <w:lang w:eastAsia="ru-RU"/>
    </w:rPr>
  </w:style>
  <w:style w:type="character" w:customStyle="1" w:styleId="af3">
    <w:name w:val="Текст выноски Знак"/>
    <w:basedOn w:val="a0"/>
    <w:link w:val="af4"/>
    <w:semiHidden/>
    <w:locked/>
    <w:rsid w:val="00576DB7"/>
    <w:rPr>
      <w:rFonts w:ascii="Tahoma" w:eastAsia="Calibri" w:hAnsi="Tahoma" w:cs="Times New Roman"/>
      <w:sz w:val="16"/>
      <w:szCs w:val="16"/>
      <w:lang w:eastAsia="ru-RU"/>
    </w:rPr>
  </w:style>
  <w:style w:type="character" w:customStyle="1" w:styleId="af5">
    <w:name w:val="Без интервала Знак"/>
    <w:link w:val="af6"/>
    <w:locked/>
    <w:rsid w:val="00576DB7"/>
    <w:rPr>
      <w:rFonts w:ascii="Calibri" w:eastAsia="Times New Roman" w:hAnsi="Calibri" w:cs="Calibri"/>
      <w:lang w:eastAsia="ru-RU"/>
    </w:rPr>
  </w:style>
  <w:style w:type="character" w:customStyle="1" w:styleId="12">
    <w:name w:val="Обычный (веб) Знак1"/>
    <w:aliases w:val="Знак2 Знак1"/>
    <w:basedOn w:val="a0"/>
    <w:link w:val="a7"/>
    <w:uiPriority w:val="34"/>
    <w:rsid w:val="00576DB7"/>
    <w:rPr>
      <w:rFonts w:ascii="Times New Roman" w:eastAsia="Calibri" w:hAnsi="Times New Roman" w:cs="Times New Roman"/>
      <w:sz w:val="20"/>
      <w:szCs w:val="20"/>
      <w:lang w:val="en-GB"/>
    </w:rPr>
  </w:style>
  <w:style w:type="character" w:customStyle="1" w:styleId="ConsPlusNormal">
    <w:name w:val="ConsPlusNormal Знак"/>
    <w:link w:val="ConsPlusNormal0"/>
    <w:locked/>
    <w:rsid w:val="00576DB7"/>
    <w:rPr>
      <w:rFonts w:ascii="Arial" w:eastAsia="Calibri" w:hAnsi="Arial" w:cs="Times New Roman"/>
      <w:szCs w:val="20"/>
      <w:lang w:eastAsia="ru-RU"/>
    </w:rPr>
  </w:style>
  <w:style w:type="paragraph" w:customStyle="1" w:styleId="ConsPlusNormal0">
    <w:name w:val="ConsPlusNormal"/>
    <w:link w:val="ConsPlusNormal"/>
    <w:qFormat/>
    <w:rsid w:val="00576DB7"/>
    <w:pPr>
      <w:widowControl w:val="0"/>
      <w:autoSpaceDE w:val="0"/>
      <w:autoSpaceDN w:val="0"/>
      <w:adjustRightInd w:val="0"/>
      <w:spacing w:after="0" w:line="240" w:lineRule="auto"/>
      <w:ind w:firstLine="720"/>
    </w:pPr>
    <w:rPr>
      <w:rFonts w:ascii="Arial" w:eastAsia="Calibri" w:hAnsi="Arial" w:cs="Times New Roman"/>
      <w:szCs w:val="20"/>
      <w:lang w:eastAsia="ru-RU"/>
    </w:rPr>
  </w:style>
  <w:style w:type="paragraph" w:customStyle="1" w:styleId="Normal1">
    <w:name w:val="Normal1"/>
    <w:rsid w:val="00576DB7"/>
    <w:pPr>
      <w:spacing w:after="0" w:line="240" w:lineRule="auto"/>
    </w:pPr>
    <w:rPr>
      <w:rFonts w:ascii="Times New Roman" w:eastAsia="Calibri" w:hAnsi="Times New Roman" w:cs="Times New Roman"/>
      <w:sz w:val="20"/>
      <w:szCs w:val="20"/>
      <w:lang w:eastAsia="ru-RU"/>
    </w:rPr>
  </w:style>
  <w:style w:type="paragraph" w:customStyle="1" w:styleId="1">
    <w:name w:val="Стиль1"/>
    <w:basedOn w:val="a"/>
    <w:rsid w:val="00576DB7"/>
    <w:pPr>
      <w:keepNext/>
      <w:keepLines/>
      <w:widowControl w:val="0"/>
      <w:numPr>
        <w:numId w:val="1"/>
      </w:numPr>
      <w:suppressLineNumbers/>
      <w:suppressAutoHyphens/>
      <w:spacing w:after="60"/>
    </w:pPr>
    <w:rPr>
      <w:b/>
      <w:bCs/>
      <w:sz w:val="28"/>
      <w:szCs w:val="28"/>
    </w:rPr>
  </w:style>
  <w:style w:type="paragraph" w:styleId="2">
    <w:name w:val="List Number 2"/>
    <w:basedOn w:val="a"/>
    <w:semiHidden/>
    <w:unhideWhenUsed/>
    <w:rsid w:val="00576DB7"/>
    <w:pPr>
      <w:numPr>
        <w:numId w:val="2"/>
      </w:numPr>
      <w:contextualSpacing/>
    </w:pPr>
  </w:style>
  <w:style w:type="paragraph" w:customStyle="1" w:styleId="20">
    <w:name w:val="Стиль2"/>
    <w:basedOn w:val="2"/>
    <w:rsid w:val="00576DB7"/>
    <w:pPr>
      <w:keepNext/>
      <w:keepLines/>
      <w:widowControl w:val="0"/>
      <w:numPr>
        <w:ilvl w:val="1"/>
        <w:numId w:val="1"/>
      </w:numPr>
      <w:suppressLineNumbers/>
      <w:tabs>
        <w:tab w:val="num" w:pos="792"/>
        <w:tab w:val="num" w:pos="1248"/>
      </w:tabs>
      <w:suppressAutoHyphens/>
      <w:spacing w:after="60"/>
      <w:contextualSpacing w:val="0"/>
      <w:jc w:val="both"/>
    </w:pPr>
    <w:rPr>
      <w:b/>
      <w:bCs/>
      <w:sz w:val="24"/>
      <w:szCs w:val="24"/>
    </w:rPr>
  </w:style>
  <w:style w:type="paragraph" w:styleId="24">
    <w:name w:val="Body Text Indent 2"/>
    <w:basedOn w:val="a"/>
    <w:link w:val="23"/>
    <w:semiHidden/>
    <w:unhideWhenUsed/>
    <w:rsid w:val="00576DB7"/>
    <w:pPr>
      <w:spacing w:after="120" w:line="480" w:lineRule="auto"/>
      <w:ind w:left="283"/>
    </w:pPr>
  </w:style>
  <w:style w:type="character" w:customStyle="1" w:styleId="210">
    <w:name w:val="Основной текст с отступом 2 Знак1"/>
    <w:basedOn w:val="a0"/>
    <w:semiHidden/>
    <w:rsid w:val="00576DB7"/>
    <w:rPr>
      <w:rFonts w:ascii="Times New Roman" w:eastAsia="Calibri" w:hAnsi="Times New Roman" w:cs="Times New Roman"/>
      <w:sz w:val="20"/>
      <w:szCs w:val="20"/>
      <w:lang w:eastAsia="ru-RU"/>
    </w:rPr>
  </w:style>
  <w:style w:type="paragraph" w:customStyle="1" w:styleId="3">
    <w:name w:val="Стиль3"/>
    <w:basedOn w:val="24"/>
    <w:rsid w:val="00576DB7"/>
    <w:pPr>
      <w:widowControl w:val="0"/>
      <w:numPr>
        <w:ilvl w:val="2"/>
        <w:numId w:val="1"/>
      </w:numPr>
      <w:adjustRightInd w:val="0"/>
      <w:spacing w:after="0" w:line="240" w:lineRule="auto"/>
      <w:jc w:val="both"/>
    </w:pPr>
    <w:rPr>
      <w:sz w:val="24"/>
      <w:szCs w:val="24"/>
    </w:rPr>
  </w:style>
  <w:style w:type="paragraph" w:customStyle="1" w:styleId="ConsNonformat">
    <w:name w:val="ConsNonformat"/>
    <w:uiPriority w:val="99"/>
    <w:rsid w:val="00576DB7"/>
    <w:pPr>
      <w:widowControl w:val="0"/>
      <w:autoSpaceDE w:val="0"/>
      <w:autoSpaceDN w:val="0"/>
      <w:adjustRightInd w:val="0"/>
      <w:spacing w:after="0" w:line="240" w:lineRule="auto"/>
    </w:pPr>
    <w:rPr>
      <w:rFonts w:ascii="Courier New" w:eastAsia="Calibri" w:hAnsi="Courier New" w:cs="Courier New"/>
      <w:sz w:val="20"/>
      <w:szCs w:val="20"/>
      <w:lang w:eastAsia="ru-RU"/>
    </w:rPr>
  </w:style>
  <w:style w:type="paragraph" w:customStyle="1" w:styleId="110">
    <w:name w:val="заголовок 11"/>
    <w:rsid w:val="00576DB7"/>
    <w:pPr>
      <w:keepNext/>
      <w:autoSpaceDE w:val="0"/>
      <w:autoSpaceDN w:val="0"/>
      <w:spacing w:after="0" w:line="240" w:lineRule="auto"/>
      <w:jc w:val="center"/>
    </w:pPr>
    <w:rPr>
      <w:rFonts w:ascii="Times New Roman" w:eastAsia="Calibri" w:hAnsi="Times New Roman" w:cs="Times New Roman"/>
      <w:sz w:val="24"/>
      <w:szCs w:val="24"/>
      <w:lang w:eastAsia="ru-RU"/>
    </w:rPr>
  </w:style>
  <w:style w:type="character" w:customStyle="1" w:styleId="ConsNormal">
    <w:name w:val="ConsNormal Знак"/>
    <w:link w:val="ConsNormal0"/>
    <w:locked/>
    <w:rsid w:val="00576DB7"/>
    <w:rPr>
      <w:rFonts w:ascii="Consultant" w:eastAsia="Calibri" w:hAnsi="Consultant" w:cs="Times New Roman"/>
      <w:sz w:val="20"/>
      <w:szCs w:val="20"/>
      <w:lang w:eastAsia="ru-RU"/>
    </w:rPr>
  </w:style>
  <w:style w:type="paragraph" w:customStyle="1" w:styleId="ConsNormal0">
    <w:name w:val="ConsNormal"/>
    <w:link w:val="ConsNormal"/>
    <w:rsid w:val="00576DB7"/>
    <w:pPr>
      <w:spacing w:after="0" w:line="240" w:lineRule="auto"/>
      <w:ind w:firstLine="720"/>
    </w:pPr>
    <w:rPr>
      <w:rFonts w:ascii="Consultant" w:eastAsia="Calibri" w:hAnsi="Consultant" w:cs="Times New Roman"/>
      <w:sz w:val="20"/>
      <w:szCs w:val="20"/>
      <w:lang w:eastAsia="ru-RU"/>
    </w:rPr>
  </w:style>
  <w:style w:type="paragraph" w:customStyle="1" w:styleId="Iauiue">
    <w:name w:val="Iau?iue"/>
    <w:rsid w:val="00576DB7"/>
    <w:pPr>
      <w:overflowPunct w:val="0"/>
      <w:autoSpaceDE w:val="0"/>
      <w:autoSpaceDN w:val="0"/>
      <w:adjustRightInd w:val="0"/>
      <w:spacing w:after="0" w:line="240" w:lineRule="auto"/>
    </w:pPr>
    <w:rPr>
      <w:rFonts w:ascii="Times New Roman" w:eastAsia="Calibri" w:hAnsi="Times New Roman" w:cs="Times New Roman"/>
      <w:sz w:val="20"/>
      <w:szCs w:val="20"/>
      <w:lang w:eastAsia="ru-RU"/>
    </w:rPr>
  </w:style>
  <w:style w:type="paragraph" w:customStyle="1" w:styleId="15">
    <w:name w:val="заголовок 1"/>
    <w:basedOn w:val="a"/>
    <w:next w:val="a"/>
    <w:rsid w:val="00576DB7"/>
    <w:pPr>
      <w:keepNext/>
      <w:autoSpaceDE w:val="0"/>
      <w:autoSpaceDN w:val="0"/>
    </w:pPr>
    <w:rPr>
      <w:sz w:val="24"/>
      <w:szCs w:val="24"/>
    </w:rPr>
  </w:style>
  <w:style w:type="paragraph" w:customStyle="1" w:styleId="ConsTitle">
    <w:name w:val="ConsTitle"/>
    <w:rsid w:val="00576DB7"/>
    <w:pPr>
      <w:widowControl w:val="0"/>
      <w:autoSpaceDE w:val="0"/>
      <w:autoSpaceDN w:val="0"/>
      <w:adjustRightInd w:val="0"/>
      <w:spacing w:after="0" w:line="240" w:lineRule="auto"/>
      <w:ind w:right="19772"/>
    </w:pPr>
    <w:rPr>
      <w:rFonts w:ascii="Arial" w:eastAsia="Calibri" w:hAnsi="Arial" w:cs="Arial"/>
      <w:b/>
      <w:bCs/>
      <w:sz w:val="20"/>
      <w:szCs w:val="20"/>
      <w:lang w:eastAsia="ru-RU"/>
    </w:rPr>
  </w:style>
  <w:style w:type="paragraph" w:customStyle="1" w:styleId="16">
    <w:name w:val="Знак1 Знак Знак Знак"/>
    <w:basedOn w:val="a"/>
    <w:rsid w:val="00576DB7"/>
    <w:pPr>
      <w:spacing w:after="160" w:line="240" w:lineRule="exact"/>
    </w:pPr>
    <w:rPr>
      <w:rFonts w:ascii="Verdana" w:hAnsi="Verdana"/>
      <w:lang w:val="en-US" w:eastAsia="en-US"/>
    </w:rPr>
  </w:style>
  <w:style w:type="character" w:customStyle="1" w:styleId="ListParagraphChar">
    <w:name w:val="List Paragraph Char"/>
    <w:aliases w:val="Bullet List Char,FooterText Char,List Paragraph1 Char,numbered Char,Paragraphe de liste1 Char,Bulletr List Paragraph Char"/>
    <w:link w:val="17"/>
    <w:locked/>
    <w:rsid w:val="00576DB7"/>
    <w:rPr>
      <w:rFonts w:ascii="Times New Roman" w:eastAsia="Calibri" w:hAnsi="Times New Roman" w:cs="Times New Roman"/>
      <w:sz w:val="20"/>
      <w:szCs w:val="20"/>
      <w:lang w:eastAsia="ru-RU"/>
    </w:rPr>
  </w:style>
  <w:style w:type="paragraph" w:customStyle="1" w:styleId="17">
    <w:name w:val="Абзац списка1"/>
    <w:aliases w:val="Bullet List,FooterText,List Paragraph1,numbered,Paragraphe de liste1,Bulletr List Paragraph"/>
    <w:basedOn w:val="a"/>
    <w:link w:val="ListParagraphChar"/>
    <w:rsid w:val="00576DB7"/>
    <w:pPr>
      <w:ind w:left="708"/>
    </w:pPr>
  </w:style>
  <w:style w:type="paragraph" w:customStyle="1" w:styleId="25">
    <w:name w:val="Обычный2"/>
    <w:rsid w:val="00576DB7"/>
    <w:pPr>
      <w:suppressAutoHyphens/>
      <w:spacing w:after="0" w:line="100" w:lineRule="atLeast"/>
      <w:ind w:firstLine="720"/>
      <w:jc w:val="both"/>
    </w:pPr>
    <w:rPr>
      <w:rFonts w:ascii="Times New Roman" w:eastAsia="Calibri" w:hAnsi="Times New Roman" w:cs="Times New Roman"/>
      <w:kern w:val="2"/>
      <w:sz w:val="28"/>
      <w:szCs w:val="20"/>
      <w:lang w:eastAsia="ar-SA"/>
    </w:rPr>
  </w:style>
  <w:style w:type="paragraph" w:customStyle="1" w:styleId="310">
    <w:name w:val="аголовок 31"/>
    <w:basedOn w:val="a"/>
    <w:next w:val="a"/>
    <w:rsid w:val="00576DB7"/>
    <w:pPr>
      <w:keepNext/>
      <w:jc w:val="both"/>
    </w:pPr>
    <w:rPr>
      <w:sz w:val="24"/>
      <w:szCs w:val="24"/>
    </w:rPr>
  </w:style>
  <w:style w:type="paragraph" w:customStyle="1" w:styleId="western">
    <w:name w:val="western"/>
    <w:basedOn w:val="a"/>
    <w:rsid w:val="00576DB7"/>
    <w:pPr>
      <w:spacing w:before="100" w:beforeAutospacing="1" w:after="100" w:afterAutospacing="1" w:line="340" w:lineRule="exact"/>
      <w:jc w:val="both"/>
    </w:pPr>
    <w:rPr>
      <w:rFonts w:eastAsia="Times New Roman"/>
      <w:sz w:val="24"/>
      <w:szCs w:val="24"/>
    </w:rPr>
  </w:style>
  <w:style w:type="paragraph" w:customStyle="1" w:styleId="18">
    <w:name w:val="Обычный1"/>
    <w:rsid w:val="00576DB7"/>
    <w:pPr>
      <w:snapToGrid w:val="0"/>
      <w:spacing w:after="0" w:line="240" w:lineRule="auto"/>
    </w:pPr>
    <w:rPr>
      <w:rFonts w:ascii="Times New Roman" w:eastAsia="Times New Roman" w:hAnsi="Times New Roman" w:cs="Times New Roman"/>
      <w:sz w:val="20"/>
      <w:szCs w:val="20"/>
      <w:lang w:eastAsia="ru-RU"/>
    </w:rPr>
  </w:style>
  <w:style w:type="paragraph" w:customStyle="1" w:styleId="19">
    <w:name w:val="Без интервала1"/>
    <w:rsid w:val="00576DB7"/>
    <w:pPr>
      <w:spacing w:after="0" w:line="240" w:lineRule="auto"/>
    </w:pPr>
    <w:rPr>
      <w:rFonts w:ascii="Times New Roman" w:eastAsia="Times New Roman" w:hAnsi="Times New Roman" w:cs="Times New Roman"/>
      <w:sz w:val="28"/>
      <w:szCs w:val="28"/>
      <w:lang w:eastAsia="ru-RU"/>
    </w:rPr>
  </w:style>
  <w:style w:type="paragraph" w:customStyle="1" w:styleId="Style2">
    <w:name w:val="Style2"/>
    <w:basedOn w:val="a"/>
    <w:rsid w:val="00576DB7"/>
    <w:pPr>
      <w:widowControl w:val="0"/>
      <w:autoSpaceDE w:val="0"/>
      <w:autoSpaceDN w:val="0"/>
      <w:adjustRightInd w:val="0"/>
    </w:pPr>
    <w:rPr>
      <w:rFonts w:eastAsia="Times New Roman"/>
      <w:sz w:val="24"/>
      <w:szCs w:val="24"/>
    </w:rPr>
  </w:style>
  <w:style w:type="paragraph" w:customStyle="1" w:styleId="26">
    <w:name w:val="Абзац списка2"/>
    <w:basedOn w:val="a"/>
    <w:rsid w:val="00576DB7"/>
    <w:pPr>
      <w:ind w:left="720"/>
      <w:contextualSpacing/>
    </w:pPr>
    <w:rPr>
      <w:sz w:val="24"/>
      <w:szCs w:val="24"/>
    </w:rPr>
  </w:style>
  <w:style w:type="paragraph" w:customStyle="1" w:styleId="36">
    <w:name w:val="Обычный3"/>
    <w:uiPriority w:val="99"/>
    <w:rsid w:val="00576DB7"/>
    <w:pPr>
      <w:widowControl w:val="0"/>
      <w:spacing w:before="260" w:after="0" w:line="240" w:lineRule="auto"/>
      <w:jc w:val="both"/>
    </w:pPr>
    <w:rPr>
      <w:rFonts w:ascii="Times New Roman" w:eastAsia="Times New Roman" w:hAnsi="Times New Roman" w:cs="Times New Roman"/>
      <w:sz w:val="24"/>
      <w:szCs w:val="20"/>
      <w:lang w:eastAsia="ru-RU"/>
    </w:rPr>
  </w:style>
  <w:style w:type="paragraph" w:customStyle="1" w:styleId="51">
    <w:name w:val="Обычный5"/>
    <w:rsid w:val="00576DB7"/>
    <w:pPr>
      <w:widowControl w:val="0"/>
      <w:spacing w:before="260" w:after="0" w:line="240" w:lineRule="auto"/>
      <w:jc w:val="both"/>
    </w:pPr>
    <w:rPr>
      <w:rFonts w:ascii="Times New Roman" w:eastAsia="Times New Roman" w:hAnsi="Times New Roman" w:cs="Times New Roman"/>
      <w:sz w:val="24"/>
      <w:szCs w:val="20"/>
      <w:lang w:eastAsia="ru-RU"/>
    </w:rPr>
  </w:style>
  <w:style w:type="paragraph" w:customStyle="1" w:styleId="Default">
    <w:name w:val="Default"/>
    <w:uiPriority w:val="99"/>
    <w:rsid w:val="00576DB7"/>
    <w:pPr>
      <w:autoSpaceDE w:val="0"/>
      <w:autoSpaceDN w:val="0"/>
      <w:adjustRightInd w:val="0"/>
      <w:spacing w:after="0" w:line="360" w:lineRule="auto"/>
      <w:ind w:firstLine="709"/>
      <w:jc w:val="both"/>
    </w:pPr>
    <w:rPr>
      <w:rFonts w:ascii="Arial" w:eastAsia="Times New Roman" w:hAnsi="Arial" w:cs="Arial"/>
      <w:color w:val="000000"/>
      <w:sz w:val="24"/>
      <w:szCs w:val="24"/>
      <w:lang w:eastAsia="ru-RU"/>
    </w:rPr>
  </w:style>
  <w:style w:type="paragraph" w:customStyle="1" w:styleId="TimesET12pt125">
    <w:name w:val="Стиль TimesET 12 pt по ширине Первая строка:  125 см Междустр...."/>
    <w:basedOn w:val="a"/>
    <w:uiPriority w:val="99"/>
    <w:rsid w:val="00576DB7"/>
    <w:pPr>
      <w:widowControl w:val="0"/>
      <w:autoSpaceDE w:val="0"/>
      <w:autoSpaceDN w:val="0"/>
      <w:adjustRightInd w:val="0"/>
      <w:ind w:firstLine="709"/>
      <w:jc w:val="both"/>
    </w:pPr>
    <w:rPr>
      <w:rFonts w:ascii="TimesET" w:eastAsia="Times New Roman" w:hAnsi="TimesET"/>
      <w:sz w:val="24"/>
      <w:szCs w:val="22"/>
    </w:rPr>
  </w:style>
  <w:style w:type="paragraph" w:customStyle="1" w:styleId="copyright-info">
    <w:name w:val="copyright-info"/>
    <w:basedOn w:val="a"/>
    <w:rsid w:val="00576DB7"/>
    <w:pPr>
      <w:spacing w:before="100" w:beforeAutospacing="1" w:after="100" w:afterAutospacing="1"/>
    </w:pPr>
    <w:rPr>
      <w:rFonts w:eastAsia="Times New Roman"/>
      <w:sz w:val="24"/>
      <w:szCs w:val="24"/>
    </w:rPr>
  </w:style>
  <w:style w:type="paragraph" w:customStyle="1" w:styleId="52">
    <w:name w:val="[Ростех] Текст Подпункта (Уровень 5)"/>
    <w:uiPriority w:val="99"/>
    <w:qFormat/>
    <w:rsid w:val="00576DB7"/>
    <w:pPr>
      <w:suppressAutoHyphens/>
      <w:spacing w:before="120" w:after="0" w:line="240" w:lineRule="auto"/>
      <w:ind w:firstLine="709"/>
      <w:jc w:val="both"/>
    </w:pPr>
    <w:rPr>
      <w:rFonts w:ascii="Proxima Nova ExCn Rg" w:eastAsia="Times New Roman" w:hAnsi="Proxima Nova ExCn Rg" w:cs="Proxima Nova ExCn Rg"/>
      <w:kern w:val="2"/>
      <w:sz w:val="28"/>
      <w:szCs w:val="28"/>
      <w:lang w:eastAsia="ar-SA"/>
    </w:rPr>
  </w:style>
  <w:style w:type="paragraph" w:customStyle="1" w:styleId="ConsPlusNonformat">
    <w:name w:val="ConsPlusNonformat"/>
    <w:uiPriority w:val="99"/>
    <w:rsid w:val="00576DB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7">
    <w:name w:val="footnote reference"/>
    <w:semiHidden/>
    <w:unhideWhenUsed/>
    <w:rsid w:val="00576DB7"/>
    <w:rPr>
      <w:vertAlign w:val="superscript"/>
    </w:rPr>
  </w:style>
  <w:style w:type="character" w:styleId="af8">
    <w:name w:val="page number"/>
    <w:uiPriority w:val="99"/>
    <w:semiHidden/>
    <w:unhideWhenUsed/>
    <w:rsid w:val="00576DB7"/>
    <w:rPr>
      <w:rFonts w:ascii="Times New Roman" w:hAnsi="Times New Roman" w:cs="Times New Roman" w:hint="default"/>
    </w:rPr>
  </w:style>
  <w:style w:type="character" w:customStyle="1" w:styleId="71">
    <w:name w:val="Заголовок 7 Знак1"/>
    <w:basedOn w:val="a0"/>
    <w:semiHidden/>
    <w:rsid w:val="00576DB7"/>
    <w:rPr>
      <w:rFonts w:asciiTheme="majorHAnsi" w:eastAsiaTheme="majorEastAsia" w:hAnsiTheme="majorHAnsi" w:cstheme="majorBidi"/>
      <w:i/>
      <w:iCs/>
      <w:color w:val="404040" w:themeColor="text1" w:themeTint="BF"/>
      <w:lang w:eastAsia="ru-RU"/>
    </w:rPr>
  </w:style>
  <w:style w:type="character" w:customStyle="1" w:styleId="81">
    <w:name w:val="Заголовок 8 Знак1"/>
    <w:basedOn w:val="a0"/>
    <w:semiHidden/>
    <w:rsid w:val="00576DB7"/>
    <w:rPr>
      <w:rFonts w:asciiTheme="majorHAnsi" w:eastAsiaTheme="majorEastAsia" w:hAnsiTheme="majorHAnsi" w:cstheme="majorBidi"/>
      <w:color w:val="404040" w:themeColor="text1" w:themeTint="BF"/>
      <w:lang w:eastAsia="ru-RU"/>
    </w:rPr>
  </w:style>
  <w:style w:type="character" w:customStyle="1" w:styleId="91">
    <w:name w:val="Заголовок 9 Знак1"/>
    <w:basedOn w:val="a0"/>
    <w:semiHidden/>
    <w:rsid w:val="00576DB7"/>
    <w:rPr>
      <w:rFonts w:asciiTheme="majorHAnsi" w:eastAsiaTheme="majorEastAsia" w:hAnsiTheme="majorHAnsi" w:cstheme="majorBidi"/>
      <w:i/>
      <w:iCs/>
      <w:color w:val="404040" w:themeColor="text1" w:themeTint="BF"/>
      <w:lang w:eastAsia="ru-RU"/>
    </w:rPr>
  </w:style>
  <w:style w:type="paragraph" w:styleId="af2">
    <w:name w:val="Body Text Indent"/>
    <w:basedOn w:val="a"/>
    <w:link w:val="af1"/>
    <w:unhideWhenUsed/>
    <w:rsid w:val="00576DB7"/>
    <w:pPr>
      <w:spacing w:after="120"/>
      <w:ind w:left="283"/>
    </w:pPr>
  </w:style>
  <w:style w:type="character" w:customStyle="1" w:styleId="1a">
    <w:name w:val="Основной текст с отступом Знак1"/>
    <w:basedOn w:val="a0"/>
    <w:semiHidden/>
    <w:rsid w:val="00576DB7"/>
    <w:rPr>
      <w:rFonts w:ascii="Times New Roman" w:eastAsia="Calibri" w:hAnsi="Times New Roman" w:cs="Times New Roman"/>
      <w:sz w:val="20"/>
      <w:szCs w:val="20"/>
      <w:lang w:eastAsia="ru-RU"/>
    </w:rPr>
  </w:style>
  <w:style w:type="paragraph" w:styleId="ad">
    <w:name w:val="footer"/>
    <w:basedOn w:val="a"/>
    <w:link w:val="ac"/>
    <w:uiPriority w:val="99"/>
    <w:semiHidden/>
    <w:unhideWhenUsed/>
    <w:rsid w:val="00576DB7"/>
    <w:pPr>
      <w:tabs>
        <w:tab w:val="center" w:pos="4677"/>
        <w:tab w:val="right" w:pos="9355"/>
      </w:tabs>
    </w:pPr>
  </w:style>
  <w:style w:type="character" w:customStyle="1" w:styleId="1b">
    <w:name w:val="Нижний колонтитул Знак1"/>
    <w:basedOn w:val="a0"/>
    <w:uiPriority w:val="99"/>
    <w:semiHidden/>
    <w:rsid w:val="00576DB7"/>
    <w:rPr>
      <w:rFonts w:ascii="Times New Roman" w:eastAsia="Calibri" w:hAnsi="Times New Roman" w:cs="Times New Roman"/>
      <w:sz w:val="20"/>
      <w:szCs w:val="20"/>
      <w:lang w:eastAsia="ru-RU"/>
    </w:rPr>
  </w:style>
  <w:style w:type="paragraph" w:styleId="ab">
    <w:name w:val="header"/>
    <w:basedOn w:val="a"/>
    <w:link w:val="aa"/>
    <w:semiHidden/>
    <w:unhideWhenUsed/>
    <w:rsid w:val="00576DB7"/>
    <w:pPr>
      <w:tabs>
        <w:tab w:val="center" w:pos="4677"/>
        <w:tab w:val="right" w:pos="9355"/>
      </w:tabs>
    </w:pPr>
  </w:style>
  <w:style w:type="character" w:customStyle="1" w:styleId="1c">
    <w:name w:val="Верхний колонтитул Знак1"/>
    <w:basedOn w:val="a0"/>
    <w:semiHidden/>
    <w:rsid w:val="00576DB7"/>
    <w:rPr>
      <w:rFonts w:ascii="Times New Roman" w:eastAsia="Calibri" w:hAnsi="Times New Roman" w:cs="Times New Roman"/>
      <w:sz w:val="20"/>
      <w:szCs w:val="20"/>
      <w:lang w:eastAsia="ru-RU"/>
    </w:rPr>
  </w:style>
  <w:style w:type="character" w:customStyle="1" w:styleId="af9">
    <w:name w:val="Знак"/>
    <w:rsid w:val="00576DB7"/>
    <w:rPr>
      <w:sz w:val="24"/>
      <w:lang w:val="ru-RU" w:eastAsia="ru-RU"/>
    </w:rPr>
  </w:style>
  <w:style w:type="paragraph" w:styleId="af4">
    <w:name w:val="Balloon Text"/>
    <w:basedOn w:val="a"/>
    <w:link w:val="af3"/>
    <w:semiHidden/>
    <w:unhideWhenUsed/>
    <w:rsid w:val="00576DB7"/>
    <w:rPr>
      <w:rFonts w:ascii="Tahoma" w:hAnsi="Tahoma"/>
      <w:sz w:val="16"/>
      <w:szCs w:val="16"/>
    </w:rPr>
  </w:style>
  <w:style w:type="character" w:customStyle="1" w:styleId="1d">
    <w:name w:val="Текст выноски Знак1"/>
    <w:basedOn w:val="a0"/>
    <w:semiHidden/>
    <w:rsid w:val="00576DB7"/>
    <w:rPr>
      <w:rFonts w:ascii="Tahoma" w:eastAsia="Calibri" w:hAnsi="Tahoma" w:cs="Tahoma"/>
      <w:sz w:val="16"/>
      <w:szCs w:val="16"/>
      <w:lang w:eastAsia="ru-RU"/>
    </w:rPr>
  </w:style>
  <w:style w:type="paragraph" w:styleId="a9">
    <w:name w:val="footnote text"/>
    <w:basedOn w:val="a"/>
    <w:link w:val="a8"/>
    <w:semiHidden/>
    <w:unhideWhenUsed/>
    <w:rsid w:val="00576DB7"/>
  </w:style>
  <w:style w:type="character" w:customStyle="1" w:styleId="1e">
    <w:name w:val="Текст сноски Знак1"/>
    <w:basedOn w:val="a0"/>
    <w:semiHidden/>
    <w:rsid w:val="00576DB7"/>
    <w:rPr>
      <w:rFonts w:ascii="Times New Roman" w:eastAsia="Calibri" w:hAnsi="Times New Roman" w:cs="Times New Roman"/>
      <w:sz w:val="20"/>
      <w:szCs w:val="20"/>
      <w:lang w:eastAsia="ru-RU"/>
    </w:rPr>
  </w:style>
  <w:style w:type="paragraph" w:customStyle="1" w:styleId="13">
    <w:name w:val="Заголовок1"/>
    <w:basedOn w:val="a"/>
    <w:link w:val="ae"/>
    <w:uiPriority w:val="99"/>
    <w:rsid w:val="00576DB7"/>
    <w:rPr>
      <w:rFonts w:eastAsia="Times New Roman"/>
      <w:b/>
      <w:sz w:val="24"/>
    </w:rPr>
  </w:style>
  <w:style w:type="paragraph" w:styleId="35">
    <w:name w:val="Body Text Indent 3"/>
    <w:basedOn w:val="a"/>
    <w:link w:val="34"/>
    <w:uiPriority w:val="99"/>
    <w:semiHidden/>
    <w:unhideWhenUsed/>
    <w:rsid w:val="00576DB7"/>
    <w:pPr>
      <w:spacing w:after="120"/>
      <w:ind w:left="283"/>
    </w:pPr>
    <w:rPr>
      <w:rFonts w:eastAsia="Times New Roman"/>
      <w:sz w:val="16"/>
      <w:szCs w:val="16"/>
    </w:rPr>
  </w:style>
  <w:style w:type="character" w:customStyle="1" w:styleId="311">
    <w:name w:val="Основной текст с отступом 3 Знак1"/>
    <w:basedOn w:val="a0"/>
    <w:uiPriority w:val="99"/>
    <w:semiHidden/>
    <w:rsid w:val="00576DB7"/>
    <w:rPr>
      <w:rFonts w:ascii="Times New Roman" w:eastAsia="Calibri" w:hAnsi="Times New Roman" w:cs="Times New Roman"/>
      <w:sz w:val="16"/>
      <w:szCs w:val="16"/>
      <w:lang w:eastAsia="ru-RU"/>
    </w:rPr>
  </w:style>
  <w:style w:type="character" w:customStyle="1" w:styleId="FontStyle12">
    <w:name w:val="Font Style12"/>
    <w:basedOn w:val="a0"/>
    <w:rsid w:val="00576DB7"/>
    <w:rPr>
      <w:rFonts w:ascii="Times New Roman" w:hAnsi="Times New Roman" w:cs="Times New Roman" w:hint="default"/>
      <w:sz w:val="34"/>
      <w:szCs w:val="34"/>
    </w:rPr>
  </w:style>
  <w:style w:type="character" w:customStyle="1" w:styleId="apple-converted-space">
    <w:name w:val="apple-converted-space"/>
    <w:basedOn w:val="a0"/>
    <w:rsid w:val="00576DB7"/>
  </w:style>
  <w:style w:type="character" w:customStyle="1" w:styleId="1f">
    <w:name w:val="Основной шрифт абзаца1"/>
    <w:uiPriority w:val="99"/>
    <w:rsid w:val="00576DB7"/>
    <w:rPr>
      <w:sz w:val="24"/>
    </w:rPr>
  </w:style>
  <w:style w:type="character" w:customStyle="1" w:styleId="37">
    <w:name w:val="Основной шрифт абзаца3"/>
    <w:rsid w:val="00576DB7"/>
    <w:rPr>
      <w:sz w:val="24"/>
    </w:rPr>
  </w:style>
  <w:style w:type="paragraph" w:styleId="33">
    <w:name w:val="Body Text 3"/>
    <w:basedOn w:val="a"/>
    <w:link w:val="32"/>
    <w:semiHidden/>
    <w:unhideWhenUsed/>
    <w:rsid w:val="00576DB7"/>
    <w:pPr>
      <w:spacing w:after="120"/>
    </w:pPr>
    <w:rPr>
      <w:sz w:val="16"/>
      <w:szCs w:val="16"/>
      <w:lang w:eastAsia="en-US"/>
    </w:rPr>
  </w:style>
  <w:style w:type="character" w:customStyle="1" w:styleId="312">
    <w:name w:val="Основной текст 3 Знак1"/>
    <w:basedOn w:val="a0"/>
    <w:semiHidden/>
    <w:rsid w:val="00576DB7"/>
    <w:rPr>
      <w:rFonts w:ascii="Times New Roman" w:eastAsia="Calibri" w:hAnsi="Times New Roman" w:cs="Times New Roman"/>
      <w:sz w:val="16"/>
      <w:szCs w:val="16"/>
      <w:lang w:eastAsia="ru-RU"/>
    </w:rPr>
  </w:style>
  <w:style w:type="paragraph" w:styleId="afa">
    <w:name w:val="List Paragraph"/>
    <w:basedOn w:val="a"/>
    <w:link w:val="afb"/>
    <w:uiPriority w:val="34"/>
    <w:qFormat/>
    <w:rsid w:val="00576DB7"/>
    <w:pPr>
      <w:ind w:left="720"/>
      <w:contextualSpacing/>
    </w:pPr>
  </w:style>
  <w:style w:type="character" w:customStyle="1" w:styleId="afb">
    <w:name w:val="Абзац списка Знак"/>
    <w:link w:val="afa"/>
    <w:uiPriority w:val="34"/>
    <w:locked/>
    <w:rsid w:val="00576DB7"/>
    <w:rPr>
      <w:rFonts w:ascii="Times New Roman" w:eastAsia="Calibri" w:hAnsi="Times New Roman" w:cs="Times New Roman"/>
      <w:sz w:val="20"/>
      <w:szCs w:val="20"/>
      <w:lang w:eastAsia="ru-RU"/>
    </w:rPr>
  </w:style>
  <w:style w:type="paragraph" w:styleId="af6">
    <w:name w:val="No Spacing"/>
    <w:link w:val="af5"/>
    <w:qFormat/>
    <w:rsid w:val="00576DB7"/>
    <w:pPr>
      <w:spacing w:after="0" w:line="240" w:lineRule="auto"/>
    </w:pPr>
    <w:rPr>
      <w:rFonts w:ascii="Calibri" w:eastAsia="Times New Roman" w:hAnsi="Calibri" w:cs="Calibri"/>
      <w:lang w:eastAsia="ru-RU"/>
    </w:rPr>
  </w:style>
  <w:style w:type="character" w:customStyle="1" w:styleId="FontStyle30">
    <w:name w:val="Font Style30"/>
    <w:basedOn w:val="a0"/>
    <w:uiPriority w:val="99"/>
    <w:rsid w:val="00576DB7"/>
    <w:rPr>
      <w:rFonts w:ascii="Times New Roman" w:hAnsi="Times New Roman" w:cs="Times New Roman" w:hint="default"/>
      <w:sz w:val="22"/>
      <w:szCs w:val="22"/>
    </w:rPr>
  </w:style>
  <w:style w:type="character" w:customStyle="1" w:styleId="FontStyle29">
    <w:name w:val="Font Style29"/>
    <w:rsid w:val="00576DB7"/>
    <w:rPr>
      <w:rFonts w:ascii="Bookman Old Style" w:hAnsi="Bookman Old Style" w:hint="default"/>
      <w:sz w:val="18"/>
    </w:rPr>
  </w:style>
  <w:style w:type="table" w:styleId="27">
    <w:name w:val="Table Classic 2"/>
    <w:basedOn w:val="a1"/>
    <w:semiHidden/>
    <w:unhideWhenUsed/>
    <w:rsid w:val="00576DB7"/>
    <w:pPr>
      <w:spacing w:after="0" w:line="240" w:lineRule="auto"/>
    </w:pPr>
    <w:rPr>
      <w:rFonts w:ascii="Times New Roman" w:eastAsia="Calibri" w:hAnsi="Times New Roman" w:cs="Times New Roman"/>
      <w:sz w:val="20"/>
      <w:szCs w:val="20"/>
    </w:r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ascii="Times New Roman" w:hAnsi="Times New Roman" w:cs="Times New Roman" w:hint="default"/>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ascii="Times New Roman" w:hAnsi="Times New Roman" w:cs="Times New Roman" w:hint="default"/>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tl2br w:val="none" w:sz="0" w:space="0" w:color="auto"/>
          <w:tr2bl w:val="none" w:sz="0" w:space="0" w:color="auto"/>
        </w:tcBorders>
        <w:shd w:val="solid" w:color="C0C0C0" w:fill="FFFFFF"/>
      </w:tcPr>
    </w:tblStylePr>
    <w:tblStylePr w:type="neCell">
      <w:rPr>
        <w:rFonts w:ascii="Times New Roman" w:hAnsi="Times New Roman" w:cs="Times New Roman" w:hint="default"/>
        <w:b/>
        <w:bCs/>
      </w:rPr>
      <w:tblPr/>
      <w:tcPr>
        <w:tcBorders>
          <w:tl2br w:val="none" w:sz="0" w:space="0" w:color="auto"/>
          <w:tr2bl w:val="none" w:sz="0" w:space="0" w:color="auto"/>
        </w:tcBorders>
      </w:tcPr>
    </w:tblStylePr>
    <w:tblStylePr w:type="nwCell">
      <w:rPr>
        <w:rFonts w:ascii="Times New Roman" w:hAnsi="Times New Roman" w:cs="Times New Roman" w:hint="default"/>
      </w:rPr>
      <w:tblPr/>
      <w:tcPr>
        <w:tcBorders>
          <w:tl2br w:val="none" w:sz="0" w:space="0" w:color="auto"/>
          <w:tr2bl w:val="none" w:sz="0" w:space="0" w:color="auto"/>
        </w:tcBorders>
        <w:shd w:val="solid" w:color="800080" w:fill="FFFFFF"/>
      </w:tcPr>
    </w:tblStylePr>
    <w:tblStylePr w:type="swCell">
      <w:rPr>
        <w:rFonts w:ascii="Times New Roman" w:hAnsi="Times New Roman" w:cs="Times New Roman" w:hint="default"/>
        <w:color w:val="000080"/>
      </w:rPr>
      <w:tblPr/>
      <w:tcPr>
        <w:tcBorders>
          <w:tl2br w:val="none" w:sz="0" w:space="0" w:color="auto"/>
          <w:tr2bl w:val="none" w:sz="0" w:space="0" w:color="auto"/>
        </w:tcBorders>
      </w:tcPr>
    </w:tblStylePr>
  </w:style>
  <w:style w:type="table" w:styleId="28">
    <w:name w:val="Table Grid 2"/>
    <w:basedOn w:val="a1"/>
    <w:semiHidden/>
    <w:unhideWhenUsed/>
    <w:rsid w:val="00576DB7"/>
    <w:pPr>
      <w:spacing w:after="0" w:line="240" w:lineRule="auto"/>
    </w:pPr>
    <w:rPr>
      <w:rFonts w:ascii="Times New Roman" w:eastAsia="Calibri" w:hAnsi="Times New Roman" w:cs="Times New Roman"/>
      <w:sz w:val="20"/>
      <w:szCs w:val="20"/>
    </w:r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ascii="Times New Roman" w:hAnsi="Times New Roman" w:cs="Times New Roman" w:hint="default"/>
        <w:b/>
        <w:bCs/>
      </w:rPr>
      <w:tblPr/>
      <w:tcPr>
        <w:tcBorders>
          <w:tl2br w:val="none" w:sz="0" w:space="0" w:color="auto"/>
          <w:tr2bl w:val="none" w:sz="0" w:space="0" w:color="auto"/>
        </w:tcBorders>
      </w:tcPr>
    </w:tblStylePr>
    <w:tblStylePr w:type="lastRow">
      <w:rPr>
        <w:rFonts w:ascii="Times New Roman" w:hAnsi="Times New Roman" w:cs="Times New Roman" w:hint="default"/>
        <w:b/>
        <w:bCs/>
      </w:rPr>
      <w:tblPr/>
      <w:tcPr>
        <w:tcBorders>
          <w:top w:val="single" w:sz="6" w:space="0" w:color="000000"/>
          <w:tl2br w:val="none" w:sz="0" w:space="0" w:color="auto"/>
          <w:tr2bl w:val="none" w:sz="0" w:space="0" w:color="auto"/>
        </w:tcBorders>
      </w:tcPr>
    </w:tblStylePr>
    <w:tblStylePr w:type="firstCol">
      <w:rPr>
        <w:rFonts w:ascii="Times New Roman" w:hAnsi="Times New Roman" w:cs="Times New Roman" w:hint="default"/>
        <w:b/>
        <w:bCs/>
      </w:rPr>
      <w:tblPr/>
      <w:tcPr>
        <w:tcBorders>
          <w:tl2br w:val="none" w:sz="0" w:space="0" w:color="auto"/>
          <w:tr2bl w:val="none" w:sz="0" w:space="0" w:color="auto"/>
        </w:tcBorders>
      </w:tcPr>
    </w:tblStylePr>
    <w:tblStylePr w:type="lastCol">
      <w:rPr>
        <w:rFonts w:ascii="Times New Roman" w:hAnsi="Times New Roman" w:cs="Times New Roman" w:hint="default"/>
        <w:b/>
        <w:bCs/>
      </w:rPr>
      <w:tblPr/>
      <w:tcPr>
        <w:tcBorders>
          <w:tl2br w:val="none" w:sz="0" w:space="0" w:color="auto"/>
          <w:tr2bl w:val="none" w:sz="0" w:space="0" w:color="auto"/>
        </w:tcBorders>
      </w:tcPr>
    </w:tblStylePr>
  </w:style>
  <w:style w:type="table" w:styleId="29">
    <w:name w:val="Table 3D effects 2"/>
    <w:basedOn w:val="a1"/>
    <w:semiHidden/>
    <w:unhideWhenUsed/>
    <w:rsid w:val="00576DB7"/>
    <w:pPr>
      <w:spacing w:after="0" w:line="240" w:lineRule="auto"/>
    </w:pPr>
    <w:rPr>
      <w:rFonts w:ascii="Times New Roman" w:eastAsia="Calibri" w:hAnsi="Times New Roman" w:cs="Times New Roman"/>
      <w:sz w:val="20"/>
      <w:szCs w:val="20"/>
    </w:rPr>
    <w:tblPr>
      <w:tblStyleRowBandSize w:val="1"/>
      <w:tblInd w:w="0" w:type="dxa"/>
      <w:tblCellMar>
        <w:top w:w="0" w:type="dxa"/>
        <w:left w:w="108" w:type="dxa"/>
        <w:bottom w:w="0" w:type="dxa"/>
        <w:right w:w="108" w:type="dxa"/>
      </w:tblCellMar>
    </w:tblPr>
    <w:tcPr>
      <w:shd w:val="solid" w:color="C0C0C0" w:fill="FFFFFF"/>
    </w:tcPr>
    <w:tblStylePr w:type="firstRow">
      <w:rPr>
        <w:rFonts w:ascii="Times New Roman" w:hAnsi="Times New Roman" w:cs="Times New Roman" w:hint="default"/>
        <w:b/>
        <w:bCs/>
      </w:rPr>
      <w:tblPr/>
      <w:tcPr>
        <w:tcBorders>
          <w:tl2br w:val="none" w:sz="0" w:space="0" w:color="auto"/>
          <w:tr2bl w:val="none" w:sz="0" w:space="0" w:color="auto"/>
        </w:tcBorders>
      </w:tcPr>
    </w:tblStylePr>
    <w:tblStylePr w:type="firstCol">
      <w:rPr>
        <w:rFonts w:ascii="Times New Roman" w:hAnsi="Times New Roman" w:cs="Times New Roman" w:hint="default"/>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ascii="Times New Roman" w:hAnsi="Times New Roman" w:cs="Times New Roman" w:hint="default"/>
      </w:rPr>
      <w:tblPr/>
      <w:tcPr>
        <w:tcBorders>
          <w:right w:val="single" w:sz="6" w:space="0" w:color="FFFFFF"/>
          <w:tl2br w:val="none" w:sz="0" w:space="0" w:color="auto"/>
          <w:tr2bl w:val="none" w:sz="0" w:space="0" w:color="auto"/>
        </w:tcBorders>
      </w:tcPr>
    </w:tblStylePr>
    <w:tblStylePr w:type="band1Horz">
      <w:rPr>
        <w:rFonts w:ascii="Times New Roman" w:hAnsi="Times New Roman" w:cs="Times New Roman" w:hint="default"/>
      </w:rPr>
      <w:tblPr/>
      <w:tcPr>
        <w:tcBorders>
          <w:top w:val="single" w:sz="6" w:space="0" w:color="808080"/>
          <w:bottom w:val="single" w:sz="6" w:space="0" w:color="FFFFFF"/>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38">
    <w:name w:val="Table 3D effects 3"/>
    <w:basedOn w:val="a1"/>
    <w:semiHidden/>
    <w:unhideWhenUsed/>
    <w:rsid w:val="00576DB7"/>
    <w:pPr>
      <w:spacing w:after="0" w:line="240" w:lineRule="auto"/>
    </w:pPr>
    <w:rPr>
      <w:rFonts w:ascii="Times New Roman" w:eastAsia="Calibri" w:hAnsi="Times New Roman" w:cs="Times New Roman"/>
      <w:sz w:val="20"/>
      <w:szCs w:val="20"/>
    </w:rPr>
    <w:tblPr>
      <w:tblStyleRowBandSize w:val="1"/>
      <w:tblStyleColBandSize w:val="1"/>
      <w:tblInd w:w="0" w:type="dxa"/>
      <w:tblCellMar>
        <w:top w:w="0" w:type="dxa"/>
        <w:left w:w="108" w:type="dxa"/>
        <w:bottom w:w="0" w:type="dxa"/>
        <w:right w:w="108" w:type="dxa"/>
      </w:tblCellMar>
    </w:tblPr>
    <w:tblStylePr w:type="firstRow">
      <w:rPr>
        <w:rFonts w:ascii="Times New Roman" w:hAnsi="Times New Roman" w:cs="Times New Roman" w:hint="default"/>
        <w:b/>
        <w:bCs/>
      </w:rPr>
      <w:tblPr/>
      <w:tcPr>
        <w:tcBorders>
          <w:tl2br w:val="none" w:sz="0" w:space="0" w:color="auto"/>
          <w:tr2bl w:val="none" w:sz="0" w:space="0" w:color="auto"/>
        </w:tcBorders>
      </w:tcPr>
    </w:tblStylePr>
    <w:tblStylePr w:type="firstCol">
      <w:rPr>
        <w:rFonts w:ascii="Times New Roman" w:hAnsi="Times New Roman" w:cs="Times New Roman" w:hint="default"/>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ascii="Times New Roman" w:hAnsi="Times New Roman" w:cs="Times New Roman" w:hint="default"/>
      </w:rPr>
      <w:tblPr/>
      <w:tcPr>
        <w:tcBorders>
          <w:right w:val="single" w:sz="6" w:space="0" w:color="FFFFFF"/>
          <w:tl2br w:val="none" w:sz="0" w:space="0" w:color="auto"/>
          <w:tr2bl w:val="none" w:sz="0" w:space="0" w:color="auto"/>
        </w:tcBorders>
      </w:tcPr>
    </w:tblStylePr>
    <w:tblStylePr w:type="band1Vert">
      <w:rPr>
        <w:rFonts w:ascii="Times New Roman" w:hAnsi="Times New Roman" w:cs="Times New Roman" w:hint="default"/>
        <w:color w:val="auto"/>
      </w:rPr>
      <w:tblPr/>
      <w:tcPr>
        <w:shd w:val="solid" w:color="C0C0C0" w:fill="FFFFFF"/>
      </w:tcPr>
    </w:tblStylePr>
    <w:tblStylePr w:type="band2Vert">
      <w:rPr>
        <w:rFonts w:ascii="Times New Roman" w:hAnsi="Times New Roman" w:cs="Times New Roman" w:hint="default"/>
        <w:color w:val="auto"/>
      </w:rPr>
      <w:tblPr/>
      <w:tcPr>
        <w:shd w:val="pct50" w:color="C0C0C0" w:fill="FFFFFF"/>
      </w:tcPr>
    </w:tblStylePr>
    <w:tblStylePr w:type="band1Horz">
      <w:rPr>
        <w:rFonts w:ascii="Times New Roman" w:hAnsi="Times New Roman" w:cs="Times New Roman" w:hint="default"/>
      </w:rPr>
      <w:tblPr/>
      <w:tcPr>
        <w:tcBorders>
          <w:top w:val="single" w:sz="6" w:space="0" w:color="808080"/>
          <w:bottom w:val="single" w:sz="6" w:space="0" w:color="FFFFFF"/>
          <w:tl2br w:val="none" w:sz="0" w:space="0" w:color="auto"/>
          <w:tr2bl w:val="none" w:sz="0" w:space="0" w:color="auto"/>
        </w:tcBorders>
      </w:tcPr>
    </w:tblStylePr>
    <w:tblStylePr w:type="swCell">
      <w:rPr>
        <w:rFonts w:ascii="Times New Roman" w:hAnsi="Times New Roman" w:cs="Times New Roman" w:hint="default"/>
        <w:b/>
        <w:bCs/>
      </w:rPr>
      <w:tblPr/>
      <w:tcPr>
        <w:tcBorders>
          <w:tl2br w:val="none" w:sz="0" w:space="0" w:color="auto"/>
          <w:tr2bl w:val="none" w:sz="0" w:space="0" w:color="auto"/>
        </w:tcBorders>
      </w:tcPr>
    </w:tblStylePr>
  </w:style>
  <w:style w:type="table" w:styleId="afc">
    <w:name w:val="Table Contemporary"/>
    <w:basedOn w:val="a1"/>
    <w:semiHidden/>
    <w:unhideWhenUsed/>
    <w:rsid w:val="00576DB7"/>
    <w:pPr>
      <w:spacing w:after="0" w:line="240" w:lineRule="auto"/>
    </w:pPr>
    <w:rPr>
      <w:rFonts w:ascii="Times New Roman" w:eastAsia="Calibri" w:hAnsi="Times New Roman" w:cs="Times New Roman"/>
      <w:sz w:val="20"/>
      <w:szCs w:val="20"/>
    </w:r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ascii="Times New Roman" w:hAnsi="Times New Roman" w:cs="Times New Roman" w:hint="default"/>
        <w:b/>
        <w:bCs/>
        <w:color w:val="auto"/>
      </w:rPr>
      <w:tblPr/>
      <w:tcPr>
        <w:tcBorders>
          <w:tl2br w:val="none" w:sz="0" w:space="0" w:color="auto"/>
          <w:tr2bl w:val="none" w:sz="0" w:space="0" w:color="auto"/>
        </w:tcBorders>
        <w:shd w:val="pct20" w:color="000000" w:fill="FFFFFF"/>
      </w:tcPr>
    </w:tblStylePr>
    <w:tblStylePr w:type="band1Horz">
      <w:rPr>
        <w:rFonts w:ascii="Times New Roman" w:hAnsi="Times New Roman" w:cs="Times New Roman" w:hint="default"/>
        <w:color w:val="auto"/>
      </w:rPr>
      <w:tblPr/>
      <w:tcPr>
        <w:tcBorders>
          <w:tl2br w:val="none" w:sz="0" w:space="0" w:color="auto"/>
          <w:tr2bl w:val="none" w:sz="0" w:space="0" w:color="auto"/>
        </w:tcBorders>
        <w:shd w:val="pct5" w:color="000000" w:fill="FFFFFF"/>
      </w:tcPr>
    </w:tblStylePr>
    <w:tblStylePr w:type="band2Horz">
      <w:rPr>
        <w:rFonts w:ascii="Times New Roman" w:hAnsi="Times New Roman" w:cs="Times New Roman" w:hint="default"/>
        <w:color w:val="auto"/>
      </w:rPr>
      <w:tblPr/>
      <w:tcPr>
        <w:tcBorders>
          <w:tl2br w:val="none" w:sz="0" w:space="0" w:color="auto"/>
          <w:tr2bl w:val="none" w:sz="0" w:space="0" w:color="auto"/>
        </w:tcBorders>
        <w:shd w:val="pct20" w:color="000000" w:fill="FFFFFF"/>
      </w:tcPr>
    </w:tblStylePr>
  </w:style>
  <w:style w:type="table" w:styleId="-1">
    <w:name w:val="Table Web 1"/>
    <w:basedOn w:val="a1"/>
    <w:semiHidden/>
    <w:unhideWhenUsed/>
    <w:rsid w:val="00576DB7"/>
    <w:pPr>
      <w:spacing w:after="0" w:line="240" w:lineRule="auto"/>
    </w:pPr>
    <w:rPr>
      <w:rFonts w:ascii="Times New Roman" w:eastAsia="Calibri" w:hAnsi="Times New Roman" w:cs="Times New Roman"/>
      <w:sz w:val="20"/>
      <w:szCs w:val="20"/>
    </w:rPr>
    <w:tblPr>
      <w:tblCellSpacing w:w="20" w:type="dxa"/>
      <w:tblInd w:w="0" w:type="dxa"/>
      <w:tblBorders>
        <w:top w:val="inset" w:sz="6" w:space="0" w:color="808080"/>
        <w:left w:val="inset" w:sz="6" w:space="0" w:color="808080"/>
        <w:bottom w:val="inset" w:sz="6" w:space="0" w:color="808080"/>
        <w:right w:val="inset" w:sz="6" w:space="0" w:color="808080"/>
        <w:insideH w:val="inset" w:sz="6" w:space="0" w:color="808080"/>
        <w:insideV w:val="inset" w:sz="6" w:space="0" w:color="808080"/>
      </w:tblBorders>
      <w:tblCellMar>
        <w:top w:w="0" w:type="dxa"/>
        <w:left w:w="108" w:type="dxa"/>
        <w:bottom w:w="0" w:type="dxa"/>
        <w:right w:w="108" w:type="dxa"/>
      </w:tblCellMar>
    </w:tblPr>
    <w:trPr>
      <w:tblCellSpacing w:w="20" w:type="dxa"/>
    </w:trPr>
    <w:tcPr>
      <w:shd w:val="clear" w:color="auto" w:fill="FFFFFF"/>
    </w:tcPr>
    <w:tblStylePr w:type="firstRow">
      <w:rPr>
        <w:rFonts w:ascii="Times New Roman" w:hAnsi="Times New Roman" w:cs="Times New Roman" w:hint="default"/>
        <w:color w:val="auto"/>
      </w:rPr>
      <w:tblPr/>
      <w:tcPr>
        <w:tcBorders>
          <w:tl2br w:val="none" w:sz="0" w:space="0" w:color="auto"/>
          <w:tr2bl w:val="none" w:sz="0" w:space="0" w:color="auto"/>
        </w:tcBorders>
      </w:tcPr>
    </w:tblStylePr>
  </w:style>
  <w:style w:type="table" w:styleId="-3">
    <w:name w:val="Table Web 3"/>
    <w:basedOn w:val="a1"/>
    <w:semiHidden/>
    <w:unhideWhenUsed/>
    <w:rsid w:val="00576DB7"/>
    <w:pPr>
      <w:spacing w:after="0" w:line="240" w:lineRule="auto"/>
    </w:pPr>
    <w:rPr>
      <w:rFonts w:ascii="Times New Roman" w:eastAsia="Calibri" w:hAnsi="Times New Roman" w:cs="Times New Roman"/>
      <w:sz w:val="20"/>
      <w:szCs w:val="20"/>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ascii="Times New Roman" w:hAnsi="Times New Roman" w:cs="Times New Roman" w:hint="default"/>
        <w:color w:val="auto"/>
      </w:rPr>
      <w:tblPr/>
      <w:tcPr>
        <w:tcBorders>
          <w:tl2br w:val="none" w:sz="0" w:space="0" w:color="auto"/>
          <w:tr2bl w:val="none" w:sz="0" w:space="0" w:color="auto"/>
        </w:tcBorders>
      </w:tcPr>
    </w:tblStylePr>
  </w:style>
  <w:style w:type="table" w:styleId="afd">
    <w:name w:val="Table Grid"/>
    <w:aliases w:val="OTR"/>
    <w:basedOn w:val="a1"/>
    <w:uiPriority w:val="99"/>
    <w:rsid w:val="00576DB7"/>
    <w:pPr>
      <w:spacing w:after="0" w:line="240" w:lineRule="auto"/>
    </w:pPr>
    <w:rPr>
      <w:rFonts w:ascii="Times New Roman" w:eastAsia="Calibri"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a">
    <w:name w:val="Сетка таблицы2"/>
    <w:basedOn w:val="a1"/>
    <w:rsid w:val="00576DB7"/>
    <w:pPr>
      <w:spacing w:after="0" w:line="240" w:lineRule="auto"/>
    </w:pPr>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ArticleSection">
    <w:name w:val="Article / Section"/>
    <w:aliases w:val="Раздел"/>
    <w:rsid w:val="00576DB7"/>
    <w:pPr>
      <w:numPr>
        <w:numId w:val="1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47808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C:\Users\OtdelKadrov\Downloads\&#1059;&#1069;&#1058;&#1055;%20&#1045;&#1057;&#1058;&#1055;%20(http:\estp.ru)" TargetMode="External"/><Relationship Id="rId3" Type="http://schemas.openxmlformats.org/officeDocument/2006/relationships/styles" Target="styles.xml"/><Relationship Id="rId7" Type="http://schemas.openxmlformats.org/officeDocument/2006/relationships/hyperlink" Target="file:///C:\Users\OtdelKadrov\Downloads\&#1059;&#1069;&#1058;&#1055;%20&#1045;&#1057;&#1058;&#1055;%20(http:\estp.r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zakupki.gov.ru"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5C73FF-FDE6-41ED-9F8A-EA28ED6A39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27</Pages>
  <Words>9286</Words>
  <Characters>52934</Characters>
  <Application>Microsoft Office Word</Application>
  <DocSecurity>0</DocSecurity>
  <Lines>441</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62096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ELENA</dc:creator>
  <cp:lastModifiedBy>inboxbur@google.com</cp:lastModifiedBy>
  <cp:revision>18</cp:revision>
  <dcterms:created xsi:type="dcterms:W3CDTF">2021-05-27T03:35:00Z</dcterms:created>
  <dcterms:modified xsi:type="dcterms:W3CDTF">2021-06-01T05:53:00Z</dcterms:modified>
</cp:coreProperties>
</file>