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8B8" w:rsidRPr="00D34EB8" w:rsidRDefault="006028B8" w:rsidP="00D34EB8">
      <w:pPr>
        <w:jc w:val="center"/>
        <w:rPr>
          <w:b/>
          <w:kern w:val="32"/>
          <w:u w:val="single"/>
        </w:rPr>
      </w:pPr>
    </w:p>
    <w:p w:rsidR="006028B8" w:rsidRPr="00D34EB8" w:rsidRDefault="006028B8" w:rsidP="00D34EB8">
      <w:pPr>
        <w:jc w:val="center"/>
        <w:rPr>
          <w:b/>
          <w:caps/>
        </w:rPr>
      </w:pPr>
      <w:r w:rsidRPr="00D34EB8">
        <w:rPr>
          <w:b/>
          <w:caps/>
        </w:rPr>
        <w:t>Описание объекта закупки</w:t>
      </w:r>
    </w:p>
    <w:p w:rsidR="006028B8" w:rsidRPr="00D34EB8" w:rsidRDefault="006028B8" w:rsidP="00D34EB8">
      <w:pPr>
        <w:rPr>
          <w:b/>
          <w:kern w:val="32"/>
          <w:u w:val="single"/>
        </w:rPr>
      </w:pPr>
    </w:p>
    <w:p w:rsidR="006028B8" w:rsidRPr="00D34EB8" w:rsidRDefault="006028B8" w:rsidP="00D34EB8">
      <w:pPr>
        <w:jc w:val="both"/>
        <w:rPr>
          <w:bCs/>
          <w:noProof/>
        </w:rPr>
      </w:pPr>
      <w:r w:rsidRPr="00D34EB8">
        <w:rPr>
          <w:b/>
        </w:rPr>
        <w:t xml:space="preserve">Наименование объекта закупки: </w:t>
      </w:r>
      <w:r w:rsidRPr="00D34EB8">
        <w:rPr>
          <w:bCs/>
          <w:noProof/>
        </w:rPr>
        <w:t>поставка установки горизонтально-направленного бурения.</w:t>
      </w:r>
    </w:p>
    <w:p w:rsidR="006028B8" w:rsidRPr="00D34EB8" w:rsidRDefault="006028B8" w:rsidP="00D34EB8">
      <w:pPr>
        <w:jc w:val="both"/>
        <w:rPr>
          <w:b/>
          <w:bCs/>
          <w:noProof/>
        </w:rPr>
      </w:pPr>
    </w:p>
    <w:p w:rsidR="006028B8" w:rsidRPr="00D34EB8" w:rsidRDefault="006028B8" w:rsidP="00D34EB8">
      <w:pPr>
        <w:jc w:val="both"/>
        <w:rPr>
          <w:b/>
        </w:rPr>
      </w:pPr>
      <w:r w:rsidRPr="00D34EB8">
        <w:rPr>
          <w:b/>
        </w:rPr>
        <w:t>Описание объекта закупки:</w:t>
      </w:r>
    </w:p>
    <w:tbl>
      <w:tblPr>
        <w:tblW w:w="1020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68"/>
        <w:gridCol w:w="992"/>
        <w:gridCol w:w="4754"/>
        <w:gridCol w:w="360"/>
        <w:gridCol w:w="270"/>
        <w:gridCol w:w="990"/>
        <w:gridCol w:w="1800"/>
        <w:gridCol w:w="474"/>
      </w:tblGrid>
      <w:tr w:rsidR="006028B8" w:rsidRPr="00D34EB8" w:rsidTr="00E8576A">
        <w:trPr>
          <w:cantSplit/>
          <w:trHeight w:val="1859"/>
        </w:trPr>
        <w:tc>
          <w:tcPr>
            <w:tcW w:w="568" w:type="dxa"/>
            <w:vAlign w:val="center"/>
          </w:tcPr>
          <w:p w:rsidR="006028B8" w:rsidRPr="00D34EB8" w:rsidRDefault="006028B8" w:rsidP="000E4969">
            <w:pPr>
              <w:jc w:val="center"/>
              <w:rPr>
                <w:bCs/>
              </w:rPr>
            </w:pPr>
            <w:r w:rsidRPr="00D34EB8">
              <w:rPr>
                <w:bCs/>
              </w:rPr>
              <w:t>№ п/п</w:t>
            </w:r>
          </w:p>
        </w:tc>
        <w:tc>
          <w:tcPr>
            <w:tcW w:w="992" w:type="dxa"/>
            <w:vAlign w:val="center"/>
          </w:tcPr>
          <w:p w:rsidR="006028B8" w:rsidRPr="00D34EB8" w:rsidRDefault="006028B8" w:rsidP="000E4969">
            <w:pPr>
              <w:jc w:val="center"/>
              <w:rPr>
                <w:bCs/>
              </w:rPr>
            </w:pPr>
            <w:r w:rsidRPr="00D34EB8">
              <w:rPr>
                <w:bCs/>
              </w:rPr>
              <w:t>Наименование объекта закупки</w:t>
            </w:r>
          </w:p>
        </w:tc>
        <w:tc>
          <w:tcPr>
            <w:tcW w:w="4754" w:type="dxa"/>
            <w:vAlign w:val="center"/>
          </w:tcPr>
          <w:p w:rsidR="006028B8" w:rsidRDefault="006028B8" w:rsidP="000E4969">
            <w:pPr>
              <w:jc w:val="center"/>
              <w:rPr>
                <w:bCs/>
              </w:rPr>
            </w:pPr>
            <w:r w:rsidRPr="00D34EB8">
              <w:rPr>
                <w:bCs/>
              </w:rPr>
              <w:t>Функциональные, технические, качественные характеристики объекта закупки</w:t>
            </w:r>
            <w:r>
              <w:rPr>
                <w:bCs/>
              </w:rPr>
              <w:t>, предлагаемого к поставке</w:t>
            </w:r>
          </w:p>
          <w:p w:rsidR="006028B8" w:rsidRPr="00D34EB8" w:rsidRDefault="006028B8" w:rsidP="000E4969">
            <w:pPr>
              <w:jc w:val="center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:rsidR="006028B8" w:rsidRPr="00D34EB8" w:rsidRDefault="006028B8" w:rsidP="000E4969">
            <w:pPr>
              <w:jc w:val="center"/>
              <w:rPr>
                <w:bCs/>
              </w:rPr>
            </w:pPr>
            <w:r w:rsidRPr="00D34EB8">
              <w:rPr>
                <w:bCs/>
              </w:rPr>
              <w:t>Ед. изм.</w:t>
            </w:r>
          </w:p>
        </w:tc>
        <w:tc>
          <w:tcPr>
            <w:tcW w:w="270" w:type="dxa"/>
            <w:vAlign w:val="center"/>
          </w:tcPr>
          <w:p w:rsidR="006028B8" w:rsidRPr="00D34EB8" w:rsidRDefault="006028B8" w:rsidP="000E4969">
            <w:pPr>
              <w:jc w:val="center"/>
              <w:rPr>
                <w:bCs/>
              </w:rPr>
            </w:pPr>
            <w:r w:rsidRPr="00D34EB8">
              <w:rPr>
                <w:bCs/>
              </w:rPr>
              <w:t xml:space="preserve">Кол-во </w:t>
            </w:r>
          </w:p>
        </w:tc>
        <w:tc>
          <w:tcPr>
            <w:tcW w:w="990" w:type="dxa"/>
            <w:textDirection w:val="btLr"/>
            <w:vAlign w:val="center"/>
          </w:tcPr>
          <w:p w:rsidR="006028B8" w:rsidRPr="00710B24" w:rsidRDefault="006028B8" w:rsidP="0007470C">
            <w:pPr>
              <w:pStyle w:val="Heading1"/>
              <w:spacing w:before="0" w:after="0"/>
              <w:ind w:left="113" w:right="113"/>
              <w:jc w:val="center"/>
              <w:rPr>
                <w:rFonts w:ascii="Times New Roman" w:hAnsi="Times New Roman"/>
                <w:iCs/>
                <w:sz w:val="18"/>
                <w:szCs w:val="18"/>
                <w:lang w:eastAsia="en-US"/>
              </w:rPr>
            </w:pPr>
            <w:r w:rsidRPr="00710B24">
              <w:rPr>
                <w:rFonts w:ascii="Times New Roman" w:hAnsi="Times New Roman"/>
                <w:iCs/>
                <w:sz w:val="18"/>
                <w:szCs w:val="18"/>
                <w:lang w:eastAsia="en-US"/>
              </w:rPr>
              <w:t>Наименование страны происхождения товара</w:t>
            </w:r>
          </w:p>
        </w:tc>
        <w:tc>
          <w:tcPr>
            <w:tcW w:w="1800" w:type="dxa"/>
            <w:textDirection w:val="btLr"/>
            <w:vAlign w:val="center"/>
          </w:tcPr>
          <w:p w:rsidR="006028B8" w:rsidRPr="00710B24" w:rsidRDefault="006028B8" w:rsidP="0007470C">
            <w:pPr>
              <w:pStyle w:val="Heading1"/>
              <w:spacing w:before="0" w:after="0"/>
              <w:ind w:left="113" w:right="113"/>
              <w:jc w:val="center"/>
              <w:rPr>
                <w:rFonts w:ascii="Times New Roman" w:hAnsi="Times New Roman"/>
                <w:iCs/>
                <w:sz w:val="18"/>
                <w:szCs w:val="18"/>
                <w:lang w:val="en-US" w:eastAsia="en-US"/>
              </w:rPr>
            </w:pPr>
            <w:r w:rsidRPr="00710B24">
              <w:rPr>
                <w:rFonts w:ascii="Times New Roman" w:hAnsi="Times New Roman"/>
                <w:iCs/>
                <w:sz w:val="18"/>
                <w:szCs w:val="18"/>
                <w:lang w:eastAsia="en-US"/>
              </w:rPr>
              <w:t xml:space="preserve">Наименование производителя </w:t>
            </w:r>
          </w:p>
        </w:tc>
        <w:tc>
          <w:tcPr>
            <w:tcW w:w="474" w:type="dxa"/>
            <w:textDirection w:val="btLr"/>
            <w:vAlign w:val="center"/>
          </w:tcPr>
          <w:p w:rsidR="006028B8" w:rsidRPr="00710B24" w:rsidRDefault="006028B8" w:rsidP="0007470C">
            <w:pPr>
              <w:pStyle w:val="Heading1"/>
              <w:spacing w:before="0" w:after="0"/>
              <w:ind w:left="113" w:right="113"/>
              <w:jc w:val="center"/>
              <w:rPr>
                <w:rFonts w:ascii="Times New Roman" w:hAnsi="Times New Roman"/>
                <w:iCs/>
                <w:sz w:val="18"/>
                <w:szCs w:val="18"/>
                <w:lang w:eastAsia="en-US"/>
              </w:rPr>
            </w:pPr>
            <w:r w:rsidRPr="00710B24">
              <w:rPr>
                <w:rFonts w:ascii="Times New Roman" w:hAnsi="Times New Roman"/>
                <w:iCs/>
                <w:sz w:val="18"/>
                <w:szCs w:val="18"/>
                <w:lang w:eastAsia="en-US"/>
              </w:rPr>
              <w:t>товарный знак (при наличии)</w:t>
            </w:r>
          </w:p>
        </w:tc>
      </w:tr>
      <w:tr w:rsidR="006028B8" w:rsidRPr="00D34EB8" w:rsidTr="00E8576A">
        <w:trPr>
          <w:trHeight w:val="403"/>
        </w:trPr>
        <w:tc>
          <w:tcPr>
            <w:tcW w:w="568" w:type="dxa"/>
            <w:vAlign w:val="center"/>
          </w:tcPr>
          <w:p w:rsidR="006028B8" w:rsidRPr="00D34EB8" w:rsidRDefault="006028B8" w:rsidP="000E4969">
            <w:pPr>
              <w:jc w:val="center"/>
              <w:rPr>
                <w:bCs/>
              </w:rPr>
            </w:pPr>
            <w:r w:rsidRPr="00D34EB8">
              <w:rPr>
                <w:bCs/>
              </w:rPr>
              <w:t>1.</w:t>
            </w:r>
          </w:p>
        </w:tc>
        <w:tc>
          <w:tcPr>
            <w:tcW w:w="992" w:type="dxa"/>
            <w:vAlign w:val="center"/>
          </w:tcPr>
          <w:p w:rsidR="006028B8" w:rsidRPr="00D34EB8" w:rsidRDefault="006028B8" w:rsidP="000E4969">
            <w:r w:rsidRPr="00D34EB8">
              <w:t xml:space="preserve">Установка горизонтально-направленного </w:t>
            </w:r>
          </w:p>
          <w:p w:rsidR="006028B8" w:rsidRPr="00D34EB8" w:rsidRDefault="006028B8" w:rsidP="000E4969">
            <w:r w:rsidRPr="00D34EB8">
              <w:t xml:space="preserve">бурения  </w:t>
            </w:r>
          </w:p>
        </w:tc>
        <w:tc>
          <w:tcPr>
            <w:tcW w:w="4754" w:type="dxa"/>
            <w:vAlign w:val="center"/>
          </w:tcPr>
          <w:p w:rsidR="006028B8" w:rsidRPr="00D34EB8" w:rsidRDefault="006028B8" w:rsidP="000E4969">
            <w:pPr>
              <w:jc w:val="both"/>
              <w:outlineLvl w:val="0"/>
            </w:pPr>
            <w:r w:rsidRPr="00D34EB8">
              <w:t>- установка ГНБ соответств</w:t>
            </w:r>
            <w:r>
              <w:t>ует</w:t>
            </w:r>
            <w:r w:rsidRPr="00D34EB8">
              <w:t xml:space="preserve"> функциональным, техническим и качественным характеристикам, указанным в Описании объекта закупки (приложение № 1 задания на аукцион);</w:t>
            </w:r>
          </w:p>
          <w:p w:rsidR="006028B8" w:rsidRPr="00D34EB8" w:rsidRDefault="006028B8" w:rsidP="000E4969">
            <w:pPr>
              <w:jc w:val="both"/>
              <w:outlineLvl w:val="0"/>
            </w:pPr>
            <w:r w:rsidRPr="00D34EB8">
              <w:t>- установка ГНБ соответств</w:t>
            </w:r>
            <w:r>
              <w:t>ует</w:t>
            </w:r>
            <w:r w:rsidRPr="00D34EB8">
              <w:t xml:space="preserve"> требованиям технического регламента Таможенного союза «О безопасности машин и оборудования» (ТР ТС 010/2011) и подтверждаться декларацией о соответствии (</w:t>
            </w:r>
            <w:r>
              <w:t>прилагается</w:t>
            </w:r>
            <w:r w:rsidRPr="00D34EB8">
              <w:t>);</w:t>
            </w:r>
          </w:p>
          <w:p w:rsidR="006028B8" w:rsidRPr="00D34EB8" w:rsidRDefault="006028B8" w:rsidP="009066BF">
            <w:r w:rsidRPr="00D34EB8">
              <w:t>- установка ГНБ нов</w:t>
            </w:r>
            <w:r>
              <w:t>ая</w:t>
            </w:r>
            <w:r w:rsidRPr="00D34EB8">
              <w:t xml:space="preserve"> (не бывш</w:t>
            </w:r>
            <w:r>
              <w:t>ая</w:t>
            </w:r>
            <w:r w:rsidRPr="00D34EB8">
              <w:t xml:space="preserve"> в эксплуатации,                        не прошедш</w:t>
            </w:r>
            <w:r>
              <w:t>ая</w:t>
            </w:r>
            <w:r w:rsidRPr="00D34EB8">
              <w:t xml:space="preserve"> ремонт, в том числе восстановление или замену составных частей, принадлежностей, оборудования, деталей, узлов, агрегатов и других комплектующих).</w:t>
            </w:r>
          </w:p>
        </w:tc>
        <w:tc>
          <w:tcPr>
            <w:tcW w:w="360" w:type="dxa"/>
            <w:vAlign w:val="center"/>
          </w:tcPr>
          <w:p w:rsidR="006028B8" w:rsidRPr="00D34EB8" w:rsidRDefault="006028B8" w:rsidP="000E4969">
            <w:pPr>
              <w:jc w:val="center"/>
            </w:pPr>
            <w:r w:rsidRPr="00D34EB8">
              <w:t>шт.</w:t>
            </w:r>
          </w:p>
        </w:tc>
        <w:tc>
          <w:tcPr>
            <w:tcW w:w="270" w:type="dxa"/>
            <w:vAlign w:val="center"/>
          </w:tcPr>
          <w:p w:rsidR="006028B8" w:rsidRPr="00D34EB8" w:rsidRDefault="006028B8" w:rsidP="000E4969">
            <w:pPr>
              <w:jc w:val="center"/>
            </w:pPr>
            <w:r w:rsidRPr="00D34EB8">
              <w:t>1</w:t>
            </w:r>
          </w:p>
        </w:tc>
        <w:tc>
          <w:tcPr>
            <w:tcW w:w="990" w:type="dxa"/>
          </w:tcPr>
          <w:p w:rsidR="006028B8" w:rsidRPr="00D34EB8" w:rsidRDefault="006028B8" w:rsidP="000E4969">
            <w:pPr>
              <w:jc w:val="center"/>
            </w:pPr>
            <w:r>
              <w:t>Китай</w:t>
            </w:r>
          </w:p>
        </w:tc>
        <w:tc>
          <w:tcPr>
            <w:tcW w:w="1800" w:type="dxa"/>
          </w:tcPr>
          <w:p w:rsidR="006028B8" w:rsidRPr="00710B24" w:rsidRDefault="006028B8" w:rsidP="000E496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DW/TXS CONSTRUCTION EQUIPMENT (</w:t>
            </w:r>
            <w:smartTag w:uri="urn:schemas-microsoft-com:office:smarttags" w:element="City">
              <w:smartTag w:uri="urn:schemas-microsoft-com:office:smarttags" w:element="place">
                <w:r>
                  <w:rPr>
                    <w:lang w:val="en-US"/>
                  </w:rPr>
                  <w:t>BEIJING</w:t>
                </w:r>
              </w:smartTag>
            </w:smartTag>
            <w:r>
              <w:rPr>
                <w:lang w:val="en-US"/>
              </w:rPr>
              <w:t>) CO LTD</w:t>
            </w:r>
          </w:p>
        </w:tc>
        <w:tc>
          <w:tcPr>
            <w:tcW w:w="474" w:type="dxa"/>
          </w:tcPr>
          <w:p w:rsidR="006028B8" w:rsidRPr="00710B24" w:rsidRDefault="006028B8" w:rsidP="00710B24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DDW</w:t>
            </w:r>
          </w:p>
        </w:tc>
      </w:tr>
    </w:tbl>
    <w:p w:rsidR="006028B8" w:rsidRPr="00D34EB8" w:rsidRDefault="006028B8" w:rsidP="00D34EB8">
      <w:pPr>
        <w:widowControl/>
        <w:tabs>
          <w:tab w:val="left" w:pos="194"/>
        </w:tabs>
        <w:jc w:val="both"/>
        <w:outlineLvl w:val="0"/>
      </w:pPr>
    </w:p>
    <w:p w:rsidR="006028B8" w:rsidRPr="00D34EB8" w:rsidRDefault="006028B8" w:rsidP="001E4DF2">
      <w:pPr>
        <w:widowControl/>
        <w:tabs>
          <w:tab w:val="left" w:pos="194"/>
        </w:tabs>
        <w:jc w:val="center"/>
        <w:outlineLvl w:val="0"/>
      </w:pPr>
      <w:r>
        <w:t xml:space="preserve">                                                                                                                                                                        </w:t>
      </w:r>
      <w:r w:rsidRPr="00D34EB8">
        <w:t>Приложение №1</w:t>
      </w:r>
    </w:p>
    <w:p w:rsidR="006028B8" w:rsidRPr="00D34EB8" w:rsidRDefault="006028B8" w:rsidP="00D34EB8">
      <w:pPr>
        <w:jc w:val="center"/>
        <w:rPr>
          <w:b/>
          <w:caps/>
        </w:rPr>
      </w:pPr>
      <w:r w:rsidRPr="00D34EB8">
        <w:rPr>
          <w:b/>
          <w:caps/>
        </w:rPr>
        <w:t>Описание объекта закупки</w:t>
      </w:r>
    </w:p>
    <w:p w:rsidR="006028B8" w:rsidRPr="00D34EB8" w:rsidRDefault="006028B8" w:rsidP="00D34EB8">
      <w:pPr>
        <w:jc w:val="center"/>
        <w:rPr>
          <w:b/>
          <w:caps/>
        </w:rPr>
      </w:pPr>
    </w:p>
    <w:tbl>
      <w:tblPr>
        <w:tblW w:w="4697" w:type="pct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/>
      </w:tblPr>
      <w:tblGrid>
        <w:gridCol w:w="862"/>
        <w:gridCol w:w="3533"/>
        <w:gridCol w:w="345"/>
        <w:gridCol w:w="5184"/>
      </w:tblGrid>
      <w:tr w:rsidR="006028B8" w:rsidRPr="00D34EB8" w:rsidTr="001E4DF2">
        <w:trPr>
          <w:trHeight w:val="576"/>
        </w:trPr>
        <w:tc>
          <w:tcPr>
            <w:tcW w:w="434" w:type="pc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028B8" w:rsidRPr="00D34EB8" w:rsidRDefault="006028B8" w:rsidP="000E4969">
            <w:pPr>
              <w:jc w:val="center"/>
            </w:pPr>
            <w:r w:rsidRPr="00D34EB8">
              <w:t>№</w:t>
            </w:r>
          </w:p>
          <w:p w:rsidR="006028B8" w:rsidRPr="00D34EB8" w:rsidRDefault="006028B8" w:rsidP="000E4969">
            <w:pPr>
              <w:jc w:val="center"/>
            </w:pPr>
            <w:r w:rsidRPr="00D34EB8">
              <w:t>п/п</w:t>
            </w:r>
          </w:p>
        </w:tc>
        <w:tc>
          <w:tcPr>
            <w:tcW w:w="4566" w:type="pct"/>
            <w:gridSpan w:val="3"/>
            <w:tcBorders>
              <w:top w:val="single" w:sz="12" w:space="0" w:color="auto"/>
            </w:tcBorders>
            <w:vAlign w:val="center"/>
          </w:tcPr>
          <w:p w:rsidR="006028B8" w:rsidRPr="00D34EB8" w:rsidRDefault="006028B8" w:rsidP="000E4969">
            <w:pPr>
              <w:jc w:val="center"/>
            </w:pPr>
            <w:r w:rsidRPr="00D34EB8">
              <w:t>Наименование, функциональные, технические</w:t>
            </w:r>
          </w:p>
          <w:p w:rsidR="006028B8" w:rsidRPr="00710B24" w:rsidRDefault="006028B8" w:rsidP="009066BF">
            <w:pPr>
              <w:jc w:val="center"/>
              <w:rPr>
                <w:bCs/>
              </w:rPr>
            </w:pPr>
            <w:r w:rsidRPr="00710B24">
              <w:t>и качественные характеристики объекта закупки,</w:t>
            </w:r>
            <w:r w:rsidRPr="00710B24">
              <w:rPr>
                <w:bCs/>
              </w:rPr>
              <w:t xml:space="preserve"> предлагаемого к поставке</w:t>
            </w:r>
            <w:r w:rsidRPr="00710B24">
              <w:rPr>
                <w:iCs/>
                <w:lang w:eastAsia="en-US"/>
              </w:rPr>
              <w:t xml:space="preserve">, соответствующие значениям, установленным документацией об электронном аукционе </w:t>
            </w:r>
          </w:p>
        </w:tc>
      </w:tr>
      <w:tr w:rsidR="006028B8" w:rsidRPr="00D34EB8" w:rsidTr="001E4DF2">
        <w:trPr>
          <w:trHeight w:val="195"/>
        </w:trPr>
        <w:tc>
          <w:tcPr>
            <w:tcW w:w="434" w:type="pct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6028B8" w:rsidRPr="00D34EB8" w:rsidRDefault="006028B8" w:rsidP="000E4969">
            <w:pPr>
              <w:jc w:val="center"/>
              <w:rPr>
                <w:b/>
              </w:rPr>
            </w:pPr>
            <w:r w:rsidRPr="00D34EB8">
              <w:rPr>
                <w:b/>
              </w:rPr>
              <w:t>1.</w:t>
            </w:r>
          </w:p>
        </w:tc>
        <w:tc>
          <w:tcPr>
            <w:tcW w:w="4566" w:type="pct"/>
            <w:gridSpan w:val="3"/>
            <w:tcBorders>
              <w:bottom w:val="single" w:sz="12" w:space="0" w:color="auto"/>
            </w:tcBorders>
            <w:vAlign w:val="center"/>
          </w:tcPr>
          <w:p w:rsidR="006028B8" w:rsidRPr="00D34EB8" w:rsidRDefault="006028B8" w:rsidP="000E4969">
            <w:pPr>
              <w:jc w:val="center"/>
              <w:rPr>
                <w:b/>
              </w:rPr>
            </w:pPr>
            <w:r w:rsidRPr="00D34EB8">
              <w:rPr>
                <w:b/>
              </w:rPr>
              <w:t>2.</w:t>
            </w:r>
          </w:p>
        </w:tc>
      </w:tr>
      <w:tr w:rsidR="006028B8" w:rsidRPr="00D34EB8" w:rsidTr="001E4DF2">
        <w:trPr>
          <w:trHeight w:val="397"/>
        </w:trPr>
        <w:tc>
          <w:tcPr>
            <w:tcW w:w="434" w:type="pct"/>
            <w:tcBorders>
              <w:top w:val="single" w:sz="12" w:space="0" w:color="auto"/>
            </w:tcBorders>
            <w:vAlign w:val="center"/>
          </w:tcPr>
          <w:p w:rsidR="006028B8" w:rsidRPr="00D34EB8" w:rsidRDefault="006028B8" w:rsidP="000E4969">
            <w:pPr>
              <w:ind w:left="113"/>
              <w:rPr>
                <w:b/>
              </w:rPr>
            </w:pPr>
            <w:r w:rsidRPr="00D34EB8">
              <w:rPr>
                <w:b/>
              </w:rPr>
              <w:t>1.</w:t>
            </w:r>
          </w:p>
        </w:tc>
        <w:tc>
          <w:tcPr>
            <w:tcW w:w="4566" w:type="pct"/>
            <w:gridSpan w:val="3"/>
            <w:tcBorders>
              <w:top w:val="single" w:sz="12" w:space="0" w:color="auto"/>
            </w:tcBorders>
            <w:vAlign w:val="center"/>
          </w:tcPr>
          <w:p w:rsidR="006028B8" w:rsidRPr="007A3D30" w:rsidRDefault="006028B8" w:rsidP="006D1B7A">
            <w:pPr>
              <w:rPr>
                <w:b/>
              </w:rPr>
            </w:pPr>
            <w:r w:rsidRPr="00710B24">
              <w:rPr>
                <w:b/>
              </w:rPr>
              <w:t>Установка горизонтально-направленного бурения</w:t>
            </w:r>
            <w:r w:rsidRPr="00D34EB8">
              <w:rPr>
                <w:b/>
              </w:rPr>
              <w:t xml:space="preserve">  </w:t>
            </w:r>
            <w:r>
              <w:rPr>
                <w:b/>
                <w:lang w:val="en-US"/>
              </w:rPr>
              <w:t>DDW</w:t>
            </w:r>
            <w:r w:rsidRPr="007A3D30">
              <w:rPr>
                <w:b/>
              </w:rPr>
              <w:t xml:space="preserve"> 13/05</w:t>
            </w:r>
            <w:r>
              <w:rPr>
                <w:b/>
              </w:rPr>
              <w:t xml:space="preserve"> (или эквивалент)</w:t>
            </w:r>
            <w:r w:rsidRPr="007A3D30">
              <w:rPr>
                <w:b/>
              </w:rPr>
              <w:t xml:space="preserve"> </w:t>
            </w:r>
            <w:r>
              <w:rPr>
                <w:b/>
              </w:rPr>
              <w:t>в пластиковом корпусе</w:t>
            </w:r>
          </w:p>
        </w:tc>
      </w:tr>
      <w:tr w:rsidR="006028B8" w:rsidRPr="00D34EB8" w:rsidTr="001E4DF2">
        <w:trPr>
          <w:trHeight w:val="284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/>
              </w:rPr>
            </w:pPr>
            <w:r w:rsidRPr="00D34EB8">
              <w:rPr>
                <w:b/>
              </w:rPr>
              <w:t>1.1.</w:t>
            </w:r>
          </w:p>
        </w:tc>
        <w:tc>
          <w:tcPr>
            <w:tcW w:w="4566" w:type="pct"/>
            <w:gridSpan w:val="3"/>
            <w:vAlign w:val="center"/>
          </w:tcPr>
          <w:p w:rsidR="006028B8" w:rsidRPr="00D34EB8" w:rsidRDefault="006028B8" w:rsidP="000E4969">
            <w:pPr>
              <w:jc w:val="both"/>
              <w:rPr>
                <w:b/>
              </w:rPr>
            </w:pPr>
            <w:r w:rsidRPr="00D34EB8">
              <w:rPr>
                <w:b/>
              </w:rPr>
              <w:t>Общие характеристики: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1.1.1.</w:t>
            </w:r>
          </w:p>
        </w:tc>
        <w:tc>
          <w:tcPr>
            <w:tcW w:w="1780" w:type="pct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Год выпуска:</w:t>
            </w:r>
          </w:p>
        </w:tc>
        <w:tc>
          <w:tcPr>
            <w:tcW w:w="2786" w:type="pct"/>
            <w:gridSpan w:val="2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>
              <w:rPr>
                <w:bCs/>
              </w:rPr>
              <w:t>2020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1.1.2.</w:t>
            </w:r>
          </w:p>
        </w:tc>
        <w:tc>
          <w:tcPr>
            <w:tcW w:w="1780" w:type="pct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Назначение:</w:t>
            </w:r>
          </w:p>
        </w:tc>
        <w:tc>
          <w:tcPr>
            <w:tcW w:w="2786" w:type="pct"/>
            <w:gridSpan w:val="2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для строительства и ремонта подземных инженерных коммуникаций методом</w:t>
            </w:r>
            <w:r>
              <w:rPr>
                <w:bCs/>
              </w:rPr>
              <w:t xml:space="preserve"> </w:t>
            </w:r>
            <w:r w:rsidRPr="00D34EB8">
              <w:rPr>
                <w:bCs/>
              </w:rPr>
              <w:t>горизонтально-направленного бурения</w:t>
            </w:r>
            <w:r>
              <w:rPr>
                <w:bCs/>
              </w:rPr>
              <w:t xml:space="preserve"> </w:t>
            </w:r>
            <w:r w:rsidRPr="00D34EB8">
              <w:rPr>
                <w:bCs/>
              </w:rPr>
              <w:t>(закрытым бестраншейным способом)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1.1.3.</w:t>
            </w:r>
          </w:p>
        </w:tc>
        <w:tc>
          <w:tcPr>
            <w:tcW w:w="1780" w:type="pct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Конструктивное исполнение:</w:t>
            </w:r>
          </w:p>
        </w:tc>
        <w:tc>
          <w:tcPr>
            <w:tcW w:w="2786" w:type="pct"/>
            <w:gridSpan w:val="2"/>
          </w:tcPr>
          <w:p w:rsidR="006028B8" w:rsidRPr="00D34EB8" w:rsidRDefault="006028B8" w:rsidP="006D1B7A">
            <w:pPr>
              <w:rPr>
                <w:bCs/>
              </w:rPr>
            </w:pPr>
            <w:r w:rsidRPr="00D34EB8">
              <w:rPr>
                <w:bCs/>
              </w:rPr>
              <w:t xml:space="preserve">самоходная установка горизонтально-направленного бурения на гусеничном шасси с </w:t>
            </w:r>
            <w:r>
              <w:rPr>
                <w:bCs/>
              </w:rPr>
              <w:t>пластиковым</w:t>
            </w:r>
            <w:r w:rsidRPr="00D34EB8">
              <w:rPr>
                <w:bCs/>
              </w:rPr>
              <w:t xml:space="preserve"> корпусом</w:t>
            </w:r>
          </w:p>
        </w:tc>
      </w:tr>
      <w:tr w:rsidR="006028B8" w:rsidRPr="00D34EB8" w:rsidTr="001E4DF2">
        <w:trPr>
          <w:trHeight w:val="284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/>
              </w:rPr>
            </w:pPr>
            <w:r w:rsidRPr="00D34EB8">
              <w:rPr>
                <w:b/>
              </w:rPr>
              <w:t>1.2.</w:t>
            </w:r>
          </w:p>
        </w:tc>
        <w:tc>
          <w:tcPr>
            <w:tcW w:w="4566" w:type="pct"/>
            <w:gridSpan w:val="3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/>
              </w:rPr>
              <w:t>Базовые характеристики: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1.2.1.</w:t>
            </w:r>
          </w:p>
        </w:tc>
        <w:tc>
          <w:tcPr>
            <w:tcW w:w="1780" w:type="pct"/>
            <w:tcBorders>
              <w:bottom w:val="nil"/>
            </w:tcBorders>
          </w:tcPr>
          <w:p w:rsidR="006028B8" w:rsidRPr="00D34EB8" w:rsidRDefault="006028B8" w:rsidP="000E4969">
            <w:pPr>
              <w:jc w:val="both"/>
            </w:pPr>
            <w:r w:rsidRPr="00D34EB8">
              <w:t xml:space="preserve">Тип ходовой части: </w:t>
            </w:r>
          </w:p>
        </w:tc>
        <w:tc>
          <w:tcPr>
            <w:tcW w:w="2786" w:type="pct"/>
            <w:gridSpan w:val="2"/>
            <w:tcBorders>
              <w:bottom w:val="nil"/>
            </w:tcBorders>
          </w:tcPr>
          <w:p w:rsidR="006028B8" w:rsidRPr="00D34EB8" w:rsidRDefault="006028B8" w:rsidP="000E4969">
            <w:pPr>
              <w:jc w:val="both"/>
            </w:pPr>
            <w:r w:rsidRPr="00D34EB8">
              <w:t>резиновые гусеницы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1.2.2.</w:t>
            </w:r>
          </w:p>
        </w:tc>
        <w:tc>
          <w:tcPr>
            <w:tcW w:w="1780" w:type="pct"/>
            <w:tcBorders>
              <w:bottom w:val="nil"/>
            </w:tcBorders>
            <w:vAlign w:val="center"/>
          </w:tcPr>
          <w:p w:rsidR="006028B8" w:rsidRPr="00D34EB8" w:rsidRDefault="006028B8" w:rsidP="000E4969">
            <w:pPr>
              <w:jc w:val="both"/>
            </w:pPr>
            <w:r w:rsidRPr="00D34EB8">
              <w:t>Максимальная скорость движения,</w:t>
            </w:r>
          </w:p>
          <w:p w:rsidR="006028B8" w:rsidRPr="00D34EB8" w:rsidRDefault="006028B8" w:rsidP="000E4969">
            <w:pPr>
              <w:jc w:val="both"/>
            </w:pPr>
            <w:r w:rsidRPr="00D34EB8">
              <w:rPr>
                <w:bCs/>
              </w:rPr>
              <w:t>км/ч:</w:t>
            </w:r>
          </w:p>
        </w:tc>
        <w:tc>
          <w:tcPr>
            <w:tcW w:w="2786" w:type="pct"/>
            <w:gridSpan w:val="2"/>
            <w:tcBorders>
              <w:bottom w:val="nil"/>
            </w:tcBorders>
            <w:vAlign w:val="center"/>
          </w:tcPr>
          <w:p w:rsidR="006028B8" w:rsidRPr="00710B24" w:rsidRDefault="006028B8" w:rsidP="00710B24">
            <w:pPr>
              <w:jc w:val="both"/>
              <w:rPr>
                <w:bCs/>
                <w:highlight w:val="yellow"/>
              </w:rPr>
            </w:pPr>
            <w:r w:rsidRPr="00710B24">
              <w:rPr>
                <w:lang w:val="en-US"/>
              </w:rPr>
              <w:t xml:space="preserve">5 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1.2.3.</w:t>
            </w:r>
          </w:p>
        </w:tc>
        <w:tc>
          <w:tcPr>
            <w:tcW w:w="1780" w:type="pct"/>
            <w:tcBorders>
              <w:bottom w:val="nil"/>
            </w:tcBorders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Максимальный преодолеваемый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угол</w:t>
            </w:r>
            <w:r w:rsidRPr="00D34EB8">
              <w:t xml:space="preserve"> </w:t>
            </w:r>
            <w:r w:rsidRPr="00D34EB8">
              <w:rPr>
                <w:bCs/>
              </w:rPr>
              <w:t>подъема, град.:</w:t>
            </w:r>
          </w:p>
        </w:tc>
        <w:tc>
          <w:tcPr>
            <w:tcW w:w="2786" w:type="pct"/>
            <w:gridSpan w:val="2"/>
            <w:tcBorders>
              <w:bottom w:val="nil"/>
            </w:tcBorders>
            <w:vAlign w:val="center"/>
          </w:tcPr>
          <w:p w:rsidR="006028B8" w:rsidRPr="009066BF" w:rsidRDefault="006028B8" w:rsidP="00710B24">
            <w:pPr>
              <w:jc w:val="both"/>
              <w:rPr>
                <w:bCs/>
                <w:highlight w:val="yellow"/>
              </w:rPr>
            </w:pPr>
            <w:r w:rsidRPr="00710B24">
              <w:rPr>
                <w:bCs/>
              </w:rPr>
              <w:t>20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1.2.4.</w:t>
            </w:r>
          </w:p>
        </w:tc>
        <w:tc>
          <w:tcPr>
            <w:tcW w:w="1780" w:type="pct"/>
            <w:tcBorders>
              <w:bottom w:val="nil"/>
            </w:tcBorders>
            <w:vAlign w:val="center"/>
          </w:tcPr>
          <w:p w:rsidR="006028B8" w:rsidRPr="00D34EB8" w:rsidRDefault="006028B8" w:rsidP="000E4969">
            <w:pPr>
              <w:jc w:val="both"/>
            </w:pPr>
            <w:r w:rsidRPr="00D34EB8">
              <w:t>Напряжение системы питания</w:t>
            </w:r>
          </w:p>
          <w:p w:rsidR="006028B8" w:rsidRPr="00D34EB8" w:rsidRDefault="006028B8" w:rsidP="000E4969">
            <w:pPr>
              <w:jc w:val="both"/>
            </w:pPr>
            <w:r w:rsidRPr="00D34EB8">
              <w:t>бортовой сети, В:</w:t>
            </w:r>
          </w:p>
        </w:tc>
        <w:tc>
          <w:tcPr>
            <w:tcW w:w="2786" w:type="pct"/>
            <w:gridSpan w:val="2"/>
            <w:tcBorders>
              <w:bottom w:val="nil"/>
            </w:tcBorders>
            <w:vAlign w:val="center"/>
          </w:tcPr>
          <w:p w:rsidR="006028B8" w:rsidRPr="009066BF" w:rsidRDefault="006028B8" w:rsidP="000E4969">
            <w:pPr>
              <w:jc w:val="both"/>
              <w:rPr>
                <w:bCs/>
                <w:highlight w:val="yellow"/>
              </w:rPr>
            </w:pPr>
            <w:r w:rsidRPr="00710B24">
              <w:rPr>
                <w:bCs/>
              </w:rPr>
              <w:t>24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1.2.5.</w:t>
            </w:r>
          </w:p>
        </w:tc>
        <w:tc>
          <w:tcPr>
            <w:tcW w:w="1780" w:type="pct"/>
          </w:tcPr>
          <w:p w:rsidR="006028B8" w:rsidRPr="00D34EB8" w:rsidRDefault="006028B8" w:rsidP="000E4969">
            <w:pPr>
              <w:jc w:val="both"/>
            </w:pPr>
            <w:r w:rsidRPr="00D34EB8">
              <w:t>Рабочее место оператора:</w:t>
            </w:r>
          </w:p>
        </w:tc>
        <w:tc>
          <w:tcPr>
            <w:tcW w:w="2786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открытое кресло с панелью управления под съемным навесным козырьком</w:t>
            </w:r>
            <w:r>
              <w:rPr>
                <w:bCs/>
              </w:rPr>
              <w:t xml:space="preserve"> </w:t>
            </w:r>
            <w:r w:rsidRPr="00D34EB8">
              <w:rPr>
                <w:bCs/>
              </w:rPr>
              <w:t>(без кабины)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1.2.6.</w:t>
            </w:r>
          </w:p>
        </w:tc>
        <w:tc>
          <w:tcPr>
            <w:tcW w:w="1780" w:type="pct"/>
          </w:tcPr>
          <w:p w:rsidR="006028B8" w:rsidRPr="00D34EB8" w:rsidRDefault="006028B8" w:rsidP="000E4969">
            <w:pPr>
              <w:jc w:val="both"/>
            </w:pPr>
            <w:r w:rsidRPr="00D34EB8">
              <w:t xml:space="preserve">Панель управления установкой / </w:t>
            </w:r>
          </w:p>
          <w:p w:rsidR="006028B8" w:rsidRPr="00D34EB8" w:rsidRDefault="006028B8" w:rsidP="000E4969">
            <w:pPr>
              <w:jc w:val="both"/>
            </w:pPr>
            <w:r w:rsidRPr="00D34EB8">
              <w:t>рабочими органами:</w:t>
            </w:r>
          </w:p>
        </w:tc>
        <w:tc>
          <w:tcPr>
            <w:tcW w:w="2786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с включателями,</w:t>
            </w:r>
            <w:r w:rsidRPr="00D34EB8">
              <w:t xml:space="preserve"> </w:t>
            </w:r>
            <w:r w:rsidRPr="00D34EB8">
              <w:rPr>
                <w:bCs/>
              </w:rPr>
              <w:t>индикаторами, сигнальными лампами, одометрами,</w:t>
            </w:r>
            <w:r>
              <w:rPr>
                <w:bCs/>
              </w:rPr>
              <w:t xml:space="preserve"> </w:t>
            </w:r>
            <w:r w:rsidRPr="00D34EB8">
              <w:rPr>
                <w:bCs/>
              </w:rPr>
              <w:t>замком зажигания, рычагами управления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  <w:vMerge w:val="restar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1.2.7.</w:t>
            </w:r>
          </w:p>
        </w:tc>
        <w:tc>
          <w:tcPr>
            <w:tcW w:w="1780" w:type="pct"/>
            <w:vMerge w:val="restart"/>
          </w:tcPr>
          <w:p w:rsidR="006028B8" w:rsidRPr="00D34EB8" w:rsidRDefault="006028B8" w:rsidP="000E4969">
            <w:pPr>
              <w:jc w:val="both"/>
            </w:pPr>
            <w:r w:rsidRPr="00D34EB8">
              <w:t>Управление рабочими органами:</w:t>
            </w:r>
          </w:p>
          <w:p w:rsidR="006028B8" w:rsidRPr="00D34EB8" w:rsidRDefault="006028B8" w:rsidP="000E4969">
            <w:pPr>
              <w:jc w:val="both"/>
            </w:pPr>
          </w:p>
          <w:p w:rsidR="006028B8" w:rsidRPr="00D34EB8" w:rsidRDefault="006028B8" w:rsidP="000E4969">
            <w:pPr>
              <w:jc w:val="both"/>
            </w:pPr>
          </w:p>
        </w:tc>
        <w:tc>
          <w:tcPr>
            <w:tcW w:w="2786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рычагами управления на задней части установки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  <w:vMerge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</w:p>
        </w:tc>
        <w:tc>
          <w:tcPr>
            <w:tcW w:w="1780" w:type="pct"/>
            <w:vMerge/>
          </w:tcPr>
          <w:p w:rsidR="006028B8" w:rsidRPr="00D34EB8" w:rsidRDefault="006028B8" w:rsidP="000E4969">
            <w:pPr>
              <w:jc w:val="both"/>
            </w:pPr>
          </w:p>
        </w:tc>
        <w:tc>
          <w:tcPr>
            <w:tcW w:w="2786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выносным пультом управления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с кабелем </w:t>
            </w:r>
            <w:r w:rsidRPr="00773B97">
              <w:rPr>
                <w:bCs/>
              </w:rPr>
              <w:t>длиной 5  м,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с замком зажигания</w:t>
            </w:r>
            <w:r w:rsidRPr="00D34EB8">
              <w:t xml:space="preserve"> </w:t>
            </w:r>
            <w:r w:rsidRPr="00D34EB8">
              <w:rPr>
                <w:bCs/>
              </w:rPr>
              <w:t xml:space="preserve">для удаленного </w:t>
            </w:r>
          </w:p>
          <w:p w:rsidR="006028B8" w:rsidRPr="00D34EB8" w:rsidRDefault="006028B8" w:rsidP="000E4969">
            <w:pPr>
              <w:jc w:val="both"/>
            </w:pPr>
            <w:r w:rsidRPr="00D34EB8">
              <w:rPr>
                <w:bCs/>
              </w:rPr>
              <w:t>запуска/остановки двигателя,</w:t>
            </w:r>
            <w:r w:rsidRPr="00D34EB8">
              <w:t xml:space="preserve">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t xml:space="preserve">с </w:t>
            </w:r>
            <w:r w:rsidRPr="00D34EB8">
              <w:rPr>
                <w:bCs/>
              </w:rPr>
              <w:t>аварийной кнопкой отключения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  <w:vMerge w:val="restart"/>
          </w:tcPr>
          <w:p w:rsidR="006028B8" w:rsidRPr="00D34EB8" w:rsidRDefault="006028B8" w:rsidP="000E4969">
            <w:pPr>
              <w:ind w:left="57"/>
            </w:pPr>
            <w:r w:rsidRPr="00D34EB8">
              <w:t>1.2.8.</w:t>
            </w:r>
          </w:p>
        </w:tc>
        <w:tc>
          <w:tcPr>
            <w:tcW w:w="1780" w:type="pct"/>
            <w:tcBorders>
              <w:bottom w:val="nil"/>
            </w:tcBorders>
          </w:tcPr>
          <w:p w:rsidR="006028B8" w:rsidRPr="00D34EB8" w:rsidRDefault="006028B8" w:rsidP="000E4969">
            <w:pPr>
              <w:tabs>
                <w:tab w:val="right" w:pos="3468"/>
              </w:tabs>
              <w:jc w:val="both"/>
              <w:rPr>
                <w:bCs/>
              </w:rPr>
            </w:pPr>
            <w:r w:rsidRPr="00D34EB8">
              <w:rPr>
                <w:bCs/>
              </w:rPr>
              <w:t>Габаритные размеры:</w:t>
            </w:r>
            <w:r w:rsidRPr="00D34EB8">
              <w:rPr>
                <w:bCs/>
              </w:rPr>
              <w:tab/>
            </w:r>
          </w:p>
        </w:tc>
        <w:tc>
          <w:tcPr>
            <w:tcW w:w="2786" w:type="pct"/>
            <w:gridSpan w:val="2"/>
            <w:tcBorders>
              <w:bottom w:val="nil"/>
            </w:tcBorders>
          </w:tcPr>
          <w:p w:rsidR="006028B8" w:rsidRPr="00D34EB8" w:rsidRDefault="006028B8" w:rsidP="000E4969">
            <w:pPr>
              <w:jc w:val="both"/>
              <w:rPr>
                <w:bCs/>
              </w:rPr>
            </w:pPr>
          </w:p>
        </w:tc>
      </w:tr>
      <w:tr w:rsidR="006028B8" w:rsidRPr="00D34EB8" w:rsidTr="007C59EA">
        <w:trPr>
          <w:trHeight w:val="408"/>
        </w:trPr>
        <w:tc>
          <w:tcPr>
            <w:tcW w:w="434" w:type="pct"/>
            <w:vMerge/>
          </w:tcPr>
          <w:p w:rsidR="006028B8" w:rsidRPr="00D34EB8" w:rsidRDefault="006028B8" w:rsidP="000E4969">
            <w:pPr>
              <w:ind w:left="57"/>
            </w:pPr>
          </w:p>
        </w:tc>
        <w:tc>
          <w:tcPr>
            <w:tcW w:w="1780" w:type="pct"/>
            <w:tcBorders>
              <w:top w:val="nil"/>
            </w:tcBorders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  <w:iCs/>
              </w:rPr>
              <w:t>- длина, мм:</w:t>
            </w:r>
          </w:p>
        </w:tc>
        <w:tc>
          <w:tcPr>
            <w:tcW w:w="2786" w:type="pct"/>
            <w:gridSpan w:val="2"/>
            <w:tcBorders>
              <w:top w:val="nil"/>
            </w:tcBorders>
            <w:vAlign w:val="center"/>
          </w:tcPr>
          <w:p w:rsidR="006028B8" w:rsidRPr="00773B97" w:rsidRDefault="006028B8" w:rsidP="00773B97">
            <w:pPr>
              <w:jc w:val="both"/>
              <w:outlineLvl w:val="0"/>
              <w:rPr>
                <w:bCs/>
              </w:rPr>
            </w:pPr>
            <w:r w:rsidRPr="00773B97">
              <w:rPr>
                <w:bCs/>
              </w:rPr>
              <w:t xml:space="preserve">4400 </w:t>
            </w:r>
          </w:p>
        </w:tc>
      </w:tr>
      <w:tr w:rsidR="006028B8" w:rsidRPr="00D34EB8" w:rsidTr="00BC46E0">
        <w:trPr>
          <w:trHeight w:val="442"/>
        </w:trPr>
        <w:tc>
          <w:tcPr>
            <w:tcW w:w="434" w:type="pct"/>
            <w:vMerge/>
          </w:tcPr>
          <w:p w:rsidR="006028B8" w:rsidRPr="00D34EB8" w:rsidRDefault="006028B8" w:rsidP="000E4969">
            <w:pPr>
              <w:ind w:left="57"/>
            </w:pPr>
          </w:p>
        </w:tc>
        <w:tc>
          <w:tcPr>
            <w:tcW w:w="1780" w:type="pct"/>
          </w:tcPr>
          <w:p w:rsidR="006028B8" w:rsidRPr="00D34EB8" w:rsidRDefault="006028B8" w:rsidP="000E4969">
            <w:pPr>
              <w:jc w:val="both"/>
              <w:rPr>
                <w:bCs/>
                <w:iCs/>
              </w:rPr>
            </w:pPr>
            <w:r w:rsidRPr="00D34EB8">
              <w:rPr>
                <w:bCs/>
                <w:iCs/>
              </w:rPr>
              <w:t>- ширина, мм:</w:t>
            </w:r>
          </w:p>
        </w:tc>
        <w:tc>
          <w:tcPr>
            <w:tcW w:w="2786" w:type="pct"/>
            <w:gridSpan w:val="2"/>
            <w:vAlign w:val="center"/>
          </w:tcPr>
          <w:p w:rsidR="006028B8" w:rsidRPr="00773B97" w:rsidRDefault="006028B8" w:rsidP="00773B97">
            <w:pPr>
              <w:jc w:val="both"/>
              <w:outlineLvl w:val="0"/>
              <w:rPr>
                <w:bCs/>
              </w:rPr>
            </w:pPr>
            <w:r w:rsidRPr="00773B97">
              <w:rPr>
                <w:bCs/>
              </w:rPr>
              <w:t>1</w:t>
            </w:r>
            <w:r>
              <w:rPr>
                <w:bCs/>
              </w:rPr>
              <w:t>9</w:t>
            </w:r>
            <w:r w:rsidRPr="00773B97">
              <w:rPr>
                <w:bCs/>
              </w:rPr>
              <w:t>00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  <w:vMerge/>
          </w:tcPr>
          <w:p w:rsidR="006028B8" w:rsidRPr="00D34EB8" w:rsidRDefault="006028B8" w:rsidP="000E4969">
            <w:pPr>
              <w:ind w:left="57"/>
            </w:pPr>
          </w:p>
        </w:tc>
        <w:tc>
          <w:tcPr>
            <w:tcW w:w="1780" w:type="pct"/>
          </w:tcPr>
          <w:p w:rsidR="006028B8" w:rsidRPr="00D34EB8" w:rsidRDefault="006028B8" w:rsidP="000E4969">
            <w:pPr>
              <w:jc w:val="both"/>
              <w:rPr>
                <w:bCs/>
                <w:iCs/>
              </w:rPr>
            </w:pPr>
            <w:r w:rsidRPr="00D34EB8">
              <w:rPr>
                <w:bCs/>
                <w:iCs/>
              </w:rPr>
              <w:t>- высота, мм:</w:t>
            </w:r>
          </w:p>
        </w:tc>
        <w:tc>
          <w:tcPr>
            <w:tcW w:w="2786" w:type="pct"/>
            <w:gridSpan w:val="2"/>
            <w:vAlign w:val="center"/>
          </w:tcPr>
          <w:p w:rsidR="006028B8" w:rsidRPr="007945AF" w:rsidRDefault="006028B8" w:rsidP="00773B97">
            <w:pPr>
              <w:jc w:val="both"/>
              <w:outlineLvl w:val="0"/>
              <w:rPr>
                <w:bCs/>
                <w:highlight w:val="yellow"/>
              </w:rPr>
            </w:pPr>
            <w:r w:rsidRPr="00773B97">
              <w:rPr>
                <w:bCs/>
              </w:rPr>
              <w:t>1800</w:t>
            </w:r>
          </w:p>
        </w:tc>
      </w:tr>
      <w:tr w:rsidR="006028B8" w:rsidRPr="00D34EB8" w:rsidTr="009066BF">
        <w:trPr>
          <w:trHeight w:val="221"/>
        </w:trPr>
        <w:tc>
          <w:tcPr>
            <w:tcW w:w="434" w:type="pct"/>
            <w:tcBorders>
              <w:bottom w:val="single" w:sz="4" w:space="0" w:color="auto"/>
            </w:tcBorders>
          </w:tcPr>
          <w:p w:rsidR="006028B8" w:rsidRPr="00D34EB8" w:rsidRDefault="006028B8" w:rsidP="000E4969">
            <w:pPr>
              <w:ind w:left="57"/>
            </w:pPr>
            <w:r w:rsidRPr="00D34EB8">
              <w:t>1.2.9.</w:t>
            </w:r>
          </w:p>
        </w:tc>
        <w:tc>
          <w:tcPr>
            <w:tcW w:w="1780" w:type="pct"/>
            <w:tcBorders>
              <w:bottom w:val="single" w:sz="4" w:space="0" w:color="auto"/>
            </w:tcBorders>
          </w:tcPr>
          <w:p w:rsidR="006028B8" w:rsidRPr="00D34EB8" w:rsidRDefault="006028B8" w:rsidP="000E4969">
            <w:pPr>
              <w:jc w:val="both"/>
            </w:pPr>
            <w:r w:rsidRPr="00D34EB8">
              <w:rPr>
                <w:bCs/>
                <w:iCs/>
              </w:rPr>
              <w:t>Вес</w:t>
            </w:r>
            <w:r w:rsidRPr="00D34EB8">
              <w:t xml:space="preserve"> установки (без загрузки буровых</w:t>
            </w:r>
          </w:p>
          <w:p w:rsidR="006028B8" w:rsidRPr="00D34EB8" w:rsidRDefault="006028B8" w:rsidP="000E4969">
            <w:pPr>
              <w:jc w:val="both"/>
            </w:pPr>
            <w:r w:rsidRPr="00D34EB8">
              <w:t>штанг в кассету)</w:t>
            </w:r>
            <w:r w:rsidRPr="00D34EB8">
              <w:rPr>
                <w:bCs/>
                <w:iCs/>
              </w:rPr>
              <w:t>, кг:</w:t>
            </w:r>
          </w:p>
        </w:tc>
        <w:tc>
          <w:tcPr>
            <w:tcW w:w="2786" w:type="pct"/>
            <w:gridSpan w:val="2"/>
            <w:tcBorders>
              <w:bottom w:val="single" w:sz="4" w:space="0" w:color="auto"/>
            </w:tcBorders>
            <w:vAlign w:val="center"/>
          </w:tcPr>
          <w:p w:rsidR="006028B8" w:rsidRPr="00D34EB8" w:rsidRDefault="006028B8" w:rsidP="00773B97">
            <w:pPr>
              <w:jc w:val="both"/>
              <w:rPr>
                <w:bCs/>
              </w:rPr>
            </w:pPr>
            <w:r>
              <w:rPr>
                <w:bCs/>
              </w:rPr>
              <w:t>4800</w:t>
            </w:r>
          </w:p>
        </w:tc>
      </w:tr>
      <w:tr w:rsidR="006028B8" w:rsidRPr="00D34EB8" w:rsidTr="001E4DF2">
        <w:trPr>
          <w:trHeight w:val="284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/>
              </w:rPr>
            </w:pPr>
            <w:r w:rsidRPr="00D34EB8">
              <w:rPr>
                <w:b/>
              </w:rPr>
              <w:t>1.3.</w:t>
            </w:r>
          </w:p>
        </w:tc>
        <w:tc>
          <w:tcPr>
            <w:tcW w:w="4566" w:type="pct"/>
            <w:gridSpan w:val="3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  <w:color w:val="FF0000"/>
              </w:rPr>
            </w:pPr>
            <w:r w:rsidRPr="00D34EB8">
              <w:rPr>
                <w:b/>
              </w:rPr>
              <w:t>Эксплуатационные характеристики: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1.3.1.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Система анкерения:</w:t>
            </w:r>
          </w:p>
        </w:tc>
        <w:tc>
          <w:tcPr>
            <w:tcW w:w="2612" w:type="pct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автоматическая, с двумя опорами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забуривания на два анкера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1.3.2.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Тип передачи тягово-толкающего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механизма:</w:t>
            </w:r>
          </w:p>
        </w:tc>
        <w:tc>
          <w:tcPr>
            <w:tcW w:w="2612" w:type="pct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зубчато-реечный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1.3.3.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Максимальное усилие тяги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(затягивания), кН/тонн:</w:t>
            </w:r>
          </w:p>
        </w:tc>
        <w:tc>
          <w:tcPr>
            <w:tcW w:w="2612" w:type="pct"/>
            <w:vAlign w:val="center"/>
          </w:tcPr>
          <w:p w:rsidR="006028B8" w:rsidRPr="00773B97" w:rsidRDefault="006028B8" w:rsidP="000E4969">
            <w:pPr>
              <w:jc w:val="both"/>
              <w:rPr>
                <w:bCs/>
              </w:rPr>
            </w:pPr>
            <w:r w:rsidRPr="00773B97">
              <w:rPr>
                <w:bCs/>
              </w:rPr>
              <w:t>130/13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1.3.4.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Максимальное усилие подачи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(проталкивания), кН/тонн:</w:t>
            </w:r>
          </w:p>
        </w:tc>
        <w:tc>
          <w:tcPr>
            <w:tcW w:w="2612" w:type="pct"/>
            <w:vAlign w:val="center"/>
          </w:tcPr>
          <w:p w:rsidR="006028B8" w:rsidRPr="00773B97" w:rsidRDefault="006028B8" w:rsidP="000E4969">
            <w:pPr>
              <w:jc w:val="both"/>
              <w:rPr>
                <w:bCs/>
              </w:rPr>
            </w:pPr>
            <w:r w:rsidRPr="00773B97">
              <w:rPr>
                <w:bCs/>
              </w:rPr>
              <w:t>130/13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1.3.5.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Максимальный крутящий момент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на шпинделе, </w:t>
            </w:r>
            <w:r w:rsidRPr="00D34EB8">
              <w:rPr>
                <w:bCs/>
                <w:lang w:val="en-US"/>
              </w:rPr>
              <w:t>H</w:t>
            </w:r>
            <w:r w:rsidRPr="00D34EB8">
              <w:rPr>
                <w:bCs/>
              </w:rPr>
              <w:t>м:</w:t>
            </w:r>
          </w:p>
        </w:tc>
        <w:tc>
          <w:tcPr>
            <w:tcW w:w="2612" w:type="pct"/>
            <w:vAlign w:val="center"/>
          </w:tcPr>
          <w:p w:rsidR="006028B8" w:rsidRPr="00773B97" w:rsidRDefault="006028B8" w:rsidP="000E4969">
            <w:pPr>
              <w:jc w:val="both"/>
              <w:rPr>
                <w:bCs/>
              </w:rPr>
            </w:pPr>
            <w:r w:rsidRPr="00773B97">
              <w:rPr>
                <w:bCs/>
              </w:rPr>
              <w:t>5000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1.3.6.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Максимальная скорость вращения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шпинделя, об/мин:</w:t>
            </w:r>
          </w:p>
        </w:tc>
        <w:tc>
          <w:tcPr>
            <w:tcW w:w="2612" w:type="pct"/>
            <w:vAlign w:val="center"/>
          </w:tcPr>
          <w:p w:rsidR="006028B8" w:rsidRPr="00295141" w:rsidRDefault="006028B8" w:rsidP="000E4969">
            <w:pPr>
              <w:jc w:val="both"/>
              <w:rPr>
                <w:bCs/>
              </w:rPr>
            </w:pPr>
            <w:r w:rsidRPr="00295141">
              <w:rPr>
                <w:bCs/>
              </w:rPr>
              <w:t>150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1.3.7.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Установочный угол забуривания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бурового лафета, град.:</w:t>
            </w:r>
          </w:p>
        </w:tc>
        <w:tc>
          <w:tcPr>
            <w:tcW w:w="2612" w:type="pct"/>
            <w:vAlign w:val="center"/>
          </w:tcPr>
          <w:p w:rsidR="006028B8" w:rsidRPr="00295141" w:rsidRDefault="006028B8" w:rsidP="000E4969">
            <w:pPr>
              <w:jc w:val="both"/>
              <w:rPr>
                <w:bCs/>
              </w:rPr>
            </w:pPr>
            <w:r w:rsidRPr="00295141">
              <w:rPr>
                <w:bCs/>
              </w:rPr>
              <w:t>13</w:t>
            </w:r>
          </w:p>
          <w:p w:rsidR="006028B8" w:rsidRPr="00295141" w:rsidRDefault="006028B8" w:rsidP="000E4969">
            <w:pPr>
              <w:jc w:val="both"/>
              <w:rPr>
                <w:bCs/>
              </w:rPr>
            </w:pPr>
            <w:r w:rsidRPr="00295141">
              <w:rPr>
                <w:bCs/>
              </w:rPr>
              <w:t>20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1.3.8.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Скорость хода буровой каретки,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м/мин:</w:t>
            </w:r>
          </w:p>
        </w:tc>
        <w:tc>
          <w:tcPr>
            <w:tcW w:w="2612" w:type="pct"/>
          </w:tcPr>
          <w:p w:rsidR="006028B8" w:rsidRPr="00295141" w:rsidRDefault="006028B8" w:rsidP="000E4969">
            <w:pPr>
              <w:jc w:val="both"/>
              <w:rPr>
                <w:bCs/>
              </w:rPr>
            </w:pPr>
            <w:r w:rsidRPr="00295141">
              <w:rPr>
                <w:bCs/>
              </w:rPr>
              <w:t>низкая - 15</w:t>
            </w:r>
          </w:p>
          <w:p w:rsidR="006028B8" w:rsidRPr="00D34EB8" w:rsidRDefault="006028B8" w:rsidP="00295141">
            <w:pPr>
              <w:jc w:val="both"/>
              <w:rPr>
                <w:bCs/>
              </w:rPr>
            </w:pPr>
            <w:r w:rsidRPr="00295141">
              <w:rPr>
                <w:bCs/>
              </w:rPr>
              <w:t>высокая - 30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1.3.9.</w:t>
            </w:r>
          </w:p>
        </w:tc>
        <w:tc>
          <w:tcPr>
            <w:tcW w:w="1954" w:type="pct"/>
            <w:gridSpan w:val="2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Датчик ограничения хода буровой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каретки:</w:t>
            </w:r>
          </w:p>
        </w:tc>
        <w:tc>
          <w:tcPr>
            <w:tcW w:w="2612" w:type="pct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на буровом лафете</w:t>
            </w:r>
            <w:r w:rsidRPr="00D34EB8">
              <w:t xml:space="preserve"> </w:t>
            </w:r>
            <w:r w:rsidRPr="00D34EB8">
              <w:rPr>
                <w:bCs/>
              </w:rPr>
              <w:t>при выдвинутых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штангоподатчиках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1.3.10.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Максимальная длина бурения, м:</w:t>
            </w:r>
          </w:p>
        </w:tc>
        <w:tc>
          <w:tcPr>
            <w:tcW w:w="2612" w:type="pct"/>
            <w:vAlign w:val="center"/>
          </w:tcPr>
          <w:p w:rsidR="006028B8" w:rsidRPr="00295141" w:rsidRDefault="006028B8" w:rsidP="00295141">
            <w:pPr>
              <w:jc w:val="both"/>
              <w:rPr>
                <w:bCs/>
              </w:rPr>
            </w:pPr>
            <w:r w:rsidRPr="00295141">
              <w:rPr>
                <w:bCs/>
              </w:rPr>
              <w:t>250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1.3.11.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Максимальное расширение, мм:</w:t>
            </w:r>
          </w:p>
        </w:tc>
        <w:tc>
          <w:tcPr>
            <w:tcW w:w="2612" w:type="pct"/>
            <w:vAlign w:val="center"/>
          </w:tcPr>
          <w:p w:rsidR="006028B8" w:rsidRPr="00295141" w:rsidRDefault="006028B8" w:rsidP="000E4969">
            <w:pPr>
              <w:jc w:val="both"/>
              <w:rPr>
                <w:bCs/>
              </w:rPr>
            </w:pPr>
            <w:r w:rsidRPr="00295141">
              <w:rPr>
                <w:bCs/>
              </w:rPr>
              <w:t>550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1.3.12.</w:t>
            </w:r>
          </w:p>
        </w:tc>
        <w:tc>
          <w:tcPr>
            <w:tcW w:w="1954" w:type="pct"/>
            <w:gridSpan w:val="2"/>
            <w:vAlign w:val="center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 xml:space="preserve">Максимальный диаметр </w:t>
            </w:r>
          </w:p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прокладываемого трубопровода, мм:</w:t>
            </w:r>
          </w:p>
        </w:tc>
        <w:tc>
          <w:tcPr>
            <w:tcW w:w="2612" w:type="pct"/>
            <w:vAlign w:val="center"/>
          </w:tcPr>
          <w:p w:rsidR="006028B8" w:rsidRPr="00295141" w:rsidRDefault="006028B8" w:rsidP="000E4969">
            <w:pPr>
              <w:rPr>
                <w:bCs/>
              </w:rPr>
            </w:pPr>
            <w:r w:rsidRPr="00295141">
              <w:rPr>
                <w:bCs/>
              </w:rPr>
              <w:t>700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1.3.13.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Система подачи буровых штанг:</w:t>
            </w:r>
          </w:p>
        </w:tc>
        <w:tc>
          <w:tcPr>
            <w:tcW w:w="2612" w:type="pct"/>
            <w:vAlign w:val="center"/>
          </w:tcPr>
          <w:p w:rsidR="006028B8" w:rsidRPr="00295141" w:rsidRDefault="006028B8" w:rsidP="000E4969">
            <w:pPr>
              <w:jc w:val="both"/>
              <w:rPr>
                <w:bCs/>
              </w:rPr>
            </w:pPr>
            <w:r w:rsidRPr="00295141">
              <w:rPr>
                <w:bCs/>
              </w:rPr>
              <w:t>автоматическая,</w:t>
            </w:r>
            <w:r w:rsidRPr="00295141">
              <w:t xml:space="preserve"> </w:t>
            </w:r>
            <w:r w:rsidRPr="00295141">
              <w:rPr>
                <w:bCs/>
              </w:rPr>
              <w:t>с кассетой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1.3.14.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 xml:space="preserve">Вместимость кассеты для штанг, шт.: </w:t>
            </w:r>
          </w:p>
        </w:tc>
        <w:tc>
          <w:tcPr>
            <w:tcW w:w="2612" w:type="pct"/>
            <w:vAlign w:val="center"/>
          </w:tcPr>
          <w:p w:rsidR="006028B8" w:rsidRPr="00295141" w:rsidRDefault="006028B8" w:rsidP="000E4969">
            <w:pPr>
              <w:jc w:val="both"/>
              <w:rPr>
                <w:bCs/>
              </w:rPr>
            </w:pPr>
            <w:r w:rsidRPr="00295141">
              <w:rPr>
                <w:bCs/>
              </w:rPr>
              <w:t xml:space="preserve">50 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1.3.15.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</w:pPr>
            <w:r w:rsidRPr="00D34EB8">
              <w:t xml:space="preserve">Система смазки буровых штанг: </w:t>
            </w:r>
          </w:p>
        </w:tc>
        <w:tc>
          <w:tcPr>
            <w:tcW w:w="2612" w:type="pct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t>автоматическая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1.3.16.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Тиски для раскручивания буровых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штанг: </w:t>
            </w:r>
          </w:p>
        </w:tc>
        <w:tc>
          <w:tcPr>
            <w:tcW w:w="2612" w:type="pct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с датчиком положения стыка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замковых частей буровых штанг</w:t>
            </w:r>
          </w:p>
        </w:tc>
      </w:tr>
      <w:tr w:rsidR="006028B8" w:rsidRPr="00D34EB8" w:rsidTr="001E4DF2">
        <w:trPr>
          <w:trHeight w:val="284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/>
              </w:rPr>
            </w:pPr>
            <w:r w:rsidRPr="00D34EB8">
              <w:rPr>
                <w:b/>
              </w:rPr>
              <w:t>1.4.</w:t>
            </w:r>
          </w:p>
        </w:tc>
        <w:tc>
          <w:tcPr>
            <w:tcW w:w="4566" w:type="pct"/>
            <w:gridSpan w:val="3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/>
              </w:rPr>
              <w:t>Агрегатные характеристики: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1.4.1.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Тип двигателя:</w:t>
            </w:r>
          </w:p>
        </w:tc>
        <w:tc>
          <w:tcPr>
            <w:tcW w:w="2612" w:type="pct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дизельный с турбонаддувом</w:t>
            </w:r>
            <w:r w:rsidRPr="00D34EB8">
              <w:rPr>
                <w:bCs/>
                <w:color w:val="FF0000"/>
              </w:rPr>
              <w:t xml:space="preserve"> 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1.4.2.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Рабочий объем</w:t>
            </w:r>
            <w:r w:rsidRPr="00D34EB8">
              <w:t xml:space="preserve"> </w:t>
            </w:r>
            <w:r w:rsidRPr="00D34EB8">
              <w:rPr>
                <w:bCs/>
              </w:rPr>
              <w:t>двигателя, см</w:t>
            </w:r>
            <w:r w:rsidRPr="00D34EB8">
              <w:rPr>
                <w:bCs/>
                <w:vertAlign w:val="superscript"/>
              </w:rPr>
              <w:t>3</w:t>
            </w:r>
            <w:r w:rsidRPr="00D34EB8">
              <w:rPr>
                <w:bCs/>
              </w:rPr>
              <w:t>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0E4969">
            <w:pPr>
              <w:jc w:val="both"/>
              <w:rPr>
                <w:bCs/>
              </w:rPr>
            </w:pPr>
            <w:r w:rsidRPr="00E8576A">
              <w:rPr>
                <w:bCs/>
              </w:rPr>
              <w:t>3900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1.4.3.</w:t>
            </w:r>
          </w:p>
        </w:tc>
        <w:tc>
          <w:tcPr>
            <w:tcW w:w="1954" w:type="pct"/>
            <w:gridSpan w:val="2"/>
          </w:tcPr>
          <w:p w:rsidR="006028B8" w:rsidRPr="00BD6DF5" w:rsidRDefault="006028B8" w:rsidP="000E4969">
            <w:pPr>
              <w:pStyle w:val="NoSpacing"/>
              <w:jc w:val="both"/>
              <w:rPr>
                <w:rFonts w:ascii="Times New Roman" w:hAnsi="Times New Roman"/>
                <w:color w:val="000000"/>
                <w:spacing w:val="-2"/>
                <w:sz w:val="20"/>
                <w:szCs w:val="20"/>
              </w:rPr>
            </w:pPr>
            <w:r w:rsidRPr="00BD6DF5">
              <w:rPr>
                <w:rFonts w:ascii="Times New Roman" w:hAnsi="Times New Roman"/>
                <w:color w:val="000000"/>
                <w:spacing w:val="-2"/>
                <w:sz w:val="20"/>
                <w:szCs w:val="20"/>
              </w:rPr>
              <w:t>Номинальная мощность, кВт (л.с.):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0E4969">
            <w:pPr>
              <w:pStyle w:val="BodyText"/>
              <w:suppressAutoHyphens/>
              <w:rPr>
                <w:lang w:val="en-US"/>
              </w:rPr>
            </w:pPr>
            <w:r w:rsidRPr="00E8576A">
              <w:t>82 (111)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1.4.4.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  <w:spacing w:val="-4"/>
              </w:rPr>
            </w:pPr>
            <w:r w:rsidRPr="00D34EB8">
              <w:rPr>
                <w:bCs/>
                <w:spacing w:val="-4"/>
              </w:rPr>
              <w:t>Максимальный крутящий момент, Нм: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0E4969">
            <w:pPr>
              <w:jc w:val="both"/>
              <w:rPr>
                <w:bCs/>
              </w:rPr>
            </w:pPr>
            <w:r w:rsidRPr="00E8576A">
              <w:rPr>
                <w:bCs/>
              </w:rPr>
              <w:t>460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1.4.5.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Система охлаждения двигателя: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0E4969">
            <w:pPr>
              <w:jc w:val="both"/>
            </w:pPr>
            <w:r w:rsidRPr="00E8576A">
              <w:t>жидкостная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1.4.6.</w:t>
            </w:r>
          </w:p>
        </w:tc>
        <w:tc>
          <w:tcPr>
            <w:tcW w:w="1954" w:type="pct"/>
            <w:gridSpan w:val="2"/>
          </w:tcPr>
          <w:p w:rsidR="006028B8" w:rsidRPr="00BD6DF5" w:rsidRDefault="006028B8" w:rsidP="000E4969">
            <w:pPr>
              <w:pStyle w:val="NoSpacing"/>
              <w:tabs>
                <w:tab w:val="left" w:pos="1476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D6DF5">
              <w:rPr>
                <w:rFonts w:ascii="Times New Roman" w:hAnsi="Times New Roman"/>
                <w:color w:val="000000"/>
                <w:sz w:val="20"/>
                <w:szCs w:val="20"/>
              </w:rPr>
              <w:t>Объем топливного бака, л: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0E4969">
            <w:pPr>
              <w:pStyle w:val="BodyText"/>
              <w:suppressAutoHyphens/>
            </w:pPr>
            <w:r w:rsidRPr="00E8576A">
              <w:t>150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1.4.7.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Буровой насос нагнетания (подачи)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бентонита: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</w:p>
        </w:tc>
        <w:tc>
          <w:tcPr>
            <w:tcW w:w="2612" w:type="pct"/>
          </w:tcPr>
          <w:p w:rsidR="006028B8" w:rsidRPr="00D34EB8" w:rsidRDefault="006028B8" w:rsidP="000E4969">
            <w:pPr>
              <w:jc w:val="both"/>
            </w:pPr>
            <w:r w:rsidRPr="00D34EB8">
              <w:t>с автоматическим гидрозатвором</w:t>
            </w:r>
          </w:p>
          <w:p w:rsidR="006028B8" w:rsidRPr="00D34EB8" w:rsidRDefault="006028B8" w:rsidP="000E4969">
            <w:pPr>
              <w:jc w:val="both"/>
            </w:pPr>
            <w:r w:rsidRPr="00D34EB8">
              <w:t xml:space="preserve">бентонитовой магистрали, </w:t>
            </w:r>
          </w:p>
          <w:p w:rsidR="006028B8" w:rsidRPr="00D34EB8" w:rsidRDefault="006028B8" w:rsidP="000E4969">
            <w:pPr>
              <w:jc w:val="both"/>
            </w:pPr>
            <w:r w:rsidRPr="00D34EB8">
              <w:t xml:space="preserve">с электронным управлением </w:t>
            </w:r>
          </w:p>
          <w:p w:rsidR="006028B8" w:rsidRPr="00D34EB8" w:rsidRDefault="006028B8" w:rsidP="000E4969">
            <w:pPr>
              <w:jc w:val="both"/>
            </w:pPr>
            <w:r w:rsidRPr="00D34EB8">
              <w:t>с места оператора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1.4.8.</w:t>
            </w:r>
          </w:p>
        </w:tc>
        <w:tc>
          <w:tcPr>
            <w:tcW w:w="1954" w:type="pct"/>
            <w:gridSpan w:val="2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Тип привода бурового насоса:</w:t>
            </w:r>
          </w:p>
        </w:tc>
        <w:tc>
          <w:tcPr>
            <w:tcW w:w="2612" w:type="pct"/>
            <w:vAlign w:val="center"/>
          </w:tcPr>
          <w:p w:rsidR="006028B8" w:rsidRPr="00D34EB8" w:rsidRDefault="006028B8" w:rsidP="000E4969">
            <w:pPr>
              <w:jc w:val="both"/>
            </w:pPr>
            <w:r w:rsidRPr="00D34EB8">
              <w:t>гидравлический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ind w:left="57"/>
              <w:rPr>
                <w:bCs/>
              </w:rPr>
            </w:pPr>
            <w:r w:rsidRPr="00D34EB8">
              <w:rPr>
                <w:bCs/>
              </w:rPr>
              <w:t>1.4.9.</w:t>
            </w:r>
          </w:p>
        </w:tc>
        <w:tc>
          <w:tcPr>
            <w:tcW w:w="1954" w:type="pct"/>
            <w:gridSpan w:val="2"/>
            <w:vAlign w:val="center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Максимальная производительность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бурового насоса, </w:t>
            </w:r>
            <w:r w:rsidRPr="00D34EB8">
              <w:t>л/мин: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E8576A">
            <w:pPr>
              <w:jc w:val="both"/>
            </w:pPr>
            <w:r w:rsidRPr="00E8576A">
              <w:t>2</w:t>
            </w:r>
            <w:r w:rsidRPr="00E8576A">
              <w:rPr>
                <w:lang w:val="en-US"/>
              </w:rPr>
              <w:t>4</w:t>
            </w:r>
            <w:r w:rsidRPr="00E8576A">
              <w:t>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1.4.10.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Максимальное давление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бурового насоса, МПа: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0E4969">
            <w:pPr>
              <w:jc w:val="both"/>
            </w:pPr>
            <w:r w:rsidRPr="00E8576A">
              <w:t>8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1.4.11.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 xml:space="preserve">Объем промывочного бака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бурового насоса, л: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0E4969">
            <w:pPr>
              <w:jc w:val="both"/>
            </w:pPr>
            <w:r w:rsidRPr="00E8576A">
              <w:t>50</w:t>
            </w:r>
          </w:p>
        </w:tc>
      </w:tr>
      <w:tr w:rsidR="006028B8" w:rsidRPr="00D34EB8" w:rsidTr="001E4DF2">
        <w:trPr>
          <w:trHeight w:val="221"/>
        </w:trPr>
        <w:tc>
          <w:tcPr>
            <w:tcW w:w="434" w:type="pct"/>
          </w:tcPr>
          <w:p w:rsidR="006028B8" w:rsidRPr="00D34EB8" w:rsidRDefault="006028B8" w:rsidP="000E4969">
            <w:pPr>
              <w:rPr>
                <w:bCs/>
              </w:rPr>
            </w:pPr>
            <w:r w:rsidRPr="00D34EB8">
              <w:rPr>
                <w:bCs/>
              </w:rPr>
              <w:t>1.4.12.</w:t>
            </w:r>
          </w:p>
        </w:tc>
        <w:tc>
          <w:tcPr>
            <w:tcW w:w="1954" w:type="pct"/>
            <w:gridSpan w:val="2"/>
          </w:tcPr>
          <w:p w:rsidR="006028B8" w:rsidRPr="00D34EB8" w:rsidRDefault="006028B8" w:rsidP="000E4969">
            <w:pPr>
              <w:jc w:val="both"/>
            </w:pPr>
            <w:r w:rsidRPr="00D34EB8">
              <w:rPr>
                <w:bCs/>
              </w:rPr>
              <w:t>Промывочный пистолет</w:t>
            </w:r>
            <w:r w:rsidRPr="00D34EB8">
              <w:t xml:space="preserve"> </w:t>
            </w:r>
          </w:p>
          <w:p w:rsidR="006028B8" w:rsidRPr="00D34EB8" w:rsidRDefault="006028B8" w:rsidP="000E4969">
            <w:pPr>
              <w:jc w:val="both"/>
              <w:rPr>
                <w:bCs/>
              </w:rPr>
            </w:pPr>
            <w:r w:rsidRPr="00D34EB8">
              <w:rPr>
                <w:bCs/>
              </w:rPr>
              <w:t>бурового насоса:</w:t>
            </w:r>
          </w:p>
        </w:tc>
        <w:tc>
          <w:tcPr>
            <w:tcW w:w="2612" w:type="pct"/>
            <w:vAlign w:val="center"/>
          </w:tcPr>
          <w:p w:rsidR="006028B8" w:rsidRPr="00E8576A" w:rsidRDefault="006028B8" w:rsidP="000E4969">
            <w:pPr>
              <w:jc w:val="both"/>
            </w:pPr>
            <w:r w:rsidRPr="00E8576A">
              <w:t>наличие</w:t>
            </w:r>
          </w:p>
        </w:tc>
      </w:tr>
    </w:tbl>
    <w:p w:rsidR="006028B8" w:rsidRPr="00D34EB8" w:rsidRDefault="006028B8">
      <w:bookmarkStart w:id="0" w:name="_GoBack"/>
      <w:bookmarkEnd w:id="0"/>
    </w:p>
    <w:sectPr w:rsidR="006028B8" w:rsidRPr="00D34EB8" w:rsidSect="005D1220">
      <w:footerReference w:type="default" r:id="rId6"/>
      <w:pgSz w:w="11906" w:h="16838"/>
      <w:pgMar w:top="567" w:right="424" w:bottom="426" w:left="1134" w:header="283" w:footer="283" w:gutter="0"/>
      <w:pgBorders w:display="firstPage"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28B8" w:rsidRDefault="006028B8" w:rsidP="007E6FA0">
      <w:r>
        <w:separator/>
      </w:r>
    </w:p>
  </w:endnote>
  <w:endnote w:type="continuationSeparator" w:id="0">
    <w:p w:rsidR="006028B8" w:rsidRDefault="006028B8" w:rsidP="007E6F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28B8" w:rsidRDefault="006028B8">
    <w:pPr>
      <w:pStyle w:val="Footer"/>
      <w:jc w:val="right"/>
    </w:pPr>
    <w:fldSimple w:instr="PAGE   \* MERGEFORMAT">
      <w:r>
        <w:rPr>
          <w:noProof/>
        </w:rPr>
        <w:t>2</w:t>
      </w:r>
    </w:fldSimple>
  </w:p>
  <w:p w:rsidR="006028B8" w:rsidRDefault="006028B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28B8" w:rsidRDefault="006028B8" w:rsidP="007E6FA0">
      <w:r>
        <w:separator/>
      </w:r>
    </w:p>
  </w:footnote>
  <w:footnote w:type="continuationSeparator" w:id="0">
    <w:p w:rsidR="006028B8" w:rsidRDefault="006028B8" w:rsidP="007E6FA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4EB8"/>
    <w:rsid w:val="00023B86"/>
    <w:rsid w:val="0007470C"/>
    <w:rsid w:val="000A344A"/>
    <w:rsid w:val="000A475E"/>
    <w:rsid w:val="000D343A"/>
    <w:rsid w:val="000E4969"/>
    <w:rsid w:val="001E4DF2"/>
    <w:rsid w:val="00201102"/>
    <w:rsid w:val="00295141"/>
    <w:rsid w:val="002B5E51"/>
    <w:rsid w:val="004762D1"/>
    <w:rsid w:val="0049189F"/>
    <w:rsid w:val="004F32C8"/>
    <w:rsid w:val="005D1220"/>
    <w:rsid w:val="006028B8"/>
    <w:rsid w:val="006B27E2"/>
    <w:rsid w:val="006D1B7A"/>
    <w:rsid w:val="00710B24"/>
    <w:rsid w:val="00773B97"/>
    <w:rsid w:val="007945AF"/>
    <w:rsid w:val="007A3D30"/>
    <w:rsid w:val="007C59EA"/>
    <w:rsid w:val="007D7BD9"/>
    <w:rsid w:val="007E6FA0"/>
    <w:rsid w:val="008725C7"/>
    <w:rsid w:val="00890867"/>
    <w:rsid w:val="009066BF"/>
    <w:rsid w:val="009763FE"/>
    <w:rsid w:val="00BC46E0"/>
    <w:rsid w:val="00BD6DF5"/>
    <w:rsid w:val="00BF462C"/>
    <w:rsid w:val="00C20BD6"/>
    <w:rsid w:val="00C57828"/>
    <w:rsid w:val="00C76565"/>
    <w:rsid w:val="00CB23D7"/>
    <w:rsid w:val="00D34EB8"/>
    <w:rsid w:val="00D928C2"/>
    <w:rsid w:val="00DB4B32"/>
    <w:rsid w:val="00E8576A"/>
    <w:rsid w:val="00FF20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4EB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Normal"/>
    <w:next w:val="Normal"/>
    <w:link w:val="Heading1Char"/>
    <w:uiPriority w:val="99"/>
    <w:qFormat/>
    <w:rsid w:val="00D34EB8"/>
    <w:pPr>
      <w:keepNext/>
      <w:spacing w:before="240" w:after="60"/>
      <w:outlineLvl w:val="0"/>
    </w:pPr>
    <w:rPr>
      <w:rFonts w:ascii="Cambria" w:eastAsia="Calibri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Document Header1 Char,H1 Char,Заголовок 1 Знак2 Знак Char,Заголовок 1 Знак1 Знак Знак Char,Заголовок 1 Знак Знак Знак Знак Char,Заголовок 1 Знак Знак1 Знак Знак Char,Заголовок 1 Знак Знак2 Знак Char,Заголовок 1 Знак1 Знак1 Char"/>
    <w:basedOn w:val="DefaultParagraphFont"/>
    <w:link w:val="Heading1"/>
    <w:uiPriority w:val="99"/>
    <w:locked/>
    <w:rsid w:val="00D34EB8"/>
    <w:rPr>
      <w:rFonts w:ascii="Cambria" w:hAnsi="Cambria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D34EB8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D34EB8"/>
    <w:rPr>
      <w:rFonts w:ascii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rsid w:val="00D34EB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34EB8"/>
    <w:rPr>
      <w:rFonts w:ascii="Times New Roman" w:hAnsi="Times New Roman" w:cs="Times New Roman"/>
      <w:sz w:val="20"/>
      <w:szCs w:val="20"/>
      <w:lang w:eastAsia="ru-RU"/>
    </w:rPr>
  </w:style>
  <w:style w:type="paragraph" w:styleId="NoSpacing">
    <w:name w:val="No Spacing"/>
    <w:link w:val="NoSpacingChar"/>
    <w:uiPriority w:val="99"/>
    <w:qFormat/>
    <w:rsid w:val="00D34EB8"/>
    <w:rPr>
      <w:rFonts w:eastAsia="Times New Roman"/>
      <w:lang w:eastAsia="en-US"/>
    </w:rPr>
  </w:style>
  <w:style w:type="character" w:customStyle="1" w:styleId="NoSpacingChar">
    <w:name w:val="No Spacing Char"/>
    <w:link w:val="NoSpacing"/>
    <w:uiPriority w:val="99"/>
    <w:locked/>
    <w:rsid w:val="00D34EB8"/>
    <w:rPr>
      <w:rFonts w:eastAsia="Times New Roman"/>
      <w:sz w:val="22"/>
      <w:lang w:val="ru-RU" w:eastAsia="en-US"/>
    </w:rPr>
  </w:style>
  <w:style w:type="character" w:customStyle="1" w:styleId="val-char">
    <w:name w:val="val-char"/>
    <w:uiPriority w:val="99"/>
    <w:rsid w:val="00D34EB8"/>
  </w:style>
  <w:style w:type="paragraph" w:styleId="DocumentMap">
    <w:name w:val="Document Map"/>
    <w:basedOn w:val="Normal"/>
    <w:link w:val="DocumentMapChar"/>
    <w:uiPriority w:val="99"/>
    <w:semiHidden/>
    <w:rsid w:val="00BC46E0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2</Pages>
  <Words>709</Words>
  <Characters>4046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Черномашенцева</dc:creator>
  <cp:keywords/>
  <dc:description/>
  <cp:lastModifiedBy>User</cp:lastModifiedBy>
  <cp:revision>5</cp:revision>
  <dcterms:created xsi:type="dcterms:W3CDTF">2021-06-21T10:54:00Z</dcterms:created>
  <dcterms:modified xsi:type="dcterms:W3CDTF">2021-07-12T11:43:00Z</dcterms:modified>
</cp:coreProperties>
</file>