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02082" w14:textId="6435FF09" w:rsidR="00E46F87" w:rsidRDefault="007D632E" w:rsidP="007D632E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Утверждаю</w:t>
      </w:r>
    </w:p>
    <w:p w14:paraId="0685EF10" w14:textId="2190A9A4" w:rsidR="007D632E" w:rsidRDefault="007D632E" w:rsidP="007D632E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Директор МАУК МО «СГО»</w:t>
      </w:r>
    </w:p>
    <w:p w14:paraId="45C8C36E" w14:textId="01403D10" w:rsidR="007D632E" w:rsidRDefault="007D632E" w:rsidP="007D632E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«Культурно-молодежный центр»</w:t>
      </w:r>
    </w:p>
    <w:p w14:paraId="18734D01" w14:textId="7C584237" w:rsidR="007D632E" w:rsidRDefault="007D632E" w:rsidP="007D632E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_______________Е.Н. Артамонова</w:t>
      </w:r>
    </w:p>
    <w:p w14:paraId="78695ECF" w14:textId="07C12619" w:rsidR="007D632E" w:rsidRPr="001A0D65" w:rsidRDefault="007D632E" w:rsidP="007D63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8CD0FE7" w14:textId="02C1EF3C" w:rsidR="007D632E" w:rsidRPr="001A0D65" w:rsidRDefault="001A0D65" w:rsidP="00E46F87">
      <w:pPr>
        <w:jc w:val="center"/>
        <w:rPr>
          <w:rFonts w:ascii="Times New Roman" w:hAnsi="Times New Roman" w:cs="Times New Roman"/>
          <w:sz w:val="28"/>
          <w:szCs w:val="28"/>
        </w:rPr>
      </w:pPr>
      <w:r w:rsidRPr="001A0D65">
        <w:rPr>
          <w:rFonts w:ascii="Times New Roman" w:hAnsi="Times New Roman" w:cs="Times New Roman"/>
          <w:sz w:val="28"/>
          <w:szCs w:val="28"/>
        </w:rPr>
        <w:t xml:space="preserve">Раздел </w:t>
      </w:r>
      <w:r w:rsidRPr="001A0D65">
        <w:rPr>
          <w:rFonts w:ascii="Times New Roman" w:hAnsi="Times New Roman" w:cs="Times New Roman"/>
          <w:sz w:val="28"/>
          <w:szCs w:val="28"/>
          <w:lang w:val="en-US"/>
        </w:rPr>
        <w:t>II</w:t>
      </w:r>
    </w:p>
    <w:p w14:paraId="465C582E" w14:textId="77777777" w:rsidR="007D632E" w:rsidRDefault="007D632E" w:rsidP="00E46F87">
      <w:pPr>
        <w:jc w:val="center"/>
        <w:rPr>
          <w:rFonts w:ascii="Times New Roman" w:hAnsi="Times New Roman" w:cs="Times New Roman"/>
        </w:rPr>
      </w:pPr>
    </w:p>
    <w:p w14:paraId="66CBE315" w14:textId="77777777" w:rsidR="00136AAE" w:rsidRDefault="00E46F87" w:rsidP="00E46F87">
      <w:pPr>
        <w:jc w:val="center"/>
        <w:rPr>
          <w:rFonts w:ascii="Times New Roman" w:hAnsi="Times New Roman" w:cs="Times New Roman"/>
        </w:rPr>
      </w:pPr>
      <w:r w:rsidRPr="00E46F87">
        <w:rPr>
          <w:rFonts w:ascii="Times New Roman" w:hAnsi="Times New Roman" w:cs="Times New Roman"/>
        </w:rPr>
        <w:t>ОБОСНОВАН</w:t>
      </w:r>
      <w:r>
        <w:rPr>
          <w:rFonts w:ascii="Times New Roman" w:hAnsi="Times New Roman" w:cs="Times New Roman"/>
        </w:rPr>
        <w:t>И</w:t>
      </w:r>
      <w:r w:rsidRPr="00E46F87">
        <w:rPr>
          <w:rFonts w:ascii="Times New Roman" w:hAnsi="Times New Roman" w:cs="Times New Roman"/>
        </w:rPr>
        <w:t>Е</w:t>
      </w:r>
      <w:r>
        <w:rPr>
          <w:rFonts w:ascii="Times New Roman" w:hAnsi="Times New Roman" w:cs="Times New Roman"/>
        </w:rPr>
        <w:t xml:space="preserve"> НАЧАЛЬНОЙ (МАКСИМАЛЬНОЙ) Ц</w:t>
      </w:r>
      <w:r w:rsidR="00DA22A8">
        <w:rPr>
          <w:rFonts w:ascii="Times New Roman" w:hAnsi="Times New Roman" w:cs="Times New Roman"/>
        </w:rPr>
        <w:t>Е</w:t>
      </w:r>
      <w:r>
        <w:rPr>
          <w:rFonts w:ascii="Times New Roman" w:hAnsi="Times New Roman" w:cs="Times New Roman"/>
        </w:rPr>
        <w:t>НЫ ДОГОВОРА</w:t>
      </w:r>
    </w:p>
    <w:p w14:paraId="36D37DE3" w14:textId="77B8B435" w:rsidR="00E46F87" w:rsidRDefault="00E46F87" w:rsidP="00E46F87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Заказчик – </w:t>
      </w:r>
      <w:r w:rsidR="001850FC">
        <w:rPr>
          <w:rFonts w:ascii="Times New Roman" w:hAnsi="Times New Roman" w:cs="Times New Roman"/>
        </w:rPr>
        <w:t>Муниципальное</w:t>
      </w:r>
      <w:r w:rsidR="00DA22A8">
        <w:rPr>
          <w:rFonts w:ascii="Times New Roman" w:hAnsi="Times New Roman" w:cs="Times New Roman"/>
        </w:rPr>
        <w:t xml:space="preserve"> автономное учреждение культуры муниципального образования «Светловский городской округ»</w:t>
      </w:r>
      <w:r>
        <w:rPr>
          <w:rFonts w:ascii="Times New Roman" w:hAnsi="Times New Roman" w:cs="Times New Roman"/>
        </w:rPr>
        <w:t xml:space="preserve"> «Культурно-молодежный центр».</w:t>
      </w:r>
    </w:p>
    <w:p w14:paraId="6A913E76" w14:textId="14AB371E" w:rsidR="00E46F87" w:rsidRDefault="00E46F87" w:rsidP="00E46F87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Предмет договора – </w:t>
      </w:r>
      <w:r w:rsidR="00A17247">
        <w:rPr>
          <w:rFonts w:ascii="Times New Roman" w:hAnsi="Times New Roman" w:cs="Times New Roman"/>
        </w:rPr>
        <w:t xml:space="preserve">поставка кресел для зрительного зала Дворца </w:t>
      </w:r>
      <w:r w:rsidR="005F5726">
        <w:rPr>
          <w:rFonts w:ascii="Times New Roman" w:hAnsi="Times New Roman" w:cs="Times New Roman"/>
        </w:rPr>
        <w:t>К</w:t>
      </w:r>
      <w:r w:rsidR="00A17247">
        <w:rPr>
          <w:rFonts w:ascii="Times New Roman" w:hAnsi="Times New Roman" w:cs="Times New Roman"/>
        </w:rPr>
        <w:t>ультуры</w:t>
      </w:r>
    </w:p>
    <w:p w14:paraId="61161C44" w14:textId="77777777" w:rsidR="00E46F87" w:rsidRDefault="00E46F87" w:rsidP="00E46F87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Начальная (максимальная) цена договора определена методом сопоставимых рыночных цен (анализ рынка).</w:t>
      </w:r>
    </w:p>
    <w:p w14:paraId="28475005" w14:textId="7DE4C063" w:rsidR="00E46F87" w:rsidRDefault="00E46F87" w:rsidP="00E46F87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Для установки начальной (максимальной) цены договора источниками информации о ценах товаров, работ, услуг, являющихся предметом закупки, могут быть информация о ценах производителей, общедоступные результаты изучения рынка, исследования рынка, проведенные по инициативе заказчика, информация, имеющая в свободном доступе</w:t>
      </w:r>
      <w:r w:rsidR="00A2062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(в частности, опубликована в печати, размещена на сайтах в сети «Интернет»).</w:t>
      </w:r>
    </w:p>
    <w:p w14:paraId="52D59832" w14:textId="0566EAE2" w:rsidR="00E46F87" w:rsidRDefault="00E46F87" w:rsidP="00E46F87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Для обоснования начальной (максимальной) цены договора</w:t>
      </w:r>
      <w:r w:rsidR="007B1B64">
        <w:rPr>
          <w:rFonts w:ascii="Times New Roman" w:hAnsi="Times New Roman" w:cs="Times New Roman"/>
        </w:rPr>
        <w:t xml:space="preserve"> </w:t>
      </w:r>
      <w:r w:rsidR="00DA22A8">
        <w:rPr>
          <w:rFonts w:ascii="Times New Roman" w:hAnsi="Times New Roman" w:cs="Times New Roman"/>
        </w:rPr>
        <w:t xml:space="preserve">по </w:t>
      </w:r>
      <w:r w:rsidR="005F5726">
        <w:rPr>
          <w:rFonts w:ascii="Times New Roman" w:hAnsi="Times New Roman" w:cs="Times New Roman"/>
        </w:rPr>
        <w:t>поставке кресел для зрительного зала Дворца Культуры</w:t>
      </w:r>
      <w:r w:rsidR="007B1B64">
        <w:rPr>
          <w:rFonts w:ascii="Times New Roman" w:hAnsi="Times New Roman" w:cs="Times New Roman"/>
        </w:rPr>
        <w:t xml:space="preserve"> 3(три) </w:t>
      </w:r>
      <w:r w:rsidR="005F5726">
        <w:rPr>
          <w:rFonts w:ascii="Times New Roman" w:hAnsi="Times New Roman" w:cs="Times New Roman"/>
        </w:rPr>
        <w:t>коммерческих</w:t>
      </w:r>
      <w:r w:rsidR="007B1B64">
        <w:rPr>
          <w:rFonts w:ascii="Times New Roman" w:hAnsi="Times New Roman" w:cs="Times New Roman"/>
        </w:rPr>
        <w:t xml:space="preserve"> предложения</w:t>
      </w:r>
      <w:r w:rsidR="009B4AA6">
        <w:rPr>
          <w:rFonts w:ascii="Times New Roman" w:hAnsi="Times New Roman" w:cs="Times New Roman"/>
        </w:rPr>
        <w:t>:</w:t>
      </w:r>
    </w:p>
    <w:p w14:paraId="584DA170" w14:textId="3BA23541" w:rsidR="009B4AA6" w:rsidRDefault="009B4AA6" w:rsidP="009B4AA6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Источник информации 1: коммерческое предложение от ИП Белоголовцев М.В. от 25.08.2021г.</w:t>
      </w:r>
    </w:p>
    <w:p w14:paraId="58E1CA97" w14:textId="072E7812" w:rsidR="009B4AA6" w:rsidRDefault="009B4AA6" w:rsidP="009B4AA6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Источник информации 2: коммерческое предложение от ИП Верба Д.В. от 25.08.2021г.</w:t>
      </w:r>
    </w:p>
    <w:p w14:paraId="669D44B3" w14:textId="731C7575" w:rsidR="009B4AA6" w:rsidRDefault="009B4AA6" w:rsidP="009B4AA6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Источник информации 3: коммерческое предложение от ООО «КОРОНА» от 25.08.2021г.</w:t>
      </w:r>
    </w:p>
    <w:p w14:paraId="1CC0F939" w14:textId="77777777" w:rsidR="009B4AA6" w:rsidRDefault="009B4AA6" w:rsidP="00093A20">
      <w:pPr>
        <w:pStyle w:val="a3"/>
        <w:rPr>
          <w:rFonts w:ascii="Times New Roman" w:hAnsi="Times New Roman" w:cs="Times New Roman"/>
        </w:rPr>
      </w:pPr>
    </w:p>
    <w:tbl>
      <w:tblPr>
        <w:tblStyle w:val="a4"/>
        <w:tblW w:w="1346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637"/>
        <w:gridCol w:w="2259"/>
        <w:gridCol w:w="1074"/>
        <w:gridCol w:w="992"/>
        <w:gridCol w:w="1701"/>
        <w:gridCol w:w="1984"/>
        <w:gridCol w:w="1701"/>
        <w:gridCol w:w="1560"/>
        <w:gridCol w:w="1560"/>
      </w:tblGrid>
      <w:tr w:rsidR="00C323FC" w14:paraId="0675500A" w14:textId="017EA881" w:rsidTr="00C323FC">
        <w:trPr>
          <w:trHeight w:val="253"/>
        </w:trPr>
        <w:tc>
          <w:tcPr>
            <w:tcW w:w="637" w:type="dxa"/>
            <w:vMerge w:val="restart"/>
          </w:tcPr>
          <w:p w14:paraId="673CA1D5" w14:textId="77777777" w:rsidR="00C323FC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№№</w:t>
            </w:r>
          </w:p>
          <w:p w14:paraId="1C196942" w14:textId="77777777" w:rsidR="00C323FC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259" w:type="dxa"/>
            <w:vMerge w:val="restart"/>
          </w:tcPr>
          <w:p w14:paraId="15E7CCA4" w14:textId="579FD312" w:rsidR="00C323FC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товара, работ, услуг</w:t>
            </w:r>
          </w:p>
        </w:tc>
        <w:tc>
          <w:tcPr>
            <w:tcW w:w="2066" w:type="dxa"/>
            <w:gridSpan w:val="2"/>
          </w:tcPr>
          <w:p w14:paraId="611BA3E3" w14:textId="208D46CB" w:rsidR="00C323FC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</w:t>
            </w:r>
          </w:p>
        </w:tc>
        <w:tc>
          <w:tcPr>
            <w:tcW w:w="1701" w:type="dxa"/>
          </w:tcPr>
          <w:p w14:paraId="27CDC6CE" w14:textId="6074C0D3" w:rsidR="00C323FC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 № 1</w:t>
            </w:r>
          </w:p>
        </w:tc>
        <w:tc>
          <w:tcPr>
            <w:tcW w:w="1984" w:type="dxa"/>
          </w:tcPr>
          <w:p w14:paraId="47309A27" w14:textId="14BEAF63" w:rsidR="00C323FC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 № 2</w:t>
            </w:r>
          </w:p>
        </w:tc>
        <w:tc>
          <w:tcPr>
            <w:tcW w:w="1701" w:type="dxa"/>
          </w:tcPr>
          <w:p w14:paraId="37A495F1" w14:textId="1F23F3E4" w:rsidR="00C323FC" w:rsidRPr="00093A20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 № 3</w:t>
            </w:r>
          </w:p>
        </w:tc>
        <w:tc>
          <w:tcPr>
            <w:tcW w:w="1560" w:type="dxa"/>
            <w:vMerge w:val="restart"/>
          </w:tcPr>
          <w:p w14:paraId="7CC6F8FC" w14:textId="0B833640" w:rsidR="00C323FC" w:rsidRPr="00093A20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Средняя цена, руб.</w:t>
            </w:r>
          </w:p>
        </w:tc>
        <w:tc>
          <w:tcPr>
            <w:tcW w:w="1560" w:type="dxa"/>
            <w:vMerge w:val="restart"/>
          </w:tcPr>
          <w:p w14:paraId="73131A60" w14:textId="350EAC87" w:rsidR="00C323FC" w:rsidRPr="00093A20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Рыночная стоимость</w:t>
            </w:r>
          </w:p>
        </w:tc>
      </w:tr>
      <w:tr w:rsidR="00C323FC" w14:paraId="519253AD" w14:textId="784ACD5C" w:rsidTr="009A51A1">
        <w:trPr>
          <w:trHeight w:val="406"/>
        </w:trPr>
        <w:tc>
          <w:tcPr>
            <w:tcW w:w="637" w:type="dxa"/>
            <w:vMerge/>
          </w:tcPr>
          <w:p w14:paraId="5D8C316D" w14:textId="77777777" w:rsidR="00C323FC" w:rsidRDefault="00C323FC" w:rsidP="00C323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  <w:vMerge/>
          </w:tcPr>
          <w:p w14:paraId="6650F95D" w14:textId="77777777" w:rsidR="00C323FC" w:rsidRDefault="00C323FC" w:rsidP="00C323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4" w:type="dxa"/>
          </w:tcPr>
          <w:p w14:paraId="0CFA6B0C" w14:textId="5DAFAA9E" w:rsidR="00C323FC" w:rsidRDefault="00C323FC" w:rsidP="00C323FC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Ед.изм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992" w:type="dxa"/>
          </w:tcPr>
          <w:p w14:paraId="36DD37D0" w14:textId="3B1DAD32" w:rsidR="00C323FC" w:rsidRDefault="00C323FC" w:rsidP="00C323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1701" w:type="dxa"/>
          </w:tcPr>
          <w:p w14:paraId="598215C6" w14:textId="245CC5EE" w:rsidR="00C323FC" w:rsidRDefault="00C323FC" w:rsidP="00C323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Цена за ед. изм.</w:t>
            </w:r>
          </w:p>
        </w:tc>
        <w:tc>
          <w:tcPr>
            <w:tcW w:w="1984" w:type="dxa"/>
          </w:tcPr>
          <w:p w14:paraId="64582FCF" w14:textId="5A72BF44" w:rsidR="00C323FC" w:rsidRDefault="00C323FC" w:rsidP="00C323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Цена за ед. изм.</w:t>
            </w:r>
          </w:p>
        </w:tc>
        <w:tc>
          <w:tcPr>
            <w:tcW w:w="1701" w:type="dxa"/>
          </w:tcPr>
          <w:p w14:paraId="1F22767C" w14:textId="21F82094" w:rsidR="00C323FC" w:rsidRPr="00093A20" w:rsidRDefault="00C323FC" w:rsidP="00C323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Цена за ед. изм.</w:t>
            </w:r>
          </w:p>
        </w:tc>
        <w:tc>
          <w:tcPr>
            <w:tcW w:w="1560" w:type="dxa"/>
            <w:vMerge/>
          </w:tcPr>
          <w:p w14:paraId="5FA11512" w14:textId="77777777" w:rsidR="00C323FC" w:rsidRPr="00093A20" w:rsidRDefault="00C323FC" w:rsidP="00C323FC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560" w:type="dxa"/>
            <w:vMerge/>
          </w:tcPr>
          <w:p w14:paraId="68B53F53" w14:textId="3EE7D9F3" w:rsidR="00C323FC" w:rsidRPr="00093A20" w:rsidRDefault="00C323FC" w:rsidP="00C323FC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C323FC" w14:paraId="4DF32A72" w14:textId="0C4B4B91" w:rsidTr="00C323FC">
        <w:tc>
          <w:tcPr>
            <w:tcW w:w="637" w:type="dxa"/>
          </w:tcPr>
          <w:p w14:paraId="75A0F2A1" w14:textId="77777777" w:rsidR="00C323FC" w:rsidRDefault="00C323FC" w:rsidP="00C323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59" w:type="dxa"/>
          </w:tcPr>
          <w:p w14:paraId="3A890213" w14:textId="7D2AA8B3" w:rsidR="00C323FC" w:rsidRDefault="00C323FC" w:rsidP="00C323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Кресло </w:t>
            </w:r>
            <w:r w:rsidR="00BC140D">
              <w:rPr>
                <w:rFonts w:ascii="Times New Roman" w:hAnsi="Times New Roman" w:cs="Times New Roman"/>
              </w:rPr>
              <w:t xml:space="preserve">на металлическом каркасе </w:t>
            </w:r>
            <w:r>
              <w:rPr>
                <w:rFonts w:ascii="Times New Roman" w:hAnsi="Times New Roman" w:cs="Times New Roman"/>
              </w:rPr>
              <w:t xml:space="preserve">для </w:t>
            </w:r>
            <w:r w:rsidR="009A51A1">
              <w:rPr>
                <w:rFonts w:ascii="Times New Roman" w:hAnsi="Times New Roman" w:cs="Times New Roman"/>
              </w:rPr>
              <w:t xml:space="preserve">зрительного </w:t>
            </w:r>
            <w:r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1074" w:type="dxa"/>
          </w:tcPr>
          <w:p w14:paraId="7EBF7433" w14:textId="79813A08" w:rsidR="00C323FC" w:rsidRDefault="00C323FC" w:rsidP="00C323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992" w:type="dxa"/>
          </w:tcPr>
          <w:p w14:paraId="71C439D8" w14:textId="4E11DDD3" w:rsidR="00C323FC" w:rsidRDefault="00C323FC" w:rsidP="00C323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1701" w:type="dxa"/>
          </w:tcPr>
          <w:p w14:paraId="4676B44C" w14:textId="420F2647" w:rsidR="00C323FC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6200,00</w:t>
            </w:r>
          </w:p>
        </w:tc>
        <w:tc>
          <w:tcPr>
            <w:tcW w:w="1984" w:type="dxa"/>
          </w:tcPr>
          <w:p w14:paraId="76DC43B1" w14:textId="74F80CF0" w:rsidR="00C323FC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6100,00</w:t>
            </w:r>
          </w:p>
        </w:tc>
        <w:tc>
          <w:tcPr>
            <w:tcW w:w="1701" w:type="dxa"/>
          </w:tcPr>
          <w:p w14:paraId="07EA6DE4" w14:textId="623BF781" w:rsidR="00C323FC" w:rsidRPr="00C323FC" w:rsidRDefault="00C323FC" w:rsidP="00C323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6000,00</w:t>
            </w:r>
          </w:p>
        </w:tc>
        <w:tc>
          <w:tcPr>
            <w:tcW w:w="1560" w:type="dxa"/>
          </w:tcPr>
          <w:p w14:paraId="6B641555" w14:textId="1E576333" w:rsidR="00C323FC" w:rsidRPr="00C323FC" w:rsidRDefault="009A51A1" w:rsidP="009A51A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6100,00</w:t>
            </w:r>
          </w:p>
        </w:tc>
        <w:tc>
          <w:tcPr>
            <w:tcW w:w="1560" w:type="dxa"/>
          </w:tcPr>
          <w:p w14:paraId="3F9EA92E" w14:textId="35DF6F1E" w:rsidR="00C323FC" w:rsidRPr="00C323FC" w:rsidRDefault="009A51A1" w:rsidP="009A51A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1525000,00</w:t>
            </w:r>
          </w:p>
        </w:tc>
      </w:tr>
      <w:tr w:rsidR="00C323FC" w14:paraId="2BDB7912" w14:textId="44CD29B2" w:rsidTr="00C323FC">
        <w:tc>
          <w:tcPr>
            <w:tcW w:w="637" w:type="dxa"/>
          </w:tcPr>
          <w:p w14:paraId="04B04051" w14:textId="77777777" w:rsidR="00C323FC" w:rsidRDefault="00C323FC" w:rsidP="00C323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14:paraId="78A0224A" w14:textId="77777777" w:rsidR="00C323FC" w:rsidRDefault="00C323FC" w:rsidP="00C323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4" w:type="dxa"/>
          </w:tcPr>
          <w:p w14:paraId="6D1E66D9" w14:textId="77777777" w:rsidR="00C323FC" w:rsidRDefault="00C323FC" w:rsidP="00C323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6E93410A" w14:textId="77777777" w:rsidR="00C323FC" w:rsidRDefault="00C323FC" w:rsidP="00C323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4D98CFE1" w14:textId="77777777" w:rsidR="00C323FC" w:rsidRDefault="00C323FC" w:rsidP="00C323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14:paraId="429C7D0F" w14:textId="77777777" w:rsidR="00C323FC" w:rsidRDefault="00C323FC" w:rsidP="00C323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0A68565C" w14:textId="77777777" w:rsidR="00C323FC" w:rsidRPr="00093A20" w:rsidRDefault="00C323FC" w:rsidP="00C323FC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560" w:type="dxa"/>
          </w:tcPr>
          <w:p w14:paraId="20C7746B" w14:textId="77777777" w:rsidR="00C323FC" w:rsidRPr="00093A20" w:rsidRDefault="00C323FC" w:rsidP="00C323FC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560" w:type="dxa"/>
          </w:tcPr>
          <w:p w14:paraId="0DC55F4B" w14:textId="79933E3C" w:rsidR="00C323FC" w:rsidRPr="00093A20" w:rsidRDefault="00C323FC" w:rsidP="00C323FC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</w:tbl>
    <w:p w14:paraId="5884C8B4" w14:textId="0BDF7E54" w:rsidR="00DA22A8" w:rsidRDefault="00DA22A8" w:rsidP="009A51A1">
      <w:pPr>
        <w:rPr>
          <w:rFonts w:ascii="Times New Roman" w:hAnsi="Times New Roman" w:cs="Times New Roman"/>
        </w:rPr>
      </w:pPr>
    </w:p>
    <w:p w14:paraId="17FE0E7F" w14:textId="0C5712F2" w:rsidR="009A51A1" w:rsidRDefault="009A51A1" w:rsidP="001C34E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Начальная (максимальная) цена договора сформирована исходя из учета среднего значения стоимости поставки товара (кресел для зрительного зала Дворца Культуры) и составляет </w:t>
      </w:r>
      <w:r w:rsidRPr="009A51A1">
        <w:rPr>
          <w:rFonts w:ascii="Times New Roman" w:hAnsi="Times New Roman" w:cs="Times New Roman"/>
          <w:b/>
          <w:bCs/>
        </w:rPr>
        <w:t>1525000,00</w:t>
      </w:r>
      <w:r>
        <w:rPr>
          <w:rFonts w:ascii="Times New Roman" w:hAnsi="Times New Roman" w:cs="Times New Roman"/>
        </w:rPr>
        <w:t xml:space="preserve"> (Один миллион пятьсот двадцать пять тысяч рублей 00 копеек). Начальная (максимальная) цена договора</w:t>
      </w:r>
    </w:p>
    <w:p w14:paraId="037E7E2C" w14:textId="215AD7AB" w:rsidR="009A51A1" w:rsidRPr="00DA22A8" w:rsidRDefault="009A51A1" w:rsidP="001C34E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включает в себя стоимость Товара, расходы на транспортировку, доставку, погрузку, разгрузку, маркировку, упаковку, страхование, уплату таможенных пошлин, а также всех предусмотренных действующим законодательством Российской Федерации налогов, сборов и других обязательных платежей</w:t>
      </w:r>
    </w:p>
    <w:sectPr w:rsidR="009A51A1" w:rsidRPr="00DA22A8" w:rsidSect="00E46F87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CA507F"/>
    <w:multiLevelType w:val="hybridMultilevel"/>
    <w:tmpl w:val="E4E0E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F87"/>
    <w:rsid w:val="00037DC9"/>
    <w:rsid w:val="00093A20"/>
    <w:rsid w:val="00136AAE"/>
    <w:rsid w:val="001850FC"/>
    <w:rsid w:val="001A0D65"/>
    <w:rsid w:val="001C34E1"/>
    <w:rsid w:val="003015A8"/>
    <w:rsid w:val="00445542"/>
    <w:rsid w:val="004B74F0"/>
    <w:rsid w:val="0056650B"/>
    <w:rsid w:val="005F5726"/>
    <w:rsid w:val="006C5891"/>
    <w:rsid w:val="00757002"/>
    <w:rsid w:val="007B1B64"/>
    <w:rsid w:val="007D632E"/>
    <w:rsid w:val="007F5C02"/>
    <w:rsid w:val="009A51A1"/>
    <w:rsid w:val="009B4AA6"/>
    <w:rsid w:val="009E334C"/>
    <w:rsid w:val="00A17247"/>
    <w:rsid w:val="00A20621"/>
    <w:rsid w:val="00B66C99"/>
    <w:rsid w:val="00BC140D"/>
    <w:rsid w:val="00C323FC"/>
    <w:rsid w:val="00D52203"/>
    <w:rsid w:val="00DA22A8"/>
    <w:rsid w:val="00DD0198"/>
    <w:rsid w:val="00E46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A3912"/>
  <w15:chartTrackingRefBased/>
  <w15:docId w15:val="{AFA1F433-9247-4B3F-9AAA-8A12A1E1D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6F87"/>
    <w:pPr>
      <w:ind w:left="720"/>
      <w:contextualSpacing/>
    </w:pPr>
  </w:style>
  <w:style w:type="table" w:styleId="a4">
    <w:name w:val="Table Grid"/>
    <w:basedOn w:val="a1"/>
    <w:uiPriority w:val="39"/>
    <w:rsid w:val="007B1B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GLAVBUH</dc:creator>
  <cp:keywords/>
  <dc:description/>
  <cp:lastModifiedBy>USER</cp:lastModifiedBy>
  <cp:revision>21</cp:revision>
  <cp:lastPrinted>2021-08-25T14:13:00Z</cp:lastPrinted>
  <dcterms:created xsi:type="dcterms:W3CDTF">2021-08-25T14:14:00Z</dcterms:created>
  <dcterms:modified xsi:type="dcterms:W3CDTF">2021-08-27T13:40:00Z</dcterms:modified>
</cp:coreProperties>
</file>