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9B0" w:rsidRPr="001C49B3" w:rsidRDefault="00E379B0" w:rsidP="00E379B0">
      <w:pPr>
        <w:pStyle w:val="1"/>
        <w:keepLines/>
        <w:suppressLineNumbers/>
        <w:suppressAutoHyphens/>
        <w:jc w:val="left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 w:rsidRPr="001C49B3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Раздел </w:t>
      </w:r>
      <w:r w:rsidRPr="001C49B3">
        <w:rPr>
          <w:rFonts w:ascii="Times New Roman" w:hAnsi="Times New Roman" w:cs="Times New Roman"/>
          <w:sz w:val="28"/>
          <w:szCs w:val="28"/>
          <w:u w:val="single"/>
        </w:rPr>
        <w:t>III</w:t>
      </w:r>
      <w:r w:rsidRPr="005734E3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 </w:t>
      </w:r>
      <w:r w:rsidRPr="001C49B3">
        <w:rPr>
          <w:rFonts w:ascii="Times New Roman" w:hAnsi="Times New Roman" w:cs="Times New Roman"/>
          <w:sz w:val="28"/>
          <w:szCs w:val="28"/>
          <w:u w:val="single"/>
          <w:lang w:val="ru-RU"/>
        </w:rPr>
        <w:t>Техническое задание</w:t>
      </w:r>
    </w:p>
    <w:p w:rsidR="007B1934" w:rsidRPr="00530FFE" w:rsidRDefault="007B1934" w:rsidP="00530FFE">
      <w:pPr>
        <w:pStyle w:val="1"/>
        <w:keepLines/>
        <w:suppressLineNumbers/>
        <w:suppressAutoHyphens/>
        <w:rPr>
          <w:rFonts w:ascii="Times New Roman" w:hAnsi="Times New Roman" w:cs="Times New Roman"/>
          <w:lang w:val="ru-RU"/>
        </w:rPr>
      </w:pPr>
      <w:r w:rsidRPr="00530FFE">
        <w:rPr>
          <w:rFonts w:ascii="Times New Roman" w:hAnsi="Times New Roman" w:cs="Times New Roman"/>
          <w:lang w:val="ru-RU"/>
        </w:rPr>
        <w:t xml:space="preserve"> </w:t>
      </w:r>
    </w:p>
    <w:p w:rsidR="007B1934" w:rsidRPr="00530FFE" w:rsidRDefault="007B1934" w:rsidP="00530FFE">
      <w:pPr>
        <w:keepNext/>
        <w:spacing w:after="0" w:line="240" w:lineRule="auto"/>
        <w:ind w:firstLine="709"/>
        <w:rPr>
          <w:rFonts w:ascii="Times New Roman" w:hAnsi="Times New Roman" w:cs="Times New Roman"/>
        </w:rPr>
      </w:pPr>
      <w:r w:rsidRPr="00530FFE">
        <w:rPr>
          <w:rFonts w:ascii="Times New Roman" w:hAnsi="Times New Roman" w:cs="Times New Roman"/>
        </w:rPr>
        <w:t xml:space="preserve">В настоящей части содержатся требования, установленные заказчиком, к качеству, техническим характеристикам оказываемых услуг, требования к безопасности и иные показатели, связанные с определением соответствия оказываемых услуг потребностям заказчика. </w:t>
      </w:r>
    </w:p>
    <w:p w:rsidR="007B1934" w:rsidRPr="00530FFE" w:rsidRDefault="007B1934" w:rsidP="00530FFE">
      <w:pPr>
        <w:keepNext/>
        <w:spacing w:after="0" w:line="240" w:lineRule="auto"/>
        <w:ind w:firstLine="709"/>
        <w:jc w:val="right"/>
        <w:rPr>
          <w:rFonts w:ascii="Times New Roman" w:hAnsi="Times New Roman" w:cs="Times New Roman"/>
          <w:b/>
        </w:rPr>
      </w:pPr>
      <w:r w:rsidRPr="00530FFE">
        <w:rPr>
          <w:rFonts w:ascii="Times New Roman" w:hAnsi="Times New Roman" w:cs="Times New Roman"/>
          <w:b/>
        </w:rPr>
        <w:t>Таблица №</w:t>
      </w:r>
      <w:r w:rsidR="001B6486">
        <w:rPr>
          <w:rFonts w:ascii="Times New Roman" w:hAnsi="Times New Roman" w:cs="Times New Roman"/>
          <w:b/>
        </w:rPr>
        <w:t xml:space="preserve"> </w:t>
      </w:r>
      <w:r w:rsidRPr="00530FFE">
        <w:rPr>
          <w:rFonts w:ascii="Times New Roman" w:hAnsi="Times New Roman" w:cs="Times New Roman"/>
          <w:b/>
        </w:rPr>
        <w:t>1.</w:t>
      </w:r>
    </w:p>
    <w:p w:rsidR="007B1934" w:rsidRPr="00530FFE" w:rsidRDefault="007B1934" w:rsidP="00530FFE">
      <w:pPr>
        <w:pStyle w:val="a3"/>
        <w:keepNext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 w:rsidRPr="00530FFE">
        <w:rPr>
          <w:rFonts w:ascii="Times New Roman" w:hAnsi="Times New Roman" w:cs="Times New Roman"/>
          <w:b/>
        </w:rPr>
        <w:t>Общие сведения об оказываемых услугах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4"/>
        <w:gridCol w:w="7429"/>
      </w:tblGrid>
      <w:tr w:rsidR="007B1934" w:rsidRPr="00530FFE" w:rsidTr="00145115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934" w:rsidRPr="00530FFE" w:rsidRDefault="007B1934" w:rsidP="00530FFE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530FFE">
              <w:rPr>
                <w:rFonts w:ascii="Times New Roman" w:hAnsi="Times New Roman" w:cs="Times New Roman"/>
                <w:b/>
                <w:lang w:eastAsia="en-US"/>
              </w:rPr>
              <w:t>Предмет, наименование закупки</w:t>
            </w:r>
          </w:p>
        </w:tc>
        <w:tc>
          <w:tcPr>
            <w:tcW w:w="7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934" w:rsidRPr="00530FFE" w:rsidRDefault="007B1934" w:rsidP="00530FFE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530FFE">
              <w:rPr>
                <w:rFonts w:ascii="Times New Roman" w:hAnsi="Times New Roman" w:cs="Times New Roman"/>
                <w:b/>
                <w:lang w:eastAsia="en-US"/>
              </w:rPr>
              <w:t>Общие сведения об оказываемых услугах</w:t>
            </w:r>
          </w:p>
        </w:tc>
      </w:tr>
      <w:tr w:rsidR="007B1934" w:rsidRPr="00530FFE" w:rsidTr="00145115">
        <w:trPr>
          <w:trHeight w:val="1552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Организация горячего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 xml:space="preserve"> питания учащихся</w:t>
            </w:r>
          </w:p>
        </w:tc>
        <w:tc>
          <w:tcPr>
            <w:tcW w:w="7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Содержание услуг представлено в Таблице №</w:t>
            </w:r>
            <w:r w:rsidR="001B6486">
              <w:rPr>
                <w:rFonts w:ascii="Times New Roman" w:hAnsi="Times New Roman" w:cs="Times New Roman"/>
              </w:rPr>
              <w:t xml:space="preserve"> </w:t>
            </w:r>
            <w:r w:rsidRPr="00530FFE">
              <w:rPr>
                <w:rFonts w:ascii="Times New Roman" w:hAnsi="Times New Roman" w:cs="Times New Roman"/>
              </w:rPr>
              <w:t>2.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Объёмные показатели представлены в Таблице №</w:t>
            </w:r>
            <w:r w:rsidR="001B6486">
              <w:rPr>
                <w:rFonts w:ascii="Times New Roman" w:hAnsi="Times New Roman" w:cs="Times New Roman"/>
              </w:rPr>
              <w:t xml:space="preserve"> </w:t>
            </w:r>
            <w:r w:rsidRPr="00530FFE">
              <w:rPr>
                <w:rFonts w:ascii="Times New Roman" w:hAnsi="Times New Roman" w:cs="Times New Roman"/>
              </w:rPr>
              <w:t>3.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Расчёт стоимости представлен в Разделе 3. Приложение 1 к Информационной карте.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Исполнитель ежедневно обеспечивает контроль качества сырой и готовой продукции путём ведения следующей документации: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1.Журнал бракеража готовой продукции;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2.Журнал бракеража скоропортящейся продукции;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3.Журнал учета состояния здоровья работников пищеблока (с включением в него данных осмотра на наличие гнойничковых заболеваний, сведений об отсутствии острых кишечных заболеваний, ангин, нахождением сотрудников на листе временной нетрудоспособности);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4.Санитарный журнал;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 xml:space="preserve">5.Перспективное меню, ежедневное меню, технологические карты; </w:t>
            </w:r>
          </w:p>
          <w:p w:rsidR="007B1934" w:rsidRPr="00530FFE" w:rsidRDefault="007B1934" w:rsidP="00530FFE">
            <w:pPr>
              <w:keepNext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6.Сборник технологических нормативов.</w:t>
            </w:r>
          </w:p>
          <w:p w:rsidR="007B1934" w:rsidRPr="00530FFE" w:rsidRDefault="007B1934" w:rsidP="00530FFE">
            <w:pPr>
              <w:pStyle w:val="2"/>
              <w:keepNext/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530FFE">
              <w:rPr>
                <w:rFonts w:ascii="Times New Roman" w:hAnsi="Times New Roman"/>
                <w:sz w:val="22"/>
                <w:szCs w:val="22"/>
              </w:rPr>
              <w:t xml:space="preserve">7.Сборник рецептур блюд и кулинарных изделий для предприятий общественного питания. </w:t>
            </w:r>
          </w:p>
          <w:p w:rsidR="007B1934" w:rsidRPr="00530FFE" w:rsidRDefault="007B1934" w:rsidP="00530FFE">
            <w:pPr>
              <w:pStyle w:val="2"/>
              <w:keepNext/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530FFE">
              <w:rPr>
                <w:rFonts w:ascii="Times New Roman" w:hAnsi="Times New Roman"/>
                <w:sz w:val="22"/>
                <w:szCs w:val="22"/>
              </w:rPr>
              <w:t>8.Медицинские книжки работников пищеблока (наличие заключения терапевта о допуске к работе на момент оказания услуг).</w:t>
            </w:r>
          </w:p>
          <w:p w:rsidR="007B1934" w:rsidRPr="00530FFE" w:rsidRDefault="007B1934" w:rsidP="00530FFE">
            <w:pPr>
              <w:pStyle w:val="2"/>
              <w:keepNext/>
              <w:spacing w:after="0" w:line="240" w:lineRule="auto"/>
              <w:ind w:left="43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</w:tbl>
    <w:p w:rsidR="007B1934" w:rsidRPr="00530FFE" w:rsidRDefault="007B1934" w:rsidP="00530FFE">
      <w:pPr>
        <w:pStyle w:val="a3"/>
        <w:keepNext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7B1934" w:rsidRPr="00530FFE" w:rsidRDefault="007B1934" w:rsidP="00530FFE">
      <w:pPr>
        <w:pStyle w:val="a3"/>
        <w:keepNext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7B1934" w:rsidRPr="00530FFE" w:rsidRDefault="007B1934" w:rsidP="00530FFE">
      <w:pPr>
        <w:pStyle w:val="a3"/>
        <w:keepNext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7B1934" w:rsidRPr="00530FFE" w:rsidRDefault="007B1934" w:rsidP="00530FFE">
      <w:pPr>
        <w:pStyle w:val="a3"/>
        <w:keepNext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7B1934" w:rsidRPr="00530FFE" w:rsidRDefault="007B1934" w:rsidP="00530FFE">
      <w:pPr>
        <w:pStyle w:val="a3"/>
        <w:keepNext/>
        <w:spacing w:after="0" w:line="240" w:lineRule="auto"/>
        <w:ind w:left="1778"/>
        <w:jc w:val="right"/>
        <w:rPr>
          <w:rFonts w:ascii="Times New Roman" w:hAnsi="Times New Roman" w:cs="Times New Roman"/>
          <w:b/>
        </w:rPr>
      </w:pPr>
    </w:p>
    <w:p w:rsidR="007B1934" w:rsidRPr="00530FFE" w:rsidRDefault="007B1934" w:rsidP="00530FFE">
      <w:pPr>
        <w:pStyle w:val="a3"/>
        <w:keepNext/>
        <w:spacing w:after="0" w:line="240" w:lineRule="auto"/>
        <w:ind w:left="1778"/>
        <w:jc w:val="right"/>
        <w:rPr>
          <w:rFonts w:ascii="Times New Roman" w:hAnsi="Times New Roman" w:cs="Times New Roman"/>
          <w:b/>
        </w:rPr>
      </w:pPr>
      <w:r w:rsidRPr="00530FFE">
        <w:rPr>
          <w:rFonts w:ascii="Times New Roman" w:hAnsi="Times New Roman" w:cs="Times New Roman"/>
          <w:b/>
        </w:rPr>
        <w:t>Таблица №</w:t>
      </w:r>
      <w:r w:rsidR="001B6486">
        <w:rPr>
          <w:rFonts w:ascii="Times New Roman" w:hAnsi="Times New Roman" w:cs="Times New Roman"/>
          <w:b/>
        </w:rPr>
        <w:t xml:space="preserve"> </w:t>
      </w:r>
      <w:r w:rsidRPr="00530FFE">
        <w:rPr>
          <w:rFonts w:ascii="Times New Roman" w:hAnsi="Times New Roman" w:cs="Times New Roman"/>
          <w:b/>
        </w:rPr>
        <w:t>2.</w:t>
      </w:r>
    </w:p>
    <w:p w:rsidR="007B1934" w:rsidRPr="00530FFE" w:rsidRDefault="007B1934" w:rsidP="00530FFE">
      <w:pPr>
        <w:pStyle w:val="a3"/>
        <w:keepNext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 w:rsidRPr="00530FFE">
        <w:rPr>
          <w:rFonts w:ascii="Times New Roman" w:hAnsi="Times New Roman" w:cs="Times New Roman"/>
          <w:b/>
        </w:rPr>
        <w:t>Требования к качеству и содержанию услуг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567"/>
        <w:gridCol w:w="3415"/>
        <w:gridCol w:w="696"/>
        <w:gridCol w:w="3827"/>
      </w:tblGrid>
      <w:tr w:rsidR="007B1934" w:rsidRPr="00530FFE" w:rsidTr="00145115">
        <w:tc>
          <w:tcPr>
            <w:tcW w:w="1418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</w:rPr>
            </w:pPr>
            <w:r w:rsidRPr="00530FFE">
              <w:rPr>
                <w:rFonts w:ascii="Times New Roman" w:hAnsi="Times New Roman" w:cs="Times New Roman"/>
                <w:b/>
              </w:rPr>
              <w:t xml:space="preserve">День </w:t>
            </w:r>
          </w:p>
          <w:p w:rsidR="007B1934" w:rsidRPr="00530FFE" w:rsidRDefault="007B1934" w:rsidP="00530FFE">
            <w:pPr>
              <w:keepNext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</w:rPr>
            </w:pPr>
            <w:r w:rsidRPr="00530FFE">
              <w:rPr>
                <w:rFonts w:ascii="Times New Roman" w:hAnsi="Times New Roman" w:cs="Times New Roman"/>
                <w:b/>
              </w:rPr>
              <w:t>недели</w:t>
            </w:r>
          </w:p>
        </w:tc>
        <w:tc>
          <w:tcPr>
            <w:tcW w:w="567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</w:rPr>
            </w:pPr>
            <w:r w:rsidRPr="00530FFE">
              <w:rPr>
                <w:rFonts w:ascii="Times New Roman" w:hAnsi="Times New Roman" w:cs="Times New Roman"/>
                <w:b/>
              </w:rPr>
              <w:t>Завтрак</w:t>
            </w:r>
          </w:p>
        </w:tc>
        <w:tc>
          <w:tcPr>
            <w:tcW w:w="3415" w:type="dxa"/>
          </w:tcPr>
          <w:p w:rsidR="007B1934" w:rsidRPr="00530FFE" w:rsidRDefault="007B1934" w:rsidP="00530FFE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30FFE">
              <w:rPr>
                <w:rFonts w:ascii="Times New Roman" w:hAnsi="Times New Roman" w:cs="Times New Roman"/>
                <w:b/>
              </w:rPr>
              <w:t>Соответствие завтрака к максимально приближенным требованиям суточной энергетической потребности (25%)</w:t>
            </w:r>
          </w:p>
        </w:tc>
        <w:tc>
          <w:tcPr>
            <w:tcW w:w="696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</w:rPr>
            </w:pPr>
            <w:r w:rsidRPr="00530FFE">
              <w:rPr>
                <w:rFonts w:ascii="Times New Roman" w:hAnsi="Times New Roman" w:cs="Times New Roman"/>
                <w:b/>
              </w:rPr>
              <w:t>Обед</w:t>
            </w:r>
          </w:p>
        </w:tc>
        <w:tc>
          <w:tcPr>
            <w:tcW w:w="3827" w:type="dxa"/>
          </w:tcPr>
          <w:p w:rsidR="007B1934" w:rsidRPr="00530FFE" w:rsidRDefault="007B1934" w:rsidP="00530FFE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  <w:b/>
              </w:rPr>
              <w:t>Соответствие обеда к максимально приближенным требованиям суточной энергетической потребности (30%)</w:t>
            </w:r>
          </w:p>
        </w:tc>
      </w:tr>
      <w:tr w:rsidR="007B1934" w:rsidRPr="00530FFE" w:rsidTr="00145115">
        <w:trPr>
          <w:trHeight w:val="887"/>
        </w:trPr>
        <w:tc>
          <w:tcPr>
            <w:tcW w:w="1418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8505" w:type="dxa"/>
            <w:gridSpan w:val="4"/>
            <w:vMerge w:val="restart"/>
            <w:vAlign w:val="center"/>
          </w:tcPr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В состав услуг входит:</w:t>
            </w:r>
          </w:p>
          <w:p w:rsidR="007B1934" w:rsidRPr="00530FFE" w:rsidRDefault="007B1934" w:rsidP="00530FFE">
            <w:pPr>
              <w:keepNext/>
              <w:tabs>
                <w:tab w:val="left" w:pos="288"/>
                <w:tab w:val="left" w:pos="633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-кадровая комплектация столовой работниками, имеющими специальную подготовку, владеющими навыками организации рационального питания детей: повар-диетолог, повара, кондитер. Квалификация - не ниже 4-го разряда (проживание на территории учреждения не предусмотрено).</w:t>
            </w:r>
          </w:p>
          <w:p w:rsidR="007B1934" w:rsidRPr="00530FFE" w:rsidRDefault="007B1934" w:rsidP="00530FFE">
            <w:pPr>
              <w:keepNext/>
              <w:tabs>
                <w:tab w:val="left" w:pos="288"/>
                <w:tab w:val="left" w:pos="633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наличие у всех работников пищеблока санитарной книжки, прививочного сертификата и всех необходимых прививок (клещевой энцефалит, дифтерия, корь, краснуха, гепатит А, дизентерия Зоне и другие), гигиеническое обучение по требованию ТО ТУ Роспотребнадзора;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 xml:space="preserve">- наличие посуды, кухонного инвентаря, спецодежды, весового хозяйства, моющие и дезинфицирующие средства в соответствие с действующими нормами; 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разработка и согласование документов (меню, договоры с Роспотребнадзором);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наличие программы по количественному учету продуктов питания;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согласование с руководителем заказчика ассортимента блюд, меню на 14 дней;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lastRenderedPageBreak/>
              <w:t>- осуществление доставки продуктов питания на специально предназначенном или специально оборудованном для таких целей транспортном средстве, в таре (упаковке), отвечающей требованиям технических условий, обеспечивающих их сохранность при транспортировке и хранении;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соблюдение правил хранения продуктов питания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осуществление горячего питания;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соблюдение объема порций;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обеспечение сбалансированности питания по химическому составу и энергетической ценности в соответствии с физиологической потребностью детей;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обеспечение разнообразия меню по дням недели, с включением натуральных продуктов, в т. ч. мяса, овощей, рыбы, молока и др. В питание учащихся должны использоваться продукты, обогащенные микронутриентами, а также йодированная соль;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разработка плана ХАССП;</w:t>
            </w:r>
          </w:p>
          <w:p w:rsidR="007B1934" w:rsidRPr="00530FFE" w:rsidRDefault="007B1934" w:rsidP="00530FFE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- иные требования согласно договору.</w:t>
            </w:r>
          </w:p>
        </w:tc>
      </w:tr>
      <w:tr w:rsidR="007B1934" w:rsidRPr="00530FFE" w:rsidTr="00145115">
        <w:trPr>
          <w:trHeight w:val="877"/>
        </w:trPr>
        <w:tc>
          <w:tcPr>
            <w:tcW w:w="1418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8505" w:type="dxa"/>
            <w:gridSpan w:val="4"/>
            <w:vMerge/>
          </w:tcPr>
          <w:p w:rsidR="007B1934" w:rsidRPr="00530FFE" w:rsidRDefault="007B1934" w:rsidP="00530FFE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B1934" w:rsidRPr="00530FFE" w:rsidTr="00145115">
        <w:trPr>
          <w:trHeight w:val="953"/>
        </w:trPr>
        <w:tc>
          <w:tcPr>
            <w:tcW w:w="1418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8505" w:type="dxa"/>
            <w:gridSpan w:val="4"/>
            <w:vMerge/>
          </w:tcPr>
          <w:p w:rsidR="007B1934" w:rsidRPr="00530FFE" w:rsidRDefault="007B1934" w:rsidP="00530FFE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B1934" w:rsidRPr="00530FFE" w:rsidTr="00145115">
        <w:trPr>
          <w:trHeight w:val="854"/>
        </w:trPr>
        <w:tc>
          <w:tcPr>
            <w:tcW w:w="1418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8505" w:type="dxa"/>
            <w:gridSpan w:val="4"/>
            <w:vMerge/>
          </w:tcPr>
          <w:p w:rsidR="007B1934" w:rsidRPr="00530FFE" w:rsidRDefault="007B1934" w:rsidP="00530FFE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B1934" w:rsidRPr="00530FFE" w:rsidTr="00145115">
        <w:trPr>
          <w:trHeight w:val="688"/>
        </w:trPr>
        <w:tc>
          <w:tcPr>
            <w:tcW w:w="1418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rPr>
                <w:rFonts w:ascii="Times New Roman" w:hAnsi="Times New Roman" w:cs="Times New Roman"/>
              </w:rPr>
            </w:pPr>
            <w:r w:rsidRPr="00530FFE">
              <w:rPr>
                <w:rFonts w:ascii="Times New Roman" w:hAnsi="Times New Roman" w:cs="Times New Roman"/>
              </w:rPr>
              <w:lastRenderedPageBreak/>
              <w:t>Пятница</w:t>
            </w:r>
          </w:p>
        </w:tc>
        <w:tc>
          <w:tcPr>
            <w:tcW w:w="8505" w:type="dxa"/>
            <w:gridSpan w:val="4"/>
            <w:vMerge/>
          </w:tcPr>
          <w:p w:rsidR="007B1934" w:rsidRPr="00530FFE" w:rsidRDefault="007B1934" w:rsidP="00530FFE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B1934" w:rsidRPr="00530FFE" w:rsidTr="00145115">
        <w:trPr>
          <w:trHeight w:val="263"/>
        </w:trPr>
        <w:tc>
          <w:tcPr>
            <w:tcW w:w="1418" w:type="dxa"/>
          </w:tcPr>
          <w:p w:rsidR="007B1934" w:rsidRPr="00530FFE" w:rsidRDefault="007B1934" w:rsidP="00530FFE">
            <w:pPr>
              <w:keepNext/>
              <w:spacing w:after="0" w:line="240" w:lineRule="auto"/>
              <w:ind w:left="-108"/>
              <w:rPr>
                <w:rFonts w:ascii="Times New Roman" w:hAnsi="Times New Roman" w:cs="Times New Roman"/>
              </w:rPr>
            </w:pPr>
          </w:p>
        </w:tc>
        <w:tc>
          <w:tcPr>
            <w:tcW w:w="8505" w:type="dxa"/>
            <w:gridSpan w:val="4"/>
            <w:vMerge/>
          </w:tcPr>
          <w:p w:rsidR="007B1934" w:rsidRPr="00530FFE" w:rsidRDefault="007B1934" w:rsidP="00530FFE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7B1934" w:rsidRPr="00530FFE" w:rsidRDefault="007B1934" w:rsidP="00530FFE">
      <w:pPr>
        <w:pStyle w:val="a3"/>
        <w:keepNext/>
        <w:tabs>
          <w:tab w:val="left" w:pos="142"/>
          <w:tab w:val="left" w:pos="975"/>
        </w:tabs>
        <w:spacing w:after="0" w:line="240" w:lineRule="auto"/>
        <w:ind w:left="1440"/>
        <w:jc w:val="right"/>
        <w:rPr>
          <w:rFonts w:ascii="Times New Roman" w:hAnsi="Times New Roman" w:cs="Times New Roman"/>
          <w:b/>
        </w:rPr>
      </w:pPr>
    </w:p>
    <w:p w:rsidR="007B1934" w:rsidRPr="00530FFE" w:rsidRDefault="007B1934" w:rsidP="00530FFE">
      <w:pPr>
        <w:pStyle w:val="a3"/>
        <w:keepNext/>
        <w:tabs>
          <w:tab w:val="left" w:pos="142"/>
          <w:tab w:val="left" w:pos="975"/>
        </w:tabs>
        <w:spacing w:after="0" w:line="240" w:lineRule="auto"/>
        <w:ind w:left="1440"/>
        <w:jc w:val="right"/>
        <w:rPr>
          <w:rFonts w:ascii="Times New Roman" w:hAnsi="Times New Roman" w:cs="Times New Roman"/>
          <w:b/>
        </w:rPr>
      </w:pPr>
    </w:p>
    <w:p w:rsidR="007B1934" w:rsidRPr="00530FFE" w:rsidRDefault="007B1934" w:rsidP="00530FFE">
      <w:pPr>
        <w:pStyle w:val="a3"/>
        <w:keepNext/>
        <w:tabs>
          <w:tab w:val="left" w:pos="142"/>
          <w:tab w:val="left" w:pos="975"/>
        </w:tabs>
        <w:spacing w:after="0" w:line="240" w:lineRule="auto"/>
        <w:ind w:left="1440"/>
        <w:jc w:val="right"/>
        <w:rPr>
          <w:rFonts w:ascii="Times New Roman" w:hAnsi="Times New Roman" w:cs="Times New Roman"/>
          <w:b/>
        </w:rPr>
      </w:pPr>
      <w:r w:rsidRPr="00530FFE">
        <w:rPr>
          <w:rFonts w:ascii="Times New Roman" w:hAnsi="Times New Roman" w:cs="Times New Roman"/>
          <w:b/>
        </w:rPr>
        <w:t>Таблица №</w:t>
      </w:r>
      <w:r w:rsidR="003810EF">
        <w:rPr>
          <w:rFonts w:ascii="Times New Roman" w:hAnsi="Times New Roman" w:cs="Times New Roman"/>
          <w:b/>
        </w:rPr>
        <w:t xml:space="preserve"> </w:t>
      </w:r>
      <w:r w:rsidRPr="00530FFE">
        <w:rPr>
          <w:rFonts w:ascii="Times New Roman" w:hAnsi="Times New Roman" w:cs="Times New Roman"/>
          <w:b/>
        </w:rPr>
        <w:t>3.</w:t>
      </w:r>
    </w:p>
    <w:p w:rsidR="007B1934" w:rsidRPr="00530FFE" w:rsidRDefault="007B1934" w:rsidP="00530FFE">
      <w:pPr>
        <w:pStyle w:val="a3"/>
        <w:keepNext/>
        <w:tabs>
          <w:tab w:val="left" w:pos="142"/>
          <w:tab w:val="left" w:pos="975"/>
        </w:tabs>
        <w:spacing w:after="0" w:line="240" w:lineRule="auto"/>
        <w:ind w:left="1440"/>
        <w:jc w:val="center"/>
        <w:rPr>
          <w:rFonts w:ascii="Times New Roman" w:hAnsi="Times New Roman" w:cs="Times New Roman"/>
          <w:b/>
        </w:rPr>
      </w:pPr>
      <w:r w:rsidRPr="00530FFE">
        <w:rPr>
          <w:rFonts w:ascii="Times New Roman" w:hAnsi="Times New Roman" w:cs="Times New Roman"/>
          <w:b/>
        </w:rPr>
        <w:t>ОБЪЕМНЫЕ ПОКАЗАТЕЛИ</w:t>
      </w:r>
      <w:r w:rsidR="00E379B0">
        <w:rPr>
          <w:rFonts w:ascii="Times New Roman" w:hAnsi="Times New Roman" w:cs="Times New Roman"/>
          <w:b/>
        </w:rPr>
        <w:t xml:space="preserve"> И РАСЧЕТ СТОИМОСТИ</w:t>
      </w:r>
    </w:p>
    <w:p w:rsidR="007B1934" w:rsidRDefault="00B57AD1" w:rsidP="00530FFE">
      <w:pPr>
        <w:pStyle w:val="a3"/>
        <w:keepNext/>
        <w:tabs>
          <w:tab w:val="left" w:pos="142"/>
          <w:tab w:val="left" w:pos="975"/>
        </w:tabs>
        <w:spacing w:after="0" w:line="240" w:lineRule="auto"/>
        <w:ind w:left="144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</w:t>
      </w:r>
      <w:r w:rsidR="007B1934" w:rsidRPr="00530FFE">
        <w:rPr>
          <w:rFonts w:ascii="Times New Roman" w:hAnsi="Times New Roman" w:cs="Times New Roman"/>
          <w:b/>
        </w:rPr>
        <w:t xml:space="preserve">а период с </w:t>
      </w:r>
      <w:r w:rsidR="003810EF">
        <w:rPr>
          <w:rFonts w:ascii="Times New Roman" w:hAnsi="Times New Roman" w:cs="Times New Roman"/>
          <w:b/>
        </w:rPr>
        <w:t xml:space="preserve"> 13.03.2017 </w:t>
      </w:r>
      <w:r w:rsidR="007B1934" w:rsidRPr="00530FFE">
        <w:rPr>
          <w:rFonts w:ascii="Times New Roman" w:hAnsi="Times New Roman" w:cs="Times New Roman"/>
          <w:b/>
        </w:rPr>
        <w:t xml:space="preserve">г. по </w:t>
      </w:r>
      <w:r w:rsidR="003810EF">
        <w:rPr>
          <w:rFonts w:ascii="Times New Roman" w:hAnsi="Times New Roman" w:cs="Times New Roman"/>
          <w:b/>
        </w:rPr>
        <w:t xml:space="preserve">29.12.2017 </w:t>
      </w:r>
      <w:r w:rsidR="007B1934" w:rsidRPr="00530FFE">
        <w:rPr>
          <w:rFonts w:ascii="Times New Roman" w:hAnsi="Times New Roman" w:cs="Times New Roman"/>
          <w:b/>
        </w:rPr>
        <w:t>г.</w:t>
      </w:r>
    </w:p>
    <w:p w:rsidR="00B57AD1" w:rsidRDefault="00B57AD1" w:rsidP="00530FFE">
      <w:pPr>
        <w:pStyle w:val="a3"/>
        <w:keepNext/>
        <w:tabs>
          <w:tab w:val="left" w:pos="142"/>
          <w:tab w:val="left" w:pos="975"/>
        </w:tabs>
        <w:spacing w:after="0" w:line="240" w:lineRule="auto"/>
        <w:ind w:left="1440"/>
        <w:jc w:val="center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127"/>
        <w:tblW w:w="10230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264"/>
        <w:gridCol w:w="799"/>
        <w:gridCol w:w="1133"/>
        <w:gridCol w:w="1634"/>
        <w:gridCol w:w="1280"/>
        <w:gridCol w:w="2120"/>
      </w:tblGrid>
      <w:tr w:rsidR="00B57AD1" w:rsidRPr="00B57AD1" w:rsidTr="00B57AD1">
        <w:trPr>
          <w:trHeight w:val="619"/>
        </w:trPr>
        <w:tc>
          <w:tcPr>
            <w:tcW w:w="10230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Расчет средств областного бюджета, выделенных на осуществление мероприятий по организации питания обучающихся</w:t>
            </w:r>
          </w:p>
        </w:tc>
      </w:tr>
      <w:tr w:rsidR="00B57AD1" w:rsidRPr="00B57AD1" w:rsidTr="00B57AD1">
        <w:trPr>
          <w:trHeight w:val="230"/>
        </w:trPr>
        <w:tc>
          <w:tcPr>
            <w:tcW w:w="326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13 марта – 29 декабря 2017г.</w:t>
            </w:r>
          </w:p>
        </w:tc>
        <w:tc>
          <w:tcPr>
            <w:tcW w:w="79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3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8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12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B57AD1" w:rsidRPr="00B57AD1" w:rsidTr="00B57AD1">
        <w:trPr>
          <w:trHeight w:val="701"/>
        </w:trPr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Категория детей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Кол-во детей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Кол-во дней посещения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Кол-во д/дней (гр.2*гр.3)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Стоимость 1-го д/дня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Сумма стоимости питания (гр.4*гр.5)</w:t>
            </w:r>
          </w:p>
        </w:tc>
      </w:tr>
      <w:tr w:rsidR="00B57AD1" w:rsidRPr="00B57AD1" w:rsidTr="00B57AD1">
        <w:trPr>
          <w:trHeight w:val="286"/>
        </w:trPr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</w:t>
            </w:r>
          </w:p>
        </w:tc>
      </w:tr>
      <w:tr w:rsidR="00B57AD1" w:rsidRPr="00B57AD1" w:rsidTr="00B57AD1">
        <w:trPr>
          <w:trHeight w:val="218"/>
        </w:trPr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Завтрак 1класс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88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128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11264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58,00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653 312,00</w:t>
            </w:r>
          </w:p>
        </w:tc>
      </w:tr>
      <w:tr w:rsidR="00B57AD1" w:rsidRPr="00B57AD1" w:rsidTr="00B57AD1">
        <w:trPr>
          <w:trHeight w:val="210"/>
        </w:trPr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Завтрак 2-4 класс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258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spacing w:line="256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B57AD1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33024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58,00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1 915 392,00</w:t>
            </w:r>
          </w:p>
        </w:tc>
      </w:tr>
      <w:tr w:rsidR="00B57AD1" w:rsidRPr="00B57AD1" w:rsidTr="00B57AD1">
        <w:trPr>
          <w:trHeight w:val="230"/>
        </w:trPr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Завтраки, обеды 1-4 классы (дети инвалиды, дети ОЗВ)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spacing w:before="120" w:after="120" w:line="256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B57AD1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896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122,00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109 312,00</w:t>
            </w:r>
          </w:p>
        </w:tc>
      </w:tr>
      <w:tr w:rsidR="00B57AD1" w:rsidRPr="00B57AD1" w:rsidTr="00B57AD1">
        <w:trPr>
          <w:trHeight w:val="230"/>
        </w:trPr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Обеды 5 -11 классы (льготная категория)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140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spacing w:before="120" w:after="120" w:line="256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B57AD1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17920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75,00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1 344 000,00</w:t>
            </w:r>
          </w:p>
        </w:tc>
      </w:tr>
      <w:tr w:rsidR="00B57AD1" w:rsidRPr="00B57AD1" w:rsidTr="00B57AD1">
        <w:trPr>
          <w:trHeight w:val="230"/>
        </w:trPr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Завтраки, обеды 5-11 классы (дети инвалиды, дети ОЗВ) 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spacing w:before="120" w:after="120" w:line="256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B57AD1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2176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145,00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315 520,00</w:t>
            </w:r>
          </w:p>
        </w:tc>
      </w:tr>
      <w:tr w:rsidR="00B57AD1" w:rsidRPr="00B57AD1" w:rsidTr="00B57AD1">
        <w:trPr>
          <w:trHeight w:val="240"/>
        </w:trPr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spacing w:line="25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B57AD1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510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spacing w:line="25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B57AD1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        65 280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spacing w:line="25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B57AD1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        4 337 536.0</w:t>
            </w: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B57AD1" w:rsidRPr="00B57AD1" w:rsidTr="00B57AD1">
        <w:trPr>
          <w:trHeight w:val="240"/>
        </w:trPr>
        <w:tc>
          <w:tcPr>
            <w:tcW w:w="1023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7AD1" w:rsidRPr="00B57AD1" w:rsidRDefault="00B57AD1" w:rsidP="00B57AD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B57AD1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B57AD1" w:rsidRPr="00B57AD1" w:rsidTr="00B57AD1">
        <w:trPr>
          <w:trHeight w:val="240"/>
        </w:trPr>
        <w:tc>
          <w:tcPr>
            <w:tcW w:w="10230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57AD1" w:rsidRPr="00B57AD1" w:rsidRDefault="00D047D6" w:rsidP="00B57AD1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  Итого по договору </w:t>
            </w:r>
            <w:r w:rsidRPr="00B57AD1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4 337 536.0</w:t>
            </w: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0 рублей.</w:t>
            </w:r>
            <w:r w:rsidR="00972B55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                                                                                                </w:t>
            </w:r>
          </w:p>
        </w:tc>
      </w:tr>
    </w:tbl>
    <w:p w:rsidR="007B1934" w:rsidRPr="00530FFE" w:rsidRDefault="007B1934" w:rsidP="00530FFE">
      <w:pPr>
        <w:pStyle w:val="a3"/>
        <w:tabs>
          <w:tab w:val="left" w:pos="360"/>
          <w:tab w:val="left" w:pos="426"/>
          <w:tab w:val="left" w:pos="709"/>
        </w:tabs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b/>
        </w:rPr>
      </w:pPr>
      <w:r w:rsidRPr="00530FFE">
        <w:rPr>
          <w:rFonts w:ascii="Times New Roman" w:hAnsi="Times New Roman" w:cs="Times New Roman"/>
          <w:b/>
        </w:rPr>
        <w:t xml:space="preserve"> </w:t>
      </w:r>
    </w:p>
    <w:p w:rsidR="007B1934" w:rsidRPr="00530FFE" w:rsidRDefault="007B1934" w:rsidP="00530FFE">
      <w:pPr>
        <w:pStyle w:val="a3"/>
        <w:tabs>
          <w:tab w:val="left" w:pos="360"/>
          <w:tab w:val="left" w:pos="426"/>
          <w:tab w:val="left" w:pos="709"/>
        </w:tabs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b/>
        </w:rPr>
      </w:pPr>
    </w:p>
    <w:p w:rsidR="007B1934" w:rsidRPr="00530FFE" w:rsidRDefault="007B1934" w:rsidP="00530FFE">
      <w:pPr>
        <w:pStyle w:val="a3"/>
        <w:tabs>
          <w:tab w:val="left" w:pos="360"/>
          <w:tab w:val="left" w:pos="426"/>
          <w:tab w:val="left" w:pos="709"/>
        </w:tabs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b/>
        </w:rPr>
      </w:pPr>
    </w:p>
    <w:p w:rsidR="00972B55" w:rsidRDefault="00972B55" w:rsidP="00972B55">
      <w:pPr>
        <w:pStyle w:val="a3"/>
        <w:tabs>
          <w:tab w:val="left" w:pos="360"/>
          <w:tab w:val="left" w:pos="426"/>
          <w:tab w:val="left" w:pos="709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:rsidR="00972B55" w:rsidRDefault="00972B55" w:rsidP="00972B55">
      <w:pPr>
        <w:pStyle w:val="a3"/>
        <w:tabs>
          <w:tab w:val="left" w:pos="360"/>
          <w:tab w:val="left" w:pos="426"/>
          <w:tab w:val="left" w:pos="709"/>
        </w:tabs>
        <w:ind w:left="0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Условия и требования на оказание услуг: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>1.1. При оказании услуг соблюдать СанПиН 2.4.5.2409-08 "Санитарно-эпидемиологические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образования".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 xml:space="preserve">1.2. Оказывать услуги по организации питания на основании разработанного, представленного в составе конкурсной заявки и утвержденного Заказчиком двухнедельного Плана-меню, с учетом сезонности, необходимого количества основных пищевых веществ и требуемой калорийности суточного рациона, дифференцированного по возрастным группам обучающихся (7-10 лет, 11-18 лет), 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1.3. За свой счет провести экспертизу меню в Территориальном отделе Роспотребнадзора Территориального управления Роспотребнадзора по Свердловской области в городе Асбесте.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1.4. Использовать в работе еженедельное рациональное меню, составлять его калькуляцию в соответствии с установленными требованиями.</w:t>
      </w:r>
    </w:p>
    <w:p w:rsidR="00972B55" w:rsidRPr="00972B55" w:rsidRDefault="00972B55" w:rsidP="00D047D6">
      <w:pPr>
        <w:pStyle w:val="a3"/>
        <w:numPr>
          <w:ilvl w:val="1"/>
          <w:numId w:val="4"/>
        </w:numPr>
        <w:tabs>
          <w:tab w:val="left" w:pos="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b/>
          <w:sz w:val="24"/>
          <w:szCs w:val="24"/>
          <w:u w:val="single"/>
        </w:rPr>
        <w:t>Любые изменения в План-меню подлежат обязательному утверждению Заказчиком</w:t>
      </w:r>
      <w:r w:rsidRPr="00972B55">
        <w:rPr>
          <w:rFonts w:ascii="Times New Roman" w:hAnsi="Times New Roman" w:cs="Times New Roman"/>
          <w:sz w:val="24"/>
          <w:szCs w:val="24"/>
        </w:rPr>
        <w:t>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1.6. Обеспечить проведение производственного контроля не реже 2 раз в год с представлением администрации школы копии Программы производственного контроля в помещениях пищеблоков школы, протоколов лабораторно-инструментальных исследований (2 раза в год).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1.7. Обеспечить необходимое количество столовой посуды и приборов из расчета не менее двух комплектов на одно посадочное место.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1.8. Обеспечить в обеденном зале столовой необходимое количество столовой мебели (столы, стулья, табуреты и другую мебель) с покрытием, позволяющим проводить их обработку с применением моющих и дезинфицирующих средств. Количество и тип мебели согласовать с Заказчиком.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1.9. Использовать фарфоровую, фаянсовую и стеклянную посуду (тарелки, блюдца, чашки, бокалы, стаканы), отвечающую требованиям безопасности для материалов, контактирующих с пищевыми продуктами. Столовые приборы (ложки, вилки, ножи), посуда для приготовления и хранения готовых блюд должны быть изготовлены из нержавеющей стали или аналогичных по гигиеническим свойствам материалов. По согласованию с заказчиком допускается использование одноразовых столовых приборов и посуды в соответствии с установленными требованиями.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 xml:space="preserve">1.10. За свой счет и в срок не позднее, чем за 3 (три) дня до начала оказания услуг по настоящему договору обеспечить столовую необходимым оборудованием, посудой и кухонным инвентарем в соответствии с нормативными требованиями. 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 xml:space="preserve">1.11. Обеспечить столовую моющими и дезинфицирующими средствами, уборочным инвентарем. 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1.12. Заключить договоры на техническое обслуживание переданного в аренду оборудования для поддержания его в исправном состоянии. Обеспечить разработки, утверждение и использования в работе Инструкций по эксплуатации технологического, холодильного и электрооборудования персоналом пищеблока.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1.13. Обеспечить работниками пищеблока экономное расходование топливно-энергетических и водных ресурсов. В случае перерасхода по вине работников, восстанавливать ущерб в денежном выражении.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1.14. Проводить текущий ремонт арендуемого оборудования, в том числе с заменой расходных материалов (при необходимости). При этом замена вышедших из строя не по вине Исполнителя узлов и агрегатов оборудования производится за счет Заказчика.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lastRenderedPageBreak/>
        <w:tab/>
        <w:t xml:space="preserve">1.15. Обеспечить ежегодное (до начала учебного года, т.е. в срок до 25.08.2017 г.) прохождение технического надзора, в том числе </w:t>
      </w:r>
      <w:proofErr w:type="spellStart"/>
      <w:r w:rsidRPr="00972B55">
        <w:rPr>
          <w:rFonts w:ascii="Times New Roman" w:hAnsi="Times New Roman" w:cs="Times New Roman"/>
          <w:sz w:val="24"/>
          <w:szCs w:val="24"/>
        </w:rPr>
        <w:t>электронадзора</w:t>
      </w:r>
      <w:proofErr w:type="spellEnd"/>
      <w:r w:rsidRPr="00972B55">
        <w:rPr>
          <w:rFonts w:ascii="Times New Roman" w:hAnsi="Times New Roman" w:cs="Times New Roman"/>
          <w:sz w:val="24"/>
          <w:szCs w:val="24"/>
        </w:rPr>
        <w:t xml:space="preserve"> используемого оборудования с предоставлением администрации школы копий актов.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1.16. Обеспечить комплектование штата пищеблока квалифицированными кадрами в соответствии с потребностью для выполнения всех необходимых технологических процессов при организации питания обучающихся согласно СанПиН 2.4.5.2409-08 "Санитарно-эпидемиологические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образования". К работе на пищеблоке допускаются лица, имеющие соответствующую профессиональную квалификацию, прошедшие предварительный, при поступлении на работу, и периодические медицинские осмотры в установленном порядке, профессиональную гигиеническую подготовку и аттестацию. Профессиональная гигиеническая подготовка и аттестация для работников проводятся не реже одного раза в два года. Профилактические прививки персонала против инфекционных заболеваний проводятся в соответствии с национальным календарем прививок. Каждый работник должен иметь личную медицинскую книжку установленного образца, в которую вносятся результаты медицинских обследований и лабораторных исследований, сведения о перенесенных инфекционных заболеваниях, отметка о прохождении профессиональной гигиенической подготовки и аттестации.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1.17. Обеспечить повышения квалификации работников пищеблока, в том числе их санитарно-гигиеническую подготовку не реже 1 раза в 2 года.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 xml:space="preserve">1.18. Обеспечить своевременное прохождение работниками, задействованными в организации школьного питания, медицинских и профилактических осмотров, включая обследование на </w:t>
      </w:r>
      <w:proofErr w:type="spellStart"/>
      <w:r w:rsidRPr="00972B55">
        <w:rPr>
          <w:rFonts w:ascii="Times New Roman" w:hAnsi="Times New Roman" w:cs="Times New Roman"/>
          <w:sz w:val="24"/>
          <w:szCs w:val="24"/>
        </w:rPr>
        <w:t>норовирусы</w:t>
      </w:r>
      <w:proofErr w:type="spellEnd"/>
      <w:r w:rsidRPr="00972B55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972B55">
        <w:rPr>
          <w:rFonts w:ascii="Times New Roman" w:hAnsi="Times New Roman" w:cs="Times New Roman"/>
          <w:sz w:val="24"/>
          <w:szCs w:val="24"/>
        </w:rPr>
        <w:t>ротовирусы</w:t>
      </w:r>
      <w:proofErr w:type="spellEnd"/>
      <w:r w:rsidRPr="00972B55">
        <w:rPr>
          <w:rFonts w:ascii="Times New Roman" w:hAnsi="Times New Roman" w:cs="Times New Roman"/>
          <w:sz w:val="24"/>
          <w:szCs w:val="24"/>
        </w:rPr>
        <w:t>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 xml:space="preserve">1.19. Обеспечить работников спецодеждой и индивидуальными средствами защиты (СИЗ) в соответствии с нормами обеспечения спецодеждой. 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1.20. В целях профилактики и предотвращения возникновения вспышек инфекционных заболеваний при получении особого распоряжения Заказчика, обязать работников пищеблока использовать лицевые защитные повязки, приобретаемые за счет Исполнителя.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 xml:space="preserve">1.21. Обеспечить соблюдение работниками пищеблока требований по охране труда и техники безопасности. </w:t>
      </w:r>
    </w:p>
    <w:p w:rsidR="00972B55" w:rsidRPr="00972B55" w:rsidRDefault="00972B55" w:rsidP="00972B55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  <w:t>1.22. Обеспечить пищеблок образовательного учреждения аптечкой для оказания первой медицинской помощи.</w:t>
      </w:r>
    </w:p>
    <w:p w:rsidR="00972B55" w:rsidRPr="00972B55" w:rsidRDefault="00972B55" w:rsidP="00D047D6">
      <w:pPr>
        <w:pStyle w:val="a3"/>
        <w:numPr>
          <w:ilvl w:val="1"/>
          <w:numId w:val="5"/>
        </w:numPr>
        <w:tabs>
          <w:tab w:val="left" w:pos="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>Выполнять требования нормативных документов по безопасности услуг:</w:t>
      </w:r>
    </w:p>
    <w:p w:rsidR="00972B55" w:rsidRPr="00972B55" w:rsidRDefault="00972B55" w:rsidP="00972B55">
      <w:pPr>
        <w:tabs>
          <w:tab w:val="left" w:pos="-1980"/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Pr="00972B55">
        <w:rPr>
          <w:rFonts w:ascii="Times New Roman" w:hAnsi="Times New Roman" w:cs="Times New Roman"/>
          <w:bCs/>
          <w:sz w:val="24"/>
          <w:szCs w:val="24"/>
        </w:rPr>
        <w:t>Технического регламента таможенного союза ТР ТС 021/2011 «О безопасности пищевой продукции»;</w:t>
      </w:r>
    </w:p>
    <w:p w:rsidR="00972B55" w:rsidRPr="00972B55" w:rsidRDefault="00972B55" w:rsidP="00972B55">
      <w:pPr>
        <w:tabs>
          <w:tab w:val="left" w:pos="0"/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-санитарно-гигиенические и технологические требования СанПиН, сборников рецептур блюд и кулинарных изделий;</w:t>
      </w:r>
    </w:p>
    <w:p w:rsidR="00972B55" w:rsidRPr="00972B55" w:rsidRDefault="00972B55" w:rsidP="00972B55">
      <w:pPr>
        <w:tabs>
          <w:tab w:val="left" w:pos="0"/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- требования к безопасности продовольственного сырья и продуктов - в соответствии с требованиями МБТ 5061;</w:t>
      </w:r>
    </w:p>
    <w:p w:rsidR="00972B55" w:rsidRPr="00972B55" w:rsidRDefault="00972B55" w:rsidP="00972B55">
      <w:pPr>
        <w:tabs>
          <w:tab w:val="left" w:pos="0"/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- экологической безопасности;</w:t>
      </w:r>
    </w:p>
    <w:p w:rsidR="00972B55" w:rsidRPr="00972B55" w:rsidRDefault="00972B55" w:rsidP="00972B55">
      <w:pPr>
        <w:tabs>
          <w:tab w:val="left" w:pos="0"/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- противопожарной безопасности;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- электробезопасности.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1.24.</w:t>
      </w:r>
      <w:r w:rsidRPr="00972B55">
        <w:rPr>
          <w:rFonts w:ascii="Times New Roman" w:hAnsi="Times New Roman" w:cs="Times New Roman"/>
          <w:sz w:val="24"/>
          <w:szCs w:val="24"/>
        </w:rPr>
        <w:tab/>
        <w:t>Обеспечить содержание обеденного зала, в том числе мебели (столов, стульев, табуретов и т.д.), оборудования, с соблюдением установленных правил санитарной, технической, пожарной безопасности, с соблюдением правил эксплуатации оборудования и содержания его в постоянной исправности.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1.25.</w:t>
      </w:r>
      <w:r w:rsidRPr="00972B55">
        <w:rPr>
          <w:rFonts w:ascii="Times New Roman" w:hAnsi="Times New Roman" w:cs="Times New Roman"/>
          <w:sz w:val="24"/>
          <w:szCs w:val="24"/>
        </w:rPr>
        <w:tab/>
        <w:t>В течение 45 дней с момента подписания договора конкретизировать план ХАССП применительно к организации питания в пищеблоке Заказчика.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1.26. Проводить не реже 1 раз в месяц по утвержденному графику генеральную уборку (санитарный день) помещений пищеблоков и обеденных залов, оборудования и инвентаря с последующей дезинфекцией</w:t>
      </w:r>
    </w:p>
    <w:p w:rsidR="00972B55" w:rsidRPr="00972B55" w:rsidRDefault="00972B55" w:rsidP="00972B5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>1.27. Обеспечить оказание услуги в режиме пятидневной рабочей недели.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 xml:space="preserve">1.28. За свой счет обеспечить предварительное накрытие и сервировку столов для учащихся, питающихся по утвержденному План-меню. </w:t>
      </w:r>
    </w:p>
    <w:p w:rsidR="00972B55" w:rsidRPr="00972B55" w:rsidRDefault="00972B55" w:rsidP="00972B5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>1.29. Согласовать с Заказчиком и за свой счет укомплектовать согласно нормативных требований линию раздачи для учащихся, питающихся по свободному меню.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 xml:space="preserve">1.30. Обеспечить сохранность и исправности передаваемого школой для организации питания обучающихся оборудования, оборудования, мебели, инвентаря, посуды. 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1.31. По мере необходимости проводить текущий ремонт пищеблока (побелка, покраска), складских и производственных помещений, водопроводных и канализационных систем на пищеблоке. Объем и стоимость ремонтных работ согласовать с Заказчиком.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1.32. Соблюдать требования субъекта РФ в части установления наценки, утверждённой Постановлением РЭК Свердловской области.</w:t>
      </w:r>
    </w:p>
    <w:p w:rsidR="00972B55" w:rsidRPr="00972B55" w:rsidRDefault="00972B55" w:rsidP="00972B5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>1.33.Обеспечить вывоз мусора и  пищевых отходов из пищеблока</w:t>
      </w:r>
    </w:p>
    <w:p w:rsidR="00972B55" w:rsidRPr="00972B55" w:rsidRDefault="00972B55" w:rsidP="00972B55">
      <w:pP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ab/>
      </w:r>
      <w:r w:rsidRPr="00972B55">
        <w:rPr>
          <w:rFonts w:ascii="Times New Roman" w:hAnsi="Times New Roman" w:cs="Times New Roman"/>
          <w:sz w:val="24"/>
          <w:szCs w:val="24"/>
        </w:rPr>
        <w:tab/>
        <w:t>1.34. В срок не позднее, чем 45 дней с момента заключения настоящего договора провести специальную оценку условий труда (СОУТ), включая в том числе: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>- проведение измерений санитарно-гигиенических параметров - шума, вибрации, освещения, пульсации, метеоусловий, химических факторов, запыленности, радиоактивности и других;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>-оценку соответствия условий труда гигиеническим нормативам;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>- оценку обеспеченности работников средствами индивидуальной защиты;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 xml:space="preserve">- оценку </w:t>
      </w:r>
      <w:proofErr w:type="spellStart"/>
      <w:r w:rsidRPr="00972B55">
        <w:rPr>
          <w:rFonts w:ascii="Times New Roman" w:hAnsi="Times New Roman" w:cs="Times New Roman"/>
          <w:sz w:val="24"/>
          <w:szCs w:val="24"/>
        </w:rPr>
        <w:t>травмоопасности</w:t>
      </w:r>
      <w:proofErr w:type="spellEnd"/>
      <w:r w:rsidRPr="00972B55">
        <w:rPr>
          <w:rFonts w:ascii="Times New Roman" w:hAnsi="Times New Roman" w:cs="Times New Roman"/>
          <w:sz w:val="24"/>
          <w:szCs w:val="24"/>
        </w:rPr>
        <w:t xml:space="preserve"> рабочих мест.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>По результатам специальной оценки условий труда оформить карты аттестации и всю необходимую документацию в соответствии с Приказом Минздравсоцразвития России № 342 н от 26.04.2011 г. (с изменениями от № 590 н) «Порядок проведения специальной оценки условий труда. Комплексная оценка условий труда на рабочем месте».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 xml:space="preserve">1.35.В установленных законом случаях создать обособленное подразделение и в течение 45 дней с момента подписания настоящего договора представить Заказчику копию сообщения о создании обособленного подразделения в г. Асбест с отметкой налогового органа, а также </w:t>
      </w:r>
      <w:r w:rsidRPr="00972B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органов контроля за уплатой страховых взносов.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 xml:space="preserve">1.36.Исполнитель при расторжении договора обязан возвратить школе все переданное имущество в полном объеме в исправном состоянии и в установленном количестве.                   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 xml:space="preserve">1.37.В целях выполнения обязательств по настоящему Договору, на основании п.10 ч.1 ст.17.1 Федерального закона от 26.07.2006 года № 135-ФЗ «О защите конкуренции», Заказчик предоставляет Исполнителю помещения общеобразовательного учреждения для приготовления блюд, мытья посуды, а также технологическое и иное оборудование в пользование на основании договора аренды недвижимого и движимого имущества и акта приёма-передачи. Исполнитель обязуется при участии заказчика подготовить помещение пищеблока к приемке к новому учебному году (в срок до 25.08.2017 г.), а именно: провести косметический ремонт пищеблока, проверить и обеспечить, в том числе силами и средствами заказчика, исправность сантехнического оборудования, сетей водопровода и канализации, электрического оборудования и сетей. 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eastAsia="Calibri" w:hAnsi="Times New Roman" w:cs="Times New Roman"/>
          <w:sz w:val="24"/>
          <w:szCs w:val="24"/>
        </w:rPr>
        <w:t>1</w:t>
      </w:r>
      <w:r w:rsidRPr="00972B55">
        <w:rPr>
          <w:rFonts w:ascii="Times New Roman" w:hAnsi="Times New Roman" w:cs="Times New Roman"/>
          <w:sz w:val="24"/>
          <w:szCs w:val="24"/>
        </w:rPr>
        <w:t xml:space="preserve">.38. Заключить договор аренды движимого и недвижимого имущества с Заказчиком на период предоставления Услуги. </w:t>
      </w:r>
    </w:p>
    <w:p w:rsidR="00972B55" w:rsidRPr="00972B55" w:rsidRDefault="00972B55" w:rsidP="00972B55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lastRenderedPageBreak/>
        <w:t xml:space="preserve"> В случае увеличения базовой годовой ставки размера арендной платы за пользование объектами недвижимого имущества (здания, строения, сооружения) по решению уполномоченных органов местного самоуправления, находящимися в муниципальной собственности, изменение суммы договора аренды  недвижимого  и движимого имущества будет производиться без перезаключения договора и  заключения дополнительного соглашения путем уведомления.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</w:rPr>
        <w:t xml:space="preserve">1.39. В рамках договора аренды движимого и недвижимого имущества заключить договор с Заказчиком на возмещение коммунальных услуг  на период предоставления Услуги. 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1.40. Своевременно снабжать столовые необходимыми продовольственными товарами, сырьем, полуфабрикатами в соответствии с разработанным меню для столовых с установленной </w:t>
      </w:r>
      <w:r w:rsidRPr="00972B55">
        <w:rPr>
          <w:rFonts w:ascii="Times New Roman" w:hAnsi="Times New Roman" w:cs="Times New Roman"/>
          <w:sz w:val="24"/>
          <w:szCs w:val="24"/>
        </w:rPr>
        <w:t xml:space="preserve">согласно  Постановлению РЭК Свердловской области от 10.12.2008 г. № 158-ПК «Об утверждении предельных размеров наценок на продукцию (товары), реализуемую в организациях общественного питания при общеобразовательных учреждениях, профтехучилищах, средних специальных и высших учебных заведениях» </w:t>
      </w:r>
      <w:r w:rsidRPr="00972B55">
        <w:rPr>
          <w:rFonts w:ascii="Times New Roman" w:hAnsi="Times New Roman" w:cs="Times New Roman"/>
          <w:sz w:val="24"/>
          <w:szCs w:val="24"/>
          <w:shd w:val="clear" w:color="auto" w:fill="FFFFFF"/>
        </w:rPr>
        <w:t>наценкой 60% к свободным отпускным (закупочным) ценам кулинарной продукции собственного производства, мучным кондитерским и хлебобулочным изделиям собственного производства и 20% к покупным товарам, реализуемым в потребительской упаковке или порционно. Обеспечивать строгое соблюдение установленных правил приемки поступающего на предприятия общественного питания сырья и пищевых продуктов их обработке, а также условий хранения и реализации.</w:t>
      </w:r>
    </w:p>
    <w:p w:rsidR="00972B55" w:rsidRPr="00972B55" w:rsidRDefault="00972B55" w:rsidP="00972B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B55">
        <w:rPr>
          <w:rFonts w:ascii="Times New Roman" w:hAnsi="Times New Roman" w:cs="Times New Roman"/>
          <w:sz w:val="24"/>
          <w:szCs w:val="24"/>
          <w:shd w:val="clear" w:color="auto" w:fill="FFFFFF"/>
        </w:rPr>
        <w:t>1.41. Нести иные обязанности, установленные в Приложении к настоящему договору «Техническое задание».</w:t>
      </w:r>
    </w:p>
    <w:p w:rsidR="00972B55" w:rsidRDefault="00972B55" w:rsidP="00972B55">
      <w:pPr>
        <w:pStyle w:val="a3"/>
        <w:tabs>
          <w:tab w:val="left" w:pos="360"/>
          <w:tab w:val="left" w:pos="426"/>
          <w:tab w:val="left" w:pos="709"/>
        </w:tabs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b/>
          <w:u w:val="single"/>
        </w:rPr>
      </w:pPr>
    </w:p>
    <w:p w:rsidR="00530FFE" w:rsidRPr="00530FFE" w:rsidRDefault="00530FFE" w:rsidP="00530FFE">
      <w:pPr>
        <w:pStyle w:val="a3"/>
        <w:tabs>
          <w:tab w:val="left" w:pos="360"/>
          <w:tab w:val="left" w:pos="426"/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left="0" w:right="-59"/>
        <w:jc w:val="both"/>
        <w:rPr>
          <w:rFonts w:ascii="Times New Roman" w:hAnsi="Times New Roman" w:cs="Times New Roman"/>
          <w:color w:val="FF0000"/>
          <w:u w:val="single"/>
        </w:rPr>
      </w:pPr>
      <w:r w:rsidRPr="00530FFE">
        <w:rPr>
          <w:rFonts w:ascii="Times New Roman" w:hAnsi="Times New Roman" w:cs="Times New Roman"/>
          <w:b/>
          <w:u w:val="single"/>
        </w:rPr>
        <w:t>Требования к качеству услуг:</w:t>
      </w:r>
      <w:r w:rsidRPr="00530FFE">
        <w:rPr>
          <w:rFonts w:ascii="Times New Roman" w:hAnsi="Times New Roman" w:cs="Times New Roman"/>
          <w:u w:val="single"/>
        </w:rPr>
        <w:t xml:space="preserve"> </w:t>
      </w:r>
    </w:p>
    <w:p w:rsidR="00530FFE" w:rsidRPr="00530FFE" w:rsidRDefault="00530FFE" w:rsidP="00530FFE">
      <w:pPr>
        <w:pStyle w:val="a3"/>
        <w:numPr>
          <w:ilvl w:val="1"/>
          <w:numId w:val="3"/>
        </w:numPr>
        <w:tabs>
          <w:tab w:val="left" w:pos="0"/>
          <w:tab w:val="left" w:pos="360"/>
          <w:tab w:val="left" w:pos="709"/>
        </w:tabs>
        <w:autoSpaceDE w:val="0"/>
        <w:autoSpaceDN w:val="0"/>
        <w:adjustRightInd w:val="0"/>
        <w:spacing w:after="0" w:line="240" w:lineRule="auto"/>
        <w:ind w:right="-59"/>
        <w:contextualSpacing/>
        <w:jc w:val="both"/>
        <w:rPr>
          <w:rFonts w:ascii="Times New Roman" w:hAnsi="Times New Roman" w:cs="Times New Roman"/>
          <w:color w:val="FF0000"/>
        </w:rPr>
      </w:pPr>
      <w:r w:rsidRPr="00530FFE">
        <w:rPr>
          <w:rFonts w:ascii="Times New Roman" w:hAnsi="Times New Roman" w:cs="Times New Roman"/>
        </w:rPr>
        <w:t>Исполнитель обязан осуществлять организацию питания  в соответствии с действующими государственными стандартами и технологическими нормативами, техническими условиями, действующими правилами и нормами производственной санитарии согласно требованиям СанПиН 2.4.5. 2409-08 «Санитарно-эпидемиологические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образования», Федеральному закону от 30.03.1999 г. N 52-ФЗ "О санитарно-эпидемиологическом благополучии населения".</w:t>
      </w:r>
    </w:p>
    <w:p w:rsidR="00530FFE" w:rsidRPr="00530FFE" w:rsidRDefault="00530FFE" w:rsidP="00530FFE">
      <w:pPr>
        <w:pStyle w:val="a3"/>
        <w:numPr>
          <w:ilvl w:val="1"/>
          <w:numId w:val="3"/>
        </w:numPr>
        <w:tabs>
          <w:tab w:val="left" w:pos="360"/>
          <w:tab w:val="left" w:pos="426"/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right="-59"/>
        <w:contextualSpacing/>
        <w:jc w:val="both"/>
        <w:rPr>
          <w:rFonts w:ascii="Times New Roman" w:hAnsi="Times New Roman" w:cs="Times New Roman"/>
          <w:color w:val="FF0000"/>
        </w:rPr>
      </w:pPr>
      <w:r w:rsidRPr="00530FFE">
        <w:rPr>
          <w:rFonts w:ascii="Times New Roman" w:hAnsi="Times New Roman" w:cs="Times New Roman"/>
          <w:color w:val="000000"/>
        </w:rPr>
        <w:t>Обеспечить производственный контроль качества выпускаемой продукции в соответствии с требованиями законодательства, производить входной контроль качества поступающих продуктов, оперативный контроль в процессе их обработки, контроль качества продукции на выходе.</w:t>
      </w:r>
    </w:p>
    <w:p w:rsidR="00530FFE" w:rsidRPr="00530FFE" w:rsidRDefault="00530FFE" w:rsidP="00530FFE">
      <w:pPr>
        <w:pStyle w:val="a3"/>
        <w:numPr>
          <w:ilvl w:val="1"/>
          <w:numId w:val="3"/>
        </w:numPr>
        <w:tabs>
          <w:tab w:val="left" w:pos="360"/>
          <w:tab w:val="left" w:pos="426"/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right="-59"/>
        <w:contextualSpacing/>
        <w:jc w:val="both"/>
        <w:rPr>
          <w:rFonts w:ascii="Times New Roman" w:hAnsi="Times New Roman" w:cs="Times New Roman"/>
          <w:color w:val="FF0000"/>
        </w:rPr>
      </w:pPr>
      <w:r w:rsidRPr="00530FFE">
        <w:rPr>
          <w:rFonts w:ascii="Times New Roman" w:hAnsi="Times New Roman" w:cs="Times New Roman"/>
          <w:b/>
        </w:rPr>
        <w:t xml:space="preserve">Требования к безопасности оказания услуг: </w:t>
      </w:r>
      <w:r w:rsidRPr="00530FFE">
        <w:rPr>
          <w:rFonts w:ascii="Times New Roman" w:hAnsi="Times New Roman" w:cs="Times New Roman"/>
          <w:noProof/>
        </w:rPr>
        <w:t xml:space="preserve">Исполнитель </w:t>
      </w:r>
      <w:r w:rsidRPr="00530FFE">
        <w:rPr>
          <w:rFonts w:ascii="Times New Roman" w:hAnsi="Times New Roman" w:cs="Times New Roman"/>
          <w:color w:val="000000"/>
        </w:rPr>
        <w:t>обязуется обеспечивать при оказании услуги необходимые мероприятия по технике безопасности, пожарной безопасности, р</w:t>
      </w:r>
      <w:r w:rsidRPr="00530FFE">
        <w:rPr>
          <w:rFonts w:ascii="Times New Roman" w:hAnsi="Times New Roman" w:cs="Times New Roman"/>
        </w:rPr>
        <w:t>еализовывать и внедрять на предприятии системы пищевой безопасности на основе принципов ХАССП.  </w:t>
      </w:r>
    </w:p>
    <w:p w:rsidR="00530FFE" w:rsidRPr="00530FFE" w:rsidRDefault="00530FFE" w:rsidP="00530FFE">
      <w:pPr>
        <w:pStyle w:val="a3"/>
        <w:tabs>
          <w:tab w:val="left" w:pos="360"/>
          <w:tab w:val="left" w:pos="426"/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left="0" w:right="-59"/>
        <w:jc w:val="both"/>
        <w:rPr>
          <w:rFonts w:ascii="Times New Roman" w:hAnsi="Times New Roman" w:cs="Times New Roman"/>
          <w:color w:val="FF0000"/>
          <w:u w:val="single"/>
        </w:rPr>
      </w:pPr>
      <w:r w:rsidRPr="00530FFE">
        <w:rPr>
          <w:rFonts w:ascii="Times New Roman" w:hAnsi="Times New Roman" w:cs="Times New Roman"/>
          <w:b/>
          <w:u w:val="single"/>
        </w:rPr>
        <w:t>Порядок сдачи и приемки результатов услуг:</w:t>
      </w:r>
      <w:r w:rsidRPr="00530FFE">
        <w:rPr>
          <w:rFonts w:ascii="Times New Roman" w:hAnsi="Times New Roman" w:cs="Times New Roman"/>
          <w:u w:val="single"/>
        </w:rPr>
        <w:t xml:space="preserve"> </w:t>
      </w:r>
    </w:p>
    <w:p w:rsidR="00530FFE" w:rsidRPr="00530FFE" w:rsidRDefault="00530FFE" w:rsidP="00530FFE">
      <w:pPr>
        <w:tabs>
          <w:tab w:val="left" w:pos="426"/>
          <w:tab w:val="left" w:pos="709"/>
        </w:tabs>
        <w:spacing w:after="0" w:line="240" w:lineRule="auto"/>
        <w:rPr>
          <w:rFonts w:ascii="Times New Roman" w:hAnsi="Times New Roman" w:cs="Times New Roman"/>
        </w:rPr>
      </w:pPr>
      <w:r w:rsidRPr="00530FFE">
        <w:rPr>
          <w:rFonts w:ascii="Times New Roman" w:hAnsi="Times New Roman" w:cs="Times New Roman"/>
        </w:rPr>
        <w:t xml:space="preserve">По окончании </w:t>
      </w:r>
      <w:r w:rsidR="000F3001">
        <w:rPr>
          <w:rFonts w:ascii="Times New Roman" w:hAnsi="Times New Roman" w:cs="Times New Roman"/>
        </w:rPr>
        <w:t>месяца</w:t>
      </w:r>
      <w:r w:rsidRPr="00530FFE">
        <w:rPr>
          <w:rFonts w:ascii="Times New Roman" w:hAnsi="Times New Roman" w:cs="Times New Roman"/>
        </w:rPr>
        <w:t xml:space="preserve"> стороны оформляют акт сдачи-приемки оказанной услуги. Заказчик и Исполнитель проводят сверку расчетов за оказанную услугу по организации питания посменно, на основании отчета, предоставляемого учреждения, подписанн</w:t>
      </w:r>
      <w:bookmarkStart w:id="0" w:name="_GoBack"/>
      <w:bookmarkEnd w:id="0"/>
      <w:r w:rsidRPr="00530FFE">
        <w:rPr>
          <w:rFonts w:ascii="Times New Roman" w:hAnsi="Times New Roman" w:cs="Times New Roman"/>
        </w:rPr>
        <w:t>ого Сторонами, в течение 5 рабочих дней.</w:t>
      </w:r>
    </w:p>
    <w:p w:rsidR="00530FFE" w:rsidRPr="00530FFE" w:rsidRDefault="00530FFE" w:rsidP="00530FFE">
      <w:pPr>
        <w:tabs>
          <w:tab w:val="left" w:pos="426"/>
          <w:tab w:val="left" w:pos="709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30FFE">
        <w:rPr>
          <w:rFonts w:ascii="Times New Roman" w:hAnsi="Times New Roman" w:cs="Times New Roman"/>
          <w:b/>
          <w:u w:val="single"/>
        </w:rPr>
        <w:t xml:space="preserve">Требования по объему гарантий качества услуг: </w:t>
      </w:r>
    </w:p>
    <w:p w:rsidR="007B1934" w:rsidRPr="00530FFE" w:rsidRDefault="00530FFE" w:rsidP="00530FFE">
      <w:pPr>
        <w:tabs>
          <w:tab w:val="left" w:pos="426"/>
          <w:tab w:val="left" w:pos="709"/>
        </w:tabs>
        <w:spacing w:after="0" w:line="240" w:lineRule="auto"/>
        <w:rPr>
          <w:rFonts w:ascii="Times New Roman" w:hAnsi="Times New Roman" w:cs="Times New Roman"/>
        </w:rPr>
      </w:pPr>
      <w:r w:rsidRPr="00530FFE">
        <w:rPr>
          <w:rFonts w:ascii="Times New Roman" w:hAnsi="Times New Roman" w:cs="Times New Roman"/>
        </w:rPr>
        <w:t>100% на всю услугу, широкий ассортимент продуктов и приготовление блюд в соответствии с технологическими картами и требованиями СанПиН для данного вида услуги.</w:t>
      </w:r>
    </w:p>
    <w:p w:rsidR="007B1934" w:rsidRPr="00530FFE" w:rsidRDefault="007B1934" w:rsidP="00530FFE">
      <w:pPr>
        <w:pStyle w:val="a6"/>
        <w:spacing w:before="0" w:after="0"/>
        <w:ind w:firstLine="567"/>
        <w:rPr>
          <w:rFonts w:ascii="Times New Roman" w:hAnsi="Times New Roman" w:cs="Times New Roman"/>
          <w:sz w:val="22"/>
          <w:szCs w:val="22"/>
        </w:rPr>
      </w:pPr>
    </w:p>
    <w:p w:rsidR="007B1934" w:rsidRPr="00530FFE" w:rsidRDefault="007B1934" w:rsidP="00530FFE">
      <w:pPr>
        <w:pStyle w:val="a6"/>
        <w:spacing w:before="0" w:after="0"/>
        <w:ind w:firstLine="567"/>
        <w:rPr>
          <w:rFonts w:ascii="Times New Roman" w:hAnsi="Times New Roman" w:cs="Times New Roman"/>
          <w:sz w:val="22"/>
          <w:szCs w:val="22"/>
        </w:rPr>
      </w:pPr>
    </w:p>
    <w:p w:rsidR="007B1934" w:rsidRPr="00530FFE" w:rsidRDefault="007B1934" w:rsidP="00530FFE">
      <w:pPr>
        <w:pStyle w:val="a4"/>
        <w:spacing w:after="0"/>
        <w:rPr>
          <w:rFonts w:ascii="Times New Roman" w:hAnsi="Times New Roman" w:cs="Times New Roman"/>
          <w:sz w:val="22"/>
          <w:szCs w:val="22"/>
        </w:rPr>
      </w:pPr>
      <w:r w:rsidRPr="00530FFE">
        <w:rPr>
          <w:rFonts w:ascii="Times New Roman" w:hAnsi="Times New Roman" w:cs="Times New Roman"/>
          <w:b/>
          <w:sz w:val="22"/>
          <w:szCs w:val="22"/>
        </w:rPr>
        <w:t>Приложение 1 к Техническому заданию</w:t>
      </w:r>
      <w:r w:rsidRPr="00530FFE">
        <w:rPr>
          <w:rFonts w:ascii="Times New Roman" w:hAnsi="Times New Roman" w:cs="Times New Roman"/>
          <w:sz w:val="22"/>
          <w:szCs w:val="22"/>
        </w:rPr>
        <w:t xml:space="preserve"> «Требования к </w:t>
      </w:r>
      <w:r w:rsidRPr="00530FFE">
        <w:rPr>
          <w:rFonts w:ascii="Times New Roman" w:hAnsi="Times New Roman" w:cs="Times New Roman"/>
          <w:color w:val="000000"/>
          <w:sz w:val="22"/>
          <w:szCs w:val="22"/>
        </w:rPr>
        <w:t>Техническим характеристикам, функциональным характеристикам (Потребительским свойствам)</w:t>
      </w:r>
      <w:r w:rsidRPr="00530FFE">
        <w:rPr>
          <w:rFonts w:ascii="Times New Roman" w:hAnsi="Times New Roman" w:cs="Times New Roman"/>
          <w:sz w:val="22"/>
          <w:szCs w:val="22"/>
        </w:rPr>
        <w:t xml:space="preserve"> прилагается отдельным файлом.</w:t>
      </w:r>
    </w:p>
    <w:p w:rsidR="00646819" w:rsidRPr="00530FFE" w:rsidRDefault="00646819" w:rsidP="00530FFE">
      <w:pPr>
        <w:spacing w:after="0" w:line="240" w:lineRule="auto"/>
        <w:rPr>
          <w:rFonts w:ascii="Times New Roman" w:hAnsi="Times New Roman" w:cs="Times New Roman"/>
        </w:rPr>
      </w:pPr>
    </w:p>
    <w:sectPr w:rsidR="00646819" w:rsidRPr="00530FFE" w:rsidSect="004646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6704" w:rsidRDefault="00E36704" w:rsidP="009E0F10">
      <w:pPr>
        <w:spacing w:after="0" w:line="240" w:lineRule="auto"/>
      </w:pPr>
      <w:r>
        <w:separator/>
      </w:r>
    </w:p>
  </w:endnote>
  <w:endnote w:type="continuationSeparator" w:id="0">
    <w:p w:rsidR="00E36704" w:rsidRDefault="00E36704" w:rsidP="009E0F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0F10" w:rsidRDefault="009E0F10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0F10" w:rsidRDefault="009E0F10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0F10" w:rsidRDefault="009E0F10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6704" w:rsidRDefault="00E36704" w:rsidP="009E0F10">
      <w:pPr>
        <w:spacing w:after="0" w:line="240" w:lineRule="auto"/>
      </w:pPr>
      <w:r>
        <w:separator/>
      </w:r>
    </w:p>
  </w:footnote>
  <w:footnote w:type="continuationSeparator" w:id="0">
    <w:p w:rsidR="00E36704" w:rsidRDefault="00E36704" w:rsidP="009E0F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0F10" w:rsidRDefault="009E0F10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0F10" w:rsidRDefault="009E0F10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0F10" w:rsidRDefault="009E0F1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52999"/>
    <w:multiLevelType w:val="hybridMultilevel"/>
    <w:tmpl w:val="A8065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E7E024AE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AE6E44"/>
    <w:multiLevelType w:val="multilevel"/>
    <w:tmpl w:val="F6D61040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23"/>
      <w:numFmt w:val="decimal"/>
      <w:lvlText w:val="%1.%2."/>
      <w:lvlJc w:val="left"/>
      <w:pPr>
        <w:ind w:left="1185" w:hanging="480"/>
      </w:pPr>
    </w:lvl>
    <w:lvl w:ilvl="2">
      <w:start w:val="1"/>
      <w:numFmt w:val="decimal"/>
      <w:lvlText w:val="%1.%2.%3."/>
      <w:lvlJc w:val="left"/>
      <w:pPr>
        <w:ind w:left="2130" w:hanging="720"/>
      </w:pPr>
    </w:lvl>
    <w:lvl w:ilvl="3">
      <w:start w:val="1"/>
      <w:numFmt w:val="decimal"/>
      <w:lvlText w:val="%1.%2.%3.%4."/>
      <w:lvlJc w:val="left"/>
      <w:pPr>
        <w:ind w:left="2835" w:hanging="720"/>
      </w:pPr>
    </w:lvl>
    <w:lvl w:ilvl="4">
      <w:start w:val="1"/>
      <w:numFmt w:val="decimal"/>
      <w:lvlText w:val="%1.%2.%3.%4.%5."/>
      <w:lvlJc w:val="left"/>
      <w:pPr>
        <w:ind w:left="3900" w:hanging="1080"/>
      </w:pPr>
    </w:lvl>
    <w:lvl w:ilvl="5">
      <w:start w:val="1"/>
      <w:numFmt w:val="decimal"/>
      <w:lvlText w:val="%1.%2.%3.%4.%5.%6."/>
      <w:lvlJc w:val="left"/>
      <w:pPr>
        <w:ind w:left="4605" w:hanging="1080"/>
      </w:pPr>
    </w:lvl>
    <w:lvl w:ilvl="6">
      <w:start w:val="1"/>
      <w:numFmt w:val="decimal"/>
      <w:lvlText w:val="%1.%2.%3.%4.%5.%6.%7."/>
      <w:lvlJc w:val="left"/>
      <w:pPr>
        <w:ind w:left="5670" w:hanging="1440"/>
      </w:pPr>
    </w:lvl>
    <w:lvl w:ilvl="7">
      <w:start w:val="1"/>
      <w:numFmt w:val="decimal"/>
      <w:lvlText w:val="%1.%2.%3.%4.%5.%6.%7.%8."/>
      <w:lvlJc w:val="left"/>
      <w:pPr>
        <w:ind w:left="6375" w:hanging="1440"/>
      </w:pPr>
    </w:lvl>
    <w:lvl w:ilvl="8">
      <w:start w:val="1"/>
      <w:numFmt w:val="decimal"/>
      <w:lvlText w:val="%1.%2.%3.%4.%5.%6.%7.%8.%9."/>
      <w:lvlJc w:val="left"/>
      <w:pPr>
        <w:ind w:left="7440" w:hanging="1800"/>
      </w:pPr>
    </w:lvl>
  </w:abstractNum>
  <w:abstractNum w:abstractNumId="2" w15:restartNumberingAfterBreak="0">
    <w:nsid w:val="5F5A4A5C"/>
    <w:multiLevelType w:val="multilevel"/>
    <w:tmpl w:val="E31A06FC"/>
    <w:lvl w:ilvl="0">
      <w:start w:val="1"/>
      <w:numFmt w:val="decimal"/>
      <w:lvlText w:val="%1."/>
      <w:lvlJc w:val="left"/>
      <w:pPr>
        <w:ind w:left="360" w:hanging="360"/>
      </w:pPr>
      <w:rPr>
        <w:b/>
        <w:u w:val="single"/>
      </w:rPr>
    </w:lvl>
    <w:lvl w:ilvl="1">
      <w:start w:val="5"/>
      <w:numFmt w:val="decimal"/>
      <w:lvlText w:val="%1.%2."/>
      <w:lvlJc w:val="left"/>
      <w:pPr>
        <w:ind w:left="1065" w:hanging="360"/>
      </w:pPr>
      <w:rPr>
        <w:b/>
        <w:u w:val="single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b/>
        <w:u w:val="single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b/>
        <w:u w:val="single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b/>
        <w:u w:val="single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b/>
        <w:u w:val="single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b/>
        <w:u w:val="single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b/>
        <w:u w:val="single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b/>
        <w:u w:val="single"/>
      </w:rPr>
    </w:lvl>
  </w:abstractNum>
  <w:abstractNum w:abstractNumId="3" w15:restartNumberingAfterBreak="0">
    <w:nsid w:val="643F1C29"/>
    <w:multiLevelType w:val="hybridMultilevel"/>
    <w:tmpl w:val="349CCFB6"/>
    <w:lvl w:ilvl="0" w:tplc="AEA206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7F2A57"/>
    <w:multiLevelType w:val="multilevel"/>
    <w:tmpl w:val="10F87BE0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2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B6611"/>
    <w:rsid w:val="000020BB"/>
    <w:rsid w:val="00045015"/>
    <w:rsid w:val="00051608"/>
    <w:rsid w:val="00056BF1"/>
    <w:rsid w:val="000627C9"/>
    <w:rsid w:val="00065DDF"/>
    <w:rsid w:val="00071BBD"/>
    <w:rsid w:val="0007414A"/>
    <w:rsid w:val="0007515E"/>
    <w:rsid w:val="000779B9"/>
    <w:rsid w:val="00077A65"/>
    <w:rsid w:val="00080125"/>
    <w:rsid w:val="000935E0"/>
    <w:rsid w:val="000968E5"/>
    <w:rsid w:val="000A5224"/>
    <w:rsid w:val="000D29EE"/>
    <w:rsid w:val="000E422A"/>
    <w:rsid w:val="000F3001"/>
    <w:rsid w:val="00110893"/>
    <w:rsid w:val="00127733"/>
    <w:rsid w:val="001337BD"/>
    <w:rsid w:val="0013648E"/>
    <w:rsid w:val="00143AB7"/>
    <w:rsid w:val="00156C29"/>
    <w:rsid w:val="0017116B"/>
    <w:rsid w:val="00171487"/>
    <w:rsid w:val="001924FC"/>
    <w:rsid w:val="0019591D"/>
    <w:rsid w:val="00196B90"/>
    <w:rsid w:val="001B280B"/>
    <w:rsid w:val="001B6486"/>
    <w:rsid w:val="001E5B5A"/>
    <w:rsid w:val="001E6E48"/>
    <w:rsid w:val="001F4912"/>
    <w:rsid w:val="001F7201"/>
    <w:rsid w:val="00232592"/>
    <w:rsid w:val="002327DB"/>
    <w:rsid w:val="0025117A"/>
    <w:rsid w:val="002717DF"/>
    <w:rsid w:val="002754BB"/>
    <w:rsid w:val="00286E4C"/>
    <w:rsid w:val="002B23AD"/>
    <w:rsid w:val="002B2B8B"/>
    <w:rsid w:val="002B4D9B"/>
    <w:rsid w:val="002C32D4"/>
    <w:rsid w:val="002D7DC2"/>
    <w:rsid w:val="002E266E"/>
    <w:rsid w:val="002F0FE1"/>
    <w:rsid w:val="003260CF"/>
    <w:rsid w:val="00327CC5"/>
    <w:rsid w:val="003371F1"/>
    <w:rsid w:val="00363AF7"/>
    <w:rsid w:val="003810EF"/>
    <w:rsid w:val="00383A26"/>
    <w:rsid w:val="00391185"/>
    <w:rsid w:val="003A40DC"/>
    <w:rsid w:val="003C643D"/>
    <w:rsid w:val="0040378C"/>
    <w:rsid w:val="00403D5A"/>
    <w:rsid w:val="00422432"/>
    <w:rsid w:val="00437EC7"/>
    <w:rsid w:val="004552A9"/>
    <w:rsid w:val="00464663"/>
    <w:rsid w:val="00467B3E"/>
    <w:rsid w:val="00470E67"/>
    <w:rsid w:val="004727E3"/>
    <w:rsid w:val="004822B0"/>
    <w:rsid w:val="004835D7"/>
    <w:rsid w:val="0049075A"/>
    <w:rsid w:val="004C6BD7"/>
    <w:rsid w:val="004E4299"/>
    <w:rsid w:val="004F6F36"/>
    <w:rsid w:val="00516ADC"/>
    <w:rsid w:val="00530FFE"/>
    <w:rsid w:val="005318AB"/>
    <w:rsid w:val="0055165F"/>
    <w:rsid w:val="00584AC5"/>
    <w:rsid w:val="00595AC9"/>
    <w:rsid w:val="005B27E1"/>
    <w:rsid w:val="005D5DC1"/>
    <w:rsid w:val="005E15ED"/>
    <w:rsid w:val="005E22D7"/>
    <w:rsid w:val="00622F3E"/>
    <w:rsid w:val="0063222B"/>
    <w:rsid w:val="00642DB6"/>
    <w:rsid w:val="00643339"/>
    <w:rsid w:val="00646819"/>
    <w:rsid w:val="00656E1B"/>
    <w:rsid w:val="0065741C"/>
    <w:rsid w:val="0067234B"/>
    <w:rsid w:val="006821D8"/>
    <w:rsid w:val="006830B0"/>
    <w:rsid w:val="00685954"/>
    <w:rsid w:val="00686C6D"/>
    <w:rsid w:val="00691C90"/>
    <w:rsid w:val="006A1A55"/>
    <w:rsid w:val="006A7F86"/>
    <w:rsid w:val="006B5ACC"/>
    <w:rsid w:val="006B6611"/>
    <w:rsid w:val="006C45D9"/>
    <w:rsid w:val="006E06F9"/>
    <w:rsid w:val="006E4B10"/>
    <w:rsid w:val="0071072A"/>
    <w:rsid w:val="0073320E"/>
    <w:rsid w:val="007602D4"/>
    <w:rsid w:val="00763AA4"/>
    <w:rsid w:val="007A2713"/>
    <w:rsid w:val="007B1934"/>
    <w:rsid w:val="007B6A28"/>
    <w:rsid w:val="007D7BB0"/>
    <w:rsid w:val="00820073"/>
    <w:rsid w:val="00830DFD"/>
    <w:rsid w:val="00836CF1"/>
    <w:rsid w:val="00843FD1"/>
    <w:rsid w:val="00853809"/>
    <w:rsid w:val="00893FF3"/>
    <w:rsid w:val="008B1883"/>
    <w:rsid w:val="008B5D64"/>
    <w:rsid w:val="008E1D5D"/>
    <w:rsid w:val="009138F4"/>
    <w:rsid w:val="00913B42"/>
    <w:rsid w:val="00933028"/>
    <w:rsid w:val="00937F98"/>
    <w:rsid w:val="009403D8"/>
    <w:rsid w:val="009440A0"/>
    <w:rsid w:val="00952C15"/>
    <w:rsid w:val="00972B55"/>
    <w:rsid w:val="009A1F39"/>
    <w:rsid w:val="009A6BA1"/>
    <w:rsid w:val="009B5FC6"/>
    <w:rsid w:val="009D3722"/>
    <w:rsid w:val="009E0F10"/>
    <w:rsid w:val="00A07C1F"/>
    <w:rsid w:val="00A1114D"/>
    <w:rsid w:val="00A20760"/>
    <w:rsid w:val="00A25D5C"/>
    <w:rsid w:val="00A34649"/>
    <w:rsid w:val="00A354B4"/>
    <w:rsid w:val="00A43B5B"/>
    <w:rsid w:val="00A44373"/>
    <w:rsid w:val="00A55204"/>
    <w:rsid w:val="00A7680E"/>
    <w:rsid w:val="00A946F8"/>
    <w:rsid w:val="00AA540F"/>
    <w:rsid w:val="00AA6074"/>
    <w:rsid w:val="00AB12DF"/>
    <w:rsid w:val="00AD0E54"/>
    <w:rsid w:val="00AD143B"/>
    <w:rsid w:val="00AF2C99"/>
    <w:rsid w:val="00B17244"/>
    <w:rsid w:val="00B209AA"/>
    <w:rsid w:val="00B27BD0"/>
    <w:rsid w:val="00B47513"/>
    <w:rsid w:val="00B51DDD"/>
    <w:rsid w:val="00B57038"/>
    <w:rsid w:val="00B57AD1"/>
    <w:rsid w:val="00B618FE"/>
    <w:rsid w:val="00BA77C9"/>
    <w:rsid w:val="00BB6C3A"/>
    <w:rsid w:val="00BC1BCA"/>
    <w:rsid w:val="00BC43F4"/>
    <w:rsid w:val="00BC67D4"/>
    <w:rsid w:val="00BE5FE8"/>
    <w:rsid w:val="00BF1574"/>
    <w:rsid w:val="00C1080E"/>
    <w:rsid w:val="00C12E6E"/>
    <w:rsid w:val="00C3569D"/>
    <w:rsid w:val="00C50509"/>
    <w:rsid w:val="00C548C4"/>
    <w:rsid w:val="00C55346"/>
    <w:rsid w:val="00C81D4B"/>
    <w:rsid w:val="00C83262"/>
    <w:rsid w:val="00CA1FB1"/>
    <w:rsid w:val="00CB227E"/>
    <w:rsid w:val="00CB4EE3"/>
    <w:rsid w:val="00CC3105"/>
    <w:rsid w:val="00CC41F8"/>
    <w:rsid w:val="00CD6298"/>
    <w:rsid w:val="00CE2C36"/>
    <w:rsid w:val="00D047D6"/>
    <w:rsid w:val="00D14125"/>
    <w:rsid w:val="00D20E99"/>
    <w:rsid w:val="00D22E59"/>
    <w:rsid w:val="00D309D3"/>
    <w:rsid w:val="00D52265"/>
    <w:rsid w:val="00D64F1D"/>
    <w:rsid w:val="00D70F53"/>
    <w:rsid w:val="00DA1277"/>
    <w:rsid w:val="00DB2285"/>
    <w:rsid w:val="00E04141"/>
    <w:rsid w:val="00E33D54"/>
    <w:rsid w:val="00E36704"/>
    <w:rsid w:val="00E379B0"/>
    <w:rsid w:val="00E46A0F"/>
    <w:rsid w:val="00E50265"/>
    <w:rsid w:val="00E52355"/>
    <w:rsid w:val="00E535AE"/>
    <w:rsid w:val="00E74429"/>
    <w:rsid w:val="00E9211A"/>
    <w:rsid w:val="00EA1F23"/>
    <w:rsid w:val="00EA28CB"/>
    <w:rsid w:val="00EA7F2D"/>
    <w:rsid w:val="00EC4792"/>
    <w:rsid w:val="00ED75E1"/>
    <w:rsid w:val="00EE0BAA"/>
    <w:rsid w:val="00EF1B61"/>
    <w:rsid w:val="00F001D3"/>
    <w:rsid w:val="00F131BC"/>
    <w:rsid w:val="00F316BC"/>
    <w:rsid w:val="00F421FF"/>
    <w:rsid w:val="00F460FA"/>
    <w:rsid w:val="00F61339"/>
    <w:rsid w:val="00F7507F"/>
    <w:rsid w:val="00F85588"/>
    <w:rsid w:val="00F87864"/>
    <w:rsid w:val="00F94662"/>
    <w:rsid w:val="00FD1D83"/>
    <w:rsid w:val="00FF3C9F"/>
    <w:rsid w:val="00FF47C7"/>
    <w:rsid w:val="00FF5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21895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7B1934"/>
    <w:pPr>
      <w:spacing w:after="200" w:line="276" w:lineRule="auto"/>
    </w:pPr>
    <w:rPr>
      <w:rFonts w:ascii="Calibri" w:eastAsia="Times New Roman" w:hAnsi="Calibri" w:cs="Calibri"/>
      <w:lang w:eastAsia="ru-RU"/>
    </w:rPr>
  </w:style>
  <w:style w:type="paragraph" w:styleId="1">
    <w:name w:val="heading 1"/>
    <w:aliases w:val="H1,.,Название спецификации,h:1,h:1app,TF-Overskrift 1,H11,R1,Titre 0"/>
    <w:basedOn w:val="a"/>
    <w:next w:val="a"/>
    <w:link w:val="10"/>
    <w:uiPriority w:val="99"/>
    <w:qFormat/>
    <w:rsid w:val="007B1934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Arial" w:hAnsi="Arial" w:cs="Arial"/>
      <w:b/>
      <w:bCs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,. Знак,Название спецификации Знак,h:1 Знак,h:1app Знак,TF-Overskrift 1 Знак,H11 Знак,R1 Знак,Titre 0 Знак"/>
    <w:basedOn w:val="a0"/>
    <w:link w:val="1"/>
    <w:uiPriority w:val="99"/>
    <w:rsid w:val="007B1934"/>
    <w:rPr>
      <w:rFonts w:ascii="Arial" w:eastAsia="Times New Roman" w:hAnsi="Arial" w:cs="Arial"/>
      <w:b/>
      <w:bCs/>
      <w:lang w:val="en-US"/>
    </w:rPr>
  </w:style>
  <w:style w:type="paragraph" w:styleId="a3">
    <w:name w:val="List Paragraph"/>
    <w:basedOn w:val="a"/>
    <w:qFormat/>
    <w:rsid w:val="007B1934"/>
    <w:pPr>
      <w:ind w:left="720"/>
    </w:pPr>
  </w:style>
  <w:style w:type="paragraph" w:styleId="a4">
    <w:name w:val="Body Text"/>
    <w:basedOn w:val="a"/>
    <w:link w:val="a5"/>
    <w:uiPriority w:val="99"/>
    <w:rsid w:val="007B1934"/>
    <w:pPr>
      <w:spacing w:after="120" w:line="240" w:lineRule="auto"/>
    </w:pPr>
    <w:rPr>
      <w:rFonts w:ascii="Arial" w:hAnsi="Arial" w:cs="Arial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rsid w:val="007B1934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Title"/>
    <w:basedOn w:val="a"/>
    <w:link w:val="a7"/>
    <w:qFormat/>
    <w:rsid w:val="007B1934"/>
    <w:pPr>
      <w:spacing w:before="240" w:after="60" w:line="240" w:lineRule="auto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7">
    <w:name w:val="Заголовок Знак"/>
    <w:basedOn w:val="a0"/>
    <w:link w:val="a6"/>
    <w:rsid w:val="007B1934"/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rsid w:val="007B1934"/>
    <w:pPr>
      <w:spacing w:after="120" w:line="480" w:lineRule="auto"/>
    </w:pPr>
    <w:rPr>
      <w:rFonts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7B1934"/>
    <w:rPr>
      <w:rFonts w:ascii="Calibri" w:eastAsia="Times New Roman" w:hAnsi="Calibri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9E0F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E0F10"/>
    <w:rPr>
      <w:rFonts w:ascii="Calibri" w:eastAsia="Times New Roman" w:hAnsi="Calibri" w:cs="Calibri"/>
      <w:lang w:eastAsia="ru-RU"/>
    </w:rPr>
  </w:style>
  <w:style w:type="paragraph" w:styleId="aa">
    <w:name w:val="footer"/>
    <w:basedOn w:val="a"/>
    <w:link w:val="ab"/>
    <w:uiPriority w:val="99"/>
    <w:unhideWhenUsed/>
    <w:rsid w:val="009E0F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E0F10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58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2628</Words>
  <Characters>14982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2016-12-25T07:31:00Z</dcterms:created>
  <dcterms:modified xsi:type="dcterms:W3CDTF">2017-02-02T10:24:00Z</dcterms:modified>
</cp:coreProperties>
</file>