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106505-22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(Средства, тормозящие свертывание крови (средства антикоагуляционные, фибринолитические)</w:t>
      </w:r>
    </w:p>
    <w:p w:rsidR="007C3BF1" w:rsidRDefault="0068700B">
      <w:pPr>
        <w:ind w:left="1418"/>
      </w:pPr>
      <w:r w:rsidR="008C2287">
        <w:t xml:space="preserve">Цена </w:t>
      </w:r>
      <w:r w:rsidR="008C2287">
        <w:t>договора</w:t>
      </w:r>
      <w:r w:rsidR="008C2287">
        <w:t>, руб.:</w:t>
      </w:r>
      <w:r w:rsidR="001406FC">
        <w:t xml:space="preserve"> </w:t>
      </w:r>
      <w:r w:rsidR="008C2287">
        <w:t>1 232 608,09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01.21.02.02.01.01.01.02.01.01</w:t>
            </w:r>
            <w:r w:rsidRPr="00C15977" w:rsidR="00872EF1">
              <w:rPr>
                <w:b/>
                <w:lang w:val="en-US"/>
              </w:rPr>
              <w:t xml:space="preserve"> / </w:t>
            </w:r>
            <w:r w:rsidRPr="00C15977" w:rsidR="00872EF1">
              <w:rPr>
                <w:lang w:val="en-US"/>
              </w:rPr>
              <w:t>21.20.10.131</w:t>
            </w:r>
          </w:p>
        </w:tc>
        <w:tc>
          <w:tcPr>
            <w:tcW w:w="3003" w:type="dxa"/>
            <w:shd w:val="clear" w:color="auto" w:fill="auto"/>
          </w:tcPr>
          <w:p w:rsidR="007C3BF1" w:rsidRDefault="0068700B">
            <w:pPr>
              <w:pStyle w:val="a8"/>
            </w:pPr>
            <w:r w:rsidR="008C2287">
              <w:t>Варфарин*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01.21.02.02.01.01.03.05.01.01</w:t>
            </w:r>
            <w:r w:rsidRPr="00C15977" w:rsidR="00872EF1">
              <w:rPr>
                <w:b/>
                <w:lang w:val="en-US"/>
              </w:rPr>
              <w:t xml:space="preserve"> / </w:t>
            </w:r>
            <w:r w:rsidRPr="00C15977" w:rsidR="00872EF1">
              <w:rPr>
                <w:lang w:val="en-US"/>
              </w:rPr>
              <w:t>21.20.10.131</w:t>
            </w:r>
          </w:p>
        </w:tc>
        <w:tc>
          <w:tcPr>
            <w:tcW w:w="3003" w:type="dxa"/>
            <w:shd w:val="clear" w:color="auto" w:fill="auto"/>
          </w:tcPr>
          <w:p w:rsidR="007C3BF1" w:rsidRDefault="0068700B">
            <w:pPr>
              <w:pStyle w:val="a8"/>
            </w:pPr>
            <w:r w:rsidR="008C2287">
              <w:t>Клопидогрел*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01.21.02.02.01.01.02.06.01.01</w:t>
            </w:r>
            <w:r w:rsidRPr="00C15977" w:rsidR="00872EF1">
              <w:rPr>
                <w:b/>
                <w:lang w:val="en-US"/>
              </w:rPr>
              <w:t xml:space="preserve"> / </w:t>
            </w:r>
            <w:r w:rsidRPr="00C15977" w:rsidR="00872EF1">
              <w:rPr>
                <w:lang w:val="en-US"/>
              </w:rPr>
              <w:t>21.20.10.131</w:t>
            </w:r>
          </w:p>
        </w:tc>
        <w:tc>
          <w:tcPr>
            <w:tcW w:w="3003" w:type="dxa"/>
            <w:shd w:val="clear" w:color="auto" w:fill="auto"/>
          </w:tcPr>
          <w:p w:rsidR="007C3BF1" w:rsidRDefault="0068700B">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01.21.02.02.01.01.02.06.01.01</w:t>
            </w:r>
            <w:r w:rsidRPr="00C15977" w:rsidR="00872EF1">
              <w:rPr>
                <w:b/>
                <w:lang w:val="en-US"/>
              </w:rPr>
              <w:t xml:space="preserve"> / </w:t>
            </w:r>
            <w:r w:rsidRPr="00C15977" w:rsidR="00872EF1">
              <w:rPr>
                <w:lang w:val="en-US"/>
              </w:rPr>
              <w:t>21.20.10.131</w:t>
            </w:r>
          </w:p>
        </w:tc>
        <w:tc>
          <w:tcPr>
            <w:tcW w:w="3003" w:type="dxa"/>
            <w:shd w:val="clear" w:color="auto" w:fill="auto"/>
          </w:tcPr>
          <w:p w:rsidR="007C3BF1" w:rsidRDefault="0068700B">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01.21.02.02.01.01.02.06.01.01</w:t>
            </w:r>
            <w:r w:rsidRPr="00C15977" w:rsidR="00872EF1">
              <w:rPr>
                <w:b/>
                <w:lang w:val="en-US"/>
              </w:rPr>
              <w:t xml:space="preserve"> / </w:t>
            </w:r>
            <w:r w:rsidRPr="00C15977" w:rsidR="00872EF1">
              <w:rPr>
                <w:lang w:val="en-US"/>
              </w:rPr>
              <w:t>21.20.10.131</w:t>
            </w:r>
          </w:p>
        </w:tc>
        <w:tc>
          <w:tcPr>
            <w:tcW w:w="3003" w:type="dxa"/>
            <w:shd w:val="clear" w:color="auto" w:fill="auto"/>
          </w:tcPr>
          <w:p w:rsidR="007C3BF1" w:rsidRDefault="0068700B">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01.21.02.02.01.01.02.06.01.01</w:t>
            </w:r>
            <w:r w:rsidRPr="00C15977" w:rsidR="00872EF1">
              <w:rPr>
                <w:b/>
                <w:lang w:val="en-US"/>
              </w:rPr>
              <w:t xml:space="preserve"> / </w:t>
            </w:r>
            <w:r w:rsidRPr="00C15977" w:rsidR="00872EF1">
              <w:rPr>
                <w:lang w:val="en-US"/>
              </w:rPr>
              <w:t>21.20.10.131</w:t>
            </w:r>
          </w:p>
        </w:tc>
        <w:tc>
          <w:tcPr>
            <w:tcW w:w="3003" w:type="dxa"/>
            <w:shd w:val="clear" w:color="auto" w:fill="auto"/>
          </w:tcPr>
          <w:p w:rsidR="007C3BF1" w:rsidRDefault="0068700B">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Варфарин*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Клопидогрел*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(Средства, тормозящие свертывание крови (средства антикоагуляционные, фибринолитические))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