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 xml:space="preserve">Заведующий МАДОУ ЦРР - </w:t>
      </w:r>
    </w:p>
    <w:p w:rsidR="002F029F" w:rsidRPr="00376BF9" w:rsidRDefault="002F029F" w:rsidP="002F029F">
      <w:pPr>
        <w:pStyle w:val="a3"/>
        <w:jc w:val="right"/>
      </w:pPr>
      <w:proofErr w:type="spellStart"/>
      <w:r w:rsidRPr="00376BF9">
        <w:t>д</w:t>
      </w:r>
      <w:proofErr w:type="spellEnd"/>
      <w:r w:rsidRPr="00376BF9">
        <w:t>/с № 13 «Петрушка»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Pr="00376BF9">
        <w:t>____________ И.А. Гонсалес</w:t>
      </w:r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CC3FE5" w:rsidRDefault="00CC3FE5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молока и молочной продукции </w:t>
      </w:r>
      <w:r w:rsidR="00C67613">
        <w:rPr>
          <w:bCs/>
          <w:sz w:val="22"/>
          <w:szCs w:val="22"/>
        </w:rPr>
        <w:t>на 1 полугодие 2021 года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C67613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>оставка молока и молочной продукции</w:t>
      </w:r>
      <w:r w:rsidRPr="001F0C3F">
        <w:rPr>
          <w:b/>
        </w:rPr>
        <w:t xml:space="preserve"> </w:t>
      </w:r>
      <w:r w:rsidR="00C67613">
        <w:t>на 1 полугодие 2021 года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2F029F" w:rsidRDefault="002F029F" w:rsidP="002F029F">
      <w:pPr>
        <w:tabs>
          <w:tab w:val="left" w:pos="14325"/>
        </w:tabs>
        <w:rPr>
          <w:sz w:val="22"/>
          <w:szCs w:val="22"/>
        </w:rPr>
      </w:pPr>
      <w:r w:rsidRPr="002F029F">
        <w:rPr>
          <w:color w:val="333333"/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ЦРР – </w:t>
      </w:r>
      <w:proofErr w:type="spellStart"/>
      <w:r w:rsidRPr="002F029F">
        <w:rPr>
          <w:color w:val="333333"/>
          <w:sz w:val="22"/>
          <w:szCs w:val="22"/>
          <w:shd w:val="clear" w:color="auto" w:fill="FFFFFF"/>
        </w:rPr>
        <w:t>д</w:t>
      </w:r>
      <w:proofErr w:type="spellEnd"/>
      <w:r w:rsidRPr="002F029F">
        <w:rPr>
          <w:color w:val="333333"/>
          <w:sz w:val="22"/>
          <w:szCs w:val="22"/>
          <w:shd w:val="clear" w:color="auto" w:fill="FFFFFF"/>
        </w:rPr>
        <w:t xml:space="preserve">/с № 13 «Петрушка»  питанием в соответствии с </w:t>
      </w:r>
      <w:r w:rsidRPr="002F029F">
        <w:rPr>
          <w:color w:val="3C3C3C"/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2F029F">
        <w:rPr>
          <w:color w:val="3C3C3C"/>
          <w:spacing w:val="2"/>
          <w:sz w:val="22"/>
          <w:szCs w:val="22"/>
          <w:shd w:val="clear" w:color="auto" w:fill="FFFFFF"/>
        </w:rPr>
        <w:t>о-</w:t>
      </w:r>
      <w:proofErr w:type="gramEnd"/>
      <w:r w:rsidRPr="002F029F">
        <w:rPr>
          <w:color w:val="3C3C3C"/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</w:t>
      </w:r>
      <w:proofErr w:type="spellStart"/>
      <w:r w:rsidRPr="002F029F">
        <w:rPr>
          <w:color w:val="3C3C3C"/>
          <w:spacing w:val="2"/>
          <w:sz w:val="22"/>
          <w:szCs w:val="22"/>
          <w:shd w:val="clear" w:color="auto" w:fill="FFFFFF"/>
        </w:rPr>
        <w:t>СанПиН</w:t>
      </w:r>
      <w:proofErr w:type="spellEnd"/>
      <w:r w:rsidRPr="002F029F">
        <w:rPr>
          <w:color w:val="3C3C3C"/>
          <w:spacing w:val="2"/>
          <w:sz w:val="22"/>
          <w:szCs w:val="22"/>
          <w:shd w:val="clear" w:color="auto" w:fill="FFFFFF"/>
        </w:rPr>
        <w:t>)</w:t>
      </w:r>
      <w:r w:rsidRPr="002F029F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</w:t>
      </w:r>
      <w:proofErr w:type="gramStart"/>
      <w:r w:rsidRPr="008F22DE">
        <w:rPr>
          <w:b/>
        </w:rPr>
        <w:t xml:space="preserve">Адрес поставки: </w:t>
      </w:r>
      <w:r w:rsidRPr="008F22DE">
        <w:t>142803, РФ, Московская обл., г. о. Ступино, г. Ступино, ул. Куйбышева, вл. 62</w:t>
      </w:r>
      <w:proofErr w:type="gramEnd"/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  <w:proofErr w:type="gramEnd"/>
            <w:r w:rsidRPr="00D350D0">
              <w:rPr>
                <w:rStyle w:val="FontStyle11"/>
                <w:sz w:val="24"/>
                <w:szCs w:val="24"/>
              </w:rPr>
              <w:t>/</w:t>
            </w:r>
            <w:proofErr w:type="spell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0D3864" w:rsidRPr="00D350D0" w:rsidTr="000D3864">
        <w:trPr>
          <w:trHeight w:val="672"/>
        </w:trPr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Масло сладко-сливочное несоленое ГСТ 52253 - 2004, ГОСТ 32261-2013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01.13.06.04.01.01 - Масло сливочное сладко-сливочное несоленое с массовой долей жира от 80 % до 85 %, содержанием влаги не более 16 %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10.51.30.111: Масло сладко-сливочное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Сметана ГОСТ 31452-2012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01.13.06.09.01.01 - Сметана с массовой долей жира от 10,0 % до 17,0 %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10.51.52.211: Сметана от 10,0 % до 17,0 %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 Творог ГОСТ 31453-2013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01.13.06.03.02.03 - Творог с массовой долей жира от 4,0 % до 18,0 %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10.51.40.313: Творог (кроме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зерненого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и произведенного с использованием ультрафильтрации и сепарирования) без вкусовых компонентов от 4 % до 11 %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4. Сыры полутвердые, в ассортименте ГОСТ 32260-2013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01.13.06.03.01.02 - Сыр полутвердый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10.51.40.121: Сыры полутвердые без вкусовых наполнителей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5. Молоко питьевое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ультрапастеризованное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ГОСТ 31450-2013, ГОСТ 32252-13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01.13.06.01.05 - Молоко питьевое с массовой долей жира от 1,2 % до 4,5 % пастеризованное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10.51.11.111: Молоко питьевое коровье пастеризованное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0D3864" w:rsidRPr="000D3864">
        <w:rPr>
          <w:shd w:val="clear" w:color="auto" w:fill="FFFFFF"/>
        </w:rPr>
        <w:t xml:space="preserve"> 01.</w:t>
      </w:r>
      <w:r w:rsidR="00C67613">
        <w:rPr>
          <w:shd w:val="clear" w:color="auto" w:fill="FFFFFF"/>
        </w:rPr>
        <w:t>0</w:t>
      </w:r>
      <w:r w:rsidR="000D3864" w:rsidRPr="000D3864">
        <w:rPr>
          <w:shd w:val="clear" w:color="auto" w:fill="FFFFFF"/>
        </w:rPr>
        <w:t>1.202</w:t>
      </w:r>
      <w:r w:rsidR="00C67613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 xml:space="preserve"> по 3</w:t>
      </w:r>
      <w:r w:rsidR="00C67613">
        <w:rPr>
          <w:shd w:val="clear" w:color="auto" w:fill="FFFFFF"/>
        </w:rPr>
        <w:t>0</w:t>
      </w:r>
      <w:r w:rsidR="000D3864" w:rsidRPr="000D3864">
        <w:rPr>
          <w:shd w:val="clear" w:color="auto" w:fill="FFFFFF"/>
        </w:rPr>
        <w:t>.</w:t>
      </w:r>
      <w:r w:rsidR="00C67613">
        <w:rPr>
          <w:shd w:val="clear" w:color="auto" w:fill="FFFFFF"/>
        </w:rPr>
        <w:t>06</w:t>
      </w:r>
      <w:r w:rsidR="000D3864" w:rsidRPr="000D3864">
        <w:rPr>
          <w:shd w:val="clear" w:color="auto" w:fill="FFFFFF"/>
        </w:rPr>
        <w:t>.202</w:t>
      </w:r>
      <w:r w:rsidR="00C67613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Pr="001F0C3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CC3FE5" w:rsidRPr="00C67613" w:rsidRDefault="00C67613" w:rsidP="00C67613">
      <w:pPr>
        <w:pStyle w:val="ConsPlusCell"/>
      </w:pPr>
      <w:r w:rsidRPr="00C67613">
        <w:t xml:space="preserve">Начальная (максимальная) цена </w:t>
      </w:r>
      <w:r w:rsidRPr="00C67613">
        <w:rPr>
          <w:rFonts w:eastAsia="SimSun"/>
          <w:bCs/>
          <w:kern w:val="1"/>
          <w:lang w:eastAsia="hi-IN" w:bidi="hi-IN"/>
        </w:rPr>
        <w:t>договора  677 277 (</w:t>
      </w:r>
      <w:r w:rsidRPr="00C67613">
        <w:rPr>
          <w:bCs/>
        </w:rPr>
        <w:t>Шестьсот семьдесят семь тысяч двести семьдесят семь</w:t>
      </w:r>
      <w:r w:rsidRPr="00C67613">
        <w:rPr>
          <w:rFonts w:eastAsia="SimSun"/>
          <w:bCs/>
          <w:kern w:val="1"/>
          <w:lang w:eastAsia="hi-IN" w:bidi="hi-IN"/>
        </w:rPr>
        <w:t>) рублей 00 копеек</w:t>
      </w:r>
      <w:r w:rsidRPr="00C67613">
        <w:t>, НДС в соответствии с Законодательством РФ</w:t>
      </w:r>
      <w:r>
        <w:t>.</w:t>
      </w:r>
    </w:p>
    <w:p w:rsidR="002F029F" w:rsidRDefault="002F029F" w:rsidP="00CC3FE5">
      <w:pPr>
        <w:pStyle w:val="ConsPlusCell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 w:rsidR="002F029F" w:rsidRPr="00965FE9">
        <w:rPr>
          <w:sz w:val="22"/>
          <w:szCs w:val="22"/>
        </w:rPr>
        <w:t>подсластители</w:t>
      </w:r>
      <w:proofErr w:type="spellEnd"/>
      <w:r w:rsidR="002F029F" w:rsidRPr="00965FE9">
        <w:rPr>
          <w:sz w:val="22"/>
          <w:szCs w:val="22"/>
        </w:rPr>
        <w:t xml:space="preserve"> (</w:t>
      </w:r>
      <w:proofErr w:type="spellStart"/>
      <w:r w:rsidR="002F029F" w:rsidRPr="00965FE9">
        <w:rPr>
          <w:sz w:val="22"/>
          <w:szCs w:val="22"/>
        </w:rPr>
        <w:t>аспартам</w:t>
      </w:r>
      <w:proofErr w:type="spellEnd"/>
      <w:r w:rsidR="002F029F" w:rsidRPr="00965FE9">
        <w:rPr>
          <w:sz w:val="22"/>
          <w:szCs w:val="22"/>
        </w:rPr>
        <w:t xml:space="preserve">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Качество пищевых продуктов, поставляемых в государственные учреждения/организации, должно соответствовать требованиям, </w:t>
      </w:r>
      <w:r w:rsidR="002F029F" w:rsidRPr="00965FE9">
        <w:rPr>
          <w:sz w:val="22"/>
          <w:szCs w:val="22"/>
        </w:rPr>
        <w:lastRenderedPageBreak/>
        <w:t>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</w:t>
      </w:r>
      <w:r w:rsidR="002F029F" w:rsidRPr="00965FE9">
        <w:rPr>
          <w:sz w:val="22"/>
          <w:szCs w:val="22"/>
        </w:rPr>
        <w:lastRenderedPageBreak/>
        <w:t>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4002F9" w:rsidRDefault="004002F9"/>
    <w:tbl>
      <w:tblPr>
        <w:tblW w:w="14867" w:type="dxa"/>
        <w:tblInd w:w="93" w:type="dxa"/>
        <w:tblLayout w:type="fixed"/>
        <w:tblLook w:val="04A0"/>
      </w:tblPr>
      <w:tblGrid>
        <w:gridCol w:w="503"/>
        <w:gridCol w:w="2206"/>
        <w:gridCol w:w="6662"/>
        <w:gridCol w:w="2268"/>
        <w:gridCol w:w="1351"/>
        <w:gridCol w:w="917"/>
        <w:gridCol w:w="960"/>
      </w:tblGrid>
      <w:tr w:rsidR="00D155B4" w:rsidRPr="00D155B4" w:rsidTr="00D155B4">
        <w:trPr>
          <w:trHeight w:val="5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88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155B4">
              <w:rPr>
                <w:b/>
                <w:bCs/>
                <w:color w:val="000000"/>
                <w:sz w:val="28"/>
                <w:szCs w:val="28"/>
              </w:rPr>
              <w:t>8. Требования к качеству и характеристикам товара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155B4" w:rsidRPr="00D155B4" w:rsidTr="00D155B4">
        <w:trPr>
          <w:trHeight w:val="595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Наименование продуктов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Требования к размерам, упаковке, отгрузке товара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Страна происхождения продуктов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 xml:space="preserve">Объем </w:t>
            </w:r>
          </w:p>
        </w:tc>
      </w:tr>
      <w:tr w:rsidR="00D155B4" w:rsidRPr="00D155B4" w:rsidTr="00D155B4">
        <w:trPr>
          <w:trHeight w:val="6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155B4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155B4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155B4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B4" w:rsidRPr="00D155B4" w:rsidTr="00D155B4">
        <w:trPr>
          <w:trHeight w:val="2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Масло сладко-сливочное несоленое ГСТ 52253 - 2004, ГОСТ 32261-2013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Масло коровье сладко-сливочное, жирность 82,5%, ГОСТ 32261-2013, Сорт высший </w:t>
            </w:r>
            <w:r w:rsidRPr="00D155B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светло-желтого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, однородный по всей массе.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Не допускается: вкус и запах: посторонний, горький, прогорклый, затхлый,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салистый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>, окисленный, металлический, плесневелый, химикатов и нефтепродуктов  и других привкусов и запахов не характерных для масла, резко выраженные кормовой, пригорелый.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крошливую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>, неоднородную, колющуюся, рыхлую, слоистую, мучнистую, мягкую.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Термоустойчивость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масла -  0,7-1,0.  Массовая доля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норматив-ными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правовыми актами Российской Федерации. Срок годности не менее 9 месяцев при температуре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минус 3 до минус 18 включительно.  </w:t>
            </w:r>
            <w:r w:rsidRPr="00D155B4">
              <w:rPr>
                <w:color w:val="000000"/>
                <w:sz w:val="22"/>
                <w:szCs w:val="22"/>
              </w:rPr>
              <w:br/>
              <w:t>Сорт – высший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жира – 82,5%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влаги – не более 18%</w:t>
            </w:r>
            <w:r w:rsidRPr="00D155B4">
              <w:rPr>
                <w:color w:val="000000"/>
                <w:sz w:val="22"/>
                <w:szCs w:val="22"/>
              </w:rPr>
              <w:br/>
              <w:t>Белок – 0,6 г</w:t>
            </w:r>
            <w:r w:rsidRPr="00D155B4">
              <w:rPr>
                <w:color w:val="000000"/>
                <w:sz w:val="22"/>
                <w:szCs w:val="22"/>
              </w:rPr>
              <w:br/>
              <w:t>Углеводы – 0,8 г</w:t>
            </w:r>
            <w:r w:rsidRPr="00D155B4">
              <w:rPr>
                <w:color w:val="000000"/>
                <w:sz w:val="22"/>
                <w:szCs w:val="22"/>
              </w:rPr>
              <w:br/>
              <w:t>Энергетическая ценность – 748 ккал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В пачках  до 500 г.      В упаковке с указанием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сро-ка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изготовления и реализации,  завоз и отгрузка силами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198</w:t>
            </w:r>
          </w:p>
        </w:tc>
      </w:tr>
      <w:tr w:rsidR="00D155B4" w:rsidRPr="00D155B4" w:rsidTr="00D155B4">
        <w:trPr>
          <w:trHeight w:val="239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микотоксины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диоксины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Не допускается содержание Меламина. Продукт не должен содержать БГКП (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коли-формы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>), патогенные, в том числе сальмонеллы.  5.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Массовая доля жира – 15%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белка – не менее 2,6%</w:t>
            </w:r>
            <w:r w:rsidRPr="00D155B4">
              <w:rPr>
                <w:color w:val="000000"/>
                <w:sz w:val="22"/>
                <w:szCs w:val="22"/>
              </w:rPr>
              <w:br/>
              <w:t>Кислотность – 65-100 0Т № 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Упаковка от  0,25 кг до 0,5 кг, завоз и отгрузка силами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155B4" w:rsidRPr="00D155B4" w:rsidTr="00D155B4">
        <w:trPr>
          <w:trHeight w:val="55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Творог жирностью 9%, ГОСТ 31453-2013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Сан-Пин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чистые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>, кисломолочные, без посторонних привкусов и запахов. Цвет белый или с кремовым оттенком, равномерный по всей массе.  Температура продукта при выпуске с предприятия, °С 4±2.   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>статочный срок годности на момент поставки не менее 8 суток.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жира – 9%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белка – не менее 16%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влаги – не более 73%</w:t>
            </w:r>
            <w:r w:rsidRPr="00D155B4">
              <w:rPr>
                <w:color w:val="000000"/>
                <w:sz w:val="22"/>
                <w:szCs w:val="22"/>
              </w:rPr>
              <w:br/>
              <w:t>Кислотность – не более 220 0Т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Фасовка до 250 г, а так же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весо-вой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до 10 кг.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Упакован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кар-тонные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коробки, пластиковые ведра или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ящи-ки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с указанием срока изготовления и реализации, отгрузка силами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371</w:t>
            </w:r>
          </w:p>
        </w:tc>
      </w:tr>
      <w:tr w:rsidR="00D155B4" w:rsidRPr="00D155B4" w:rsidTr="00D155B4">
        <w:trPr>
          <w:trHeight w:val="4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Сыры полутвердые,  в ассортименте ГОСТ 32260-2013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Молочный продукт – сыр полутвердый, «Сыры полутвердые.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брусок сыра, покрытый полимерными или парафиновыми или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ком-бинированными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составами или полимерным  материалом должен быть уложен по одному или несколько штук в картонную коробку. Сыр, находящийся в поврежденной таре и (или) упаковке, к поставке не допускается.   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Массовая доля жира в перерасчете на сухое вещество – 45%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Массовая доля поваренной соли – не более 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Фасовка по 3-10 кг, в пищевом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/этиленовом пакете,  без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на-резки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с указанием срока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изго-товления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реа-лизации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завоз и отгрузка силами Поставщика до пищеблока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За-казчика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55</w:t>
            </w:r>
          </w:p>
        </w:tc>
      </w:tr>
      <w:tr w:rsidR="00D155B4" w:rsidRPr="00D155B4" w:rsidTr="00D155B4">
        <w:trPr>
          <w:trHeight w:val="154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Молоко питьевое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ГОСТ 31450-2013, ГОСТ 32252-13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1"/>
                <w:szCs w:val="21"/>
              </w:rPr>
            </w:pPr>
            <w:r w:rsidRPr="00D155B4">
              <w:rPr>
                <w:color w:val="000000"/>
                <w:sz w:val="21"/>
                <w:szCs w:val="21"/>
              </w:rPr>
              <w:t xml:space="preserve">Молоко питьевое,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ультрапастеризованное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жирность 3,2 %, ГОСТ 32252 – 2013,31450-2013</w:t>
            </w:r>
            <w:r w:rsidRPr="00D155B4">
              <w:rPr>
                <w:color w:val="000000"/>
                <w:sz w:val="21"/>
                <w:szCs w:val="21"/>
              </w:rPr>
              <w:br/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СанПин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D155B4">
              <w:rPr>
                <w:color w:val="000000"/>
                <w:sz w:val="21"/>
                <w:szCs w:val="21"/>
              </w:rPr>
              <w:br/>
              <w:t xml:space="preserve"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</w:t>
            </w:r>
            <w:r w:rsidRPr="00D155B4">
              <w:rPr>
                <w:color w:val="000000"/>
                <w:sz w:val="21"/>
                <w:szCs w:val="21"/>
              </w:rPr>
              <w:lastRenderedPageBreak/>
              <w:t>Таможенного союза (</w:t>
            </w:r>
            <w:proofErr w:type="gramStart"/>
            <w:r w:rsidRPr="00D155B4">
              <w:rPr>
                <w:color w:val="000000"/>
                <w:sz w:val="21"/>
                <w:szCs w:val="21"/>
              </w:rPr>
              <w:t>ТР</w:t>
            </w:r>
            <w:proofErr w:type="gramEnd"/>
            <w:r w:rsidRPr="00D155B4">
              <w:rPr>
                <w:color w:val="000000"/>
                <w:sz w:val="21"/>
                <w:szCs w:val="21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натурального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пробиотическими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культурами и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пробиотическими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D155B4">
              <w:rPr>
                <w:color w:val="000000"/>
                <w:sz w:val="21"/>
                <w:szCs w:val="21"/>
              </w:rPr>
              <w:t>характерные</w:t>
            </w:r>
            <w:proofErr w:type="gramEnd"/>
            <w:r w:rsidRPr="00D155B4">
              <w:rPr>
                <w:color w:val="000000"/>
                <w:sz w:val="21"/>
                <w:szCs w:val="21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ароматизаторы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D155B4">
              <w:rPr>
                <w:color w:val="000000"/>
                <w:sz w:val="21"/>
                <w:szCs w:val="21"/>
              </w:rPr>
              <w:t>Упаковка и тара поставляемой продукции должны соответствовать п.1, статьи 35 главы 12 Федерального Закона № 88-ФЗ от 12.06.2008 г.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 w:rsidRPr="00D155B4">
              <w:rPr>
                <w:color w:val="000000"/>
                <w:sz w:val="21"/>
                <w:szCs w:val="21"/>
              </w:rPr>
              <w:t xml:space="preserve"> продуктов.  Массовая доля жира – 3,2-3,5%</w:t>
            </w:r>
            <w:r w:rsidRPr="00D155B4">
              <w:rPr>
                <w:color w:val="000000"/>
                <w:sz w:val="21"/>
                <w:szCs w:val="21"/>
              </w:rPr>
              <w:br/>
              <w:t>Плотность – 1027 кг/м3</w:t>
            </w:r>
            <w:r w:rsidRPr="00D155B4">
              <w:rPr>
                <w:color w:val="000000"/>
                <w:sz w:val="21"/>
                <w:szCs w:val="21"/>
              </w:rPr>
              <w:br/>
              <w:t>Массовая доля белка – не менее 3%</w:t>
            </w:r>
            <w:r w:rsidRPr="00D155B4">
              <w:rPr>
                <w:color w:val="000000"/>
                <w:sz w:val="21"/>
                <w:szCs w:val="21"/>
              </w:rPr>
              <w:br/>
              <w:t>Кислотность – не более 20 0Т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24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Упаковка TETRAPAK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емкостью 1 л, отгрузка силами Поставщика до пищеблока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За-казчика</w:t>
            </w:r>
            <w:proofErr w:type="spellEnd"/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D155B4">
              <w:rPr>
                <w:color w:val="000000"/>
                <w:sz w:val="22"/>
                <w:szCs w:val="22"/>
              </w:rPr>
              <w:t>4203</w:t>
            </w:r>
          </w:p>
        </w:tc>
      </w:tr>
      <w:tr w:rsidR="00D155B4" w:rsidRPr="00D155B4" w:rsidTr="00D155B4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155B4" w:rsidRPr="00D155B4" w:rsidTr="00D155B4">
        <w:trPr>
          <w:trHeight w:val="945"/>
        </w:trPr>
        <w:tc>
          <w:tcPr>
            <w:tcW w:w="14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</w:rPr>
              <w:t>В случае</w:t>
            </w:r>
            <w:proofErr w:type="gramStart"/>
            <w:r w:rsidRPr="00D155B4">
              <w:rPr>
                <w:color w:val="000000"/>
              </w:rPr>
              <w:t>,</w:t>
            </w:r>
            <w:proofErr w:type="gramEnd"/>
            <w:r w:rsidRPr="00D155B4">
              <w:rPr>
                <w:color w:val="000000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</w:tbl>
    <w:p w:rsidR="00D155B4" w:rsidRDefault="00D155B4"/>
    <w:sectPr w:rsidR="00D155B4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91D84"/>
    <w:rsid w:val="000D3864"/>
    <w:rsid w:val="0014164A"/>
    <w:rsid w:val="00167EC1"/>
    <w:rsid w:val="002F029F"/>
    <w:rsid w:val="004002F9"/>
    <w:rsid w:val="00460271"/>
    <w:rsid w:val="004C1F26"/>
    <w:rsid w:val="00566184"/>
    <w:rsid w:val="007533DA"/>
    <w:rsid w:val="00764EBA"/>
    <w:rsid w:val="007F1A41"/>
    <w:rsid w:val="008115C1"/>
    <w:rsid w:val="00C24323"/>
    <w:rsid w:val="00C656EC"/>
    <w:rsid w:val="00C67613"/>
    <w:rsid w:val="00CC3FE5"/>
    <w:rsid w:val="00D1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76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2020-09-07T10:33:00Z</cp:lastPrinted>
  <dcterms:created xsi:type="dcterms:W3CDTF">2020-09-07T09:20:00Z</dcterms:created>
  <dcterms:modified xsi:type="dcterms:W3CDTF">2020-11-20T13:10:00Z</dcterms:modified>
</cp:coreProperties>
</file>