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Кузнецова Л.Н</w:t>
        <w:br/>
        <w:t>заведующий</w:t>
        <w:br/>
        <w:t>Муниципальное автономное дошкольное образовательное учреждение «Детский сад компенсирующего вида № 16 «Ёлочка» городского округа Ступино Московской области</w:t>
        <w:br/>
        <w:t>«26» августа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приобретение игрового оборудования ФГОС</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компенсирующего вида №16 "Елочка" городского округа Ступино</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Достоевского ул, 17</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Достоевского ул, 17</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ds-16-elochka-st@yandex.ru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7-496-6427064</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Кузнецова Лариса Николаевна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приобретение игрового оборудования ФГОС</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г. Ступино;</w:t>
              <w:br/>
              <w:t>Сроки поставки товара: ;</w:t>
              <w:br/>
              <w:t>Условия поставки товара: </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119 000 (сто девятнадцать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901-0701-0000000000-244, 119 000 рублей 00 копеек</w:t>
              <w:br/>
              <w:t/>
              <w:br/>
              <w:t>ОКПД2: 32.40.11.190 Куклы и фигурки людей из прочих материалов;</w:t>
              <w:br/>
              <w:t>32.40.11.190 Куклы и фигурки людей из прочих материалов;</w:t>
              <w:br/>
              <w:t>32.40.11.190 Куклы и фигурки людей из прочих материалов;</w:t>
              <w:br/>
              <w:t>32.40.11.190 Куклы и фигурки людей из прочих материалов;</w:t>
              <w:br/>
              <w:t>32.40.11.190 Куклы и фигурки людей из прочих материалов;</w:t>
              <w:br/>
              <w:t>32.40.11.190 Куклы и фигурки людей из прочих материалов;</w:t>
              <w:br/>
              <w:t>32.40.11.190 Куклы и фигурки людей из прочих материалов;</w:t>
              <w:br/>
              <w:t>32.40.11.190 Куклы и фигурки людей из прочих материалов;</w:t>
              <w:br/>
              <w:t>32.40.11.190 Куклы и фигурки людей из прочих материалов;</w:t>
              <w:br/>
              <w:t>32.40.11.190 Куклы и фигурки людей из прочих материалов;</w:t>
              <w:br/>
              <w:t>32.40.11.190 Куклы и фигурки людей из прочих материалов;</w:t>
              <w:br/>
              <w:t>32.40.11.190 Куклы и фигурки людей из прочих материалов;</w:t>
              <w:br/>
              <w:t>32.40.11.190 Куклы и фигурки людей из прочих материалов;</w:t>
              <w:br/>
              <w:t>32.40.11.190 Куклы и фигурки людей из прочих материалов;</w:t>
              <w:br/>
              <w:t/>
              <w:br/>
              <w:t>ОКВЭД2: 32.40 Производство игр и игрушек;</w:t>
              <w:br/>
              <w:t>32.40 Производство игр и игрушек;</w:t>
              <w:br/>
              <w:t>32.40 Производство игр и игрушек;</w:t>
              <w:br/>
              <w:t>32.40 Производство игр и игрушек;</w:t>
              <w:br/>
              <w:t>32.40 Производство игр и игрушек;</w:t>
              <w:br/>
              <w:t>32.40 Производство игр и игрушек;</w:t>
              <w:br/>
              <w:t>32.40 Производство игр и игрушек;</w:t>
              <w:br/>
              <w:t>32.40 Производство игр и игрушек;</w:t>
              <w:br/>
              <w:t>32.40 Производство игр и игрушек;</w:t>
              <w:br/>
              <w:t>32.40 Производство игр и игрушек;</w:t>
              <w:br/>
              <w:t>32.40 Производство игр и игрушек;</w:t>
              <w:br/>
              <w:t>32.40 Производство игр и игрушек;</w:t>
              <w:br/>
              <w:t>32.40 Производство игр и игрушек;</w:t>
              <w:br/>
              <w:t>32.40 Производство игр и игрушек;</w:t>
              <w:br/>
              <w:t/>
              <w:br/>
              <w:t>Код КОЗ: 01.25.01.11.02.01 Игрушечные фигурки - сказочные герои;</w:t>
              <w:br/>
              <w:t>01.25.01.11.02.01 Игрушечные фигурки - сказочные герои;</w:t>
              <w:br/>
              <w:t>01.25.01.11.02.01 Игрушечные фигурки - сказочные герои;</w:t>
              <w:br/>
              <w:t>01.25.01.11.02.01 Игрушечные фигурки - сказочные герои;</w:t>
              <w:br/>
              <w:t>01.25.01.11.02.01 Игрушечные фигурки - сказочные герои;</w:t>
              <w:br/>
              <w:t>01.25.01.11.02.01 Игрушечные фигурки - сказочные герои;</w:t>
              <w:br/>
              <w:t>01.25.01.11.02.01 Игрушечные фигурки - сказочные герои;</w:t>
              <w:br/>
              <w:t>01.25.01.11.02.01 Игрушечные фигурки - сказочные герои;</w:t>
              <w:br/>
              <w:t>01.25.01.11.02.01 Игрушечные фигурки - сказочные герои;</w:t>
              <w:br/>
              <w:t>01.25.01.11.02.01 Игрушечные фигурки - сказочные герои;</w:t>
              <w:br/>
              <w:t>01.25.01.11.02.01 Игрушечные фигурки - сказочные герои;</w:t>
              <w:br/>
              <w:t>01.25.01.11.02.01 Игрушечные фигурки - сказочные герои;</w:t>
              <w:br/>
              <w:t>01.25.01.11.02.01 Игрушечные фигурки - сказочные герои;</w:t>
              <w:br/>
              <w:t>01.25.01.11.02.01 Игрушечные фигурки - сказочные герои;</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«31» августа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«07» сентября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«31» августа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«09» сентября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«09»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«09»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