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116813-22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(Гозерелин)</w:t>
      </w:r>
    </w:p>
    <w:p w:rsidR="007C3BF1" w:rsidRDefault="0068700B">
      <w:pPr>
        <w:ind w:left="1418"/>
      </w:pPr>
      <w:r w:rsidR="008C2287">
        <w:t xml:space="preserve">Цена </w:t>
      </w:r>
      <w:r w:rsidR="008C2287">
        <w:t>договора</w:t>
      </w:r>
      <w:r w:rsidR="008C2287">
        <w:t>, руб.:</w:t>
      </w:r>
      <w:r w:rsidR="001406FC">
        <w:t xml:space="preserve"> </w:t>
      </w:r>
      <w:r w:rsidR="008C2287">
        <w:t>466 740,00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01.21.02.08.02.01.02.03.01.01</w:t>
            </w:r>
            <w:r w:rsidRPr="00C15977" w:rsidR="00872EF1">
              <w:rPr>
                <w:b/>
                <w:lang w:val="en-US"/>
              </w:rPr>
              <w:t xml:space="preserve"> / </w:t>
            </w:r>
            <w:r w:rsidRPr="00C15977" w:rsidR="00872EF1">
              <w:rPr>
                <w:lang w:val="en-US"/>
              </w:rPr>
              <w:t>21.20.10.212</w:t>
            </w:r>
          </w:p>
        </w:tc>
        <w:tc>
          <w:tcPr>
            <w:tcW w:w="3003" w:type="dxa"/>
            <w:shd w:val="clear" w:color="auto" w:fill="auto"/>
          </w:tcPr>
          <w:p w:rsidR="007C3BF1" w:rsidRDefault="0068700B">
            <w:pPr>
              <w:pStyle w:val="a8"/>
            </w:pPr>
            <w:r w:rsidR="008C2287">
              <w:t>ГОЗЕРЕЛИН</w:t>
            </w:r>
          </w:p>
        </w:tc>
        <w:tc>
          <w:tcPr>
            <w:tcW w:w="2430" w:type="dxa"/>
          </w:tcPr>
          <w:p w:rsidR="007C3BF1" w:rsidRDefault="008C2287">
            <w:pPr>
              <w:pStyle w:val="a8"/>
            </w:pPr>
            <w:r>
              <w:t>(не указано)*</w:t>
            </w:r>
          </w:p>
        </w:tc>
        <w:tc>
          <w:tcPr>
            <w:tcW w:w="1654" w:type="dxa"/>
          </w:tcPr>
          <w:p w:rsidR="007C3BF1" w:rsidRDefault="0068700B">
            <w:pPr>
              <w:pStyle w:val="a8"/>
            </w:pPr>
            <w:r w:rsidR="008C2287">
              <w:t>30,00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01.21.02.08.02.01.02.03.01.01</w:t>
            </w:r>
            <w:r w:rsidRPr="00C15977" w:rsidR="00872EF1">
              <w:rPr>
                <w:b/>
                <w:lang w:val="en-US"/>
              </w:rPr>
              <w:t xml:space="preserve"> / </w:t>
            </w:r>
            <w:r w:rsidRPr="00C15977" w:rsidR="00872EF1">
              <w:rPr>
                <w:lang w:val="en-US"/>
              </w:rPr>
              <w:t>21.20.10.212</w:t>
            </w:r>
          </w:p>
        </w:tc>
        <w:tc>
          <w:tcPr>
            <w:tcW w:w="3003" w:type="dxa"/>
            <w:shd w:val="clear" w:color="auto" w:fill="auto"/>
          </w:tcPr>
          <w:p w:rsidR="007C3BF1" w:rsidRDefault="0068700B">
            <w:pPr>
              <w:pStyle w:val="a8"/>
            </w:pPr>
            <w:r w:rsidR="008C2287">
              <w:t>ГОЗЕРЕЛИН</w:t>
            </w:r>
          </w:p>
        </w:tc>
        <w:tc>
          <w:tcPr>
            <w:tcW w:w="2430" w:type="dxa"/>
          </w:tcPr>
          <w:p w:rsidR="007C3BF1" w:rsidRDefault="008C2287">
            <w:pPr>
              <w:pStyle w:val="a8"/>
            </w:pPr>
            <w:r>
              <w:t>(не указано)*</w:t>
            </w:r>
          </w:p>
        </w:tc>
        <w:tc>
          <w:tcPr>
            <w:tcW w:w="1654" w:type="dxa"/>
          </w:tcPr>
          <w:p w:rsidR="007C3BF1" w:rsidRDefault="0068700B">
            <w:pPr>
              <w:pStyle w:val="a8"/>
            </w:pPr>
            <w:r w:rsidR="008C2287">
              <w:t>20,00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лекарственных препаратов (Гозерелин)</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ГОЗЕРЕЛИН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ГОЗЕРЕЛИН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лекарственных препаратов (Гозерелин)</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лекарственных препаратов (Гозерелин))</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лекарственных препаратов (Гозерелин)</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лекарственных препаратов (Гозерелин)</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лекарственных препаратов (Гозерелин)</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лекарственных препаратов (Гозерелин)</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лекарственных препаратов (Гозерелин)</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(Гозерелин)</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(Гозерелин)</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(Гозерелин)</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(Гозерелин)</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(Гозерелин)</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