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F97E22">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E732F9" w:rsidRPr="00E732F9">
        <w:rPr>
          <w:b/>
          <w:bCs/>
          <w:sz w:val="28"/>
          <w:szCs w:val="28"/>
        </w:rPr>
        <w:t>Поставка консоли для быстрого соединения медицинских газов для кислорода с расходомерами - увлажнителями (настенная клапанная система)</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BF40D2" w:rsidP="00BF40D2">
            <w:r w:rsidRPr="00A639AA">
              <w:rPr>
                <w:b/>
              </w:rPr>
              <w:t>Контактное лицо по вопросам осуществления процедуры запроса котировок в электронной форме:</w:t>
            </w:r>
            <w:r w:rsidRPr="00A639AA">
              <w:t xml:space="preserve"> Суриков Андрей Владимирович: Тел.: (929) 929 45 54</w:t>
            </w:r>
          </w:p>
        </w:tc>
      </w:tr>
      <w:tr w:rsidR="00CC6C06" w:rsidRPr="008B647F"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04248F" w:rsidRDefault="00FC681F" w:rsidP="00CC6C06">
            <w:pPr>
              <w:autoSpaceDE w:val="0"/>
              <w:snapToGrid w:val="0"/>
              <w:rPr>
                <w:b/>
              </w:rPr>
            </w:pPr>
            <w:r w:rsidRPr="00A33ABC">
              <w:rPr>
                <w:b/>
                <w:bCs/>
              </w:rPr>
              <w:t xml:space="preserve">Предмет договора: </w:t>
            </w:r>
            <w:r w:rsidR="00E732F9" w:rsidRPr="00E732F9">
              <w:rPr>
                <w:bCs/>
              </w:rPr>
              <w:t>Поставка консоли для быстрого соединения медицинских газов для кислорода с расходомерами - увлажнителями (настенная клапанная система)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8952FD" w:rsidRPr="008952FD" w:rsidTr="008952FD">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proofErr w:type="spellStart"/>
                  <w:r w:rsidRPr="008952FD">
                    <w:rPr>
                      <w:rFonts w:ascii="Calibri" w:eastAsia="Times New Roman" w:hAnsi="Calibri"/>
                      <w:color w:val="000000"/>
                      <w:kern w:val="0"/>
                      <w:sz w:val="22"/>
                      <w:szCs w:val="22"/>
                      <w:lang w:eastAsia="ru-RU"/>
                    </w:rPr>
                    <w:t>оквэд</w:t>
                  </w:r>
                  <w:proofErr w:type="spellEnd"/>
                  <w:r w:rsidRPr="008952FD">
                    <w:rPr>
                      <w:rFonts w:ascii="Calibri" w:eastAsia="Times New Roman" w:hAnsi="Calibri"/>
                      <w:color w:val="000000"/>
                      <w:kern w:val="0"/>
                      <w:sz w:val="22"/>
                      <w:szCs w:val="22"/>
                      <w:lang w:eastAsia="ru-RU"/>
                    </w:rPr>
                    <w:t xml:space="preserve"> 2</w:t>
                  </w:r>
                </w:p>
              </w:tc>
            </w:tr>
            <w:tr w:rsidR="008952FD" w:rsidRPr="008952FD" w:rsidTr="0069317E">
              <w:trPr>
                <w:trHeight w:val="300"/>
              </w:trPr>
              <w:tc>
                <w:tcPr>
                  <w:tcW w:w="1780" w:type="dxa"/>
                  <w:tcBorders>
                    <w:top w:val="nil"/>
                    <w:left w:val="single" w:sz="4" w:space="0" w:color="auto"/>
                    <w:bottom w:val="nil"/>
                    <w:right w:val="single" w:sz="4" w:space="0" w:color="auto"/>
                  </w:tcBorders>
                  <w:shd w:val="clear" w:color="auto" w:fill="auto"/>
                  <w:noWrap/>
                  <w:vAlign w:val="bottom"/>
                  <w:hideMark/>
                </w:tcPr>
                <w:p w:rsidR="008952FD" w:rsidRPr="008952FD"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32.50.50.190</w:t>
                  </w:r>
                </w:p>
              </w:tc>
              <w:tc>
                <w:tcPr>
                  <w:tcW w:w="2080" w:type="dxa"/>
                  <w:tcBorders>
                    <w:top w:val="nil"/>
                    <w:left w:val="nil"/>
                    <w:bottom w:val="nil"/>
                    <w:right w:val="single" w:sz="4" w:space="0" w:color="auto"/>
                  </w:tcBorders>
                  <w:shd w:val="clear" w:color="auto" w:fill="auto"/>
                  <w:noWrap/>
                  <w:vAlign w:val="bottom"/>
                  <w:hideMark/>
                </w:tcPr>
                <w:p w:rsidR="008952FD" w:rsidRPr="008952FD"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32.50</w:t>
                  </w:r>
                </w:p>
              </w:tc>
            </w:tr>
            <w:tr w:rsidR="0069317E" w:rsidRPr="008952FD" w:rsidTr="00D16C7E">
              <w:trPr>
                <w:trHeight w:val="300"/>
              </w:trPr>
              <w:tc>
                <w:tcPr>
                  <w:tcW w:w="1780" w:type="dxa"/>
                  <w:tcBorders>
                    <w:top w:val="nil"/>
                    <w:left w:val="single" w:sz="4" w:space="0" w:color="auto"/>
                    <w:bottom w:val="nil"/>
                    <w:right w:val="single" w:sz="4" w:space="0" w:color="auto"/>
                  </w:tcBorders>
                  <w:shd w:val="clear" w:color="auto" w:fill="auto"/>
                  <w:noWrap/>
                  <w:vAlign w:val="bottom"/>
                </w:tcPr>
                <w:p w:rsidR="0069317E" w:rsidRPr="00400BEE"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26.51.63.110</w:t>
                  </w:r>
                </w:p>
              </w:tc>
              <w:tc>
                <w:tcPr>
                  <w:tcW w:w="2080" w:type="dxa"/>
                  <w:tcBorders>
                    <w:top w:val="nil"/>
                    <w:left w:val="nil"/>
                    <w:bottom w:val="nil"/>
                    <w:right w:val="single" w:sz="4" w:space="0" w:color="auto"/>
                  </w:tcBorders>
                  <w:shd w:val="clear" w:color="auto" w:fill="auto"/>
                  <w:noWrap/>
                  <w:vAlign w:val="bottom"/>
                </w:tcPr>
                <w:p w:rsidR="0069317E" w:rsidRPr="00400BEE"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26.51.6</w:t>
                  </w:r>
                </w:p>
              </w:tc>
            </w:tr>
            <w:tr w:rsidR="00D16C7E" w:rsidRPr="008952FD" w:rsidTr="00D16C7E">
              <w:trPr>
                <w:trHeight w:val="300"/>
              </w:trPr>
              <w:tc>
                <w:tcPr>
                  <w:tcW w:w="1780" w:type="dxa"/>
                  <w:tcBorders>
                    <w:top w:val="nil"/>
                    <w:left w:val="single" w:sz="4" w:space="0" w:color="auto"/>
                    <w:bottom w:val="nil"/>
                    <w:right w:val="single" w:sz="4" w:space="0" w:color="auto"/>
                  </w:tcBorders>
                  <w:shd w:val="clear" w:color="auto" w:fill="auto"/>
                  <w:noWrap/>
                  <w:vAlign w:val="bottom"/>
                </w:tcPr>
                <w:p w:rsidR="00D16C7E" w:rsidRPr="0004248F"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24.20.40.000</w:t>
                  </w:r>
                </w:p>
              </w:tc>
              <w:tc>
                <w:tcPr>
                  <w:tcW w:w="2080" w:type="dxa"/>
                  <w:tcBorders>
                    <w:top w:val="nil"/>
                    <w:left w:val="nil"/>
                    <w:bottom w:val="nil"/>
                    <w:right w:val="single" w:sz="4" w:space="0" w:color="auto"/>
                  </w:tcBorders>
                  <w:shd w:val="clear" w:color="auto" w:fill="auto"/>
                  <w:noWrap/>
                  <w:vAlign w:val="bottom"/>
                </w:tcPr>
                <w:p w:rsidR="00D16C7E" w:rsidRPr="0004248F"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24.20.1</w:t>
                  </w:r>
                </w:p>
              </w:tc>
            </w:tr>
            <w:tr w:rsidR="00D16C7E" w:rsidRPr="008952FD" w:rsidTr="00D16C7E">
              <w:trPr>
                <w:trHeight w:val="300"/>
              </w:trPr>
              <w:tc>
                <w:tcPr>
                  <w:tcW w:w="1780" w:type="dxa"/>
                  <w:tcBorders>
                    <w:top w:val="nil"/>
                    <w:left w:val="single" w:sz="4" w:space="0" w:color="auto"/>
                    <w:bottom w:val="nil"/>
                    <w:right w:val="single" w:sz="4" w:space="0" w:color="auto"/>
                  </w:tcBorders>
                  <w:shd w:val="clear" w:color="auto" w:fill="auto"/>
                  <w:noWrap/>
                  <w:vAlign w:val="bottom"/>
                </w:tcPr>
                <w:p w:rsidR="00D16C7E" w:rsidRPr="0004248F"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27.11.50.120</w:t>
                  </w:r>
                </w:p>
              </w:tc>
              <w:tc>
                <w:tcPr>
                  <w:tcW w:w="2080" w:type="dxa"/>
                  <w:tcBorders>
                    <w:top w:val="nil"/>
                    <w:left w:val="nil"/>
                    <w:bottom w:val="nil"/>
                    <w:right w:val="single" w:sz="4" w:space="0" w:color="auto"/>
                  </w:tcBorders>
                  <w:shd w:val="clear" w:color="auto" w:fill="auto"/>
                  <w:noWrap/>
                  <w:vAlign w:val="bottom"/>
                </w:tcPr>
                <w:p w:rsidR="00D16C7E" w:rsidRPr="0004248F"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27.11.13</w:t>
                  </w:r>
                </w:p>
              </w:tc>
            </w:tr>
            <w:tr w:rsidR="00D16C7E" w:rsidRPr="008952FD" w:rsidTr="00D16C7E">
              <w:trPr>
                <w:trHeight w:val="300"/>
              </w:trPr>
              <w:tc>
                <w:tcPr>
                  <w:tcW w:w="1780" w:type="dxa"/>
                  <w:tcBorders>
                    <w:top w:val="nil"/>
                    <w:left w:val="single" w:sz="4" w:space="0" w:color="auto"/>
                    <w:bottom w:val="nil"/>
                    <w:right w:val="single" w:sz="4" w:space="0" w:color="auto"/>
                  </w:tcBorders>
                  <w:shd w:val="clear" w:color="auto" w:fill="auto"/>
                  <w:noWrap/>
                  <w:vAlign w:val="bottom"/>
                </w:tcPr>
                <w:p w:rsidR="00D16C7E" w:rsidRPr="0004248F"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27.32.13.111</w:t>
                  </w:r>
                </w:p>
              </w:tc>
              <w:tc>
                <w:tcPr>
                  <w:tcW w:w="2080" w:type="dxa"/>
                  <w:tcBorders>
                    <w:top w:val="nil"/>
                    <w:left w:val="nil"/>
                    <w:bottom w:val="nil"/>
                    <w:right w:val="single" w:sz="4" w:space="0" w:color="auto"/>
                  </w:tcBorders>
                  <w:shd w:val="clear" w:color="auto" w:fill="auto"/>
                  <w:noWrap/>
                  <w:vAlign w:val="bottom"/>
                </w:tcPr>
                <w:p w:rsidR="00D16C7E" w:rsidRPr="0004248F"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27.32.1</w:t>
                  </w:r>
                </w:p>
              </w:tc>
            </w:tr>
            <w:tr w:rsidR="00D16C7E" w:rsidRPr="008952FD" w:rsidTr="008952F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D16C7E" w:rsidRPr="00D16C7E"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27.12.40.000</w:t>
                  </w:r>
                </w:p>
              </w:tc>
              <w:tc>
                <w:tcPr>
                  <w:tcW w:w="2080" w:type="dxa"/>
                  <w:tcBorders>
                    <w:top w:val="nil"/>
                    <w:left w:val="nil"/>
                    <w:bottom w:val="single" w:sz="4" w:space="0" w:color="auto"/>
                    <w:right w:val="single" w:sz="4" w:space="0" w:color="auto"/>
                  </w:tcBorders>
                  <w:shd w:val="clear" w:color="auto" w:fill="auto"/>
                  <w:noWrap/>
                  <w:vAlign w:val="bottom"/>
                </w:tcPr>
                <w:p w:rsidR="00D16C7E" w:rsidRPr="00D16C7E" w:rsidRDefault="00D16C7E" w:rsidP="008952FD">
                  <w:pPr>
                    <w:widowControl/>
                    <w:suppressAutoHyphens w:val="0"/>
                    <w:rPr>
                      <w:rFonts w:ascii="Calibri" w:eastAsia="Times New Roman" w:hAnsi="Calibri"/>
                      <w:color w:val="000000"/>
                      <w:kern w:val="0"/>
                      <w:sz w:val="22"/>
                      <w:szCs w:val="22"/>
                      <w:lang w:eastAsia="ru-RU"/>
                    </w:rPr>
                  </w:pPr>
                  <w:r w:rsidRPr="00D16C7E">
                    <w:rPr>
                      <w:rFonts w:ascii="Calibri" w:eastAsia="Times New Roman" w:hAnsi="Calibri"/>
                      <w:color w:val="000000"/>
                      <w:kern w:val="0"/>
                      <w:sz w:val="22"/>
                      <w:szCs w:val="22"/>
                      <w:lang w:eastAsia="ru-RU"/>
                    </w:rPr>
                    <w:t>27.12</w:t>
                  </w:r>
                </w:p>
              </w:tc>
            </w:tr>
          </w:tbl>
          <w:p w:rsidR="008B647F" w:rsidRPr="0070240D" w:rsidRDefault="008B647F" w:rsidP="008B647F">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D16AF7">
        <w:tblPrEx>
          <w:tblCellMar>
            <w:left w:w="108" w:type="dxa"/>
            <w:right w:w="108" w:type="dxa"/>
          </w:tblCellMar>
        </w:tblPrEx>
        <w:trPr>
          <w:gridAfter w:val="1"/>
          <w:wAfter w:w="40" w:type="dxa"/>
          <w:trHeight w:val="464"/>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lastRenderedPageBreak/>
              <w:t>г. Москва, ул. Щепкина,</w:t>
            </w:r>
            <w:r w:rsidR="00D35A85" w:rsidRPr="00A33ABC">
              <w:rPr>
                <w:rStyle w:val="511pt"/>
              </w:rPr>
              <w:t xml:space="preserve"> </w:t>
            </w:r>
            <w:r w:rsidRPr="00A33ABC">
              <w:rPr>
                <w:rStyle w:val="511pt"/>
              </w:rPr>
              <w:t>д61/2, корп.1</w:t>
            </w:r>
          </w:p>
          <w:p w:rsidR="0095485D" w:rsidRPr="009D204C" w:rsidRDefault="0095485D" w:rsidP="0095485D">
            <w:pPr>
              <w:jc w:val="both"/>
              <w:rPr>
                <w:rFonts w:eastAsia="Times New Roman"/>
                <w:b/>
                <w:snapToGrid w:val="0"/>
                <w:kern w:val="0"/>
                <w:sz w:val="22"/>
                <w:szCs w:val="22"/>
                <w:lang w:eastAsia="ru-RU"/>
              </w:rPr>
            </w:pPr>
          </w:p>
          <w:p w:rsidR="00012CB8" w:rsidRPr="00EC18CA" w:rsidRDefault="00D9573A" w:rsidP="00012CB8">
            <w:pPr>
              <w:jc w:val="both"/>
              <w:rPr>
                <w:rFonts w:eastAsia="Times New Roman"/>
                <w:kern w:val="0"/>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w:t>
            </w:r>
            <w:r w:rsidR="00C366A1">
              <w:rPr>
                <w:rFonts w:eastAsia="Times New Roman"/>
                <w:kern w:val="0"/>
                <w:lang w:eastAsia="ru-RU"/>
              </w:rPr>
              <w:t xml:space="preserve"> </w:t>
            </w:r>
            <w:r w:rsidR="00FC33EA" w:rsidRPr="00FC33EA">
              <w:rPr>
                <w:rFonts w:eastAsia="Times New Roman"/>
                <w:kern w:val="0"/>
                <w:lang w:eastAsia="ru-RU"/>
              </w:rPr>
              <w:t xml:space="preserve">в течение 20 календарных  дней </w:t>
            </w:r>
            <w:proofErr w:type="gramStart"/>
            <w:r w:rsidR="00FC33EA" w:rsidRPr="00FC33EA">
              <w:rPr>
                <w:rFonts w:eastAsia="Times New Roman"/>
                <w:kern w:val="0"/>
                <w:lang w:eastAsia="ru-RU"/>
              </w:rPr>
              <w:t>с даты заключения</w:t>
            </w:r>
            <w:proofErr w:type="gramEnd"/>
            <w:r w:rsidR="00FC33EA" w:rsidRPr="00FC33EA">
              <w:rPr>
                <w:rFonts w:eastAsia="Times New Roman"/>
                <w:kern w:val="0"/>
                <w:lang w:eastAsia="ru-RU"/>
              </w:rPr>
              <w:t xml:space="preserve"> </w:t>
            </w:r>
            <w:r w:rsidR="00FC33EA" w:rsidRPr="00FC33EA">
              <w:rPr>
                <w:rFonts w:eastAsia="Times New Roman"/>
                <w:kern w:val="0"/>
                <w:lang w:eastAsia="ru-RU"/>
              </w:rPr>
              <w:lastRenderedPageBreak/>
              <w:t>договора</w:t>
            </w:r>
            <w:r w:rsidR="00012CB8">
              <w:rPr>
                <w:rFonts w:eastAsia="Times New Roman"/>
                <w:kern w:val="0"/>
                <w:lang w:eastAsia="ru-RU"/>
              </w:rPr>
              <w:t>.</w:t>
            </w:r>
          </w:p>
          <w:p w:rsidR="00012CB8" w:rsidRDefault="00012CB8" w:rsidP="00012CB8">
            <w:pPr>
              <w:jc w:val="both"/>
              <w:rPr>
                <w:rFonts w:eastAsia="Times New Roman"/>
                <w:b/>
                <w:snapToGrid w:val="0"/>
                <w:kern w:val="0"/>
                <w:sz w:val="22"/>
                <w:szCs w:val="22"/>
                <w:lang w:eastAsia="ru-RU"/>
              </w:rPr>
            </w:pPr>
          </w:p>
          <w:p w:rsidR="00012CB8" w:rsidRDefault="00012CB8" w:rsidP="004710A8">
            <w:pPr>
              <w:jc w:val="both"/>
              <w:rPr>
                <w:rFonts w:eastAsia="Times New Roman"/>
                <w:b/>
                <w:snapToGrid w:val="0"/>
                <w:kern w:val="0"/>
                <w:sz w:val="22"/>
                <w:szCs w:val="22"/>
                <w:lang w:eastAsia="ru-RU"/>
              </w:rPr>
            </w:pPr>
          </w:p>
          <w:p w:rsidR="00CC6C06" w:rsidRDefault="00CC6C06" w:rsidP="004710A8">
            <w:pPr>
              <w:jc w:val="both"/>
              <w:rPr>
                <w:rFonts w:eastAsia="Times New Roman"/>
                <w:kern w:val="0"/>
                <w:lang w:eastAsia="ru-RU"/>
              </w:rPr>
            </w:pPr>
          </w:p>
          <w:p w:rsidR="00012CB8" w:rsidRPr="00A33ABC" w:rsidRDefault="00012CB8" w:rsidP="004710A8">
            <w:pPr>
              <w:jc w:val="both"/>
              <w:rPr>
                <w:rStyle w:val="511pt"/>
                <w:rFonts w:eastAsia="Times New Roman"/>
                <w:spacing w:val="0"/>
                <w:kern w:val="0"/>
                <w:sz w:val="24"/>
                <w:szCs w:val="24"/>
                <w:lang w:eastAsia="ru-RU"/>
              </w:rPr>
            </w:pP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F045BE" w:rsidRDefault="00D40CD3" w:rsidP="005C025B">
            <w:pPr>
              <w:rPr>
                <w:b/>
              </w:rPr>
            </w:pPr>
            <w:r w:rsidRPr="00D40CD3">
              <w:rPr>
                <w:b/>
              </w:rPr>
              <w:t>508 072,74</w:t>
            </w:r>
            <w:r w:rsidR="00584756" w:rsidRPr="00584756">
              <w:rPr>
                <w:b/>
              </w:rPr>
              <w:t xml:space="preserve"> (</w:t>
            </w:r>
            <w:r>
              <w:rPr>
                <w:b/>
              </w:rPr>
              <w:t>Пятьсот восемь тысяч семьдесят два) рубля</w:t>
            </w:r>
            <w:r w:rsidR="00584756" w:rsidRPr="00584756">
              <w:rPr>
                <w:b/>
              </w:rPr>
              <w:t xml:space="preserve"> 00 копеек, 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883766">
              <w:rPr>
                <w:sz w:val="22"/>
                <w:szCs w:val="22"/>
              </w:rPr>
              <w:t>26</w:t>
            </w:r>
            <w:r w:rsidRPr="00331AE6">
              <w:rPr>
                <w:sz w:val="22"/>
                <w:szCs w:val="22"/>
              </w:rPr>
              <w:t>.</w:t>
            </w:r>
            <w:r w:rsidR="0057646F">
              <w:rPr>
                <w:sz w:val="22"/>
                <w:szCs w:val="22"/>
              </w:rPr>
              <w:t>0</w:t>
            </w:r>
            <w:r w:rsidR="00883766">
              <w:rPr>
                <w:sz w:val="22"/>
                <w:szCs w:val="22"/>
              </w:rPr>
              <w:t>5</w:t>
            </w:r>
            <w:r w:rsidR="00331AE6" w:rsidRPr="00331AE6">
              <w:rPr>
                <w:sz w:val="22"/>
                <w:szCs w:val="22"/>
              </w:rPr>
              <w:t>.202</w:t>
            </w:r>
            <w:r w:rsidR="000B6600">
              <w:rPr>
                <w:sz w:val="22"/>
                <w:szCs w:val="22"/>
              </w:rPr>
              <w:t>1</w:t>
            </w:r>
            <w:r w:rsidRPr="00331AE6">
              <w:rPr>
                <w:sz w:val="22"/>
                <w:szCs w:val="22"/>
              </w:rPr>
              <w:t xml:space="preserve"> по 10:00 </w:t>
            </w:r>
            <w:r w:rsidR="00883766">
              <w:rPr>
                <w:sz w:val="22"/>
                <w:szCs w:val="22"/>
              </w:rPr>
              <w:t>03</w:t>
            </w:r>
            <w:r w:rsidRPr="00331AE6">
              <w:rPr>
                <w:sz w:val="22"/>
                <w:szCs w:val="22"/>
              </w:rPr>
              <w:t>.</w:t>
            </w:r>
            <w:r w:rsidR="0057646F">
              <w:rPr>
                <w:sz w:val="22"/>
                <w:szCs w:val="22"/>
              </w:rPr>
              <w:t>0</w:t>
            </w:r>
            <w:r w:rsidR="00883766">
              <w:rPr>
                <w:sz w:val="22"/>
                <w:szCs w:val="22"/>
              </w:rPr>
              <w:t>6</w:t>
            </w:r>
            <w:r w:rsidR="00331AE6" w:rsidRPr="00331AE6">
              <w:rPr>
                <w:sz w:val="22"/>
                <w:szCs w:val="22"/>
              </w:rPr>
              <w:t>.202</w:t>
            </w:r>
            <w:r w:rsidR="000B6600">
              <w:rPr>
                <w:sz w:val="22"/>
                <w:szCs w:val="22"/>
              </w:rPr>
              <w:t>1</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2C12B8">
            <w:pPr>
              <w:rPr>
                <w:b/>
                <w:sz w:val="22"/>
                <w:szCs w:val="22"/>
              </w:rPr>
            </w:pPr>
            <w:r w:rsidRPr="00A33ABC">
              <w:rPr>
                <w:b/>
                <w:sz w:val="22"/>
                <w:szCs w:val="22"/>
              </w:rPr>
              <w:t xml:space="preserve">Место подачи заявок: </w:t>
            </w:r>
            <w:r w:rsidR="00A708CF" w:rsidRPr="00A708CF">
              <w:rPr>
                <w:sz w:val="22"/>
                <w:szCs w:val="22"/>
                <w:lang w:val="en-US"/>
              </w:rPr>
              <w:t>estp.ru</w:t>
            </w:r>
          </w:p>
          <w:p w:rsidR="00A33ABC" w:rsidRDefault="00A33ABC" w:rsidP="002C12B8">
            <w:pPr>
              <w:rPr>
                <w:b/>
              </w:rPr>
            </w:pPr>
          </w:p>
          <w:p w:rsidR="00A33ABC" w:rsidRDefault="00A33ABC" w:rsidP="00A33ABC"/>
          <w:p w:rsidR="002C12B8" w:rsidRPr="00A33ABC"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Default="00D34AD6" w:rsidP="005C025B">
            <w:r w:rsidRPr="00A33ABC">
              <w:rPr>
                <w:b/>
                <w:sz w:val="22"/>
                <w:szCs w:val="22"/>
              </w:rPr>
              <w:t xml:space="preserve">Место подачи заявок: </w:t>
            </w:r>
            <w:r w:rsidRPr="00A33ABC">
              <w:t xml:space="preserve">на электронной площадке </w:t>
            </w:r>
          </w:p>
          <w:p w:rsidR="00B62204" w:rsidRDefault="00A708CF" w:rsidP="005C025B">
            <w:proofErr w:type="spellStart"/>
            <w:r>
              <w:rPr>
                <w:lang w:val="en-US"/>
              </w:rPr>
              <w:t>estp</w:t>
            </w:r>
            <w:proofErr w:type="spellEnd"/>
            <w:r w:rsidR="00776455" w:rsidRPr="00E732F9">
              <w:t>.</w:t>
            </w:r>
            <w:proofErr w:type="spellStart"/>
            <w:r w:rsidR="00776455" w:rsidRPr="00776455">
              <w:rPr>
                <w:lang w:val="en-US"/>
              </w:rPr>
              <w:t>ru</w:t>
            </w:r>
            <w:proofErr w:type="spellEnd"/>
          </w:p>
          <w:p w:rsidR="00D34AD6" w:rsidRPr="00331AE6" w:rsidRDefault="00D34AD6" w:rsidP="005C025B">
            <w:pPr>
              <w:rPr>
                <w:sz w:val="22"/>
                <w:szCs w:val="22"/>
              </w:rPr>
            </w:pPr>
            <w:r w:rsidRPr="00331AE6">
              <w:rPr>
                <w:sz w:val="22"/>
                <w:szCs w:val="22"/>
              </w:rPr>
              <w:t xml:space="preserve">Дата начала подачи заявок: </w:t>
            </w:r>
            <w:r w:rsidR="005848F9" w:rsidRPr="005848F9">
              <w:rPr>
                <w:sz w:val="22"/>
                <w:szCs w:val="22"/>
              </w:rPr>
              <w:t>26</w:t>
            </w:r>
            <w:r w:rsidRPr="00331AE6">
              <w:rPr>
                <w:sz w:val="22"/>
                <w:szCs w:val="22"/>
              </w:rPr>
              <w:t>.</w:t>
            </w:r>
            <w:r w:rsidR="0057646F">
              <w:rPr>
                <w:sz w:val="22"/>
                <w:szCs w:val="22"/>
              </w:rPr>
              <w:t>0</w:t>
            </w:r>
            <w:r w:rsidR="005848F9" w:rsidRPr="005848F9">
              <w:rPr>
                <w:sz w:val="22"/>
                <w:szCs w:val="22"/>
              </w:rPr>
              <w:t>5</w:t>
            </w:r>
            <w:r w:rsidR="00331AE6" w:rsidRPr="00331AE6">
              <w:rPr>
                <w:sz w:val="22"/>
                <w:szCs w:val="22"/>
              </w:rPr>
              <w:t>.202</w:t>
            </w:r>
            <w:r w:rsidR="00D304E0">
              <w:rPr>
                <w:sz w:val="22"/>
                <w:szCs w:val="22"/>
              </w:rPr>
              <w:t>1</w:t>
            </w:r>
          </w:p>
          <w:p w:rsidR="00D34AD6" w:rsidRPr="00A33ABC" w:rsidRDefault="00D34AD6" w:rsidP="005848F9">
            <w:pPr>
              <w:rPr>
                <w:b/>
              </w:rPr>
            </w:pPr>
            <w:r w:rsidRPr="00331AE6">
              <w:rPr>
                <w:sz w:val="22"/>
                <w:szCs w:val="22"/>
              </w:rPr>
              <w:t xml:space="preserve">Дата и время окончания подачи заявок: </w:t>
            </w:r>
            <w:bookmarkStart w:id="1" w:name="OLE_LINK21"/>
            <w:bookmarkStart w:id="2" w:name="OLE_LINK22"/>
            <w:r w:rsidR="005848F9" w:rsidRPr="005848F9">
              <w:rPr>
                <w:sz w:val="22"/>
                <w:szCs w:val="22"/>
              </w:rPr>
              <w:t>03</w:t>
            </w:r>
            <w:r w:rsidRPr="00331AE6">
              <w:rPr>
                <w:sz w:val="22"/>
                <w:szCs w:val="22"/>
              </w:rPr>
              <w:t>.</w:t>
            </w:r>
            <w:r w:rsidR="0057646F">
              <w:rPr>
                <w:sz w:val="22"/>
                <w:szCs w:val="22"/>
              </w:rPr>
              <w:t>0</w:t>
            </w:r>
            <w:r w:rsidR="005848F9" w:rsidRPr="005848F9">
              <w:rPr>
                <w:sz w:val="22"/>
                <w:szCs w:val="22"/>
              </w:rPr>
              <w:t>6</w:t>
            </w:r>
            <w:r w:rsidR="00331AE6" w:rsidRPr="00331AE6">
              <w:rPr>
                <w:sz w:val="22"/>
                <w:szCs w:val="22"/>
              </w:rPr>
              <w:t>.202</w:t>
            </w:r>
            <w:r w:rsidR="00D304E0">
              <w:rPr>
                <w:sz w:val="22"/>
                <w:szCs w:val="22"/>
              </w:rPr>
              <w:t>1</w:t>
            </w:r>
            <w:r w:rsidRPr="00331AE6">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5848F9" w:rsidRPr="005848F9">
              <w:rPr>
                <w:rFonts w:eastAsia="Calibri"/>
                <w:color w:val="000000"/>
                <w:kern w:val="0"/>
              </w:rPr>
              <w:t>03</w:t>
            </w:r>
            <w:r w:rsidRPr="00D92385">
              <w:rPr>
                <w:rFonts w:eastAsia="Calibri"/>
                <w:color w:val="000000"/>
                <w:kern w:val="0"/>
              </w:rPr>
              <w:t>.</w:t>
            </w:r>
            <w:r w:rsidR="004505FE">
              <w:rPr>
                <w:rFonts w:eastAsia="Calibri"/>
                <w:color w:val="000000"/>
                <w:kern w:val="0"/>
              </w:rPr>
              <w:t>0</w:t>
            </w:r>
            <w:r w:rsidR="005848F9" w:rsidRPr="005848F9">
              <w:rPr>
                <w:rFonts w:eastAsia="Calibri"/>
                <w:color w:val="000000"/>
                <w:kern w:val="0"/>
              </w:rPr>
              <w:t>6</w:t>
            </w:r>
            <w:r w:rsidR="00D92385" w:rsidRPr="00D92385">
              <w:rPr>
                <w:rFonts w:eastAsia="Calibri"/>
                <w:color w:val="000000"/>
                <w:kern w:val="0"/>
              </w:rPr>
              <w:t>.202</w:t>
            </w:r>
            <w:r w:rsidR="00705575" w:rsidRPr="00705575">
              <w:rPr>
                <w:rFonts w:eastAsia="Calibri"/>
                <w:color w:val="000000"/>
                <w:kern w:val="0"/>
              </w:rPr>
              <w:t>1</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5848F9" w:rsidRPr="005848F9">
              <w:rPr>
                <w:rFonts w:eastAsia="Calibri"/>
                <w:color w:val="000000"/>
                <w:kern w:val="0"/>
              </w:rPr>
              <w:t>03</w:t>
            </w:r>
            <w:r w:rsidRPr="00D92385">
              <w:rPr>
                <w:rFonts w:eastAsia="Calibri"/>
                <w:color w:val="000000"/>
                <w:kern w:val="0"/>
              </w:rPr>
              <w:t>.</w:t>
            </w:r>
            <w:r w:rsidR="004505FE">
              <w:rPr>
                <w:rFonts w:eastAsia="Calibri"/>
                <w:color w:val="000000"/>
                <w:kern w:val="0"/>
              </w:rPr>
              <w:t>0</w:t>
            </w:r>
            <w:r w:rsidR="005848F9" w:rsidRPr="005848F9">
              <w:rPr>
                <w:rFonts w:eastAsia="Calibri"/>
                <w:color w:val="000000"/>
                <w:kern w:val="0"/>
              </w:rPr>
              <w:t>6</w:t>
            </w:r>
            <w:r w:rsidR="00D92385" w:rsidRPr="00D92385">
              <w:rPr>
                <w:rFonts w:eastAsia="Calibri"/>
                <w:color w:val="000000"/>
                <w:kern w:val="0"/>
              </w:rPr>
              <w:t>.202</w:t>
            </w:r>
            <w:r w:rsidR="00705575" w:rsidRPr="007358F8">
              <w:rPr>
                <w:rFonts w:eastAsia="Calibri"/>
                <w:color w:val="000000"/>
                <w:kern w:val="0"/>
              </w:rPr>
              <w:t>1</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w:t>
            </w:r>
            <w:r w:rsidRPr="00B67362">
              <w:rPr>
                <w:rFonts w:eastAsia="Calibri"/>
                <w:kern w:val="32"/>
              </w:rPr>
              <w:lastRenderedPageBreak/>
              <w:t>окончания срока рассмотрения данных заявок</w:t>
            </w:r>
            <w:r>
              <w:rPr>
                <w:rFonts w:eastAsia="Calibri"/>
                <w:kern w:val="32"/>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lastRenderedPageBreak/>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5848F9" w:rsidP="00705575">
            <w:pPr>
              <w:widowControl/>
              <w:suppressAutoHyphens w:val="0"/>
              <w:rPr>
                <w:rFonts w:eastAsia="Calibri"/>
                <w:color w:val="000000"/>
                <w:kern w:val="0"/>
              </w:rPr>
            </w:pPr>
            <w:r>
              <w:rPr>
                <w:rFonts w:eastAsia="Calibri"/>
                <w:color w:val="000000"/>
                <w:kern w:val="0"/>
                <w:lang w:val="en-US"/>
              </w:rPr>
              <w:t>03</w:t>
            </w:r>
            <w:r w:rsidR="00D34AD6" w:rsidRPr="00863978">
              <w:rPr>
                <w:rFonts w:eastAsia="Calibri"/>
                <w:color w:val="000000"/>
                <w:kern w:val="0"/>
              </w:rPr>
              <w:t>.</w:t>
            </w:r>
            <w:r w:rsidR="004505FE">
              <w:rPr>
                <w:rFonts w:eastAsia="Calibri"/>
                <w:color w:val="000000"/>
                <w:kern w:val="0"/>
              </w:rPr>
              <w:t>0</w:t>
            </w:r>
            <w:r>
              <w:rPr>
                <w:rFonts w:eastAsia="Calibri"/>
                <w:color w:val="000000"/>
                <w:kern w:val="0"/>
                <w:lang w:val="en-US"/>
              </w:rPr>
              <w:t>6</w:t>
            </w:r>
            <w:r w:rsidR="00D34AD6" w:rsidRPr="00863978">
              <w:rPr>
                <w:rFonts w:eastAsia="Calibri"/>
                <w:color w:val="000000"/>
                <w:kern w:val="0"/>
              </w:rPr>
              <w:t>.20</w:t>
            </w:r>
            <w:r w:rsidR="00863978" w:rsidRPr="00863978">
              <w:rPr>
                <w:rFonts w:eastAsia="Calibri"/>
                <w:color w:val="000000"/>
                <w:kern w:val="0"/>
              </w:rPr>
              <w:t>2</w:t>
            </w:r>
            <w:r w:rsidR="00705575">
              <w:rPr>
                <w:rFonts w:eastAsia="Calibri"/>
                <w:color w:val="000000"/>
                <w:kern w:val="0"/>
                <w:lang w:val="en-US"/>
              </w:rPr>
              <w:t>1</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Требования к содержанию, форме, оформлению и составу </w:t>
            </w:r>
            <w:r w:rsidRPr="00A33ABC">
              <w:rPr>
                <w:color w:val="000000"/>
              </w:rPr>
              <w:lastRenderedPageBreak/>
              <w:t>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lastRenderedPageBreak/>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w:t>
            </w:r>
            <w:r w:rsidRPr="008B1690">
              <w:rPr>
                <w:bCs/>
                <w:sz w:val="22"/>
                <w:szCs w:val="22"/>
              </w:rPr>
              <w:lastRenderedPageBreak/>
              <w:t>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483254" w:rsidRPr="00483254">
        <w:rPr>
          <w:sz w:val="22"/>
          <w:szCs w:val="22"/>
        </w:rPr>
        <w:t>За счет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D436F2">
      <w:pPr>
        <w:widowControl/>
        <w:shd w:val="clear" w:color="auto" w:fill="FFFFFF"/>
        <w:suppressAutoHyphens w:val="0"/>
        <w:rPr>
          <w:rFonts w:eastAsia="Times New Roman"/>
          <w:b/>
          <w:color w:val="000000"/>
          <w:kern w:val="0"/>
          <w:lang w:eastAsia="ru-RU"/>
        </w:rPr>
      </w:pPr>
    </w:p>
    <w:bookmarkEnd w:id="6"/>
    <w:bookmarkEnd w:id="7"/>
    <w:bookmarkEnd w:id="8"/>
    <w:p w:rsidR="00A55233" w:rsidRPr="00A55233" w:rsidRDefault="00A55233" w:rsidP="00A55233">
      <w:pPr>
        <w:keepNext/>
        <w:keepLines/>
        <w:spacing w:before="200"/>
        <w:jc w:val="center"/>
        <w:outlineLvl w:val="1"/>
        <w:rPr>
          <w:b/>
          <w:bCs/>
        </w:rPr>
      </w:pPr>
      <w:r w:rsidRPr="00A55233">
        <w:rPr>
          <w:b/>
          <w:bCs/>
        </w:rPr>
        <w:t>Техническое задание</w:t>
      </w:r>
    </w:p>
    <w:p w:rsidR="00A55233" w:rsidRPr="00A55233" w:rsidRDefault="00A55233" w:rsidP="00A55233">
      <w:pPr>
        <w:ind w:left="-142"/>
        <w:jc w:val="center"/>
        <w:rPr>
          <w:b/>
          <w:bCs/>
        </w:rPr>
      </w:pPr>
      <w:r w:rsidRPr="00A55233">
        <w:rPr>
          <w:rFonts w:eastAsia="Times New Roman"/>
          <w:b/>
          <w:bCs/>
          <w:color w:val="000000"/>
          <w:kern w:val="0"/>
          <w:lang w:eastAsia="ru-RU"/>
        </w:rPr>
        <w:t xml:space="preserve">на поставку </w:t>
      </w:r>
      <w:r w:rsidRPr="00A55233">
        <w:rPr>
          <w:b/>
          <w:bCs/>
        </w:rPr>
        <w:t>консоли для быстрого соединения медицинских газов для кислорода с расходомерами - увлажнителями</w:t>
      </w:r>
    </w:p>
    <w:p w:rsidR="00A55233" w:rsidRPr="00A55233" w:rsidRDefault="00A55233" w:rsidP="00A55233">
      <w:pPr>
        <w:widowControl/>
        <w:suppressAutoHyphens w:val="0"/>
        <w:ind w:left="-105"/>
        <w:jc w:val="center"/>
        <w:rPr>
          <w:rFonts w:eastAsia="Times New Roman"/>
          <w:b/>
          <w:kern w:val="0"/>
          <w:lang w:eastAsia="ru-RU"/>
        </w:rPr>
      </w:pPr>
      <w:r w:rsidRPr="00A55233">
        <w:rPr>
          <w:b/>
          <w:bCs/>
        </w:rPr>
        <w:t>(настенная клапанная система)</w:t>
      </w:r>
    </w:p>
    <w:p w:rsidR="00A55233" w:rsidRPr="00A55233" w:rsidRDefault="00A55233" w:rsidP="00A55233">
      <w:pPr>
        <w:widowControl/>
        <w:suppressAutoHyphens w:val="0"/>
        <w:rPr>
          <w:rFonts w:eastAsia="Times New Roman"/>
          <w:kern w:val="0"/>
          <w:sz w:val="22"/>
          <w:szCs w:val="22"/>
          <w:lang w:eastAsia="ru-RU"/>
        </w:rPr>
      </w:pPr>
    </w:p>
    <w:p w:rsidR="00A55233" w:rsidRPr="00A55233" w:rsidRDefault="00A55233" w:rsidP="00A55233">
      <w:pPr>
        <w:keepNext/>
        <w:widowControl/>
        <w:shd w:val="clear" w:color="auto" w:fill="FFFFFF"/>
        <w:suppressAutoHyphens w:val="0"/>
        <w:spacing w:line="120" w:lineRule="atLeast"/>
        <w:jc w:val="both"/>
        <w:outlineLvl w:val="0"/>
        <w:rPr>
          <w:rFonts w:eastAsia="Times New Roman"/>
          <w:b/>
          <w:bCs/>
          <w:kern w:val="36"/>
          <w:sz w:val="22"/>
          <w:szCs w:val="22"/>
          <w:lang w:eastAsia="ru-RU"/>
        </w:rPr>
      </w:pPr>
    </w:p>
    <w:p w:rsidR="00A55233" w:rsidRPr="00A55233" w:rsidRDefault="00A55233" w:rsidP="00A55233">
      <w:pPr>
        <w:keepNext/>
        <w:widowControl/>
        <w:shd w:val="clear" w:color="auto" w:fill="FFFFFF"/>
        <w:suppressAutoHyphens w:val="0"/>
        <w:spacing w:line="120" w:lineRule="atLeast"/>
        <w:jc w:val="both"/>
        <w:outlineLvl w:val="0"/>
        <w:rPr>
          <w:rFonts w:eastAsia="Times New Roman"/>
          <w:b/>
          <w:bCs/>
          <w:kern w:val="36"/>
          <w:sz w:val="22"/>
          <w:szCs w:val="22"/>
          <w:lang w:eastAsia="ru-RU"/>
        </w:rPr>
      </w:pPr>
    </w:p>
    <w:p w:rsidR="00A55233" w:rsidRPr="00A55233" w:rsidRDefault="00A55233" w:rsidP="00A55233">
      <w:pPr>
        <w:keepNext/>
        <w:widowControl/>
        <w:shd w:val="clear" w:color="auto" w:fill="FFFFFF"/>
        <w:tabs>
          <w:tab w:val="left" w:pos="426"/>
        </w:tabs>
        <w:suppressAutoHyphens w:val="0"/>
        <w:spacing w:line="120" w:lineRule="atLeast"/>
        <w:jc w:val="both"/>
        <w:outlineLvl w:val="0"/>
        <w:rPr>
          <w:rFonts w:eastAsia="Times New Roman"/>
          <w:bCs/>
          <w:kern w:val="36"/>
          <w:sz w:val="22"/>
          <w:szCs w:val="22"/>
          <w:lang w:eastAsia="ru-RU"/>
        </w:rPr>
      </w:pPr>
      <w:r w:rsidRPr="00A55233">
        <w:rPr>
          <w:rFonts w:eastAsia="Times New Roman"/>
          <w:b/>
          <w:bCs/>
          <w:kern w:val="36"/>
          <w:sz w:val="22"/>
          <w:szCs w:val="22"/>
          <w:lang w:eastAsia="ru-RU"/>
        </w:rPr>
        <w:t xml:space="preserve">      Наименование</w:t>
      </w:r>
      <w:r w:rsidRPr="00A55233">
        <w:rPr>
          <w:rFonts w:eastAsia="Times New Roman"/>
          <w:kern w:val="36"/>
          <w:sz w:val="22"/>
          <w:szCs w:val="22"/>
          <w:lang w:eastAsia="ru-RU"/>
        </w:rPr>
        <w:t xml:space="preserve"> </w:t>
      </w:r>
      <w:r w:rsidRPr="00A55233">
        <w:rPr>
          <w:rFonts w:eastAsia="Times New Roman"/>
          <w:b/>
          <w:kern w:val="36"/>
          <w:sz w:val="22"/>
          <w:szCs w:val="22"/>
          <w:lang w:eastAsia="ru-RU"/>
        </w:rPr>
        <w:t>закупаемого товара</w:t>
      </w:r>
      <w:r w:rsidRPr="00A55233">
        <w:rPr>
          <w:rFonts w:eastAsia="Times New Roman"/>
          <w:b/>
          <w:bCs/>
          <w:kern w:val="36"/>
          <w:sz w:val="22"/>
          <w:szCs w:val="22"/>
          <w:lang w:eastAsia="ru-RU"/>
        </w:rPr>
        <w:t xml:space="preserve">: </w:t>
      </w:r>
    </w:p>
    <w:p w:rsidR="00A55233" w:rsidRPr="00A55233" w:rsidRDefault="00A55233" w:rsidP="00A55233">
      <w:pPr>
        <w:keepNext/>
        <w:widowControl/>
        <w:numPr>
          <w:ilvl w:val="0"/>
          <w:numId w:val="28"/>
        </w:numPr>
        <w:shd w:val="clear" w:color="auto" w:fill="FFFFFF"/>
        <w:suppressAutoHyphens w:val="0"/>
        <w:spacing w:before="100" w:beforeAutospacing="1" w:after="100" w:afterAutospacing="1" w:line="120" w:lineRule="atLeast"/>
        <w:ind w:left="426"/>
        <w:contextualSpacing/>
        <w:jc w:val="both"/>
        <w:outlineLvl w:val="0"/>
        <w:rPr>
          <w:rFonts w:eastAsia="Times New Roman"/>
          <w:bCs/>
          <w:kern w:val="36"/>
          <w:sz w:val="22"/>
          <w:szCs w:val="22"/>
          <w:lang w:eastAsia="ru-RU"/>
        </w:rPr>
      </w:pPr>
      <w:r w:rsidRPr="00A55233">
        <w:rPr>
          <w:sz w:val="22"/>
          <w:szCs w:val="22"/>
        </w:rPr>
        <w:t xml:space="preserve">Консоль медицинская настенная </w:t>
      </w:r>
      <w:r w:rsidRPr="00A55233">
        <w:rPr>
          <w:bCs/>
          <w:sz w:val="22"/>
          <w:szCs w:val="22"/>
        </w:rPr>
        <w:t>для распределения медицинских газов для кислорода расходомером увлажнителя (настенная клапанная система);</w:t>
      </w:r>
      <w:r w:rsidRPr="00A55233">
        <w:rPr>
          <w:rFonts w:eastAsia="Times New Roman"/>
          <w:kern w:val="36"/>
          <w:sz w:val="22"/>
          <w:szCs w:val="22"/>
          <w:shd w:val="clear" w:color="auto" w:fill="FFFFFF"/>
          <w:lang w:eastAsia="ru-RU"/>
        </w:rPr>
        <w:t xml:space="preserve"> </w:t>
      </w:r>
    </w:p>
    <w:p w:rsidR="00A55233" w:rsidRPr="00A55233" w:rsidRDefault="00A55233" w:rsidP="00A55233">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sz w:val="22"/>
          <w:szCs w:val="22"/>
        </w:rPr>
        <w:t>Встраиваемый расходомер для сжатого воздуха и газов</w:t>
      </w:r>
      <w:r w:rsidRPr="00A55233">
        <w:rPr>
          <w:rFonts w:eastAsiaTheme="minorEastAsia"/>
          <w:iCs/>
          <w:kern w:val="0"/>
          <w:sz w:val="22"/>
          <w:szCs w:val="22"/>
          <w:shd w:val="clear" w:color="auto" w:fill="FFFFFF"/>
          <w:lang w:eastAsia="ru-RU"/>
        </w:rPr>
        <w:t>;</w:t>
      </w:r>
    </w:p>
    <w:p w:rsidR="00A55233" w:rsidRPr="00A55233" w:rsidRDefault="00A55233" w:rsidP="00A55233">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sz w:val="22"/>
          <w:szCs w:val="22"/>
        </w:rPr>
        <w:t>Обжимной фитинг</w:t>
      </w:r>
      <w:r w:rsidRPr="00A55233">
        <w:rPr>
          <w:sz w:val="22"/>
          <w:szCs w:val="22"/>
          <w:lang w:val="en-US"/>
        </w:rPr>
        <w:t>;</w:t>
      </w:r>
    </w:p>
    <w:p w:rsidR="00A55233" w:rsidRPr="00A55233" w:rsidRDefault="00A55233" w:rsidP="00A55233">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sz w:val="22"/>
          <w:szCs w:val="22"/>
        </w:rPr>
        <w:t>Блок питания с гальванической развязкой;</w:t>
      </w:r>
    </w:p>
    <w:p w:rsidR="00A55233" w:rsidRPr="00A55233" w:rsidRDefault="00A55233" w:rsidP="00A55233">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sz w:val="22"/>
          <w:szCs w:val="22"/>
        </w:rPr>
      </w:pPr>
      <w:r w:rsidRPr="00A55233">
        <w:rPr>
          <w:sz w:val="22"/>
          <w:szCs w:val="22"/>
        </w:rPr>
        <w:t>Силовой кабель</w:t>
      </w:r>
      <w:r w:rsidRPr="00A55233">
        <w:rPr>
          <w:sz w:val="22"/>
          <w:szCs w:val="22"/>
          <w:lang w:val="en-US"/>
        </w:rPr>
        <w:t>;</w:t>
      </w:r>
    </w:p>
    <w:p w:rsidR="00A55233" w:rsidRPr="00A55233" w:rsidRDefault="00A55233" w:rsidP="00A55233">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sz w:val="22"/>
          <w:szCs w:val="22"/>
        </w:rPr>
        <w:t>Щит настенный</w:t>
      </w:r>
      <w:r w:rsidRPr="00A55233">
        <w:rPr>
          <w:sz w:val="22"/>
          <w:szCs w:val="22"/>
          <w:lang w:val="en-US"/>
        </w:rPr>
        <w:t>;</w:t>
      </w:r>
    </w:p>
    <w:p w:rsidR="00A55233" w:rsidRPr="00A55233" w:rsidRDefault="00A55233" w:rsidP="00A55233">
      <w:pPr>
        <w:widowControl/>
        <w:suppressAutoHyphens w:val="0"/>
        <w:autoSpaceDE w:val="0"/>
        <w:autoSpaceDN w:val="0"/>
        <w:adjustRightInd w:val="0"/>
        <w:spacing w:before="100" w:beforeAutospacing="1" w:after="100" w:afterAutospacing="1" w:line="120" w:lineRule="atLeast"/>
        <w:ind w:left="426"/>
        <w:contextualSpacing/>
        <w:outlineLvl w:val="1"/>
        <w:rPr>
          <w:sz w:val="22"/>
          <w:szCs w:val="22"/>
          <w:lang w:val="en-US"/>
        </w:rPr>
      </w:pPr>
    </w:p>
    <w:p w:rsidR="00A55233" w:rsidRPr="00A55233" w:rsidRDefault="00A55233" w:rsidP="00A55233">
      <w:pPr>
        <w:widowControl/>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b/>
          <w:sz w:val="22"/>
          <w:szCs w:val="22"/>
        </w:rPr>
        <w:t>Характеристики и количество закупаемого товара</w:t>
      </w:r>
      <w:r w:rsidRPr="00A55233">
        <w:rPr>
          <w:sz w:val="22"/>
          <w:szCs w:val="22"/>
        </w:rPr>
        <w:t>: в соответствии с Приложением №1</w:t>
      </w:r>
    </w:p>
    <w:p w:rsidR="00A55233" w:rsidRPr="00A55233" w:rsidRDefault="00A55233" w:rsidP="00A55233">
      <w:pPr>
        <w:suppressAutoHyphens w:val="0"/>
        <w:autoSpaceDE w:val="0"/>
        <w:autoSpaceDN w:val="0"/>
        <w:adjustRightInd w:val="0"/>
        <w:jc w:val="both"/>
        <w:outlineLvl w:val="1"/>
        <w:rPr>
          <w:rFonts w:eastAsia="Times New Roman"/>
          <w:kern w:val="0"/>
          <w:sz w:val="22"/>
          <w:szCs w:val="22"/>
          <w:lang w:eastAsia="ru-RU"/>
        </w:rPr>
      </w:pPr>
      <w:r w:rsidRPr="00A55233">
        <w:rPr>
          <w:rFonts w:eastAsia="Times New Roman"/>
          <w:b/>
          <w:bCs/>
          <w:kern w:val="0"/>
          <w:sz w:val="22"/>
          <w:szCs w:val="22"/>
          <w:lang w:eastAsia="ru-RU"/>
        </w:rPr>
        <w:t xml:space="preserve">      Наименование объекта закупки:</w:t>
      </w:r>
      <w:r w:rsidRPr="00A55233">
        <w:rPr>
          <w:rFonts w:eastAsia="Times New Roman"/>
          <w:kern w:val="0"/>
          <w:sz w:val="22"/>
          <w:szCs w:val="22"/>
          <w:lang w:eastAsia="ru-RU"/>
        </w:rPr>
        <w:t xml:space="preserve"> Государственное автономное учреждение здравоохранения Московской области «Московская областная стоматологическая поликлиника».</w:t>
      </w:r>
    </w:p>
    <w:p w:rsidR="00A55233" w:rsidRPr="00A55233" w:rsidRDefault="00A55233" w:rsidP="00A55233">
      <w:pPr>
        <w:suppressAutoHyphens w:val="0"/>
        <w:autoSpaceDE w:val="0"/>
        <w:autoSpaceDN w:val="0"/>
        <w:adjustRightInd w:val="0"/>
        <w:jc w:val="both"/>
        <w:outlineLvl w:val="1"/>
        <w:rPr>
          <w:rFonts w:eastAsia="Times New Roman"/>
          <w:kern w:val="0"/>
          <w:sz w:val="22"/>
          <w:szCs w:val="22"/>
          <w:lang w:eastAsia="ru-RU"/>
        </w:rPr>
      </w:pPr>
    </w:p>
    <w:p w:rsidR="00A55233" w:rsidRPr="00A55233" w:rsidRDefault="00A55233" w:rsidP="00A55233">
      <w:pPr>
        <w:suppressAutoHyphens w:val="0"/>
        <w:autoSpaceDE w:val="0"/>
        <w:autoSpaceDN w:val="0"/>
        <w:adjustRightInd w:val="0"/>
        <w:jc w:val="both"/>
        <w:outlineLvl w:val="1"/>
        <w:rPr>
          <w:rFonts w:eastAsia="Times New Roman"/>
          <w:kern w:val="0"/>
          <w:sz w:val="22"/>
          <w:szCs w:val="22"/>
          <w:lang w:eastAsia="ru-RU"/>
        </w:rPr>
      </w:pPr>
      <w:r w:rsidRPr="00A55233">
        <w:rPr>
          <w:rFonts w:eastAsia="Times New Roman"/>
          <w:b/>
          <w:kern w:val="0"/>
          <w:sz w:val="22"/>
          <w:szCs w:val="22"/>
          <w:lang w:eastAsia="ru-RU"/>
        </w:rPr>
        <w:t xml:space="preserve">      Адрес поставки</w:t>
      </w:r>
      <w:r w:rsidRPr="00A55233">
        <w:rPr>
          <w:rFonts w:eastAsia="Times New Roman"/>
          <w:kern w:val="0"/>
          <w:sz w:val="22"/>
          <w:szCs w:val="22"/>
          <w:lang w:eastAsia="ru-RU"/>
        </w:rPr>
        <w:t>: г. Москва, ул. Щепкина, дом 61/2, стр.1</w:t>
      </w:r>
    </w:p>
    <w:p w:rsidR="00A55233" w:rsidRPr="00A55233" w:rsidRDefault="00A55233" w:rsidP="00A55233">
      <w:pPr>
        <w:suppressAutoHyphens w:val="0"/>
        <w:autoSpaceDE w:val="0"/>
        <w:autoSpaceDN w:val="0"/>
        <w:adjustRightInd w:val="0"/>
        <w:outlineLvl w:val="1"/>
        <w:rPr>
          <w:rFonts w:eastAsia="Times New Roman"/>
          <w:kern w:val="0"/>
          <w:sz w:val="22"/>
          <w:szCs w:val="22"/>
          <w:lang w:eastAsia="ru-RU"/>
        </w:rPr>
      </w:pPr>
    </w:p>
    <w:p w:rsidR="00A55233" w:rsidRPr="00A55233" w:rsidRDefault="00A55233" w:rsidP="00A55233">
      <w:pPr>
        <w:widowControl/>
        <w:suppressAutoHyphens w:val="0"/>
        <w:rPr>
          <w:rFonts w:eastAsia="Times New Roman"/>
          <w:b/>
          <w:kern w:val="0"/>
          <w:sz w:val="22"/>
          <w:szCs w:val="22"/>
          <w:lang w:eastAsia="ru-RU"/>
        </w:rPr>
      </w:pPr>
      <w:r w:rsidRPr="00A55233">
        <w:rPr>
          <w:rFonts w:eastAsia="Times New Roman"/>
          <w:b/>
          <w:kern w:val="0"/>
          <w:sz w:val="22"/>
          <w:szCs w:val="22"/>
          <w:lang w:eastAsia="ru-RU"/>
        </w:rPr>
        <w:t xml:space="preserve">       Основные требования:</w:t>
      </w:r>
    </w:p>
    <w:p w:rsidR="00A55233" w:rsidRPr="00A55233" w:rsidRDefault="00A55233" w:rsidP="00A55233">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xml:space="preserve">Срок поставки товара: в течение 20 календарных  дней </w:t>
      </w:r>
      <w:proofErr w:type="gramStart"/>
      <w:r w:rsidRPr="00A55233">
        <w:rPr>
          <w:rFonts w:eastAsia="Times New Roman"/>
          <w:kern w:val="0"/>
          <w:sz w:val="22"/>
          <w:szCs w:val="22"/>
          <w:lang w:eastAsia="ru-RU"/>
        </w:rPr>
        <w:t>с даты заключения</w:t>
      </w:r>
      <w:proofErr w:type="gramEnd"/>
      <w:r w:rsidRPr="00A55233">
        <w:rPr>
          <w:rFonts w:eastAsia="Times New Roman"/>
          <w:kern w:val="0"/>
          <w:sz w:val="22"/>
          <w:szCs w:val="22"/>
          <w:lang w:eastAsia="ru-RU"/>
        </w:rPr>
        <w:t xml:space="preserve"> договора.</w:t>
      </w:r>
    </w:p>
    <w:p w:rsidR="00A55233" w:rsidRPr="00A55233" w:rsidRDefault="00A55233" w:rsidP="00A55233">
      <w:pPr>
        <w:widowControl/>
        <w:numPr>
          <w:ilvl w:val="0"/>
          <w:numId w:val="26"/>
        </w:numPr>
        <w:suppressAutoHyphens w:val="0"/>
        <w:spacing w:after="200" w:line="276" w:lineRule="auto"/>
        <w:contextualSpacing/>
        <w:rPr>
          <w:rFonts w:eastAsia="Times New Roman"/>
          <w:kern w:val="0"/>
          <w:sz w:val="22"/>
          <w:szCs w:val="22"/>
          <w:lang w:eastAsia="ru-RU"/>
        </w:rPr>
      </w:pPr>
      <w:r w:rsidRPr="00A55233">
        <w:rPr>
          <w:rFonts w:eastAsia="Times New Roman"/>
          <w:kern w:val="0"/>
          <w:sz w:val="22"/>
          <w:szCs w:val="22"/>
          <w:lang w:eastAsia="ru-RU"/>
        </w:rPr>
        <w:t>Место поставки: г. Москва, ул. Щепкина, дом 61/2, стр.1, 6 этаж. Контактное лицо: заместитель главного врача по хоз. вопросам Иванов Максим Андреевич. Тел.+7(9</w:t>
      </w:r>
      <w:r w:rsidRPr="00A55233">
        <w:rPr>
          <w:rFonts w:eastAsia="Times New Roman"/>
          <w:kern w:val="0"/>
          <w:sz w:val="22"/>
          <w:szCs w:val="22"/>
          <w:lang w:val="en-US" w:eastAsia="ru-RU"/>
        </w:rPr>
        <w:t>03</w:t>
      </w:r>
      <w:r w:rsidRPr="00A55233">
        <w:rPr>
          <w:rFonts w:eastAsia="Times New Roman"/>
          <w:kern w:val="0"/>
          <w:sz w:val="22"/>
          <w:szCs w:val="22"/>
          <w:lang w:eastAsia="ru-RU"/>
        </w:rPr>
        <w:t>)</w:t>
      </w:r>
      <w:r w:rsidRPr="00A55233">
        <w:rPr>
          <w:rFonts w:eastAsia="Times New Roman"/>
          <w:kern w:val="0"/>
          <w:sz w:val="22"/>
          <w:szCs w:val="22"/>
          <w:lang w:val="en-US" w:eastAsia="ru-RU"/>
        </w:rPr>
        <w:t>962-81-86</w:t>
      </w:r>
    </w:p>
    <w:p w:rsidR="00A55233" w:rsidRPr="00A55233" w:rsidRDefault="00A55233" w:rsidP="00A55233">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Цена  контракта должна включать в себя общую стоимость поставляемого товара,  транспортные расходы, расходы на погрузку-разгрузку, упаковку-распаковку, утилизацию транспортной тары, расходы на страхование, уплату налогов, сборов и иных обязательных платежей, и прочие сопутствующие расходы, связанные с исполнением контракта.</w:t>
      </w:r>
    </w:p>
    <w:p w:rsidR="00A55233" w:rsidRPr="00A55233" w:rsidRDefault="00A55233" w:rsidP="00A55233">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Товар должен быть новым, не ранее 2020 года выпуска, на него должна распространяться полная гарантия производителя и (или) поставщика, подтвержденная документом от производителя.</w:t>
      </w:r>
    </w:p>
    <w:p w:rsidR="00A55233" w:rsidRPr="00A55233" w:rsidRDefault="00A55233" w:rsidP="00A55233">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Товар должен быть упакован и замаркирован в соответствии с действующими стандартами. Тара и упаковка должны гарантировать целостность и сохранность товара  при его перевозке и хранении.</w:t>
      </w:r>
    </w:p>
    <w:p w:rsidR="00A55233" w:rsidRPr="00A55233" w:rsidRDefault="00A55233" w:rsidP="00A55233">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A55233" w:rsidRPr="00A55233" w:rsidRDefault="00A55233" w:rsidP="00A55233">
      <w:pPr>
        <w:widowControl/>
        <w:suppressAutoHyphens w:val="0"/>
        <w:ind w:left="360"/>
        <w:contextualSpacing/>
        <w:jc w:val="both"/>
        <w:rPr>
          <w:rFonts w:eastAsia="Times New Roman"/>
          <w:kern w:val="0"/>
          <w:sz w:val="22"/>
          <w:szCs w:val="22"/>
          <w:lang w:eastAsia="ru-RU"/>
        </w:rPr>
      </w:pPr>
    </w:p>
    <w:p w:rsidR="00A55233" w:rsidRPr="00A55233" w:rsidRDefault="00A55233" w:rsidP="00A55233">
      <w:pPr>
        <w:widowControl/>
        <w:suppressAutoHyphens w:val="0"/>
        <w:jc w:val="both"/>
        <w:rPr>
          <w:rFonts w:eastAsia="Times New Roman"/>
          <w:kern w:val="0"/>
          <w:sz w:val="22"/>
          <w:szCs w:val="22"/>
          <w:lang w:eastAsia="ru-RU"/>
        </w:rPr>
      </w:pPr>
    </w:p>
    <w:p w:rsidR="00A55233" w:rsidRPr="00A55233" w:rsidRDefault="00A55233" w:rsidP="00A55233">
      <w:pPr>
        <w:widowControl/>
        <w:suppressAutoHyphens w:val="0"/>
        <w:spacing w:line="360" w:lineRule="auto"/>
        <w:jc w:val="both"/>
        <w:rPr>
          <w:rFonts w:eastAsia="Times New Roman"/>
          <w:b/>
          <w:kern w:val="0"/>
          <w:sz w:val="22"/>
          <w:szCs w:val="22"/>
          <w:lang w:eastAsia="ru-RU"/>
        </w:rPr>
      </w:pPr>
      <w:r w:rsidRPr="00A55233">
        <w:rPr>
          <w:rFonts w:eastAsia="Times New Roman"/>
          <w:b/>
          <w:kern w:val="0"/>
          <w:sz w:val="22"/>
          <w:szCs w:val="22"/>
          <w:lang w:eastAsia="ru-RU"/>
        </w:rPr>
        <w:t xml:space="preserve">      Требования к наличию документов на товар:</w:t>
      </w:r>
    </w:p>
    <w:p w:rsidR="00A55233" w:rsidRPr="00A55233" w:rsidRDefault="00A55233" w:rsidP="00A55233">
      <w:pPr>
        <w:widowControl/>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технический паспорт, руководство по эксплуатации на русском языке (наличие при поставке);</w:t>
      </w:r>
    </w:p>
    <w:p w:rsidR="00A55233" w:rsidRPr="00A55233" w:rsidRDefault="00A55233" w:rsidP="00A55233">
      <w:pPr>
        <w:widowControl/>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сертификат соответствия Государственного стандарта российской Федерации или декларации соответствия (наличие при поставке);</w:t>
      </w:r>
    </w:p>
    <w:p w:rsidR="00A55233" w:rsidRPr="00A55233" w:rsidRDefault="00A55233" w:rsidP="00A55233">
      <w:pPr>
        <w:widowControl/>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регистрационное удостоверение уполномоченного федерального органа исполнительной власти</w:t>
      </w:r>
    </w:p>
    <w:p w:rsidR="00A55233" w:rsidRPr="00A55233" w:rsidRDefault="00A55233" w:rsidP="00A55233">
      <w:pPr>
        <w:widowControl/>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свидетельство об утверждении типа средств измерений;</w:t>
      </w:r>
    </w:p>
    <w:p w:rsidR="00A55233" w:rsidRPr="00A55233" w:rsidRDefault="00A55233" w:rsidP="00A55233">
      <w:pPr>
        <w:widowControl/>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декларация соответствия;</w:t>
      </w:r>
    </w:p>
    <w:p w:rsidR="00A55233" w:rsidRPr="00A55233" w:rsidRDefault="00A55233" w:rsidP="00A55233">
      <w:pPr>
        <w:suppressAutoHyphens w:val="0"/>
        <w:rPr>
          <w:rFonts w:eastAsia="Times New Roman"/>
          <w:kern w:val="0"/>
          <w:sz w:val="22"/>
          <w:szCs w:val="22"/>
          <w:lang w:val="en-US" w:eastAsia="ru-RU"/>
        </w:rPr>
      </w:pPr>
    </w:p>
    <w:p w:rsidR="00A55233" w:rsidRPr="00A55233" w:rsidRDefault="00A55233" w:rsidP="00A55233">
      <w:pPr>
        <w:suppressAutoHyphens w:val="0"/>
        <w:rPr>
          <w:rFonts w:eastAsia="Times New Roman"/>
          <w:kern w:val="0"/>
          <w:sz w:val="22"/>
          <w:szCs w:val="22"/>
          <w:lang w:val="en-US" w:eastAsia="ru-RU"/>
        </w:rPr>
      </w:pPr>
    </w:p>
    <w:p w:rsidR="00A55233" w:rsidRPr="00A55233" w:rsidRDefault="00A55233" w:rsidP="00A55233">
      <w:pPr>
        <w:suppressAutoHyphens w:val="0"/>
        <w:rPr>
          <w:rFonts w:eastAsia="Times New Roman"/>
          <w:kern w:val="0"/>
          <w:sz w:val="22"/>
          <w:szCs w:val="22"/>
          <w:lang w:val="en-US" w:eastAsia="ru-RU"/>
        </w:rPr>
      </w:pPr>
    </w:p>
    <w:p w:rsidR="00A55233" w:rsidRPr="00A55233" w:rsidRDefault="00A55233" w:rsidP="00A55233">
      <w:pPr>
        <w:suppressAutoHyphens w:val="0"/>
        <w:rPr>
          <w:rFonts w:eastAsia="Times New Roman"/>
          <w:kern w:val="0"/>
          <w:sz w:val="22"/>
          <w:szCs w:val="22"/>
          <w:lang w:eastAsia="ru-RU"/>
        </w:rPr>
      </w:pPr>
    </w:p>
    <w:p w:rsidR="00A55233" w:rsidRPr="00A55233" w:rsidRDefault="00A55233" w:rsidP="00A55233">
      <w:pPr>
        <w:suppressAutoHyphens w:val="0"/>
        <w:rPr>
          <w:rFonts w:eastAsia="Times New Roman"/>
          <w:kern w:val="0"/>
          <w:sz w:val="22"/>
          <w:szCs w:val="22"/>
          <w:lang w:eastAsia="ru-RU"/>
        </w:rPr>
      </w:pPr>
    </w:p>
    <w:p w:rsidR="00A55233" w:rsidRPr="00A55233" w:rsidRDefault="00A55233" w:rsidP="00A55233">
      <w:pPr>
        <w:suppressAutoHyphens w:val="0"/>
        <w:rPr>
          <w:rFonts w:eastAsia="Times New Roman"/>
          <w:kern w:val="0"/>
          <w:sz w:val="22"/>
          <w:szCs w:val="22"/>
          <w:lang w:eastAsia="ru-RU"/>
        </w:rPr>
      </w:pPr>
    </w:p>
    <w:p w:rsidR="00A55233" w:rsidRPr="00A55233" w:rsidRDefault="00A55233" w:rsidP="00A55233">
      <w:pPr>
        <w:suppressAutoHyphens w:val="0"/>
        <w:jc w:val="right"/>
        <w:rPr>
          <w:rFonts w:eastAsia="Times New Roman"/>
          <w:b/>
          <w:kern w:val="0"/>
          <w:sz w:val="22"/>
          <w:szCs w:val="22"/>
          <w:lang w:eastAsia="ru-RU"/>
        </w:rPr>
      </w:pPr>
      <w:r w:rsidRPr="00A55233">
        <w:rPr>
          <w:rFonts w:eastAsia="Times New Roman"/>
          <w:b/>
          <w:kern w:val="0"/>
          <w:sz w:val="22"/>
          <w:szCs w:val="22"/>
          <w:lang w:eastAsia="ru-RU"/>
        </w:rPr>
        <w:t>Приложение №1</w:t>
      </w:r>
    </w:p>
    <w:p w:rsidR="00A55233" w:rsidRPr="00A55233" w:rsidRDefault="00A55233" w:rsidP="00A55233">
      <w:pPr>
        <w:suppressAutoHyphens w:val="0"/>
        <w:rPr>
          <w:rFonts w:eastAsia="Times New Roman"/>
          <w:kern w:val="0"/>
          <w:sz w:val="22"/>
          <w:szCs w:val="22"/>
          <w:lang w:eastAsia="ru-RU"/>
        </w:rPr>
      </w:pPr>
    </w:p>
    <w:p w:rsidR="00A55233" w:rsidRPr="00A55233" w:rsidRDefault="00A55233" w:rsidP="00A55233">
      <w:pPr>
        <w:suppressAutoHyphens w:val="0"/>
        <w:jc w:val="center"/>
        <w:rPr>
          <w:rFonts w:eastAsia="Calibri"/>
          <w:b/>
          <w:bCs/>
          <w:kern w:val="0"/>
          <w:sz w:val="22"/>
          <w:szCs w:val="22"/>
          <w:lang w:val="en-US"/>
        </w:rPr>
      </w:pPr>
      <w:r w:rsidRPr="00A55233">
        <w:rPr>
          <w:rFonts w:eastAsia="Calibri"/>
          <w:b/>
          <w:bCs/>
          <w:kern w:val="0"/>
          <w:sz w:val="22"/>
          <w:szCs w:val="22"/>
        </w:rPr>
        <w:t>Спецификация</w:t>
      </w:r>
    </w:p>
    <w:p w:rsidR="00A55233" w:rsidRPr="00A55233" w:rsidRDefault="00A55233" w:rsidP="00A55233">
      <w:pPr>
        <w:suppressAutoHyphens w:val="0"/>
        <w:ind w:firstLine="567"/>
        <w:jc w:val="right"/>
        <w:rPr>
          <w:rFonts w:eastAsia="Calibri"/>
          <w:b/>
          <w:bCs/>
          <w:kern w:val="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0"/>
        <w:gridCol w:w="5954"/>
        <w:gridCol w:w="2268"/>
      </w:tblGrid>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b/>
                <w:sz w:val="22"/>
                <w:szCs w:val="22"/>
              </w:rPr>
            </w:pPr>
          </w:p>
          <w:p w:rsidR="00A55233" w:rsidRPr="00A55233" w:rsidRDefault="00A55233" w:rsidP="00A55233">
            <w:pPr>
              <w:jc w:val="center"/>
              <w:rPr>
                <w:b/>
                <w:sz w:val="22"/>
                <w:szCs w:val="22"/>
              </w:rPr>
            </w:pPr>
            <w:r w:rsidRPr="00A55233">
              <w:rPr>
                <w:b/>
                <w:sz w:val="22"/>
                <w:szCs w:val="22"/>
              </w:rPr>
              <w:t>№</w:t>
            </w:r>
          </w:p>
          <w:p w:rsidR="00A55233" w:rsidRPr="00A55233" w:rsidRDefault="00A55233" w:rsidP="00A55233">
            <w:pPr>
              <w:jc w:val="center"/>
              <w:rPr>
                <w:b/>
                <w:sz w:val="22"/>
                <w:szCs w:val="22"/>
              </w:rPr>
            </w:pPr>
            <w:proofErr w:type="spellStart"/>
            <w:r w:rsidRPr="00A55233">
              <w:rPr>
                <w:b/>
                <w:sz w:val="22"/>
                <w:szCs w:val="22"/>
              </w:rPr>
              <w:t>п</w:t>
            </w:r>
            <w:proofErr w:type="gramStart"/>
            <w:r w:rsidRPr="00A55233">
              <w:rPr>
                <w:b/>
                <w:sz w:val="22"/>
                <w:szCs w:val="22"/>
              </w:rPr>
              <w:t>.п</w:t>
            </w:r>
            <w:proofErr w:type="spellEnd"/>
            <w:proofErr w:type="gramEnd"/>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b/>
                <w:sz w:val="22"/>
                <w:szCs w:val="22"/>
              </w:rPr>
            </w:pPr>
            <w:r w:rsidRPr="00A55233">
              <w:rPr>
                <w:b/>
                <w:sz w:val="22"/>
                <w:szCs w:val="22"/>
              </w:rPr>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b/>
                <w:sz w:val="22"/>
                <w:szCs w:val="22"/>
              </w:rPr>
            </w:pPr>
            <w:r w:rsidRPr="00A55233">
              <w:rPr>
                <w:b/>
                <w:sz w:val="22"/>
                <w:szCs w:val="22"/>
              </w:rPr>
              <w:t>Требование</w:t>
            </w:r>
          </w:p>
          <w:p w:rsidR="00A55233" w:rsidRPr="00A55233" w:rsidRDefault="00A55233" w:rsidP="00A55233">
            <w:pPr>
              <w:jc w:val="center"/>
              <w:rPr>
                <w:b/>
                <w:sz w:val="22"/>
                <w:szCs w:val="22"/>
              </w:rPr>
            </w:pPr>
            <w:r w:rsidRPr="00A55233">
              <w:rPr>
                <w:b/>
                <w:sz w:val="22"/>
                <w:szCs w:val="22"/>
              </w:rPr>
              <w:t>технического</w:t>
            </w:r>
          </w:p>
          <w:p w:rsidR="00A55233" w:rsidRPr="00A55233" w:rsidRDefault="00A55233" w:rsidP="00A55233">
            <w:pPr>
              <w:jc w:val="center"/>
              <w:rPr>
                <w:b/>
                <w:sz w:val="22"/>
                <w:szCs w:val="22"/>
              </w:rPr>
            </w:pPr>
            <w:r w:rsidRPr="00A55233">
              <w:rPr>
                <w:b/>
                <w:sz w:val="22"/>
                <w:szCs w:val="22"/>
              </w:rPr>
              <w:t>задания (конкретные показатели)</w:t>
            </w:r>
          </w:p>
        </w:tc>
      </w:tr>
      <w:tr w:rsidR="00A55233" w:rsidRPr="00A55233" w:rsidTr="00AD3D0E">
        <w:trPr>
          <w:cantSplit/>
          <w:trHeight w:val="282"/>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b/>
                <w:sz w:val="22"/>
                <w:szCs w:val="22"/>
              </w:rPr>
              <w:t>1.</w:t>
            </w: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Консоль медицинская настенная </w:t>
            </w:r>
            <w:r w:rsidRPr="00A55233">
              <w:rPr>
                <w:bCs/>
                <w:sz w:val="22"/>
                <w:szCs w:val="22"/>
              </w:rPr>
              <w:t>для распределения медицинских газов для кислорода (настенная клапанная система)</w:t>
            </w: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widowControl/>
              <w:suppressAutoHyphens w:val="0"/>
              <w:jc w:val="center"/>
              <w:rPr>
                <w:rFonts w:eastAsia="Times New Roman"/>
                <w:kern w:val="0"/>
                <w:sz w:val="22"/>
                <w:szCs w:val="22"/>
                <w:lang w:eastAsia="ru-RU"/>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widowControl/>
              <w:suppressAutoHyphens w:val="0"/>
              <w:jc w:val="center"/>
              <w:rPr>
                <w:rFonts w:eastAsia="Times New Roman"/>
                <w:kern w:val="0"/>
                <w:sz w:val="22"/>
                <w:szCs w:val="22"/>
                <w:lang w:eastAsia="ru-RU"/>
              </w:rPr>
            </w:pPr>
            <w:r w:rsidRPr="00A55233">
              <w:rPr>
                <w:rFonts w:eastAsia="Times New Roman"/>
                <w:b/>
                <w:kern w:val="0"/>
                <w:sz w:val="22"/>
                <w:szCs w:val="22"/>
                <w:lang w:eastAsia="ru-RU"/>
              </w:rPr>
              <w:t>Технические характеристики</w:t>
            </w:r>
            <w:r w:rsidRPr="00A55233">
              <w:rPr>
                <w:rFonts w:eastAsia="Times New Roman"/>
                <w:b/>
                <w:kern w:val="0"/>
                <w:sz w:val="22"/>
                <w:szCs w:val="22"/>
                <w:lang w:val="en-US" w:eastAsia="ru-RU"/>
              </w:rPr>
              <w:t xml:space="preserve"> </w:t>
            </w:r>
            <w:proofErr w:type="spellStart"/>
            <w:r w:rsidRPr="00A55233">
              <w:rPr>
                <w:rFonts w:eastAsia="Times New Roman"/>
                <w:b/>
                <w:kern w:val="0"/>
                <w:sz w:val="22"/>
                <w:szCs w:val="22"/>
                <w:lang w:val="en-US" w:eastAsia="ru-RU"/>
              </w:rPr>
              <w:t>консол</w:t>
            </w:r>
            <w:proofErr w:type="spellEnd"/>
            <w:r w:rsidRPr="00A55233">
              <w:rPr>
                <w:rFonts w:eastAsia="Times New Roman"/>
                <w:b/>
                <w:kern w:val="0"/>
                <w:sz w:val="22"/>
                <w:szCs w:val="22"/>
                <w:lang w:eastAsia="ru-RU"/>
              </w:rPr>
              <w:t>и:</w:t>
            </w: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widowControl/>
              <w:suppressAutoHyphens w:val="0"/>
              <w:jc w:val="center"/>
              <w:rPr>
                <w:rFonts w:eastAsia="Times New Roman"/>
                <w:kern w:val="0"/>
                <w:sz w:val="22"/>
                <w:szCs w:val="22"/>
                <w:lang w:eastAsia="ru-RU"/>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widowControl/>
              <w:suppressAutoHyphens w:val="0"/>
              <w:jc w:val="center"/>
              <w:rPr>
                <w:rFonts w:eastAsia="Times New Roman"/>
                <w:kern w:val="0"/>
                <w:sz w:val="22"/>
                <w:szCs w:val="22"/>
                <w:lang w:eastAsia="ru-RU"/>
              </w:rPr>
            </w:pPr>
            <w:r w:rsidRPr="00A55233">
              <w:rPr>
                <w:rFonts w:eastAsia="Times New Roman"/>
                <w:kern w:val="0"/>
                <w:sz w:val="22"/>
                <w:szCs w:val="22"/>
                <w:lang w:eastAsia="ru-RU"/>
              </w:rPr>
              <w:t>Установочная рамка для настенного исполнения изготовлена из металла, окрашена порошковым красителем белого цвета.</w:t>
            </w: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Наличие</w:t>
            </w:r>
          </w:p>
        </w:tc>
      </w:tr>
      <w:tr w:rsidR="00A55233" w:rsidRPr="00A55233" w:rsidTr="00AD3D0E">
        <w:trPr>
          <w:cantSplit/>
          <w:trHeight w:val="417"/>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Лицевая часть изготовлена из нержавеющей стали.</w:t>
            </w: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Наличие</w:t>
            </w:r>
          </w:p>
        </w:tc>
      </w:tr>
      <w:tr w:rsidR="00A55233" w:rsidRPr="00A55233" w:rsidTr="00AD3D0E">
        <w:trPr>
          <w:cantSplit/>
          <w:trHeight w:val="417"/>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Возможность установки манометра или игольчатого вентиля по желанию заказчика.</w:t>
            </w: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Возможность</w:t>
            </w:r>
          </w:p>
        </w:tc>
      </w:tr>
      <w:tr w:rsidR="00A55233" w:rsidRPr="00A55233" w:rsidTr="00AD3D0E">
        <w:trPr>
          <w:cantSplit/>
          <w:trHeight w:val="42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Габаритные размеры, в </w:t>
            </w:r>
            <w:proofErr w:type="gramStart"/>
            <w:r w:rsidRPr="00A55233">
              <w:rPr>
                <w:sz w:val="22"/>
                <w:szCs w:val="22"/>
              </w:rPr>
              <w:t>мм</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Не менее 140х90х50</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Клапанная система кислород</w:t>
            </w:r>
          </w:p>
          <w:p w:rsidR="00A55233" w:rsidRPr="00A55233" w:rsidRDefault="00A55233" w:rsidP="00A55233">
            <w:pPr>
              <w:jc w:val="center"/>
              <w:rPr>
                <w:sz w:val="22"/>
                <w:szCs w:val="22"/>
              </w:rPr>
            </w:pPr>
            <w:r w:rsidRPr="00A55233">
              <w:rPr>
                <w:sz w:val="22"/>
                <w:szCs w:val="22"/>
              </w:rPr>
              <w:t>На панели должен быть установлен разборный клапан с маркировочным кольцом белого цвета и отжимной панелью круглой формы.</w:t>
            </w: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Наличие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Конструкция клапана позволяет проводить замену уплотнительных колец без отключения подачи газов</w:t>
            </w: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Наличие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Цветовая маркировка выполнена в соответствии с требованиями стандартов DIN13260 и EN 737 и исключают возможность ошибочного подключения.</w:t>
            </w: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Наличие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 xml:space="preserve">Количество </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6 шт.</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b/>
                <w:sz w:val="22"/>
                <w:szCs w:val="22"/>
              </w:rPr>
              <w:t>1.1.</w:t>
            </w: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Расходомер увлажнитель (поплавковый)</w:t>
            </w: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Технические характеристики</w:t>
            </w:r>
            <w:r w:rsidRPr="00A55233">
              <w:rPr>
                <w:b/>
                <w:sz w:val="22"/>
                <w:szCs w:val="22"/>
                <w:lang w:val="en-US"/>
              </w:rPr>
              <w:t xml:space="preserve"> </w:t>
            </w:r>
            <w:r w:rsidRPr="00A55233">
              <w:rPr>
                <w:b/>
                <w:sz w:val="22"/>
                <w:szCs w:val="22"/>
              </w:rPr>
              <w:t>расходомера увлажнителя:</w:t>
            </w:r>
          </w:p>
        </w:tc>
        <w:tc>
          <w:tcPr>
            <w:tcW w:w="2268"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Предназначен для дозировки кислорода, подаваемого из центральной системы и, при необходимости, его увлажнения.</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Относительная влажность кислорода на выходе из  увлажнителя 85%.</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Рабочее давление 5 бар.</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Возможность регулирования потока кислорода  0-15 л/мин.</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Цена деления шкалы объема 1 л.</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lang w:val="en-US"/>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Возможность прямого подключения к клапанной системе кислородной DIN EN-737</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Наличие устройств от механических загрязнений - Входной фильтр</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Размеры расходомера</w:t>
            </w:r>
            <w:r w:rsidRPr="00A55233">
              <w:rPr>
                <w:sz w:val="22"/>
                <w:szCs w:val="22"/>
                <w:lang w:val="en-US"/>
              </w:rPr>
              <w:t xml:space="preserve">, </w:t>
            </w:r>
            <w:proofErr w:type="gramStart"/>
            <w:r w:rsidRPr="00A55233">
              <w:rPr>
                <w:sz w:val="22"/>
                <w:szCs w:val="22"/>
              </w:rPr>
              <w:t>мм</w:t>
            </w:r>
            <w:proofErr w:type="gramEnd"/>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Не более 82х33х136</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Выходное соединение</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1/4”</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roofErr w:type="gramStart"/>
            <w:r w:rsidRPr="00A55233">
              <w:rPr>
                <w:sz w:val="22"/>
                <w:szCs w:val="22"/>
              </w:rPr>
              <w:t>Предназначен</w:t>
            </w:r>
            <w:proofErr w:type="gramEnd"/>
            <w:r w:rsidRPr="00A55233">
              <w:rPr>
                <w:sz w:val="22"/>
                <w:szCs w:val="22"/>
              </w:rPr>
              <w:t xml:space="preserve"> для увлажнения кислорода, подаваемого из центральной системы</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Рабочий объем емкости увлажнителя для  жидкости, мл</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Не менее 210</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Размеры емкости для увлажнения, </w:t>
            </w:r>
            <w:proofErr w:type="gramStart"/>
            <w:r w:rsidRPr="00A55233">
              <w:rPr>
                <w:sz w:val="22"/>
                <w:szCs w:val="22"/>
              </w:rPr>
              <w:t>мм</w:t>
            </w:r>
            <w:proofErr w:type="gramEnd"/>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Не более 55х67х200</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Входное соединение</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1/4”</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Выходное соединение - Шланговое соединение Ø 6÷9 мм</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Материал изготовления - поликарбонат</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5954"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 xml:space="preserve">Количество </w:t>
            </w:r>
          </w:p>
        </w:tc>
        <w:tc>
          <w:tcPr>
            <w:tcW w:w="2268"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6 шт.</w:t>
            </w:r>
          </w:p>
        </w:tc>
      </w:tr>
    </w:tbl>
    <w:p w:rsidR="00A55233" w:rsidRPr="00A55233" w:rsidRDefault="00A55233" w:rsidP="00A55233">
      <w:pPr>
        <w:jc w:val="center"/>
        <w:rPr>
          <w:sz w:val="22"/>
          <w:szCs w:val="22"/>
        </w:rPr>
      </w:pPr>
    </w:p>
    <w:p w:rsidR="00A55233" w:rsidRPr="00A55233" w:rsidRDefault="00A55233" w:rsidP="00A55233">
      <w:pPr>
        <w:jc w:val="center"/>
        <w:rPr>
          <w:sz w:val="22"/>
          <w:szCs w:val="22"/>
        </w:rPr>
      </w:pPr>
    </w:p>
    <w:p w:rsidR="00A55233" w:rsidRPr="00A55233" w:rsidRDefault="00A55233" w:rsidP="00A55233">
      <w:pPr>
        <w:jc w:val="center"/>
        <w:rPr>
          <w:b/>
          <w:sz w:val="22"/>
          <w:szCs w:val="22"/>
        </w:rPr>
      </w:pPr>
      <w:r w:rsidRPr="00A55233">
        <w:rPr>
          <w:b/>
          <w:sz w:val="22"/>
          <w:szCs w:val="22"/>
        </w:rPr>
        <w:t>Встраиваемый расходомер для сжатого воздуха и газов</w:t>
      </w:r>
    </w:p>
    <w:p w:rsidR="00A55233" w:rsidRPr="00A55233" w:rsidRDefault="00A55233" w:rsidP="00A55233">
      <w:pPr>
        <w:ind w:left="360"/>
        <w:jc w:val="center"/>
        <w:rPr>
          <w:rFonts w:eastAsia="Arial Unicode MS"/>
          <w:b/>
          <w:sz w:val="22"/>
          <w:szCs w:val="22"/>
        </w:rPr>
      </w:pPr>
    </w:p>
    <w:tbl>
      <w:tblPr>
        <w:tblW w:w="10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1"/>
        <w:gridCol w:w="6237"/>
        <w:gridCol w:w="2340"/>
      </w:tblGrid>
      <w:tr w:rsidR="00A55233" w:rsidRPr="00A55233" w:rsidTr="00AD3D0E">
        <w:trPr>
          <w:cantSplit/>
          <w:trHeight w:val="329"/>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2.</w:t>
            </w: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Встраиваемый расходомер для сжатого воздуха и газов</w:t>
            </w: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r>
      <w:tr w:rsidR="00A55233" w:rsidRPr="00A55233" w:rsidTr="00AD3D0E">
        <w:trPr>
          <w:cantSplit/>
          <w:trHeight w:val="108"/>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Технические характеристики встраиваемого</w:t>
            </w:r>
            <w:r w:rsidRPr="00A55233">
              <w:rPr>
                <w:b/>
                <w:sz w:val="22"/>
                <w:szCs w:val="22"/>
                <w:lang w:val="en-US"/>
              </w:rPr>
              <w:t xml:space="preserve"> </w:t>
            </w:r>
            <w:r w:rsidRPr="00A55233">
              <w:rPr>
                <w:b/>
                <w:sz w:val="22"/>
                <w:szCs w:val="22"/>
              </w:rPr>
              <w:t>расходомера:</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roofErr w:type="gramStart"/>
            <w:r w:rsidRPr="00A55233">
              <w:rPr>
                <w:sz w:val="22"/>
                <w:szCs w:val="22"/>
              </w:rPr>
              <w:t>Предназначен</w:t>
            </w:r>
            <w:proofErr w:type="gramEnd"/>
            <w:r w:rsidRPr="00A55233">
              <w:rPr>
                <w:sz w:val="22"/>
                <w:szCs w:val="22"/>
              </w:rPr>
              <w:t xml:space="preserve"> для точного измерения и контроля расхода сжатого воздуха и технических газов, таких как O2, N2, </w:t>
            </w:r>
            <w:proofErr w:type="spellStart"/>
            <w:r w:rsidRPr="00A55233">
              <w:rPr>
                <w:sz w:val="22"/>
                <w:szCs w:val="22"/>
              </w:rPr>
              <w:t>Ar</w:t>
            </w:r>
            <w:proofErr w:type="spellEnd"/>
            <w:r w:rsidRPr="00A55233">
              <w:rPr>
                <w:sz w:val="22"/>
                <w:szCs w:val="22"/>
              </w:rPr>
              <w:t xml:space="preserve"> </w:t>
            </w:r>
            <w:proofErr w:type="spellStart"/>
            <w:r w:rsidRPr="00A55233">
              <w:rPr>
                <w:sz w:val="22"/>
                <w:szCs w:val="22"/>
              </w:rPr>
              <w:t>or</w:t>
            </w:r>
            <w:proofErr w:type="spellEnd"/>
            <w:r w:rsidRPr="00A55233">
              <w:rPr>
                <w:sz w:val="22"/>
                <w:szCs w:val="22"/>
              </w:rPr>
              <w:t xml:space="preserve"> CO2 от DN15 до DN50 трубы</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Точность измерения даже в нижнем диапазоне достигается за счет многоточечной заводской настройки для конкретного применения, выполняемой при давлении 7 бар (102 фунт / кв. Дюйм), что позволяет надежно обнаруживать утечки.</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Настройку можно выполнить с помощью дисплея и кнопок или бесплатного программного обеспечения для конфигурирования продукта.</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152"/>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Дисплей показывает мгновенные значения и общее потребление</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Выход настраивается пользователем через дисплей или ПК (0-20 / 4-20 </w:t>
            </w:r>
            <w:proofErr w:type="spellStart"/>
            <w:r w:rsidRPr="00A55233">
              <w:rPr>
                <w:sz w:val="22"/>
                <w:szCs w:val="22"/>
              </w:rPr>
              <w:t>mA</w:t>
            </w:r>
            <w:proofErr w:type="spellEnd"/>
            <w:r w:rsidRPr="00A55233">
              <w:rPr>
                <w:sz w:val="22"/>
                <w:szCs w:val="22"/>
              </w:rPr>
              <w:t xml:space="preserve"> выход).</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lang w:val="en-US"/>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Вся поверхность, контактирующая со средой, </w:t>
            </w:r>
            <w:proofErr w:type="gramStart"/>
            <w:r w:rsidRPr="00A55233">
              <w:rPr>
                <w:sz w:val="22"/>
                <w:szCs w:val="22"/>
              </w:rPr>
              <w:t>из</w:t>
            </w:r>
            <w:proofErr w:type="gramEnd"/>
            <w:r w:rsidRPr="00A55233">
              <w:rPr>
                <w:sz w:val="22"/>
                <w:szCs w:val="22"/>
              </w:rPr>
              <w:t xml:space="preserve"> нержавеющей</w:t>
            </w:r>
          </w:p>
          <w:p w:rsidR="00A55233" w:rsidRPr="00A55233" w:rsidRDefault="00A55233" w:rsidP="00A55233">
            <w:pPr>
              <w:jc w:val="center"/>
              <w:rPr>
                <w:sz w:val="22"/>
                <w:szCs w:val="22"/>
              </w:rPr>
            </w:pPr>
            <w:r w:rsidRPr="00A55233">
              <w:rPr>
                <w:sz w:val="22"/>
                <w:szCs w:val="22"/>
              </w:rPr>
              <w:t>стали 1.4404.</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Расход при стандартных условиях 1013.25 </w:t>
            </w:r>
            <w:proofErr w:type="spellStart"/>
            <w:r w:rsidRPr="00A55233">
              <w:rPr>
                <w:sz w:val="22"/>
                <w:szCs w:val="22"/>
              </w:rPr>
              <w:t>мбар</w:t>
            </w:r>
            <w:proofErr w:type="spellEnd"/>
            <w:r w:rsidRPr="00A55233">
              <w:rPr>
                <w:sz w:val="22"/>
                <w:szCs w:val="22"/>
              </w:rPr>
              <w:t xml:space="preserve"> (14.7 </w:t>
            </w:r>
            <w:proofErr w:type="spellStart"/>
            <w:r w:rsidRPr="00A55233">
              <w:rPr>
                <w:sz w:val="22"/>
                <w:szCs w:val="22"/>
              </w:rPr>
              <w:t>psi</w:t>
            </w:r>
            <w:proofErr w:type="spellEnd"/>
            <w:r w:rsidRPr="00A55233">
              <w:rPr>
                <w:sz w:val="22"/>
                <w:szCs w:val="22"/>
              </w:rPr>
              <w:t>), 0 °C (32 °F) (настраиваемый)</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Точность ± (3 % измеренного значения + 0.3 % ВПИ)</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Время отклика </w:t>
            </w:r>
            <w:r w:rsidRPr="00A55233">
              <w:rPr>
                <w:sz w:val="22"/>
                <w:szCs w:val="22"/>
                <w:lang w:val="en-US"/>
              </w:rPr>
              <w:t>t</w:t>
            </w:r>
            <w:r w:rsidRPr="00A55233">
              <w:rPr>
                <w:sz w:val="22"/>
                <w:szCs w:val="22"/>
              </w:rPr>
              <w:t>90</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&lt; 2 сек.</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Скорость измерений</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0.1 сек</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Питающее напряжение</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18 – 30</w:t>
            </w:r>
            <w:proofErr w:type="gramStart"/>
            <w:r w:rsidRPr="00A55233">
              <w:rPr>
                <w:sz w:val="22"/>
                <w:szCs w:val="22"/>
              </w:rPr>
              <w:t xml:space="preserve"> В</w:t>
            </w:r>
            <w:proofErr w:type="gramEnd"/>
            <w:r w:rsidRPr="00A55233">
              <w:rPr>
                <w:sz w:val="22"/>
                <w:szCs w:val="22"/>
              </w:rPr>
              <w:t xml:space="preserve"> </w:t>
            </w:r>
            <w:r w:rsidRPr="00A55233">
              <w:rPr>
                <w:sz w:val="22"/>
                <w:szCs w:val="22"/>
                <w:lang w:val="en-US"/>
              </w:rPr>
              <w:t>DC</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Рабочее давление (макс).</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16 бар/</w:t>
            </w:r>
            <w:r w:rsidRPr="00A55233">
              <w:rPr>
                <w:sz w:val="22"/>
                <w:szCs w:val="22"/>
                <w:lang w:val="en-US"/>
              </w:rPr>
              <w:t>PN</w:t>
            </w:r>
            <w:r w:rsidRPr="00A55233">
              <w:rPr>
                <w:sz w:val="22"/>
                <w:szCs w:val="22"/>
              </w:rPr>
              <w:t>16</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Температура среды и хранения</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-20…60</w:t>
            </w:r>
            <w:proofErr w:type="gramStart"/>
            <w:r w:rsidRPr="00A55233">
              <w:rPr>
                <w:sz w:val="22"/>
                <w:szCs w:val="22"/>
              </w:rPr>
              <w:t xml:space="preserve"> С</w:t>
            </w:r>
            <w:proofErr w:type="gramEnd"/>
          </w:p>
        </w:tc>
      </w:tr>
      <w:tr w:rsidR="00A55233" w:rsidRPr="00A55233" w:rsidTr="00AD3D0E">
        <w:trPr>
          <w:cantSplit/>
          <w:trHeight w:val="161"/>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Влажность (рабочий диапазон) 0…100% </w:t>
            </w:r>
            <w:r w:rsidRPr="00A55233">
              <w:rPr>
                <w:sz w:val="22"/>
                <w:szCs w:val="22"/>
                <w:lang w:val="en-US"/>
              </w:rPr>
              <w:t>RH</w:t>
            </w:r>
            <w:r w:rsidRPr="00A55233">
              <w:rPr>
                <w:sz w:val="22"/>
                <w:szCs w:val="22"/>
              </w:rPr>
              <w:t>, без конденсации</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Среда - Сжатый воздух или неагрессивные газы</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385"/>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Cs/>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Cs/>
                <w:sz w:val="22"/>
                <w:szCs w:val="22"/>
              </w:rPr>
            </w:pPr>
            <w:r w:rsidRPr="00A55233">
              <w:rPr>
                <w:bCs/>
                <w:sz w:val="22"/>
                <w:szCs w:val="22"/>
              </w:rPr>
              <w:t xml:space="preserve">Электрическое подсоединение M12x1 4 </w:t>
            </w:r>
            <w:proofErr w:type="spellStart"/>
            <w:r w:rsidRPr="00A55233">
              <w:rPr>
                <w:bCs/>
                <w:sz w:val="22"/>
                <w:szCs w:val="22"/>
              </w:rPr>
              <w:t>разъемн</w:t>
            </w:r>
            <w:proofErr w:type="spellEnd"/>
            <w:r w:rsidRPr="00A55233">
              <w:rPr>
                <w:bCs/>
                <w:sz w:val="22"/>
                <w:szCs w:val="22"/>
              </w:rPr>
              <w:t xml:space="preserve">. </w:t>
            </w:r>
            <w:proofErr w:type="spellStart"/>
            <w:r w:rsidRPr="00A55233">
              <w:rPr>
                <w:bCs/>
                <w:sz w:val="22"/>
                <w:szCs w:val="22"/>
              </w:rPr>
              <w:t>штепс</w:t>
            </w:r>
            <w:proofErr w:type="spellEnd"/>
            <w:r w:rsidRPr="00A55233">
              <w:rPr>
                <w:bCs/>
                <w:sz w:val="22"/>
                <w:szCs w:val="22"/>
              </w:rPr>
              <w:t>.</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bCs/>
                <w:sz w:val="22"/>
                <w:szCs w:val="22"/>
              </w:rPr>
            </w:pPr>
            <w:r w:rsidRPr="00A55233">
              <w:rPr>
                <w:sz w:val="22"/>
                <w:szCs w:val="22"/>
              </w:rPr>
              <w:t>Соответствие</w:t>
            </w:r>
          </w:p>
        </w:tc>
      </w:tr>
      <w:tr w:rsidR="00A55233" w:rsidRPr="00A55233" w:rsidTr="00AD3D0E">
        <w:trPr>
          <w:cantSplit/>
          <w:trHeight w:val="385"/>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Электромагнитная совместимость</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Промышленная среда</w:t>
            </w:r>
          </w:p>
        </w:tc>
      </w:tr>
      <w:tr w:rsidR="00A55233" w:rsidRPr="00A55233" w:rsidTr="00AD3D0E">
        <w:trPr>
          <w:cantSplit/>
          <w:trHeight w:val="198"/>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Корпус</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Поликарбонат</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Сенсорный элемент - Нержавеющая сталь 1.4404 / стекло</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385"/>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Монтажный блок из Анодированного алюминия или нерж. стали 1.4404</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385"/>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Монтажный блок с фланцем - Поверхность, контактирующая </w:t>
            </w:r>
            <w:proofErr w:type="gramStart"/>
            <w:r w:rsidRPr="00A55233">
              <w:rPr>
                <w:sz w:val="22"/>
                <w:szCs w:val="22"/>
              </w:rPr>
              <w:t>с</w:t>
            </w:r>
            <w:proofErr w:type="gramEnd"/>
            <w:r w:rsidRPr="00A55233">
              <w:rPr>
                <w:sz w:val="22"/>
                <w:szCs w:val="22"/>
              </w:rPr>
              <w:t xml:space="preserve"> средой, нержавеющая сталь 1.4404</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Класс защиты корпуса</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IP65</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 xml:space="preserve">Количество </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1 шт.</w:t>
            </w:r>
          </w:p>
        </w:tc>
      </w:tr>
    </w:tbl>
    <w:p w:rsidR="00A55233" w:rsidRPr="00A55233" w:rsidRDefault="00A55233" w:rsidP="00A55233">
      <w:pPr>
        <w:jc w:val="center"/>
        <w:rPr>
          <w:sz w:val="22"/>
          <w:szCs w:val="22"/>
        </w:rPr>
      </w:pPr>
    </w:p>
    <w:p w:rsidR="00A55233" w:rsidRPr="00A55233" w:rsidRDefault="00A55233" w:rsidP="00A55233">
      <w:pPr>
        <w:jc w:val="center"/>
        <w:rPr>
          <w:sz w:val="22"/>
          <w:szCs w:val="22"/>
        </w:rPr>
      </w:pPr>
    </w:p>
    <w:p w:rsidR="00A55233" w:rsidRPr="00A55233" w:rsidRDefault="00A55233" w:rsidP="00A55233">
      <w:pPr>
        <w:jc w:val="center"/>
        <w:rPr>
          <w:sz w:val="22"/>
          <w:szCs w:val="22"/>
        </w:rPr>
      </w:pPr>
    </w:p>
    <w:p w:rsidR="00A55233" w:rsidRPr="00A55233" w:rsidRDefault="00A55233" w:rsidP="00A55233">
      <w:pPr>
        <w:jc w:val="center"/>
        <w:rPr>
          <w:sz w:val="22"/>
          <w:szCs w:val="22"/>
        </w:rPr>
      </w:pPr>
    </w:p>
    <w:p w:rsidR="00A55233" w:rsidRPr="00A55233" w:rsidRDefault="00A55233" w:rsidP="00A55233">
      <w:pPr>
        <w:jc w:val="center"/>
        <w:rPr>
          <w:sz w:val="22"/>
          <w:szCs w:val="22"/>
        </w:rPr>
      </w:pPr>
    </w:p>
    <w:p w:rsidR="00A55233" w:rsidRPr="00A55233" w:rsidRDefault="00A55233" w:rsidP="00A55233">
      <w:pPr>
        <w:jc w:val="center"/>
        <w:rPr>
          <w:sz w:val="22"/>
          <w:szCs w:val="22"/>
        </w:rPr>
      </w:pPr>
    </w:p>
    <w:p w:rsidR="00A55233" w:rsidRPr="00A55233" w:rsidRDefault="00A55233" w:rsidP="00A55233">
      <w:pPr>
        <w:jc w:val="center"/>
        <w:rPr>
          <w:b/>
          <w:sz w:val="22"/>
          <w:szCs w:val="22"/>
        </w:rPr>
      </w:pPr>
      <w:r w:rsidRPr="00A55233">
        <w:rPr>
          <w:b/>
          <w:sz w:val="22"/>
          <w:szCs w:val="22"/>
        </w:rPr>
        <w:t>Обжимной фитинг</w:t>
      </w:r>
    </w:p>
    <w:p w:rsidR="00A55233" w:rsidRPr="00A55233" w:rsidRDefault="00A55233" w:rsidP="00A55233">
      <w:pPr>
        <w:ind w:left="360"/>
        <w:jc w:val="center"/>
        <w:rPr>
          <w:rFonts w:eastAsia="Arial Unicode MS"/>
          <w:b/>
          <w:sz w:val="22"/>
          <w:szCs w:val="22"/>
        </w:rPr>
      </w:pPr>
    </w:p>
    <w:tbl>
      <w:tblPr>
        <w:tblW w:w="10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1"/>
        <w:gridCol w:w="6237"/>
        <w:gridCol w:w="2340"/>
      </w:tblGrid>
      <w:tr w:rsidR="00A55233" w:rsidRPr="00A55233" w:rsidTr="00AD3D0E">
        <w:trPr>
          <w:cantSplit/>
          <w:trHeight w:val="329"/>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3.</w:t>
            </w: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Обжимной фитинг</w:t>
            </w: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r>
      <w:tr w:rsidR="00A55233" w:rsidRPr="00A55233" w:rsidTr="00AD3D0E">
        <w:trPr>
          <w:cantSplit/>
          <w:trHeight w:val="108"/>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Технические характеристики</w:t>
            </w:r>
            <w:r w:rsidRPr="00A55233">
              <w:rPr>
                <w:b/>
                <w:sz w:val="22"/>
                <w:szCs w:val="22"/>
                <w:lang w:val="en-US"/>
              </w:rPr>
              <w:t xml:space="preserve"> </w:t>
            </w:r>
            <w:r w:rsidRPr="00A55233">
              <w:rPr>
                <w:b/>
                <w:sz w:val="22"/>
                <w:szCs w:val="22"/>
              </w:rPr>
              <w:t>обжимного фитинга:</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roofErr w:type="gramStart"/>
            <w:r w:rsidRPr="00A55233">
              <w:rPr>
                <w:sz w:val="22"/>
                <w:szCs w:val="22"/>
              </w:rPr>
              <w:t>Предназначен</w:t>
            </w:r>
            <w:proofErr w:type="gramEnd"/>
            <w:r w:rsidRPr="00A55233">
              <w:rPr>
                <w:sz w:val="22"/>
                <w:szCs w:val="22"/>
              </w:rPr>
              <w:t xml:space="preserve"> для соединения импульсных труб, а также их крепления к приборам КИП.</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603"/>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Cs/>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Cs/>
                <w:sz w:val="22"/>
                <w:szCs w:val="22"/>
              </w:rPr>
            </w:pPr>
            <w:r w:rsidRPr="00A55233">
              <w:rPr>
                <w:bCs/>
                <w:sz w:val="22"/>
                <w:szCs w:val="22"/>
              </w:rPr>
              <w:t>Продукция обеспечивает высокую герметичность соединения и предотвращает неисправности, которые вызваны высоким давлением, вибрацией, механическими нагрузками, термическими ударами и вакуумом.</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86"/>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Метрическая трубка 12 мм</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152"/>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Резьба наружная G 1/2"</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Материал нерж. 316</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 xml:space="preserve">Количество </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2 шт.</w:t>
            </w:r>
          </w:p>
        </w:tc>
      </w:tr>
    </w:tbl>
    <w:p w:rsidR="00A55233" w:rsidRPr="00A55233" w:rsidRDefault="00A55233" w:rsidP="00A55233">
      <w:pPr>
        <w:jc w:val="center"/>
        <w:rPr>
          <w:sz w:val="22"/>
          <w:szCs w:val="22"/>
        </w:rPr>
      </w:pPr>
    </w:p>
    <w:p w:rsidR="00A55233" w:rsidRPr="00A55233" w:rsidRDefault="00A55233" w:rsidP="00A55233">
      <w:pPr>
        <w:jc w:val="center"/>
        <w:rPr>
          <w:sz w:val="22"/>
          <w:szCs w:val="22"/>
        </w:rPr>
      </w:pPr>
    </w:p>
    <w:p w:rsidR="00A55233" w:rsidRPr="00A55233" w:rsidRDefault="00A55233" w:rsidP="00A55233">
      <w:pPr>
        <w:rPr>
          <w:sz w:val="22"/>
          <w:szCs w:val="22"/>
        </w:rPr>
      </w:pPr>
    </w:p>
    <w:p w:rsidR="00A55233" w:rsidRPr="00A55233" w:rsidRDefault="00A55233" w:rsidP="00A55233">
      <w:pPr>
        <w:ind w:left="360"/>
        <w:jc w:val="center"/>
        <w:rPr>
          <w:b/>
          <w:sz w:val="22"/>
          <w:szCs w:val="22"/>
        </w:rPr>
      </w:pPr>
      <w:r w:rsidRPr="00A55233">
        <w:rPr>
          <w:b/>
          <w:sz w:val="22"/>
          <w:szCs w:val="22"/>
        </w:rPr>
        <w:t>Блок питания с гальванической развязкой</w:t>
      </w:r>
    </w:p>
    <w:p w:rsidR="00A55233" w:rsidRPr="00A55233" w:rsidRDefault="00A55233" w:rsidP="00A55233">
      <w:pPr>
        <w:ind w:left="360"/>
        <w:jc w:val="center"/>
        <w:rPr>
          <w:rFonts w:eastAsia="Arial Unicode MS"/>
          <w:b/>
          <w:sz w:val="22"/>
          <w:szCs w:val="22"/>
        </w:rPr>
      </w:pPr>
    </w:p>
    <w:tbl>
      <w:tblPr>
        <w:tblW w:w="10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1"/>
        <w:gridCol w:w="6237"/>
        <w:gridCol w:w="2340"/>
      </w:tblGrid>
      <w:tr w:rsidR="00A55233" w:rsidRPr="00A55233" w:rsidTr="00AD3D0E">
        <w:trPr>
          <w:cantSplit/>
          <w:trHeight w:val="329"/>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4.</w:t>
            </w: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Блок питания с гальванической развязкой</w:t>
            </w: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r>
      <w:tr w:rsidR="00A55233" w:rsidRPr="00A55233" w:rsidTr="00AD3D0E">
        <w:trPr>
          <w:cantSplit/>
          <w:trHeight w:val="108"/>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Технические характеристики</w:t>
            </w:r>
            <w:r w:rsidRPr="00A55233">
              <w:rPr>
                <w:b/>
                <w:sz w:val="22"/>
                <w:szCs w:val="22"/>
                <w:lang w:val="en-US"/>
              </w:rPr>
              <w:t xml:space="preserve"> </w:t>
            </w:r>
            <w:r w:rsidRPr="00A55233">
              <w:rPr>
                <w:b/>
                <w:sz w:val="22"/>
                <w:szCs w:val="22"/>
              </w:rPr>
              <w:t>блока питания:</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Герметичный алюминиевый корпус</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Соответствие</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Cs/>
                <w:sz w:val="22"/>
                <w:szCs w:val="22"/>
              </w:rPr>
            </w:pPr>
            <w:r w:rsidRPr="00A55233">
              <w:rPr>
                <w:sz w:val="22"/>
                <w:szCs w:val="22"/>
              </w:rPr>
              <w:t>Класс защиты корпуса</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lang w:val="en-US"/>
              </w:rPr>
              <w:t>IP</w:t>
            </w:r>
            <w:r w:rsidRPr="00A55233">
              <w:rPr>
                <w:sz w:val="22"/>
                <w:szCs w:val="22"/>
              </w:rPr>
              <w:t>67</w:t>
            </w:r>
          </w:p>
        </w:tc>
      </w:tr>
      <w:tr w:rsidR="00A55233" w:rsidRPr="00A55233" w:rsidTr="00AD3D0E">
        <w:trPr>
          <w:cantSplit/>
          <w:trHeight w:val="86"/>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Выходная мощность</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15W</w:t>
            </w:r>
          </w:p>
        </w:tc>
      </w:tr>
      <w:tr w:rsidR="00A55233" w:rsidRPr="00A55233" w:rsidTr="00AD3D0E">
        <w:trPr>
          <w:cantSplit/>
          <w:trHeight w:val="152"/>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Выходной ток</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0.63A</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Выходное напряжение</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24V</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Входное напряжение </w:t>
            </w:r>
            <w:proofErr w:type="spellStart"/>
            <w:r w:rsidRPr="00A55233">
              <w:rPr>
                <w:sz w:val="22"/>
                <w:szCs w:val="22"/>
              </w:rPr>
              <w:t>min</w:t>
            </w:r>
            <w:proofErr w:type="spellEnd"/>
            <w:r w:rsidRPr="00A55233">
              <w:rPr>
                <w:sz w:val="22"/>
                <w:szCs w:val="22"/>
              </w:rPr>
              <w:t xml:space="preserve">: 100V; </w:t>
            </w:r>
            <w:proofErr w:type="spellStart"/>
            <w:r w:rsidRPr="00A55233">
              <w:rPr>
                <w:sz w:val="22"/>
                <w:szCs w:val="22"/>
              </w:rPr>
              <w:t>max</w:t>
            </w:r>
            <w:proofErr w:type="spellEnd"/>
            <w:r w:rsidRPr="00A55233">
              <w:rPr>
                <w:sz w:val="22"/>
                <w:szCs w:val="22"/>
              </w:rPr>
              <w:t>: 240V</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Предельные входные напряжения </w:t>
            </w:r>
            <w:proofErr w:type="spellStart"/>
            <w:r w:rsidRPr="00A55233">
              <w:rPr>
                <w:sz w:val="22"/>
                <w:szCs w:val="22"/>
              </w:rPr>
              <w:t>min</w:t>
            </w:r>
            <w:proofErr w:type="spellEnd"/>
            <w:r w:rsidRPr="00A55233">
              <w:rPr>
                <w:sz w:val="22"/>
                <w:szCs w:val="22"/>
              </w:rPr>
              <w:t xml:space="preserve">: 90V; </w:t>
            </w:r>
            <w:proofErr w:type="spellStart"/>
            <w:r w:rsidRPr="00A55233">
              <w:rPr>
                <w:sz w:val="22"/>
                <w:szCs w:val="22"/>
              </w:rPr>
              <w:t>max</w:t>
            </w:r>
            <w:proofErr w:type="spellEnd"/>
            <w:r w:rsidRPr="00A55233">
              <w:rPr>
                <w:sz w:val="22"/>
                <w:szCs w:val="22"/>
              </w:rPr>
              <w:t>: 264V</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172"/>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Входной переменный ток </w:t>
            </w:r>
            <w:proofErr w:type="spellStart"/>
            <w:r w:rsidRPr="00A55233">
              <w:rPr>
                <w:sz w:val="22"/>
                <w:szCs w:val="22"/>
              </w:rPr>
              <w:t>max</w:t>
            </w:r>
            <w:proofErr w:type="spellEnd"/>
            <w:r w:rsidRPr="00A55233">
              <w:rPr>
                <w:sz w:val="22"/>
                <w:szCs w:val="22"/>
              </w:rPr>
              <w:t>: 0.16A</w:t>
            </w:r>
          </w:p>
          <w:p w:rsidR="00A55233" w:rsidRPr="00A55233" w:rsidRDefault="00A55233" w:rsidP="00A55233">
            <w:pPr>
              <w:jc w:val="center"/>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Коэффициент мощности 0.5</w:t>
            </w:r>
          </w:p>
          <w:p w:rsidR="00A55233" w:rsidRPr="00A55233" w:rsidRDefault="00A55233" w:rsidP="00A55233">
            <w:pPr>
              <w:jc w:val="center"/>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Пусковой ток 45A</w:t>
            </w:r>
          </w:p>
          <w:p w:rsidR="00A55233" w:rsidRPr="00A55233" w:rsidRDefault="00A55233" w:rsidP="00A55233">
            <w:pPr>
              <w:jc w:val="center"/>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Рабочая температура </w:t>
            </w:r>
            <w:proofErr w:type="spellStart"/>
            <w:r w:rsidRPr="00A55233">
              <w:rPr>
                <w:sz w:val="22"/>
                <w:szCs w:val="22"/>
              </w:rPr>
              <w:t>min</w:t>
            </w:r>
            <w:proofErr w:type="spellEnd"/>
            <w:r w:rsidRPr="00A55233">
              <w:rPr>
                <w:sz w:val="22"/>
                <w:szCs w:val="22"/>
              </w:rPr>
              <w:t xml:space="preserve">: -25 °C; </w:t>
            </w:r>
            <w:proofErr w:type="spellStart"/>
            <w:r w:rsidRPr="00A55233">
              <w:rPr>
                <w:sz w:val="22"/>
                <w:szCs w:val="22"/>
              </w:rPr>
              <w:t>max</w:t>
            </w:r>
            <w:proofErr w:type="spellEnd"/>
            <w:r w:rsidRPr="00A55233">
              <w:rPr>
                <w:sz w:val="22"/>
                <w:szCs w:val="22"/>
              </w:rPr>
              <w:t>: 50 °C</w:t>
            </w:r>
          </w:p>
          <w:p w:rsidR="00A55233" w:rsidRPr="00A55233" w:rsidRDefault="00A55233" w:rsidP="00A55233">
            <w:pPr>
              <w:jc w:val="center"/>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Тип подключения</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Провода</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Длина, </w:t>
            </w:r>
            <w:proofErr w:type="gramStart"/>
            <w:r w:rsidRPr="00A55233">
              <w:rPr>
                <w:sz w:val="22"/>
                <w:szCs w:val="22"/>
              </w:rPr>
              <w:t>мм</w:t>
            </w:r>
            <w:proofErr w:type="gramEnd"/>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109</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Ширина, </w:t>
            </w:r>
            <w:proofErr w:type="gramStart"/>
            <w:r w:rsidRPr="00A55233">
              <w:rPr>
                <w:sz w:val="22"/>
                <w:szCs w:val="22"/>
              </w:rPr>
              <w:t>мм</w:t>
            </w:r>
            <w:proofErr w:type="gramEnd"/>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29</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Высота, </w:t>
            </w:r>
            <w:proofErr w:type="gramStart"/>
            <w:r w:rsidRPr="00A55233">
              <w:rPr>
                <w:sz w:val="22"/>
                <w:szCs w:val="22"/>
              </w:rPr>
              <w:t>мм</w:t>
            </w:r>
            <w:proofErr w:type="gramEnd"/>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20</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 xml:space="preserve">Количество </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1 шт.</w:t>
            </w:r>
          </w:p>
        </w:tc>
      </w:tr>
    </w:tbl>
    <w:p w:rsidR="00A55233" w:rsidRPr="00A55233" w:rsidRDefault="00A55233" w:rsidP="00A55233">
      <w:pPr>
        <w:jc w:val="center"/>
        <w:rPr>
          <w:sz w:val="22"/>
          <w:szCs w:val="22"/>
        </w:rPr>
      </w:pPr>
    </w:p>
    <w:p w:rsidR="00A55233" w:rsidRPr="00A55233" w:rsidRDefault="00A55233" w:rsidP="00A55233">
      <w:pPr>
        <w:ind w:left="360"/>
        <w:jc w:val="center"/>
        <w:rPr>
          <w:b/>
          <w:sz w:val="22"/>
          <w:szCs w:val="22"/>
        </w:rPr>
      </w:pPr>
    </w:p>
    <w:p w:rsidR="00A55233" w:rsidRPr="00A55233" w:rsidRDefault="00A55233" w:rsidP="00A55233">
      <w:pPr>
        <w:ind w:left="360"/>
        <w:jc w:val="center"/>
        <w:rPr>
          <w:b/>
          <w:sz w:val="22"/>
          <w:szCs w:val="22"/>
        </w:rPr>
      </w:pPr>
    </w:p>
    <w:p w:rsidR="00A55233" w:rsidRPr="00A55233" w:rsidRDefault="00A55233" w:rsidP="00A55233">
      <w:pPr>
        <w:ind w:left="360"/>
        <w:jc w:val="center"/>
        <w:rPr>
          <w:b/>
          <w:sz w:val="22"/>
          <w:szCs w:val="22"/>
        </w:rPr>
      </w:pPr>
    </w:p>
    <w:p w:rsidR="00A55233" w:rsidRPr="00A55233" w:rsidRDefault="00A55233" w:rsidP="00A55233">
      <w:pPr>
        <w:ind w:left="360"/>
        <w:jc w:val="center"/>
        <w:rPr>
          <w:b/>
          <w:sz w:val="22"/>
          <w:szCs w:val="22"/>
        </w:rPr>
      </w:pPr>
      <w:r w:rsidRPr="00A55233">
        <w:rPr>
          <w:b/>
          <w:sz w:val="22"/>
          <w:szCs w:val="22"/>
        </w:rPr>
        <w:t>Силовой кабель</w:t>
      </w:r>
    </w:p>
    <w:p w:rsidR="00A55233" w:rsidRPr="00A55233" w:rsidRDefault="00A55233" w:rsidP="00A55233">
      <w:pPr>
        <w:ind w:left="360"/>
        <w:jc w:val="center"/>
        <w:rPr>
          <w:rFonts w:eastAsia="Arial Unicode MS"/>
          <w:b/>
          <w:sz w:val="22"/>
          <w:szCs w:val="22"/>
        </w:rPr>
      </w:pPr>
    </w:p>
    <w:tbl>
      <w:tblPr>
        <w:tblW w:w="10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1"/>
        <w:gridCol w:w="6237"/>
        <w:gridCol w:w="2340"/>
      </w:tblGrid>
      <w:tr w:rsidR="00A55233" w:rsidRPr="00A55233" w:rsidTr="00AD3D0E">
        <w:trPr>
          <w:cantSplit/>
          <w:trHeight w:val="329"/>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5.</w:t>
            </w: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Силовой кабель</w:t>
            </w: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r>
      <w:tr w:rsidR="00A55233" w:rsidRPr="00A55233" w:rsidTr="00AD3D0E">
        <w:trPr>
          <w:cantSplit/>
          <w:trHeight w:val="108"/>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Технические характеристики</w:t>
            </w:r>
            <w:r w:rsidRPr="00A55233">
              <w:rPr>
                <w:b/>
                <w:sz w:val="22"/>
                <w:szCs w:val="22"/>
                <w:lang w:val="en-US"/>
              </w:rPr>
              <w:t xml:space="preserve"> </w:t>
            </w:r>
            <w:r w:rsidRPr="00A55233">
              <w:rPr>
                <w:b/>
                <w:sz w:val="22"/>
                <w:szCs w:val="22"/>
              </w:rPr>
              <w:t>силового кабеля:</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Медная жила</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Номинальное напряжение не более 660</w:t>
            </w:r>
            <w:proofErr w:type="gramStart"/>
            <w:r w:rsidRPr="00A55233">
              <w:rPr>
                <w:sz w:val="22"/>
                <w:szCs w:val="22"/>
              </w:rPr>
              <w:t xml:space="preserve"> В</w:t>
            </w:r>
            <w:proofErr w:type="gramEnd"/>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Температурные пределы</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от – 50</w:t>
            </w:r>
            <w:proofErr w:type="gramStart"/>
            <w:r w:rsidRPr="00A55233">
              <w:rPr>
                <w:sz w:val="22"/>
                <w:szCs w:val="22"/>
              </w:rPr>
              <w:t>ºС</w:t>
            </w:r>
            <w:proofErr w:type="gramEnd"/>
            <w:r w:rsidRPr="00A55233">
              <w:rPr>
                <w:sz w:val="22"/>
                <w:szCs w:val="22"/>
              </w:rPr>
              <w:t xml:space="preserve"> до + 50ºС.</w:t>
            </w:r>
          </w:p>
        </w:tc>
      </w:tr>
      <w:tr w:rsidR="00A55233" w:rsidRPr="00A55233" w:rsidTr="00AD3D0E">
        <w:trPr>
          <w:cantSplit/>
          <w:trHeight w:val="86"/>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Радиус изгиба не должен превышать 4 наружных диаметров самого кабеля.</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152"/>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Диаметр поперечного сечения 9,20 мм</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Номинальная толщина изоляции жил</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0,80 мм</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Эл</w:t>
            </w:r>
            <w:proofErr w:type="gramStart"/>
            <w:r w:rsidRPr="00A55233">
              <w:rPr>
                <w:sz w:val="22"/>
                <w:szCs w:val="22"/>
              </w:rPr>
              <w:t>.</w:t>
            </w:r>
            <w:proofErr w:type="gramEnd"/>
            <w:r w:rsidRPr="00A55233">
              <w:rPr>
                <w:sz w:val="22"/>
                <w:szCs w:val="22"/>
              </w:rPr>
              <w:t xml:space="preserve"> </w:t>
            </w:r>
            <w:proofErr w:type="gramStart"/>
            <w:r w:rsidRPr="00A55233">
              <w:rPr>
                <w:sz w:val="22"/>
                <w:szCs w:val="22"/>
              </w:rPr>
              <w:t>с</w:t>
            </w:r>
            <w:proofErr w:type="gramEnd"/>
            <w:r w:rsidRPr="00A55233">
              <w:rPr>
                <w:sz w:val="22"/>
                <w:szCs w:val="22"/>
              </w:rPr>
              <w:t>опротивление изоляции на 1 км и 20оС</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10 МОм</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Допустимый ток короткого замыкания</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0,21 кА</w:t>
            </w:r>
          </w:p>
          <w:p w:rsidR="00A55233" w:rsidRPr="00A55233" w:rsidRDefault="00A55233" w:rsidP="00A55233">
            <w:pPr>
              <w:jc w:val="center"/>
              <w:rPr>
                <w:sz w:val="22"/>
                <w:szCs w:val="22"/>
              </w:rPr>
            </w:pP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 xml:space="preserve">Количество </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 xml:space="preserve">20 </w:t>
            </w:r>
            <w:proofErr w:type="spellStart"/>
            <w:r w:rsidRPr="00A55233">
              <w:rPr>
                <w:b/>
                <w:sz w:val="22"/>
                <w:szCs w:val="22"/>
              </w:rPr>
              <w:t>п</w:t>
            </w:r>
            <w:proofErr w:type="gramStart"/>
            <w:r w:rsidRPr="00A55233">
              <w:rPr>
                <w:b/>
                <w:sz w:val="22"/>
                <w:szCs w:val="22"/>
              </w:rPr>
              <w:t>.м</w:t>
            </w:r>
            <w:proofErr w:type="spellEnd"/>
            <w:proofErr w:type="gramEnd"/>
          </w:p>
        </w:tc>
      </w:tr>
    </w:tbl>
    <w:p w:rsidR="00A55233" w:rsidRPr="00A55233" w:rsidRDefault="00A55233" w:rsidP="00A55233">
      <w:pPr>
        <w:jc w:val="center"/>
        <w:rPr>
          <w:sz w:val="22"/>
          <w:szCs w:val="22"/>
        </w:rPr>
      </w:pPr>
    </w:p>
    <w:p w:rsidR="00A55233" w:rsidRPr="00A55233" w:rsidRDefault="00A55233" w:rsidP="00A55233">
      <w:pPr>
        <w:ind w:left="360"/>
        <w:jc w:val="center"/>
        <w:rPr>
          <w:b/>
          <w:sz w:val="22"/>
          <w:szCs w:val="22"/>
        </w:rPr>
      </w:pPr>
      <w:r w:rsidRPr="00A55233">
        <w:rPr>
          <w:b/>
          <w:sz w:val="22"/>
          <w:szCs w:val="22"/>
        </w:rPr>
        <w:t>Щит настенный</w:t>
      </w:r>
    </w:p>
    <w:p w:rsidR="00A55233" w:rsidRPr="00A55233" w:rsidRDefault="00A55233" w:rsidP="00A55233">
      <w:pPr>
        <w:ind w:left="360"/>
        <w:jc w:val="center"/>
        <w:rPr>
          <w:rFonts w:eastAsia="Arial Unicode MS"/>
          <w:b/>
          <w:sz w:val="22"/>
          <w:szCs w:val="22"/>
        </w:rPr>
      </w:pPr>
    </w:p>
    <w:tbl>
      <w:tblPr>
        <w:tblW w:w="10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1"/>
        <w:gridCol w:w="6237"/>
        <w:gridCol w:w="2340"/>
      </w:tblGrid>
      <w:tr w:rsidR="00A55233" w:rsidRPr="00A55233" w:rsidTr="00AD3D0E">
        <w:trPr>
          <w:cantSplit/>
          <w:trHeight w:val="329"/>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6.</w:t>
            </w: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sz w:val="22"/>
                <w:szCs w:val="22"/>
              </w:rPr>
              <w:t>Щит настенный</w:t>
            </w: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r>
      <w:tr w:rsidR="00A55233" w:rsidRPr="00A55233" w:rsidTr="00AD3D0E">
        <w:trPr>
          <w:cantSplit/>
          <w:trHeight w:val="108"/>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Технические характеристики</w:t>
            </w:r>
            <w:r w:rsidRPr="00A55233">
              <w:rPr>
                <w:b/>
                <w:sz w:val="22"/>
                <w:szCs w:val="22"/>
                <w:lang w:val="en-US"/>
              </w:rPr>
              <w:t xml:space="preserve"> </w:t>
            </w:r>
            <w:r w:rsidRPr="00A55233">
              <w:rPr>
                <w:b/>
                <w:sz w:val="22"/>
                <w:szCs w:val="22"/>
              </w:rPr>
              <w:t>щита настенного:</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Материал изделия</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Металл</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Степень защиты</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lang w:val="en-US"/>
              </w:rPr>
            </w:pPr>
            <w:r w:rsidRPr="00A55233">
              <w:rPr>
                <w:sz w:val="22"/>
                <w:szCs w:val="22"/>
                <w:lang w:val="en-US"/>
              </w:rPr>
              <w:t>IP31</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Способ монтажа навесной</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Соответствие</w:t>
            </w:r>
          </w:p>
        </w:tc>
      </w:tr>
      <w:tr w:rsidR="00A55233" w:rsidRPr="00A55233" w:rsidTr="00AD3D0E">
        <w:trPr>
          <w:cantSplit/>
          <w:trHeight w:val="86"/>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color w:val="4C4C4C"/>
                <w:sz w:val="22"/>
                <w:szCs w:val="22"/>
                <w:bdr w:val="none" w:sz="0" w:space="0" w:color="auto" w:frame="1"/>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color w:val="4C4C4C"/>
                <w:sz w:val="22"/>
                <w:szCs w:val="22"/>
                <w:bdr w:val="none" w:sz="0" w:space="0" w:color="auto" w:frame="1"/>
              </w:rPr>
              <w:t xml:space="preserve">Высота, </w:t>
            </w:r>
            <w:proofErr w:type="gramStart"/>
            <w:r w:rsidRPr="00A55233">
              <w:rPr>
                <w:color w:val="4C4C4C"/>
                <w:sz w:val="22"/>
                <w:szCs w:val="22"/>
                <w:bdr w:val="none" w:sz="0" w:space="0" w:color="auto" w:frame="1"/>
              </w:rPr>
              <w:t>мм</w:t>
            </w:r>
            <w:proofErr w:type="gramEnd"/>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395</w:t>
            </w:r>
          </w:p>
        </w:tc>
      </w:tr>
      <w:tr w:rsidR="00A55233" w:rsidRPr="00A55233" w:rsidTr="00AD3D0E">
        <w:trPr>
          <w:cantSplit/>
          <w:trHeight w:val="152"/>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Ширина, </w:t>
            </w:r>
            <w:proofErr w:type="gramStart"/>
            <w:r w:rsidRPr="00A55233">
              <w:rPr>
                <w:sz w:val="22"/>
                <w:szCs w:val="22"/>
              </w:rPr>
              <w:t>мм</w:t>
            </w:r>
            <w:proofErr w:type="gramEnd"/>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310</w:t>
            </w:r>
          </w:p>
        </w:tc>
      </w:tr>
      <w:tr w:rsidR="00A55233" w:rsidRPr="00A55233" w:rsidTr="00AD3D0E">
        <w:trPr>
          <w:cantSplit/>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 xml:space="preserve">Глубина, </w:t>
            </w:r>
            <w:proofErr w:type="gramStart"/>
            <w:r w:rsidRPr="00A55233">
              <w:rPr>
                <w:sz w:val="22"/>
                <w:szCs w:val="22"/>
              </w:rPr>
              <w:t>мм</w:t>
            </w:r>
            <w:proofErr w:type="gramEnd"/>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220</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Наличие замка</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Соответствует</w:t>
            </w: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r w:rsidRPr="00A55233">
              <w:rPr>
                <w:sz w:val="22"/>
                <w:szCs w:val="22"/>
              </w:rPr>
              <w:t>Дверь металлическая</w:t>
            </w:r>
          </w:p>
        </w:tc>
        <w:tc>
          <w:tcPr>
            <w:tcW w:w="2340" w:type="dxa"/>
            <w:tcBorders>
              <w:top w:val="single" w:sz="4" w:space="0" w:color="auto"/>
              <w:left w:val="single" w:sz="4" w:space="0" w:color="auto"/>
              <w:bottom w:val="single" w:sz="4" w:space="0" w:color="auto"/>
              <w:right w:val="single" w:sz="4" w:space="0" w:color="auto"/>
            </w:tcBorders>
            <w:vAlign w:val="center"/>
          </w:tcPr>
          <w:p w:rsidR="00A55233" w:rsidRPr="00A55233" w:rsidRDefault="00A55233" w:rsidP="00A55233">
            <w:pPr>
              <w:jc w:val="center"/>
              <w:rPr>
                <w:sz w:val="22"/>
                <w:szCs w:val="22"/>
              </w:rPr>
            </w:pPr>
            <w:r w:rsidRPr="00A55233">
              <w:rPr>
                <w:sz w:val="22"/>
                <w:szCs w:val="22"/>
              </w:rPr>
              <w:t>Соответствует</w:t>
            </w:r>
          </w:p>
          <w:p w:rsidR="00A55233" w:rsidRPr="00A55233" w:rsidRDefault="00A55233" w:rsidP="00A55233">
            <w:pPr>
              <w:jc w:val="center"/>
              <w:rPr>
                <w:sz w:val="22"/>
                <w:szCs w:val="22"/>
              </w:rPr>
            </w:pPr>
          </w:p>
        </w:tc>
      </w:tr>
      <w:tr w:rsidR="00A55233" w:rsidRPr="00A55233" w:rsidTr="00AD3D0E">
        <w:trPr>
          <w:cantSplit/>
          <w:trHeight w:val="70"/>
        </w:trPr>
        <w:tc>
          <w:tcPr>
            <w:tcW w:w="72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p>
        </w:tc>
        <w:tc>
          <w:tcPr>
            <w:tcW w:w="1691"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sz w:val="22"/>
                <w:szCs w:val="22"/>
              </w:rPr>
            </w:pPr>
          </w:p>
        </w:tc>
        <w:tc>
          <w:tcPr>
            <w:tcW w:w="6237"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 xml:space="preserve">Количество </w:t>
            </w:r>
          </w:p>
        </w:tc>
        <w:tc>
          <w:tcPr>
            <w:tcW w:w="2340" w:type="dxa"/>
            <w:tcBorders>
              <w:top w:val="single" w:sz="4" w:space="0" w:color="auto"/>
              <w:left w:val="single" w:sz="4" w:space="0" w:color="auto"/>
              <w:bottom w:val="single" w:sz="4" w:space="0" w:color="auto"/>
              <w:right w:val="single" w:sz="4" w:space="0" w:color="auto"/>
            </w:tcBorders>
          </w:tcPr>
          <w:p w:rsidR="00A55233" w:rsidRPr="00A55233" w:rsidRDefault="00A55233" w:rsidP="00A55233">
            <w:pPr>
              <w:jc w:val="center"/>
              <w:rPr>
                <w:b/>
                <w:sz w:val="22"/>
                <w:szCs w:val="22"/>
              </w:rPr>
            </w:pPr>
            <w:r w:rsidRPr="00A55233">
              <w:rPr>
                <w:b/>
                <w:sz w:val="22"/>
                <w:szCs w:val="22"/>
              </w:rPr>
              <w:t>1 шт.</w:t>
            </w:r>
          </w:p>
        </w:tc>
      </w:tr>
    </w:tbl>
    <w:p w:rsidR="00966953" w:rsidRDefault="00966953" w:rsidP="00DA1949">
      <w:pPr>
        <w:widowControl/>
        <w:suppressAutoHyphens w:val="0"/>
        <w:jc w:val="both"/>
        <w:rPr>
          <w:rFonts w:eastAsia="Times New Roman"/>
          <w:bCs/>
          <w:kern w:val="0"/>
          <w:lang w:eastAsia="ru-RU"/>
        </w:rPr>
      </w:pPr>
    </w:p>
    <w:p w:rsidR="00966953" w:rsidRDefault="00966953"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DA1949" w:rsidRDefault="00DA1949" w:rsidP="00966953">
      <w:pPr>
        <w:widowControl/>
        <w:suppressAutoHyphens w:val="0"/>
        <w:rPr>
          <w:rFonts w:eastAsia="Times New Roman"/>
          <w:b/>
          <w:bCs/>
          <w:kern w:val="0"/>
          <w:lang w:eastAsia="ru-RU"/>
        </w:r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AF5163" w:rsidRPr="00AF5163" w:rsidRDefault="00AF5163" w:rsidP="00AF5163">
      <w:pPr>
        <w:suppressAutoHyphens w:val="0"/>
        <w:autoSpaceDE w:val="0"/>
        <w:autoSpaceDN w:val="0"/>
        <w:adjustRightInd w:val="0"/>
        <w:jc w:val="center"/>
        <w:rPr>
          <w:rFonts w:eastAsia="Times New Roman"/>
          <w:b/>
          <w:kern w:val="0"/>
          <w:lang w:eastAsia="ru-RU"/>
        </w:rPr>
      </w:pPr>
      <w:bookmarkStart w:id="9" w:name="sub_100"/>
      <w:r w:rsidRPr="00AF5163">
        <w:rPr>
          <w:rFonts w:eastAsia="Times New Roman"/>
          <w:b/>
          <w:kern w:val="0"/>
          <w:lang w:eastAsia="ru-RU"/>
        </w:rPr>
        <w:t>ДОГОВОР № _____________</w:t>
      </w:r>
    </w:p>
    <w:p w:rsidR="00AF5163" w:rsidRPr="00AF5163" w:rsidRDefault="00AF5163" w:rsidP="00AF5163">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9D204C" w:rsidRPr="009D204C">
        <w:rPr>
          <w:rFonts w:eastAsia="Times New Roman"/>
          <w:b/>
          <w:bCs/>
          <w:color w:val="000000"/>
          <w:kern w:val="0"/>
          <w:lang w:eastAsia="ru-RU"/>
        </w:rPr>
        <w:t xml:space="preserve">поставку </w:t>
      </w:r>
      <w:r w:rsidR="00F938D9" w:rsidRPr="00F938D9">
        <w:rPr>
          <w:rFonts w:eastAsia="Times New Roman"/>
          <w:b/>
          <w:bCs/>
          <w:color w:val="000000"/>
          <w:kern w:val="0"/>
          <w:lang w:eastAsia="ru-RU"/>
        </w:rPr>
        <w:t>консоли для быстрого соединения медицинских газов для кислорода с расходомерами - увлажнителями (настенная клапанная система)</w:t>
      </w:r>
    </w:p>
    <w:p w:rsidR="00AF5163" w:rsidRPr="00AF5163" w:rsidRDefault="00AF5163" w:rsidP="00AF5163">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w:t>
      </w:r>
      <w:r w:rsidR="00C53DAD">
        <w:rPr>
          <w:rFonts w:eastAsia="Times New Roman"/>
          <w:kern w:val="0"/>
          <w:lang w:eastAsia="ru-RU"/>
        </w:rPr>
        <w:t>1</w:t>
      </w:r>
      <w:r w:rsidRPr="00AF5163">
        <w:rPr>
          <w:rFonts w:eastAsia="Times New Roman"/>
          <w:kern w:val="0"/>
          <w:lang w:eastAsia="ru-RU"/>
        </w:rPr>
        <w:t xml:space="preserve"> г.</w:t>
      </w:r>
    </w:p>
    <w:p w:rsidR="00AF5163" w:rsidRPr="00AF5163" w:rsidRDefault="00AF5163" w:rsidP="00AF5163">
      <w:pPr>
        <w:suppressAutoHyphens w:val="0"/>
        <w:autoSpaceDE w:val="0"/>
        <w:autoSpaceDN w:val="0"/>
        <w:adjustRightInd w:val="0"/>
        <w:rPr>
          <w:rFonts w:eastAsia="Times New Roman"/>
          <w:kern w:val="0"/>
          <w:lang w:eastAsia="ru-RU"/>
        </w:rPr>
      </w:pPr>
    </w:p>
    <w:p w:rsidR="00AF5163" w:rsidRPr="00AF5163" w:rsidRDefault="00AF5163" w:rsidP="00AF5163">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AF5163">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9"/>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F938D9" w:rsidRPr="00F938D9">
        <w:rPr>
          <w:rFonts w:eastAsia="Times New Roman"/>
          <w:kern w:val="0"/>
          <w:lang w:eastAsia="ru-RU"/>
        </w:rPr>
        <w:t>консол</w:t>
      </w:r>
      <w:r w:rsidR="00F938D9">
        <w:rPr>
          <w:rFonts w:eastAsia="Times New Roman"/>
          <w:kern w:val="0"/>
          <w:lang w:eastAsia="ru-RU"/>
        </w:rPr>
        <w:t>ь</w:t>
      </w:r>
      <w:r w:rsidR="00F938D9" w:rsidRPr="00F938D9">
        <w:rPr>
          <w:rFonts w:eastAsia="Times New Roman"/>
          <w:kern w:val="0"/>
          <w:lang w:eastAsia="ru-RU"/>
        </w:rPr>
        <w:t xml:space="preserve"> для быстрого соединения медицинских газов для кислорода с расходомерами - увлажнителями (настенная клапанная система)</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433CE3">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AF5163">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5631DD">
      <w:pPr>
        <w:jc w:val="both"/>
        <w:rPr>
          <w:rFonts w:eastAsia="Times New Roman"/>
          <w:kern w:val="0"/>
          <w:lang w:eastAsia="ru-RU"/>
        </w:rPr>
      </w:pPr>
      <w:r w:rsidRPr="00AF5163">
        <w:rPr>
          <w:rFonts w:eastAsia="Times New Roman"/>
          <w:kern w:val="0"/>
          <w:lang w:eastAsia="ru-RU"/>
        </w:rPr>
        <w:t>1.5 Срок поставки товара:  </w:t>
      </w:r>
      <w:r w:rsidR="00AC0F53" w:rsidRPr="00AC0F53">
        <w:rPr>
          <w:rFonts w:eastAsia="Times New Roman"/>
          <w:kern w:val="0"/>
          <w:lang w:eastAsia="ru-RU"/>
        </w:rPr>
        <w:t xml:space="preserve">в течение 20 календарных  дней </w:t>
      </w:r>
      <w:proofErr w:type="gramStart"/>
      <w:r w:rsidR="00AC0F53" w:rsidRPr="00AC0F53">
        <w:rPr>
          <w:rFonts w:eastAsia="Times New Roman"/>
          <w:kern w:val="0"/>
          <w:lang w:eastAsia="ru-RU"/>
        </w:rPr>
        <w:t>с даты заключения</w:t>
      </w:r>
      <w:proofErr w:type="gramEnd"/>
      <w:r w:rsidR="00AC0F53" w:rsidRPr="00AC0F53">
        <w:rPr>
          <w:rFonts w:eastAsia="Times New Roman"/>
          <w:kern w:val="0"/>
          <w:lang w:eastAsia="ru-RU"/>
        </w:rPr>
        <w:t xml:space="preserve"> договора</w:t>
      </w:r>
      <w:r w:rsidR="00BE159D">
        <w:rPr>
          <w:rFonts w:eastAsia="Times New Roman"/>
          <w:kern w:val="0"/>
          <w:lang w:eastAsia="ru-RU"/>
        </w:rPr>
        <w:t>.</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AF5163">
      <w:pPr>
        <w:widowControl/>
        <w:suppressAutoHyphens w:val="0"/>
        <w:jc w:val="both"/>
        <w:rPr>
          <w:rFonts w:eastAsia="Times New Roman"/>
          <w:kern w:val="0"/>
          <w:lang w:eastAsia="ru-RU"/>
        </w:rPr>
      </w:pP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AF5163">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AF5163">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AF5163">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AF5163">
      <w:pPr>
        <w:widowControl/>
        <w:suppressAutoHyphens w:val="0"/>
        <w:ind w:firstLine="567"/>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AF5163">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050E01" w:rsidRDefault="00AF5163" w:rsidP="00AF5163">
      <w:pPr>
        <w:widowControl/>
        <w:suppressAutoHyphens w:val="0"/>
        <w:ind w:firstLine="567"/>
        <w:jc w:val="both"/>
        <w:rPr>
          <w:rFonts w:eastAsia="Times New Roman"/>
          <w:kern w:val="0"/>
          <w:lang w:eastAsia="ru-RU"/>
        </w:rPr>
      </w:pPr>
      <w:r w:rsidRPr="00AF5163">
        <w:rPr>
          <w:rFonts w:eastAsia="Times New Roman"/>
          <w:bCs/>
          <w:kern w:val="0"/>
          <w:lang w:eastAsia="ru-RU"/>
        </w:rPr>
        <w:lastRenderedPageBreak/>
        <w:t xml:space="preserve">3.3. Источники финансирования: </w:t>
      </w:r>
      <w:r w:rsidR="00487753" w:rsidRPr="00487753">
        <w:rPr>
          <w:rFonts w:eastAsia="Times New Roman"/>
          <w:bCs/>
          <w:kern w:val="0"/>
          <w:lang w:eastAsia="ru-RU"/>
        </w:rPr>
        <w:t>За счет средств территориального фонда обязательного медицинского страхования</w:t>
      </w:r>
      <w:r w:rsidR="00050E01">
        <w:rPr>
          <w:rFonts w:eastAsia="Times New Roman"/>
          <w:bCs/>
          <w:kern w:val="0"/>
          <w:lang w:eastAsia="ru-RU"/>
        </w:rPr>
        <w:t>.</w:t>
      </w:r>
    </w:p>
    <w:p w:rsidR="00AF5163" w:rsidRPr="00AF5163" w:rsidRDefault="00AF5163" w:rsidP="00AF5163">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AF5163">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AF5163">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5631DD">
      <w:pPr>
        <w:jc w:val="both"/>
        <w:rPr>
          <w:rFonts w:eastAsia="Times New Roman"/>
          <w:kern w:val="0"/>
          <w:lang w:eastAsia="ru-RU"/>
        </w:rPr>
      </w:pPr>
      <w:r w:rsidRPr="00AF5163">
        <w:rPr>
          <w:rFonts w:eastAsia="Times New Roman"/>
          <w:kern w:val="0"/>
          <w:lang w:eastAsia="ru-RU"/>
        </w:rPr>
        <w:t xml:space="preserve">4.2. Порядок поставки: </w:t>
      </w:r>
      <w:r w:rsidR="00AC0F53" w:rsidRPr="00AC0F53">
        <w:rPr>
          <w:rFonts w:eastAsia="Times New Roman"/>
          <w:kern w:val="0"/>
          <w:lang w:eastAsia="ru-RU"/>
        </w:rPr>
        <w:t xml:space="preserve">в течение 20 календарных  дней </w:t>
      </w:r>
      <w:proofErr w:type="gramStart"/>
      <w:r w:rsidR="00AC0F53" w:rsidRPr="00AC0F53">
        <w:rPr>
          <w:rFonts w:eastAsia="Times New Roman"/>
          <w:kern w:val="0"/>
          <w:lang w:eastAsia="ru-RU"/>
        </w:rPr>
        <w:t>с даты заключения</w:t>
      </w:r>
      <w:proofErr w:type="gramEnd"/>
      <w:r w:rsidR="00AC0F53" w:rsidRPr="00AC0F53">
        <w:rPr>
          <w:rFonts w:eastAsia="Times New Roman"/>
          <w:kern w:val="0"/>
          <w:lang w:eastAsia="ru-RU"/>
        </w:rPr>
        <w:t xml:space="preserve"> договора</w:t>
      </w:r>
      <w:r w:rsidR="00407476">
        <w:rPr>
          <w:rFonts w:eastAsia="Times New Roman"/>
          <w:kern w:val="0"/>
          <w:lang w:eastAsia="ru-RU"/>
        </w:rPr>
        <w:t>.</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2D119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AF5163">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lastRenderedPageBreak/>
        <w:t>6. Ответственность Сторон</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AF5163">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2D119B">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E924CD">
      <w:pPr>
        <w:widowControl/>
        <w:suppressAutoHyphens w:val="0"/>
        <w:ind w:right="-25"/>
        <w:jc w:val="both"/>
        <w:rPr>
          <w:rFonts w:eastAsia="Times New Roman"/>
          <w:b/>
          <w:bCs/>
          <w:kern w:val="0"/>
          <w:lang w:eastAsia="ru-RU"/>
        </w:rPr>
      </w:pP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w:t>
      </w:r>
      <w:r w:rsidRPr="00AF5163">
        <w:rPr>
          <w:rFonts w:eastAsia="Times New Roman"/>
          <w:kern w:val="0"/>
          <w:lang w:eastAsia="ru-RU"/>
        </w:rPr>
        <w:lastRenderedPageBreak/>
        <w:t>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Default="00AF516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r w:rsidR="00B23783">
        <w:rPr>
          <w:rFonts w:eastAsia="Times New Roman"/>
          <w:kern w:val="0"/>
          <w:lang w:eastAsia="ru-RU"/>
        </w:rPr>
        <w:t>.</w:t>
      </w:r>
    </w:p>
    <w:p w:rsidR="00B23783" w:rsidRDefault="00B2378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p>
    <w:p w:rsidR="00B23783" w:rsidRPr="00B23783" w:rsidRDefault="00B23783" w:rsidP="00B23783">
      <w:pPr>
        <w:widowControl/>
        <w:shd w:val="clear" w:color="auto" w:fill="FFFFFF"/>
        <w:suppressAutoHyphens w:val="0"/>
        <w:autoSpaceDE w:val="0"/>
        <w:autoSpaceDN w:val="0"/>
        <w:adjustRightInd w:val="0"/>
        <w:ind w:right="-25" w:firstLine="567"/>
        <w:jc w:val="center"/>
        <w:rPr>
          <w:rFonts w:eastAsia="Times New Roman"/>
          <w:b/>
          <w:kern w:val="0"/>
          <w:lang w:eastAsia="ru-RU"/>
        </w:rPr>
      </w:pPr>
      <w:r>
        <w:rPr>
          <w:rFonts w:eastAsia="Times New Roman"/>
          <w:b/>
          <w:kern w:val="0"/>
          <w:lang w:eastAsia="ru-RU"/>
        </w:rPr>
        <w:t>9</w:t>
      </w:r>
      <w:r w:rsidRPr="00B23783">
        <w:rPr>
          <w:rFonts w:eastAsia="Times New Roman"/>
          <w:b/>
          <w:kern w:val="0"/>
          <w:lang w:eastAsia="ru-RU"/>
        </w:rPr>
        <w:t>. Особые условия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.1. Стороны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результаты такой приемки;</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мотивированный отказ от подписания документа о приемке;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оплата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заключение дополнительных соглашений;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требования об уплате неустоек (штрафов, пеней);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решения об одностороннем отказе от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B23783">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B23783">
        <w:rPr>
          <w:rFonts w:eastAsia="Times New Roman"/>
          <w:kern w:val="0"/>
          <w:lang w:eastAsia="ru-RU"/>
        </w:rPr>
        <w:t xml:space="preserve"> закупками Московской области (далее – Регламент, Приложение 4 к Договору).</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.2.  Для работы в ПИК ЕАСУЗ Стороны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 xml:space="preserve">.4.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w:t>
      </w:r>
      <w:r w:rsidRPr="00B23783">
        <w:rPr>
          <w:rFonts w:eastAsia="Times New Roman"/>
          <w:kern w:val="0"/>
          <w:lang w:eastAsia="ru-RU"/>
        </w:rPr>
        <w:lastRenderedPageBreak/>
        <w:t>информации.</w:t>
      </w:r>
      <w:r w:rsidR="00C46AF7">
        <w:rPr>
          <w:rFonts w:eastAsia="Times New Roman"/>
          <w:kern w:val="0"/>
          <w:lang w:eastAsia="ru-RU"/>
        </w:rPr>
        <w:t xml:space="preserve">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00C46AF7">
        <w:rPr>
          <w:rFonts w:eastAsia="Times New Roman"/>
          <w:kern w:val="0"/>
          <w:lang w:eastAsia="ru-RU"/>
        </w:rPr>
        <w:t xml:space="preserve"> (-</w:t>
      </w:r>
      <w:proofErr w:type="gramEnd"/>
      <w:r w:rsidR="00C46AF7">
        <w:rPr>
          <w:rFonts w:eastAsia="Times New Roman"/>
          <w:kern w:val="0"/>
          <w:lang w:eastAsia="ru-RU"/>
        </w:rPr>
        <w:t>ы).</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23783" w:rsidRPr="002D119B"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 xml:space="preserve">.7. Получение доступа </w:t>
      </w:r>
      <w:proofErr w:type="gramStart"/>
      <w:r w:rsidRPr="00B23783">
        <w:rPr>
          <w:rFonts w:eastAsia="Times New Roman"/>
          <w:kern w:val="0"/>
          <w:lang w:eastAsia="ru-RU"/>
        </w:rPr>
        <w:t>к</w:t>
      </w:r>
      <w:proofErr w:type="gramEnd"/>
      <w:r w:rsidRPr="00B23783">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AF5163" w:rsidRPr="00AF5163" w:rsidTr="00B17F31">
        <w:tc>
          <w:tcPr>
            <w:tcW w:w="10314" w:type="dxa"/>
          </w:tcPr>
          <w:p w:rsidR="00AF5163" w:rsidRPr="00AF5163" w:rsidRDefault="00B23783" w:rsidP="00AF5163">
            <w:pPr>
              <w:widowControl/>
              <w:suppressAutoHyphens w:val="0"/>
              <w:ind w:left="1928"/>
              <w:rPr>
                <w:rFonts w:eastAsia="Times New Roman"/>
                <w:b/>
                <w:kern w:val="0"/>
                <w:lang w:eastAsia="ru-RU"/>
              </w:rPr>
            </w:pPr>
            <w:r w:rsidRPr="00B23783">
              <w:rPr>
                <w:rFonts w:eastAsia="Times New Roman"/>
                <w:b/>
                <w:kern w:val="0"/>
                <w:lang w:eastAsia="ru-RU"/>
              </w:rPr>
              <w:t>Приложения к Договору я</w:t>
            </w:r>
            <w:r>
              <w:rPr>
                <w:rFonts w:eastAsia="Times New Roman"/>
                <w:b/>
                <w:kern w:val="0"/>
                <w:lang w:eastAsia="ru-RU"/>
              </w:rPr>
              <w:t>вляются его неотъемлемой частью:</w:t>
            </w:r>
          </w:p>
          <w:p w:rsidR="00AF5163" w:rsidRPr="00AF5163" w:rsidRDefault="00AF5163" w:rsidP="00AF5163">
            <w:pPr>
              <w:widowControl/>
              <w:suppressAutoHyphens w:val="0"/>
              <w:ind w:left="720"/>
              <w:rPr>
                <w:rFonts w:eastAsia="Times New Roman"/>
                <w:b/>
                <w:kern w:val="0"/>
                <w:lang w:eastAsia="ru-RU"/>
              </w:rPr>
            </w:pPr>
          </w:p>
          <w:p w:rsidR="00B23783" w:rsidRPr="00B23783" w:rsidRDefault="00B23783" w:rsidP="00B23783">
            <w:pPr>
              <w:widowControl/>
              <w:suppressAutoHyphens w:val="0"/>
              <w:jc w:val="both"/>
              <w:rPr>
                <w:rFonts w:eastAsia="Calibri"/>
                <w:kern w:val="0"/>
              </w:rPr>
            </w:pPr>
            <w:r w:rsidRPr="00B23783">
              <w:rPr>
                <w:rFonts w:eastAsia="Calibri"/>
                <w:kern w:val="0"/>
              </w:rPr>
              <w:t xml:space="preserve">    - приложение №1 «Сведения об объектах закупки»,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№2 «Сведения об обязательствах сторон и порядке оплаты»,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№3 «Перечень электронных документов, которыми обмениваются стороны при исполнении договора»,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№4 «Регламент электронного </w:t>
            </w:r>
            <w:proofErr w:type="gramStart"/>
            <w:r w:rsidRPr="00B23783">
              <w:rPr>
                <w:rFonts w:eastAsia="Calibri"/>
                <w:kern w:val="0"/>
              </w:rPr>
              <w:t>документооборота Портала исполнения контрактов Единой автоматизированной системы управления</w:t>
            </w:r>
            <w:proofErr w:type="gramEnd"/>
            <w:r w:rsidRPr="00B23783">
              <w:rPr>
                <w:rFonts w:eastAsia="Calibri"/>
                <w:kern w:val="0"/>
              </w:rPr>
              <w:t xml:space="preserve"> закупками Московской области»,</w:t>
            </w:r>
          </w:p>
          <w:p w:rsidR="00B23783" w:rsidRPr="00B23783" w:rsidRDefault="00B23783" w:rsidP="00B23783">
            <w:pPr>
              <w:widowControl/>
              <w:suppressAutoHyphens w:val="0"/>
              <w:ind w:left="284"/>
              <w:jc w:val="both"/>
              <w:rPr>
                <w:rFonts w:eastAsia="Calibri"/>
                <w:kern w:val="0"/>
              </w:rPr>
            </w:pPr>
            <w:r w:rsidRPr="00B23783">
              <w:rPr>
                <w:rFonts w:eastAsia="Calibri"/>
                <w:kern w:val="0"/>
              </w:rPr>
              <w:t>- приложение № 5 «Техническое задание»,</w:t>
            </w:r>
          </w:p>
          <w:p w:rsidR="00AF5163" w:rsidRPr="00AF5163" w:rsidRDefault="00AF5163" w:rsidP="00AF5163">
            <w:pPr>
              <w:widowControl/>
              <w:suppressAutoHyphens w:val="0"/>
              <w:autoSpaceDE w:val="0"/>
              <w:autoSpaceDN w:val="0"/>
              <w:adjustRightInd w:val="0"/>
              <w:jc w:val="both"/>
              <w:rPr>
                <w:rFonts w:eastAsia="Calibri"/>
                <w:kern w:val="0"/>
                <w:lang w:eastAsia="ru-RU"/>
              </w:rPr>
            </w:pPr>
          </w:p>
          <w:p w:rsidR="00AF5163" w:rsidRPr="00AF5163" w:rsidRDefault="00B23783" w:rsidP="00AF5163">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AF5163" w:rsidRPr="00AF5163">
              <w:rPr>
                <w:rFonts w:eastAsia="Calibri"/>
                <w:b/>
                <w:kern w:val="0"/>
                <w:lang w:eastAsia="ru-RU"/>
              </w:rPr>
              <w:t>. Юридические адреса, банковские реквизиты и подписи Сторон</w:t>
            </w:r>
          </w:p>
          <w:p w:rsidR="00AF5163" w:rsidRPr="00AF5163" w:rsidRDefault="00AF5163" w:rsidP="00AF5163">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AF5163" w:rsidRPr="00AF5163" w:rsidTr="00B17F31">
              <w:tc>
                <w:tcPr>
                  <w:tcW w:w="4678" w:type="dxa"/>
                </w:tcPr>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AF5163" w:rsidRPr="00AF5163" w:rsidRDefault="00AF5163" w:rsidP="00AF5163">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Pr="00AF5163" w:rsidRDefault="00C14E8B"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AF5163" w:rsidRPr="00AF5163" w:rsidRDefault="00AF5163" w:rsidP="00AF5163">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AF5163" w:rsidRPr="00AF5163" w:rsidRDefault="00AF5163" w:rsidP="00AF5163">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14E8B" w:rsidRPr="00BE353C" w:rsidRDefault="00C14E8B" w:rsidP="00C14E8B">
                  <w:pPr>
                    <w:suppressAutoHyphens w:val="0"/>
                    <w:ind w:left="284"/>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lastRenderedPageBreak/>
                    <w:t>МЭФ Московской области</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«Московская областная стоматологическая поликлиника»)</w:t>
                  </w:r>
                  <w:proofErr w:type="gramEnd"/>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p>
                <w:p w:rsidR="00AF5163" w:rsidRPr="00AF5163" w:rsidRDefault="00AF5163" w:rsidP="00C14E8B">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C14E8B">
                    <w:rPr>
                      <w:rFonts w:eastAsia="Times New Roman"/>
                      <w:b/>
                      <w:kern w:val="0"/>
                      <w:lang w:eastAsia="ru-RU"/>
                    </w:rPr>
                    <w:t>МО «МОСП»</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AF5163" w:rsidRPr="00AF5163" w:rsidRDefault="00AF5163" w:rsidP="00AF5163">
            <w:pPr>
              <w:widowControl/>
              <w:suppressAutoHyphens w:val="0"/>
              <w:spacing w:after="120"/>
              <w:jc w:val="both"/>
              <w:rPr>
                <w:rFonts w:eastAsia="Times New Roman"/>
                <w:kern w:val="0"/>
                <w:lang w:eastAsia="ru-RU"/>
              </w:rPr>
            </w:pPr>
          </w:p>
        </w:tc>
      </w:tr>
    </w:tbl>
    <w:p w:rsidR="00FB2F8E" w:rsidRPr="00A33ABC" w:rsidRDefault="00FB2F8E" w:rsidP="00FB2F8E">
      <w:pPr>
        <w:tabs>
          <w:tab w:val="left" w:pos="7305"/>
        </w:tabs>
        <w:suppressAutoHyphens w:val="0"/>
        <w:autoSpaceDE w:val="0"/>
        <w:autoSpaceDN w:val="0"/>
        <w:adjustRightInd w:val="0"/>
        <w:ind w:right="283"/>
        <w:jc w:val="right"/>
        <w:rPr>
          <w:rFonts w:eastAsia="Times New Roman"/>
          <w:kern w:val="0"/>
          <w:sz w:val="22"/>
          <w:szCs w:val="22"/>
          <w:lang w:eastAsia="ru-RU"/>
        </w:rPr>
        <w:sectPr w:rsidR="00FB2F8E" w:rsidRPr="00A33ABC" w:rsidSect="00A55233">
          <w:pgSz w:w="11906" w:h="16838"/>
          <w:pgMar w:top="851" w:right="849" w:bottom="567" w:left="851" w:header="709" w:footer="709" w:gutter="0"/>
          <w:cols w:space="708"/>
          <w:docGrid w:linePitch="360"/>
        </w:sectPr>
      </w:pPr>
    </w:p>
    <w:p w:rsidR="001C363F" w:rsidRDefault="001C363F" w:rsidP="00CD1FF6">
      <w:pPr>
        <w:widowControl/>
        <w:suppressAutoHyphens w:val="0"/>
        <w:jc w:val="right"/>
        <w:rPr>
          <w:rFonts w:eastAsia="Times New Roman"/>
          <w:kern w:val="0"/>
          <w:lang w:eastAsia="ru-RU"/>
        </w:rPr>
      </w:pPr>
    </w:p>
    <w:p w:rsidR="001C363F" w:rsidRPr="00A33ABC"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Pr>
          <w:rFonts w:eastAsia="Times New Roman"/>
          <w:kern w:val="0"/>
          <w:lang w:eastAsia="ru-RU"/>
        </w:rPr>
        <w:t>1-4</w:t>
      </w:r>
    </w:p>
    <w:p w:rsidR="001C363F" w:rsidRPr="00A33ABC" w:rsidRDefault="001C363F" w:rsidP="001C363F">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1C363F"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1C363F" w:rsidRDefault="001C363F"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1C363F" w:rsidRPr="001C363F" w:rsidRDefault="001C363F" w:rsidP="001C363F">
      <w:pPr>
        <w:widowControl/>
        <w:suppressAutoHyphens w:val="0"/>
        <w:jc w:val="center"/>
        <w:rPr>
          <w:rFonts w:eastAsia="Times New Roman"/>
          <w:b/>
          <w:kern w:val="0"/>
          <w:lang w:eastAsia="ru-RU"/>
        </w:rPr>
      </w:pPr>
      <w:r w:rsidRPr="001C363F">
        <w:rPr>
          <w:rFonts w:eastAsia="Times New Roman"/>
          <w:b/>
          <w:kern w:val="0"/>
          <w:lang w:eastAsia="ru-RU"/>
        </w:rPr>
        <w:t xml:space="preserve">Приложение 1-4 </w:t>
      </w:r>
      <w:r w:rsidRPr="001C363F">
        <w:rPr>
          <w:rFonts w:eastAsia="Times New Roman"/>
          <w:b/>
          <w:kern w:val="0"/>
          <w:sz w:val="22"/>
          <w:szCs w:val="22"/>
          <w:lang w:eastAsia="ru-RU"/>
        </w:rPr>
        <w:t xml:space="preserve">к  договору </w:t>
      </w:r>
      <w:proofErr w:type="gramStart"/>
      <w:r w:rsidRPr="001C363F">
        <w:rPr>
          <w:rFonts w:eastAsia="Times New Roman"/>
          <w:b/>
          <w:kern w:val="0"/>
          <w:sz w:val="22"/>
          <w:szCs w:val="22"/>
          <w:lang w:eastAsia="ru-RU"/>
        </w:rPr>
        <w:t>приложены</w:t>
      </w:r>
      <w:proofErr w:type="gramEnd"/>
      <w:r w:rsidRPr="001C363F">
        <w:rPr>
          <w:rFonts w:eastAsia="Times New Roman"/>
          <w:b/>
          <w:kern w:val="0"/>
          <w:sz w:val="22"/>
          <w:szCs w:val="22"/>
          <w:lang w:eastAsia="ru-RU"/>
        </w:rPr>
        <w:t xml:space="preserve"> в отдельном файле</w:t>
      </w:r>
    </w:p>
    <w:p w:rsidR="001C363F" w:rsidRDefault="001C363F"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sidR="00433CE3">
        <w:rPr>
          <w:rFonts w:eastAsia="Times New Roman"/>
          <w:kern w:val="0"/>
          <w:lang w:eastAsia="ru-RU"/>
        </w:rPr>
        <w:t>5</w:t>
      </w:r>
    </w:p>
    <w:p w:rsidR="00CD1FF6" w:rsidRPr="00A33ABC" w:rsidRDefault="00CD1FF6" w:rsidP="00CD1FF6">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436562" w:rsidRDefault="00CD1FF6" w:rsidP="0043656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EA3100" w:rsidRPr="00A55233" w:rsidRDefault="00EA3100" w:rsidP="00EA3100">
      <w:pPr>
        <w:keepNext/>
        <w:keepLines/>
        <w:spacing w:before="200"/>
        <w:jc w:val="center"/>
        <w:outlineLvl w:val="1"/>
        <w:rPr>
          <w:b/>
          <w:bCs/>
        </w:rPr>
      </w:pPr>
      <w:r w:rsidRPr="00A55233">
        <w:rPr>
          <w:b/>
          <w:bCs/>
        </w:rPr>
        <w:t>Техническое задание</w:t>
      </w:r>
    </w:p>
    <w:p w:rsidR="00EA3100" w:rsidRPr="00A55233" w:rsidRDefault="00EA3100" w:rsidP="00EA3100">
      <w:pPr>
        <w:ind w:left="-142"/>
        <w:jc w:val="center"/>
        <w:rPr>
          <w:b/>
          <w:bCs/>
        </w:rPr>
      </w:pPr>
      <w:r w:rsidRPr="00A55233">
        <w:rPr>
          <w:rFonts w:eastAsia="Times New Roman"/>
          <w:b/>
          <w:bCs/>
          <w:color w:val="000000"/>
          <w:kern w:val="0"/>
          <w:lang w:eastAsia="ru-RU"/>
        </w:rPr>
        <w:t xml:space="preserve">на поставку </w:t>
      </w:r>
      <w:r w:rsidRPr="00A55233">
        <w:rPr>
          <w:b/>
          <w:bCs/>
        </w:rPr>
        <w:t>консоли для быстрого соединения медицинских газов для кислорода с расходомерами - увлажнителями</w:t>
      </w:r>
    </w:p>
    <w:p w:rsidR="00EA3100" w:rsidRPr="00A55233" w:rsidRDefault="00EA3100" w:rsidP="00EA3100">
      <w:pPr>
        <w:widowControl/>
        <w:suppressAutoHyphens w:val="0"/>
        <w:ind w:left="-105"/>
        <w:jc w:val="center"/>
        <w:rPr>
          <w:rFonts w:eastAsia="Times New Roman"/>
          <w:b/>
          <w:kern w:val="0"/>
          <w:lang w:eastAsia="ru-RU"/>
        </w:rPr>
      </w:pPr>
      <w:r w:rsidRPr="00A55233">
        <w:rPr>
          <w:b/>
          <w:bCs/>
        </w:rPr>
        <w:t>(настенная клапанная система)</w:t>
      </w:r>
    </w:p>
    <w:p w:rsidR="00EA3100" w:rsidRPr="00A55233" w:rsidRDefault="00EA3100" w:rsidP="00EA3100">
      <w:pPr>
        <w:widowControl/>
        <w:suppressAutoHyphens w:val="0"/>
        <w:rPr>
          <w:rFonts w:eastAsia="Times New Roman"/>
          <w:kern w:val="0"/>
          <w:sz w:val="22"/>
          <w:szCs w:val="22"/>
          <w:lang w:eastAsia="ru-RU"/>
        </w:rPr>
      </w:pPr>
    </w:p>
    <w:p w:rsidR="00EA3100" w:rsidRPr="00A55233" w:rsidRDefault="00EA3100" w:rsidP="00EA3100">
      <w:pPr>
        <w:keepNext/>
        <w:widowControl/>
        <w:shd w:val="clear" w:color="auto" w:fill="FFFFFF"/>
        <w:suppressAutoHyphens w:val="0"/>
        <w:spacing w:line="120" w:lineRule="atLeast"/>
        <w:jc w:val="both"/>
        <w:outlineLvl w:val="0"/>
        <w:rPr>
          <w:rFonts w:eastAsia="Times New Roman"/>
          <w:b/>
          <w:bCs/>
          <w:kern w:val="36"/>
          <w:sz w:val="22"/>
          <w:szCs w:val="22"/>
          <w:lang w:eastAsia="ru-RU"/>
        </w:rPr>
      </w:pPr>
    </w:p>
    <w:p w:rsidR="00EA3100" w:rsidRPr="00A55233" w:rsidRDefault="00EA3100" w:rsidP="00EA3100">
      <w:pPr>
        <w:keepNext/>
        <w:widowControl/>
        <w:shd w:val="clear" w:color="auto" w:fill="FFFFFF"/>
        <w:suppressAutoHyphens w:val="0"/>
        <w:spacing w:line="120" w:lineRule="atLeast"/>
        <w:jc w:val="both"/>
        <w:outlineLvl w:val="0"/>
        <w:rPr>
          <w:rFonts w:eastAsia="Times New Roman"/>
          <w:b/>
          <w:bCs/>
          <w:kern w:val="36"/>
          <w:sz w:val="22"/>
          <w:szCs w:val="22"/>
          <w:lang w:eastAsia="ru-RU"/>
        </w:rPr>
      </w:pPr>
    </w:p>
    <w:p w:rsidR="00EA3100" w:rsidRPr="00A55233" w:rsidRDefault="00EA3100" w:rsidP="00EA3100">
      <w:pPr>
        <w:keepNext/>
        <w:widowControl/>
        <w:shd w:val="clear" w:color="auto" w:fill="FFFFFF"/>
        <w:tabs>
          <w:tab w:val="left" w:pos="426"/>
        </w:tabs>
        <w:suppressAutoHyphens w:val="0"/>
        <w:spacing w:line="120" w:lineRule="atLeast"/>
        <w:jc w:val="both"/>
        <w:outlineLvl w:val="0"/>
        <w:rPr>
          <w:rFonts w:eastAsia="Times New Roman"/>
          <w:bCs/>
          <w:kern w:val="36"/>
          <w:sz w:val="22"/>
          <w:szCs w:val="22"/>
          <w:lang w:eastAsia="ru-RU"/>
        </w:rPr>
      </w:pPr>
      <w:r w:rsidRPr="00A55233">
        <w:rPr>
          <w:rFonts w:eastAsia="Times New Roman"/>
          <w:b/>
          <w:bCs/>
          <w:kern w:val="36"/>
          <w:sz w:val="22"/>
          <w:szCs w:val="22"/>
          <w:lang w:eastAsia="ru-RU"/>
        </w:rPr>
        <w:t xml:space="preserve">      Наименование</w:t>
      </w:r>
      <w:r w:rsidRPr="00A55233">
        <w:rPr>
          <w:rFonts w:eastAsia="Times New Roman"/>
          <w:kern w:val="36"/>
          <w:sz w:val="22"/>
          <w:szCs w:val="22"/>
          <w:lang w:eastAsia="ru-RU"/>
        </w:rPr>
        <w:t xml:space="preserve"> </w:t>
      </w:r>
      <w:r w:rsidRPr="00A55233">
        <w:rPr>
          <w:rFonts w:eastAsia="Times New Roman"/>
          <w:b/>
          <w:kern w:val="36"/>
          <w:sz w:val="22"/>
          <w:szCs w:val="22"/>
          <w:lang w:eastAsia="ru-RU"/>
        </w:rPr>
        <w:t>закупаемого товара</w:t>
      </w:r>
      <w:r w:rsidRPr="00A55233">
        <w:rPr>
          <w:rFonts w:eastAsia="Times New Roman"/>
          <w:b/>
          <w:bCs/>
          <w:kern w:val="36"/>
          <w:sz w:val="22"/>
          <w:szCs w:val="22"/>
          <w:lang w:eastAsia="ru-RU"/>
        </w:rPr>
        <w:t xml:space="preserve">: </w:t>
      </w:r>
    </w:p>
    <w:p w:rsidR="00EA3100" w:rsidRPr="00A55233" w:rsidRDefault="00EA3100" w:rsidP="00EA3100">
      <w:pPr>
        <w:keepNext/>
        <w:widowControl/>
        <w:numPr>
          <w:ilvl w:val="0"/>
          <w:numId w:val="28"/>
        </w:numPr>
        <w:shd w:val="clear" w:color="auto" w:fill="FFFFFF"/>
        <w:suppressAutoHyphens w:val="0"/>
        <w:spacing w:before="100" w:beforeAutospacing="1" w:after="100" w:afterAutospacing="1" w:line="120" w:lineRule="atLeast"/>
        <w:ind w:left="426"/>
        <w:contextualSpacing/>
        <w:jc w:val="both"/>
        <w:outlineLvl w:val="0"/>
        <w:rPr>
          <w:rFonts w:eastAsia="Times New Roman"/>
          <w:bCs/>
          <w:kern w:val="36"/>
          <w:sz w:val="22"/>
          <w:szCs w:val="22"/>
          <w:lang w:eastAsia="ru-RU"/>
        </w:rPr>
      </w:pPr>
      <w:r w:rsidRPr="00A55233">
        <w:rPr>
          <w:sz w:val="22"/>
          <w:szCs w:val="22"/>
        </w:rPr>
        <w:t xml:space="preserve">Консоль медицинская настенная </w:t>
      </w:r>
      <w:r w:rsidRPr="00A55233">
        <w:rPr>
          <w:bCs/>
          <w:sz w:val="22"/>
          <w:szCs w:val="22"/>
        </w:rPr>
        <w:t>для распределения медицинских газов для кислорода расходомером увлажнителя (настенная клапанная система);</w:t>
      </w:r>
      <w:r w:rsidRPr="00A55233">
        <w:rPr>
          <w:rFonts w:eastAsia="Times New Roman"/>
          <w:kern w:val="36"/>
          <w:sz w:val="22"/>
          <w:szCs w:val="22"/>
          <w:shd w:val="clear" w:color="auto" w:fill="FFFFFF"/>
          <w:lang w:eastAsia="ru-RU"/>
        </w:rPr>
        <w:t xml:space="preserve"> </w:t>
      </w:r>
    </w:p>
    <w:p w:rsidR="00EA3100" w:rsidRPr="00A55233" w:rsidRDefault="00EA3100" w:rsidP="00EA3100">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sz w:val="22"/>
          <w:szCs w:val="22"/>
        </w:rPr>
        <w:t>Встраиваемый расходомер для сжатого воздуха и газов</w:t>
      </w:r>
      <w:r w:rsidRPr="00A55233">
        <w:rPr>
          <w:rFonts w:eastAsiaTheme="minorEastAsia"/>
          <w:iCs/>
          <w:kern w:val="0"/>
          <w:sz w:val="22"/>
          <w:szCs w:val="22"/>
          <w:shd w:val="clear" w:color="auto" w:fill="FFFFFF"/>
          <w:lang w:eastAsia="ru-RU"/>
        </w:rPr>
        <w:t>;</w:t>
      </w:r>
    </w:p>
    <w:p w:rsidR="00EA3100" w:rsidRPr="00A55233" w:rsidRDefault="00EA3100" w:rsidP="00EA3100">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sz w:val="22"/>
          <w:szCs w:val="22"/>
        </w:rPr>
        <w:t>Обжимной фитинг</w:t>
      </w:r>
      <w:r w:rsidRPr="00A55233">
        <w:rPr>
          <w:sz w:val="22"/>
          <w:szCs w:val="22"/>
          <w:lang w:val="en-US"/>
        </w:rPr>
        <w:t>;</w:t>
      </w:r>
    </w:p>
    <w:p w:rsidR="00EA3100" w:rsidRPr="00A55233" w:rsidRDefault="00EA3100" w:rsidP="00EA3100">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sz w:val="22"/>
          <w:szCs w:val="22"/>
        </w:rPr>
        <w:t>Блок питания с гальванической развязкой;</w:t>
      </w:r>
    </w:p>
    <w:p w:rsidR="00EA3100" w:rsidRPr="00A55233" w:rsidRDefault="00EA3100" w:rsidP="00EA3100">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sz w:val="22"/>
          <w:szCs w:val="22"/>
        </w:rPr>
      </w:pPr>
      <w:r w:rsidRPr="00A55233">
        <w:rPr>
          <w:sz w:val="22"/>
          <w:szCs w:val="22"/>
        </w:rPr>
        <w:t>Силовой кабель</w:t>
      </w:r>
      <w:r w:rsidRPr="00A55233">
        <w:rPr>
          <w:sz w:val="22"/>
          <w:szCs w:val="22"/>
          <w:lang w:val="en-US"/>
        </w:rPr>
        <w:t>;</w:t>
      </w:r>
    </w:p>
    <w:p w:rsidR="00EA3100" w:rsidRPr="00A55233" w:rsidRDefault="00EA3100" w:rsidP="00EA3100">
      <w:pPr>
        <w:widowControl/>
        <w:numPr>
          <w:ilvl w:val="0"/>
          <w:numId w:val="28"/>
        </w:numPr>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sz w:val="22"/>
          <w:szCs w:val="22"/>
        </w:rPr>
        <w:t>Щит настенный</w:t>
      </w:r>
      <w:r w:rsidRPr="00A55233">
        <w:rPr>
          <w:sz w:val="22"/>
          <w:szCs w:val="22"/>
          <w:lang w:val="en-US"/>
        </w:rPr>
        <w:t>;</w:t>
      </w:r>
    </w:p>
    <w:p w:rsidR="00EA3100" w:rsidRPr="00A55233" w:rsidRDefault="00EA3100" w:rsidP="00EA3100">
      <w:pPr>
        <w:widowControl/>
        <w:suppressAutoHyphens w:val="0"/>
        <w:autoSpaceDE w:val="0"/>
        <w:autoSpaceDN w:val="0"/>
        <w:adjustRightInd w:val="0"/>
        <w:spacing w:before="100" w:beforeAutospacing="1" w:after="100" w:afterAutospacing="1" w:line="120" w:lineRule="atLeast"/>
        <w:ind w:left="426"/>
        <w:contextualSpacing/>
        <w:outlineLvl w:val="1"/>
        <w:rPr>
          <w:sz w:val="22"/>
          <w:szCs w:val="22"/>
          <w:lang w:val="en-US"/>
        </w:rPr>
      </w:pPr>
    </w:p>
    <w:p w:rsidR="00EA3100" w:rsidRPr="00A55233" w:rsidRDefault="00EA3100" w:rsidP="00EA3100">
      <w:pPr>
        <w:widowControl/>
        <w:suppressAutoHyphens w:val="0"/>
        <w:autoSpaceDE w:val="0"/>
        <w:autoSpaceDN w:val="0"/>
        <w:adjustRightInd w:val="0"/>
        <w:spacing w:before="100" w:beforeAutospacing="1" w:after="100" w:afterAutospacing="1" w:line="120" w:lineRule="atLeast"/>
        <w:ind w:left="426"/>
        <w:contextualSpacing/>
        <w:outlineLvl w:val="1"/>
        <w:rPr>
          <w:rFonts w:eastAsiaTheme="minorEastAsia"/>
          <w:iCs/>
          <w:kern w:val="0"/>
          <w:sz w:val="22"/>
          <w:szCs w:val="22"/>
          <w:shd w:val="clear" w:color="auto" w:fill="FFFFFF"/>
          <w:lang w:eastAsia="ru-RU"/>
        </w:rPr>
      </w:pPr>
      <w:r w:rsidRPr="00A55233">
        <w:rPr>
          <w:b/>
          <w:sz w:val="22"/>
          <w:szCs w:val="22"/>
        </w:rPr>
        <w:t>Характеристики и количество закупаемого товара</w:t>
      </w:r>
      <w:r w:rsidRPr="00A55233">
        <w:rPr>
          <w:sz w:val="22"/>
          <w:szCs w:val="22"/>
        </w:rPr>
        <w:t>: в соответствии с Приложением №1</w:t>
      </w:r>
    </w:p>
    <w:p w:rsidR="00EA3100" w:rsidRPr="00A55233" w:rsidRDefault="00EA3100" w:rsidP="00EA3100">
      <w:pPr>
        <w:suppressAutoHyphens w:val="0"/>
        <w:autoSpaceDE w:val="0"/>
        <w:autoSpaceDN w:val="0"/>
        <w:adjustRightInd w:val="0"/>
        <w:jc w:val="both"/>
        <w:outlineLvl w:val="1"/>
        <w:rPr>
          <w:rFonts w:eastAsia="Times New Roman"/>
          <w:kern w:val="0"/>
          <w:sz w:val="22"/>
          <w:szCs w:val="22"/>
          <w:lang w:eastAsia="ru-RU"/>
        </w:rPr>
      </w:pPr>
      <w:r w:rsidRPr="00A55233">
        <w:rPr>
          <w:rFonts w:eastAsia="Times New Roman"/>
          <w:b/>
          <w:bCs/>
          <w:kern w:val="0"/>
          <w:sz w:val="22"/>
          <w:szCs w:val="22"/>
          <w:lang w:eastAsia="ru-RU"/>
        </w:rPr>
        <w:t xml:space="preserve">      Наименование объекта закупки:</w:t>
      </w:r>
      <w:r w:rsidRPr="00A55233">
        <w:rPr>
          <w:rFonts w:eastAsia="Times New Roman"/>
          <w:kern w:val="0"/>
          <w:sz w:val="22"/>
          <w:szCs w:val="22"/>
          <w:lang w:eastAsia="ru-RU"/>
        </w:rPr>
        <w:t xml:space="preserve"> Государственное автономное учреждение здравоохранения Московской области «Московская областная стоматологическая поликлиника».</w:t>
      </w:r>
    </w:p>
    <w:p w:rsidR="00EA3100" w:rsidRPr="00A55233" w:rsidRDefault="00EA3100" w:rsidP="00EA3100">
      <w:pPr>
        <w:suppressAutoHyphens w:val="0"/>
        <w:autoSpaceDE w:val="0"/>
        <w:autoSpaceDN w:val="0"/>
        <w:adjustRightInd w:val="0"/>
        <w:jc w:val="both"/>
        <w:outlineLvl w:val="1"/>
        <w:rPr>
          <w:rFonts w:eastAsia="Times New Roman"/>
          <w:kern w:val="0"/>
          <w:sz w:val="22"/>
          <w:szCs w:val="22"/>
          <w:lang w:eastAsia="ru-RU"/>
        </w:rPr>
      </w:pPr>
    </w:p>
    <w:p w:rsidR="00EA3100" w:rsidRPr="00A55233" w:rsidRDefault="00EA3100" w:rsidP="00EA3100">
      <w:pPr>
        <w:suppressAutoHyphens w:val="0"/>
        <w:autoSpaceDE w:val="0"/>
        <w:autoSpaceDN w:val="0"/>
        <w:adjustRightInd w:val="0"/>
        <w:jc w:val="both"/>
        <w:outlineLvl w:val="1"/>
        <w:rPr>
          <w:rFonts w:eastAsia="Times New Roman"/>
          <w:kern w:val="0"/>
          <w:sz w:val="22"/>
          <w:szCs w:val="22"/>
          <w:lang w:eastAsia="ru-RU"/>
        </w:rPr>
      </w:pPr>
      <w:r w:rsidRPr="00A55233">
        <w:rPr>
          <w:rFonts w:eastAsia="Times New Roman"/>
          <w:b/>
          <w:kern w:val="0"/>
          <w:sz w:val="22"/>
          <w:szCs w:val="22"/>
          <w:lang w:eastAsia="ru-RU"/>
        </w:rPr>
        <w:t xml:space="preserve">      Адрес поставки</w:t>
      </w:r>
      <w:r w:rsidRPr="00A55233">
        <w:rPr>
          <w:rFonts w:eastAsia="Times New Roman"/>
          <w:kern w:val="0"/>
          <w:sz w:val="22"/>
          <w:szCs w:val="22"/>
          <w:lang w:eastAsia="ru-RU"/>
        </w:rPr>
        <w:t>: г. Москва, ул. Щепкина, дом 61/2, стр.1</w:t>
      </w:r>
    </w:p>
    <w:p w:rsidR="00EA3100" w:rsidRPr="00A55233" w:rsidRDefault="00EA3100" w:rsidP="00EA3100">
      <w:pPr>
        <w:suppressAutoHyphens w:val="0"/>
        <w:autoSpaceDE w:val="0"/>
        <w:autoSpaceDN w:val="0"/>
        <w:adjustRightInd w:val="0"/>
        <w:outlineLvl w:val="1"/>
        <w:rPr>
          <w:rFonts w:eastAsia="Times New Roman"/>
          <w:kern w:val="0"/>
          <w:sz w:val="22"/>
          <w:szCs w:val="22"/>
          <w:lang w:eastAsia="ru-RU"/>
        </w:rPr>
      </w:pPr>
    </w:p>
    <w:p w:rsidR="00EA3100" w:rsidRPr="00A55233" w:rsidRDefault="00EA3100" w:rsidP="00EA3100">
      <w:pPr>
        <w:widowControl/>
        <w:suppressAutoHyphens w:val="0"/>
        <w:rPr>
          <w:rFonts w:eastAsia="Times New Roman"/>
          <w:b/>
          <w:kern w:val="0"/>
          <w:sz w:val="22"/>
          <w:szCs w:val="22"/>
          <w:lang w:eastAsia="ru-RU"/>
        </w:rPr>
      </w:pPr>
      <w:r w:rsidRPr="00A55233">
        <w:rPr>
          <w:rFonts w:eastAsia="Times New Roman"/>
          <w:b/>
          <w:kern w:val="0"/>
          <w:sz w:val="22"/>
          <w:szCs w:val="22"/>
          <w:lang w:eastAsia="ru-RU"/>
        </w:rPr>
        <w:t xml:space="preserve">       Основные требования:</w:t>
      </w:r>
    </w:p>
    <w:p w:rsidR="00EA3100" w:rsidRPr="00A55233" w:rsidRDefault="00EA3100" w:rsidP="00EA3100">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xml:space="preserve">Срок поставки товара: в течение 20 календарных  дней </w:t>
      </w:r>
      <w:proofErr w:type="gramStart"/>
      <w:r w:rsidRPr="00A55233">
        <w:rPr>
          <w:rFonts w:eastAsia="Times New Roman"/>
          <w:kern w:val="0"/>
          <w:sz w:val="22"/>
          <w:szCs w:val="22"/>
          <w:lang w:eastAsia="ru-RU"/>
        </w:rPr>
        <w:t>с даты заключения</w:t>
      </w:r>
      <w:proofErr w:type="gramEnd"/>
      <w:r w:rsidRPr="00A55233">
        <w:rPr>
          <w:rFonts w:eastAsia="Times New Roman"/>
          <w:kern w:val="0"/>
          <w:sz w:val="22"/>
          <w:szCs w:val="22"/>
          <w:lang w:eastAsia="ru-RU"/>
        </w:rPr>
        <w:t xml:space="preserve"> договора.</w:t>
      </w:r>
    </w:p>
    <w:p w:rsidR="00EA3100" w:rsidRPr="00A55233" w:rsidRDefault="00EA3100" w:rsidP="00EA3100">
      <w:pPr>
        <w:widowControl/>
        <w:numPr>
          <w:ilvl w:val="0"/>
          <w:numId w:val="26"/>
        </w:numPr>
        <w:suppressAutoHyphens w:val="0"/>
        <w:spacing w:after="200" w:line="276" w:lineRule="auto"/>
        <w:contextualSpacing/>
        <w:rPr>
          <w:rFonts w:eastAsia="Times New Roman"/>
          <w:kern w:val="0"/>
          <w:sz w:val="22"/>
          <w:szCs w:val="22"/>
          <w:lang w:eastAsia="ru-RU"/>
        </w:rPr>
      </w:pPr>
      <w:r w:rsidRPr="00A55233">
        <w:rPr>
          <w:rFonts w:eastAsia="Times New Roman"/>
          <w:kern w:val="0"/>
          <w:sz w:val="22"/>
          <w:szCs w:val="22"/>
          <w:lang w:eastAsia="ru-RU"/>
        </w:rPr>
        <w:t>Место поставки: г. Москва, ул. Щепкина, дом 61/2, стр.1, 6 этаж. Контактное лицо: заместитель главного врача по хоз. вопросам Иванов Максим Андреевич. Тел.+7(9</w:t>
      </w:r>
      <w:r w:rsidRPr="00A55233">
        <w:rPr>
          <w:rFonts w:eastAsia="Times New Roman"/>
          <w:kern w:val="0"/>
          <w:sz w:val="22"/>
          <w:szCs w:val="22"/>
          <w:lang w:val="en-US" w:eastAsia="ru-RU"/>
        </w:rPr>
        <w:t>03</w:t>
      </w:r>
      <w:r w:rsidRPr="00A55233">
        <w:rPr>
          <w:rFonts w:eastAsia="Times New Roman"/>
          <w:kern w:val="0"/>
          <w:sz w:val="22"/>
          <w:szCs w:val="22"/>
          <w:lang w:eastAsia="ru-RU"/>
        </w:rPr>
        <w:t>)</w:t>
      </w:r>
      <w:r w:rsidRPr="00A55233">
        <w:rPr>
          <w:rFonts w:eastAsia="Times New Roman"/>
          <w:kern w:val="0"/>
          <w:sz w:val="22"/>
          <w:szCs w:val="22"/>
          <w:lang w:val="en-US" w:eastAsia="ru-RU"/>
        </w:rPr>
        <w:t>962-81-86</w:t>
      </w:r>
    </w:p>
    <w:p w:rsidR="00EA3100" w:rsidRPr="00A55233" w:rsidRDefault="00EA3100" w:rsidP="00EA3100">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Цена  контракта должна включать в себя общую стоимость поставляемого товара,  транспортные расходы, расходы на погрузку-разгрузку, упаковку-распаковку, утилизацию транспортной тары, расходы на страхование, уплату налогов, сборов и иных обязательных платежей, и прочие сопутствующие расходы, связанные с исполнением контракта.</w:t>
      </w:r>
    </w:p>
    <w:p w:rsidR="00EA3100" w:rsidRPr="00A55233" w:rsidRDefault="00EA3100" w:rsidP="00EA3100">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Товар должен быть новым, не ранее 2020 года выпуска, на него должна распространяться полная гарантия производителя и (или) поставщика, подтвержденная документом от производителя.</w:t>
      </w:r>
    </w:p>
    <w:p w:rsidR="00EA3100" w:rsidRPr="00A55233" w:rsidRDefault="00EA3100" w:rsidP="00EA3100">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Товар должен быть упакован и замаркирован в соответствии с действующими стандартами. Тара и упаковка должны гарантировать целостность и сохранность товара  при его перевозке и хранении.</w:t>
      </w:r>
    </w:p>
    <w:p w:rsidR="00EA3100" w:rsidRPr="00A55233" w:rsidRDefault="00EA3100" w:rsidP="00EA3100">
      <w:pPr>
        <w:widowControl/>
        <w:numPr>
          <w:ilvl w:val="0"/>
          <w:numId w:val="26"/>
        </w:numPr>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EA3100" w:rsidRPr="00A55233" w:rsidRDefault="00EA3100" w:rsidP="00EA3100">
      <w:pPr>
        <w:widowControl/>
        <w:suppressAutoHyphens w:val="0"/>
        <w:ind w:left="360"/>
        <w:contextualSpacing/>
        <w:jc w:val="both"/>
        <w:rPr>
          <w:rFonts w:eastAsia="Times New Roman"/>
          <w:kern w:val="0"/>
          <w:sz w:val="22"/>
          <w:szCs w:val="22"/>
          <w:lang w:eastAsia="ru-RU"/>
        </w:rPr>
      </w:pPr>
    </w:p>
    <w:p w:rsidR="00EA3100" w:rsidRPr="00A55233" w:rsidRDefault="00EA3100" w:rsidP="00EA3100">
      <w:pPr>
        <w:widowControl/>
        <w:suppressAutoHyphens w:val="0"/>
        <w:jc w:val="both"/>
        <w:rPr>
          <w:rFonts w:eastAsia="Times New Roman"/>
          <w:kern w:val="0"/>
          <w:sz w:val="22"/>
          <w:szCs w:val="22"/>
          <w:lang w:eastAsia="ru-RU"/>
        </w:rPr>
      </w:pPr>
    </w:p>
    <w:p w:rsidR="00EA3100" w:rsidRPr="00A55233" w:rsidRDefault="00EA3100" w:rsidP="00EA3100">
      <w:pPr>
        <w:widowControl/>
        <w:suppressAutoHyphens w:val="0"/>
        <w:spacing w:line="360" w:lineRule="auto"/>
        <w:jc w:val="both"/>
        <w:rPr>
          <w:rFonts w:eastAsia="Times New Roman"/>
          <w:b/>
          <w:kern w:val="0"/>
          <w:sz w:val="22"/>
          <w:szCs w:val="22"/>
          <w:lang w:eastAsia="ru-RU"/>
        </w:rPr>
      </w:pPr>
      <w:r w:rsidRPr="00A55233">
        <w:rPr>
          <w:rFonts w:eastAsia="Times New Roman"/>
          <w:b/>
          <w:kern w:val="0"/>
          <w:sz w:val="22"/>
          <w:szCs w:val="22"/>
          <w:lang w:eastAsia="ru-RU"/>
        </w:rPr>
        <w:t xml:space="preserve">      Требования к наличию документов на товар:</w:t>
      </w:r>
    </w:p>
    <w:p w:rsidR="00EA3100" w:rsidRPr="00A55233" w:rsidRDefault="00EA3100" w:rsidP="00EA3100">
      <w:pPr>
        <w:widowControl/>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технический паспорт, руководство по эксплуатации на русском языке (наличие при поставке);</w:t>
      </w:r>
    </w:p>
    <w:p w:rsidR="00EA3100" w:rsidRPr="00A55233" w:rsidRDefault="00EA3100" w:rsidP="00EA3100">
      <w:pPr>
        <w:widowControl/>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lastRenderedPageBreak/>
        <w:t>- сертификат соответствия Государственного стандарта российской Федерации или декларации соответствия (наличие при поставке);</w:t>
      </w:r>
    </w:p>
    <w:p w:rsidR="00EA3100" w:rsidRPr="00A55233" w:rsidRDefault="00EA3100" w:rsidP="00EA3100">
      <w:pPr>
        <w:widowControl/>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регистрационное удостоверение уполномоченного федерального органа исполнительной власти</w:t>
      </w:r>
    </w:p>
    <w:p w:rsidR="00EA3100" w:rsidRPr="00A55233" w:rsidRDefault="00EA3100" w:rsidP="00EA3100">
      <w:pPr>
        <w:widowControl/>
        <w:suppressAutoHyphens w:val="0"/>
        <w:spacing w:after="200" w:line="276" w:lineRule="auto"/>
        <w:contextualSpacing/>
        <w:jc w:val="both"/>
        <w:rPr>
          <w:rFonts w:eastAsia="Times New Roman"/>
          <w:kern w:val="0"/>
          <w:sz w:val="22"/>
          <w:szCs w:val="22"/>
          <w:lang w:eastAsia="ru-RU"/>
        </w:rPr>
      </w:pPr>
      <w:r w:rsidRPr="00A55233">
        <w:rPr>
          <w:rFonts w:eastAsia="Times New Roman"/>
          <w:kern w:val="0"/>
          <w:sz w:val="22"/>
          <w:szCs w:val="22"/>
          <w:lang w:eastAsia="ru-RU"/>
        </w:rPr>
        <w:t>-  свидетельство об утверждении типа средств измерений;</w:t>
      </w:r>
    </w:p>
    <w:p w:rsidR="00B876B8" w:rsidRDefault="00EA3100" w:rsidP="00EA3100">
      <w:pPr>
        <w:suppressAutoHyphens w:val="0"/>
        <w:ind w:firstLine="567"/>
        <w:rPr>
          <w:rFonts w:eastAsia="Times New Roman"/>
          <w:kern w:val="0"/>
          <w:lang w:eastAsia="ru-RU"/>
        </w:rPr>
      </w:pPr>
      <w:r w:rsidRPr="00A55233">
        <w:rPr>
          <w:rFonts w:eastAsia="Times New Roman"/>
          <w:kern w:val="0"/>
          <w:sz w:val="22"/>
          <w:szCs w:val="22"/>
          <w:lang w:eastAsia="ru-RU"/>
        </w:rPr>
        <w:t>-  декларация соответствия;</w:t>
      </w: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9C1D94" w:rsidRPr="00A55233" w:rsidRDefault="009C1D94" w:rsidP="009C1D94">
      <w:pPr>
        <w:suppressAutoHyphens w:val="0"/>
        <w:jc w:val="right"/>
        <w:rPr>
          <w:rFonts w:eastAsia="Times New Roman"/>
          <w:b/>
          <w:kern w:val="0"/>
          <w:sz w:val="22"/>
          <w:szCs w:val="22"/>
          <w:lang w:eastAsia="ru-RU"/>
        </w:rPr>
      </w:pPr>
      <w:r w:rsidRPr="00A55233">
        <w:rPr>
          <w:rFonts w:eastAsia="Times New Roman"/>
          <w:b/>
          <w:kern w:val="0"/>
          <w:sz w:val="22"/>
          <w:szCs w:val="22"/>
          <w:lang w:eastAsia="ru-RU"/>
        </w:rPr>
        <w:t>Приложение №1</w:t>
      </w:r>
    </w:p>
    <w:p w:rsidR="009C1D94" w:rsidRPr="00A55233" w:rsidRDefault="009C1D94" w:rsidP="009C1D94">
      <w:pPr>
        <w:suppressAutoHyphens w:val="0"/>
        <w:rPr>
          <w:rFonts w:eastAsia="Times New Roman"/>
          <w:kern w:val="0"/>
          <w:sz w:val="22"/>
          <w:szCs w:val="22"/>
          <w:lang w:eastAsia="ru-RU"/>
        </w:rPr>
      </w:pPr>
    </w:p>
    <w:p w:rsidR="00421B6B" w:rsidRDefault="009C1D94" w:rsidP="009C1D94">
      <w:pPr>
        <w:suppressAutoHyphens w:val="0"/>
        <w:ind w:firstLine="567"/>
        <w:jc w:val="center"/>
        <w:rPr>
          <w:rFonts w:eastAsia="Calibri"/>
          <w:b/>
          <w:bCs/>
          <w:kern w:val="0"/>
        </w:rPr>
      </w:pPr>
      <w:r w:rsidRPr="00A55233">
        <w:rPr>
          <w:rFonts w:eastAsia="Calibri"/>
          <w:b/>
          <w:bCs/>
          <w:kern w:val="0"/>
          <w:sz w:val="22"/>
          <w:szCs w:val="22"/>
        </w:rPr>
        <w:t>Спецификация</w:t>
      </w:r>
    </w:p>
    <w:p w:rsidR="00421B6B" w:rsidRDefault="00421B6B" w:rsidP="00B876B8">
      <w:pPr>
        <w:suppressAutoHyphens w:val="0"/>
        <w:ind w:firstLine="567"/>
        <w:jc w:val="right"/>
        <w:rPr>
          <w:rFonts w:eastAsia="Calibri"/>
          <w:b/>
          <w:bCs/>
          <w:kern w:val="0"/>
        </w:rPr>
      </w:pPr>
    </w:p>
    <w:p w:rsidR="00421B6B" w:rsidRDefault="009C1D94" w:rsidP="00B876B8">
      <w:pPr>
        <w:suppressAutoHyphens w:val="0"/>
        <w:ind w:firstLine="567"/>
        <w:jc w:val="right"/>
        <w:rPr>
          <w:rFonts w:eastAsia="Calibri"/>
          <w:b/>
          <w:bCs/>
          <w:kern w:val="0"/>
        </w:rPr>
      </w:pPr>
      <w:r>
        <w:rPr>
          <w:rFonts w:eastAsia="Calibri"/>
          <w:b/>
          <w:bCs/>
          <w:kern w:val="0"/>
        </w:rPr>
        <w:t>Заполняется в соответствии с заявкой победителя</w:t>
      </w: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421B6B" w:rsidRDefault="00421B6B"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EA3100" w:rsidRDefault="00EA3100" w:rsidP="00B876B8">
      <w:pPr>
        <w:suppressAutoHyphens w:val="0"/>
        <w:ind w:firstLine="567"/>
        <w:jc w:val="right"/>
        <w:rPr>
          <w:rFonts w:eastAsia="Calibri"/>
          <w:b/>
          <w:bCs/>
          <w:kern w:val="0"/>
        </w:rPr>
      </w:pPr>
    </w:p>
    <w:p w:rsidR="00DC482E" w:rsidRPr="00A33ABC" w:rsidRDefault="00DC482E" w:rsidP="00B876B8">
      <w:pPr>
        <w:suppressAutoHyphens w:val="0"/>
        <w:ind w:firstLine="567"/>
        <w:jc w:val="right"/>
        <w:rPr>
          <w:rFonts w:eastAsia="Calibri"/>
          <w:b/>
          <w:bCs/>
          <w:kern w:val="0"/>
        </w:rPr>
      </w:pPr>
      <w:r w:rsidRPr="00A33ABC">
        <w:rPr>
          <w:rFonts w:eastAsia="Calibri"/>
          <w:b/>
          <w:bCs/>
          <w:kern w:val="0"/>
        </w:rPr>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9D204C">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9D204C">
              <w:rPr>
                <w:rFonts w:eastAsia="Times New Roman"/>
                <w:b/>
                <w:bCs/>
                <w:color w:val="000000"/>
                <w:kern w:val="0"/>
                <w:lang w:eastAsia="ru-RU"/>
              </w:rPr>
              <w:t>П</w:t>
            </w:r>
            <w:r w:rsidR="009D204C" w:rsidRPr="009D204C">
              <w:rPr>
                <w:rFonts w:eastAsia="Times New Roman"/>
                <w:b/>
                <w:bCs/>
                <w:color w:val="000000"/>
                <w:kern w:val="0"/>
                <w:lang w:eastAsia="ru-RU"/>
              </w:rPr>
              <w:t>оставк</w:t>
            </w:r>
            <w:r w:rsidR="009D204C">
              <w:rPr>
                <w:rFonts w:eastAsia="Times New Roman"/>
                <w:b/>
                <w:bCs/>
                <w:color w:val="000000"/>
                <w:kern w:val="0"/>
                <w:lang w:eastAsia="ru-RU"/>
              </w:rPr>
              <w:t>а</w:t>
            </w:r>
            <w:r w:rsidR="009D204C" w:rsidRPr="009D204C">
              <w:rPr>
                <w:rFonts w:eastAsia="Times New Roman"/>
                <w:b/>
                <w:bCs/>
                <w:color w:val="000000"/>
                <w:kern w:val="0"/>
                <w:lang w:eastAsia="ru-RU"/>
              </w:rPr>
              <w:t xml:space="preserve"> </w:t>
            </w:r>
            <w:r w:rsidR="00F938D9" w:rsidRPr="00F938D9">
              <w:rPr>
                <w:rFonts w:eastAsia="Times New Roman"/>
                <w:b/>
                <w:bCs/>
                <w:color w:val="000000"/>
                <w:kern w:val="0"/>
                <w:lang w:eastAsia="ru-RU"/>
              </w:rPr>
              <w:t>консоли для быстрого соединения медицинских газов для кислорода с расходомерами - увлажнителями (настенная клапанная система)</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0" w:name="Par8"/>
            <w:bookmarkEnd w:id="10"/>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w:t>
            </w:r>
            <w:r w:rsidRPr="00A33ABC">
              <w:rPr>
                <w:rFonts w:eastAsia="Times New Roman"/>
                <w:kern w:val="0"/>
                <w:lang w:eastAsia="ru-RU"/>
              </w:rPr>
              <w:lastRenderedPageBreak/>
              <w:t>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1" w:name="Par24"/>
            <w:bookmarkStart w:id="12" w:name="Par31"/>
            <w:bookmarkEnd w:id="11"/>
            <w:bookmarkEnd w:id="12"/>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w:t>
            </w:r>
            <w:r w:rsidRPr="00A33ABC">
              <w:rPr>
                <w:rFonts w:eastAsia="Times New Roman"/>
                <w:kern w:val="0"/>
                <w:lang w:eastAsia="ru-RU"/>
              </w:rPr>
              <w:lastRenderedPageBreak/>
              <w:t>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3" w:name="Par34"/>
      <w:bookmarkEnd w:id="13"/>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p w:rsidR="00B25ACD" w:rsidRPr="00A33ABC" w:rsidRDefault="00B25ACD" w:rsidP="003A0585">
            <w:pPr>
              <w:widowControl/>
              <w:suppressAutoHyphens w:val="0"/>
              <w:jc w:val="center"/>
              <w:rPr>
                <w:rFonts w:eastAsia="Calibri"/>
                <w:b/>
                <w:bCs/>
                <w:kern w:val="0"/>
                <w:sz w:val="20"/>
                <w:szCs w:val="20"/>
              </w:rPr>
            </w:pPr>
            <w:r>
              <w:rPr>
                <w:rFonts w:eastAsia="Calibri"/>
                <w:b/>
                <w:bCs/>
                <w:kern w:val="0"/>
                <w:sz w:val="20"/>
                <w:szCs w:val="20"/>
              </w:rPr>
              <w:t>(при наличии)</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620441">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w:t>
      </w:r>
      <w:r w:rsidR="00B25ACD" w:rsidRPr="00B25ACD">
        <w:rPr>
          <w:rFonts w:eastAsia="Times New Roman"/>
          <w:b/>
          <w:kern w:val="0"/>
          <w:lang w:eastAsia="ru-RU"/>
        </w:rPr>
        <w:t>по каждому показателю в соответствии с Техническим заданием</w:t>
      </w:r>
      <w:r w:rsidR="00171A99">
        <w:rPr>
          <w:rFonts w:eastAsia="Times New Roman"/>
          <w:b/>
          <w:kern w:val="0"/>
          <w:lang w:eastAsia="ru-RU"/>
        </w:rPr>
        <w:t xml:space="preserve"> (приложение 1 к ТЗ «Спецификация»)</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proofErr w:type="gramStart"/>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w:t>
      </w:r>
      <w:proofErr w:type="gramEnd"/>
      <w:r w:rsidRPr="00A33ABC">
        <w:rPr>
          <w:rFonts w:eastAsia="Times New Roman"/>
          <w:kern w:val="0"/>
          <w:lang w:eastAsia="ru-RU"/>
        </w:rPr>
        <w:t xml:space="preserve">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A76F07">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w:t>
      </w:r>
      <w:r w:rsidR="00B25ACD" w:rsidRPr="00B25ACD">
        <w:rPr>
          <w:rFonts w:eastAsia="Times New Roman"/>
          <w:b/>
          <w:kern w:val="0"/>
          <w:lang w:eastAsia="ru-RU"/>
        </w:rPr>
        <w:t xml:space="preserve">по каждому показателю </w:t>
      </w:r>
      <w:r w:rsidRPr="00B25ACD">
        <w:rPr>
          <w:rFonts w:eastAsia="Times New Roman"/>
          <w:b/>
          <w:kern w:val="0"/>
          <w:lang w:eastAsia="ru-RU"/>
        </w:rPr>
        <w:t>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D204C" w:rsidRPr="009D204C">
        <w:rPr>
          <w:rFonts w:eastAsia="Times New Roman"/>
          <w:b/>
          <w:bCs/>
          <w:color w:val="000000"/>
          <w:kern w:val="0"/>
          <w:lang w:eastAsia="ru-RU"/>
        </w:rPr>
        <w:t xml:space="preserve">поставку </w:t>
      </w:r>
      <w:r w:rsidR="00A063A6" w:rsidRPr="00A063A6">
        <w:rPr>
          <w:rFonts w:eastAsia="Times New Roman"/>
          <w:b/>
          <w:bCs/>
          <w:color w:val="000000"/>
          <w:kern w:val="0"/>
          <w:lang w:eastAsia="ru-RU"/>
        </w:rPr>
        <w:t>консоли для быстрого соединения медицинских газов для кислорода с расходомерами - увлажнителями (настенная клапанная система)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5773" w:type="dxa"/>
        <w:tblInd w:w="-176" w:type="dxa"/>
        <w:tblLook w:val="04A0" w:firstRow="1" w:lastRow="0" w:firstColumn="1" w:lastColumn="0" w:noHBand="0" w:noVBand="1"/>
      </w:tblPr>
      <w:tblGrid>
        <w:gridCol w:w="458"/>
        <w:gridCol w:w="3795"/>
        <w:gridCol w:w="993"/>
        <w:gridCol w:w="960"/>
        <w:gridCol w:w="1471"/>
        <w:gridCol w:w="1363"/>
        <w:gridCol w:w="1524"/>
        <w:gridCol w:w="1120"/>
        <w:gridCol w:w="1273"/>
        <w:gridCol w:w="1415"/>
        <w:gridCol w:w="1401"/>
      </w:tblGrid>
      <w:tr w:rsidR="007F2954" w:rsidRPr="000E3748" w:rsidTr="006E7E9A">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954" w:rsidRPr="000E3748" w:rsidRDefault="007F2954" w:rsidP="007358F8">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rsidR="007F2954" w:rsidRPr="000E3748" w:rsidRDefault="007F2954" w:rsidP="007358F8">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Наименование товара</w:t>
            </w:r>
          </w:p>
        </w:tc>
        <w:tc>
          <w:tcPr>
            <w:tcW w:w="993" w:type="dxa"/>
            <w:tcBorders>
              <w:top w:val="single" w:sz="4" w:space="0" w:color="auto"/>
              <w:left w:val="nil"/>
              <w:bottom w:val="single" w:sz="4" w:space="0" w:color="auto"/>
              <w:right w:val="single" w:sz="4" w:space="0" w:color="auto"/>
            </w:tcBorders>
            <w:vAlign w:val="center"/>
          </w:tcPr>
          <w:p w:rsidR="007F2954" w:rsidRPr="000E3748" w:rsidRDefault="007F2954" w:rsidP="007358F8">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 xml:space="preserve">Ед. </w:t>
            </w:r>
            <w:proofErr w:type="spellStart"/>
            <w:r w:rsidRPr="000E3748">
              <w:rPr>
                <w:rFonts w:eastAsia="Times New Roman"/>
                <w:b/>
                <w:color w:val="000000"/>
                <w:kern w:val="0"/>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954" w:rsidRPr="000E3748" w:rsidRDefault="007F2954" w:rsidP="007358F8">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Кол-во</w:t>
            </w:r>
          </w:p>
        </w:tc>
        <w:tc>
          <w:tcPr>
            <w:tcW w:w="4358" w:type="dxa"/>
            <w:gridSpan w:val="3"/>
            <w:tcBorders>
              <w:top w:val="single" w:sz="4" w:space="0" w:color="auto"/>
              <w:left w:val="single" w:sz="4" w:space="0" w:color="auto"/>
              <w:bottom w:val="single" w:sz="4" w:space="0" w:color="auto"/>
              <w:right w:val="single" w:sz="4" w:space="0" w:color="auto"/>
            </w:tcBorders>
            <w:vAlign w:val="center"/>
          </w:tcPr>
          <w:p w:rsidR="007F2954" w:rsidRPr="000E3748" w:rsidRDefault="007F2954" w:rsidP="007358F8">
            <w:pPr>
              <w:widowControl/>
              <w:suppressAutoHyphens w:val="0"/>
              <w:jc w:val="center"/>
              <w:rPr>
                <w:rFonts w:eastAsia="Times New Roman"/>
                <w:b/>
                <w:color w:val="000000"/>
                <w:kern w:val="0"/>
                <w:lang w:eastAsia="ru-RU"/>
              </w:rPr>
            </w:pPr>
            <w:r w:rsidRPr="000E3748">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hd w:val="clear" w:color="auto" w:fill="FFFFFF"/>
              <w:suppressAutoHyphens w:val="0"/>
              <w:spacing w:line="276" w:lineRule="auto"/>
              <w:jc w:val="center"/>
              <w:rPr>
                <w:rFonts w:eastAsia="Times New Roman"/>
                <w:b/>
                <w:kern w:val="0"/>
              </w:rPr>
            </w:pPr>
            <w:r w:rsidRPr="000E3748">
              <w:rPr>
                <w:rFonts w:eastAsia="Times New Roman"/>
                <w:b/>
                <w:kern w:val="0"/>
              </w:rPr>
              <w:t>СКО</w:t>
            </w:r>
          </w:p>
        </w:tc>
        <w:tc>
          <w:tcPr>
            <w:tcW w:w="1273"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hd w:val="clear" w:color="auto" w:fill="FFFFFF"/>
              <w:suppressAutoHyphens w:val="0"/>
              <w:spacing w:line="276" w:lineRule="auto"/>
              <w:jc w:val="center"/>
              <w:rPr>
                <w:rFonts w:eastAsia="Times New Roman"/>
                <w:b/>
                <w:kern w:val="0"/>
              </w:rPr>
            </w:pPr>
            <w:proofErr w:type="spellStart"/>
            <w:r w:rsidRPr="000E3748">
              <w:rPr>
                <w:rFonts w:eastAsia="Times New Roman"/>
                <w:b/>
                <w:kern w:val="0"/>
              </w:rPr>
              <w:t>Коэф</w:t>
            </w:r>
            <w:proofErr w:type="spellEnd"/>
            <w:r w:rsidRPr="000E3748">
              <w:rPr>
                <w:rFonts w:eastAsia="Times New Roman"/>
                <w:b/>
                <w:kern w:val="0"/>
              </w:rPr>
              <w:t>. вариации</w:t>
            </w:r>
          </w:p>
        </w:tc>
        <w:tc>
          <w:tcPr>
            <w:tcW w:w="1415"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hd w:val="clear" w:color="auto" w:fill="FFFFFF"/>
              <w:suppressAutoHyphens w:val="0"/>
              <w:spacing w:line="276" w:lineRule="auto"/>
              <w:jc w:val="center"/>
              <w:rPr>
                <w:rFonts w:eastAsia="Times New Roman"/>
                <w:b/>
                <w:kern w:val="0"/>
              </w:rPr>
            </w:pPr>
            <w:r w:rsidRPr="000E3748">
              <w:rPr>
                <w:rFonts w:eastAsia="Times New Roman"/>
                <w:b/>
                <w:kern w:val="0"/>
              </w:rPr>
              <w:t>Средняя цена, руб.</w:t>
            </w:r>
          </w:p>
        </w:tc>
        <w:tc>
          <w:tcPr>
            <w:tcW w:w="1401"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hd w:val="clear" w:color="auto" w:fill="FFFFFF"/>
              <w:suppressAutoHyphens w:val="0"/>
              <w:spacing w:line="276" w:lineRule="auto"/>
              <w:jc w:val="center"/>
              <w:rPr>
                <w:rFonts w:eastAsia="Times New Roman"/>
                <w:b/>
                <w:kern w:val="0"/>
              </w:rPr>
            </w:pPr>
            <w:r w:rsidRPr="000E3748">
              <w:rPr>
                <w:rFonts w:eastAsia="Times New Roman"/>
                <w:b/>
                <w:kern w:val="0"/>
              </w:rPr>
              <w:t>Стоимость товара, руб.</w:t>
            </w:r>
          </w:p>
        </w:tc>
      </w:tr>
      <w:tr w:rsidR="007F2954" w:rsidRPr="000E3748" w:rsidTr="006E7E9A">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954" w:rsidRPr="000E3748" w:rsidRDefault="007F2954" w:rsidP="007358F8">
            <w:pPr>
              <w:widowControl/>
              <w:suppressAutoHyphens w:val="0"/>
              <w:jc w:val="center"/>
              <w:rPr>
                <w:rFonts w:eastAsia="Times New Roman"/>
                <w:b/>
                <w:color w:val="000000"/>
                <w:kern w:val="0"/>
                <w:lang w:eastAsia="ru-RU"/>
              </w:rPr>
            </w:pPr>
          </w:p>
        </w:tc>
        <w:tc>
          <w:tcPr>
            <w:tcW w:w="3795" w:type="dxa"/>
            <w:tcBorders>
              <w:top w:val="single" w:sz="4" w:space="0" w:color="auto"/>
              <w:left w:val="nil"/>
              <w:bottom w:val="single" w:sz="4" w:space="0" w:color="auto"/>
              <w:right w:val="single" w:sz="4" w:space="0" w:color="auto"/>
            </w:tcBorders>
            <w:shd w:val="clear" w:color="auto" w:fill="auto"/>
            <w:vAlign w:val="bottom"/>
          </w:tcPr>
          <w:p w:rsidR="007F2954" w:rsidRPr="000E3748" w:rsidRDefault="007F2954" w:rsidP="007358F8">
            <w:pPr>
              <w:widowControl/>
              <w:suppressAutoHyphens w:val="0"/>
              <w:jc w:val="center"/>
              <w:rPr>
                <w:rFonts w:eastAsia="Times New Roman"/>
                <w:b/>
                <w:color w:val="000000"/>
                <w:kern w:val="0"/>
                <w:lang w:eastAsia="ru-RU"/>
              </w:rPr>
            </w:pPr>
          </w:p>
        </w:tc>
        <w:tc>
          <w:tcPr>
            <w:tcW w:w="993" w:type="dxa"/>
            <w:tcBorders>
              <w:top w:val="single" w:sz="4" w:space="0" w:color="auto"/>
              <w:left w:val="nil"/>
              <w:bottom w:val="single" w:sz="4" w:space="0" w:color="auto"/>
              <w:right w:val="single" w:sz="4" w:space="0" w:color="auto"/>
            </w:tcBorders>
          </w:tcPr>
          <w:p w:rsidR="007F2954" w:rsidRPr="000E3748" w:rsidRDefault="007F2954" w:rsidP="007358F8">
            <w:pPr>
              <w:widowControl/>
              <w:suppressAutoHyphens w:val="0"/>
              <w:jc w:val="center"/>
              <w:rPr>
                <w:rFonts w:eastAsia="Times New Roman"/>
                <w:b/>
                <w:color w:val="000000"/>
                <w:kern w:val="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954" w:rsidRPr="000E3748" w:rsidRDefault="007F2954" w:rsidP="007358F8">
            <w:pPr>
              <w:widowControl/>
              <w:suppressAutoHyphens w:val="0"/>
              <w:jc w:val="center"/>
              <w:rPr>
                <w:rFonts w:eastAsia="Times New Roman"/>
                <w:b/>
                <w:color w:val="000000"/>
                <w:kern w:val="0"/>
                <w:lang w:eastAsia="ru-RU"/>
              </w:rPr>
            </w:pPr>
          </w:p>
        </w:tc>
        <w:tc>
          <w:tcPr>
            <w:tcW w:w="1471"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hd w:val="clear" w:color="auto" w:fill="FFFFFF"/>
              <w:suppressAutoHyphens w:val="0"/>
              <w:snapToGrid w:val="0"/>
              <w:spacing w:line="276" w:lineRule="auto"/>
              <w:jc w:val="center"/>
              <w:rPr>
                <w:rFonts w:eastAsia="Times New Roman"/>
                <w:b/>
                <w:kern w:val="0"/>
              </w:rPr>
            </w:pPr>
            <w:r w:rsidRPr="000E3748">
              <w:rPr>
                <w:rFonts w:eastAsia="Times New Roman"/>
                <w:b/>
                <w:kern w:val="0"/>
              </w:rPr>
              <w:t>№1</w:t>
            </w:r>
          </w:p>
        </w:tc>
        <w:tc>
          <w:tcPr>
            <w:tcW w:w="1363"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hd w:val="clear" w:color="auto" w:fill="FFFFFF"/>
              <w:suppressAutoHyphens w:val="0"/>
              <w:snapToGrid w:val="0"/>
              <w:spacing w:line="276" w:lineRule="auto"/>
              <w:ind w:left="-108"/>
              <w:jc w:val="center"/>
              <w:rPr>
                <w:rFonts w:eastAsia="Times New Roman"/>
                <w:b/>
                <w:kern w:val="0"/>
              </w:rPr>
            </w:pPr>
            <w:r w:rsidRPr="000E3748">
              <w:rPr>
                <w:rFonts w:eastAsia="Times New Roman"/>
                <w:b/>
                <w:kern w:val="0"/>
              </w:rPr>
              <w:t>№2</w:t>
            </w:r>
          </w:p>
        </w:tc>
        <w:tc>
          <w:tcPr>
            <w:tcW w:w="1524"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hd w:val="clear" w:color="auto" w:fill="FFFFFF"/>
              <w:suppressAutoHyphens w:val="0"/>
              <w:snapToGrid w:val="0"/>
              <w:spacing w:line="276" w:lineRule="auto"/>
              <w:jc w:val="center"/>
              <w:rPr>
                <w:rFonts w:eastAsia="Times New Roman"/>
                <w:b/>
                <w:kern w:val="0"/>
              </w:rPr>
            </w:pPr>
            <w:r w:rsidRPr="000E3748">
              <w:rPr>
                <w:rFonts w:eastAsia="Times New Roman"/>
                <w:b/>
                <w:kern w:val="0"/>
              </w:rPr>
              <w:t>№3</w:t>
            </w:r>
          </w:p>
        </w:tc>
        <w:tc>
          <w:tcPr>
            <w:tcW w:w="1120"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uppressAutoHyphens w:val="0"/>
              <w:jc w:val="center"/>
              <w:rPr>
                <w:rFonts w:eastAsia="Times New Roman"/>
                <w:b/>
                <w:color w:val="000000"/>
                <w:kern w:val="0"/>
                <w:lang w:eastAsia="ru-RU"/>
              </w:rPr>
            </w:pPr>
          </w:p>
        </w:tc>
        <w:tc>
          <w:tcPr>
            <w:tcW w:w="1273"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uppressAutoHyphens w:val="0"/>
              <w:jc w:val="center"/>
              <w:rPr>
                <w:rFonts w:eastAsia="Times New Roman"/>
                <w:b/>
                <w:color w:val="000000"/>
                <w:kern w:val="0"/>
                <w:lang w:eastAsia="ru-RU"/>
              </w:rPr>
            </w:pPr>
          </w:p>
        </w:tc>
        <w:tc>
          <w:tcPr>
            <w:tcW w:w="1415"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uppressAutoHyphens w:val="0"/>
              <w:jc w:val="center"/>
              <w:rPr>
                <w:rFonts w:eastAsia="Times New Roman"/>
                <w:b/>
                <w:color w:val="000000"/>
                <w:kern w:val="0"/>
                <w:lang w:eastAsia="ru-RU"/>
              </w:rPr>
            </w:pPr>
          </w:p>
        </w:tc>
        <w:tc>
          <w:tcPr>
            <w:tcW w:w="1401" w:type="dxa"/>
            <w:tcBorders>
              <w:top w:val="single" w:sz="4" w:space="0" w:color="auto"/>
              <w:left w:val="single" w:sz="4" w:space="0" w:color="auto"/>
              <w:bottom w:val="single" w:sz="4" w:space="0" w:color="auto"/>
              <w:right w:val="single" w:sz="4" w:space="0" w:color="auto"/>
            </w:tcBorders>
          </w:tcPr>
          <w:p w:rsidR="007F2954" w:rsidRPr="000E3748" w:rsidRDefault="007F2954" w:rsidP="007358F8">
            <w:pPr>
              <w:widowControl/>
              <w:suppressAutoHyphens w:val="0"/>
              <w:jc w:val="center"/>
              <w:rPr>
                <w:rFonts w:eastAsia="Times New Roman"/>
                <w:b/>
                <w:color w:val="000000"/>
                <w:kern w:val="0"/>
                <w:lang w:eastAsia="ru-RU"/>
              </w:rPr>
            </w:pPr>
          </w:p>
        </w:tc>
      </w:tr>
      <w:tr w:rsidR="006E7E9A" w:rsidRPr="000E3748" w:rsidTr="006E7E9A">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1</w:t>
            </w:r>
          </w:p>
        </w:tc>
        <w:tc>
          <w:tcPr>
            <w:tcW w:w="3795" w:type="dxa"/>
            <w:tcBorders>
              <w:top w:val="single" w:sz="4" w:space="0" w:color="auto"/>
              <w:left w:val="nil"/>
              <w:bottom w:val="single" w:sz="4" w:space="0" w:color="auto"/>
              <w:right w:val="single" w:sz="4" w:space="0" w:color="auto"/>
            </w:tcBorders>
            <w:shd w:val="clear" w:color="auto" w:fill="auto"/>
            <w:vAlign w:val="center"/>
          </w:tcPr>
          <w:p w:rsidR="006E7E9A" w:rsidRPr="004B1BF3" w:rsidRDefault="006E7E9A">
            <w:pPr>
              <w:jc w:val="both"/>
              <w:rPr>
                <w:color w:val="000000"/>
              </w:rPr>
            </w:pPr>
            <w:r w:rsidRPr="004B1BF3">
              <w:rPr>
                <w:color w:val="000000"/>
              </w:rPr>
              <w:t>Консоль медицинская настенная для распределения медицинских газов для кислорода (настенная клапанная система) с расходомером увлажнителем (поплавковым)</w:t>
            </w:r>
          </w:p>
        </w:tc>
        <w:tc>
          <w:tcPr>
            <w:tcW w:w="993" w:type="dxa"/>
            <w:tcBorders>
              <w:top w:val="single" w:sz="4" w:space="0" w:color="auto"/>
              <w:left w:val="nil"/>
              <w:bottom w:val="single" w:sz="4" w:space="0" w:color="auto"/>
              <w:right w:val="single" w:sz="4" w:space="0" w:color="auto"/>
            </w:tcBorders>
            <w:vAlign w:val="center"/>
          </w:tcPr>
          <w:p w:rsidR="006E7E9A" w:rsidRPr="004B1BF3" w:rsidRDefault="006E7E9A">
            <w:pPr>
              <w:jc w:val="center"/>
              <w:rPr>
                <w:color w:val="000000"/>
              </w:rPr>
            </w:pPr>
            <w:r w:rsidRPr="004B1BF3">
              <w:rPr>
                <w:color w:val="000000"/>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6</w:t>
            </w:r>
          </w:p>
        </w:tc>
        <w:tc>
          <w:tcPr>
            <w:tcW w:w="147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23 290,40</w:t>
            </w:r>
          </w:p>
        </w:tc>
        <w:tc>
          <w:tcPr>
            <w:tcW w:w="136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26 085,25</w:t>
            </w:r>
          </w:p>
        </w:tc>
        <w:tc>
          <w:tcPr>
            <w:tcW w:w="1524"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28 181,38</w:t>
            </w:r>
          </w:p>
        </w:tc>
        <w:tc>
          <w:tcPr>
            <w:tcW w:w="1120"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2453,79</w:t>
            </w:r>
          </w:p>
        </w:tc>
        <w:tc>
          <w:tcPr>
            <w:tcW w:w="127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9,49</w:t>
            </w:r>
          </w:p>
        </w:tc>
        <w:tc>
          <w:tcPr>
            <w:tcW w:w="1415"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25 852,34</w:t>
            </w:r>
          </w:p>
        </w:tc>
        <w:tc>
          <w:tcPr>
            <w:tcW w:w="140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155 114,04</w:t>
            </w:r>
          </w:p>
        </w:tc>
      </w:tr>
      <w:tr w:rsidR="006E7E9A" w:rsidRPr="000E3748" w:rsidTr="006E7E9A">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2</w:t>
            </w:r>
          </w:p>
        </w:tc>
        <w:tc>
          <w:tcPr>
            <w:tcW w:w="3795" w:type="dxa"/>
            <w:tcBorders>
              <w:top w:val="single" w:sz="4" w:space="0" w:color="auto"/>
              <w:left w:val="nil"/>
              <w:bottom w:val="single" w:sz="4" w:space="0" w:color="auto"/>
              <w:right w:val="single" w:sz="4" w:space="0" w:color="auto"/>
            </w:tcBorders>
            <w:shd w:val="clear" w:color="auto" w:fill="auto"/>
            <w:vAlign w:val="center"/>
          </w:tcPr>
          <w:p w:rsidR="006E7E9A" w:rsidRPr="004B1BF3" w:rsidRDefault="006E7E9A">
            <w:pPr>
              <w:jc w:val="both"/>
              <w:rPr>
                <w:color w:val="000000"/>
              </w:rPr>
            </w:pPr>
            <w:r w:rsidRPr="004B1BF3">
              <w:rPr>
                <w:color w:val="000000"/>
              </w:rPr>
              <w:t>Встраиваемый расходомер для сжатого воздуха и газов</w:t>
            </w:r>
          </w:p>
        </w:tc>
        <w:tc>
          <w:tcPr>
            <w:tcW w:w="993" w:type="dxa"/>
            <w:tcBorders>
              <w:top w:val="single" w:sz="4" w:space="0" w:color="auto"/>
              <w:left w:val="nil"/>
              <w:bottom w:val="single" w:sz="4" w:space="0" w:color="auto"/>
              <w:right w:val="single" w:sz="4" w:space="0" w:color="auto"/>
            </w:tcBorders>
            <w:vAlign w:val="center"/>
          </w:tcPr>
          <w:p w:rsidR="006E7E9A" w:rsidRPr="004B1BF3" w:rsidRDefault="006E7E9A">
            <w:pPr>
              <w:jc w:val="center"/>
              <w:rPr>
                <w:color w:val="000000"/>
              </w:rPr>
            </w:pPr>
            <w:r w:rsidRPr="004B1BF3">
              <w:rPr>
                <w:color w:val="000000"/>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1</w:t>
            </w:r>
          </w:p>
        </w:tc>
        <w:tc>
          <w:tcPr>
            <w:tcW w:w="147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289 800,00</w:t>
            </w:r>
          </w:p>
        </w:tc>
        <w:tc>
          <w:tcPr>
            <w:tcW w:w="136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333 270,00</w:t>
            </w:r>
          </w:p>
        </w:tc>
        <w:tc>
          <w:tcPr>
            <w:tcW w:w="1524"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365 148,00</w:t>
            </w:r>
          </w:p>
        </w:tc>
        <w:tc>
          <w:tcPr>
            <w:tcW w:w="1120"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37822,32</w:t>
            </w:r>
          </w:p>
        </w:tc>
        <w:tc>
          <w:tcPr>
            <w:tcW w:w="127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11,48</w:t>
            </w:r>
          </w:p>
        </w:tc>
        <w:tc>
          <w:tcPr>
            <w:tcW w:w="1415"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329 406,00</w:t>
            </w:r>
          </w:p>
        </w:tc>
        <w:tc>
          <w:tcPr>
            <w:tcW w:w="140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329 406,00</w:t>
            </w:r>
          </w:p>
        </w:tc>
      </w:tr>
      <w:tr w:rsidR="006E7E9A" w:rsidRPr="000E3748" w:rsidTr="006E7E9A">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3</w:t>
            </w:r>
          </w:p>
        </w:tc>
        <w:tc>
          <w:tcPr>
            <w:tcW w:w="3795" w:type="dxa"/>
            <w:tcBorders>
              <w:top w:val="single" w:sz="4" w:space="0" w:color="auto"/>
              <w:left w:val="nil"/>
              <w:bottom w:val="single" w:sz="4" w:space="0" w:color="auto"/>
              <w:right w:val="single" w:sz="4" w:space="0" w:color="auto"/>
            </w:tcBorders>
            <w:shd w:val="clear" w:color="auto" w:fill="auto"/>
            <w:vAlign w:val="center"/>
          </w:tcPr>
          <w:p w:rsidR="006E7E9A" w:rsidRPr="004B1BF3" w:rsidRDefault="006E7E9A">
            <w:pPr>
              <w:jc w:val="both"/>
              <w:rPr>
                <w:color w:val="000000"/>
              </w:rPr>
            </w:pPr>
            <w:r w:rsidRPr="004B1BF3">
              <w:rPr>
                <w:color w:val="000000"/>
              </w:rPr>
              <w:t>Обжимной фитинг</w:t>
            </w:r>
          </w:p>
        </w:tc>
        <w:tc>
          <w:tcPr>
            <w:tcW w:w="993" w:type="dxa"/>
            <w:tcBorders>
              <w:top w:val="single" w:sz="4" w:space="0" w:color="auto"/>
              <w:left w:val="nil"/>
              <w:bottom w:val="single" w:sz="4" w:space="0" w:color="auto"/>
              <w:right w:val="single" w:sz="4" w:space="0" w:color="auto"/>
            </w:tcBorders>
            <w:vAlign w:val="center"/>
          </w:tcPr>
          <w:p w:rsidR="006E7E9A" w:rsidRPr="004B1BF3" w:rsidRDefault="006E7E9A">
            <w:pPr>
              <w:jc w:val="center"/>
              <w:rPr>
                <w:color w:val="000000"/>
              </w:rPr>
            </w:pPr>
            <w:r w:rsidRPr="004B1BF3">
              <w:rPr>
                <w:color w:val="000000"/>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2</w:t>
            </w:r>
          </w:p>
        </w:tc>
        <w:tc>
          <w:tcPr>
            <w:tcW w:w="147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2 425,43</w:t>
            </w:r>
          </w:p>
        </w:tc>
        <w:tc>
          <w:tcPr>
            <w:tcW w:w="136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2 886,26</w:t>
            </w:r>
          </w:p>
        </w:tc>
        <w:tc>
          <w:tcPr>
            <w:tcW w:w="1524"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3 128,80</w:t>
            </w:r>
          </w:p>
        </w:tc>
        <w:tc>
          <w:tcPr>
            <w:tcW w:w="1120"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357,29</w:t>
            </w:r>
          </w:p>
        </w:tc>
        <w:tc>
          <w:tcPr>
            <w:tcW w:w="127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12,70</w:t>
            </w:r>
          </w:p>
        </w:tc>
        <w:tc>
          <w:tcPr>
            <w:tcW w:w="1415"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2 813,50</w:t>
            </w:r>
          </w:p>
        </w:tc>
        <w:tc>
          <w:tcPr>
            <w:tcW w:w="140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5 627,00</w:t>
            </w:r>
          </w:p>
        </w:tc>
      </w:tr>
      <w:tr w:rsidR="006E7E9A" w:rsidRPr="000E3748" w:rsidTr="006E7E9A">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4</w:t>
            </w:r>
          </w:p>
        </w:tc>
        <w:tc>
          <w:tcPr>
            <w:tcW w:w="3795" w:type="dxa"/>
            <w:tcBorders>
              <w:top w:val="single" w:sz="4" w:space="0" w:color="auto"/>
              <w:left w:val="nil"/>
              <w:bottom w:val="single" w:sz="4" w:space="0" w:color="auto"/>
              <w:right w:val="single" w:sz="4" w:space="0" w:color="auto"/>
            </w:tcBorders>
            <w:shd w:val="clear" w:color="auto" w:fill="auto"/>
            <w:vAlign w:val="center"/>
          </w:tcPr>
          <w:p w:rsidR="006E7E9A" w:rsidRPr="004B1BF3" w:rsidRDefault="006E7E9A">
            <w:pPr>
              <w:jc w:val="both"/>
              <w:rPr>
                <w:color w:val="000000"/>
              </w:rPr>
            </w:pPr>
            <w:r w:rsidRPr="004B1BF3">
              <w:rPr>
                <w:color w:val="000000"/>
              </w:rPr>
              <w:t>Блок питания с гальванической развязкой</w:t>
            </w:r>
          </w:p>
        </w:tc>
        <w:tc>
          <w:tcPr>
            <w:tcW w:w="993" w:type="dxa"/>
            <w:tcBorders>
              <w:top w:val="single" w:sz="4" w:space="0" w:color="auto"/>
              <w:left w:val="nil"/>
              <w:bottom w:val="single" w:sz="4" w:space="0" w:color="auto"/>
              <w:right w:val="single" w:sz="4" w:space="0" w:color="auto"/>
            </w:tcBorders>
            <w:vAlign w:val="center"/>
          </w:tcPr>
          <w:p w:rsidR="006E7E9A" w:rsidRPr="004B1BF3" w:rsidRDefault="006E7E9A">
            <w:pPr>
              <w:jc w:val="center"/>
              <w:rPr>
                <w:color w:val="000000"/>
              </w:rPr>
            </w:pPr>
            <w:r w:rsidRPr="004B1BF3">
              <w:rPr>
                <w:color w:val="000000"/>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1</w:t>
            </w:r>
          </w:p>
        </w:tc>
        <w:tc>
          <w:tcPr>
            <w:tcW w:w="147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605,08</w:t>
            </w:r>
          </w:p>
        </w:tc>
        <w:tc>
          <w:tcPr>
            <w:tcW w:w="136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774,50</w:t>
            </w:r>
          </w:p>
        </w:tc>
        <w:tc>
          <w:tcPr>
            <w:tcW w:w="1524"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677,69</w:t>
            </w:r>
          </w:p>
        </w:tc>
        <w:tc>
          <w:tcPr>
            <w:tcW w:w="1120"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85,00</w:t>
            </w:r>
          </w:p>
        </w:tc>
        <w:tc>
          <w:tcPr>
            <w:tcW w:w="127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12,39</w:t>
            </w:r>
          </w:p>
        </w:tc>
        <w:tc>
          <w:tcPr>
            <w:tcW w:w="1415"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685,76</w:t>
            </w:r>
          </w:p>
        </w:tc>
        <w:tc>
          <w:tcPr>
            <w:tcW w:w="140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685,76</w:t>
            </w:r>
          </w:p>
        </w:tc>
      </w:tr>
      <w:tr w:rsidR="006E7E9A" w:rsidRPr="000E3748" w:rsidTr="006E7E9A">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5</w:t>
            </w:r>
          </w:p>
        </w:tc>
        <w:tc>
          <w:tcPr>
            <w:tcW w:w="3795" w:type="dxa"/>
            <w:tcBorders>
              <w:top w:val="single" w:sz="4" w:space="0" w:color="auto"/>
              <w:left w:val="nil"/>
              <w:bottom w:val="single" w:sz="4" w:space="0" w:color="auto"/>
              <w:right w:val="single" w:sz="4" w:space="0" w:color="auto"/>
            </w:tcBorders>
            <w:shd w:val="clear" w:color="auto" w:fill="auto"/>
            <w:vAlign w:val="center"/>
          </w:tcPr>
          <w:p w:rsidR="006E7E9A" w:rsidRPr="004B1BF3" w:rsidRDefault="006E7E9A">
            <w:pPr>
              <w:jc w:val="both"/>
              <w:rPr>
                <w:color w:val="000000"/>
              </w:rPr>
            </w:pPr>
            <w:r w:rsidRPr="004B1BF3">
              <w:rPr>
                <w:color w:val="000000"/>
              </w:rPr>
              <w:t>Силовой кабель</w:t>
            </w:r>
          </w:p>
        </w:tc>
        <w:tc>
          <w:tcPr>
            <w:tcW w:w="993" w:type="dxa"/>
            <w:tcBorders>
              <w:top w:val="single" w:sz="4" w:space="0" w:color="auto"/>
              <w:left w:val="nil"/>
              <w:bottom w:val="single" w:sz="4" w:space="0" w:color="auto"/>
              <w:right w:val="single" w:sz="4" w:space="0" w:color="auto"/>
            </w:tcBorders>
            <w:vAlign w:val="center"/>
          </w:tcPr>
          <w:p w:rsidR="006E7E9A" w:rsidRPr="004B1BF3" w:rsidRDefault="006E7E9A">
            <w:pPr>
              <w:jc w:val="center"/>
              <w:rPr>
                <w:color w:val="000000"/>
              </w:rPr>
            </w:pPr>
            <w:proofErr w:type="spellStart"/>
            <w:r w:rsidRPr="004B1BF3">
              <w:rPr>
                <w:color w:val="000000"/>
              </w:rPr>
              <w:t>п.</w:t>
            </w:r>
            <w:proofErr w:type="gramStart"/>
            <w:r w:rsidRPr="004B1BF3">
              <w:rPr>
                <w:color w:val="000000"/>
              </w:rPr>
              <w:t>м</w:t>
            </w:r>
            <w:proofErr w:type="spellEnd"/>
            <w:proofErr w:type="gramEnd"/>
            <w:r w:rsidRPr="004B1BF3">
              <w:rPr>
                <w:color w:val="00000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20</w:t>
            </w:r>
          </w:p>
        </w:tc>
        <w:tc>
          <w:tcPr>
            <w:tcW w:w="147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94,60</w:t>
            </w:r>
          </w:p>
        </w:tc>
        <w:tc>
          <w:tcPr>
            <w:tcW w:w="136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108,79</w:t>
            </w:r>
          </w:p>
        </w:tc>
        <w:tc>
          <w:tcPr>
            <w:tcW w:w="1524"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111,63</w:t>
            </w:r>
          </w:p>
        </w:tc>
        <w:tc>
          <w:tcPr>
            <w:tcW w:w="1120"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9,12</w:t>
            </w:r>
          </w:p>
        </w:tc>
        <w:tc>
          <w:tcPr>
            <w:tcW w:w="127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8,69</w:t>
            </w:r>
          </w:p>
        </w:tc>
        <w:tc>
          <w:tcPr>
            <w:tcW w:w="1415"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105,01</w:t>
            </w:r>
          </w:p>
        </w:tc>
        <w:tc>
          <w:tcPr>
            <w:tcW w:w="140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2 100,20</w:t>
            </w:r>
          </w:p>
        </w:tc>
      </w:tr>
      <w:tr w:rsidR="006E7E9A" w:rsidRPr="000E3748" w:rsidTr="006E7E9A">
        <w:trPr>
          <w:trHeight w:val="511"/>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6</w:t>
            </w:r>
          </w:p>
        </w:tc>
        <w:tc>
          <w:tcPr>
            <w:tcW w:w="3795" w:type="dxa"/>
            <w:tcBorders>
              <w:top w:val="single" w:sz="4" w:space="0" w:color="auto"/>
              <w:left w:val="nil"/>
              <w:bottom w:val="single" w:sz="4" w:space="0" w:color="auto"/>
              <w:right w:val="single" w:sz="4" w:space="0" w:color="auto"/>
            </w:tcBorders>
            <w:shd w:val="clear" w:color="auto" w:fill="auto"/>
            <w:vAlign w:val="center"/>
          </w:tcPr>
          <w:p w:rsidR="006E7E9A" w:rsidRPr="004B1BF3" w:rsidRDefault="006E7E9A">
            <w:pPr>
              <w:jc w:val="both"/>
              <w:rPr>
                <w:color w:val="000000"/>
              </w:rPr>
            </w:pPr>
            <w:r w:rsidRPr="004B1BF3">
              <w:rPr>
                <w:color w:val="000000"/>
              </w:rPr>
              <w:t>Щит настенный</w:t>
            </w:r>
          </w:p>
        </w:tc>
        <w:tc>
          <w:tcPr>
            <w:tcW w:w="993" w:type="dxa"/>
            <w:tcBorders>
              <w:top w:val="single" w:sz="4" w:space="0" w:color="auto"/>
              <w:left w:val="nil"/>
              <w:bottom w:val="single" w:sz="4" w:space="0" w:color="auto"/>
              <w:right w:val="single" w:sz="4" w:space="0" w:color="auto"/>
            </w:tcBorders>
            <w:vAlign w:val="center"/>
          </w:tcPr>
          <w:p w:rsidR="006E7E9A" w:rsidRPr="004B1BF3" w:rsidRDefault="006E7E9A">
            <w:pPr>
              <w:jc w:val="center"/>
              <w:rPr>
                <w:color w:val="000000"/>
              </w:rPr>
            </w:pPr>
            <w:r w:rsidRPr="004B1BF3">
              <w:rPr>
                <w:color w:val="000000"/>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E9A" w:rsidRPr="004B1BF3" w:rsidRDefault="006E7E9A">
            <w:pPr>
              <w:jc w:val="center"/>
              <w:rPr>
                <w:color w:val="000000"/>
              </w:rPr>
            </w:pPr>
            <w:r w:rsidRPr="004B1BF3">
              <w:rPr>
                <w:color w:val="000000"/>
              </w:rPr>
              <w:t>1</w:t>
            </w:r>
          </w:p>
        </w:tc>
        <w:tc>
          <w:tcPr>
            <w:tcW w:w="147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13 398,00</w:t>
            </w:r>
          </w:p>
        </w:tc>
        <w:tc>
          <w:tcPr>
            <w:tcW w:w="136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15 139,74</w:t>
            </w:r>
          </w:p>
        </w:tc>
        <w:tc>
          <w:tcPr>
            <w:tcW w:w="1524"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16 881,48</w:t>
            </w:r>
          </w:p>
        </w:tc>
        <w:tc>
          <w:tcPr>
            <w:tcW w:w="1120"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1741,74</w:t>
            </w:r>
          </w:p>
        </w:tc>
        <w:tc>
          <w:tcPr>
            <w:tcW w:w="1273"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11,50</w:t>
            </w:r>
          </w:p>
        </w:tc>
        <w:tc>
          <w:tcPr>
            <w:tcW w:w="1415"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15 139,74</w:t>
            </w:r>
          </w:p>
        </w:tc>
        <w:tc>
          <w:tcPr>
            <w:tcW w:w="1401" w:type="dxa"/>
            <w:tcBorders>
              <w:top w:val="single" w:sz="4" w:space="0" w:color="auto"/>
              <w:left w:val="single" w:sz="4" w:space="0" w:color="auto"/>
              <w:bottom w:val="single" w:sz="4" w:space="0" w:color="auto"/>
              <w:right w:val="single" w:sz="4" w:space="0" w:color="auto"/>
            </w:tcBorders>
            <w:vAlign w:val="center"/>
          </w:tcPr>
          <w:p w:rsidR="006E7E9A" w:rsidRPr="006E7E9A" w:rsidRDefault="006E7E9A" w:rsidP="006E7E9A">
            <w:pPr>
              <w:jc w:val="center"/>
              <w:rPr>
                <w:color w:val="000000"/>
              </w:rPr>
            </w:pPr>
            <w:r w:rsidRPr="006E7E9A">
              <w:rPr>
                <w:color w:val="000000"/>
              </w:rPr>
              <w:t>15 139,74</w:t>
            </w:r>
          </w:p>
        </w:tc>
      </w:tr>
      <w:tr w:rsidR="007F2954" w:rsidRPr="000E3748" w:rsidTr="006E7E9A">
        <w:trPr>
          <w:trHeight w:val="440"/>
        </w:trPr>
        <w:tc>
          <w:tcPr>
            <w:tcW w:w="1437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F2954" w:rsidRPr="000E3748" w:rsidRDefault="007F2954" w:rsidP="007358F8">
            <w:pPr>
              <w:jc w:val="right"/>
              <w:rPr>
                <w:rFonts w:ascii="Calibri" w:hAnsi="Calibri"/>
                <w:color w:val="000000"/>
              </w:rPr>
            </w:pPr>
            <w:r w:rsidRPr="000E3748">
              <w:rPr>
                <w:rFonts w:ascii="Calibri" w:hAnsi="Calibri"/>
                <w:color w:val="000000"/>
              </w:rPr>
              <w:t>ИТОГО</w:t>
            </w:r>
          </w:p>
        </w:tc>
        <w:tc>
          <w:tcPr>
            <w:tcW w:w="1401" w:type="dxa"/>
            <w:tcBorders>
              <w:top w:val="single" w:sz="4" w:space="0" w:color="auto"/>
              <w:left w:val="single" w:sz="4" w:space="0" w:color="auto"/>
              <w:bottom w:val="single" w:sz="4" w:space="0" w:color="auto"/>
              <w:right w:val="single" w:sz="4" w:space="0" w:color="auto"/>
            </w:tcBorders>
            <w:vAlign w:val="center"/>
          </w:tcPr>
          <w:p w:rsidR="007F2954" w:rsidRPr="000E3748" w:rsidRDefault="00D723AD" w:rsidP="007358F8">
            <w:pPr>
              <w:widowControl/>
              <w:suppressAutoHyphens w:val="0"/>
              <w:jc w:val="center"/>
              <w:rPr>
                <w:rFonts w:eastAsia="Times New Roman"/>
                <w:b/>
                <w:color w:val="000000"/>
                <w:kern w:val="0"/>
                <w:lang w:eastAsia="ru-RU"/>
              </w:rPr>
            </w:pPr>
            <w:r w:rsidRPr="00D723AD">
              <w:rPr>
                <w:b/>
              </w:rPr>
              <w:t>508 072,74</w:t>
            </w:r>
          </w:p>
        </w:tc>
      </w:tr>
      <w:tr w:rsidR="007F2954" w:rsidRPr="000E3748" w:rsidTr="006E7E9A">
        <w:trPr>
          <w:trHeight w:val="440"/>
        </w:trPr>
        <w:tc>
          <w:tcPr>
            <w:tcW w:w="15773" w:type="dxa"/>
            <w:gridSpan w:val="11"/>
            <w:tcBorders>
              <w:top w:val="single" w:sz="4" w:space="0" w:color="auto"/>
              <w:left w:val="single" w:sz="4" w:space="0" w:color="auto"/>
              <w:bottom w:val="single" w:sz="4" w:space="0" w:color="auto"/>
              <w:right w:val="single" w:sz="4" w:space="0" w:color="auto"/>
            </w:tcBorders>
            <w:shd w:val="clear" w:color="auto" w:fill="auto"/>
            <w:noWrap/>
          </w:tcPr>
          <w:p w:rsidR="007F2954" w:rsidRPr="000E3748" w:rsidRDefault="007F2954" w:rsidP="00AE4A8D">
            <w:pPr>
              <w:jc w:val="center"/>
              <w:rPr>
                <w:rFonts w:ascii="Calibri" w:hAnsi="Calibri"/>
                <w:color w:val="000000"/>
              </w:rPr>
            </w:pPr>
            <w:r w:rsidRPr="000E3748">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D723AD" w:rsidRPr="00D723AD">
              <w:rPr>
                <w:b/>
              </w:rPr>
              <w:t>508 072,74 (Пятьсот восемь тысяч семьдесят два) рубля 00 копеек, с учетом всех налогов и сборов</w:t>
            </w:r>
            <w:bookmarkStart w:id="14" w:name="_GoBack"/>
            <w:bookmarkEnd w:id="14"/>
          </w:p>
        </w:tc>
      </w:tr>
    </w:tbl>
    <w:p w:rsidR="00B9753C" w:rsidRPr="007B6178" w:rsidRDefault="00B9753C" w:rsidP="0081068D">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3CE" w:rsidRDefault="002743CE">
      <w:r>
        <w:separator/>
      </w:r>
    </w:p>
  </w:endnote>
  <w:endnote w:type="continuationSeparator" w:id="0">
    <w:p w:rsidR="002743CE" w:rsidRDefault="0027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DB" w:rsidRDefault="00C653DB">
    <w:pPr>
      <w:pStyle w:val="ab"/>
      <w:jc w:val="right"/>
    </w:pPr>
    <w:r>
      <w:fldChar w:fldCharType="begin"/>
    </w:r>
    <w:r>
      <w:instrText xml:space="preserve"> PAGE   \* MERGEFORMAT </w:instrText>
    </w:r>
    <w:r>
      <w:fldChar w:fldCharType="separate"/>
    </w:r>
    <w:r w:rsidR="00D723AD">
      <w:rPr>
        <w:noProof/>
      </w:rPr>
      <w:t>38</w:t>
    </w:r>
    <w:r>
      <w:rPr>
        <w:noProof/>
      </w:rPr>
      <w:fldChar w:fldCharType="end"/>
    </w:r>
  </w:p>
  <w:p w:rsidR="00C653DB" w:rsidRDefault="00C653D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3CE" w:rsidRDefault="002743CE">
      <w:r>
        <w:separator/>
      </w:r>
    </w:p>
  </w:footnote>
  <w:footnote w:type="continuationSeparator" w:id="0">
    <w:p w:rsidR="002743CE" w:rsidRDefault="002743CE">
      <w:r>
        <w:continuationSeparator/>
      </w:r>
    </w:p>
  </w:footnote>
  <w:footnote w:id="1">
    <w:p w:rsidR="00C653DB" w:rsidRPr="00C349BB" w:rsidRDefault="00C653DB"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9436E6A"/>
    <w:multiLevelType w:val="multilevel"/>
    <w:tmpl w:val="75B8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0">
    <w:nsid w:val="24A1003E"/>
    <w:multiLevelType w:val="multilevel"/>
    <w:tmpl w:val="DA0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2">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A97AA4"/>
    <w:multiLevelType w:val="multilevel"/>
    <w:tmpl w:val="74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6">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C616DC"/>
    <w:multiLevelType w:val="multilevel"/>
    <w:tmpl w:val="3C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9">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BE219D"/>
    <w:multiLevelType w:val="multilevel"/>
    <w:tmpl w:val="549C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905B8"/>
    <w:multiLevelType w:val="multilevel"/>
    <w:tmpl w:val="1A28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FF433A0"/>
    <w:multiLevelType w:val="hybridMultilevel"/>
    <w:tmpl w:val="1F2050EA"/>
    <w:lvl w:ilvl="0" w:tplc="5ABEBBB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70221D6B"/>
    <w:multiLevelType w:val="multilevel"/>
    <w:tmpl w:val="70C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C40824"/>
    <w:multiLevelType w:val="multilevel"/>
    <w:tmpl w:val="027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946A3E"/>
    <w:multiLevelType w:val="hybridMultilevel"/>
    <w:tmpl w:val="19A2B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D250B7"/>
    <w:multiLevelType w:val="multilevel"/>
    <w:tmpl w:val="87F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8"/>
  </w:num>
  <w:num w:numId="9">
    <w:abstractNumId w:val="27"/>
  </w:num>
  <w:num w:numId="10">
    <w:abstractNumId w:val="15"/>
  </w:num>
  <w:num w:numId="11">
    <w:abstractNumId w:val="11"/>
  </w:num>
  <w:num w:numId="12">
    <w:abstractNumId w:val="19"/>
  </w:num>
  <w:num w:numId="13">
    <w:abstractNumId w:val="13"/>
  </w:num>
  <w:num w:numId="14">
    <w:abstractNumId w:val="12"/>
  </w:num>
  <w:num w:numId="15">
    <w:abstractNumId w:val="8"/>
  </w:num>
  <w:num w:numId="16">
    <w:abstractNumId w:val="16"/>
  </w:num>
  <w:num w:numId="17">
    <w:abstractNumId w:val="14"/>
  </w:num>
  <w:num w:numId="18">
    <w:abstractNumId w:val="26"/>
  </w:num>
  <w:num w:numId="19">
    <w:abstractNumId w:val="10"/>
  </w:num>
  <w:num w:numId="20">
    <w:abstractNumId w:val="24"/>
  </w:num>
  <w:num w:numId="21">
    <w:abstractNumId w:val="23"/>
  </w:num>
  <w:num w:numId="22">
    <w:abstractNumId w:val="17"/>
  </w:num>
  <w:num w:numId="23">
    <w:abstractNumId w:val="20"/>
  </w:num>
  <w:num w:numId="24">
    <w:abstractNumId w:val="21"/>
  </w:num>
  <w:num w:numId="25">
    <w:abstractNumId w:val="7"/>
  </w:num>
  <w:num w:numId="26">
    <w:abstractNumId w:val="9"/>
  </w:num>
  <w:num w:numId="27">
    <w:abstractNumId w:val="2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F5D"/>
    <w:rsid w:val="00012CB8"/>
    <w:rsid w:val="00013FD1"/>
    <w:rsid w:val="0002048E"/>
    <w:rsid w:val="000205A9"/>
    <w:rsid w:val="00021459"/>
    <w:rsid w:val="00023425"/>
    <w:rsid w:val="000256CA"/>
    <w:rsid w:val="000328F9"/>
    <w:rsid w:val="00034B06"/>
    <w:rsid w:val="00036345"/>
    <w:rsid w:val="000419C6"/>
    <w:rsid w:val="00042328"/>
    <w:rsid w:val="0004248F"/>
    <w:rsid w:val="00042568"/>
    <w:rsid w:val="000438D7"/>
    <w:rsid w:val="00047D63"/>
    <w:rsid w:val="00050E01"/>
    <w:rsid w:val="0005426C"/>
    <w:rsid w:val="000563D6"/>
    <w:rsid w:val="0005724B"/>
    <w:rsid w:val="00062D47"/>
    <w:rsid w:val="000635EF"/>
    <w:rsid w:val="00064E61"/>
    <w:rsid w:val="00065857"/>
    <w:rsid w:val="000771C6"/>
    <w:rsid w:val="00077B2B"/>
    <w:rsid w:val="00082C02"/>
    <w:rsid w:val="000840EA"/>
    <w:rsid w:val="000841B1"/>
    <w:rsid w:val="0008429F"/>
    <w:rsid w:val="00084D46"/>
    <w:rsid w:val="00091CE3"/>
    <w:rsid w:val="0009643D"/>
    <w:rsid w:val="000A02FE"/>
    <w:rsid w:val="000A0316"/>
    <w:rsid w:val="000A1E30"/>
    <w:rsid w:val="000A32EC"/>
    <w:rsid w:val="000A38E0"/>
    <w:rsid w:val="000A626F"/>
    <w:rsid w:val="000B1318"/>
    <w:rsid w:val="000B1653"/>
    <w:rsid w:val="000B310F"/>
    <w:rsid w:val="000B6600"/>
    <w:rsid w:val="000C230F"/>
    <w:rsid w:val="000C2C69"/>
    <w:rsid w:val="000C7D23"/>
    <w:rsid w:val="000D09E9"/>
    <w:rsid w:val="000D21C3"/>
    <w:rsid w:val="000D2C61"/>
    <w:rsid w:val="000D31C9"/>
    <w:rsid w:val="000D5530"/>
    <w:rsid w:val="000E20B1"/>
    <w:rsid w:val="000E2A6E"/>
    <w:rsid w:val="000E3748"/>
    <w:rsid w:val="000E7F32"/>
    <w:rsid w:val="00103F2F"/>
    <w:rsid w:val="00116B9C"/>
    <w:rsid w:val="00117C99"/>
    <w:rsid w:val="001215FB"/>
    <w:rsid w:val="001328BE"/>
    <w:rsid w:val="00132F49"/>
    <w:rsid w:val="0013302E"/>
    <w:rsid w:val="00134DAE"/>
    <w:rsid w:val="001354D3"/>
    <w:rsid w:val="00142441"/>
    <w:rsid w:val="00143727"/>
    <w:rsid w:val="001439B8"/>
    <w:rsid w:val="00146095"/>
    <w:rsid w:val="00153ACC"/>
    <w:rsid w:val="00153F44"/>
    <w:rsid w:val="00166D3D"/>
    <w:rsid w:val="00171A99"/>
    <w:rsid w:val="00171D94"/>
    <w:rsid w:val="00173B0E"/>
    <w:rsid w:val="00176E14"/>
    <w:rsid w:val="00182841"/>
    <w:rsid w:val="001845BC"/>
    <w:rsid w:val="00191901"/>
    <w:rsid w:val="001945F7"/>
    <w:rsid w:val="00194764"/>
    <w:rsid w:val="00196582"/>
    <w:rsid w:val="00197A09"/>
    <w:rsid w:val="001A0AD3"/>
    <w:rsid w:val="001A1ED1"/>
    <w:rsid w:val="001A7A1D"/>
    <w:rsid w:val="001B786D"/>
    <w:rsid w:val="001C0AD4"/>
    <w:rsid w:val="001C11D3"/>
    <w:rsid w:val="001C3103"/>
    <w:rsid w:val="001C363F"/>
    <w:rsid w:val="001C3E84"/>
    <w:rsid w:val="001C45EB"/>
    <w:rsid w:val="001D1E72"/>
    <w:rsid w:val="001D2539"/>
    <w:rsid w:val="001D2A37"/>
    <w:rsid w:val="001D49E9"/>
    <w:rsid w:val="001E0B69"/>
    <w:rsid w:val="001E2E65"/>
    <w:rsid w:val="001E5663"/>
    <w:rsid w:val="001F0FEC"/>
    <w:rsid w:val="001F5397"/>
    <w:rsid w:val="001F60CD"/>
    <w:rsid w:val="001F73FC"/>
    <w:rsid w:val="00200D44"/>
    <w:rsid w:val="0020178A"/>
    <w:rsid w:val="00202452"/>
    <w:rsid w:val="002041C3"/>
    <w:rsid w:val="002041EA"/>
    <w:rsid w:val="00234327"/>
    <w:rsid w:val="00235580"/>
    <w:rsid w:val="00245B23"/>
    <w:rsid w:val="00246F33"/>
    <w:rsid w:val="00254B94"/>
    <w:rsid w:val="0025745E"/>
    <w:rsid w:val="002601E9"/>
    <w:rsid w:val="002606FF"/>
    <w:rsid w:val="00262BBF"/>
    <w:rsid w:val="00264B62"/>
    <w:rsid w:val="0027312E"/>
    <w:rsid w:val="002743CE"/>
    <w:rsid w:val="002766E3"/>
    <w:rsid w:val="002809FC"/>
    <w:rsid w:val="00281606"/>
    <w:rsid w:val="00282068"/>
    <w:rsid w:val="0028767C"/>
    <w:rsid w:val="00290112"/>
    <w:rsid w:val="00291F9A"/>
    <w:rsid w:val="0029271B"/>
    <w:rsid w:val="00293500"/>
    <w:rsid w:val="00296841"/>
    <w:rsid w:val="002A24D7"/>
    <w:rsid w:val="002A335D"/>
    <w:rsid w:val="002B0216"/>
    <w:rsid w:val="002B0D33"/>
    <w:rsid w:val="002B1515"/>
    <w:rsid w:val="002B18D0"/>
    <w:rsid w:val="002B337D"/>
    <w:rsid w:val="002B4BBC"/>
    <w:rsid w:val="002B59B5"/>
    <w:rsid w:val="002B6EE6"/>
    <w:rsid w:val="002C12B8"/>
    <w:rsid w:val="002C348F"/>
    <w:rsid w:val="002C4C81"/>
    <w:rsid w:val="002D0A18"/>
    <w:rsid w:val="002D119B"/>
    <w:rsid w:val="002D4D32"/>
    <w:rsid w:val="002D64D9"/>
    <w:rsid w:val="002D7412"/>
    <w:rsid w:val="002D7E5F"/>
    <w:rsid w:val="002E2E6C"/>
    <w:rsid w:val="002F46A0"/>
    <w:rsid w:val="003008DC"/>
    <w:rsid w:val="0030103A"/>
    <w:rsid w:val="0030636D"/>
    <w:rsid w:val="00306B38"/>
    <w:rsid w:val="0031222C"/>
    <w:rsid w:val="00312957"/>
    <w:rsid w:val="00317695"/>
    <w:rsid w:val="003179E5"/>
    <w:rsid w:val="00317BEC"/>
    <w:rsid w:val="00320C57"/>
    <w:rsid w:val="00322B74"/>
    <w:rsid w:val="0032352B"/>
    <w:rsid w:val="00325CAF"/>
    <w:rsid w:val="00326CD7"/>
    <w:rsid w:val="00331AE6"/>
    <w:rsid w:val="00332FFF"/>
    <w:rsid w:val="003411B7"/>
    <w:rsid w:val="0034250F"/>
    <w:rsid w:val="00344A52"/>
    <w:rsid w:val="00353155"/>
    <w:rsid w:val="00362DDD"/>
    <w:rsid w:val="00363D25"/>
    <w:rsid w:val="003664B3"/>
    <w:rsid w:val="003714DF"/>
    <w:rsid w:val="00371B62"/>
    <w:rsid w:val="00384CCE"/>
    <w:rsid w:val="00385969"/>
    <w:rsid w:val="00393503"/>
    <w:rsid w:val="0039718C"/>
    <w:rsid w:val="003A0585"/>
    <w:rsid w:val="003A0AF7"/>
    <w:rsid w:val="003A0F15"/>
    <w:rsid w:val="003A3AC7"/>
    <w:rsid w:val="003A6D16"/>
    <w:rsid w:val="003B31C7"/>
    <w:rsid w:val="003B40DF"/>
    <w:rsid w:val="003C335D"/>
    <w:rsid w:val="003C74D9"/>
    <w:rsid w:val="003C7986"/>
    <w:rsid w:val="003D7031"/>
    <w:rsid w:val="003E24F4"/>
    <w:rsid w:val="003F0C0D"/>
    <w:rsid w:val="003F26C4"/>
    <w:rsid w:val="003F369C"/>
    <w:rsid w:val="003F4FB8"/>
    <w:rsid w:val="003F5700"/>
    <w:rsid w:val="003F6D73"/>
    <w:rsid w:val="003F74FF"/>
    <w:rsid w:val="003F77F9"/>
    <w:rsid w:val="00400BEE"/>
    <w:rsid w:val="004037F2"/>
    <w:rsid w:val="004050AF"/>
    <w:rsid w:val="00407476"/>
    <w:rsid w:val="00417DC2"/>
    <w:rsid w:val="00421B6B"/>
    <w:rsid w:val="00421D5B"/>
    <w:rsid w:val="004239A7"/>
    <w:rsid w:val="004254FE"/>
    <w:rsid w:val="00431FBB"/>
    <w:rsid w:val="00433CE3"/>
    <w:rsid w:val="00436562"/>
    <w:rsid w:val="0043797B"/>
    <w:rsid w:val="004401CC"/>
    <w:rsid w:val="00442B3E"/>
    <w:rsid w:val="004505FE"/>
    <w:rsid w:val="00450B30"/>
    <w:rsid w:val="00452CF0"/>
    <w:rsid w:val="00456FF9"/>
    <w:rsid w:val="004602A7"/>
    <w:rsid w:val="00464C40"/>
    <w:rsid w:val="00466731"/>
    <w:rsid w:val="004710A8"/>
    <w:rsid w:val="00471ED3"/>
    <w:rsid w:val="00473E6D"/>
    <w:rsid w:val="00475F95"/>
    <w:rsid w:val="00476389"/>
    <w:rsid w:val="00481181"/>
    <w:rsid w:val="004816CB"/>
    <w:rsid w:val="00483254"/>
    <w:rsid w:val="004866E6"/>
    <w:rsid w:val="00487753"/>
    <w:rsid w:val="004950A1"/>
    <w:rsid w:val="004A2B7C"/>
    <w:rsid w:val="004A37CE"/>
    <w:rsid w:val="004A57CE"/>
    <w:rsid w:val="004A5958"/>
    <w:rsid w:val="004A622E"/>
    <w:rsid w:val="004B04C2"/>
    <w:rsid w:val="004B086D"/>
    <w:rsid w:val="004B1BF3"/>
    <w:rsid w:val="004B62F3"/>
    <w:rsid w:val="004C0E7E"/>
    <w:rsid w:val="004C1D2F"/>
    <w:rsid w:val="004C22A4"/>
    <w:rsid w:val="004C35AD"/>
    <w:rsid w:val="004D4C95"/>
    <w:rsid w:val="004F613F"/>
    <w:rsid w:val="0050392F"/>
    <w:rsid w:val="00503BD6"/>
    <w:rsid w:val="0050677A"/>
    <w:rsid w:val="005131B1"/>
    <w:rsid w:val="00513266"/>
    <w:rsid w:val="00521B0E"/>
    <w:rsid w:val="00521BD2"/>
    <w:rsid w:val="00524AD4"/>
    <w:rsid w:val="00527B85"/>
    <w:rsid w:val="00532E76"/>
    <w:rsid w:val="0053515B"/>
    <w:rsid w:val="005417B8"/>
    <w:rsid w:val="00542D8D"/>
    <w:rsid w:val="00550FCB"/>
    <w:rsid w:val="00552E4C"/>
    <w:rsid w:val="00553EAF"/>
    <w:rsid w:val="00556390"/>
    <w:rsid w:val="00556A9E"/>
    <w:rsid w:val="00561ACB"/>
    <w:rsid w:val="00562E31"/>
    <w:rsid w:val="005631DD"/>
    <w:rsid w:val="00566120"/>
    <w:rsid w:val="0057646F"/>
    <w:rsid w:val="0057698B"/>
    <w:rsid w:val="00581289"/>
    <w:rsid w:val="00581497"/>
    <w:rsid w:val="00581607"/>
    <w:rsid w:val="00581B19"/>
    <w:rsid w:val="00584756"/>
    <w:rsid w:val="005848F9"/>
    <w:rsid w:val="0058545F"/>
    <w:rsid w:val="005862A1"/>
    <w:rsid w:val="00586C0C"/>
    <w:rsid w:val="0059063E"/>
    <w:rsid w:val="00590BCC"/>
    <w:rsid w:val="00592D4E"/>
    <w:rsid w:val="005A2456"/>
    <w:rsid w:val="005A5475"/>
    <w:rsid w:val="005B0C1F"/>
    <w:rsid w:val="005B44BE"/>
    <w:rsid w:val="005B4503"/>
    <w:rsid w:val="005B57DC"/>
    <w:rsid w:val="005C025B"/>
    <w:rsid w:val="005C383D"/>
    <w:rsid w:val="005C5566"/>
    <w:rsid w:val="005D099E"/>
    <w:rsid w:val="005D2C24"/>
    <w:rsid w:val="005D5313"/>
    <w:rsid w:val="005D63DD"/>
    <w:rsid w:val="005E050A"/>
    <w:rsid w:val="005E1705"/>
    <w:rsid w:val="005F23C3"/>
    <w:rsid w:val="005F312B"/>
    <w:rsid w:val="005F3643"/>
    <w:rsid w:val="005F50F2"/>
    <w:rsid w:val="005F7055"/>
    <w:rsid w:val="006034DB"/>
    <w:rsid w:val="006104D2"/>
    <w:rsid w:val="00610526"/>
    <w:rsid w:val="00611EB6"/>
    <w:rsid w:val="006120D1"/>
    <w:rsid w:val="006121F5"/>
    <w:rsid w:val="006134C7"/>
    <w:rsid w:val="00617CEB"/>
    <w:rsid w:val="00620441"/>
    <w:rsid w:val="00622E29"/>
    <w:rsid w:val="00625BC1"/>
    <w:rsid w:val="00626D4B"/>
    <w:rsid w:val="00627E41"/>
    <w:rsid w:val="00630283"/>
    <w:rsid w:val="0063314A"/>
    <w:rsid w:val="00633AA4"/>
    <w:rsid w:val="00634617"/>
    <w:rsid w:val="006411C3"/>
    <w:rsid w:val="006453E0"/>
    <w:rsid w:val="00651C40"/>
    <w:rsid w:val="006523EF"/>
    <w:rsid w:val="0065497A"/>
    <w:rsid w:val="006554EF"/>
    <w:rsid w:val="00660074"/>
    <w:rsid w:val="006600C2"/>
    <w:rsid w:val="00660F42"/>
    <w:rsid w:val="00661EE7"/>
    <w:rsid w:val="0067625C"/>
    <w:rsid w:val="006818F6"/>
    <w:rsid w:val="00684213"/>
    <w:rsid w:val="00687E40"/>
    <w:rsid w:val="0069317E"/>
    <w:rsid w:val="00694E2A"/>
    <w:rsid w:val="00695A4F"/>
    <w:rsid w:val="00697B02"/>
    <w:rsid w:val="006A00B5"/>
    <w:rsid w:val="006A3055"/>
    <w:rsid w:val="006A49B6"/>
    <w:rsid w:val="006A653E"/>
    <w:rsid w:val="006B3757"/>
    <w:rsid w:val="006B589C"/>
    <w:rsid w:val="006B7C14"/>
    <w:rsid w:val="006C06D2"/>
    <w:rsid w:val="006C30AB"/>
    <w:rsid w:val="006C63DC"/>
    <w:rsid w:val="006C7DB8"/>
    <w:rsid w:val="006D078C"/>
    <w:rsid w:val="006D219E"/>
    <w:rsid w:val="006E2FC4"/>
    <w:rsid w:val="006E4FC7"/>
    <w:rsid w:val="006E5A0C"/>
    <w:rsid w:val="006E6597"/>
    <w:rsid w:val="006E7E9A"/>
    <w:rsid w:val="006E7F20"/>
    <w:rsid w:val="006F1070"/>
    <w:rsid w:val="006F34ED"/>
    <w:rsid w:val="006F46B3"/>
    <w:rsid w:val="0070240D"/>
    <w:rsid w:val="00705575"/>
    <w:rsid w:val="00711E32"/>
    <w:rsid w:val="00714C1B"/>
    <w:rsid w:val="00715F82"/>
    <w:rsid w:val="007215D8"/>
    <w:rsid w:val="0072213D"/>
    <w:rsid w:val="007238D7"/>
    <w:rsid w:val="00723A3F"/>
    <w:rsid w:val="00723A62"/>
    <w:rsid w:val="00723B13"/>
    <w:rsid w:val="0073079C"/>
    <w:rsid w:val="007358F8"/>
    <w:rsid w:val="007419EB"/>
    <w:rsid w:val="00743054"/>
    <w:rsid w:val="00745FC1"/>
    <w:rsid w:val="00746CBF"/>
    <w:rsid w:val="00751BA9"/>
    <w:rsid w:val="00753AAE"/>
    <w:rsid w:val="0075496E"/>
    <w:rsid w:val="00763CD2"/>
    <w:rsid w:val="007656CE"/>
    <w:rsid w:val="00772065"/>
    <w:rsid w:val="00776455"/>
    <w:rsid w:val="007770E0"/>
    <w:rsid w:val="007814B8"/>
    <w:rsid w:val="007831D6"/>
    <w:rsid w:val="007837B0"/>
    <w:rsid w:val="00786CFE"/>
    <w:rsid w:val="007927B7"/>
    <w:rsid w:val="00793CCD"/>
    <w:rsid w:val="007A228C"/>
    <w:rsid w:val="007A2BA0"/>
    <w:rsid w:val="007A54BC"/>
    <w:rsid w:val="007A610F"/>
    <w:rsid w:val="007A7BDF"/>
    <w:rsid w:val="007B0BEC"/>
    <w:rsid w:val="007B4405"/>
    <w:rsid w:val="007B46CD"/>
    <w:rsid w:val="007B6178"/>
    <w:rsid w:val="007B6705"/>
    <w:rsid w:val="007C0D73"/>
    <w:rsid w:val="007C745B"/>
    <w:rsid w:val="007D311E"/>
    <w:rsid w:val="007D5ED3"/>
    <w:rsid w:val="007E1CA7"/>
    <w:rsid w:val="007E2638"/>
    <w:rsid w:val="007E38B9"/>
    <w:rsid w:val="007E69E3"/>
    <w:rsid w:val="007E6D60"/>
    <w:rsid w:val="007F0B56"/>
    <w:rsid w:val="007F15A7"/>
    <w:rsid w:val="007F1F26"/>
    <w:rsid w:val="007F2954"/>
    <w:rsid w:val="007F6039"/>
    <w:rsid w:val="007F6FFA"/>
    <w:rsid w:val="007F76A6"/>
    <w:rsid w:val="00800A30"/>
    <w:rsid w:val="00803D6D"/>
    <w:rsid w:val="00803F66"/>
    <w:rsid w:val="00806007"/>
    <w:rsid w:val="00810133"/>
    <w:rsid w:val="0081068D"/>
    <w:rsid w:val="00811E2F"/>
    <w:rsid w:val="00817FBC"/>
    <w:rsid w:val="008230C7"/>
    <w:rsid w:val="00826AD7"/>
    <w:rsid w:val="00826FB0"/>
    <w:rsid w:val="00831699"/>
    <w:rsid w:val="00833EBB"/>
    <w:rsid w:val="00842A4C"/>
    <w:rsid w:val="00846546"/>
    <w:rsid w:val="00852376"/>
    <w:rsid w:val="00862449"/>
    <w:rsid w:val="008634C7"/>
    <w:rsid w:val="00863978"/>
    <w:rsid w:val="008654B0"/>
    <w:rsid w:val="0086591E"/>
    <w:rsid w:val="00866DC6"/>
    <w:rsid w:val="00870A72"/>
    <w:rsid w:val="00877AE3"/>
    <w:rsid w:val="00883766"/>
    <w:rsid w:val="0088392A"/>
    <w:rsid w:val="00890B4C"/>
    <w:rsid w:val="00892535"/>
    <w:rsid w:val="008952FD"/>
    <w:rsid w:val="00896CD5"/>
    <w:rsid w:val="008B2F07"/>
    <w:rsid w:val="008B647F"/>
    <w:rsid w:val="008C49F7"/>
    <w:rsid w:val="008C68D9"/>
    <w:rsid w:val="008D0527"/>
    <w:rsid w:val="008D063F"/>
    <w:rsid w:val="008E1944"/>
    <w:rsid w:val="008E1B7A"/>
    <w:rsid w:val="008E39E1"/>
    <w:rsid w:val="008E50B0"/>
    <w:rsid w:val="008F1E49"/>
    <w:rsid w:val="008F4CEF"/>
    <w:rsid w:val="008F5194"/>
    <w:rsid w:val="008F7C87"/>
    <w:rsid w:val="008F7D24"/>
    <w:rsid w:val="008F7D27"/>
    <w:rsid w:val="00901341"/>
    <w:rsid w:val="00902BCF"/>
    <w:rsid w:val="00906261"/>
    <w:rsid w:val="00912C17"/>
    <w:rsid w:val="00916D1A"/>
    <w:rsid w:val="009223D0"/>
    <w:rsid w:val="00925DF8"/>
    <w:rsid w:val="00931EA6"/>
    <w:rsid w:val="009329A0"/>
    <w:rsid w:val="00935794"/>
    <w:rsid w:val="00945674"/>
    <w:rsid w:val="009456C7"/>
    <w:rsid w:val="0095485D"/>
    <w:rsid w:val="009636F6"/>
    <w:rsid w:val="00966378"/>
    <w:rsid w:val="00966953"/>
    <w:rsid w:val="00966EB3"/>
    <w:rsid w:val="00971AE2"/>
    <w:rsid w:val="009738B0"/>
    <w:rsid w:val="009767DA"/>
    <w:rsid w:val="009803EB"/>
    <w:rsid w:val="00980DE6"/>
    <w:rsid w:val="00984288"/>
    <w:rsid w:val="0099047F"/>
    <w:rsid w:val="00993840"/>
    <w:rsid w:val="0099442A"/>
    <w:rsid w:val="0099463E"/>
    <w:rsid w:val="009973A9"/>
    <w:rsid w:val="009A1D6F"/>
    <w:rsid w:val="009A2F67"/>
    <w:rsid w:val="009A3CE5"/>
    <w:rsid w:val="009A4071"/>
    <w:rsid w:val="009A6D0B"/>
    <w:rsid w:val="009A7453"/>
    <w:rsid w:val="009B060E"/>
    <w:rsid w:val="009B2A22"/>
    <w:rsid w:val="009B3813"/>
    <w:rsid w:val="009B6711"/>
    <w:rsid w:val="009B726E"/>
    <w:rsid w:val="009C1D94"/>
    <w:rsid w:val="009C3CE2"/>
    <w:rsid w:val="009C65F7"/>
    <w:rsid w:val="009C68DE"/>
    <w:rsid w:val="009C73D9"/>
    <w:rsid w:val="009D204C"/>
    <w:rsid w:val="009D22DF"/>
    <w:rsid w:val="009E3F33"/>
    <w:rsid w:val="009E47F9"/>
    <w:rsid w:val="009E4CE1"/>
    <w:rsid w:val="00A0142A"/>
    <w:rsid w:val="00A05457"/>
    <w:rsid w:val="00A063A6"/>
    <w:rsid w:val="00A07278"/>
    <w:rsid w:val="00A0728D"/>
    <w:rsid w:val="00A17583"/>
    <w:rsid w:val="00A334CA"/>
    <w:rsid w:val="00A33ABC"/>
    <w:rsid w:val="00A347DA"/>
    <w:rsid w:val="00A400BA"/>
    <w:rsid w:val="00A41E01"/>
    <w:rsid w:val="00A50092"/>
    <w:rsid w:val="00A53AA1"/>
    <w:rsid w:val="00A54E9F"/>
    <w:rsid w:val="00A55233"/>
    <w:rsid w:val="00A55BF0"/>
    <w:rsid w:val="00A56770"/>
    <w:rsid w:val="00A6148D"/>
    <w:rsid w:val="00A6247E"/>
    <w:rsid w:val="00A62E53"/>
    <w:rsid w:val="00A708CF"/>
    <w:rsid w:val="00A74270"/>
    <w:rsid w:val="00A76F07"/>
    <w:rsid w:val="00A90E20"/>
    <w:rsid w:val="00A91172"/>
    <w:rsid w:val="00A936A3"/>
    <w:rsid w:val="00A9403F"/>
    <w:rsid w:val="00A95677"/>
    <w:rsid w:val="00AA0C3F"/>
    <w:rsid w:val="00AA112A"/>
    <w:rsid w:val="00AA2118"/>
    <w:rsid w:val="00AA66B0"/>
    <w:rsid w:val="00AC0F53"/>
    <w:rsid w:val="00AC64B3"/>
    <w:rsid w:val="00AD5628"/>
    <w:rsid w:val="00AD6523"/>
    <w:rsid w:val="00AD713D"/>
    <w:rsid w:val="00AE0309"/>
    <w:rsid w:val="00AE1584"/>
    <w:rsid w:val="00AE31EF"/>
    <w:rsid w:val="00AE4A8D"/>
    <w:rsid w:val="00AE639C"/>
    <w:rsid w:val="00AE7400"/>
    <w:rsid w:val="00AF369C"/>
    <w:rsid w:val="00AF5163"/>
    <w:rsid w:val="00B00926"/>
    <w:rsid w:val="00B01E3F"/>
    <w:rsid w:val="00B01E5A"/>
    <w:rsid w:val="00B0561A"/>
    <w:rsid w:val="00B071C6"/>
    <w:rsid w:val="00B14C3A"/>
    <w:rsid w:val="00B155EE"/>
    <w:rsid w:val="00B17F31"/>
    <w:rsid w:val="00B229FA"/>
    <w:rsid w:val="00B23783"/>
    <w:rsid w:val="00B25ACD"/>
    <w:rsid w:val="00B27854"/>
    <w:rsid w:val="00B27ADB"/>
    <w:rsid w:val="00B315D7"/>
    <w:rsid w:val="00B32D25"/>
    <w:rsid w:val="00B35CD9"/>
    <w:rsid w:val="00B362AE"/>
    <w:rsid w:val="00B36E25"/>
    <w:rsid w:val="00B42541"/>
    <w:rsid w:val="00B526AC"/>
    <w:rsid w:val="00B564E5"/>
    <w:rsid w:val="00B62204"/>
    <w:rsid w:val="00B65186"/>
    <w:rsid w:val="00B67362"/>
    <w:rsid w:val="00B71A9C"/>
    <w:rsid w:val="00B77857"/>
    <w:rsid w:val="00B876B8"/>
    <w:rsid w:val="00B973FF"/>
    <w:rsid w:val="00B9753C"/>
    <w:rsid w:val="00BA2A67"/>
    <w:rsid w:val="00BA52B8"/>
    <w:rsid w:val="00BB3579"/>
    <w:rsid w:val="00BB77FE"/>
    <w:rsid w:val="00BC50D3"/>
    <w:rsid w:val="00BD1107"/>
    <w:rsid w:val="00BD1FD2"/>
    <w:rsid w:val="00BD4593"/>
    <w:rsid w:val="00BD696D"/>
    <w:rsid w:val="00BD7011"/>
    <w:rsid w:val="00BE0A3A"/>
    <w:rsid w:val="00BE159D"/>
    <w:rsid w:val="00BE5E84"/>
    <w:rsid w:val="00BE7C49"/>
    <w:rsid w:val="00BF2148"/>
    <w:rsid w:val="00BF3C21"/>
    <w:rsid w:val="00BF40D2"/>
    <w:rsid w:val="00C0319E"/>
    <w:rsid w:val="00C04522"/>
    <w:rsid w:val="00C04EC4"/>
    <w:rsid w:val="00C0597E"/>
    <w:rsid w:val="00C1326B"/>
    <w:rsid w:val="00C13D45"/>
    <w:rsid w:val="00C14E8B"/>
    <w:rsid w:val="00C158D0"/>
    <w:rsid w:val="00C219C1"/>
    <w:rsid w:val="00C23951"/>
    <w:rsid w:val="00C260ED"/>
    <w:rsid w:val="00C26CED"/>
    <w:rsid w:val="00C27D46"/>
    <w:rsid w:val="00C32159"/>
    <w:rsid w:val="00C32A9C"/>
    <w:rsid w:val="00C34E4D"/>
    <w:rsid w:val="00C366A1"/>
    <w:rsid w:val="00C41918"/>
    <w:rsid w:val="00C41CEB"/>
    <w:rsid w:val="00C42D19"/>
    <w:rsid w:val="00C45A8A"/>
    <w:rsid w:val="00C467B7"/>
    <w:rsid w:val="00C46AF7"/>
    <w:rsid w:val="00C50880"/>
    <w:rsid w:val="00C53DAD"/>
    <w:rsid w:val="00C574F7"/>
    <w:rsid w:val="00C653DB"/>
    <w:rsid w:val="00C67423"/>
    <w:rsid w:val="00C708DE"/>
    <w:rsid w:val="00C730AB"/>
    <w:rsid w:val="00C74DAD"/>
    <w:rsid w:val="00C8109A"/>
    <w:rsid w:val="00C8163C"/>
    <w:rsid w:val="00C82940"/>
    <w:rsid w:val="00C83082"/>
    <w:rsid w:val="00C83706"/>
    <w:rsid w:val="00C917F8"/>
    <w:rsid w:val="00C931C6"/>
    <w:rsid w:val="00C93F0E"/>
    <w:rsid w:val="00CA09AD"/>
    <w:rsid w:val="00CA53D0"/>
    <w:rsid w:val="00CA6C40"/>
    <w:rsid w:val="00CB26ED"/>
    <w:rsid w:val="00CB2975"/>
    <w:rsid w:val="00CB2C7D"/>
    <w:rsid w:val="00CB355A"/>
    <w:rsid w:val="00CB41D8"/>
    <w:rsid w:val="00CC619F"/>
    <w:rsid w:val="00CC6AA0"/>
    <w:rsid w:val="00CC6C06"/>
    <w:rsid w:val="00CD1FF6"/>
    <w:rsid w:val="00CD3167"/>
    <w:rsid w:val="00CD783C"/>
    <w:rsid w:val="00CE0ACA"/>
    <w:rsid w:val="00CE61B4"/>
    <w:rsid w:val="00CF004E"/>
    <w:rsid w:val="00CF16A3"/>
    <w:rsid w:val="00CF5CAC"/>
    <w:rsid w:val="00CF5E9D"/>
    <w:rsid w:val="00CF73F2"/>
    <w:rsid w:val="00D03DFE"/>
    <w:rsid w:val="00D04FBB"/>
    <w:rsid w:val="00D05558"/>
    <w:rsid w:val="00D06B89"/>
    <w:rsid w:val="00D077B9"/>
    <w:rsid w:val="00D14821"/>
    <w:rsid w:val="00D16AF7"/>
    <w:rsid w:val="00D16C7E"/>
    <w:rsid w:val="00D17D0E"/>
    <w:rsid w:val="00D304E0"/>
    <w:rsid w:val="00D32E82"/>
    <w:rsid w:val="00D33F8D"/>
    <w:rsid w:val="00D34AD6"/>
    <w:rsid w:val="00D35A85"/>
    <w:rsid w:val="00D36F61"/>
    <w:rsid w:val="00D40CD3"/>
    <w:rsid w:val="00D42BBF"/>
    <w:rsid w:val="00D436F2"/>
    <w:rsid w:val="00D449C4"/>
    <w:rsid w:val="00D44E95"/>
    <w:rsid w:val="00D550E5"/>
    <w:rsid w:val="00D5598E"/>
    <w:rsid w:val="00D57584"/>
    <w:rsid w:val="00D62E1D"/>
    <w:rsid w:val="00D630CB"/>
    <w:rsid w:val="00D637B5"/>
    <w:rsid w:val="00D65519"/>
    <w:rsid w:val="00D655F6"/>
    <w:rsid w:val="00D67402"/>
    <w:rsid w:val="00D723AD"/>
    <w:rsid w:val="00D7271A"/>
    <w:rsid w:val="00D754CE"/>
    <w:rsid w:val="00D75E93"/>
    <w:rsid w:val="00D763E3"/>
    <w:rsid w:val="00D77A67"/>
    <w:rsid w:val="00D80655"/>
    <w:rsid w:val="00D81200"/>
    <w:rsid w:val="00D816E5"/>
    <w:rsid w:val="00D82F81"/>
    <w:rsid w:val="00D83409"/>
    <w:rsid w:val="00D83AC3"/>
    <w:rsid w:val="00D83F52"/>
    <w:rsid w:val="00D853BF"/>
    <w:rsid w:val="00D87BE1"/>
    <w:rsid w:val="00D912C4"/>
    <w:rsid w:val="00D919B2"/>
    <w:rsid w:val="00D91CED"/>
    <w:rsid w:val="00D92385"/>
    <w:rsid w:val="00D92F0D"/>
    <w:rsid w:val="00D9573A"/>
    <w:rsid w:val="00DA1949"/>
    <w:rsid w:val="00DA2633"/>
    <w:rsid w:val="00DA4BB0"/>
    <w:rsid w:val="00DA6B53"/>
    <w:rsid w:val="00DB239F"/>
    <w:rsid w:val="00DB76EC"/>
    <w:rsid w:val="00DC1C92"/>
    <w:rsid w:val="00DC3EDE"/>
    <w:rsid w:val="00DC482E"/>
    <w:rsid w:val="00DD0DEE"/>
    <w:rsid w:val="00DD4ACA"/>
    <w:rsid w:val="00DD7557"/>
    <w:rsid w:val="00DE343E"/>
    <w:rsid w:val="00DE7D84"/>
    <w:rsid w:val="00DF5797"/>
    <w:rsid w:val="00DF648D"/>
    <w:rsid w:val="00DF68B5"/>
    <w:rsid w:val="00DF72E2"/>
    <w:rsid w:val="00DF7813"/>
    <w:rsid w:val="00E038AD"/>
    <w:rsid w:val="00E078AB"/>
    <w:rsid w:val="00E264EC"/>
    <w:rsid w:val="00E30E6A"/>
    <w:rsid w:val="00E34A04"/>
    <w:rsid w:val="00E43192"/>
    <w:rsid w:val="00E51F96"/>
    <w:rsid w:val="00E53B4E"/>
    <w:rsid w:val="00E57159"/>
    <w:rsid w:val="00E6136A"/>
    <w:rsid w:val="00E61D35"/>
    <w:rsid w:val="00E732F9"/>
    <w:rsid w:val="00E75026"/>
    <w:rsid w:val="00E81838"/>
    <w:rsid w:val="00E8571D"/>
    <w:rsid w:val="00E90402"/>
    <w:rsid w:val="00E924CD"/>
    <w:rsid w:val="00E925C4"/>
    <w:rsid w:val="00EA29A1"/>
    <w:rsid w:val="00EA3100"/>
    <w:rsid w:val="00EA65F6"/>
    <w:rsid w:val="00EA68CD"/>
    <w:rsid w:val="00EB2435"/>
    <w:rsid w:val="00EB26A6"/>
    <w:rsid w:val="00EB2991"/>
    <w:rsid w:val="00EB3600"/>
    <w:rsid w:val="00EB5182"/>
    <w:rsid w:val="00EC0D40"/>
    <w:rsid w:val="00EC2DFD"/>
    <w:rsid w:val="00EC6187"/>
    <w:rsid w:val="00ED3A29"/>
    <w:rsid w:val="00ED65BA"/>
    <w:rsid w:val="00EE7F39"/>
    <w:rsid w:val="00EF4A40"/>
    <w:rsid w:val="00EF763F"/>
    <w:rsid w:val="00F01424"/>
    <w:rsid w:val="00F02106"/>
    <w:rsid w:val="00F045BE"/>
    <w:rsid w:val="00F11C85"/>
    <w:rsid w:val="00F141F8"/>
    <w:rsid w:val="00F22C16"/>
    <w:rsid w:val="00F25B18"/>
    <w:rsid w:val="00F3077F"/>
    <w:rsid w:val="00F30D63"/>
    <w:rsid w:val="00F30FEA"/>
    <w:rsid w:val="00F44D83"/>
    <w:rsid w:val="00F500C2"/>
    <w:rsid w:val="00F50797"/>
    <w:rsid w:val="00F52149"/>
    <w:rsid w:val="00F5275F"/>
    <w:rsid w:val="00F55663"/>
    <w:rsid w:val="00F60C44"/>
    <w:rsid w:val="00F70444"/>
    <w:rsid w:val="00F7061F"/>
    <w:rsid w:val="00F73BEC"/>
    <w:rsid w:val="00F82217"/>
    <w:rsid w:val="00F84F7B"/>
    <w:rsid w:val="00F938D9"/>
    <w:rsid w:val="00F96482"/>
    <w:rsid w:val="00F97E22"/>
    <w:rsid w:val="00FA3B9B"/>
    <w:rsid w:val="00FB25B4"/>
    <w:rsid w:val="00FB2F8E"/>
    <w:rsid w:val="00FB3C8A"/>
    <w:rsid w:val="00FB4F4A"/>
    <w:rsid w:val="00FB7D57"/>
    <w:rsid w:val="00FC3152"/>
    <w:rsid w:val="00FC31F7"/>
    <w:rsid w:val="00FC33EA"/>
    <w:rsid w:val="00FC5D3B"/>
    <w:rsid w:val="00FC6117"/>
    <w:rsid w:val="00FC681F"/>
    <w:rsid w:val="00FD4341"/>
    <w:rsid w:val="00FD4CEB"/>
    <w:rsid w:val="00FD5876"/>
    <w:rsid w:val="00FD59BF"/>
    <w:rsid w:val="00FD5BA9"/>
    <w:rsid w:val="00FE129F"/>
    <w:rsid w:val="00FE2618"/>
    <w:rsid w:val="00FE5D18"/>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customStyle="1" w:styleId="i-text-lowcase">
    <w:name w:val="i-text-lowcase"/>
    <w:rsid w:val="00966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customStyle="1" w:styleId="i-text-lowcase">
    <w:name w:val="i-text-lowcase"/>
    <w:rsid w:val="0096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0111797">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14991567">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3145786">
      <w:bodyDiv w:val="1"/>
      <w:marLeft w:val="0"/>
      <w:marRight w:val="0"/>
      <w:marTop w:val="0"/>
      <w:marBottom w:val="0"/>
      <w:divBdr>
        <w:top w:val="none" w:sz="0" w:space="0" w:color="auto"/>
        <w:left w:val="none" w:sz="0" w:space="0" w:color="auto"/>
        <w:bottom w:val="none" w:sz="0" w:space="0" w:color="auto"/>
        <w:right w:val="none" w:sz="0" w:space="0" w:color="auto"/>
      </w:divBdr>
      <w:divsChild>
        <w:div w:id="1680544026">
          <w:marLeft w:val="0"/>
          <w:marRight w:val="0"/>
          <w:marTop w:val="0"/>
          <w:marBottom w:val="0"/>
          <w:divBdr>
            <w:top w:val="none" w:sz="0" w:space="0" w:color="auto"/>
            <w:left w:val="none" w:sz="0" w:space="0" w:color="auto"/>
            <w:bottom w:val="none" w:sz="0" w:space="0" w:color="auto"/>
            <w:right w:val="none" w:sz="0" w:space="0" w:color="auto"/>
          </w:divBdr>
          <w:divsChild>
            <w:div w:id="332801236">
              <w:marLeft w:val="0"/>
              <w:marRight w:val="0"/>
              <w:marTop w:val="0"/>
              <w:marBottom w:val="0"/>
              <w:divBdr>
                <w:top w:val="none" w:sz="0" w:space="0" w:color="auto"/>
                <w:left w:val="none" w:sz="0" w:space="0" w:color="auto"/>
                <w:bottom w:val="none" w:sz="0" w:space="0" w:color="auto"/>
                <w:right w:val="none" w:sz="0" w:space="0" w:color="auto"/>
              </w:divBdr>
              <w:divsChild>
                <w:div w:id="1769619444">
                  <w:marLeft w:val="0"/>
                  <w:marRight w:val="0"/>
                  <w:marTop w:val="0"/>
                  <w:marBottom w:val="0"/>
                  <w:divBdr>
                    <w:top w:val="none" w:sz="0" w:space="0" w:color="auto"/>
                    <w:left w:val="none" w:sz="0" w:space="0" w:color="auto"/>
                    <w:bottom w:val="none" w:sz="0" w:space="0" w:color="auto"/>
                    <w:right w:val="none" w:sz="0" w:space="0" w:color="auto"/>
                  </w:divBdr>
                  <w:divsChild>
                    <w:div w:id="1052802550">
                      <w:marLeft w:val="0"/>
                      <w:marRight w:val="0"/>
                      <w:marTop w:val="0"/>
                      <w:marBottom w:val="0"/>
                      <w:divBdr>
                        <w:top w:val="none" w:sz="0" w:space="0" w:color="auto"/>
                        <w:left w:val="none" w:sz="0" w:space="0" w:color="auto"/>
                        <w:bottom w:val="none" w:sz="0" w:space="0" w:color="auto"/>
                        <w:right w:val="none" w:sz="0" w:space="0" w:color="auto"/>
                      </w:divBdr>
                      <w:divsChild>
                        <w:div w:id="1486820171">
                          <w:marLeft w:val="0"/>
                          <w:marRight w:val="0"/>
                          <w:marTop w:val="0"/>
                          <w:marBottom w:val="0"/>
                          <w:divBdr>
                            <w:top w:val="none" w:sz="0" w:space="0" w:color="auto"/>
                            <w:left w:val="none" w:sz="0" w:space="0" w:color="auto"/>
                            <w:bottom w:val="none" w:sz="0" w:space="0" w:color="auto"/>
                            <w:right w:val="none" w:sz="0" w:space="0" w:color="auto"/>
                          </w:divBdr>
                          <w:divsChild>
                            <w:div w:id="1217471359">
                              <w:marLeft w:val="210"/>
                              <w:marRight w:val="0"/>
                              <w:marTop w:val="0"/>
                              <w:marBottom w:val="0"/>
                              <w:divBdr>
                                <w:top w:val="none" w:sz="0" w:space="0" w:color="auto"/>
                                <w:left w:val="none" w:sz="0" w:space="0" w:color="auto"/>
                                <w:bottom w:val="none" w:sz="0" w:space="0" w:color="auto"/>
                                <w:right w:val="none" w:sz="0" w:space="0" w:color="auto"/>
                              </w:divBdr>
                              <w:divsChild>
                                <w:div w:id="1795102680">
                                  <w:marLeft w:val="0"/>
                                  <w:marRight w:val="0"/>
                                  <w:marTop w:val="0"/>
                                  <w:marBottom w:val="0"/>
                                  <w:divBdr>
                                    <w:top w:val="none" w:sz="0" w:space="0" w:color="auto"/>
                                    <w:left w:val="none" w:sz="0" w:space="0" w:color="auto"/>
                                    <w:bottom w:val="none" w:sz="0" w:space="0" w:color="auto"/>
                                    <w:right w:val="none" w:sz="0" w:space="0" w:color="auto"/>
                                  </w:divBdr>
                                  <w:divsChild>
                                    <w:div w:id="562528238">
                                      <w:marLeft w:val="0"/>
                                      <w:marRight w:val="0"/>
                                      <w:marTop w:val="0"/>
                                      <w:marBottom w:val="0"/>
                                      <w:divBdr>
                                        <w:top w:val="none" w:sz="0" w:space="0" w:color="auto"/>
                                        <w:left w:val="none" w:sz="0" w:space="0" w:color="auto"/>
                                        <w:bottom w:val="none" w:sz="0" w:space="0" w:color="auto"/>
                                        <w:right w:val="none" w:sz="0" w:space="0" w:color="auto"/>
                                      </w:divBdr>
                                      <w:divsChild>
                                        <w:div w:id="158473759">
                                          <w:marLeft w:val="0"/>
                                          <w:marRight w:val="0"/>
                                          <w:marTop w:val="0"/>
                                          <w:marBottom w:val="375"/>
                                          <w:divBdr>
                                            <w:top w:val="none" w:sz="0" w:space="0" w:color="auto"/>
                                            <w:left w:val="none" w:sz="0" w:space="0" w:color="auto"/>
                                            <w:bottom w:val="none" w:sz="0" w:space="0" w:color="auto"/>
                                            <w:right w:val="none" w:sz="0" w:space="0" w:color="auto"/>
                                          </w:divBdr>
                                          <w:divsChild>
                                            <w:div w:id="347677659">
                                              <w:marLeft w:val="0"/>
                                              <w:marRight w:val="0"/>
                                              <w:marTop w:val="0"/>
                                              <w:marBottom w:val="0"/>
                                              <w:divBdr>
                                                <w:top w:val="none" w:sz="0" w:space="0" w:color="auto"/>
                                                <w:left w:val="none" w:sz="0" w:space="0" w:color="auto"/>
                                                <w:bottom w:val="none" w:sz="0" w:space="0" w:color="auto"/>
                                                <w:right w:val="none" w:sz="0" w:space="0" w:color="auto"/>
                                              </w:divBdr>
                                              <w:divsChild>
                                                <w:div w:id="750588843">
                                                  <w:marLeft w:val="0"/>
                                                  <w:marRight w:val="0"/>
                                                  <w:marTop w:val="0"/>
                                                  <w:marBottom w:val="0"/>
                                                  <w:divBdr>
                                                    <w:top w:val="none" w:sz="0" w:space="0" w:color="auto"/>
                                                    <w:left w:val="none" w:sz="0" w:space="0" w:color="auto"/>
                                                    <w:bottom w:val="none" w:sz="0" w:space="0" w:color="auto"/>
                                                    <w:right w:val="single" w:sz="6" w:space="0" w:color="DDDDDD"/>
                                                  </w:divBdr>
                                                  <w:divsChild>
                                                    <w:div w:id="529103895">
                                                      <w:marLeft w:val="0"/>
                                                      <w:marRight w:val="0"/>
                                                      <w:marTop w:val="0"/>
                                                      <w:marBottom w:val="0"/>
                                                      <w:divBdr>
                                                        <w:top w:val="none" w:sz="0" w:space="0" w:color="auto"/>
                                                        <w:left w:val="none" w:sz="0" w:space="0" w:color="auto"/>
                                                        <w:bottom w:val="none" w:sz="0" w:space="0" w:color="auto"/>
                                                        <w:right w:val="none" w:sz="0" w:space="0" w:color="auto"/>
                                                      </w:divBdr>
                                                      <w:divsChild>
                                                        <w:div w:id="1618755329">
                                                          <w:marLeft w:val="0"/>
                                                          <w:marRight w:val="0"/>
                                                          <w:marTop w:val="0"/>
                                                          <w:marBottom w:val="0"/>
                                                          <w:divBdr>
                                                            <w:top w:val="none" w:sz="0" w:space="0" w:color="auto"/>
                                                            <w:left w:val="none" w:sz="0" w:space="0" w:color="auto"/>
                                                            <w:bottom w:val="none" w:sz="0" w:space="0" w:color="auto"/>
                                                            <w:right w:val="none" w:sz="0" w:space="0" w:color="auto"/>
                                                          </w:divBdr>
                                                          <w:divsChild>
                                                            <w:div w:id="7106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60306">
      <w:bodyDiv w:val="1"/>
      <w:marLeft w:val="0"/>
      <w:marRight w:val="0"/>
      <w:marTop w:val="0"/>
      <w:marBottom w:val="0"/>
      <w:divBdr>
        <w:top w:val="none" w:sz="0" w:space="0" w:color="auto"/>
        <w:left w:val="none" w:sz="0" w:space="0" w:color="auto"/>
        <w:bottom w:val="none" w:sz="0" w:space="0" w:color="auto"/>
        <w:right w:val="none" w:sz="0" w:space="0" w:color="auto"/>
      </w:divBdr>
      <w:divsChild>
        <w:div w:id="1014068607">
          <w:marLeft w:val="0"/>
          <w:marRight w:val="0"/>
          <w:marTop w:val="0"/>
          <w:marBottom w:val="0"/>
          <w:divBdr>
            <w:top w:val="none" w:sz="0" w:space="0" w:color="auto"/>
            <w:left w:val="none" w:sz="0" w:space="0" w:color="auto"/>
            <w:bottom w:val="none" w:sz="0" w:space="0" w:color="auto"/>
            <w:right w:val="none" w:sz="0" w:space="0" w:color="auto"/>
          </w:divBdr>
          <w:divsChild>
            <w:div w:id="836843342">
              <w:marLeft w:val="0"/>
              <w:marRight w:val="0"/>
              <w:marTop w:val="0"/>
              <w:marBottom w:val="0"/>
              <w:divBdr>
                <w:top w:val="none" w:sz="0" w:space="0" w:color="auto"/>
                <w:left w:val="none" w:sz="0" w:space="0" w:color="auto"/>
                <w:bottom w:val="none" w:sz="0" w:space="0" w:color="auto"/>
                <w:right w:val="none" w:sz="0" w:space="0" w:color="auto"/>
              </w:divBdr>
              <w:divsChild>
                <w:div w:id="296764018">
                  <w:marLeft w:val="-225"/>
                  <w:marRight w:val="-225"/>
                  <w:marTop w:val="0"/>
                  <w:marBottom w:val="0"/>
                  <w:divBdr>
                    <w:top w:val="none" w:sz="0" w:space="0" w:color="auto"/>
                    <w:left w:val="none" w:sz="0" w:space="0" w:color="auto"/>
                    <w:bottom w:val="none" w:sz="0" w:space="0" w:color="auto"/>
                    <w:right w:val="none" w:sz="0" w:space="0" w:color="auto"/>
                  </w:divBdr>
                  <w:divsChild>
                    <w:div w:id="676612602">
                      <w:marLeft w:val="0"/>
                      <w:marRight w:val="0"/>
                      <w:marTop w:val="0"/>
                      <w:marBottom w:val="0"/>
                      <w:divBdr>
                        <w:top w:val="none" w:sz="0" w:space="0" w:color="auto"/>
                        <w:left w:val="none" w:sz="0" w:space="0" w:color="auto"/>
                        <w:bottom w:val="none" w:sz="0" w:space="0" w:color="auto"/>
                        <w:right w:val="none" w:sz="0" w:space="0" w:color="auto"/>
                      </w:divBdr>
                      <w:divsChild>
                        <w:div w:id="1038890179">
                          <w:marLeft w:val="0"/>
                          <w:marRight w:val="0"/>
                          <w:marTop w:val="0"/>
                          <w:marBottom w:val="450"/>
                          <w:divBdr>
                            <w:top w:val="none" w:sz="0" w:space="0" w:color="auto"/>
                            <w:left w:val="none" w:sz="0" w:space="0" w:color="auto"/>
                            <w:bottom w:val="none" w:sz="0" w:space="0" w:color="auto"/>
                            <w:right w:val="none" w:sz="0" w:space="0" w:color="auto"/>
                          </w:divBdr>
                          <w:divsChild>
                            <w:div w:id="1983609526">
                              <w:marLeft w:val="0"/>
                              <w:marRight w:val="0"/>
                              <w:marTop w:val="0"/>
                              <w:marBottom w:val="0"/>
                              <w:divBdr>
                                <w:top w:val="none" w:sz="0" w:space="0" w:color="auto"/>
                                <w:left w:val="none" w:sz="0" w:space="0" w:color="auto"/>
                                <w:bottom w:val="none" w:sz="0" w:space="0" w:color="auto"/>
                                <w:right w:val="none" w:sz="0" w:space="0" w:color="auto"/>
                              </w:divBdr>
                              <w:divsChild>
                                <w:div w:id="311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2515">
      <w:bodyDiv w:val="1"/>
      <w:marLeft w:val="0"/>
      <w:marRight w:val="0"/>
      <w:marTop w:val="0"/>
      <w:marBottom w:val="0"/>
      <w:divBdr>
        <w:top w:val="none" w:sz="0" w:space="0" w:color="auto"/>
        <w:left w:val="none" w:sz="0" w:space="0" w:color="auto"/>
        <w:bottom w:val="none" w:sz="0" w:space="0" w:color="auto"/>
        <w:right w:val="none" w:sz="0" w:space="0" w:color="auto"/>
      </w:divBdr>
      <w:divsChild>
        <w:div w:id="954599733">
          <w:marLeft w:val="0"/>
          <w:marRight w:val="0"/>
          <w:marTop w:val="0"/>
          <w:marBottom w:val="0"/>
          <w:divBdr>
            <w:top w:val="none" w:sz="0" w:space="0" w:color="auto"/>
            <w:left w:val="none" w:sz="0" w:space="0" w:color="auto"/>
            <w:bottom w:val="none" w:sz="0" w:space="0" w:color="auto"/>
            <w:right w:val="none" w:sz="0" w:space="0" w:color="auto"/>
          </w:divBdr>
          <w:divsChild>
            <w:div w:id="1638486093">
              <w:marLeft w:val="0"/>
              <w:marRight w:val="0"/>
              <w:marTop w:val="0"/>
              <w:marBottom w:val="0"/>
              <w:divBdr>
                <w:top w:val="none" w:sz="0" w:space="0" w:color="auto"/>
                <w:left w:val="none" w:sz="0" w:space="0" w:color="auto"/>
                <w:bottom w:val="none" w:sz="0" w:space="0" w:color="auto"/>
                <w:right w:val="none" w:sz="0" w:space="0" w:color="auto"/>
              </w:divBdr>
              <w:divsChild>
                <w:div w:id="294532496">
                  <w:marLeft w:val="0"/>
                  <w:marRight w:val="0"/>
                  <w:marTop w:val="0"/>
                  <w:marBottom w:val="0"/>
                  <w:divBdr>
                    <w:top w:val="none" w:sz="0" w:space="0" w:color="auto"/>
                    <w:left w:val="none" w:sz="0" w:space="0" w:color="auto"/>
                    <w:bottom w:val="none" w:sz="0" w:space="0" w:color="auto"/>
                    <w:right w:val="none" w:sz="0" w:space="0" w:color="auto"/>
                  </w:divBdr>
                  <w:divsChild>
                    <w:div w:id="742990671">
                      <w:marLeft w:val="0"/>
                      <w:marRight w:val="0"/>
                      <w:marTop w:val="0"/>
                      <w:marBottom w:val="0"/>
                      <w:divBdr>
                        <w:top w:val="none" w:sz="0" w:space="0" w:color="auto"/>
                        <w:left w:val="none" w:sz="0" w:space="0" w:color="auto"/>
                        <w:bottom w:val="none" w:sz="0" w:space="0" w:color="auto"/>
                        <w:right w:val="none" w:sz="0" w:space="0" w:color="auto"/>
                      </w:divBdr>
                      <w:divsChild>
                        <w:div w:id="1542668283">
                          <w:marLeft w:val="0"/>
                          <w:marRight w:val="0"/>
                          <w:marTop w:val="0"/>
                          <w:marBottom w:val="0"/>
                          <w:divBdr>
                            <w:top w:val="none" w:sz="0" w:space="0" w:color="auto"/>
                            <w:left w:val="none" w:sz="0" w:space="0" w:color="auto"/>
                            <w:bottom w:val="none" w:sz="0" w:space="0" w:color="auto"/>
                            <w:right w:val="none" w:sz="0" w:space="0" w:color="auto"/>
                          </w:divBdr>
                          <w:divsChild>
                            <w:div w:id="1701710988">
                              <w:marLeft w:val="0"/>
                              <w:marRight w:val="0"/>
                              <w:marTop w:val="0"/>
                              <w:marBottom w:val="0"/>
                              <w:divBdr>
                                <w:top w:val="none" w:sz="0" w:space="0" w:color="auto"/>
                                <w:left w:val="none" w:sz="0" w:space="0" w:color="auto"/>
                                <w:bottom w:val="none" w:sz="0" w:space="0" w:color="auto"/>
                                <w:right w:val="none" w:sz="0" w:space="0" w:color="auto"/>
                              </w:divBdr>
                              <w:divsChild>
                                <w:div w:id="1814637043">
                                  <w:marLeft w:val="0"/>
                                  <w:marRight w:val="0"/>
                                  <w:marTop w:val="0"/>
                                  <w:marBottom w:val="0"/>
                                  <w:divBdr>
                                    <w:top w:val="none" w:sz="0" w:space="0" w:color="auto"/>
                                    <w:left w:val="none" w:sz="0" w:space="0" w:color="auto"/>
                                    <w:bottom w:val="none" w:sz="0" w:space="0" w:color="auto"/>
                                    <w:right w:val="none" w:sz="0" w:space="0" w:color="auto"/>
                                  </w:divBdr>
                                  <w:divsChild>
                                    <w:div w:id="912619141">
                                      <w:marLeft w:val="0"/>
                                      <w:marRight w:val="0"/>
                                      <w:marTop w:val="0"/>
                                      <w:marBottom w:val="0"/>
                                      <w:divBdr>
                                        <w:top w:val="none" w:sz="0" w:space="0" w:color="auto"/>
                                        <w:left w:val="none" w:sz="0" w:space="0" w:color="auto"/>
                                        <w:bottom w:val="none" w:sz="0" w:space="0" w:color="auto"/>
                                        <w:right w:val="none" w:sz="0" w:space="0" w:color="auto"/>
                                      </w:divBdr>
                                      <w:divsChild>
                                        <w:div w:id="650015540">
                                          <w:marLeft w:val="0"/>
                                          <w:marRight w:val="0"/>
                                          <w:marTop w:val="0"/>
                                          <w:marBottom w:val="0"/>
                                          <w:divBdr>
                                            <w:top w:val="none" w:sz="0" w:space="0" w:color="auto"/>
                                            <w:left w:val="none" w:sz="0" w:space="0" w:color="auto"/>
                                            <w:bottom w:val="none" w:sz="0" w:space="0" w:color="auto"/>
                                            <w:right w:val="none" w:sz="0" w:space="0" w:color="auto"/>
                                          </w:divBdr>
                                          <w:divsChild>
                                            <w:div w:id="912354269">
                                              <w:marLeft w:val="0"/>
                                              <w:marRight w:val="0"/>
                                              <w:marTop w:val="0"/>
                                              <w:marBottom w:val="0"/>
                                              <w:divBdr>
                                                <w:top w:val="none" w:sz="0" w:space="0" w:color="auto"/>
                                                <w:left w:val="none" w:sz="0" w:space="0" w:color="auto"/>
                                                <w:bottom w:val="none" w:sz="0" w:space="0" w:color="auto"/>
                                                <w:right w:val="none" w:sz="0" w:space="0" w:color="auto"/>
                                              </w:divBdr>
                                              <w:divsChild>
                                                <w:div w:id="339553007">
                                                  <w:marLeft w:val="0"/>
                                                  <w:marRight w:val="0"/>
                                                  <w:marTop w:val="0"/>
                                                  <w:marBottom w:val="0"/>
                                                  <w:divBdr>
                                                    <w:top w:val="none" w:sz="0" w:space="0" w:color="auto"/>
                                                    <w:left w:val="none" w:sz="0" w:space="0" w:color="auto"/>
                                                    <w:bottom w:val="none" w:sz="0" w:space="0" w:color="auto"/>
                                                    <w:right w:val="none" w:sz="0" w:space="0" w:color="auto"/>
                                                  </w:divBdr>
                                                  <w:divsChild>
                                                    <w:div w:id="1576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8762338">
      <w:bodyDiv w:val="1"/>
      <w:marLeft w:val="0"/>
      <w:marRight w:val="0"/>
      <w:marTop w:val="0"/>
      <w:marBottom w:val="0"/>
      <w:divBdr>
        <w:top w:val="none" w:sz="0" w:space="0" w:color="auto"/>
        <w:left w:val="none" w:sz="0" w:space="0" w:color="auto"/>
        <w:bottom w:val="none" w:sz="0" w:space="0" w:color="auto"/>
        <w:right w:val="none" w:sz="0" w:space="0" w:color="auto"/>
      </w:divBdr>
      <w:divsChild>
        <w:div w:id="1429429480">
          <w:marLeft w:val="0"/>
          <w:marRight w:val="0"/>
          <w:marTop w:val="0"/>
          <w:marBottom w:val="0"/>
          <w:divBdr>
            <w:top w:val="none" w:sz="0" w:space="0" w:color="auto"/>
            <w:left w:val="none" w:sz="0" w:space="0" w:color="auto"/>
            <w:bottom w:val="none" w:sz="0" w:space="0" w:color="auto"/>
            <w:right w:val="none" w:sz="0" w:space="0" w:color="auto"/>
          </w:divBdr>
          <w:divsChild>
            <w:div w:id="1652178046">
              <w:marLeft w:val="0"/>
              <w:marRight w:val="0"/>
              <w:marTop w:val="0"/>
              <w:marBottom w:val="0"/>
              <w:divBdr>
                <w:top w:val="none" w:sz="0" w:space="0" w:color="auto"/>
                <w:left w:val="none" w:sz="0" w:space="0" w:color="auto"/>
                <w:bottom w:val="none" w:sz="0" w:space="0" w:color="auto"/>
                <w:right w:val="none" w:sz="0" w:space="0" w:color="auto"/>
              </w:divBdr>
              <w:divsChild>
                <w:div w:id="982656822">
                  <w:marLeft w:val="-225"/>
                  <w:marRight w:val="-225"/>
                  <w:marTop w:val="0"/>
                  <w:marBottom w:val="0"/>
                  <w:divBdr>
                    <w:top w:val="none" w:sz="0" w:space="0" w:color="auto"/>
                    <w:left w:val="none" w:sz="0" w:space="0" w:color="auto"/>
                    <w:bottom w:val="none" w:sz="0" w:space="0" w:color="auto"/>
                    <w:right w:val="none" w:sz="0" w:space="0" w:color="auto"/>
                  </w:divBdr>
                  <w:divsChild>
                    <w:div w:id="113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6051F-96F2-456E-ADD2-B43A7717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38</Pages>
  <Words>15787</Words>
  <Characters>89992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105568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31</cp:revision>
  <dcterms:created xsi:type="dcterms:W3CDTF">2021-05-26T12:50:00Z</dcterms:created>
  <dcterms:modified xsi:type="dcterms:W3CDTF">2021-05-26T13:49:00Z</dcterms:modified>
</cp:coreProperties>
</file>