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CD1ABF" w:rsidRDefault="00E9521A" w:rsidP="00F44419">
      <w:pPr>
        <w:pStyle w:val="afb"/>
        <w:rPr>
          <w:lang w:val="en-US"/>
        </w:rPr>
      </w:pPr>
      <w:bookmarkStart w:id="0" w:name="_GoBack"/>
      <w:bookmarkEnd w:id="0"/>
      <w:r w:rsidRPr="00CD1ABF">
        <w:rPr>
          <w:lang w:val="en-US"/>
        </w:rPr>
        <w:t>Проект государственного контракта № ________________</w:t>
      </w:r>
    </w:p>
    <w:p w:rsidR="00E9521A" w:rsidRPr="00CD1ABF" w:rsidRDefault="00E9521A" w:rsidP="00F30F74">
      <w:pPr>
        <w:jc w:val="center"/>
        <w:rPr>
          <w:lang w:val="en-US" w:eastAsia="en-US"/>
        </w:rPr>
      </w:pPr>
      <w:r w:rsidRPr="00CD1ABF">
        <w:rPr>
          <w:lang w:val="en-US"/>
        </w:rPr>
        <w:t>Закупка компьютерной техники</w:t>
      </w:r>
    </w:p>
    <w:p w:rsidR="00E9521A" w:rsidRPr="00CD1ABF" w:rsidRDefault="00E9521A" w:rsidP="00F30F74">
      <w:pPr>
        <w:rPr>
          <w:lang w:val="en-US" w:eastAsia="en-US"/>
        </w:rPr>
      </w:pPr>
    </w:p>
    <w:p w:rsidR="00E9521A" w:rsidRPr="00CD1ABF" w:rsidRDefault="00EB2B81" w:rsidP="00F30F74">
      <w:pPr>
        <w:rPr>
          <w:lang w:val="en-US" w:eastAsia="en-US"/>
        </w:rPr>
      </w:pPr>
      <w:r w:rsidRPr="00CD1ABF">
        <w:rPr>
          <w:lang w:val="en-US" w:eastAsia="en-US"/>
        </w:rPr>
        <w:tab/>
      </w:r>
      <w:r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FD3F05" w:rsidRPr="00CD1ABF">
        <w:rPr>
          <w:lang w:val="en-US" w:eastAsia="en-US"/>
        </w:rPr>
        <w:t xml:space="preserve">   </w:t>
      </w:r>
      <w:r w:rsidR="007017AC" w:rsidRPr="00CD1ABF">
        <w:rPr>
          <w:lang w:val="en-US"/>
        </w:rPr>
        <w:t>«___» _____________ 20___ год</w:t>
      </w:r>
    </w:p>
    <w:p w:rsidR="0080627D" w:rsidRPr="00CD1ABF" w:rsidRDefault="0080627D" w:rsidP="00F30F74">
      <w:pPr>
        <w:rPr>
          <w:lang w:val="en-US" w:eastAsia="en-US"/>
        </w:rPr>
      </w:pPr>
    </w:p>
    <w:p w:rsidR="00E9521A" w:rsidRPr="00DF6768" w:rsidRDefault="00E9521A" w:rsidP="00046D8F">
      <w:r w:rsidRPr="00DF6768">
        <w:t xml:space="preserve">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 </w:t>
      </w:r>
      <w:r w:rsidR="001C6DA4">
        <w:t>именуемое</w:t>
      </w:r>
      <w:r w:rsidR="00C26FF9" w:rsidRPr="00DF6768">
        <w:t>(</w:t>
      </w:r>
      <w:r w:rsidR="00C26FF9">
        <w:t>ая</w:t>
      </w:r>
      <w:r w:rsidR="00E84519" w:rsidRPr="00DF6768">
        <w:t>,</w:t>
      </w:r>
      <w:r w:rsidR="00E84519">
        <w:t>ый</w:t>
      </w:r>
      <w:r w:rsidR="00C26FF9" w:rsidRPr="00DF6768">
        <w:t>)</w:t>
      </w:r>
      <w:r w:rsidRPr="00DF6768">
        <w:t xml:space="preserve"> </w:t>
      </w:r>
      <w:r w:rsidRPr="00020FEC">
        <w:t>в</w:t>
      </w:r>
      <w:r w:rsidRPr="00DF6768">
        <w:t xml:space="preserve"> </w:t>
      </w:r>
      <w:r w:rsidRPr="00020FEC">
        <w:t>дальнейшем</w:t>
      </w:r>
      <w:r w:rsidRPr="00DF6768">
        <w:t xml:space="preserve"> «Заказчик», </w:t>
      </w:r>
      <w:r w:rsidRPr="00F5052C">
        <w:t>в</w:t>
      </w:r>
      <w:r w:rsidRPr="00DF6768">
        <w:t xml:space="preserve"> </w:t>
      </w:r>
      <w:r w:rsidRPr="00F5052C">
        <w:t>лице</w:t>
      </w:r>
      <w:r w:rsidRPr="00DF6768">
        <w:t xml:space="preserve"> Директора</w:t>
      </w:r>
      <w:r w:rsidR="00C10200" w:rsidRPr="00DF6768">
        <w:t xml:space="preserve"> Кузьминой Ирины Владиславовны</w:t>
      </w:r>
      <w:r w:rsidRPr="00DF6768">
        <w:t xml:space="preserve">, </w:t>
      </w:r>
      <w:r w:rsidRPr="00F5052C">
        <w:t>действующего</w:t>
      </w:r>
      <w:r w:rsidRPr="00DF6768">
        <w:t xml:space="preserve"> </w:t>
      </w:r>
      <w:r w:rsidRPr="00F5052C">
        <w:t>на</w:t>
      </w:r>
      <w:r w:rsidRPr="00DF6768">
        <w:t xml:space="preserve"> </w:t>
      </w:r>
      <w:r w:rsidRPr="00F5052C">
        <w:t>основании</w:t>
      </w:r>
      <w:r w:rsidRPr="00DF6768">
        <w:t xml:space="preserve"> Устава, </w:t>
      </w:r>
      <w:r w:rsidRPr="00F5052C">
        <w:t>с</w:t>
      </w:r>
      <w:r w:rsidRPr="00DF6768">
        <w:t xml:space="preserve"> </w:t>
      </w:r>
      <w:r w:rsidRPr="00F5052C">
        <w:t>одной</w:t>
      </w:r>
      <w:r w:rsidRPr="00DF6768">
        <w:t xml:space="preserve"> </w:t>
      </w:r>
      <w:r w:rsidRPr="00F5052C">
        <w:t>стороны</w:t>
      </w:r>
      <w:r w:rsidRPr="00DF6768">
        <w:t xml:space="preserve">, </w:t>
      </w:r>
      <w:r w:rsidRPr="00F5052C">
        <w:t>и</w:t>
      </w:r>
      <w:r w:rsidRPr="00DF6768">
        <w:t xml:space="preserve"> </w:t>
      </w:r>
      <w:r w:rsidRPr="00DF6768">
        <w:rPr>
          <w:rStyle w:val="a6"/>
          <w:color w:val="auto"/>
          <w:u w:val="none"/>
          <w:lang w:eastAsia="en-US"/>
        </w:rPr>
        <w:t xml:space="preserve">________________, </w:t>
      </w:r>
      <w:r w:rsidRPr="00F5052C">
        <w:t>именуем</w:t>
      </w:r>
      <w:r w:rsidR="00E84519">
        <w:t>ое</w:t>
      </w:r>
      <w:r w:rsidR="00C26FF9" w:rsidRPr="00DF6768">
        <w:t>(</w:t>
      </w:r>
      <w:r w:rsidR="00E84519">
        <w:t>ая</w:t>
      </w:r>
      <w:r w:rsidR="00E84519" w:rsidRPr="00DF6768">
        <w:t>,</w:t>
      </w:r>
      <w:r w:rsidR="00E84519">
        <w:t>ый</w:t>
      </w:r>
      <w:r w:rsidR="00C26FF9" w:rsidRPr="00DF6768">
        <w:t>)</w:t>
      </w:r>
      <w:r w:rsidRPr="00DF6768">
        <w:t xml:space="preserve"> </w:t>
      </w:r>
      <w:r w:rsidRPr="00F5052C">
        <w:t>в</w:t>
      </w:r>
      <w:r w:rsidRPr="00DF6768">
        <w:t xml:space="preserve"> </w:t>
      </w:r>
      <w:r w:rsidRPr="00F5052C">
        <w:t>дальнейшем</w:t>
      </w:r>
      <w:r w:rsidRPr="00DF6768">
        <w:t xml:space="preserve"> «Поставщик», </w:t>
      </w:r>
      <w:r w:rsidRPr="00F5052C">
        <w:t>в</w:t>
      </w:r>
      <w:r w:rsidRPr="00DF6768">
        <w:t xml:space="preserve"> </w:t>
      </w:r>
      <w:r w:rsidRPr="00F5052C">
        <w:t>лице</w:t>
      </w:r>
      <w:r w:rsidRPr="00DF6768">
        <w:t xml:space="preserve"> ________________</w:t>
      </w:r>
      <w:r w:rsidR="00C10200" w:rsidRPr="00DF6768">
        <w:t xml:space="preserve"> ________________</w:t>
      </w:r>
      <w:r w:rsidRPr="00DF6768">
        <w:t xml:space="preserve">, </w:t>
      </w:r>
      <w:r w:rsidRPr="00F5052C">
        <w:t>действующего</w:t>
      </w:r>
      <w:r w:rsidRPr="00DF6768">
        <w:t xml:space="preserve"> </w:t>
      </w:r>
      <w:r w:rsidRPr="00F5052C">
        <w:t>на</w:t>
      </w:r>
      <w:r w:rsidRPr="00DF6768">
        <w:t xml:space="preserve"> </w:t>
      </w:r>
      <w:r w:rsidRPr="00F5052C">
        <w:t>основании</w:t>
      </w:r>
      <w:r w:rsidRPr="00DF6768">
        <w:t xml:space="preserve"> ________________, </w:t>
      </w:r>
      <w:r w:rsidRPr="00F5052C">
        <w:t>с</w:t>
      </w:r>
      <w:r w:rsidRPr="00DF6768">
        <w:t xml:space="preserve"> </w:t>
      </w:r>
      <w:r w:rsidRPr="00F5052C">
        <w:t>другой</w:t>
      </w:r>
      <w:r w:rsidRPr="00DF6768">
        <w:t xml:space="preserve"> </w:t>
      </w:r>
      <w:r w:rsidRPr="00F5052C">
        <w:t>стороны</w:t>
      </w:r>
      <w:r w:rsidRPr="00DF6768">
        <w:t xml:space="preserve">, </w:t>
      </w:r>
      <w:r w:rsidRPr="00F5052C">
        <w:t>а</w:t>
      </w:r>
      <w:r w:rsidRPr="00DF6768">
        <w:t xml:space="preserve"> </w:t>
      </w:r>
      <w:r w:rsidRPr="00F5052C">
        <w:t>вместе</w:t>
      </w:r>
      <w:r w:rsidRPr="00DF6768">
        <w:t xml:space="preserve"> </w:t>
      </w:r>
      <w:r w:rsidRPr="00F5052C">
        <w:t>именуемые</w:t>
      </w:r>
      <w:r w:rsidRPr="00DF6768">
        <w:t xml:space="preserve"> «</w:t>
      </w:r>
      <w:r w:rsidRPr="00F5052C">
        <w:t>Стороны</w:t>
      </w:r>
      <w:r w:rsidRPr="00DF6768">
        <w:t xml:space="preserve">» </w:t>
      </w:r>
      <w:r w:rsidRPr="00F5052C">
        <w:t>и</w:t>
      </w:r>
      <w:r w:rsidRPr="00DF6768">
        <w:t xml:space="preserve"> </w:t>
      </w:r>
      <w:r w:rsidRPr="00F5052C">
        <w:t>каждый</w:t>
      </w:r>
      <w:r w:rsidRPr="00DF6768">
        <w:t xml:space="preserve"> </w:t>
      </w:r>
      <w:r w:rsidRPr="00F5052C">
        <w:t>в</w:t>
      </w:r>
      <w:r w:rsidRPr="00DF6768">
        <w:t xml:space="preserve"> </w:t>
      </w:r>
      <w:r w:rsidRPr="00F5052C">
        <w:t>отдельности</w:t>
      </w:r>
      <w:r w:rsidRPr="00DF6768">
        <w:t xml:space="preserve"> «</w:t>
      </w:r>
      <w:r w:rsidRPr="00F5052C">
        <w:t>Сторона</w:t>
      </w:r>
      <w:r w:rsidRPr="00DF6768">
        <w:t xml:space="preserve">», </w:t>
      </w:r>
      <w:r w:rsidRPr="00F5052C">
        <w:t>с</w:t>
      </w:r>
      <w:r w:rsidRPr="00DF6768">
        <w:t xml:space="preserve"> </w:t>
      </w:r>
      <w:r w:rsidRPr="00F5052C">
        <w:t>соблюдением</w:t>
      </w:r>
      <w:r w:rsidRPr="00DF6768">
        <w:t xml:space="preserve"> </w:t>
      </w:r>
      <w:r w:rsidRPr="00F5052C">
        <w:t>требований</w:t>
      </w:r>
      <w:r w:rsidRPr="00DF6768">
        <w:t xml:space="preserve"> </w:t>
      </w:r>
      <w:r w:rsidRPr="00F5052C">
        <w:t>Гражданского</w:t>
      </w:r>
      <w:r w:rsidRPr="00DF6768">
        <w:t xml:space="preserve"> </w:t>
      </w:r>
      <w:r w:rsidRPr="00F5052C">
        <w:t>кодекса</w:t>
      </w:r>
      <w:r w:rsidRPr="00DF6768">
        <w:t xml:space="preserve"> </w:t>
      </w:r>
      <w:r w:rsidRPr="00F5052C">
        <w:t>Российской</w:t>
      </w:r>
      <w:r w:rsidRPr="00DF6768">
        <w:t xml:space="preserve"> </w:t>
      </w:r>
      <w:r w:rsidRPr="00F5052C">
        <w:t>Федерации</w:t>
      </w:r>
      <w:r w:rsidR="00F134E7" w:rsidRPr="00DF6768">
        <w:t xml:space="preserve"> (</w:t>
      </w:r>
      <w:r w:rsidR="00F134E7" w:rsidRPr="00F5052C">
        <w:t>далее</w:t>
      </w:r>
      <w:r w:rsidR="00F134E7" w:rsidRPr="00DF6768">
        <w:t xml:space="preserve"> – </w:t>
      </w:r>
      <w:r w:rsidR="00F134E7" w:rsidRPr="00F5052C">
        <w:t>Гражданский</w:t>
      </w:r>
      <w:r w:rsidR="00F134E7" w:rsidRPr="00DF6768">
        <w:t xml:space="preserve"> </w:t>
      </w:r>
      <w:r w:rsidR="00F134E7" w:rsidRPr="00F5052C">
        <w:t>кодекс</w:t>
      </w:r>
      <w:r w:rsidR="00F134E7" w:rsidRPr="00DF6768">
        <w:t>)</w:t>
      </w:r>
      <w:r w:rsidRPr="00DF6768">
        <w:t xml:space="preserve">, </w:t>
      </w:r>
      <w:r w:rsidRPr="00F5052C">
        <w:t>Федерального</w:t>
      </w:r>
      <w:r w:rsidRPr="00DF6768">
        <w:t xml:space="preserve"> </w:t>
      </w:r>
      <w:r w:rsidRPr="00F5052C">
        <w:t>закона</w:t>
      </w:r>
      <w:r w:rsidRPr="00DF6768">
        <w:t xml:space="preserve"> </w:t>
      </w:r>
      <w:r w:rsidRPr="00F5052C">
        <w:t>от</w:t>
      </w:r>
      <w:r w:rsidRPr="00DF6768">
        <w:t xml:space="preserve"> 05.04.2013 № 44-</w:t>
      </w:r>
      <w:r w:rsidRPr="00F5052C">
        <w:t>ФЗ</w:t>
      </w:r>
      <w:r w:rsidRPr="00DF6768">
        <w:t xml:space="preserve"> «</w:t>
      </w:r>
      <w:r w:rsidRPr="00F5052C">
        <w:t>О</w:t>
      </w:r>
      <w:r w:rsidRPr="00DF6768">
        <w:t xml:space="preserve"> </w:t>
      </w:r>
      <w:r w:rsidRPr="00F5052C">
        <w:t>контрактной</w:t>
      </w:r>
      <w:r w:rsidRPr="00DF6768">
        <w:t xml:space="preserve"> </w:t>
      </w:r>
      <w:r w:rsidRPr="00F5052C">
        <w:t>системе</w:t>
      </w:r>
      <w:r w:rsidRPr="00DF6768">
        <w:t xml:space="preserve"> </w:t>
      </w:r>
      <w:r w:rsidRPr="00F5052C">
        <w:t>в</w:t>
      </w:r>
      <w:r w:rsidRPr="00DF6768">
        <w:t xml:space="preserve"> </w:t>
      </w:r>
      <w:r w:rsidRPr="00F5052C">
        <w:t>сфере</w:t>
      </w:r>
      <w:r w:rsidRPr="00DF6768">
        <w:t xml:space="preserve"> </w:t>
      </w:r>
      <w:r w:rsidRPr="00F5052C">
        <w:t>закупок</w:t>
      </w:r>
      <w:r w:rsidRPr="00DF6768">
        <w:t xml:space="preserve"> </w:t>
      </w:r>
      <w:r w:rsidRPr="00F5052C">
        <w:t>товаров</w:t>
      </w:r>
      <w:r w:rsidRPr="00DF6768">
        <w:t xml:space="preserve">, </w:t>
      </w:r>
      <w:r w:rsidRPr="00F5052C">
        <w:t>работ</w:t>
      </w:r>
      <w:r w:rsidRPr="00DF6768">
        <w:t xml:space="preserve">, </w:t>
      </w:r>
      <w:r w:rsidRPr="00F5052C">
        <w:t>услуг</w:t>
      </w:r>
      <w:r w:rsidRPr="00DF6768">
        <w:t xml:space="preserve"> </w:t>
      </w:r>
      <w:r w:rsidRPr="00F5052C">
        <w:t>для</w:t>
      </w:r>
      <w:r w:rsidRPr="00DF6768">
        <w:t xml:space="preserve"> </w:t>
      </w:r>
      <w:r w:rsidRPr="00F5052C">
        <w:t>обеспечения</w:t>
      </w:r>
      <w:r w:rsidRPr="00DF6768">
        <w:t xml:space="preserve"> </w:t>
      </w:r>
      <w:r w:rsidRPr="00F5052C">
        <w:t>государственных</w:t>
      </w:r>
      <w:r w:rsidRPr="00DF6768">
        <w:t xml:space="preserve"> </w:t>
      </w:r>
      <w:r w:rsidRPr="00F5052C">
        <w:t>и</w:t>
      </w:r>
      <w:r w:rsidRPr="00DF6768">
        <w:t xml:space="preserve"> </w:t>
      </w:r>
      <w:r w:rsidRPr="00F5052C">
        <w:t>муниципальных</w:t>
      </w:r>
      <w:r w:rsidRPr="00DF6768">
        <w:t xml:space="preserve"> </w:t>
      </w:r>
      <w:r w:rsidRPr="00F5052C">
        <w:t>нужд</w:t>
      </w:r>
      <w:r w:rsidRPr="00DF6768">
        <w:t>» (</w:t>
      </w:r>
      <w:r w:rsidRPr="00F5052C">
        <w:t>далее</w:t>
      </w:r>
      <w:r w:rsidRPr="00DF6768">
        <w:t xml:space="preserve"> – </w:t>
      </w:r>
      <w:r w:rsidRPr="00F5052C">
        <w:t>Федеральный</w:t>
      </w:r>
      <w:r w:rsidRPr="00DF6768">
        <w:t xml:space="preserve"> </w:t>
      </w:r>
      <w:r w:rsidRPr="00F5052C">
        <w:t>закон</w:t>
      </w:r>
      <w:r w:rsidRPr="00DF6768">
        <w:t xml:space="preserve"> № 44-</w:t>
      </w:r>
      <w:r w:rsidRPr="00F5052C">
        <w:t>ФЗ</w:t>
      </w:r>
      <w:r w:rsidRPr="00DF6768">
        <w:t xml:space="preserve">) </w:t>
      </w:r>
      <w:r w:rsidRPr="00F5052C">
        <w:t>и</w:t>
      </w:r>
      <w:r w:rsidRPr="00DF6768">
        <w:t xml:space="preserve"> </w:t>
      </w:r>
      <w:r w:rsidRPr="00F5052C">
        <w:t>иных</w:t>
      </w:r>
      <w:r w:rsidRPr="00DF6768">
        <w:t xml:space="preserve"> </w:t>
      </w:r>
      <w:r w:rsidRPr="00F5052C">
        <w:t>правовых</w:t>
      </w:r>
      <w:r w:rsidRPr="00DF6768">
        <w:t xml:space="preserve"> </w:t>
      </w:r>
      <w:r w:rsidRPr="00F5052C">
        <w:t>актов</w:t>
      </w:r>
      <w:r w:rsidRPr="00DF6768">
        <w:t xml:space="preserve"> </w:t>
      </w:r>
      <w:r w:rsidRPr="00F5052C">
        <w:t>Российской</w:t>
      </w:r>
      <w:r w:rsidRPr="00DF6768">
        <w:t xml:space="preserve"> </w:t>
      </w:r>
      <w:r w:rsidRPr="00F5052C">
        <w:t>Федерации</w:t>
      </w:r>
      <w:r w:rsidRPr="00DF6768">
        <w:t xml:space="preserve"> </w:t>
      </w:r>
      <w:r w:rsidRPr="00F5052C">
        <w:t>и</w:t>
      </w:r>
      <w:r w:rsidRPr="00DF6768">
        <w:t xml:space="preserve"> </w:t>
      </w:r>
      <w:r w:rsidRPr="00F5052C">
        <w:t>Московской</w:t>
      </w:r>
      <w:r w:rsidRPr="00DF6768">
        <w:t xml:space="preserve"> </w:t>
      </w:r>
      <w:r w:rsidRPr="00F5052C">
        <w:t>области</w:t>
      </w:r>
      <w:r w:rsidRPr="00DF6768">
        <w:t xml:space="preserve">, </w:t>
      </w:r>
      <w:r w:rsidRPr="00F5052C">
        <w:t>на</w:t>
      </w:r>
      <w:r w:rsidRPr="00DF6768">
        <w:t xml:space="preserve"> </w:t>
      </w:r>
      <w:r w:rsidRPr="00F5052C">
        <w:t>основании</w:t>
      </w:r>
      <w:r w:rsidRPr="00DF6768">
        <w:t xml:space="preserve"> ________________</w:t>
      </w:r>
      <w:r w:rsidR="00D07907" w:rsidRPr="00DF6768">
        <w:t xml:space="preserve"> (</w:t>
      </w:r>
      <w:r w:rsidR="00D07907" w:rsidRPr="00F5052C">
        <w:t>далее</w:t>
      </w:r>
      <w:r w:rsidR="00D07907" w:rsidRPr="00DF6768">
        <w:t xml:space="preserve"> – </w:t>
      </w:r>
      <w:r w:rsidR="00D07907" w:rsidRPr="00F5052C">
        <w:t>закупка</w:t>
      </w:r>
      <w:r w:rsidR="00D07907" w:rsidRPr="00DF6768">
        <w:t>)</w:t>
      </w:r>
      <w:r w:rsidRPr="00DF6768">
        <w:t xml:space="preserve">, </w:t>
      </w:r>
      <w:r w:rsidRPr="00F5052C">
        <w:t>заключили</w:t>
      </w:r>
      <w:r w:rsidRPr="00DF6768">
        <w:t xml:space="preserve"> </w:t>
      </w:r>
      <w:r w:rsidRPr="00F5052C">
        <w:t>настоящий</w:t>
      </w:r>
      <w:r w:rsidRPr="00DF6768">
        <w:t xml:space="preserve"> государственный контракт (</w:t>
      </w:r>
      <w:r w:rsidRPr="00F5052C">
        <w:t>далее</w:t>
      </w:r>
      <w:r w:rsidRPr="00DF6768">
        <w:t xml:space="preserve"> – </w:t>
      </w:r>
      <w:r w:rsidRPr="00F5052C">
        <w:t>Контракт</w:t>
      </w:r>
      <w:r w:rsidRPr="00DF6768">
        <w:t xml:space="preserve">) </w:t>
      </w:r>
      <w:r w:rsidRPr="00F5052C">
        <w:t>о</w:t>
      </w:r>
      <w:r w:rsidRPr="00DF6768">
        <w:t xml:space="preserve"> </w:t>
      </w:r>
      <w:r w:rsidRPr="00F5052C">
        <w:t>нижеследующем</w:t>
      </w:r>
      <w:r w:rsidRPr="00DF6768">
        <w:t>.</w:t>
      </w:r>
    </w:p>
    <w:p w:rsidR="00E9521A" w:rsidRPr="00020FEC" w:rsidRDefault="00E9521A" w:rsidP="00323114">
      <w:pPr>
        <w:pStyle w:val="a"/>
      </w:pPr>
      <w:r w:rsidRPr="00020FEC">
        <w:t>Предмет Контракта</w:t>
      </w:r>
    </w:p>
    <w:p w:rsidR="00E9521A" w:rsidRPr="00F5052C" w:rsidRDefault="003F3674" w:rsidP="00887404">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Заказчику в обусловленный Контрактом срок, а Заказчик обязуется принять и оплатить товар, перечисленный в приложении 1 к Контракту «Сведения об объекте закупки» (далее - </w:t>
      </w:r>
      <w:r w:rsidR="006E3687" w:rsidRPr="00F5052C">
        <w:rPr>
          <w:lang w:val="ru-RU"/>
        </w:rPr>
        <w:t>товар</w:t>
      </w:r>
      <w:r w:rsidR="00E9521A" w:rsidRPr="00F5052C">
        <w:rPr>
          <w:lang w:val="ru-RU"/>
        </w:rPr>
        <w:t>), в порядке и в соответствии с условиями, предусмотренными Контрактом.</w:t>
      </w:r>
    </w:p>
    <w:p w:rsidR="00E9521A" w:rsidRPr="00F5052C" w:rsidRDefault="00C15C0E" w:rsidP="00887404">
      <w:pPr>
        <w:pStyle w:val="a0"/>
        <w:rPr>
          <w:lang w:val="ru-RU"/>
        </w:rPr>
      </w:pPr>
      <w:r w:rsidRPr="00F5052C">
        <w:rPr>
          <w:lang w:val="ru-RU"/>
        </w:rPr>
        <w:t xml:space="preserve">Закупка </w:t>
      </w:r>
      <w:r w:rsidR="00E9521A" w:rsidRPr="00F5052C">
        <w:rPr>
          <w:lang w:val="ru-RU"/>
        </w:rPr>
        <w:t>осуществляется для достижения целей и реализации мероприятия(ий)</w:t>
      </w:r>
      <w:r w:rsidR="00C31C2E" w:rsidRPr="00F5052C">
        <w:rPr>
          <w:lang w:val="ru-RU"/>
        </w:rPr>
        <w:t>:</w:t>
      </w:r>
      <w:r w:rsidR="00E9521A" w:rsidRPr="00F5052C">
        <w:rPr>
          <w:lang w:val="ru-RU"/>
        </w:rPr>
        <w:t xml:space="preserve"> </w:t>
      </w:r>
      <w:r w:rsidR="00744333" w:rsidRPr="00F5052C">
        <w:rPr>
          <w:lang w:val="ru-RU"/>
        </w:rPr>
        <w:t>________________</w:t>
      </w:r>
      <w:r w:rsidR="00E9521A" w:rsidRPr="00F5052C">
        <w:rPr>
          <w:lang w:val="ru-RU"/>
        </w:rPr>
        <w:t>.</w:t>
      </w:r>
    </w:p>
    <w:p w:rsidR="00C15C0E" w:rsidRPr="00F5052C" w:rsidRDefault="00C15C0E" w:rsidP="00046D8F">
      <w:pPr>
        <w:pStyle w:val="a0"/>
        <w:rPr>
          <w:lang w:val="ru-RU"/>
        </w:rPr>
      </w:pPr>
      <w:r w:rsidRPr="00F5052C">
        <w:rPr>
          <w:lang w:val="ru-RU"/>
        </w:rPr>
        <w:t>Идентификационный код закупки – ИКЗ:.</w:t>
      </w:r>
    </w:p>
    <w:p w:rsidR="00E9521A" w:rsidRPr="00F5052C" w:rsidRDefault="007A4C0E" w:rsidP="007A4C0E">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p>
    <w:p w:rsidR="00C15C0E" w:rsidRPr="00F20044" w:rsidRDefault="00C15C0E" w:rsidP="00323114">
      <w:pPr>
        <w:pStyle w:val="a"/>
      </w:pPr>
      <w:r w:rsidRPr="00F20044">
        <w:t>Цена Ко</w:t>
      </w:r>
      <w:r w:rsidR="001C6DA4" w:rsidRPr="00F20044">
        <w:t xml:space="preserve">нтракта, порядок и сроки оплаты </w:t>
      </w:r>
      <w:r w:rsidR="00A46BBC" w:rsidRPr="00F20044">
        <w:t>товара</w:t>
      </w:r>
    </w:p>
    <w:p w:rsidR="009E0809" w:rsidRPr="00A61016" w:rsidRDefault="00C15C0E" w:rsidP="00887404">
      <w:pPr>
        <w:pStyle w:val="a0"/>
        <w:rPr>
          <w:lang w:val="ru-RU"/>
        </w:rPr>
      </w:pPr>
      <w:r w:rsidRPr="002E5325">
        <w:rPr>
          <w:lang w:val="ru-RU"/>
        </w:rPr>
        <w:t xml:space="preserve">Цена </w:t>
      </w:r>
      <w:r w:rsidR="009E0809" w:rsidRPr="002E5325">
        <w:rPr>
          <w:lang w:val="ru-RU"/>
        </w:rPr>
        <w:t xml:space="preserve">Контракта составляет </w:t>
      </w:r>
      <w:r w:rsidR="00BE53E0" w:rsidRPr="002E5325">
        <w:rPr>
          <w:lang w:val="ru-RU"/>
        </w:rPr>
        <w:t>________________</w:t>
      </w:r>
      <w:r w:rsidR="009E0809" w:rsidRPr="002E5325">
        <w:rPr>
          <w:lang w:val="ru-RU"/>
        </w:rPr>
        <w:t xml:space="preserve">, в том числе НДС – </w:t>
      </w:r>
      <w:r w:rsidR="00BE53E0" w:rsidRPr="002E5325">
        <w:rPr>
          <w:lang w:val="ru-RU"/>
        </w:rPr>
        <w:t>________________</w:t>
      </w:r>
      <w:r w:rsidR="00D112C8" w:rsidRPr="002E5325">
        <w:rPr>
          <w:rStyle w:val="af2"/>
        </w:rPr>
        <w:footnoteReference w:id="1"/>
      </w:r>
      <w:r w:rsidR="002E5325" w:rsidRPr="002E5325">
        <w:rPr>
          <w:lang w:val="ru-RU"/>
        </w:rPr>
        <w:t xml:space="preserve"> (</w:t>
      </w:r>
      <w:r w:rsidR="002E5325" w:rsidRPr="00A61016">
        <w:rPr>
          <w:lang w:val="ru-RU"/>
        </w:rPr>
        <w:t>далее – Цена Контракта)</w:t>
      </w:r>
      <w:r w:rsidRPr="00A61016">
        <w:rPr>
          <w:lang w:val="ru-RU"/>
        </w:rPr>
        <w:t>.</w:t>
      </w:r>
    </w:p>
    <w:p w:rsidR="009E0809" w:rsidRPr="00F20044" w:rsidRDefault="00C15C0E" w:rsidP="00323114">
      <w:pPr>
        <w:pStyle w:val="a0"/>
        <w:rPr>
          <w:lang w:val="ru-RU"/>
        </w:rPr>
      </w:pPr>
      <w:r w:rsidRPr="00F20044">
        <w:rPr>
          <w:lang w:val="ru-RU"/>
        </w:rPr>
        <w:t xml:space="preserve">Цена </w:t>
      </w:r>
      <w:r w:rsidR="009E0809" w:rsidRPr="00F20044">
        <w:rPr>
          <w:lang w:val="ru-RU"/>
        </w:rPr>
        <w:t>Контракта является твердой и определяется на весь срок исполнения Контракта.</w:t>
      </w:r>
    </w:p>
    <w:p w:rsidR="009E0809" w:rsidRPr="00F20044" w:rsidRDefault="00D07907" w:rsidP="00323114">
      <w:pPr>
        <w:pStyle w:val="a0"/>
        <w:rPr>
          <w:lang w:val="ru-RU"/>
        </w:rPr>
      </w:pPr>
      <w:r w:rsidRPr="00F20044">
        <w:rPr>
          <w:lang w:val="ru-RU"/>
        </w:rPr>
        <w:t>Сумма</w:t>
      </w:r>
      <w:r w:rsidR="009E0809" w:rsidRPr="00F20044">
        <w:rPr>
          <w:lang w:val="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Default="00D07907" w:rsidP="00323114">
      <w:pPr>
        <w:pStyle w:val="a0"/>
      </w:pPr>
      <w:r>
        <w:t xml:space="preserve">Источник </w:t>
      </w:r>
      <w:r w:rsidR="009E0809" w:rsidRPr="00020FEC">
        <w:t>финансирования:</w:t>
      </w:r>
    </w:p>
    <w:tbl>
      <w:tblPr>
        <w:tblStyle w:val="a9"/>
        <w:tblW w:w="10064" w:type="dxa"/>
        <w:jc w:val="center"/>
        <w:tblLayout w:type="fixed"/>
        <w:tblLook w:val="04A0" w:firstRow="1" w:lastRow="0" w:firstColumn="1" w:lastColumn="0" w:noHBand="0" w:noVBand="1"/>
      </w:tblPr>
      <w:tblGrid>
        <w:gridCol w:w="2405"/>
        <w:gridCol w:w="3119"/>
        <w:gridCol w:w="1701"/>
        <w:gridCol w:w="1842"/>
        <w:gridCol w:w="997"/>
      </w:tblGrid>
      <w:tr w:rsidR="00021E71" w:rsidRPr="00020FEC" w:rsidTr="0033077C">
        <w:trPr>
          <w:jc w:val="center"/>
        </w:trPr>
        <w:tc>
          <w:tcPr>
            <w:tcW w:w="2405" w:type="dxa"/>
            <w:vAlign w:val="center"/>
          </w:tcPr>
          <w:p w:rsidR="00021E71" w:rsidRPr="00020FEC" w:rsidRDefault="00021E71" w:rsidP="001213CE">
            <w:pPr>
              <w:ind w:firstLine="34"/>
              <w:jc w:val="center"/>
              <w:rPr>
                <w:lang w:eastAsia="en-US"/>
              </w:rPr>
            </w:pPr>
            <w:r w:rsidRPr="00020FEC">
              <w:rPr>
                <w:lang w:eastAsia="en-US"/>
              </w:rPr>
              <w:t>Источник финансирования</w:t>
            </w:r>
          </w:p>
        </w:tc>
        <w:tc>
          <w:tcPr>
            <w:tcW w:w="3119" w:type="dxa"/>
            <w:vAlign w:val="center"/>
          </w:tcPr>
          <w:p w:rsidR="00021E71" w:rsidRPr="00021E71" w:rsidRDefault="00021E71" w:rsidP="001213CE">
            <w:pPr>
              <w:ind w:firstLine="34"/>
              <w:jc w:val="center"/>
              <w:rPr>
                <w:lang w:val="ru-RU" w:eastAsia="en-US"/>
              </w:rPr>
            </w:pPr>
            <w:r>
              <w:rPr>
                <w:lang w:val="ru-RU" w:eastAsia="en-US"/>
              </w:rPr>
              <w:t>КБК</w:t>
            </w:r>
          </w:p>
        </w:tc>
        <w:tc>
          <w:tcPr>
            <w:tcW w:w="1701" w:type="dxa"/>
            <w:vAlign w:val="center"/>
          </w:tcPr>
          <w:p w:rsidR="00021E71" w:rsidRPr="00020FEC" w:rsidRDefault="00021E71" w:rsidP="001213CE">
            <w:pPr>
              <w:ind w:firstLine="34"/>
              <w:jc w:val="center"/>
              <w:rPr>
                <w:lang w:eastAsia="en-US"/>
              </w:rPr>
            </w:pPr>
            <w:r w:rsidRPr="00020FEC">
              <w:rPr>
                <w:lang w:eastAsia="en-US"/>
              </w:rPr>
              <w:t>Сумма, руб.</w:t>
            </w:r>
          </w:p>
        </w:tc>
        <w:tc>
          <w:tcPr>
            <w:tcW w:w="1842" w:type="dxa"/>
            <w:vAlign w:val="center"/>
          </w:tcPr>
          <w:p w:rsidR="00021E71" w:rsidRPr="00021E71" w:rsidRDefault="00021E71" w:rsidP="001213CE">
            <w:pPr>
              <w:ind w:firstLine="34"/>
              <w:jc w:val="center"/>
              <w:rPr>
                <w:lang w:val="ru-RU" w:eastAsia="en-US"/>
              </w:rPr>
            </w:pPr>
            <w:r>
              <w:rPr>
                <w:lang w:val="ru-RU" w:eastAsia="en-US"/>
              </w:rPr>
              <w:t>Лицевой счет</w:t>
            </w:r>
          </w:p>
        </w:tc>
        <w:tc>
          <w:tcPr>
            <w:tcW w:w="997" w:type="dxa"/>
            <w:vAlign w:val="center"/>
          </w:tcPr>
          <w:p w:rsidR="00021E71" w:rsidRPr="00020FEC" w:rsidRDefault="00021E71" w:rsidP="001213CE">
            <w:pPr>
              <w:ind w:firstLine="34"/>
              <w:jc w:val="center"/>
              <w:rPr>
                <w:lang w:eastAsia="en-US"/>
              </w:rPr>
            </w:pPr>
            <w:r w:rsidRPr="00020FEC">
              <w:rPr>
                <w:lang w:eastAsia="en-US"/>
              </w:rPr>
              <w:t>Год</w:t>
            </w:r>
          </w:p>
        </w:tc>
      </w:tr>
      <w:tr w:rsidR="00A74D3D" w:rsidRPr="00020FEC" w:rsidTr="0033077C">
        <w:trPr>
          <w:jc w:val="center"/>
        </w:trPr>
        <w:tc>
          <w:tcPr>
            <w:tcW w:w="2405"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AC3925" w:rsidRDefault="00A74D3D" w:rsidP="00A74D3D">
            <w:pPr>
              <w:ind w:firstLine="34"/>
            </w:pPr>
          </w:p>
        </w:tc>
        <w:tc>
          <w:tcPr>
            <w:tcW w:w="3119"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020FEC" w:rsidRDefault="00A74D3D" w:rsidP="00A74D3D">
            <w:pPr>
              <w:ind w:firstLine="34"/>
            </w:pPr>
          </w:p>
        </w:tc>
        <w:tc>
          <w:tcPr>
            <w:tcW w:w="1701" w:type="dxa"/>
          </w:tcPr>
          <w:p w:rsidR="00A74D3D" w:rsidRPr="00D70FA6" w:rsidRDefault="00A74D3D" w:rsidP="009F3A2E">
            <w:pPr>
              <w:ind w:firstLine="0"/>
              <w:rPr>
                <w:lang w:eastAsia="en-US"/>
              </w:rPr>
            </w:pPr>
          </w:p>
          <w:p w:rsidR="00A74D3D" w:rsidRDefault="00A74D3D" w:rsidP="00A74D3D">
            <w:pPr>
              <w:ind w:firstLine="34"/>
              <w:rPr>
                <w:lang w:eastAsia="en-US"/>
              </w:rPr>
            </w:pPr>
          </w:p>
          <w:p w:rsidR="00A74D3D" w:rsidRPr="00020FEC" w:rsidRDefault="00A74D3D" w:rsidP="00A74D3D">
            <w:pPr>
              <w:ind w:firstLine="34"/>
              <w:rPr>
                <w:lang w:eastAsia="en-US"/>
              </w:rPr>
            </w:pPr>
          </w:p>
        </w:tc>
        <w:tc>
          <w:tcPr>
            <w:tcW w:w="1842" w:type="dxa"/>
          </w:tcPr>
          <w:p w:rsidR="00A74D3D" w:rsidRPr="00D70FA6" w:rsidRDefault="00A74D3D" w:rsidP="00A74D3D">
            <w:pPr>
              <w:ind w:firstLine="34"/>
              <w:rPr>
                <w:rFonts w:cstheme="minorHAnsi"/>
                <w:shd w:val="clear" w:color="auto" w:fill="FFFFFF"/>
              </w:rPr>
            </w:pPr>
            <w:r w:rsidRPr="00D70FA6">
              <w:rPr>
                <w:rFonts w:cstheme="minorHAnsi"/>
                <w:shd w:val="clear" w:color="auto" w:fill="FFFFFF"/>
              </w:rPr>
              <w:t>Отсутствует</w:t>
            </w:r>
          </w:p>
          <w:p w:rsidR="00A74D3D" w:rsidRDefault="00A74D3D" w:rsidP="00A74D3D">
            <w:pPr>
              <w:ind w:firstLine="34"/>
              <w:rPr>
                <w:rFonts w:cstheme="minorHAnsi"/>
                <w:shd w:val="clear" w:color="auto" w:fill="FFFFFF"/>
              </w:rPr>
            </w:pPr>
          </w:p>
          <w:p w:rsidR="00A74D3D" w:rsidRPr="00D35699" w:rsidRDefault="00A74D3D" w:rsidP="00A74D3D">
            <w:pPr>
              <w:ind w:firstLine="34"/>
              <w:rPr>
                <w:rFonts w:cstheme="minorHAnsi"/>
                <w:shd w:val="clear" w:color="auto" w:fill="FFFFFF"/>
              </w:rPr>
            </w:pPr>
          </w:p>
        </w:tc>
        <w:tc>
          <w:tcPr>
            <w:tcW w:w="997" w:type="dxa"/>
          </w:tcPr>
          <w:p w:rsidR="00A74D3D" w:rsidRPr="00D70FA6" w:rsidRDefault="00A74D3D" w:rsidP="00A74D3D">
            <w:pPr>
              <w:ind w:firstLine="34"/>
              <w:rPr>
                <w:lang w:eastAsia="en-US"/>
              </w:rPr>
            </w:pPr>
            <w:r w:rsidRPr="00D70FA6">
              <w:rPr>
                <w:lang w:eastAsia="en-US"/>
              </w:rPr>
              <w:t>Отсутствует</w:t>
            </w:r>
          </w:p>
          <w:p w:rsidR="00A74D3D" w:rsidRDefault="00A74D3D" w:rsidP="00A74D3D">
            <w:pPr>
              <w:ind w:firstLine="34"/>
              <w:rPr>
                <w:lang w:eastAsia="en-US"/>
              </w:rPr>
            </w:pPr>
          </w:p>
          <w:p w:rsidR="00A74D3D" w:rsidRPr="00020FEC" w:rsidRDefault="00A74D3D" w:rsidP="00A74D3D">
            <w:pPr>
              <w:ind w:firstLine="34"/>
              <w:rPr>
                <w:lang w:eastAsia="en-US"/>
              </w:rPr>
            </w:pPr>
          </w:p>
        </w:tc>
      </w:tr>
    </w:tbl>
    <w:p w:rsidR="009E0809" w:rsidRPr="00F5052C" w:rsidRDefault="00D07907" w:rsidP="00323114">
      <w:pPr>
        <w:pStyle w:val="a0"/>
        <w:rPr>
          <w:lang w:val="ru-RU"/>
        </w:rPr>
      </w:pPr>
      <w:r w:rsidRPr="00F5052C">
        <w:rPr>
          <w:lang w:val="ru-RU"/>
        </w:rPr>
        <w:t xml:space="preserve">Цена </w:t>
      </w:r>
      <w:r w:rsidR="00C76A83" w:rsidRPr="00F5052C">
        <w:rPr>
          <w:lang w:val="ru-RU"/>
        </w:rPr>
        <w:t>Контракта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w:t>
      </w:r>
      <w:r w:rsidR="00D6216B" w:rsidRPr="00D6216B">
        <w:rPr>
          <w:lang w:val="ru-RU"/>
        </w:rPr>
        <w:lastRenderedPageBreak/>
        <w:t>налогов, сборов и других обязательных платежей, а также иные расходы Поставщика, связанные с исполнением Контракта</w:t>
      </w:r>
      <w:r w:rsidR="00C76A83" w:rsidRPr="00F5052C">
        <w:rPr>
          <w:lang w:val="ru-RU"/>
        </w:rPr>
        <w:t>.</w:t>
      </w:r>
      <w:r w:rsidR="00AC18C2" w:rsidRPr="00F5052C">
        <w:rPr>
          <w:lang w:val="ru-RU"/>
        </w:rPr>
        <w:t xml:space="preserve"> Неучтенные затраты Поставщика по </w:t>
      </w:r>
      <w:r w:rsidR="005E707F" w:rsidRPr="00F5052C">
        <w:rPr>
          <w:lang w:val="ru-RU"/>
        </w:rPr>
        <w:t>К</w:t>
      </w:r>
      <w:r w:rsidR="00AC18C2" w:rsidRPr="00F5052C">
        <w:rPr>
          <w:lang w:val="ru-RU"/>
        </w:rPr>
        <w:t xml:space="preserve">онтракту, связанные с исполнением </w:t>
      </w:r>
      <w:r w:rsidR="005E707F" w:rsidRPr="00F5052C">
        <w:rPr>
          <w:lang w:val="ru-RU"/>
        </w:rPr>
        <w:t>К</w:t>
      </w:r>
      <w:r w:rsidR="00AC18C2" w:rsidRPr="00F5052C">
        <w:rPr>
          <w:lang w:val="ru-RU"/>
        </w:rPr>
        <w:t xml:space="preserve">онтракта, но не включенные в </w:t>
      </w:r>
      <w:r w:rsidR="00E4723D" w:rsidRPr="00F5052C">
        <w:rPr>
          <w:lang w:val="ru-RU"/>
        </w:rPr>
        <w:t>Ц</w:t>
      </w:r>
      <w:r w:rsidR="00AC18C2" w:rsidRPr="00F5052C">
        <w:rPr>
          <w:lang w:val="ru-RU"/>
        </w:rPr>
        <w:t xml:space="preserve">ену </w:t>
      </w:r>
      <w:r w:rsidR="00E4723D" w:rsidRPr="00F5052C">
        <w:rPr>
          <w:lang w:val="ru-RU"/>
        </w:rPr>
        <w:t>К</w:t>
      </w:r>
      <w:r w:rsidR="00AC18C2" w:rsidRPr="00F5052C">
        <w:rPr>
          <w:lang w:val="ru-RU"/>
        </w:rPr>
        <w:t>онтракта, не подлежат оплате Заказчиком.</w:t>
      </w:r>
    </w:p>
    <w:p w:rsidR="009E0809" w:rsidRPr="00F5052C" w:rsidRDefault="00D07907" w:rsidP="00323114">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Контракту.</w:t>
      </w:r>
    </w:p>
    <w:p w:rsidR="009E0809" w:rsidRPr="00F5052C" w:rsidRDefault="00D07907" w:rsidP="00323114">
      <w:pPr>
        <w:pStyle w:val="a0"/>
        <w:rPr>
          <w:lang w:val="ru-RU"/>
        </w:rPr>
      </w:pPr>
      <w:r w:rsidRPr="00F5052C">
        <w:rPr>
          <w:lang w:val="ru-RU"/>
        </w:rPr>
        <w:t xml:space="preserve"> Заказчик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Контракта путем перечисления денежных средств на счет </w:t>
      </w:r>
      <w:r w:rsidR="00AA504D" w:rsidRPr="00F5052C">
        <w:rPr>
          <w:lang w:val="ru-RU"/>
        </w:rPr>
        <w:t>Поставщика</w:t>
      </w:r>
      <w:r w:rsidR="009E0809" w:rsidRPr="00F5052C">
        <w:rPr>
          <w:lang w:val="ru-RU"/>
        </w:rPr>
        <w:t>, реквизиты которого приведены в Контракт</w:t>
      </w:r>
      <w:r w:rsidR="006812C9" w:rsidRPr="00F5052C">
        <w:rPr>
          <w:lang w:val="ru-RU"/>
        </w:rPr>
        <w:t>е</w:t>
      </w:r>
      <w:r w:rsidR="009E0809" w:rsidRPr="00F5052C">
        <w:rPr>
          <w:lang w:val="ru-RU"/>
        </w:rPr>
        <w:t>, за вычетом суммы выплаченного аванса (если Контрактом предусмотрена выплата аванса).</w:t>
      </w:r>
    </w:p>
    <w:p w:rsidR="009E0809" w:rsidRPr="00F5052C" w:rsidRDefault="00D07907" w:rsidP="00323114">
      <w:pPr>
        <w:pStyle w:val="a0"/>
        <w:rPr>
          <w:lang w:val="ru-RU"/>
        </w:rPr>
      </w:pPr>
      <w:r w:rsidRPr="00F5052C">
        <w:rPr>
          <w:lang w:val="ru-RU"/>
        </w:rPr>
        <w:t>Обяза</w:t>
      </w:r>
      <w:r w:rsidR="00F73BC4" w:rsidRPr="00F5052C">
        <w:rPr>
          <w:lang w:val="ru-RU"/>
        </w:rPr>
        <w:t>тельства Заказчика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F5052C">
        <w:rPr>
          <w:lang w:val="ru-RU"/>
        </w:rPr>
        <w:t>е</w:t>
      </w:r>
      <w:r w:rsidR="009E0809" w:rsidRPr="00F5052C">
        <w:rPr>
          <w:lang w:val="ru-RU"/>
        </w:rPr>
        <w:t>.</w:t>
      </w:r>
    </w:p>
    <w:p w:rsidR="00E4723D" w:rsidRPr="00F5052C" w:rsidRDefault="00E4723D" w:rsidP="00323114">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54544E" w:rsidRPr="00F5052C" w:rsidRDefault="0054544E" w:rsidP="00323114">
      <w:pPr>
        <w:pStyle w:val="a"/>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323114">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Контракту</w:t>
      </w:r>
      <w:r w:rsidR="00F134E7" w:rsidRPr="00F5052C">
        <w:rPr>
          <w:lang w:val="ru-RU"/>
        </w:rPr>
        <w:t>.</w:t>
      </w:r>
    </w:p>
    <w:p w:rsidR="009E0809" w:rsidRPr="00F5052C" w:rsidRDefault="00743BE6" w:rsidP="00323114">
      <w:pPr>
        <w:pStyle w:val="a0"/>
        <w:rPr>
          <w:lang w:val="ru-RU"/>
        </w:rPr>
      </w:pPr>
      <w:r w:rsidRPr="00F5052C">
        <w:rPr>
          <w:lang w:val="ru-RU"/>
        </w:rPr>
        <w:t xml:space="preserve">Место поставки товара </w:t>
      </w:r>
      <w:r w:rsidR="0080184D" w:rsidRPr="00F5052C">
        <w:rPr>
          <w:lang w:val="ru-RU"/>
        </w:rPr>
        <w:t>указано в Приложении 2 к Контракту</w:t>
      </w:r>
      <w:r w:rsidRPr="00F5052C">
        <w:rPr>
          <w:lang w:val="ru-RU"/>
        </w:rPr>
        <w:t>.</w:t>
      </w:r>
    </w:p>
    <w:p w:rsidR="009E0809" w:rsidRPr="00F5052C" w:rsidRDefault="008C13DC" w:rsidP="00323114">
      <w:pPr>
        <w:pStyle w:val="a0"/>
        <w:rPr>
          <w:lang w:val="ru-RU"/>
        </w:rPr>
      </w:pPr>
      <w:r w:rsidRPr="00F5052C">
        <w:rPr>
          <w:lang w:val="ru-RU"/>
        </w:rPr>
        <w:t>Поставщик</w:t>
      </w:r>
      <w:r w:rsidR="009E0809" w:rsidRPr="00F5052C">
        <w:rPr>
          <w:lang w:val="ru-RU"/>
        </w:rPr>
        <w:t xml:space="preserve"> поставляет </w:t>
      </w:r>
      <w:r w:rsidRPr="00F5052C">
        <w:rPr>
          <w:lang w:val="ru-RU"/>
        </w:rPr>
        <w:t xml:space="preserve">товар </w:t>
      </w:r>
      <w:r w:rsidR="009E0809" w:rsidRPr="00F5052C">
        <w:rPr>
          <w:lang w:val="ru-RU"/>
        </w:rPr>
        <w:t>в порядке согласно</w:t>
      </w:r>
      <w:r w:rsidR="006B7890" w:rsidRPr="00F5052C">
        <w:rPr>
          <w:lang w:val="ru-RU"/>
        </w:rPr>
        <w:t xml:space="preserve"> разделу </w:t>
      </w:r>
      <w:r w:rsidR="00A51231" w:rsidRPr="00F5052C">
        <w:rPr>
          <w:lang w:val="ru-RU"/>
        </w:rPr>
        <w:t xml:space="preserve">«Обязательства по поставке товара» </w:t>
      </w:r>
      <w:r w:rsidR="006B7890" w:rsidRPr="00F5052C">
        <w:rPr>
          <w:lang w:val="ru-RU"/>
        </w:rPr>
        <w:t xml:space="preserve">приложения </w:t>
      </w:r>
      <w:r w:rsidR="009E0809" w:rsidRPr="00F5052C">
        <w:rPr>
          <w:lang w:val="ru-RU"/>
        </w:rPr>
        <w:t>2 к Контракту</w:t>
      </w:r>
      <w:r w:rsidR="00405F2D" w:rsidRPr="00F5052C">
        <w:rPr>
          <w:lang w:val="ru-RU"/>
        </w:rPr>
        <w:t>, а также в соответствии с иными условиями, предусмотренными Контрактом</w:t>
      </w:r>
      <w:r w:rsidR="009E0809" w:rsidRPr="00F5052C">
        <w:rPr>
          <w:lang w:val="ru-RU"/>
        </w:rPr>
        <w:t>.</w:t>
      </w:r>
    </w:p>
    <w:p w:rsidR="009E0809" w:rsidRPr="00F5052C" w:rsidRDefault="004702FB" w:rsidP="00323114">
      <w:pPr>
        <w:pStyle w:val="a0"/>
        <w:rPr>
          <w:lang w:val="ru-RU"/>
        </w:rPr>
      </w:pPr>
      <w:r>
        <w:rPr>
          <w:lang w:val="ru-RU"/>
        </w:rPr>
        <w:t>В день поставки</w:t>
      </w:r>
      <w:r w:rsidR="009E0809" w:rsidRPr="00F5052C">
        <w:rPr>
          <w:lang w:val="ru-RU"/>
        </w:rPr>
        <w:t xml:space="preserve"> </w:t>
      </w:r>
      <w:r w:rsidRPr="00F5052C">
        <w:rPr>
          <w:lang w:val="ru-RU"/>
        </w:rPr>
        <w:t>товара</w:t>
      </w:r>
      <w:r w:rsidR="004358E6" w:rsidRPr="00F5052C">
        <w:rPr>
          <w:lang w:val="ru-RU"/>
        </w:rPr>
        <w:t xml:space="preserve"> </w:t>
      </w:r>
      <w:r w:rsidR="00C76A83" w:rsidRPr="00F5052C">
        <w:rPr>
          <w:lang w:val="ru-RU"/>
        </w:rPr>
        <w:t>Поставщик</w:t>
      </w:r>
      <w:r w:rsidR="009E0809" w:rsidRPr="00F5052C">
        <w:rPr>
          <w:lang w:val="ru-RU"/>
        </w:rPr>
        <w:t xml:space="preserve"> </w:t>
      </w:r>
      <w:r>
        <w:rPr>
          <w:lang w:val="ru-RU"/>
        </w:rPr>
        <w:t>направляет</w:t>
      </w:r>
      <w:r w:rsidR="009E0809" w:rsidRPr="00F5052C">
        <w:rPr>
          <w:lang w:val="ru-RU"/>
        </w:rPr>
        <w:t xml:space="preserve"> </w:t>
      </w:r>
      <w:r w:rsidR="001308A1" w:rsidRPr="00F5052C">
        <w:rPr>
          <w:lang w:val="ru-RU"/>
        </w:rPr>
        <w:t>Заказчику</w:t>
      </w:r>
      <w:r w:rsidR="009E0809" w:rsidRPr="00F5052C">
        <w:rPr>
          <w:lang w:val="ru-RU"/>
        </w:rPr>
        <w:t xml:space="preserve"> документы</w:t>
      </w:r>
      <w:r w:rsidR="00CC72A2" w:rsidRPr="00F5052C">
        <w:rPr>
          <w:lang w:val="ru-RU"/>
        </w:rPr>
        <w:t>, указанные</w:t>
      </w:r>
      <w:r w:rsidR="009E0809" w:rsidRPr="00F5052C">
        <w:rPr>
          <w:lang w:val="ru-RU"/>
        </w:rPr>
        <w:t xml:space="preserve"> </w:t>
      </w:r>
      <w:r w:rsidR="008C13DC" w:rsidRPr="00F5052C">
        <w:rPr>
          <w:lang w:val="ru-RU"/>
        </w:rPr>
        <w:t xml:space="preserve">в разделе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9E0809" w:rsidRPr="00F5052C">
        <w:rPr>
          <w:lang w:val="ru-RU"/>
        </w:rPr>
        <w:t>.</w:t>
      </w:r>
    </w:p>
    <w:p w:rsidR="008C13DC" w:rsidRPr="00F5052C" w:rsidRDefault="009E0809" w:rsidP="00463A96">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(указано в разделе «Сведения о документах, подтверждающих факт передачи товара» приложения 3 к Контракту).</w:t>
      </w:r>
    </w:p>
    <w:p w:rsidR="009E0809" w:rsidRPr="00F5052C" w:rsidRDefault="008C13DC" w:rsidP="00463A96">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Заказчика,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F5052C" w:rsidRDefault="009E0809" w:rsidP="00323114">
      <w:pPr>
        <w:pStyle w:val="a0"/>
        <w:rPr>
          <w:lang w:val="ru-RU"/>
        </w:rPr>
      </w:pPr>
      <w:r w:rsidRPr="00F5052C">
        <w:rPr>
          <w:lang w:val="ru-RU"/>
        </w:rPr>
        <w:t xml:space="preserve">Поставляемый </w:t>
      </w:r>
      <w:r w:rsidR="008C13DC" w:rsidRPr="00F5052C">
        <w:rPr>
          <w:lang w:val="ru-RU"/>
        </w:rPr>
        <w:t>товар</w:t>
      </w:r>
      <w:r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если иное не предусмотрено Контрактом.</w:t>
      </w:r>
    </w:p>
    <w:p w:rsidR="009E0809" w:rsidRPr="00F5052C" w:rsidRDefault="009E0809" w:rsidP="00323114">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C35130">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C35130">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323114">
      <w:pPr>
        <w:pStyle w:val="a"/>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323114">
      <w:pPr>
        <w:pStyle w:val="a0"/>
        <w:rPr>
          <w:lang w:val="ru-RU"/>
        </w:rPr>
      </w:pPr>
      <w:r w:rsidRPr="00F5052C">
        <w:rPr>
          <w:lang w:val="ru-RU"/>
        </w:rPr>
        <w:t>Поставщик</w:t>
      </w:r>
      <w:r w:rsidR="00E24908" w:rsidRPr="00F5052C">
        <w:rPr>
          <w:lang w:val="ru-RU"/>
        </w:rPr>
        <w:t xml:space="preserve"> направляет Заказчику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2251B3" w:rsidRPr="00F5052C">
        <w:rPr>
          <w:lang w:val="ru-RU"/>
        </w:rPr>
        <w:t>.</w:t>
      </w:r>
    </w:p>
    <w:p w:rsidR="00A6340C" w:rsidRPr="00F5052C" w:rsidRDefault="009B1AD0" w:rsidP="00323114">
      <w:pPr>
        <w:pStyle w:val="a0"/>
        <w:rPr>
          <w:lang w:val="ru-RU"/>
        </w:rPr>
      </w:pPr>
      <w:r w:rsidRPr="00F5052C">
        <w:rPr>
          <w:lang w:val="ru-RU"/>
        </w:rPr>
        <w:t xml:space="preserve">Заказчик осуществляет приемку </w:t>
      </w:r>
      <w:r w:rsidR="00C77D93" w:rsidRPr="00F5052C">
        <w:rPr>
          <w:lang w:val="ru-RU"/>
        </w:rPr>
        <w:t>поставленного товара</w:t>
      </w:r>
      <w:r w:rsidRPr="00F5052C">
        <w:rPr>
          <w:lang w:val="ru-RU"/>
        </w:rPr>
        <w:t xml:space="preserve"> после получения </w:t>
      </w:r>
      <w:r w:rsidR="001C6DA4" w:rsidRPr="00F5052C">
        <w:rPr>
          <w:lang w:val="ru-RU"/>
        </w:rPr>
        <w:t xml:space="preserve">от Поставщика </w:t>
      </w:r>
      <w:r w:rsidRPr="00F5052C">
        <w:rPr>
          <w:lang w:val="ru-RU"/>
        </w:rPr>
        <w:t xml:space="preserve">документов, указанных в разделе «Оформление при исполнении обязательств» приложения 3 к Контракту.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xml:space="preserve">, а также порядок и </w:t>
      </w:r>
      <w:r w:rsidR="002251B3" w:rsidRPr="00F5052C">
        <w:rPr>
          <w:lang w:val="ru-RU"/>
        </w:rPr>
        <w:lastRenderedPageBreak/>
        <w:t>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Контракту</w:t>
      </w:r>
      <w:r w:rsidR="002251B3" w:rsidRPr="00F5052C">
        <w:rPr>
          <w:lang w:val="ru-RU"/>
        </w:rPr>
        <w:t>.</w:t>
      </w:r>
    </w:p>
    <w:p w:rsidR="00E24908" w:rsidRPr="00F5052C" w:rsidRDefault="00E24908" w:rsidP="00323114">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предусмотренных Контрактом,</w:t>
      </w:r>
      <w:r w:rsidRPr="00F5052C">
        <w:rPr>
          <w:lang w:val="ru-RU"/>
        </w:rPr>
        <w:t xml:space="preserve"> в части их </w:t>
      </w:r>
      <w:r w:rsidR="001C6DA4" w:rsidRPr="00F5052C">
        <w:rPr>
          <w:lang w:val="ru-RU"/>
        </w:rPr>
        <w:t>соответствия условиям Контракта</w:t>
      </w:r>
      <w:r w:rsidRPr="00F5052C">
        <w:rPr>
          <w:lang w:val="ru-RU"/>
        </w:rPr>
        <w:t xml:space="preserve"> Заказчик проводит экспертизу.</w:t>
      </w:r>
    </w:p>
    <w:p w:rsidR="00E24908" w:rsidRPr="00F5052C" w:rsidRDefault="006C460B" w:rsidP="00323114">
      <w:pPr>
        <w:pStyle w:val="a0"/>
        <w:rPr>
          <w:lang w:val="ru-RU"/>
        </w:rPr>
      </w:pPr>
      <w:r w:rsidRPr="00F5052C">
        <w:rPr>
          <w:lang w:val="ru-RU"/>
        </w:rPr>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Контракту.</w:t>
      </w:r>
    </w:p>
    <w:p w:rsidR="00E24908" w:rsidRPr="00F5052C" w:rsidRDefault="00E24908" w:rsidP="00323114">
      <w:pPr>
        <w:pStyle w:val="a0"/>
        <w:rPr>
          <w:lang w:val="ru-RU"/>
        </w:rPr>
      </w:pPr>
      <w:r w:rsidRPr="00F5052C">
        <w:rPr>
          <w:lang w:val="ru-RU"/>
        </w:rPr>
        <w:t>Заказчик в</w:t>
      </w:r>
      <w:r w:rsidR="00E73277" w:rsidRPr="00F5052C">
        <w:rPr>
          <w:lang w:val="ru-RU"/>
        </w:rPr>
        <w:t xml:space="preserve"> порядк</w:t>
      </w:r>
      <w:r w:rsidR="0095339B">
        <w:rPr>
          <w:lang w:val="ru-RU"/>
        </w:rPr>
        <w:t>е</w:t>
      </w:r>
      <w:r w:rsidR="00E73277" w:rsidRPr="00F5052C">
        <w:rPr>
          <w:lang w:val="ru-RU"/>
        </w:rPr>
        <w:t xml:space="preserve"> и</w:t>
      </w:r>
      <w:r w:rsidRPr="00F5052C">
        <w:rPr>
          <w:lang w:val="ru-RU"/>
        </w:rPr>
        <w:t xml:space="preserve"> срок</w:t>
      </w:r>
      <w:r w:rsidR="00E73277" w:rsidRPr="00F5052C">
        <w:rPr>
          <w:lang w:val="ru-RU"/>
        </w:rPr>
        <w:t>и</w:t>
      </w:r>
      <w:r w:rsidRPr="00F5052C">
        <w:rPr>
          <w:lang w:val="ru-RU"/>
        </w:rPr>
        <w:t>, установленны</w:t>
      </w:r>
      <w:r w:rsidR="00E73277" w:rsidRPr="00F5052C">
        <w:rPr>
          <w:lang w:val="ru-RU"/>
        </w:rPr>
        <w:t>е</w:t>
      </w:r>
      <w:r w:rsidRPr="00F5052C">
        <w:rPr>
          <w:lang w:val="ru-RU"/>
        </w:rPr>
        <w:t xml:space="preserve"> </w:t>
      </w:r>
      <w:r w:rsidR="009B5195" w:rsidRPr="00F5052C">
        <w:rPr>
          <w:lang w:val="ru-RU"/>
        </w:rPr>
        <w:t>разделом «Порядок и сроки осуществления приемки и оформления результатов» приложения 3 к Контракту</w:t>
      </w:r>
      <w:r w:rsidR="00CC72A2" w:rsidRPr="00F5052C">
        <w:rPr>
          <w:lang w:val="ru-RU"/>
        </w:rPr>
        <w:t>,</w:t>
      </w:r>
      <w:r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Заказчиком приемочной комиссии)</w:t>
      </w:r>
      <w:r w:rsidRPr="00F5052C">
        <w:rPr>
          <w:b/>
          <w:lang w:val="ru-RU"/>
        </w:rPr>
        <w:t xml:space="preserve"> </w:t>
      </w:r>
      <w:r w:rsidR="00E73277" w:rsidRPr="00F5052C">
        <w:rPr>
          <w:lang w:val="ru-RU"/>
        </w:rPr>
        <w:t xml:space="preserve">документ о приемке, </w:t>
      </w:r>
      <w:r w:rsidRPr="00F5052C">
        <w:rPr>
          <w:lang w:val="ru-RU"/>
        </w:rPr>
        <w:t xml:space="preserve">либо в те же сроки направляет </w:t>
      </w:r>
      <w:r w:rsidR="00C54A4F" w:rsidRPr="00F5052C">
        <w:rPr>
          <w:lang w:val="ru-RU"/>
        </w:rPr>
        <w:t>Поставщику</w:t>
      </w:r>
      <w:r w:rsidRPr="00F5052C">
        <w:rPr>
          <w:lang w:val="ru-RU"/>
        </w:rPr>
        <w:t xml:space="preserve"> мотивированный отказ от подписания </w:t>
      </w:r>
      <w:r w:rsidR="00E73277" w:rsidRPr="00F5052C">
        <w:rPr>
          <w:lang w:val="ru-RU"/>
        </w:rPr>
        <w:t>документа о приемке</w:t>
      </w:r>
      <w:r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463A96">
      <w:pPr>
        <w:pStyle w:val="afa"/>
        <w:ind w:left="0"/>
        <w:rPr>
          <w:lang w:eastAsia="en-US"/>
        </w:rPr>
      </w:pPr>
      <w:r w:rsidRPr="00F5052C">
        <w:rPr>
          <w:lang w:eastAsia="en-US"/>
        </w:rPr>
        <w:t>В случае, если Контрактом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Pr="00F5052C">
        <w:t>Контракт</w:t>
      </w:r>
      <w:r w:rsidR="00DB470F" w:rsidRPr="00F5052C">
        <w:t>у</w:t>
      </w:r>
      <w:r w:rsidRPr="00F5052C">
        <w:t>.</w:t>
      </w:r>
    </w:p>
    <w:p w:rsidR="006812C9" w:rsidRPr="00F5052C" w:rsidRDefault="00E24908" w:rsidP="00463A96">
      <w:pPr>
        <w:pStyle w:val="a0"/>
        <w:rPr>
          <w:lang w:val="ru-RU"/>
        </w:rPr>
      </w:pPr>
      <w:r w:rsidRPr="00F5052C">
        <w:rPr>
          <w:lang w:val="ru-RU"/>
        </w:rPr>
        <w:t xml:space="preserve">В случае получения Мотивированного отказа </w:t>
      </w:r>
      <w:r w:rsidR="00C54A4F" w:rsidRPr="00F5052C">
        <w:rPr>
          <w:lang w:val="ru-RU"/>
        </w:rPr>
        <w:t>Поставщик</w:t>
      </w:r>
      <w:r w:rsidRPr="00F5052C">
        <w:rPr>
          <w:lang w:val="ru-RU"/>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F5052C">
        <w:rPr>
          <w:lang w:val="ru-RU"/>
        </w:rPr>
        <w:t>разделе «Оформление при исполнении обязательств» приложения 3 к Контракту</w:t>
      </w:r>
      <w:r w:rsidRPr="00F5052C">
        <w:rPr>
          <w:lang w:val="ru-RU"/>
        </w:rPr>
        <w:t>.</w:t>
      </w:r>
    </w:p>
    <w:p w:rsidR="00E24908" w:rsidRPr="00F5052C" w:rsidRDefault="006812C9" w:rsidP="00576448">
      <w:pPr>
        <w:rPr>
          <w:lang w:eastAsia="en-US"/>
        </w:rPr>
      </w:pPr>
      <w:r w:rsidRPr="00F5052C">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F5052C" w:rsidRDefault="00E24908" w:rsidP="00463A96">
      <w:pPr>
        <w:pStyle w:val="a0"/>
        <w:rPr>
          <w:lang w:val="ru-RU"/>
        </w:rPr>
      </w:pPr>
      <w:r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Pr="00F5052C">
        <w:rPr>
          <w:lang w:val="ru-RU"/>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Pr="00F5052C">
        <w:rPr>
          <w:lang w:val="ru-RU"/>
        </w:rPr>
        <w:t>Контракта.</w:t>
      </w:r>
    </w:p>
    <w:p w:rsidR="00A86200" w:rsidRPr="00F5052C" w:rsidRDefault="00A86200" w:rsidP="00323114">
      <w:pPr>
        <w:pStyle w:val="a"/>
      </w:pPr>
      <w:r w:rsidRPr="00F5052C">
        <w:t>Права и обязанности Сторон</w:t>
      </w:r>
    </w:p>
    <w:p w:rsidR="00605395" w:rsidRPr="00F5052C" w:rsidRDefault="00605395" w:rsidP="00956516">
      <w:pPr>
        <w:pStyle w:val="a0"/>
      </w:pPr>
      <w:r w:rsidRPr="00F5052C">
        <w:t>Заказчик вправе</w:t>
      </w:r>
      <w:r w:rsidR="00887404" w:rsidRPr="00F5052C">
        <w:rPr>
          <w:lang w:val="ru-RU"/>
        </w:rPr>
        <w:t>:</w:t>
      </w:r>
    </w:p>
    <w:p w:rsidR="00605395" w:rsidRPr="00F5052C" w:rsidRDefault="00887404" w:rsidP="00887404">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956516">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Pr="00F5052C">
        <w:t>.</w:t>
      </w:r>
    </w:p>
    <w:p w:rsidR="00605395" w:rsidRPr="00F5052C" w:rsidRDefault="00887404" w:rsidP="00956516">
      <w:pPr>
        <w:pStyle w:val="a1"/>
      </w:pPr>
      <w:r w:rsidRPr="00F5052C">
        <w:t>З</w:t>
      </w:r>
      <w:r w:rsidR="00605395" w:rsidRPr="00F5052C">
        <w:t>апрашивать у Поставщика информацию об исполнении им обязательств по Контракту</w:t>
      </w:r>
      <w:r w:rsidRPr="00F5052C">
        <w:t>.</w:t>
      </w:r>
    </w:p>
    <w:p w:rsidR="00605395" w:rsidRPr="00F5052C" w:rsidRDefault="00887404" w:rsidP="00956516">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Pr="00F5052C">
        <w:t>.</w:t>
      </w:r>
    </w:p>
    <w:p w:rsidR="00605395" w:rsidRPr="00F5052C" w:rsidRDefault="00887404" w:rsidP="00956516">
      <w:pPr>
        <w:pStyle w:val="a1"/>
      </w:pPr>
      <w:r w:rsidRPr="00F5052C">
        <w:t>Т</w:t>
      </w:r>
      <w:r w:rsidR="00605395" w:rsidRPr="00F5052C">
        <w:t>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r w:rsidRPr="00F5052C">
        <w:t>.</w:t>
      </w:r>
    </w:p>
    <w:p w:rsidR="00605395" w:rsidRPr="00F5052C" w:rsidRDefault="00887404"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323114">
      <w:pPr>
        <w:pStyle w:val="a0"/>
      </w:pPr>
      <w:bookmarkStart w:id="1" w:name="_Ref45540162"/>
      <w:r w:rsidRPr="00F5052C">
        <w:t>Заказчик обязан</w:t>
      </w:r>
      <w:r w:rsidR="00887404" w:rsidRPr="00F5052C">
        <w:rPr>
          <w:lang w:val="ru-RU"/>
        </w:rPr>
        <w:t>:</w:t>
      </w:r>
      <w:bookmarkEnd w:id="1"/>
    </w:p>
    <w:p w:rsidR="00605395" w:rsidRPr="00F5052C" w:rsidRDefault="00887404" w:rsidP="00956516">
      <w:pPr>
        <w:pStyle w:val="a1"/>
        <w:rPr>
          <w:lang w:val="en-US"/>
        </w:rPr>
      </w:pPr>
      <w:r w:rsidRPr="00F5052C">
        <w:t>О</w:t>
      </w:r>
      <w:r w:rsidR="00605395" w:rsidRPr="00F5052C">
        <w:t>существлять</w:t>
      </w:r>
      <w:r w:rsidR="00605395" w:rsidRPr="00F5052C">
        <w:rPr>
          <w:lang w:val="en-US"/>
        </w:rPr>
        <w:t xml:space="preserve"> </w:t>
      </w:r>
      <w:r w:rsidR="00605395" w:rsidRPr="00F5052C">
        <w:t>приемку</w:t>
      </w:r>
      <w:r w:rsidR="00605395" w:rsidRPr="00F5052C">
        <w:rPr>
          <w:lang w:val="en-US"/>
        </w:rPr>
        <w:t xml:space="preserve"> поставленного товара </w:t>
      </w:r>
      <w:r w:rsidR="00605395" w:rsidRPr="00F5052C">
        <w:t>и</w:t>
      </w:r>
      <w:r w:rsidR="00605395" w:rsidRPr="00F5052C">
        <w:rPr>
          <w:lang w:val="en-US"/>
        </w:rPr>
        <w:t xml:space="preserve"> </w:t>
      </w:r>
      <w:r w:rsidR="00605395" w:rsidRPr="00F5052C">
        <w:t>производить</w:t>
      </w:r>
      <w:r w:rsidR="00605395" w:rsidRPr="00F5052C">
        <w:rPr>
          <w:lang w:val="en-US"/>
        </w:rPr>
        <w:t xml:space="preserve"> </w:t>
      </w:r>
      <w:r w:rsidR="00605395" w:rsidRPr="00F5052C">
        <w:t>оплату</w:t>
      </w:r>
      <w:r w:rsidR="00DB470F" w:rsidRPr="00F5052C">
        <w:rPr>
          <w:lang w:val="en-US"/>
        </w:rPr>
        <w:t xml:space="preserve"> </w:t>
      </w:r>
      <w:r w:rsidR="00DB470F" w:rsidRPr="00F5052C">
        <w:t>принятого</w:t>
      </w:r>
      <w:r w:rsidR="00DB470F" w:rsidRPr="00F5052C">
        <w:rPr>
          <w:lang w:val="en-US"/>
        </w:rPr>
        <w:t xml:space="preserve"> поставленного товара</w:t>
      </w:r>
      <w:r w:rsidR="00605395" w:rsidRPr="00F5052C">
        <w:rPr>
          <w:lang w:val="en-US"/>
        </w:rPr>
        <w:t xml:space="preserve"> </w:t>
      </w:r>
      <w:r w:rsidR="00605395" w:rsidRPr="00F5052C">
        <w:t>в</w:t>
      </w:r>
      <w:r w:rsidR="00605395" w:rsidRPr="00F5052C">
        <w:rPr>
          <w:lang w:val="en-US"/>
        </w:rPr>
        <w:t xml:space="preserve"> </w:t>
      </w:r>
      <w:r w:rsidR="00605395" w:rsidRPr="00F5052C">
        <w:t>порядке</w:t>
      </w:r>
      <w:r w:rsidR="00605395" w:rsidRPr="00F5052C">
        <w:rPr>
          <w:lang w:val="en-US"/>
        </w:rPr>
        <w:t xml:space="preserve"> </w:t>
      </w:r>
      <w:r w:rsidR="00605395" w:rsidRPr="00F5052C">
        <w:t>и</w:t>
      </w:r>
      <w:r w:rsidR="00605395" w:rsidRPr="00F5052C">
        <w:rPr>
          <w:lang w:val="en-US"/>
        </w:rPr>
        <w:t xml:space="preserve"> </w:t>
      </w:r>
      <w:r w:rsidR="00605395" w:rsidRPr="00F5052C">
        <w:t>сроки</w:t>
      </w:r>
      <w:r w:rsidR="00605395" w:rsidRPr="00F5052C">
        <w:rPr>
          <w:lang w:val="en-US"/>
        </w:rPr>
        <w:t xml:space="preserve">, </w:t>
      </w:r>
      <w:r w:rsidR="00605395" w:rsidRPr="00F5052C">
        <w:t>установленные</w:t>
      </w:r>
      <w:r w:rsidR="00605395" w:rsidRPr="00F5052C">
        <w:rPr>
          <w:lang w:val="en-US"/>
        </w:rPr>
        <w:t xml:space="preserve"> </w:t>
      </w:r>
      <w:r w:rsidR="00605395" w:rsidRPr="00F5052C">
        <w:t>Контрактом</w:t>
      </w:r>
      <w:r w:rsidRPr="00F5052C">
        <w:rPr>
          <w:lang w:val="en-US"/>
        </w:rPr>
        <w:t>.</w:t>
      </w:r>
    </w:p>
    <w:p w:rsidR="00605395" w:rsidRPr="00F5052C" w:rsidRDefault="00887404" w:rsidP="00956516">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Контракту</w:t>
      </w:r>
      <w:r w:rsidR="00605395" w:rsidRPr="00F5052C">
        <w:t>, в течение 5 (пяти) рабочих дней со дня обнаружения таких недостатков</w:t>
      </w:r>
      <w:r w:rsidRPr="00F5052C">
        <w:t>.</w:t>
      </w:r>
    </w:p>
    <w:p w:rsidR="00605395" w:rsidRPr="00F5052C" w:rsidRDefault="00887404" w:rsidP="00956516">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Pr="00F5052C">
        <w:t>.</w:t>
      </w:r>
    </w:p>
    <w:p w:rsidR="00605395" w:rsidRPr="00F5052C" w:rsidRDefault="00887404" w:rsidP="00956516">
      <w:pPr>
        <w:pStyle w:val="a1"/>
      </w:pPr>
      <w:r w:rsidRPr="00F5052C">
        <w:lastRenderedPageBreak/>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Pr="00F5052C">
        <w:t>.</w:t>
      </w:r>
    </w:p>
    <w:p w:rsidR="00605395" w:rsidRPr="00F5052C" w:rsidRDefault="00887404" w:rsidP="00956516">
      <w:pPr>
        <w:pStyle w:val="a1"/>
      </w:pPr>
      <w:r w:rsidRPr="00F5052C">
        <w:t>П</w:t>
      </w:r>
      <w:r w:rsidR="00605395" w:rsidRPr="00F5052C">
        <w:t>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87404"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Default="001763F1" w:rsidP="00956516">
      <w:pPr>
        <w:pStyle w:val="a1"/>
      </w:pPr>
      <w:r w:rsidRPr="00F5052C">
        <w:t>П</w:t>
      </w:r>
      <w:r w:rsidR="00605395" w:rsidRPr="00F5052C">
        <w:t>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F5052C">
        <w:t>.</w:t>
      </w:r>
    </w:p>
    <w:p w:rsidR="00E26594" w:rsidRPr="00F5052C" w:rsidRDefault="00E26594" w:rsidP="00E26594">
      <w:pPr>
        <w:pStyle w:val="a1"/>
      </w:pPr>
      <w:bookmarkStart w:id="2"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lang w:eastAsia="en-US"/>
        </w:rPr>
        <w:t>К</w:t>
      </w:r>
      <w:r w:rsidRPr="00020FEC">
        <w:rPr>
          <w:lang w:eastAsia="en-US"/>
        </w:rPr>
        <w:t>онтракта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2B51C2">
        <w:rPr>
          <w:lang w:eastAsia="en-US"/>
        </w:rPr>
        <w:t>15.1</w:t>
      </w:r>
      <w:r>
        <w:rPr>
          <w:lang w:eastAsia="en-US"/>
        </w:rPr>
        <w:fldChar w:fldCharType="end"/>
      </w:r>
      <w:r>
        <w:rPr>
          <w:lang w:eastAsia="en-US"/>
        </w:rPr>
        <w:t xml:space="preserve"> Контракта.</w:t>
      </w:r>
      <w:r>
        <w:rPr>
          <w:rStyle w:val="af2"/>
        </w:rPr>
        <w:footnoteReference w:id="2"/>
      </w:r>
      <w:bookmarkEnd w:id="2"/>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Контрактом</w:t>
      </w:r>
      <w:r w:rsidRPr="00F5052C">
        <w:t>.</w:t>
      </w:r>
    </w:p>
    <w:p w:rsidR="00605395" w:rsidRPr="00F5052C" w:rsidRDefault="001763F1" w:rsidP="00956516">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Контракту</w:t>
      </w:r>
      <w:r w:rsidR="004A50FB" w:rsidRPr="00F5052C">
        <w:t xml:space="preserve"> (</w:t>
      </w:r>
      <w:r w:rsidRPr="00F5052C">
        <w:t>при наличии</w:t>
      </w:r>
      <w:r w:rsidR="004A50FB" w:rsidRPr="00F5052C">
        <w:t>)</w:t>
      </w:r>
      <w:r w:rsidR="00605395" w:rsidRPr="00F5052C">
        <w:t>.</w:t>
      </w:r>
    </w:p>
    <w:p w:rsidR="00605395" w:rsidRPr="00F5052C" w:rsidRDefault="00605395" w:rsidP="00E5429D">
      <w:pPr>
        <w:pStyle w:val="a0"/>
      </w:pPr>
      <w:r w:rsidRPr="00F5052C">
        <w:t>Поставщик вправе:</w:t>
      </w:r>
    </w:p>
    <w:p w:rsidR="00605395" w:rsidRPr="00F5052C" w:rsidRDefault="001763F1" w:rsidP="00956516">
      <w:pPr>
        <w:pStyle w:val="a1"/>
      </w:pPr>
      <w:r w:rsidRPr="00F5052C">
        <w:t>Т</w:t>
      </w:r>
      <w:r w:rsidR="00605395" w:rsidRPr="00F5052C">
        <w:t>ребовать от Заказчика надлежащего исполнения обязательств в соответствии с Контрактом</w:t>
      </w:r>
      <w:r w:rsidRPr="00F5052C">
        <w:t>.</w:t>
      </w:r>
    </w:p>
    <w:p w:rsidR="00605395" w:rsidRPr="00F5052C" w:rsidRDefault="001763F1" w:rsidP="00956516">
      <w:pPr>
        <w:pStyle w:val="a1"/>
      </w:pPr>
      <w:r w:rsidRPr="00F5052C">
        <w:t>П</w:t>
      </w:r>
      <w:r w:rsidR="00605395" w:rsidRPr="00F5052C">
        <w:t>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r w:rsidRPr="00F5052C">
        <w:t>.</w:t>
      </w:r>
    </w:p>
    <w:p w:rsidR="00605395" w:rsidRPr="00F5052C" w:rsidRDefault="001763F1" w:rsidP="00956516">
      <w:pPr>
        <w:pStyle w:val="a1"/>
      </w:pPr>
      <w:r w:rsidRPr="00F5052C">
        <w:t>З</w:t>
      </w:r>
      <w:r w:rsidR="00605395" w:rsidRPr="00F5052C">
        <w:t>апрашивать у Заказчика разъяснения и уточнения относительно исполнения обязательств в рамках Контракта</w:t>
      </w:r>
      <w:r w:rsidRPr="00F5052C">
        <w:t>.</w:t>
      </w:r>
    </w:p>
    <w:p w:rsidR="00605395" w:rsidRPr="00F5052C" w:rsidRDefault="001763F1"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C140A6">
      <w:pPr>
        <w:pStyle w:val="a1"/>
        <w:numPr>
          <w:ilvl w:val="0"/>
          <w:numId w:val="0"/>
        </w:numPr>
        <w:ind w:firstLine="709"/>
      </w:pPr>
    </w:p>
    <w:p w:rsidR="00605395" w:rsidRPr="00F5052C" w:rsidRDefault="00605395" w:rsidP="00E5429D">
      <w:pPr>
        <w:pStyle w:val="a0"/>
      </w:pPr>
      <w:bookmarkStart w:id="3" w:name="_Ref40978815"/>
      <w:r w:rsidRPr="00F5052C">
        <w:t>Поставщик обязан:</w:t>
      </w:r>
      <w:bookmarkEnd w:id="3"/>
    </w:p>
    <w:p w:rsidR="00605395" w:rsidRPr="00F5052C" w:rsidRDefault="001763F1" w:rsidP="00956516">
      <w:pPr>
        <w:pStyle w:val="a1"/>
        <w:rPr>
          <w:lang w:val="en-US"/>
        </w:rPr>
      </w:pPr>
      <w:r w:rsidRPr="00F5052C">
        <w:t>В</w:t>
      </w:r>
      <w:r w:rsidR="00605395" w:rsidRPr="00F5052C">
        <w:rPr>
          <w:lang w:val="en-US"/>
        </w:rPr>
        <w:t xml:space="preserve"> </w:t>
      </w:r>
      <w:r w:rsidR="00605395" w:rsidRPr="00F5052C">
        <w:t>соответствии</w:t>
      </w:r>
      <w:r w:rsidR="00605395" w:rsidRPr="00F5052C">
        <w:rPr>
          <w:lang w:val="en-US"/>
        </w:rPr>
        <w:t xml:space="preserve"> </w:t>
      </w:r>
      <w:r w:rsidR="00605395" w:rsidRPr="00F5052C">
        <w:t>с</w:t>
      </w:r>
      <w:r w:rsidR="00605395" w:rsidRPr="00F5052C">
        <w:rPr>
          <w:lang w:val="en-US"/>
        </w:rPr>
        <w:t xml:space="preserve"> </w:t>
      </w:r>
      <w:r w:rsidR="00605395" w:rsidRPr="00F5052C">
        <w:t>условиями</w:t>
      </w:r>
      <w:r w:rsidR="00605395" w:rsidRPr="00F5052C">
        <w:rPr>
          <w:lang w:val="en-US"/>
        </w:rPr>
        <w:t xml:space="preserve"> </w:t>
      </w:r>
      <w:r w:rsidR="00605395" w:rsidRPr="00F5052C">
        <w:t>Контракта</w:t>
      </w:r>
      <w:r w:rsidR="00605395" w:rsidRPr="00F5052C">
        <w:rPr>
          <w:lang w:val="en-US"/>
        </w:rPr>
        <w:t xml:space="preserve"> поставить товар </w:t>
      </w:r>
      <w:r w:rsidR="00605395" w:rsidRPr="00F5052C">
        <w:t>в</w:t>
      </w:r>
      <w:r w:rsidR="00605395" w:rsidRPr="00F5052C">
        <w:rPr>
          <w:lang w:val="en-US"/>
        </w:rPr>
        <w:t xml:space="preserve"> </w:t>
      </w:r>
      <w:r w:rsidR="00605395" w:rsidRPr="00F5052C">
        <w:t>полном</w:t>
      </w:r>
      <w:r w:rsidR="00605395" w:rsidRPr="00F5052C">
        <w:rPr>
          <w:lang w:val="en-US"/>
        </w:rPr>
        <w:t xml:space="preserve"> </w:t>
      </w:r>
      <w:r w:rsidR="00605395" w:rsidRPr="00F5052C">
        <w:t>объеме</w:t>
      </w:r>
      <w:r w:rsidR="00605395" w:rsidRPr="00F5052C">
        <w:rPr>
          <w:lang w:val="en-US"/>
        </w:rPr>
        <w:t xml:space="preserve">, </w:t>
      </w:r>
      <w:r w:rsidR="00605395" w:rsidRPr="00F5052C">
        <w:t>надлежащего</w:t>
      </w:r>
      <w:r w:rsidR="00605395" w:rsidRPr="00F5052C">
        <w:rPr>
          <w:lang w:val="en-US"/>
        </w:rPr>
        <w:t xml:space="preserve"> </w:t>
      </w:r>
      <w:r w:rsidR="00605395" w:rsidRPr="00F5052C">
        <w:t>качества</w:t>
      </w:r>
      <w:r w:rsidR="00605395" w:rsidRPr="00F5052C">
        <w:rPr>
          <w:lang w:val="en-US"/>
        </w:rPr>
        <w:t xml:space="preserve"> </w:t>
      </w:r>
      <w:r w:rsidR="00605395" w:rsidRPr="00F5052C">
        <w:t>и</w:t>
      </w:r>
      <w:r w:rsidR="00605395" w:rsidRPr="00F5052C">
        <w:rPr>
          <w:lang w:val="en-US"/>
        </w:rPr>
        <w:t xml:space="preserve"> </w:t>
      </w:r>
      <w:r w:rsidR="00605395" w:rsidRPr="00F5052C">
        <w:t>в</w:t>
      </w:r>
      <w:r w:rsidR="00605395" w:rsidRPr="00F5052C">
        <w:rPr>
          <w:lang w:val="en-US"/>
        </w:rPr>
        <w:t xml:space="preserve"> </w:t>
      </w:r>
      <w:r w:rsidR="00605395" w:rsidRPr="00F5052C">
        <w:t>установленные</w:t>
      </w:r>
      <w:r w:rsidR="00605395" w:rsidRPr="00F5052C">
        <w:rPr>
          <w:lang w:val="en-US"/>
        </w:rPr>
        <w:t xml:space="preserve"> </w:t>
      </w:r>
      <w:r w:rsidR="00605395" w:rsidRPr="00F5052C">
        <w:t>сроки</w:t>
      </w:r>
      <w:r w:rsidRPr="00F5052C">
        <w:rPr>
          <w:lang w:val="en-US"/>
        </w:rPr>
        <w:t>.</w:t>
      </w:r>
    </w:p>
    <w:p w:rsidR="00605395" w:rsidRPr="00F5052C" w:rsidRDefault="001763F1" w:rsidP="00956516">
      <w:pPr>
        <w:pStyle w:val="a1"/>
      </w:pPr>
      <w:r w:rsidRPr="00F5052C">
        <w:t>С</w:t>
      </w:r>
      <w:r w:rsidR="00667474" w:rsidRPr="00F5052C">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r w:rsidRPr="00F5052C">
        <w:t>.</w:t>
      </w:r>
    </w:p>
    <w:p w:rsidR="00605395" w:rsidRPr="00F5052C" w:rsidRDefault="001763F1" w:rsidP="00956516">
      <w:pPr>
        <w:pStyle w:val="a1"/>
      </w:pPr>
      <w:r w:rsidRPr="00F5052C">
        <w:t>П</w:t>
      </w:r>
      <w:r w:rsidR="00605395" w:rsidRPr="00F5052C">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F5052C">
        <w:t>.</w:t>
      </w:r>
    </w:p>
    <w:p w:rsidR="00605395" w:rsidRPr="00F5052C" w:rsidRDefault="001763F1" w:rsidP="00956516">
      <w:pPr>
        <w:pStyle w:val="a1"/>
      </w:pPr>
      <w:r w:rsidRPr="00F5052C">
        <w:t>П</w:t>
      </w:r>
      <w:r w:rsidR="00605395" w:rsidRPr="00F5052C">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956516">
      <w:pPr>
        <w:pStyle w:val="a1"/>
      </w:pPr>
      <w:r w:rsidRPr="00F5052C">
        <w:lastRenderedPageBreak/>
        <w:t>П</w:t>
      </w:r>
      <w:r w:rsidR="00605395" w:rsidRPr="00F5052C">
        <w:t>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37E55" w:rsidP="00956516">
      <w:pPr>
        <w:pStyle w:val="a1"/>
      </w:pPr>
      <w:bookmarkStart w:id="4" w:name="_Ref40978796"/>
      <w:r w:rsidRPr="00F5052C">
        <w:rPr>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4"/>
    </w:p>
    <w:p w:rsidR="00605395" w:rsidRPr="00F5052C" w:rsidRDefault="001763F1"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настоящим Контрактом</w:t>
      </w:r>
      <w:r w:rsidRPr="00F5052C">
        <w:t>.</w:t>
      </w:r>
    </w:p>
    <w:p w:rsidR="00605395" w:rsidRPr="00F5052C" w:rsidRDefault="001763F1" w:rsidP="00956516">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Контракту</w:t>
      </w:r>
      <w:r w:rsidRPr="00F5052C">
        <w:t xml:space="preserve"> (при наличии)</w:t>
      </w:r>
      <w:r w:rsidR="00605395" w:rsidRPr="00F5052C">
        <w:t>.</w:t>
      </w:r>
    </w:p>
    <w:p w:rsidR="00245D22" w:rsidRPr="00F5052C" w:rsidRDefault="00245D22" w:rsidP="00231305">
      <w:pPr>
        <w:pStyle w:val="a1"/>
        <w:numPr>
          <w:ilvl w:val="0"/>
          <w:numId w:val="0"/>
        </w:numPr>
        <w:ind w:firstLine="709"/>
        <w:rPr>
          <w:lang w:val="en-US"/>
        </w:rPr>
      </w:pPr>
    </w:p>
    <w:p w:rsidR="00605395" w:rsidRPr="00F5052C" w:rsidRDefault="00605395" w:rsidP="00E5429D">
      <w:pPr>
        <w:pStyle w:val="a"/>
      </w:pPr>
      <w:r w:rsidRPr="00F5052C">
        <w:t>Гарантии</w:t>
      </w:r>
    </w:p>
    <w:p w:rsidR="00541596" w:rsidRDefault="00C63C5A">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rsidR="00541596" w:rsidRDefault="00C63C5A">
      <w:r>
        <w:t>6.2. Гарантийный срок П</w:t>
      </w:r>
      <w:r>
        <w:t>оставщика: не менее 12 месяцев.</w:t>
      </w:r>
    </w:p>
    <w:p w:rsidR="00541596" w:rsidRDefault="00C63C5A">
      <w:r>
        <w:t>Гарантийный срок производителя: не установлен.</w:t>
      </w:r>
    </w:p>
    <w:p w:rsidR="00541596" w:rsidRDefault="00C63C5A">
      <w:r>
        <w:t>Требования к гарантийному обслуживанию: не установлены.</w:t>
      </w:r>
    </w:p>
    <w:p w:rsidR="00541596" w:rsidRDefault="00C63C5A">
      <w:r>
        <w:t>Требования к объему предоставления гарантий качества на поставленный товар: не установлены.</w:t>
      </w:r>
    </w:p>
    <w:p w:rsidR="00541596" w:rsidRDefault="00C63C5A">
      <w:r>
        <w:t xml:space="preserve">6.3. Гарантийный срок </w:t>
      </w:r>
      <w:r>
        <w:t>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w:t>
      </w:r>
      <w:r>
        <w:t>я результатов» приложения 3 к Контракту.</w:t>
      </w:r>
    </w:p>
    <w:p w:rsidR="00541596" w:rsidRDefault="00C63C5A">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541596" w:rsidRDefault="00C63C5A">
      <w:r>
        <w:t>6.5. Не позднее двух ра</w:t>
      </w:r>
      <w:r>
        <w:t>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D531AF" w:rsidRDefault="00D531AF" w:rsidP="000F6DC8"/>
    <w:p w:rsidR="00B024F5" w:rsidRPr="00F5052C" w:rsidRDefault="00B024F5" w:rsidP="00E5429D">
      <w:pPr>
        <w:pStyle w:val="a"/>
      </w:pPr>
      <w:r w:rsidRPr="00F5052C">
        <w:t>Ответственность Сторон</w:t>
      </w:r>
    </w:p>
    <w:p w:rsidR="000C7337" w:rsidRDefault="000C7337" w:rsidP="00E5429D">
      <w:pPr>
        <w:pStyle w:val="a0"/>
        <w:rPr>
          <w:lang w:val="ru-RU"/>
        </w:rPr>
      </w:pPr>
      <w:r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C26FF9" w:rsidRPr="00F5052C" w:rsidRDefault="00C26FF9" w:rsidP="00C26FF9">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3E4841">
        <w:t xml:space="preserve"> (далее – Правила)</w:t>
      </w:r>
      <w:r w:rsidR="00DA3F85">
        <w:t>.</w:t>
      </w:r>
    </w:p>
    <w:p w:rsidR="000C7337" w:rsidRPr="00F5052C" w:rsidRDefault="000C7337" w:rsidP="00E5429D">
      <w:pPr>
        <w:pStyle w:val="a0"/>
      </w:pPr>
      <w:r w:rsidRPr="00F5052C">
        <w:t>Ответственность Заказчика:</w:t>
      </w:r>
    </w:p>
    <w:p w:rsidR="00916059" w:rsidRPr="00F5052C" w:rsidRDefault="00DA210F" w:rsidP="00956516">
      <w:pPr>
        <w:pStyle w:val="a1"/>
      </w:pPr>
      <w:r w:rsidRPr="00F5052C">
        <w:lastRenderedPageBreak/>
        <w:t>В</w:t>
      </w:r>
      <w:r w:rsidR="00916059" w:rsidRPr="00F5052C">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sidRPr="00F5052C">
        <w:t>.</w:t>
      </w:r>
    </w:p>
    <w:p w:rsidR="00916059" w:rsidRPr="00F5052C" w:rsidRDefault="00DA210F" w:rsidP="00956516">
      <w:pPr>
        <w:pStyle w:val="a1"/>
      </w:pPr>
      <w:bookmarkStart w:id="6" w:name="_Ref40978245"/>
      <w:r w:rsidRPr="00F5052C">
        <w:t>П</w:t>
      </w:r>
      <w:r w:rsidR="00916059" w:rsidRPr="00F5052C">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6"/>
      <w:r w:rsidRPr="00F5052C">
        <w:t>.</w:t>
      </w:r>
    </w:p>
    <w:p w:rsidR="00916059" w:rsidRPr="00F5052C" w:rsidRDefault="00DA210F" w:rsidP="00956516">
      <w:pPr>
        <w:pStyle w:val="a1"/>
      </w:pPr>
      <w:r w:rsidRPr="00F5052C">
        <w:t>Ш</w:t>
      </w:r>
      <w:r w:rsidR="00916059" w:rsidRPr="00F5052C">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F5052C" w:rsidRDefault="00916059" w:rsidP="007D2FE1">
      <w:pPr>
        <w:rPr>
          <w:lang w:eastAsia="en-US"/>
        </w:rPr>
      </w:pPr>
      <w:r w:rsidRPr="00F5052C">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F5052C">
        <w:rPr>
          <w:lang w:eastAsia="en-US"/>
        </w:rPr>
        <w:t>1 000</w:t>
      </w:r>
      <w:r w:rsidRPr="00F5052C">
        <w:rPr>
          <w:lang w:eastAsia="en-US"/>
        </w:rPr>
        <w:t xml:space="preserve"> руб</w:t>
      </w:r>
      <w:r w:rsidRPr="00F5052C">
        <w:rPr>
          <w:rStyle w:val="af2"/>
          <w:lang w:eastAsia="en-US"/>
        </w:rPr>
        <w:footnoteReference w:id="4"/>
      </w:r>
      <w:r w:rsidRPr="00F5052C">
        <w:rPr>
          <w:lang w:eastAsia="en-US"/>
        </w:rPr>
        <w:t>.</w:t>
      </w:r>
    </w:p>
    <w:p w:rsidR="00916059" w:rsidRPr="00F5052C" w:rsidRDefault="00916059" w:rsidP="007679F7">
      <w:pPr>
        <w:pStyle w:val="a1"/>
      </w:pPr>
      <w:r w:rsidRPr="00F5052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337" w:rsidRPr="00F5052C" w:rsidRDefault="00916059" w:rsidP="00E5429D">
      <w:pPr>
        <w:pStyle w:val="a0"/>
      </w:pPr>
      <w:bookmarkStart w:id="7" w:name="_Ref40978278"/>
      <w:r w:rsidRPr="00F5052C">
        <w:t>О</w:t>
      </w:r>
      <w:r w:rsidR="000C7337" w:rsidRPr="00F5052C">
        <w:t xml:space="preserve">тветственность </w:t>
      </w:r>
      <w:r w:rsidR="00C46DA5" w:rsidRPr="00F5052C">
        <w:t>Поставщика</w:t>
      </w:r>
      <w:r w:rsidR="000C7337" w:rsidRPr="00F5052C">
        <w:t>:</w:t>
      </w:r>
      <w:bookmarkEnd w:id="7"/>
    </w:p>
    <w:p w:rsidR="00625844" w:rsidRPr="00F5052C" w:rsidRDefault="00DA210F" w:rsidP="00956516">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обязательств, предусмотренных Контрактом, Заказчи</w:t>
      </w:r>
      <w:r w:rsidR="009B22AD" w:rsidRPr="00F5052C">
        <w:t xml:space="preserve">к направляет Поставщику </w:t>
      </w:r>
      <w:r w:rsidR="00625844" w:rsidRPr="00F5052C">
        <w:t>требование об уплате неустоек (штрафов, пеней)</w:t>
      </w:r>
      <w:r w:rsidRPr="00F5052C">
        <w:t>.</w:t>
      </w:r>
    </w:p>
    <w:p w:rsidR="002778D6" w:rsidRPr="00F5052C" w:rsidRDefault="00DA210F" w:rsidP="00956516">
      <w:pPr>
        <w:pStyle w:val="a1"/>
        <w:rPr>
          <w:rFonts w:ascii="Verdana" w:hAnsi="Verdana"/>
          <w:sz w:val="21"/>
          <w:szCs w:val="21"/>
        </w:rPr>
      </w:pPr>
      <w:bookmarkStart w:id="8" w:name="_Ref40978320"/>
      <w:r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8"/>
      <w:r w:rsidRPr="00F5052C">
        <w:t>.</w:t>
      </w:r>
    </w:p>
    <w:p w:rsidR="00625844" w:rsidRPr="00F5052C" w:rsidRDefault="00DA210F" w:rsidP="00956516">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E66801">
        <w:t xml:space="preserve"> </w:t>
      </w:r>
      <w:r w:rsidR="00625844" w:rsidRPr="00F5052C">
        <w:t>обязательств (в том числе гарантийного обязательства), предусмотренных Контрактом</w:t>
      </w:r>
      <w:r w:rsidRPr="00F5052C">
        <w:t>.</w:t>
      </w:r>
    </w:p>
    <w:p w:rsidR="00625844" w:rsidRPr="00F5052C" w:rsidRDefault="00DA210F" w:rsidP="00956516">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F5052C">
        <w:t>_____________________________</w:t>
      </w:r>
      <w:r w:rsidR="00625844" w:rsidRPr="00F5052C">
        <w:t xml:space="preserve"> (за исключением иных случаев, предусмотренных пунктом </w:t>
      </w:r>
      <w:fldSimple w:instr=" REF _Ref40978278 \r ">
        <w:r w:rsidR="002B51C2">
          <w:t>7.3</w:t>
        </w:r>
      </w:fldSimple>
      <w:r w:rsidR="00625844" w:rsidRPr="00F5052C">
        <w:t xml:space="preserve"> Контракта)</w:t>
      </w:r>
      <w:r w:rsidR="00625844" w:rsidRPr="00F5052C">
        <w:rPr>
          <w:rStyle w:val="af2"/>
        </w:rPr>
        <w:footnoteReference w:id="5"/>
      </w:r>
      <w:r w:rsidRPr="00F5052C">
        <w:t>.</w:t>
      </w:r>
    </w:p>
    <w:p w:rsidR="00625844" w:rsidRPr="00F5052C" w:rsidRDefault="00DA210F" w:rsidP="00956516">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00103DA3" w:rsidRPr="00F5052C">
        <w:t xml:space="preserve">1 000 </w:t>
      </w:r>
      <w:r w:rsidR="00625844" w:rsidRPr="00F5052C">
        <w:t>руб</w:t>
      </w:r>
      <w:r w:rsidR="005A60AB" w:rsidRPr="00F5052C">
        <w:t>.</w:t>
      </w:r>
      <w:r w:rsidR="00625844" w:rsidRPr="00F5052C">
        <w:rPr>
          <w:rStyle w:val="af2"/>
        </w:rPr>
        <w:footnoteReference w:id="6"/>
      </w:r>
      <w:r w:rsidRPr="00F5052C">
        <w:t>.</w:t>
      </w:r>
    </w:p>
    <w:p w:rsidR="00625844" w:rsidRPr="00F5052C" w:rsidRDefault="00DA210F" w:rsidP="00956516">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 </w:t>
      </w:r>
      <w:fldSimple w:instr=" REF _Ref40978796 \r ">
        <w:r w:rsidR="002B51C2">
          <w:t>5.4.6</w:t>
        </w:r>
      </w:fldSimple>
      <w:r w:rsidR="00625844" w:rsidRPr="00F5052C">
        <w:t xml:space="preserve"> пункта </w:t>
      </w:r>
      <w:fldSimple w:instr=" REF _Ref40978815 \r ">
        <w:r w:rsidR="002B51C2">
          <w:t>5.4</w:t>
        </w:r>
      </w:fldSimple>
      <w:r w:rsidR="00625844" w:rsidRPr="00F5052C">
        <w:t xml:space="preserve"> Контракта, начисляется пеня в размере, определенном в порядке, установленном в соответствии с подпунктом </w:t>
      </w:r>
      <w:fldSimple w:instr=" REF _Ref40978320 \r ">
        <w:r w:rsidR="002B51C2">
          <w:t>7.3.2</w:t>
        </w:r>
      </w:fldSimple>
      <w:r w:rsidR="00625844" w:rsidRPr="00F5052C">
        <w:t xml:space="preserve"> пункта </w:t>
      </w:r>
      <w:fldSimple w:instr=" REF _Ref40978278 \r ">
        <w:r w:rsidR="002B51C2">
          <w:t>7.3</w:t>
        </w:r>
      </w:fldSimple>
      <w:r w:rsidR="00625844" w:rsidRPr="00F5052C">
        <w:t xml:space="preserve"> Контракта</w:t>
      </w:r>
      <w:r w:rsidRPr="00F5052C">
        <w:t>.</w:t>
      </w:r>
    </w:p>
    <w:p w:rsidR="00625844" w:rsidRPr="00F5052C" w:rsidRDefault="00DA210F" w:rsidP="00956516">
      <w:pPr>
        <w:pStyle w:val="a1"/>
      </w:pPr>
      <w:r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E94521" w:rsidRPr="00F5052C">
        <w:t xml:space="preserve"> может превышать цену Контракта</w:t>
      </w:r>
      <w:r w:rsidRPr="00F5052C">
        <w:t>.</w:t>
      </w:r>
    </w:p>
    <w:p w:rsidR="00A0606A" w:rsidRPr="00F5052C" w:rsidRDefault="00A0606A" w:rsidP="00231305">
      <w:pPr>
        <w:pStyle w:val="a1"/>
        <w:numPr>
          <w:ilvl w:val="0"/>
          <w:numId w:val="0"/>
        </w:numPr>
        <w:ind w:firstLine="709"/>
      </w:pPr>
    </w:p>
    <w:p w:rsidR="00E94521" w:rsidRPr="00F5052C" w:rsidRDefault="00E94521" w:rsidP="00780A0B">
      <w:pPr>
        <w:pStyle w:val="a1"/>
        <w:numPr>
          <w:ilvl w:val="0"/>
          <w:numId w:val="0"/>
        </w:numPr>
        <w:ind w:firstLine="709"/>
      </w:pPr>
    </w:p>
    <w:p w:rsidR="008C4C2D" w:rsidRPr="00F5052C" w:rsidRDefault="000C7337" w:rsidP="00E5429D">
      <w:pPr>
        <w:pStyle w:val="a0"/>
        <w:rPr>
          <w:lang w:val="ru-RU"/>
        </w:rPr>
      </w:pPr>
      <w:r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F5052C" w:rsidRDefault="000C7337" w:rsidP="00E5429D">
      <w:pPr>
        <w:pStyle w:val="a"/>
      </w:pPr>
      <w:r w:rsidRPr="00F5052C">
        <w:t>Порядок расторжения Контракта</w:t>
      </w:r>
    </w:p>
    <w:p w:rsidR="000C7337" w:rsidRPr="00F5052C" w:rsidRDefault="000C7337" w:rsidP="00E5429D">
      <w:pPr>
        <w:pStyle w:val="a0"/>
        <w:rPr>
          <w:lang w:val="ru-RU"/>
        </w:rPr>
      </w:pPr>
      <w:r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F5052C" w:rsidRDefault="000C7337" w:rsidP="00E5429D">
      <w:pPr>
        <w:pStyle w:val="a0"/>
        <w:rPr>
          <w:lang w:val="ru-RU"/>
        </w:rPr>
      </w:pPr>
      <w:r w:rsidRPr="00F5052C">
        <w:rPr>
          <w:lang w:val="ru-RU"/>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Pr="00F5052C">
        <w:rPr>
          <w:lang w:val="ru-RU"/>
        </w:rPr>
        <w:t>.</w:t>
      </w:r>
    </w:p>
    <w:p w:rsidR="000C7337" w:rsidRPr="00F5052C" w:rsidRDefault="000C7337" w:rsidP="000F47A6">
      <w:pPr>
        <w:pStyle w:val="afa"/>
        <w:ind w:left="0"/>
        <w:rPr>
          <w:lang w:eastAsia="en-US"/>
        </w:rPr>
      </w:pPr>
      <w:r w:rsidRPr="00F5052C">
        <w:rPr>
          <w:lang w:eastAsia="en-US"/>
        </w:rPr>
        <w:t>Сроки и порядок принятия Заказчиком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0C7337" w:rsidRPr="00F5052C" w:rsidRDefault="00DC47EF" w:rsidP="00E5429D">
      <w:pPr>
        <w:pStyle w:val="a0"/>
        <w:rPr>
          <w:lang w:val="ru-RU"/>
        </w:rPr>
      </w:pPr>
      <w:r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rsidR="000C7337" w:rsidRDefault="000C7337" w:rsidP="000F47A6">
      <w:pPr>
        <w:rPr>
          <w:lang w:eastAsia="en-US"/>
        </w:rPr>
      </w:pPr>
      <w:r w:rsidRPr="00F5052C">
        <w:rPr>
          <w:lang w:eastAsia="en-US"/>
        </w:rPr>
        <w:t xml:space="preserve">Сроки и порядок принятия </w:t>
      </w:r>
      <w:r w:rsidR="0005599B" w:rsidRPr="00F5052C">
        <w:rPr>
          <w:lang w:eastAsia="en-US"/>
        </w:rPr>
        <w:t>Поставщиком</w:t>
      </w:r>
      <w:r w:rsidRPr="00F5052C">
        <w:rPr>
          <w:lang w:eastAsia="en-US"/>
        </w:rPr>
        <w:t xml:space="preserve">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96382A" w:rsidRPr="0096382A" w:rsidRDefault="0096382A" w:rsidP="0096382A">
      <w:pPr>
        <w:pStyle w:val="a0"/>
        <w:rPr>
          <w:lang w:val="ru-RU"/>
        </w:rPr>
      </w:pPr>
      <w:r w:rsidRPr="0096382A">
        <w:rPr>
          <w:lang w:val="ru-RU"/>
        </w:rPr>
        <w:t>Заказчик обязан принять решения об одностороннем отказе от исполнения Контракта</w:t>
      </w:r>
      <w:r>
        <w:rPr>
          <w:lang w:val="ru-RU"/>
        </w:rPr>
        <w:t xml:space="preserve"> в случаях, установленных статьей 95 Федерального закона № 44-ФЗ.</w:t>
      </w:r>
    </w:p>
    <w:p w:rsidR="000C7337" w:rsidRPr="00F5052C" w:rsidRDefault="000C7337" w:rsidP="00E5429D">
      <w:pPr>
        <w:pStyle w:val="a0"/>
        <w:rPr>
          <w:lang w:val="ru-RU"/>
        </w:rPr>
      </w:pPr>
      <w:r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r w:rsidR="0005599B" w:rsidRPr="00F5052C">
        <w:rPr>
          <w:lang w:val="ru-RU"/>
        </w:rPr>
        <w:t>товара</w:t>
      </w:r>
      <w:r w:rsidR="009367F8" w:rsidRPr="00F5052C">
        <w:rPr>
          <w:lang w:val="ru-RU"/>
        </w:rPr>
        <w:t>,</w:t>
      </w:r>
      <w:r w:rsidRPr="00F5052C">
        <w:rPr>
          <w:lang w:val="ru-RU"/>
        </w:rPr>
        <w:t xml:space="preserve"> поставленного </w:t>
      </w:r>
      <w:r w:rsidR="0005599B" w:rsidRPr="00F5052C">
        <w:rPr>
          <w:lang w:val="ru-RU"/>
        </w:rPr>
        <w:t>Поставщиком</w:t>
      </w:r>
      <w:r w:rsidRPr="00F5052C">
        <w:rPr>
          <w:lang w:val="ru-RU"/>
        </w:rPr>
        <w:t xml:space="preserve"> </w:t>
      </w:r>
      <w:r w:rsidR="0005599B" w:rsidRPr="00F5052C">
        <w:rPr>
          <w:lang w:val="ru-RU"/>
        </w:rPr>
        <w:t xml:space="preserve">и </w:t>
      </w:r>
      <w:r w:rsidRPr="00F5052C">
        <w:rPr>
          <w:lang w:val="ru-RU"/>
        </w:rPr>
        <w:t xml:space="preserve">принятого Заказчиком, а также размер суммы, перечисленной Заказчиком </w:t>
      </w:r>
      <w:r w:rsidR="0005599B" w:rsidRPr="00F5052C">
        <w:rPr>
          <w:lang w:val="ru-RU"/>
        </w:rPr>
        <w:t xml:space="preserve">Поставщику </w:t>
      </w:r>
      <w:r w:rsidRPr="00F5052C">
        <w:rPr>
          <w:lang w:val="ru-RU"/>
        </w:rPr>
        <w:t xml:space="preserve">за </w:t>
      </w:r>
      <w:r w:rsidR="0005599B" w:rsidRPr="00F5052C">
        <w:rPr>
          <w:lang w:val="ru-RU"/>
        </w:rPr>
        <w:t>поставленный товар</w:t>
      </w:r>
      <w:r w:rsidRPr="00F5052C">
        <w:rPr>
          <w:lang w:val="ru-RU"/>
        </w:rPr>
        <w:t>.</w:t>
      </w:r>
    </w:p>
    <w:p w:rsidR="000C7337" w:rsidRPr="00F5052C" w:rsidRDefault="000C7337" w:rsidP="000F47A6">
      <w:pPr>
        <w:pStyle w:val="afa"/>
        <w:ind w:left="0"/>
        <w:rPr>
          <w:lang w:eastAsia="en-US"/>
        </w:rPr>
      </w:pPr>
      <w:r w:rsidRPr="00F5052C">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F5052C" w:rsidRDefault="0005599B" w:rsidP="00E5429D">
      <w:pPr>
        <w:pStyle w:val="a0"/>
        <w:rPr>
          <w:lang w:val="ru-RU"/>
        </w:rPr>
      </w:pPr>
      <w:r w:rsidRPr="00F5052C">
        <w:rPr>
          <w:lang w:val="ru-RU"/>
        </w:rPr>
        <w:t>Поставщик</w:t>
      </w:r>
      <w:r w:rsidR="000C7337" w:rsidRPr="00F5052C">
        <w:rPr>
          <w:lang w:val="ru-RU"/>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F5052C">
        <w:rPr>
          <w:lang w:val="ru-RU"/>
        </w:rPr>
        <w:t xml:space="preserve"> (если Контрактом предусмотрен</w:t>
      </w:r>
      <w:r w:rsidR="002C5CB1" w:rsidRPr="00F5052C">
        <w:rPr>
          <w:lang w:val="ru-RU"/>
        </w:rPr>
        <w:t>а</w:t>
      </w:r>
      <w:r w:rsidRPr="00F5052C">
        <w:rPr>
          <w:lang w:val="ru-RU"/>
        </w:rPr>
        <w:t xml:space="preserve"> </w:t>
      </w:r>
      <w:r w:rsidR="002C5CB1" w:rsidRPr="00F5052C">
        <w:rPr>
          <w:lang w:val="ru-RU"/>
        </w:rPr>
        <w:t>в</w:t>
      </w:r>
      <w:r w:rsidR="0095674F" w:rsidRPr="00F5052C">
        <w:rPr>
          <w:lang w:val="ru-RU"/>
        </w:rPr>
        <w:t>ыплата</w:t>
      </w:r>
      <w:r w:rsidR="002C5CB1" w:rsidRPr="00F5052C">
        <w:rPr>
          <w:lang w:val="ru-RU"/>
        </w:rPr>
        <w:t xml:space="preserve"> аванса</w:t>
      </w:r>
      <w:r w:rsidRPr="00F5052C">
        <w:rPr>
          <w:lang w:val="ru-RU"/>
        </w:rPr>
        <w:t>)</w:t>
      </w:r>
      <w:r w:rsidR="000C7337" w:rsidRPr="00F5052C">
        <w:rPr>
          <w:lang w:val="ru-RU"/>
        </w:rPr>
        <w:t>.</w:t>
      </w:r>
    </w:p>
    <w:p w:rsidR="002502D9" w:rsidRPr="00F5052C" w:rsidRDefault="00E5429D" w:rsidP="00E5429D">
      <w:pPr>
        <w:pStyle w:val="a"/>
      </w:pPr>
      <w:r w:rsidRPr="00F5052C">
        <w:t>О</w:t>
      </w:r>
      <w:r w:rsidR="002502D9" w:rsidRPr="00F5052C">
        <w:t>беспечение исполнения Контракта</w:t>
      </w:r>
    </w:p>
    <w:p w:rsidR="00636051" w:rsidRPr="00E15654" w:rsidRDefault="00636051" w:rsidP="00A854AA">
      <w:r w:rsidRPr="00E15654">
        <w:t>9.1. Требования к обеспечению исполнению Контракта не установлены на основании части 2 статьи 96 Федерального закона № 44-ФЗ.</w:t>
      </w:r>
    </w:p>
    <w:p w:rsidR="00BD3ABF" w:rsidRPr="00F5052C" w:rsidRDefault="00BD3ABF" w:rsidP="00BD3ABF">
      <w:pPr>
        <w:pStyle w:val="a"/>
      </w:pPr>
      <w:r w:rsidRPr="00F5052C">
        <w:t>Обеспечение гарантийных обязательств</w:t>
      </w:r>
    </w:p>
    <w:p w:rsidR="00BD3ABF" w:rsidRPr="00F5052C" w:rsidRDefault="00DA1306" w:rsidP="00DA1306">
      <w:pPr>
        <w:pStyle w:val="a0"/>
        <w:numPr>
          <w:ilvl w:val="0"/>
          <w:numId w:val="0"/>
        </w:numPr>
        <w:ind w:firstLine="709"/>
        <w:rPr>
          <w:lang w:val="ru-RU"/>
        </w:rPr>
      </w:pPr>
      <w:r w:rsidRPr="00F5052C">
        <w:t>10.1. Требования к обеспечению гарантийных обязательств не установлены.</w:t>
      </w:r>
    </w:p>
    <w:p w:rsidR="002502D9" w:rsidRPr="00F5052C" w:rsidRDefault="002502D9" w:rsidP="00E5429D">
      <w:pPr>
        <w:pStyle w:val="a"/>
      </w:pPr>
      <w:r w:rsidRPr="00F5052C">
        <w:t>Обстоятельства непреодолимой силы</w:t>
      </w:r>
    </w:p>
    <w:p w:rsidR="002502D9" w:rsidRPr="00F5052C" w:rsidRDefault="002502D9" w:rsidP="005670CC">
      <w:pPr>
        <w:pStyle w:val="a0"/>
        <w:rPr>
          <w:lang w:val="ru-RU"/>
        </w:rPr>
      </w:pPr>
      <w:r w:rsidRPr="00F5052C">
        <w:rPr>
          <w:lang w:val="ru-RU"/>
        </w:rPr>
        <w:lastRenderedPageBreak/>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E5429D">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E5429D">
      <w:pPr>
        <w:pStyle w:val="a"/>
      </w:pPr>
      <w:r w:rsidRPr="00F5052C">
        <w:t>Порядок урегулирования споров</w:t>
      </w:r>
    </w:p>
    <w:p w:rsidR="002502D9" w:rsidRPr="00F5052C" w:rsidRDefault="002502D9" w:rsidP="00E5429D">
      <w:pPr>
        <w:pStyle w:val="a0"/>
        <w:rPr>
          <w:lang w:val="ru-RU"/>
        </w:rPr>
      </w:pPr>
      <w:r w:rsidRPr="00F5052C">
        <w:rPr>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E5429D">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6062E6">
      <w:pPr>
        <w:pStyle w:val="a0"/>
        <w:numPr>
          <w:ilvl w:val="0"/>
          <w:numId w:val="0"/>
        </w:numPr>
        <w:ind w:firstLine="709"/>
        <w:rPr>
          <w:lang w:val="ru-RU"/>
        </w:rPr>
      </w:pPr>
      <w:r>
        <w:rPr>
          <w:lang w:val="ru-RU"/>
        </w:rPr>
        <w:t>Если иное не предусмотрено Контрактом, то Претензия направляется Стороной другой Стороне в письменном виде.</w:t>
      </w:r>
    </w:p>
    <w:p w:rsidR="006062E6" w:rsidRDefault="006062E6" w:rsidP="006062E6">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6062E6">
      <w:pPr>
        <w:pStyle w:val="a0"/>
        <w:numPr>
          <w:ilvl w:val="0"/>
          <w:numId w:val="0"/>
        </w:numPr>
        <w:ind w:firstLine="709"/>
        <w:rPr>
          <w:lang w:val="ru-RU"/>
        </w:rPr>
      </w:pPr>
      <w:r>
        <w:rPr>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F5052C" w:rsidRDefault="002502D9" w:rsidP="00E5429D">
      <w:pPr>
        <w:pStyle w:val="a0"/>
        <w:rPr>
          <w:lang w:val="ru-RU"/>
        </w:rPr>
      </w:pPr>
      <w:r w:rsidRPr="00F5052C">
        <w:rPr>
          <w:lang w:val="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p>
    <w:p w:rsidR="002502D9" w:rsidRPr="00F5052C" w:rsidRDefault="002502D9" w:rsidP="00E5429D">
      <w:pPr>
        <w:pStyle w:val="a"/>
      </w:pPr>
      <w:r w:rsidRPr="00F5052C">
        <w:t>Срок действия, порядок изменения Контракта</w:t>
      </w:r>
    </w:p>
    <w:p w:rsidR="002502D9" w:rsidRPr="00F5052C" w:rsidRDefault="002502D9" w:rsidP="00E5429D">
      <w:pPr>
        <w:pStyle w:val="a0"/>
        <w:rPr>
          <w:lang w:val="ru-RU"/>
        </w:rPr>
      </w:pPr>
      <w:r w:rsidRPr="00F5052C">
        <w:rPr>
          <w:lang w:val="ru-RU"/>
        </w:rPr>
        <w:t xml:space="preserve">Контракт действует по </w:t>
      </w:r>
      <w:r w:rsidR="001542E2" w:rsidRPr="00F5052C">
        <w:rPr>
          <w:lang w:val="ru-RU"/>
        </w:rPr>
        <w:t>31.12.2020</w:t>
      </w:r>
      <w:r w:rsidRPr="00F5052C">
        <w:rPr>
          <w:lang w:val="ru-RU"/>
        </w:rPr>
        <w:t>. Окончание срока действия настоящего Контракта не влечет прекращение неисполненных обязательств Сторон.</w:t>
      </w:r>
    </w:p>
    <w:p w:rsidR="00265A42" w:rsidRPr="00F5052C" w:rsidRDefault="00265A42" w:rsidP="00265A42">
      <w:pPr>
        <w:pStyle w:val="a0"/>
        <w:rPr>
          <w:lang w:val="ru-RU"/>
        </w:rPr>
      </w:pPr>
      <w:r w:rsidRPr="00F5052C">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статьей 95 Федерального закона № 44-ФЗ. Также изменение существенных условий Контракта допускается в следующих случаях:</w:t>
      </w:r>
    </w:p>
    <w:p w:rsidR="002502D9" w:rsidRPr="00F5052C" w:rsidRDefault="00B55D86" w:rsidP="007133F5">
      <w:pPr>
        <w:pStyle w:val="a1"/>
        <w:numPr>
          <w:ilvl w:val="0"/>
          <w:numId w:val="0"/>
        </w:numPr>
        <w:ind w:firstLine="709"/>
      </w:pPr>
      <w:r w:rsidRPr="00F5052C">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21534" w:rsidRPr="00F5052C" w:rsidRDefault="00B55D86" w:rsidP="007133F5">
      <w:pPr>
        <w:pStyle w:val="a1"/>
        <w:numPr>
          <w:ilvl w:val="0"/>
          <w:numId w:val="0"/>
        </w:numPr>
        <w:ind w:firstLine="709"/>
      </w:pPr>
      <w:r w:rsidRPr="00F5052C">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4013" w:rsidRPr="00F5052C" w:rsidRDefault="00F24013" w:rsidP="007133F5">
      <w:pPr>
        <w:pStyle w:val="a1"/>
        <w:numPr>
          <w:ilvl w:val="0"/>
          <w:numId w:val="0"/>
        </w:numPr>
        <w:ind w:firstLine="709"/>
      </w:pPr>
      <w:r w:rsidRPr="00F5052C">
        <w:lastRenderedPageBreak/>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p w:rsidR="002502D9" w:rsidRPr="00F5052C" w:rsidRDefault="002502D9" w:rsidP="00E5429D">
      <w:pPr>
        <w:pStyle w:val="a0"/>
        <w:rPr>
          <w:lang w:val="ru-RU"/>
        </w:rPr>
      </w:pPr>
      <w:r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F5052C" w:rsidRDefault="00DC47EF" w:rsidP="00E5429D">
      <w:pPr>
        <w:pStyle w:val="a"/>
      </w:pPr>
      <w:r w:rsidRPr="00F5052C">
        <w:t>Особые условия</w:t>
      </w:r>
    </w:p>
    <w:p w:rsidR="00DC47EF" w:rsidRPr="00F5052C" w:rsidRDefault="00DC47EF" w:rsidP="00C04966">
      <w:pPr>
        <w:pStyle w:val="a0"/>
      </w:pPr>
      <w:r w:rsidRPr="00F5052C">
        <w:t>Стороны при исполнении Контракта:</w:t>
      </w:r>
    </w:p>
    <w:p w:rsidR="00DC47EF" w:rsidRPr="00F5052C" w:rsidRDefault="00DC47EF" w:rsidP="00C04966">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F5052C" w:rsidRDefault="00DC47EF" w:rsidP="00C04966">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Контракта),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результаты такой приемки;</w:t>
      </w:r>
    </w:p>
    <w:p w:rsidR="00DC47EF" w:rsidRPr="00F5052C" w:rsidRDefault="00DC47EF" w:rsidP="00C04966">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C04966">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заключение дополнительных соглашений;</w:t>
      </w:r>
    </w:p>
    <w:p w:rsidR="00DC47EF" w:rsidRPr="00F5052C" w:rsidRDefault="00DC47EF" w:rsidP="00C04966">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C04966">
      <w:pPr>
        <w:widowControl w:val="0"/>
        <w:rPr>
          <w:lang w:eastAsia="en-US"/>
        </w:rPr>
      </w:pPr>
      <w:r w:rsidRPr="00F5052C">
        <w:rPr>
          <w:lang w:eastAsia="en-US"/>
        </w:rPr>
        <w:t>направление решения об одностороннем отказе от исполнения Контракта;</w:t>
      </w:r>
    </w:p>
    <w:p w:rsidR="00DC47EF" w:rsidRPr="00F5052C" w:rsidRDefault="00DC47EF" w:rsidP="00C04966">
      <w:pPr>
        <w:widowControl w:val="0"/>
        <w:rPr>
          <w:lang w:eastAsia="en-US"/>
        </w:rPr>
      </w:pPr>
      <w:r w:rsidRPr="00F5052C">
        <w:rPr>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DC47EF" w:rsidRPr="00F5052C" w:rsidRDefault="00DC47EF" w:rsidP="00C04966">
      <w:pPr>
        <w:pStyle w:val="a0"/>
        <w:rPr>
          <w:lang w:val="ru-RU"/>
        </w:rPr>
      </w:pPr>
      <w:r w:rsidRPr="00F5052C">
        <w:rPr>
          <w:lang w:val="ru-RU"/>
        </w:rPr>
        <w:t>Для работы в ПИК ЕАСУЗ Стороны Контракта:</w:t>
      </w:r>
    </w:p>
    <w:p w:rsidR="00DC47EF" w:rsidRPr="00F5052C" w:rsidRDefault="00DC47EF" w:rsidP="00C04966">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C04966">
      <w:pPr>
        <w:widowControl w:val="0"/>
        <w:rPr>
          <w:lang w:eastAsia="en-US"/>
        </w:rPr>
      </w:pPr>
      <w:r w:rsidRPr="00F5052C">
        <w:rPr>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DC47EF" w:rsidRPr="00F5052C" w:rsidRDefault="00DC47EF" w:rsidP="00C04966">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C04966">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C04966">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C04966">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C04966">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F5052C" w:rsidRDefault="00DC47EF" w:rsidP="00C04966">
      <w:pPr>
        <w:pStyle w:val="a0"/>
        <w:rPr>
          <w:lang w:val="ru-RU"/>
        </w:rPr>
      </w:pPr>
      <w:r w:rsidRPr="00F5052C">
        <w:rPr>
          <w:lang w:val="ru-RU"/>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DC47EF" w:rsidRPr="00F5052C" w:rsidRDefault="00DC47EF" w:rsidP="00C04966">
      <w:pPr>
        <w:widowControl w:val="0"/>
        <w:rPr>
          <w:lang w:eastAsia="en-US"/>
        </w:rPr>
      </w:pPr>
      <w:r w:rsidRPr="00F5052C">
        <w:rPr>
          <w:lang w:eastAsia="en-US"/>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w:t>
      </w:r>
      <w:r w:rsidRPr="00F5052C">
        <w:rPr>
          <w:lang w:eastAsia="en-US"/>
        </w:rPr>
        <w:lastRenderedPageBreak/>
        <w:t>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C04966">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F5052C" w:rsidRDefault="00DC47EF" w:rsidP="00C04966">
      <w:pPr>
        <w:pStyle w:val="a0"/>
        <w:rPr>
          <w:lang w:val="ru-RU"/>
        </w:rPr>
      </w:pPr>
      <w:r w:rsidRPr="00F5052C">
        <w:rPr>
          <w:lang w:val="ru-RU"/>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2502D9" w:rsidRPr="00F5052C" w:rsidRDefault="00DC47EF" w:rsidP="00C04966">
      <w:pPr>
        <w:pStyle w:val="a0"/>
        <w:rPr>
          <w:lang w:val="ru-RU"/>
        </w:rPr>
      </w:pPr>
      <w:r w:rsidRPr="00F5052C">
        <w:rPr>
          <w:lang w:val="ru-RU"/>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DC47EF" w:rsidRPr="00F5052C" w:rsidRDefault="00DC47EF" w:rsidP="00C04966">
      <w:pPr>
        <w:pStyle w:val="a"/>
        <w:widowControl w:val="0"/>
      </w:pPr>
      <w:r w:rsidRPr="00F5052C">
        <w:t>Прочие условия</w:t>
      </w:r>
    </w:p>
    <w:p w:rsidR="00DC47EF" w:rsidRPr="00F5052C" w:rsidRDefault="00DC47EF" w:rsidP="00C04966">
      <w:pPr>
        <w:pStyle w:val="a0"/>
        <w:rPr>
          <w:lang w:val="ru-RU"/>
        </w:rPr>
      </w:pPr>
      <w:bookmarkStart w:id="9" w:name="_Ref45540000"/>
      <w:r w:rsidRPr="00F5052C">
        <w:rPr>
          <w:lang w:val="ru-RU"/>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F5052C">
        <w:rPr>
          <w:lang w:val="ru-RU"/>
        </w:rPr>
        <w:t>д</w:t>
      </w:r>
      <w:r w:rsidRPr="00F5052C">
        <w:rPr>
          <w:lang w:val="ru-RU"/>
        </w:rPr>
        <w:t>есяти) рабочих дней с даты отправки.</w:t>
      </w:r>
      <w:bookmarkEnd w:id="9"/>
      <w:r w:rsidRPr="00F5052C">
        <w:rPr>
          <w:lang w:val="ru-RU"/>
        </w:rPr>
        <w:t xml:space="preserve"> </w:t>
      </w:r>
    </w:p>
    <w:p w:rsidR="00DC47EF" w:rsidRPr="00F5052C" w:rsidRDefault="00DC47EF" w:rsidP="00C04966">
      <w:pPr>
        <w:widowControl w:val="0"/>
        <w:rPr>
          <w:lang w:eastAsia="en-US"/>
        </w:rPr>
      </w:pPr>
      <w:r w:rsidRPr="00F5052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C04966">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74D3D" w:rsidRPr="00F5052C" w:rsidRDefault="00A74D3D" w:rsidP="00A74D3D">
      <w:pPr>
        <w:pStyle w:val="a0"/>
      </w:pPr>
      <w:r>
        <w:t>Контракт составлен в форме электронного документа, подписанного усиленными электронными подписями Сторон</w:t>
      </w:r>
      <w:r>
        <w:rPr>
          <w:lang w:val="ru-RU"/>
        </w:rPr>
        <w:t>.</w:t>
      </w:r>
    </w:p>
    <w:p w:rsidR="00DC47EF" w:rsidRPr="00F5052C" w:rsidRDefault="00DC47EF" w:rsidP="00C04966">
      <w:pPr>
        <w:pStyle w:val="a0"/>
        <w:rPr>
          <w:lang w:val="ru-RU"/>
        </w:rPr>
      </w:pPr>
      <w:r w:rsidRPr="00F5052C">
        <w:rPr>
          <w:lang w:val="ru-RU"/>
        </w:rPr>
        <w:t>Во всем, что не предусмотрено Контрактом, Стороны руководствуются законодательством Российской Федерации.</w:t>
      </w:r>
    </w:p>
    <w:p w:rsidR="00DC47EF" w:rsidRPr="00F5052C" w:rsidRDefault="00DC47EF" w:rsidP="00A76E23">
      <w:pPr>
        <w:pStyle w:val="a0"/>
        <w:rPr>
          <w:lang w:val="ru-RU"/>
        </w:rPr>
      </w:pPr>
      <w:r w:rsidRPr="00F5052C">
        <w:rPr>
          <w:lang w:val="ru-RU"/>
        </w:rPr>
        <w:t>Неотъемлемыми частями Контракта являются: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приложение 5 «Техническое задание»</w:t>
      </w:r>
      <w:r w:rsidR="005B29E1" w:rsidRPr="00F5052C">
        <w:rPr>
          <w:lang w:val="ru-RU"/>
        </w:rPr>
        <w:t xml:space="preserve"> .</w:t>
      </w:r>
    </w:p>
    <w:p w:rsidR="00DC47EF" w:rsidRPr="00F5052C" w:rsidRDefault="00DC47EF" w:rsidP="00E5429D">
      <w:pPr>
        <w:pStyle w:val="a"/>
      </w:pPr>
      <w:r w:rsidRPr="00F5052C">
        <w:t>Адреса, реквизиты и подписи Сторон</w:t>
      </w:r>
    </w:p>
    <w:tbl>
      <w:tblPr>
        <w:tblW w:w="10848" w:type="dxa"/>
        <w:tblInd w:w="-142" w:type="dxa"/>
        <w:tblLayout w:type="fixed"/>
        <w:tblLook w:val="0000" w:firstRow="0" w:lastRow="0" w:firstColumn="0" w:lastColumn="0" w:noHBand="0" w:noVBand="0"/>
      </w:tblPr>
      <w:tblGrid>
        <w:gridCol w:w="5104"/>
        <w:gridCol w:w="5725"/>
        <w:gridCol w:w="19"/>
      </w:tblGrid>
      <w:tr w:rsidR="00502364" w:rsidRPr="00F5052C" w:rsidTr="002B51C2">
        <w:trPr>
          <w:trHeight w:val="995"/>
        </w:trPr>
        <w:tc>
          <w:tcPr>
            <w:tcW w:w="5104" w:type="dxa"/>
            <w:shd w:val="clear" w:color="auto" w:fill="auto"/>
          </w:tcPr>
          <w:p w:rsidR="00DC47EF" w:rsidRPr="00F5052C" w:rsidRDefault="00DC47EF" w:rsidP="00012F6B">
            <w:pPr>
              <w:ind w:firstLine="34"/>
              <w:rPr>
                <w:bCs/>
                <w:lang w:eastAsia="en-US"/>
              </w:rPr>
            </w:pPr>
            <w:r w:rsidRPr="00F5052C">
              <w:rPr>
                <w:bCs/>
                <w:lang w:eastAsia="en-US"/>
              </w:rPr>
              <w:t>Заказчик:</w:t>
            </w:r>
          </w:p>
          <w:p w:rsidR="00B569EE" w:rsidRPr="00F5052C" w:rsidRDefault="00B569EE" w:rsidP="00012F6B">
            <w:pPr>
              <w:ind w:firstLine="34"/>
              <w:rPr>
                <w:bCs/>
                <w:lang w:eastAsia="en-US"/>
              </w:rPr>
            </w:pPr>
          </w:p>
          <w:p w:rsidR="00DC47EF" w:rsidRPr="00F5052C" w:rsidRDefault="000B791E" w:rsidP="00012F6B">
            <w:pPr>
              <w:ind w:firstLine="34"/>
              <w:rPr>
                <w:bCs/>
                <w:lang w:eastAsia="en-US"/>
              </w:rPr>
            </w:pPr>
            <w:r w:rsidRPr="00F5052C">
              <w:rPr>
                <w:lang w:eastAsia="en-US"/>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00DC47EF" w:rsidRPr="00F5052C">
              <w:rPr>
                <w:bCs/>
                <w:lang w:eastAsia="en-US"/>
              </w:rPr>
              <w:t xml:space="preserve"> </w:t>
            </w:r>
          </w:p>
          <w:p w:rsidR="00B569EE" w:rsidRPr="00F5052C" w:rsidRDefault="00B569EE" w:rsidP="00012F6B">
            <w:pPr>
              <w:ind w:firstLine="34"/>
              <w:rPr>
                <w:bCs/>
                <w:sz w:val="6"/>
                <w:lang w:eastAsia="en-US"/>
              </w:rPr>
            </w:pPr>
          </w:p>
        </w:tc>
        <w:tc>
          <w:tcPr>
            <w:tcW w:w="5744" w:type="dxa"/>
            <w:gridSpan w:val="2"/>
            <w:shd w:val="clear" w:color="auto" w:fill="auto"/>
          </w:tcPr>
          <w:p w:rsidR="00DC47EF" w:rsidRPr="00F5052C" w:rsidRDefault="000B791E" w:rsidP="00012F6B">
            <w:pPr>
              <w:ind w:right="1451" w:firstLine="34"/>
              <w:rPr>
                <w:bCs/>
                <w:lang w:eastAsia="en-US"/>
              </w:rPr>
            </w:pPr>
            <w:r w:rsidRPr="00F5052C">
              <w:t>Поставщик</w:t>
            </w:r>
            <w:r w:rsidR="00DC47EF" w:rsidRPr="00F5052C">
              <w:rPr>
                <w:bCs/>
                <w:lang w:eastAsia="en-US"/>
              </w:rPr>
              <w:t>:</w:t>
            </w:r>
          </w:p>
          <w:p w:rsidR="00B569EE" w:rsidRPr="00F5052C" w:rsidRDefault="00B569EE" w:rsidP="00012F6B">
            <w:pPr>
              <w:ind w:right="1451" w:firstLine="34"/>
              <w:rPr>
                <w:bCs/>
                <w:lang w:eastAsia="en-US"/>
              </w:rPr>
            </w:pPr>
          </w:p>
          <w:p w:rsidR="00DC47EF" w:rsidRPr="00F5052C" w:rsidRDefault="000B791E" w:rsidP="00012F6B">
            <w:pPr>
              <w:ind w:right="1451" w:firstLine="34"/>
              <w:rPr>
                <w:rStyle w:val="a6"/>
                <w:color w:val="auto"/>
                <w:u w:val="none"/>
                <w:lang w:eastAsia="en-US"/>
              </w:rPr>
            </w:pPr>
            <w:r w:rsidRPr="00F5052C">
              <w:rPr>
                <w:rStyle w:val="a6"/>
                <w:color w:val="auto"/>
                <w:u w:val="none"/>
                <w:lang w:eastAsia="en-US"/>
              </w:rPr>
              <w:t>________________</w:t>
            </w:r>
          </w:p>
          <w:p w:rsidR="00B569EE" w:rsidRPr="00F5052C" w:rsidRDefault="00B569EE" w:rsidP="00012F6B">
            <w:pPr>
              <w:ind w:right="1451" w:firstLine="34"/>
              <w:rPr>
                <w:bCs/>
                <w:sz w:val="8"/>
                <w:lang w:eastAsia="en-US"/>
              </w:rPr>
            </w:pPr>
          </w:p>
        </w:tc>
      </w:tr>
      <w:tr w:rsidR="00502364" w:rsidRPr="00F5052C" w:rsidTr="002B51C2">
        <w:tc>
          <w:tcPr>
            <w:tcW w:w="5104" w:type="dxa"/>
            <w:shd w:val="clear" w:color="auto" w:fill="auto"/>
          </w:tcPr>
          <w:p w:rsidR="00DC47EF" w:rsidRPr="00F5052C" w:rsidRDefault="00DC47EF" w:rsidP="00012F6B">
            <w:pPr>
              <w:ind w:firstLine="34"/>
              <w:rPr>
                <w:lang w:eastAsia="en-US"/>
              </w:rPr>
            </w:pPr>
            <w:r w:rsidRPr="00F5052C">
              <w:rPr>
                <w:lang w:eastAsia="en-US"/>
              </w:rPr>
              <w:lastRenderedPageBreak/>
              <w:t xml:space="preserve">Почтовый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Место нахождения,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ИНН </w:t>
            </w:r>
            <w:r w:rsidR="002E7C4D" w:rsidRPr="00F5052C">
              <w:rPr>
                <w:lang w:eastAsia="en-US"/>
              </w:rPr>
              <w:t>5078014262</w:t>
            </w:r>
          </w:p>
          <w:p w:rsidR="00DC47EF" w:rsidRDefault="00DC47EF" w:rsidP="00012F6B">
            <w:pPr>
              <w:ind w:firstLine="34"/>
              <w:rPr>
                <w:rFonts w:cstheme="minorHAnsi"/>
                <w:lang w:val="en-AU"/>
              </w:rPr>
            </w:pPr>
            <w:r w:rsidRPr="00F5052C">
              <w:rPr>
                <w:lang w:eastAsia="en-US"/>
              </w:rPr>
              <w:t xml:space="preserve">КПП </w:t>
            </w:r>
            <w:r w:rsidR="00A67067" w:rsidRPr="00F5052C">
              <w:rPr>
                <w:lang w:val="en-US" w:eastAsia="en-US"/>
              </w:rPr>
              <w:t>507801001</w:t>
            </w:r>
          </w:p>
          <w:p w:rsidR="002B51C2" w:rsidRPr="00F5052C" w:rsidRDefault="002B51C2" w:rsidP="00012F6B">
            <w:pPr>
              <w:ind w:firstLine="34"/>
              <w:rPr>
                <w:lang w:eastAsia="en-US"/>
              </w:rPr>
            </w:pPr>
            <w:r>
              <w:rPr>
                <w:rFonts w:cstheme="minorHAnsi"/>
              </w:rPr>
              <w:t xml:space="preserve">ОГРН </w:t>
            </w:r>
            <w:r>
              <w:rPr>
                <w:rFonts w:cstheme="minorHAnsi"/>
                <w:lang w:val="en-US"/>
              </w:rPr>
              <w:t>1045013501202</w:t>
            </w:r>
          </w:p>
        </w:tc>
        <w:tc>
          <w:tcPr>
            <w:tcW w:w="5744" w:type="dxa"/>
            <w:gridSpan w:val="2"/>
            <w:shd w:val="clear" w:color="auto" w:fill="auto"/>
          </w:tcPr>
          <w:p w:rsidR="00DC47EF" w:rsidRPr="00F5052C" w:rsidRDefault="00DC47EF" w:rsidP="00012F6B">
            <w:pPr>
              <w:ind w:right="1451" w:firstLine="34"/>
              <w:rPr>
                <w:lang w:eastAsia="en-US"/>
              </w:rPr>
            </w:pPr>
            <w:r w:rsidRPr="00F5052C">
              <w:rPr>
                <w:lang w:eastAsia="en-US"/>
              </w:rPr>
              <w:t xml:space="preserve">Почтовый адрес: </w:t>
            </w:r>
            <w:r w:rsidR="00F8637E" w:rsidRPr="00F5052C">
              <w:rPr>
                <w:lang w:eastAsia="en-US"/>
              </w:rPr>
              <w:t>________________</w:t>
            </w:r>
          </w:p>
          <w:p w:rsidR="00DC47EF" w:rsidRPr="00F5052C" w:rsidRDefault="00DC47EF" w:rsidP="00012F6B">
            <w:pPr>
              <w:ind w:right="1451" w:firstLine="34"/>
              <w:rPr>
                <w:lang w:eastAsia="en-US"/>
              </w:rPr>
            </w:pPr>
            <w:r w:rsidRPr="00F5052C">
              <w:rPr>
                <w:lang w:eastAsia="en-US"/>
              </w:rPr>
              <w:t>Место нахождения, адрес</w:t>
            </w:r>
            <w:r w:rsidRPr="00F5052C">
              <w:t xml:space="preserve">: </w:t>
            </w:r>
            <w:r w:rsidR="00F8637E" w:rsidRPr="00F5052C">
              <w:t>________________</w:t>
            </w:r>
          </w:p>
          <w:p w:rsidR="00DC47EF" w:rsidRPr="00F5052C" w:rsidRDefault="00DC47EF" w:rsidP="00012F6B">
            <w:pPr>
              <w:ind w:right="1451" w:firstLine="34"/>
              <w:rPr>
                <w:lang w:eastAsia="en-US"/>
              </w:rPr>
            </w:pPr>
            <w:r w:rsidRPr="00F5052C">
              <w:rPr>
                <w:lang w:eastAsia="en-US"/>
              </w:rPr>
              <w:t xml:space="preserve">ИНН </w:t>
            </w:r>
            <w:r w:rsidR="002E7C4D" w:rsidRPr="00F5052C">
              <w:rPr>
                <w:rStyle w:val="a6"/>
                <w:color w:val="auto"/>
                <w:u w:val="none"/>
                <w:lang w:eastAsia="en-US"/>
              </w:rPr>
              <w:t>________________</w:t>
            </w:r>
          </w:p>
          <w:p w:rsidR="00DC47EF" w:rsidRDefault="00DC47EF" w:rsidP="00012F6B">
            <w:pPr>
              <w:ind w:right="1451" w:firstLine="34"/>
              <w:rPr>
                <w:rFonts w:cstheme="minorHAnsi"/>
              </w:rPr>
            </w:pPr>
            <w:r w:rsidRPr="00F5052C">
              <w:rPr>
                <w:lang w:eastAsia="en-US"/>
              </w:rPr>
              <w:t xml:space="preserve">КПП </w:t>
            </w:r>
            <w:r w:rsidR="00F8637E" w:rsidRPr="00F5052C">
              <w:rPr>
                <w:lang w:eastAsia="en-US"/>
              </w:rPr>
              <w:t>________________</w:t>
            </w:r>
          </w:p>
          <w:p w:rsidR="002B51C2" w:rsidRDefault="002B51C2" w:rsidP="00012F6B">
            <w:pPr>
              <w:ind w:right="1451" w:firstLine="34"/>
              <w:rPr>
                <w:rFonts w:cstheme="minorHAnsi"/>
                <w:color w:val="222222"/>
                <w:shd w:val="clear" w:color="auto" w:fill="FFFFFF"/>
                <w:lang w:val="en-US"/>
              </w:rPr>
            </w:pPr>
            <w:r>
              <w:rPr>
                <w:rFonts w:cstheme="minorHAnsi"/>
              </w:rPr>
              <w:t xml:space="preserve">ОГРН </w:t>
            </w:r>
            <w:r>
              <w:rPr>
                <w:rFonts w:cstheme="minorHAnsi"/>
                <w:lang w:val="en-US"/>
              </w:rPr>
              <w:t>________________</w:t>
            </w:r>
          </w:p>
          <w:p w:rsidR="002B51C2" w:rsidRPr="00F5052C" w:rsidRDefault="002B51C2" w:rsidP="00012F6B">
            <w:pPr>
              <w:ind w:right="1451" w:firstLine="34"/>
              <w:rPr>
                <w:lang w:eastAsia="en-US"/>
              </w:rPr>
            </w:pPr>
          </w:p>
        </w:tc>
      </w:tr>
      <w:tr w:rsidR="00502364" w:rsidRPr="00E00802" w:rsidTr="002B51C2">
        <w:tc>
          <w:tcPr>
            <w:tcW w:w="5104" w:type="dxa"/>
            <w:shd w:val="clear" w:color="auto" w:fill="auto"/>
          </w:tcPr>
          <w:p w:rsidR="00DC47EF" w:rsidRPr="00020FEC" w:rsidRDefault="00DC47EF" w:rsidP="00012F6B">
            <w:pPr>
              <w:ind w:firstLine="34"/>
              <w:rPr>
                <w:lang w:eastAsia="en-US"/>
              </w:rPr>
            </w:pPr>
            <w:r w:rsidRPr="00020FEC">
              <w:rPr>
                <w:lang w:eastAsia="en-US"/>
              </w:rPr>
              <w:t xml:space="preserve">Банковские реквизиты: </w:t>
            </w:r>
          </w:p>
          <w:p w:rsidR="00DC47EF" w:rsidRPr="0074288C" w:rsidRDefault="00DC47EF" w:rsidP="00012F6B">
            <w:pPr>
              <w:ind w:firstLine="34"/>
              <w:rPr>
                <w:lang w:eastAsia="en-US"/>
              </w:rPr>
            </w:pPr>
            <w:r w:rsidRPr="00020FEC">
              <w:rPr>
                <w:lang w:eastAsia="en-US"/>
              </w:rPr>
              <w:t>Банк</w:t>
            </w:r>
            <w:r w:rsidRPr="0074288C">
              <w:rPr>
                <w:lang w:eastAsia="en-US"/>
              </w:rPr>
              <w:t xml:space="preserve">: </w:t>
            </w:r>
            <w:r w:rsidR="00A67067" w:rsidRPr="0074288C">
              <w:rPr>
                <w:lang w:eastAsia="en-US"/>
              </w:rPr>
              <w:t>ГУ Банка России по ЦФО г. Москва 35</w:t>
            </w:r>
          </w:p>
          <w:p w:rsidR="00DC47EF" w:rsidRPr="0074288C" w:rsidRDefault="00DC47EF" w:rsidP="00012F6B">
            <w:pPr>
              <w:ind w:firstLine="34"/>
              <w:rPr>
                <w:lang w:eastAsia="en-US"/>
              </w:rPr>
            </w:pPr>
            <w:r w:rsidRPr="00020FEC">
              <w:rPr>
                <w:lang w:eastAsia="en-US"/>
              </w:rPr>
              <w:t>БИК</w:t>
            </w:r>
            <w:r w:rsidRPr="0074288C">
              <w:rPr>
                <w:lang w:eastAsia="en-US"/>
              </w:rPr>
              <w:t xml:space="preserve"> </w:t>
            </w:r>
            <w:r w:rsidR="00A67067" w:rsidRPr="0074288C">
              <w:rPr>
                <w:lang w:eastAsia="en-US"/>
              </w:rPr>
              <w:t>044525000</w:t>
            </w:r>
          </w:p>
          <w:p w:rsidR="00DC47EF" w:rsidRDefault="00DC47EF" w:rsidP="00012F6B">
            <w:pPr>
              <w:ind w:firstLine="34"/>
              <w:rPr>
                <w:rFonts w:cstheme="minorHAnsi"/>
                <w:shd w:val="clear" w:color="auto" w:fill="FFFFFF"/>
                <w:lang w:val="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A67067" w:rsidRPr="00020FEC">
              <w:rPr>
                <w:lang w:val="en-US" w:eastAsia="en-US"/>
              </w:rPr>
              <w:t>40601810945253000001</w:t>
            </w:r>
          </w:p>
          <w:p w:rsidR="00C46296" w:rsidRPr="00FC48C9" w:rsidRDefault="00E00802" w:rsidP="00C46296">
            <w:pPr>
              <w:ind w:firstLine="34"/>
              <w:rPr>
                <w:rFonts w:cstheme="minorHAnsi"/>
                <w:shd w:val="clear" w:color="auto" w:fill="FFFFFF"/>
                <w:lang w:val="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sidR="00C46296" w:rsidRPr="00402256">
              <w:rPr>
                <w:rFonts w:cstheme="minorHAnsi"/>
                <w:shd w:val="clear" w:color="auto" w:fill="FFFFFF"/>
                <w:lang w:val="en-US"/>
              </w:rPr>
              <w:t>Отсутствует</w:t>
            </w:r>
          </w:p>
          <w:p w:rsidR="00E00802" w:rsidRPr="00402256" w:rsidRDefault="00E00802" w:rsidP="00C46296">
            <w:pPr>
              <w:ind w:firstLine="34"/>
              <w:rPr>
                <w:lang w:val="en-US" w:eastAsia="en-US"/>
              </w:rPr>
            </w:pPr>
          </w:p>
          <w:p w:rsidR="00DC47EF" w:rsidRPr="00020FEC" w:rsidRDefault="00DC47EF" w:rsidP="00012F6B">
            <w:pPr>
              <w:ind w:firstLine="34"/>
              <w:rPr>
                <w:lang w:val="en-US" w:eastAsia="en-US"/>
              </w:rPr>
            </w:pPr>
            <w:r w:rsidRPr="00020FEC">
              <w:rPr>
                <w:lang w:eastAsia="en-US"/>
              </w:rPr>
              <w:t>ОКПО</w:t>
            </w:r>
            <w:r w:rsidRPr="00020FEC">
              <w:rPr>
                <w:lang w:val="en-US" w:eastAsia="en-US"/>
              </w:rPr>
              <w:t xml:space="preserve"> </w:t>
            </w:r>
            <w:r w:rsidR="00A67067" w:rsidRPr="00020FEC">
              <w:rPr>
                <w:lang w:val="en-US" w:eastAsia="en-US"/>
              </w:rPr>
              <w:t>73075313</w:t>
            </w:r>
          </w:p>
          <w:p w:rsidR="00DC47EF" w:rsidRPr="00020FEC" w:rsidRDefault="00DC47EF" w:rsidP="00012F6B">
            <w:pPr>
              <w:ind w:firstLine="34"/>
              <w:rPr>
                <w:lang w:val="en-US" w:eastAsia="en-US"/>
              </w:rPr>
            </w:pPr>
            <w:r w:rsidRPr="00020FEC">
              <w:rPr>
                <w:lang w:eastAsia="en-US"/>
              </w:rPr>
              <w:t>ОКТМО</w:t>
            </w:r>
            <w:r w:rsidRPr="00020FEC">
              <w:rPr>
                <w:lang w:val="en-US" w:eastAsia="en-US"/>
              </w:rPr>
              <w:t xml:space="preserve"> </w:t>
            </w:r>
            <w:r w:rsidR="00A67067" w:rsidRPr="00020FEC">
              <w:rPr>
                <w:lang w:val="en-US" w:eastAsia="en-US"/>
              </w:rPr>
              <w:t>________________</w:t>
            </w:r>
          </w:p>
          <w:p w:rsidR="00DC47EF" w:rsidRDefault="00DC47EF" w:rsidP="00012F6B">
            <w:pPr>
              <w:ind w:firstLine="34"/>
              <w:rPr>
                <w:lang w:val="en-US" w:eastAsia="en-US"/>
              </w:rPr>
            </w:pPr>
          </w:p>
          <w:p w:rsidR="00DC47EF" w:rsidRPr="00020FEC" w:rsidRDefault="00DC47EF" w:rsidP="00012F6B">
            <w:pPr>
              <w:ind w:firstLine="34"/>
              <w:rPr>
                <w:rFonts w:cstheme="minorHAnsi"/>
                <w:shd w:val="clear" w:color="auto" w:fill="FFFFFF"/>
                <w:lang w:val="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w:t>
            </w:r>
            <w:r w:rsidRPr="00020FEC">
              <w:rPr>
                <w:b/>
                <w:lang w:val="en-US" w:eastAsia="en-US"/>
              </w:rPr>
              <w:t xml:space="preserve"> </w:t>
            </w:r>
            <w:r w:rsidR="00A67067" w:rsidRPr="00BA64F3">
              <w:rPr>
                <w:lang w:val="en-US" w:eastAsia="en-US"/>
              </w:rPr>
              <w:t>7-496-2060728</w:t>
            </w:r>
            <w:r w:rsidR="00A67067" w:rsidRPr="00020FEC" w:rsidDel="00A67067">
              <w:rPr>
                <w:rFonts w:cstheme="minorHAnsi"/>
                <w:shd w:val="clear" w:color="auto" w:fill="FFFFFF"/>
                <w:lang w:val="en-US"/>
              </w:rPr>
              <w:t xml:space="preserve"> </w:t>
            </w:r>
          </w:p>
          <w:p w:rsidR="00DC47EF" w:rsidRPr="00020FEC" w:rsidRDefault="00DC47EF" w:rsidP="00012F6B">
            <w:pPr>
              <w:ind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A67067" w:rsidRPr="00020FEC">
              <w:rPr>
                <w:lang w:val="en-US" w:eastAsia="en-US"/>
              </w:rPr>
              <w:t>taldomcso@ya.ru</w:t>
            </w:r>
          </w:p>
          <w:p w:rsidR="00DC47EF" w:rsidRPr="00020FEC" w:rsidRDefault="00DC47EF" w:rsidP="00012F6B">
            <w:pPr>
              <w:ind w:firstLine="34"/>
              <w:rPr>
                <w:lang w:val="en-US" w:eastAsia="en-US"/>
              </w:rPr>
            </w:pPr>
          </w:p>
          <w:p w:rsidR="00DC47EF" w:rsidRPr="00020FEC" w:rsidRDefault="00DC47EF" w:rsidP="00012F6B">
            <w:pPr>
              <w:ind w:firstLine="34"/>
              <w:rPr>
                <w:lang w:val="en-US" w:eastAsia="en-US"/>
              </w:rPr>
            </w:pPr>
          </w:p>
        </w:tc>
        <w:tc>
          <w:tcPr>
            <w:tcW w:w="5744" w:type="dxa"/>
            <w:gridSpan w:val="2"/>
            <w:shd w:val="clear" w:color="auto" w:fill="auto"/>
          </w:tcPr>
          <w:p w:rsidR="00DC47EF" w:rsidRPr="00020FEC" w:rsidRDefault="00DC47EF" w:rsidP="00012F6B">
            <w:pPr>
              <w:ind w:right="1451" w:firstLine="34"/>
              <w:rPr>
                <w:lang w:val="en-US" w:eastAsia="en-US"/>
              </w:rPr>
            </w:pPr>
            <w:r w:rsidRPr="00020FEC">
              <w:rPr>
                <w:lang w:eastAsia="en-US"/>
              </w:rPr>
              <w:t>Банковские</w:t>
            </w:r>
            <w:r w:rsidRPr="00020FEC">
              <w:rPr>
                <w:lang w:val="en-US" w:eastAsia="en-US"/>
              </w:rPr>
              <w:t xml:space="preserve"> </w:t>
            </w:r>
            <w:r w:rsidRPr="00020FEC">
              <w:rPr>
                <w:lang w:eastAsia="en-US"/>
              </w:rPr>
              <w:t>реквизиты</w:t>
            </w:r>
            <w:r w:rsidRPr="00020FEC">
              <w:rPr>
                <w:lang w:val="en-US" w:eastAsia="en-US"/>
              </w:rPr>
              <w:t>:</w:t>
            </w:r>
          </w:p>
          <w:p w:rsidR="00DC47EF" w:rsidRPr="00020FEC" w:rsidRDefault="00DC47EF" w:rsidP="00012F6B">
            <w:pPr>
              <w:ind w:right="1451" w:firstLine="34"/>
              <w:rPr>
                <w:lang w:val="en-US" w:eastAsia="en-US"/>
              </w:rPr>
            </w:pPr>
            <w:r w:rsidRPr="00020FEC">
              <w:rPr>
                <w:lang w:eastAsia="en-US"/>
              </w:rPr>
              <w:t>Банк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БИК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DC47EF" w:rsidRDefault="00DC47EF" w:rsidP="00012F6B">
            <w:pPr>
              <w:ind w:right="1451" w:firstLine="34"/>
              <w:rPr>
                <w:rFonts w:cstheme="minorHAnsi"/>
                <w:shd w:val="clear" w:color="auto" w:fill="FFFFFF"/>
                <w:lang w:val="en-US"/>
              </w:rPr>
            </w:pPr>
            <w:r w:rsidRPr="00020FEC">
              <w:rPr>
                <w:lang w:eastAsia="en-US"/>
              </w:rPr>
              <w:t>к</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E00802" w:rsidRPr="00E00802" w:rsidRDefault="00E00802" w:rsidP="00012F6B">
            <w:pPr>
              <w:ind w:right="1451" w:firstLine="34"/>
              <w:rPr>
                <w:lang w:val="en-US"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p w:rsidR="00DC47EF" w:rsidRPr="00020FEC" w:rsidRDefault="00DC47EF" w:rsidP="00012F6B">
            <w:pPr>
              <w:ind w:right="1451" w:firstLine="34"/>
              <w:rPr>
                <w:lang w:val="en-US" w:eastAsia="en-US"/>
              </w:rPr>
            </w:pPr>
            <w:r w:rsidRPr="00020FEC">
              <w:rPr>
                <w:lang w:eastAsia="en-US"/>
              </w:rPr>
              <w:t>ОКПО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ОКТМО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p w:rsidR="00DC47EF" w:rsidRPr="00020FEC" w:rsidRDefault="00DC47EF" w:rsidP="00012F6B">
            <w:pPr>
              <w:ind w:right="1451" w:firstLine="34"/>
              <w:rPr>
                <w:lang w:val="en-US" w:eastAsia="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tc>
      </w:tr>
      <w:tr w:rsidR="00502364" w:rsidRPr="0031318B" w:rsidTr="002B51C2">
        <w:trPr>
          <w:gridAfter w:val="1"/>
          <w:wAfter w:w="19" w:type="dxa"/>
        </w:trPr>
        <w:tc>
          <w:tcPr>
            <w:tcW w:w="5104" w:type="dxa"/>
            <w:shd w:val="clear" w:color="auto" w:fill="auto"/>
          </w:tcPr>
          <w:p w:rsidR="00DC47EF" w:rsidRPr="00020FEC" w:rsidRDefault="00DC47EF" w:rsidP="00012F6B">
            <w:pPr>
              <w:ind w:firstLine="34"/>
              <w:rPr>
                <w:bCs/>
                <w:iCs/>
                <w:lang w:eastAsia="en-US"/>
              </w:rPr>
            </w:pPr>
            <w:r w:rsidRPr="00020FEC">
              <w:rPr>
                <w:bCs/>
                <w:iCs/>
                <w:lang w:eastAsia="en-US"/>
              </w:rPr>
              <w:t>Заказчик:</w:t>
            </w:r>
          </w:p>
          <w:p w:rsidR="00DC47EF" w:rsidRPr="00020FEC" w:rsidRDefault="00DC47EF" w:rsidP="00012F6B">
            <w:pPr>
              <w:ind w:firstLine="34"/>
              <w:rPr>
                <w:bCs/>
                <w:iCs/>
                <w:lang w:eastAsia="en-US"/>
              </w:rPr>
            </w:pPr>
          </w:p>
          <w:p w:rsidR="00DC47EF" w:rsidRPr="00020FEC" w:rsidRDefault="00DC47EF" w:rsidP="00012F6B">
            <w:pPr>
              <w:ind w:firstLine="34"/>
              <w:rPr>
                <w:lang w:eastAsia="en-US"/>
              </w:rPr>
            </w:pPr>
            <w:r w:rsidRPr="00020FEC">
              <w:rPr>
                <w:lang w:eastAsia="en-US"/>
              </w:rPr>
              <w:t>______________ (</w:t>
            </w:r>
            <w:r w:rsidR="00C10200">
              <w:rPr>
                <w:lang w:val="en-US" w:eastAsia="en-US"/>
              </w:rPr>
              <w:t>И. В. Кузьмина</w:t>
            </w:r>
            <w:r w:rsidRPr="00020FEC">
              <w:rPr>
                <w:lang w:eastAsia="en-US"/>
              </w:rPr>
              <w:t>)</w:t>
            </w:r>
          </w:p>
          <w:p w:rsidR="00DC47EF" w:rsidRPr="00020FEC" w:rsidRDefault="00DC47EF" w:rsidP="00012F6B">
            <w:pPr>
              <w:ind w:firstLine="34"/>
              <w:rPr>
                <w:lang w:eastAsia="en-US"/>
              </w:rPr>
            </w:pPr>
          </w:p>
        </w:tc>
        <w:tc>
          <w:tcPr>
            <w:tcW w:w="5725" w:type="dxa"/>
            <w:shd w:val="clear" w:color="auto" w:fill="auto"/>
          </w:tcPr>
          <w:p w:rsidR="002E7C4D" w:rsidRPr="00020FEC" w:rsidRDefault="002E7C4D" w:rsidP="00012F6B">
            <w:pPr>
              <w:ind w:right="1451" w:firstLine="34"/>
              <w:rPr>
                <w:bCs/>
                <w:lang w:val="en-US" w:eastAsia="en-US"/>
              </w:rPr>
            </w:pPr>
            <w:r w:rsidRPr="00020FEC">
              <w:rPr>
                <w:lang w:val="en-US"/>
              </w:rPr>
              <w:t>Поставщик</w:t>
            </w:r>
            <w:r w:rsidRPr="00020FEC">
              <w:rPr>
                <w:bCs/>
                <w:lang w:val="en-US" w:eastAsia="en-US"/>
              </w:rPr>
              <w:t>:</w:t>
            </w:r>
          </w:p>
          <w:p w:rsidR="00DC47EF" w:rsidRPr="00020FEC" w:rsidRDefault="00DC47EF" w:rsidP="00012F6B">
            <w:pPr>
              <w:ind w:firstLine="34"/>
              <w:rPr>
                <w:bCs/>
                <w:lang w:val="en-US" w:eastAsia="en-US"/>
              </w:rPr>
            </w:pPr>
          </w:p>
          <w:p w:rsidR="00DC47EF" w:rsidRPr="00020FEC" w:rsidRDefault="00DC47EF" w:rsidP="00CD1ABF">
            <w:pPr>
              <w:ind w:firstLine="34"/>
              <w:rPr>
                <w:lang w:val="en-US" w:eastAsia="en-US"/>
              </w:rPr>
            </w:pPr>
            <w:r w:rsidRPr="00020FEC">
              <w:rPr>
                <w:lang w:val="en-US" w:eastAsia="en-US"/>
              </w:rPr>
              <w:t>______________ (</w:t>
            </w:r>
            <w:r w:rsidR="00F5052C">
              <w:rPr>
                <w:lang w:val="en-US" w:eastAsia="en-US"/>
              </w:rPr>
              <w:t>________________</w:t>
            </w:r>
            <w:r w:rsidRPr="00020FEC">
              <w:rPr>
                <w:lang w:val="en-US" w:eastAsia="en-US"/>
              </w:rPr>
              <w:t>)</w:t>
            </w:r>
          </w:p>
        </w:tc>
      </w:tr>
    </w:tbl>
    <w:p w:rsidR="00DC47EF" w:rsidRPr="00020FEC" w:rsidRDefault="00DC47EF" w:rsidP="00CD1ABF">
      <w:pPr>
        <w:ind w:firstLine="0"/>
        <w:rPr>
          <w:lang w:val="en-US"/>
        </w:rPr>
      </w:pPr>
    </w:p>
    <w:sectPr w:rsidR="00DC47EF" w:rsidRPr="00020FEC" w:rsidSect="005B5DAF">
      <w:headerReference w:type="default" r:id="rId8"/>
      <w:type w:val="continuous"/>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5A" w:rsidRDefault="00C63C5A" w:rsidP="000C7337">
      <w:r>
        <w:separator/>
      </w:r>
    </w:p>
  </w:endnote>
  <w:endnote w:type="continuationSeparator" w:id="0">
    <w:p w:rsidR="00C63C5A" w:rsidRDefault="00C63C5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5A" w:rsidRDefault="00C63C5A" w:rsidP="000C7337">
      <w:r>
        <w:separator/>
      </w:r>
    </w:p>
  </w:footnote>
  <w:footnote w:type="continuationSeparator" w:id="0">
    <w:p w:rsidR="00C63C5A" w:rsidRDefault="00C63C5A" w:rsidP="000C7337">
      <w:r>
        <w:continuationSeparator/>
      </w:r>
    </w:p>
  </w:footnote>
  <w:footnote w:id="1">
    <w:p w:rsidR="0067615F" w:rsidRDefault="0067615F" w:rsidP="00D112C8">
      <w:pPr>
        <w:pStyle w:val="af3"/>
      </w:pPr>
      <w:r>
        <w:rPr>
          <w:rStyle w:val="af2"/>
        </w:rPr>
        <w:footnoteRef/>
      </w:r>
      <w:r>
        <w:t xml:space="preserve"> Указывается сумма НДС в рублях</w:t>
      </w:r>
      <w:r w:rsidR="00046D8F">
        <w:t>;</w:t>
      </w:r>
      <w:r>
        <w:t xml:space="preserve"> в случа</w:t>
      </w:r>
      <w:r w:rsidR="00046D8F">
        <w:t>ях</w:t>
      </w:r>
      <w:r>
        <w:t xml:space="preserve">, если </w:t>
      </w:r>
      <w:r w:rsidR="007A4C0E">
        <w:t xml:space="preserve">в </w:t>
      </w:r>
      <w:r w:rsidR="007A4C0E" w:rsidRPr="007A4C0E">
        <w:t>соответств</w:t>
      </w:r>
      <w:r w:rsidR="007A4C0E">
        <w:t>ии с</w:t>
      </w:r>
      <w:r w:rsidR="007A4C0E" w:rsidRPr="007A4C0E">
        <w:t xml:space="preserve"> законодательств</w:t>
      </w:r>
      <w:r w:rsidR="007A4C0E">
        <w:t>ом</w:t>
      </w:r>
      <w:r w:rsidR="007A4C0E" w:rsidRPr="007A4C0E">
        <w:t xml:space="preserve"> Российской Федерации о налогах и сборах</w:t>
      </w:r>
      <w:r w:rsidR="007A4C0E">
        <w:t xml:space="preserve"> </w:t>
      </w:r>
      <w:r>
        <w:t>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E26594" w:rsidRDefault="00E26594" w:rsidP="00E2659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rsidR="002B51C2">
        <w:t>5.2.8</w:t>
      </w:r>
      <w:r>
        <w:fldChar w:fldCharType="end"/>
      </w:r>
      <w:r w:rsidRPr="00662B2C">
        <w:t xml:space="preserve"> пункта </w:t>
      </w:r>
      <w:r>
        <w:fldChar w:fldCharType="begin"/>
      </w:r>
      <w:r>
        <w:instrText xml:space="preserve"> REF _Ref45540162 \r \h </w:instrText>
      </w:r>
      <w:r>
        <w:fldChar w:fldCharType="separate"/>
      </w:r>
      <w:r w:rsidR="002B51C2">
        <w:t>5.2</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67615F" w:rsidRDefault="0067615F" w:rsidP="00662B2C">
      <w:pPr>
        <w:pStyle w:val="af3"/>
      </w:pPr>
      <w:r>
        <w:rPr>
          <w:rStyle w:val="af2"/>
        </w:rPr>
        <w:footnoteRef/>
      </w:r>
      <w:r>
        <w:t xml:space="preserve"> </w:t>
      </w:r>
      <w:bookmarkStart w:id="5" w:name="_Hlk38448827"/>
      <w:r w:rsidRPr="00662B2C">
        <w:t xml:space="preserve">Условия подпункта </w:t>
      </w:r>
      <w:r w:rsidR="00405F2D">
        <w:fldChar w:fldCharType="begin"/>
      </w:r>
      <w:r w:rsidR="00405F2D">
        <w:instrText xml:space="preserve"> REF _Ref40978796 \r \h </w:instrText>
      </w:r>
      <w:r w:rsidR="00405F2D">
        <w:fldChar w:fldCharType="separate"/>
      </w:r>
      <w:r w:rsidR="002B51C2">
        <w:t>5.4.6</w:t>
      </w:r>
      <w:r w:rsidR="00405F2D">
        <w:fldChar w:fldCharType="end"/>
      </w:r>
      <w:r w:rsidRPr="00662B2C">
        <w:t xml:space="preserve"> пункта </w:t>
      </w:r>
      <w:r w:rsidR="00405F2D">
        <w:fldChar w:fldCharType="begin"/>
      </w:r>
      <w:r w:rsidR="00405F2D">
        <w:instrText xml:space="preserve"> REF _Ref40978815 \r \h </w:instrText>
      </w:r>
      <w:r w:rsidR="00405F2D">
        <w:fldChar w:fldCharType="separate"/>
      </w:r>
      <w:r w:rsidR="002B51C2">
        <w:t>5.4</w:t>
      </w:r>
      <w:r w:rsidR="00405F2D">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bookmarkEnd w:id="5"/>
    </w:p>
  </w:footnote>
  <w:footnote w:id="4">
    <w:p w:rsidR="0067615F" w:rsidRPr="00BA64F3" w:rsidRDefault="0067615F" w:rsidP="003E4841">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sidR="003E4841">
        <w:rPr>
          <w:spacing w:val="-6"/>
        </w:rPr>
        <w:t>соответствии с пунктом 9 Правил.</w:t>
      </w:r>
    </w:p>
  </w:footnote>
  <w:footnote w:id="5">
    <w:p w:rsidR="003E4841" w:rsidRDefault="0067615F" w:rsidP="00BA64F3">
      <w:pPr>
        <w:pStyle w:val="af3"/>
        <w:rPr>
          <w:spacing w:val="-6"/>
        </w:rPr>
      </w:pPr>
      <w:r w:rsidRPr="00BA64F3">
        <w:rPr>
          <w:rStyle w:val="af2"/>
          <w:spacing w:val="-6"/>
        </w:rPr>
        <w:footnoteRef/>
      </w:r>
      <w:r w:rsidRPr="00BA64F3">
        <w:rPr>
          <w:spacing w:val="-6"/>
        </w:rPr>
        <w:t xml:space="preserve"> В данном подпункте при заключении Конт</w:t>
      </w:r>
      <w:r w:rsidR="003E4841">
        <w:rPr>
          <w:spacing w:val="-6"/>
        </w:rPr>
        <w:t>ракта указывается размер штрафа:</w:t>
      </w:r>
    </w:p>
    <w:p w:rsidR="0067615F" w:rsidRDefault="0067615F" w:rsidP="00BA64F3">
      <w:pPr>
        <w:pStyle w:val="af3"/>
        <w:rPr>
          <w:spacing w:val="-6"/>
        </w:rPr>
      </w:pPr>
      <w:r w:rsidRPr="00BA64F3">
        <w:rPr>
          <w:spacing w:val="-6"/>
        </w:rPr>
        <w:t xml:space="preserve">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определяемый </w:t>
      </w:r>
      <w:r w:rsidR="003E4841">
        <w:rPr>
          <w:spacing w:val="-6"/>
        </w:rPr>
        <w:t>в соответствии с пунктом 3 Правил;</w:t>
      </w:r>
    </w:p>
    <w:p w:rsidR="003E4841" w:rsidRDefault="003E4841" w:rsidP="003E4841">
      <w:pPr>
        <w:pStyle w:val="af3"/>
        <w:rPr>
          <w:spacing w:val="-6"/>
        </w:rPr>
      </w:pPr>
      <w:r>
        <w:rPr>
          <w:spacing w:val="-6"/>
        </w:rPr>
        <w:t xml:space="preserve">либо </w:t>
      </w:r>
      <w:r w:rsidR="0067615F" w:rsidRPr="00BA64F3">
        <w:rPr>
          <w:spacing w:val="-6"/>
        </w:rPr>
        <w:t xml:space="preserve">в случае, если Контракт заключен по результатам определения </w:t>
      </w:r>
      <w:r w:rsidR="0067615F" w:rsidRPr="00BA64F3">
        <w:rPr>
          <w:spacing w:val="-6"/>
          <w:lang w:eastAsia="en-US"/>
        </w:rPr>
        <w:t>поставщика (подрядчика, исполнителя)</w:t>
      </w:r>
      <w:r w:rsidR="0067615F"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67615F" w:rsidRPr="00BA64F3" w:rsidRDefault="003E4841" w:rsidP="003E4841">
      <w:pPr>
        <w:pStyle w:val="af3"/>
        <w:rPr>
          <w:spacing w:val="-6"/>
        </w:rPr>
      </w:pPr>
      <w:r>
        <w:rPr>
          <w:spacing w:val="-6"/>
        </w:rPr>
        <w:t xml:space="preserve">либо </w:t>
      </w:r>
      <w:r w:rsidR="0067615F"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67615F" w:rsidRPr="00BA64F3" w:rsidRDefault="0067615F" w:rsidP="003E4841">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sidR="003E4841">
        <w:rPr>
          <w:spacing w:val="-6"/>
        </w:rPr>
        <w:t>соответствии с пунктом 6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7615F" w:rsidRDefault="0067615F" w:rsidP="00F30F74">
        <w:pPr>
          <w:pStyle w:val="af6"/>
          <w:jc w:val="center"/>
        </w:pPr>
        <w:r>
          <w:fldChar w:fldCharType="begin"/>
        </w:r>
        <w:r>
          <w:instrText>PAGE   \* MERGEFORMAT</w:instrText>
        </w:r>
        <w:r>
          <w:fldChar w:fldCharType="separate"/>
        </w:r>
        <w:r w:rsidR="00DF6768">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5"/>
  </w:num>
  <w:num w:numId="4">
    <w:abstractNumId w:val="23"/>
  </w:num>
  <w:num w:numId="5">
    <w:abstractNumId w:val="7"/>
  </w:num>
  <w:num w:numId="6">
    <w:abstractNumId w:val="3"/>
  </w:num>
  <w:num w:numId="7">
    <w:abstractNumId w:val="9"/>
  </w:num>
  <w:num w:numId="8">
    <w:abstractNumId w:val="10"/>
  </w:num>
  <w:num w:numId="9">
    <w:abstractNumId w:val="34"/>
  </w:num>
  <w:num w:numId="10">
    <w:abstractNumId w:val="11"/>
  </w:num>
  <w:num w:numId="11">
    <w:abstractNumId w:val="37"/>
  </w:num>
  <w:num w:numId="12">
    <w:abstractNumId w:val="2"/>
  </w:num>
  <w:num w:numId="13">
    <w:abstractNumId w:val="32"/>
  </w:num>
  <w:num w:numId="14">
    <w:abstractNumId w:val="21"/>
  </w:num>
  <w:num w:numId="15">
    <w:abstractNumId w:val="0"/>
  </w:num>
  <w:num w:numId="16">
    <w:abstractNumId w:val="31"/>
  </w:num>
  <w:num w:numId="17">
    <w:abstractNumId w:val="6"/>
  </w:num>
  <w:num w:numId="18">
    <w:abstractNumId w:val="12"/>
  </w:num>
  <w:num w:numId="19">
    <w:abstractNumId w:val="27"/>
  </w:num>
  <w:num w:numId="20">
    <w:abstractNumId w:val="4"/>
  </w:num>
  <w:num w:numId="21">
    <w:abstractNumId w:val="38"/>
  </w:num>
  <w:num w:numId="22">
    <w:abstractNumId w:val="8"/>
  </w:num>
  <w:num w:numId="23">
    <w:abstractNumId w:val="17"/>
  </w:num>
  <w:num w:numId="24">
    <w:abstractNumId w:val="29"/>
  </w:num>
  <w:num w:numId="25">
    <w:abstractNumId w:val="16"/>
  </w:num>
  <w:num w:numId="26">
    <w:abstractNumId w:val="24"/>
  </w:num>
  <w:num w:numId="27">
    <w:abstractNumId w:val="13"/>
  </w:num>
  <w:num w:numId="28">
    <w:abstractNumId w:val="26"/>
  </w:num>
  <w:num w:numId="29">
    <w:abstractNumId w:val="28"/>
  </w:num>
  <w:num w:numId="30">
    <w:abstractNumId w:val="22"/>
  </w:num>
  <w:num w:numId="31">
    <w:abstractNumId w:val="36"/>
  </w:num>
  <w:num w:numId="32">
    <w:abstractNumId w:val="33"/>
  </w:num>
  <w:num w:numId="33">
    <w:abstractNumId w:val="1"/>
  </w:num>
  <w:num w:numId="34">
    <w:abstractNumId w:val="25"/>
  </w:num>
  <w:num w:numId="35">
    <w:abstractNumId w:val="18"/>
  </w:num>
  <w:num w:numId="36">
    <w:abstractNumId w:val="19"/>
  </w:num>
  <w:num w:numId="37">
    <w:abstractNumId w:val="40"/>
  </w:num>
  <w:num w:numId="38">
    <w:abstractNumId w:val="20"/>
  </w:num>
  <w:num w:numId="39">
    <w:abstractNumId w:val="30"/>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FEC"/>
    <w:rsid w:val="00021E71"/>
    <w:rsid w:val="0002542C"/>
    <w:rsid w:val="00037629"/>
    <w:rsid w:val="00042D0D"/>
    <w:rsid w:val="00046D8F"/>
    <w:rsid w:val="00052432"/>
    <w:rsid w:val="0005599B"/>
    <w:rsid w:val="00056E37"/>
    <w:rsid w:val="000577A3"/>
    <w:rsid w:val="0006717F"/>
    <w:rsid w:val="000802FA"/>
    <w:rsid w:val="00080DE9"/>
    <w:rsid w:val="00081743"/>
    <w:rsid w:val="00085803"/>
    <w:rsid w:val="00094D09"/>
    <w:rsid w:val="000A1C58"/>
    <w:rsid w:val="000A451A"/>
    <w:rsid w:val="000A7739"/>
    <w:rsid w:val="000B24AF"/>
    <w:rsid w:val="000B791E"/>
    <w:rsid w:val="000C04B1"/>
    <w:rsid w:val="000C5318"/>
    <w:rsid w:val="000C7337"/>
    <w:rsid w:val="000D55F8"/>
    <w:rsid w:val="000E02B5"/>
    <w:rsid w:val="000F1630"/>
    <w:rsid w:val="000F2A7D"/>
    <w:rsid w:val="000F47A6"/>
    <w:rsid w:val="000F4E22"/>
    <w:rsid w:val="000F6DC8"/>
    <w:rsid w:val="00103DA3"/>
    <w:rsid w:val="00110E20"/>
    <w:rsid w:val="00112DBE"/>
    <w:rsid w:val="00113A58"/>
    <w:rsid w:val="00116213"/>
    <w:rsid w:val="00117A43"/>
    <w:rsid w:val="001213CE"/>
    <w:rsid w:val="00127159"/>
    <w:rsid w:val="001308A1"/>
    <w:rsid w:val="00131D8B"/>
    <w:rsid w:val="00137988"/>
    <w:rsid w:val="0014451A"/>
    <w:rsid w:val="00144BE8"/>
    <w:rsid w:val="00145DBB"/>
    <w:rsid w:val="00146338"/>
    <w:rsid w:val="00147B00"/>
    <w:rsid w:val="001542E2"/>
    <w:rsid w:val="00154DDC"/>
    <w:rsid w:val="001624FD"/>
    <w:rsid w:val="00175A21"/>
    <w:rsid w:val="001763F1"/>
    <w:rsid w:val="001812EE"/>
    <w:rsid w:val="00195ABA"/>
    <w:rsid w:val="001A0469"/>
    <w:rsid w:val="001A72F2"/>
    <w:rsid w:val="001B070B"/>
    <w:rsid w:val="001C2AAE"/>
    <w:rsid w:val="001C3ED7"/>
    <w:rsid w:val="001C51BB"/>
    <w:rsid w:val="001C6DA4"/>
    <w:rsid w:val="001D06BA"/>
    <w:rsid w:val="001D45A0"/>
    <w:rsid w:val="001D6564"/>
    <w:rsid w:val="001E1F34"/>
    <w:rsid w:val="001E4716"/>
    <w:rsid w:val="001E5E6B"/>
    <w:rsid w:val="00201672"/>
    <w:rsid w:val="00204EC8"/>
    <w:rsid w:val="00206A56"/>
    <w:rsid w:val="0021529B"/>
    <w:rsid w:val="00220413"/>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5FC4"/>
    <w:rsid w:val="00292D25"/>
    <w:rsid w:val="002A406C"/>
    <w:rsid w:val="002A488A"/>
    <w:rsid w:val="002B4241"/>
    <w:rsid w:val="002B51C2"/>
    <w:rsid w:val="002C5CB1"/>
    <w:rsid w:val="002C6EBD"/>
    <w:rsid w:val="002D50EA"/>
    <w:rsid w:val="002E3B97"/>
    <w:rsid w:val="002E5325"/>
    <w:rsid w:val="002E677A"/>
    <w:rsid w:val="002E7C4D"/>
    <w:rsid w:val="002F0BFC"/>
    <w:rsid w:val="002F7145"/>
    <w:rsid w:val="0031318B"/>
    <w:rsid w:val="00314C32"/>
    <w:rsid w:val="003228A2"/>
    <w:rsid w:val="00323114"/>
    <w:rsid w:val="0032568A"/>
    <w:rsid w:val="0032645B"/>
    <w:rsid w:val="00330318"/>
    <w:rsid w:val="0033077C"/>
    <w:rsid w:val="003360A9"/>
    <w:rsid w:val="003364DD"/>
    <w:rsid w:val="00340ECC"/>
    <w:rsid w:val="00344686"/>
    <w:rsid w:val="0035321C"/>
    <w:rsid w:val="003603A9"/>
    <w:rsid w:val="00370C70"/>
    <w:rsid w:val="00373023"/>
    <w:rsid w:val="00375C0D"/>
    <w:rsid w:val="0038071C"/>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51AF"/>
    <w:rsid w:val="00421A19"/>
    <w:rsid w:val="00425D9D"/>
    <w:rsid w:val="004274B4"/>
    <w:rsid w:val="004358E6"/>
    <w:rsid w:val="00435F9B"/>
    <w:rsid w:val="00451526"/>
    <w:rsid w:val="004555E8"/>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65F6"/>
    <w:rsid w:val="005018C9"/>
    <w:rsid w:val="00502364"/>
    <w:rsid w:val="00502632"/>
    <w:rsid w:val="00503BB0"/>
    <w:rsid w:val="00504A79"/>
    <w:rsid w:val="00512860"/>
    <w:rsid w:val="00512DB7"/>
    <w:rsid w:val="00517B4E"/>
    <w:rsid w:val="005233B9"/>
    <w:rsid w:val="00527D4B"/>
    <w:rsid w:val="00534AB0"/>
    <w:rsid w:val="00541596"/>
    <w:rsid w:val="00541F12"/>
    <w:rsid w:val="00544043"/>
    <w:rsid w:val="005443BA"/>
    <w:rsid w:val="0054544E"/>
    <w:rsid w:val="00553CB6"/>
    <w:rsid w:val="00557DCB"/>
    <w:rsid w:val="00563E81"/>
    <w:rsid w:val="005670CC"/>
    <w:rsid w:val="00576448"/>
    <w:rsid w:val="00580A50"/>
    <w:rsid w:val="00592D5C"/>
    <w:rsid w:val="00596175"/>
    <w:rsid w:val="00596442"/>
    <w:rsid w:val="005A31FC"/>
    <w:rsid w:val="005A60AB"/>
    <w:rsid w:val="005B29E1"/>
    <w:rsid w:val="005B4A25"/>
    <w:rsid w:val="005B5DAF"/>
    <w:rsid w:val="005C5029"/>
    <w:rsid w:val="005C6BEE"/>
    <w:rsid w:val="005D254E"/>
    <w:rsid w:val="005E51FE"/>
    <w:rsid w:val="005E707F"/>
    <w:rsid w:val="005F3F8D"/>
    <w:rsid w:val="005F421C"/>
    <w:rsid w:val="005F4E09"/>
    <w:rsid w:val="00605395"/>
    <w:rsid w:val="0060547B"/>
    <w:rsid w:val="006062E6"/>
    <w:rsid w:val="006112A5"/>
    <w:rsid w:val="006163B0"/>
    <w:rsid w:val="00625844"/>
    <w:rsid w:val="00625A0F"/>
    <w:rsid w:val="0062649D"/>
    <w:rsid w:val="00631DD6"/>
    <w:rsid w:val="00633369"/>
    <w:rsid w:val="00634B58"/>
    <w:rsid w:val="00636051"/>
    <w:rsid w:val="00640812"/>
    <w:rsid w:val="006560E0"/>
    <w:rsid w:val="00657A0A"/>
    <w:rsid w:val="00662B2C"/>
    <w:rsid w:val="006645AF"/>
    <w:rsid w:val="00667474"/>
    <w:rsid w:val="0067615F"/>
    <w:rsid w:val="006800FA"/>
    <w:rsid w:val="006812C9"/>
    <w:rsid w:val="006917AD"/>
    <w:rsid w:val="0069291B"/>
    <w:rsid w:val="006A0B41"/>
    <w:rsid w:val="006B09E8"/>
    <w:rsid w:val="006B16AF"/>
    <w:rsid w:val="006B6006"/>
    <w:rsid w:val="006B7890"/>
    <w:rsid w:val="006C0792"/>
    <w:rsid w:val="006C07FC"/>
    <w:rsid w:val="006C14B8"/>
    <w:rsid w:val="006C4166"/>
    <w:rsid w:val="006C460B"/>
    <w:rsid w:val="006C5FB6"/>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79F7"/>
    <w:rsid w:val="00780A0B"/>
    <w:rsid w:val="00784F85"/>
    <w:rsid w:val="00791A46"/>
    <w:rsid w:val="0079727F"/>
    <w:rsid w:val="007A4C0E"/>
    <w:rsid w:val="007C12D7"/>
    <w:rsid w:val="007C212A"/>
    <w:rsid w:val="007C3328"/>
    <w:rsid w:val="007C37F9"/>
    <w:rsid w:val="007D2FE1"/>
    <w:rsid w:val="007D4112"/>
    <w:rsid w:val="007D456E"/>
    <w:rsid w:val="007D4604"/>
    <w:rsid w:val="007D7EF8"/>
    <w:rsid w:val="007E64E2"/>
    <w:rsid w:val="007E7E6E"/>
    <w:rsid w:val="007F020B"/>
    <w:rsid w:val="007F0918"/>
    <w:rsid w:val="007F2BBB"/>
    <w:rsid w:val="007F6A52"/>
    <w:rsid w:val="0080184D"/>
    <w:rsid w:val="00801EA7"/>
    <w:rsid w:val="008020C6"/>
    <w:rsid w:val="00803384"/>
    <w:rsid w:val="0080627D"/>
    <w:rsid w:val="008119C9"/>
    <w:rsid w:val="00812870"/>
    <w:rsid w:val="00813A82"/>
    <w:rsid w:val="00813D89"/>
    <w:rsid w:val="0081708D"/>
    <w:rsid w:val="008211BA"/>
    <w:rsid w:val="00824FE0"/>
    <w:rsid w:val="00826797"/>
    <w:rsid w:val="00831C58"/>
    <w:rsid w:val="00837E55"/>
    <w:rsid w:val="00844453"/>
    <w:rsid w:val="00853312"/>
    <w:rsid w:val="00857D75"/>
    <w:rsid w:val="00857E8A"/>
    <w:rsid w:val="008627D5"/>
    <w:rsid w:val="00862EAC"/>
    <w:rsid w:val="00865CD4"/>
    <w:rsid w:val="0086650D"/>
    <w:rsid w:val="008737D5"/>
    <w:rsid w:val="0087747F"/>
    <w:rsid w:val="008778FF"/>
    <w:rsid w:val="0088526F"/>
    <w:rsid w:val="00887404"/>
    <w:rsid w:val="00892D09"/>
    <w:rsid w:val="00896256"/>
    <w:rsid w:val="008A1909"/>
    <w:rsid w:val="008A1AB1"/>
    <w:rsid w:val="008A5BDE"/>
    <w:rsid w:val="008B0647"/>
    <w:rsid w:val="008B4CCA"/>
    <w:rsid w:val="008B6E48"/>
    <w:rsid w:val="008B7B92"/>
    <w:rsid w:val="008C13DC"/>
    <w:rsid w:val="008C4C2D"/>
    <w:rsid w:val="008C7232"/>
    <w:rsid w:val="008C7ABE"/>
    <w:rsid w:val="008E0B5B"/>
    <w:rsid w:val="008E33A6"/>
    <w:rsid w:val="008E3CE3"/>
    <w:rsid w:val="008E559E"/>
    <w:rsid w:val="009038A2"/>
    <w:rsid w:val="009046CE"/>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6336"/>
    <w:rsid w:val="009F7511"/>
    <w:rsid w:val="00A0540A"/>
    <w:rsid w:val="00A0606A"/>
    <w:rsid w:val="00A07553"/>
    <w:rsid w:val="00A13827"/>
    <w:rsid w:val="00A16487"/>
    <w:rsid w:val="00A24FC6"/>
    <w:rsid w:val="00A36806"/>
    <w:rsid w:val="00A4318A"/>
    <w:rsid w:val="00A4574B"/>
    <w:rsid w:val="00A46BBC"/>
    <w:rsid w:val="00A51231"/>
    <w:rsid w:val="00A518AF"/>
    <w:rsid w:val="00A60F41"/>
    <w:rsid w:val="00A61016"/>
    <w:rsid w:val="00A6340C"/>
    <w:rsid w:val="00A63F32"/>
    <w:rsid w:val="00A65606"/>
    <w:rsid w:val="00A67067"/>
    <w:rsid w:val="00A67F69"/>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B024F5"/>
    <w:rsid w:val="00B03207"/>
    <w:rsid w:val="00B2621E"/>
    <w:rsid w:val="00B30A72"/>
    <w:rsid w:val="00B314B5"/>
    <w:rsid w:val="00B468AA"/>
    <w:rsid w:val="00B475C8"/>
    <w:rsid w:val="00B55D86"/>
    <w:rsid w:val="00B569EE"/>
    <w:rsid w:val="00B60580"/>
    <w:rsid w:val="00B65F38"/>
    <w:rsid w:val="00B910BF"/>
    <w:rsid w:val="00BA6118"/>
    <w:rsid w:val="00BA64F3"/>
    <w:rsid w:val="00BB58F1"/>
    <w:rsid w:val="00BC4362"/>
    <w:rsid w:val="00BC71A5"/>
    <w:rsid w:val="00BD3ABF"/>
    <w:rsid w:val="00BE53E0"/>
    <w:rsid w:val="00BF3BD6"/>
    <w:rsid w:val="00C00817"/>
    <w:rsid w:val="00C04966"/>
    <w:rsid w:val="00C10200"/>
    <w:rsid w:val="00C13463"/>
    <w:rsid w:val="00C140A6"/>
    <w:rsid w:val="00C1576D"/>
    <w:rsid w:val="00C15C0E"/>
    <w:rsid w:val="00C15FB7"/>
    <w:rsid w:val="00C22280"/>
    <w:rsid w:val="00C26FF9"/>
    <w:rsid w:val="00C3092D"/>
    <w:rsid w:val="00C31C2E"/>
    <w:rsid w:val="00C32372"/>
    <w:rsid w:val="00C32AD4"/>
    <w:rsid w:val="00C35130"/>
    <w:rsid w:val="00C40E8E"/>
    <w:rsid w:val="00C41E28"/>
    <w:rsid w:val="00C46296"/>
    <w:rsid w:val="00C46DA5"/>
    <w:rsid w:val="00C47E14"/>
    <w:rsid w:val="00C54A4F"/>
    <w:rsid w:val="00C63C5A"/>
    <w:rsid w:val="00C74C04"/>
    <w:rsid w:val="00C7503D"/>
    <w:rsid w:val="00C769F3"/>
    <w:rsid w:val="00C76A83"/>
    <w:rsid w:val="00C77D93"/>
    <w:rsid w:val="00C8134D"/>
    <w:rsid w:val="00C8747C"/>
    <w:rsid w:val="00C97F01"/>
    <w:rsid w:val="00CA55ED"/>
    <w:rsid w:val="00CB2CA8"/>
    <w:rsid w:val="00CB5869"/>
    <w:rsid w:val="00CC34BC"/>
    <w:rsid w:val="00CC46FC"/>
    <w:rsid w:val="00CC72A2"/>
    <w:rsid w:val="00CD1ABF"/>
    <w:rsid w:val="00CD26EC"/>
    <w:rsid w:val="00CD70CE"/>
    <w:rsid w:val="00CE360D"/>
    <w:rsid w:val="00CE3977"/>
    <w:rsid w:val="00CE68F7"/>
    <w:rsid w:val="00CF01F7"/>
    <w:rsid w:val="00CF1AC0"/>
    <w:rsid w:val="00D03FAF"/>
    <w:rsid w:val="00D062E2"/>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668F"/>
    <w:rsid w:val="00D67870"/>
    <w:rsid w:val="00D80F25"/>
    <w:rsid w:val="00D830BC"/>
    <w:rsid w:val="00DA1306"/>
    <w:rsid w:val="00DA210F"/>
    <w:rsid w:val="00DA3F85"/>
    <w:rsid w:val="00DB38DE"/>
    <w:rsid w:val="00DB470F"/>
    <w:rsid w:val="00DB72CF"/>
    <w:rsid w:val="00DC12ED"/>
    <w:rsid w:val="00DC47EF"/>
    <w:rsid w:val="00DD70EA"/>
    <w:rsid w:val="00DE73B0"/>
    <w:rsid w:val="00DF5D7D"/>
    <w:rsid w:val="00DF6768"/>
    <w:rsid w:val="00E005FF"/>
    <w:rsid w:val="00E00802"/>
    <w:rsid w:val="00E0156C"/>
    <w:rsid w:val="00E03B46"/>
    <w:rsid w:val="00E05F1A"/>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723D"/>
    <w:rsid w:val="00E5429D"/>
    <w:rsid w:val="00E55F79"/>
    <w:rsid w:val="00E62A97"/>
    <w:rsid w:val="00E64642"/>
    <w:rsid w:val="00E66801"/>
    <w:rsid w:val="00E73277"/>
    <w:rsid w:val="00E80B34"/>
    <w:rsid w:val="00E81ABA"/>
    <w:rsid w:val="00E8373C"/>
    <w:rsid w:val="00E84519"/>
    <w:rsid w:val="00E876F5"/>
    <w:rsid w:val="00E94521"/>
    <w:rsid w:val="00E9521A"/>
    <w:rsid w:val="00E95A3C"/>
    <w:rsid w:val="00EA1BC4"/>
    <w:rsid w:val="00EB13C2"/>
    <w:rsid w:val="00EB2272"/>
    <w:rsid w:val="00EB2325"/>
    <w:rsid w:val="00EB2B81"/>
    <w:rsid w:val="00EB6DE5"/>
    <w:rsid w:val="00ED38AB"/>
    <w:rsid w:val="00ED5BCF"/>
    <w:rsid w:val="00EE1611"/>
    <w:rsid w:val="00EE491F"/>
    <w:rsid w:val="00EF2004"/>
    <w:rsid w:val="00F134E7"/>
    <w:rsid w:val="00F20044"/>
    <w:rsid w:val="00F24013"/>
    <w:rsid w:val="00F30F74"/>
    <w:rsid w:val="00F3326F"/>
    <w:rsid w:val="00F34228"/>
    <w:rsid w:val="00F44419"/>
    <w:rsid w:val="00F46235"/>
    <w:rsid w:val="00F46DCB"/>
    <w:rsid w:val="00F5052C"/>
    <w:rsid w:val="00F55009"/>
    <w:rsid w:val="00F731E4"/>
    <w:rsid w:val="00F73BC4"/>
    <w:rsid w:val="00F81AC6"/>
    <w:rsid w:val="00F8637E"/>
    <w:rsid w:val="00F87146"/>
    <w:rsid w:val="00F955DA"/>
    <w:rsid w:val="00FB1762"/>
    <w:rsid w:val="00FB4162"/>
    <w:rsid w:val="00FC011B"/>
    <w:rsid w:val="00FC17BF"/>
    <w:rsid w:val="00FD03BF"/>
    <w:rsid w:val="00FD3F05"/>
    <w:rsid w:val="00FD536B"/>
    <w:rsid w:val="00FD77F5"/>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A40A-6290-4030-BF44-D88E5B4B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4965</Words>
  <Characters>28302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user</cp:lastModifiedBy>
  <cp:revision>2</cp:revision>
  <cp:lastPrinted>2020-08-05T13:00:00Z</cp:lastPrinted>
  <dcterms:created xsi:type="dcterms:W3CDTF">2020-08-19T08:38:00Z</dcterms:created>
  <dcterms:modified xsi:type="dcterms:W3CDTF">2020-08-19T08:38:00Z</dcterms:modified>
</cp:coreProperties>
</file>