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p w:rsidR="00577512" w:rsidP="001D424F" w:rsidRDefault="00577512" w14:paraId="69F46382" w14:textId="77777777">
      <w:pPr>
        <w:pStyle w:val="aff2"/>
        <w:rPr>
          <w:sz w:val="2"/>
          <w:szCs w:val="2"/>
          <w:lang w:val="en-US"/>
        </w:rPr>
      </w:pPr>
    </w:p>
    <w:p w:rsidR="006F7921" w:rsidP="001D424F" w:rsidRDefault="006F7921" w14:paraId="7FE7985B" w14:textId="77777777">
      <w:pPr>
        <w:pStyle w:val="aff2"/>
        <w:rPr>
          <w:sz w:val="2"/>
          <w:szCs w:val="2"/>
          <w:lang w:val="en-US"/>
        </w:rPr>
      </w:pPr>
    </w:p>
    <w:tbl>
      <w:tblPr>
        <w:tblpPr w:leftFromText="180" w:rightFromText="180" w:vertAnchor="text" w:horzAnchor="page" w:tblpX="1210" w:tblpY="22"/>
        <w:tblW w:w="149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835"/>
        <w:gridCol w:w="1276"/>
        <w:gridCol w:w="1134"/>
        <w:gridCol w:w="1275"/>
        <w:gridCol w:w="992"/>
        <w:gridCol w:w="1418"/>
        <w:gridCol w:w="992"/>
        <w:gridCol w:w="1134"/>
        <w:gridCol w:w="1275"/>
        <w:gridCol w:w="1134"/>
      </w:tblGrid>
      <w:tr>
        <w:trPr>
          <w:tblHeader/>
        </w:trPr>
        <w:tc>
          <w:tcPr>
            <w:tcW w:w="1526" w:type="dxa"/>
            <w:shd w:val="clear" w:color="auto" w:fill="auto"/>
          </w:tcPr>
          <w:p w:rsidR="00B924CB" w:rsidP="001D424F" w:rsidRDefault="00BA61E6" w14:paraId="3DF6B19B" w14:textId="77777777">
            <w:pPr>
              <w:pStyle w:val="aff2"/>
              <w:rPr>
                <w:b/>
              </w:rPr>
            </w:pPr>
            <w:r w:rsidR="00B924CB">
              <w:rPr>
                <w:rStyle w:val="1a"/>
                <w:rFonts w:eastAsiaTheme="minorHAnsi"/>
              </w:rPr>
              <w:t>КОЗ / ОКПД2 / КТРУ</w:t>
            </w:r>
          </w:p>
        </w:tc>
        <w:tc>
          <w:tcPr>
            <w:tcW w:w="2835" w:type="dxa"/>
            <w:shd w:val="clear" w:color="auto" w:fill="auto"/>
          </w:tcPr>
          <w:p w:rsidR="00B924CB" w:rsidP="001D424F" w:rsidRDefault="00B516EE" w14:paraId="3C08504A" w14:textId="093FB017">
            <w:pPr>
              <w:pStyle w:val="19"/>
            </w:pPr>
            <w:r>
              <w:t>Наименова</w:t>
            </w:r>
            <w:r w:rsidRPr="0050292F">
              <w:t>ние объекта закупки</w:t>
            </w:r>
          </w:p>
        </w:tc>
        <w:tc>
          <w:tcPr>
            <w:tcW w:w="1276" w:type="dxa"/>
          </w:tcPr>
          <w:p w:rsidR="00B924CB" w:rsidP="001D424F" w:rsidRDefault="00B924CB" w14:paraId="25FCFD94" w14:textId="77777777">
            <w:pPr>
              <w:pStyle w:val="19"/>
            </w:pPr>
            <w:r>
              <w:t>Цена единицы, руб.</w:t>
            </w:r>
          </w:p>
        </w:tc>
        <w:tc>
          <w:tcPr>
            <w:tcW w:w="1134" w:type="dxa"/>
          </w:tcPr>
          <w:p w:rsidR="00B924CB" w:rsidP="001D424F" w:rsidRDefault="00B924CB" w14:paraId="7598D04F" w14:textId="77777777">
            <w:pPr>
              <w:pStyle w:val="19"/>
            </w:pPr>
            <w:r>
              <w:t>Количество</w:t>
            </w:r>
          </w:p>
        </w:tc>
        <w:tc>
          <w:tcPr>
            <w:tcW w:w="1275" w:type="dxa"/>
            <w:shd w:val="clear" w:color="auto" w:fill="auto"/>
          </w:tcPr>
          <w:p w:rsidR="00B924CB" w:rsidP="001D424F" w:rsidRDefault="00B924CB" w14:paraId="027C53B9" w14:textId="77777777">
            <w:pPr>
              <w:pStyle w:val="19"/>
            </w:pPr>
            <w:r>
              <w:t>Единицы измерения</w:t>
            </w:r>
          </w:p>
        </w:tc>
        <w:tc>
          <w:tcPr>
            <w:tcW w:w="992" w:type="dxa"/>
          </w:tcPr>
          <w:p w:rsidR="00B924CB" w:rsidP="001D424F" w:rsidRDefault="00B924CB" w14:paraId="76A49EC5" w14:textId="77777777">
            <w:pPr>
              <w:pStyle w:val="19"/>
            </w:pPr>
            <w:r>
              <w:t>Размер НДС</w:t>
            </w:r>
          </w:p>
        </w:tc>
        <w:tc>
          <w:tcPr>
            <w:tcW w:w="1418" w:type="dxa"/>
          </w:tcPr>
          <w:p w:rsidRPr="00B56406" w:rsidR="00B924CB" w:rsidP="001D424F" w:rsidRDefault="00B924CB" w14:paraId="246BDF1C" w14:textId="4A025E62">
            <w:pPr>
              <w:pStyle w:val="19"/>
            </w:pPr>
            <w:r>
              <w:t>Общая стоимость без НДС, руб</w:t>
            </w:r>
            <w:r w:rsidRPr="00B56406" w:rsidR="00B56406">
              <w:t>.</w:t>
            </w:r>
          </w:p>
        </w:tc>
        <w:tc>
          <w:tcPr>
            <w:tcW w:w="992" w:type="dxa"/>
          </w:tcPr>
          <w:p w:rsidR="00B924CB" w:rsidP="001D424F" w:rsidRDefault="00B924CB" w14:paraId="595B032C" w14:textId="77777777">
            <w:pPr>
              <w:pStyle w:val="19"/>
            </w:pPr>
            <w:r>
              <w:t>Размер НДС, руб.</w:t>
            </w:r>
          </w:p>
        </w:tc>
        <w:tc>
          <w:tcPr>
            <w:tcW w:w="1134" w:type="dxa"/>
            <w:shd w:val="clear" w:color="auto" w:fill="auto"/>
          </w:tcPr>
          <w:p w:rsidR="00B924CB" w:rsidP="001D424F" w:rsidRDefault="00B924CB" w14:paraId="13958C33" w14:textId="77777777">
            <w:pPr>
              <w:pStyle w:val="19"/>
            </w:pPr>
            <w:r>
              <w:t>Общая стоимость, руб.</w:t>
            </w:r>
          </w:p>
        </w:tc>
        <w:tc>
          <w:tcPr>
            <w:tcW w:w="1275" w:type="dxa"/>
          </w:tcPr>
          <w:p w:rsidR="00B924CB" w:rsidP="001D424F" w:rsidRDefault="00B924CB" w14:paraId="6B303281" w14:textId="77777777">
            <w:pPr>
              <w:pStyle w:val="19"/>
            </w:pPr>
            <w:r>
              <w:t>Страна происхождения товара</w:t>
            </w:r>
          </w:p>
        </w:tc>
        <w:tc>
          <w:tcPr>
            <w:tcW w:w="1134" w:type="dxa"/>
          </w:tcPr>
          <w:p w:rsidR="00B924CB" w:rsidP="001D424F" w:rsidRDefault="00B924CB" w14:paraId="330E5E9F" w14:textId="77777777">
            <w:pPr>
              <w:pStyle w:val="19"/>
            </w:pPr>
            <w:r>
              <w:t>Производитель</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01.10.11.02.02.40.01</w:t>
            </w:r>
            <w:r w:rsidR="00B924CB">
              <w:rPr>
                <w:b/>
              </w:rPr>
              <w:t xml:space="preserve"> / </w:t>
            </w:r>
            <w:r w:rsidR="00B924CB">
              <w:t>23.41.11.110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Тарелка глубокая</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180,00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01.10.11.02.02.42</w:t>
            </w:r>
            <w:r w:rsidR="00B924CB">
              <w:rPr>
                <w:b/>
              </w:rPr>
              <w:t xml:space="preserve"> / </w:t>
            </w:r>
            <w:r w:rsidR="00B924CB">
              <w:t>23.41.12.110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Тарелка мелкая</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180,00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01.10.11.02.01.09</w:t>
            </w:r>
            <w:r w:rsidR="00B924CB">
              <w:rPr>
                <w:b/>
              </w:rPr>
              <w:t xml:space="preserve"> / </w:t>
            </w:r>
            <w:r w:rsidR="00B924CB">
              <w:t>23.41.11.110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Чашка детская</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180,00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bl>
    <w:p w:rsidR="00811C6B" w:rsidP="001D424F" w:rsidRDefault="00BA61E6" w14:paraId="40043AD2" w14:textId="77777777">
      <w:pPr>
        <w:pStyle w:val="aff2"/>
        <w:rPr>
          <w:sz w:val="2"/>
          <w:szCs w:val="2"/>
          <w:lang w:val="en-US"/>
        </w:rPr>
      </w:pPr>
    </w:p>
    <w:p w:rsidR="00811C6B" w:rsidP="001D424F" w:rsidRDefault="00811C6B" w14:paraId="7F6722D9" w14:textId="77777777">
      <w:pPr>
        <w:pStyle w:val="aff2"/>
        <w:rPr>
          <w:sz w:val="2"/>
          <w:szCs w:val="2"/>
          <w:lang w:val="en-US"/>
        </w:rPr>
      </w:pPr>
    </w:p>
    <w:tbl>
      <w:tblPr>
        <w:tblpPr w:leftFromText="180" w:rightFromText="180" w:vertAnchor="text" w:horzAnchor="page" w:tblpX="1210" w:tblpY="22"/>
        <w:tblW w:w="14992" w:type="dxa"/>
        <w:tblLayout w:type="fixed"/>
        <w:tblLook w:firstRow="1" w:lastRow="0" w:firstColumn="1" w:lastColumn="0" w:noHBand="0" w:noVBand="1" w:val="04A0"/>
      </w:tblPr>
      <w:tblGrid>
        <w:gridCol w:w="9180"/>
        <w:gridCol w:w="993"/>
        <w:gridCol w:w="850"/>
        <w:gridCol w:w="1418"/>
        <w:gridCol w:w="2551"/>
      </w:tblGrid>
      <w:tr>
        <w:trPr>
          <w:cantSplit/>
        </w:trPr>
        <w:tc>
          <w:tcPr>
            <w:tcW w:w="9180" w:type="dxa"/>
            <w:shd w:val="clear" w:color="auto" w:fill="auto"/>
          </w:tcPr>
          <w:p w:rsidR="00811C6B" w:rsidP="00174CB9" w:rsidRDefault="00811C6B" w14:paraId="32B0DF69" w14:textId="77777777">
            <w:pPr>
              <w:pStyle w:val="aff2"/>
              <w:jc w:val="right"/>
              <w:rPr>
                <w:b/>
                <w:lang w:val="en-US"/>
              </w:rPr>
            </w:pPr>
            <w:r>
              <w:rPr>
                <w:b/>
              </w:rPr>
              <w:t>Итого</w:t>
            </w:r>
            <w:r>
              <w:rPr>
                <w:b/>
                <w:lang w:val="en-US"/>
              </w:rPr>
              <w:t>:</w:t>
            </w:r>
          </w:p>
        </w:tc>
        <w:tc>
          <w:tcPr>
            <w:tcW w:w="993" w:type="dxa"/>
          </w:tcPr>
          <w:p w:rsidR="00811C6B" w:rsidP="00174CB9" w:rsidRDefault="00BA61E6" w14:paraId="46778D4B" w14:textId="77777777">
            <w:pPr>
              <w:pStyle w:val="aff2"/>
              <w:jc w:val="right"/>
              <w:rPr>
                <w:lang w:val="en-US"/>
              </w:rPr>
            </w:pPr>
            <w:r w:rsidR="00811C6B">
              <w:rPr>
                <w:b/>
                <w:lang w:val="en-US"/>
              </w:rPr>
              <w:t>(</w:t>
            </w:r>
            <w:r w:rsidR="00811C6B">
              <w:rPr>
                <w:b/>
              </w:rPr>
              <w:t>не указано</w:t>
            </w:r>
            <w:r w:rsidR="00811C6B">
              <w:rPr>
                <w:b/>
                <w:lang w:val="en-US"/>
              </w:rPr>
              <w:t>)*</w:t>
            </w:r>
          </w:p>
        </w:tc>
        <w:tc>
          <w:tcPr>
            <w:tcW w:w="850" w:type="dxa"/>
          </w:tcPr>
          <w:p w:rsidR="00811C6B" w:rsidP="00174CB9" w:rsidRDefault="00BA61E6" w14:paraId="73746164" w14:textId="77777777">
            <w:pPr>
              <w:pStyle w:val="aff2"/>
              <w:jc w:val="right"/>
              <w:rPr>
                <w:lang w:val="en-US"/>
              </w:rPr>
            </w:pPr>
            <w:r w:rsidR="00811C6B">
              <w:rPr>
                <w:b/>
                <w:lang w:val="en-US"/>
              </w:rPr>
              <w:t>(</w:t>
            </w:r>
            <w:r w:rsidR="00811C6B">
              <w:rPr>
                <w:b/>
              </w:rPr>
              <w:t>не указано</w:t>
            </w:r>
            <w:r w:rsidR="00811C6B">
              <w:rPr>
                <w:b/>
                <w:lang w:val="en-US"/>
              </w:rPr>
              <w:t>)*</w:t>
            </w:r>
          </w:p>
        </w:tc>
        <w:tc>
          <w:tcPr>
            <w:tcW w:w="1418" w:type="dxa"/>
            <w:shd w:val="clear" w:color="auto" w:fill="auto"/>
          </w:tcPr>
          <w:p w:rsidR="00811C6B" w:rsidP="00174CB9" w:rsidRDefault="00BA61E6" w14:paraId="52C92FCA" w14:textId="77777777">
            <w:pPr>
              <w:pStyle w:val="aff2"/>
              <w:jc w:val="right"/>
            </w:pPr>
            <w:r w:rsidR="00811C6B">
              <w:rPr>
                <w:b/>
                <w:lang w:val="en-US"/>
              </w:rPr>
              <w:t>(</w:t>
            </w:r>
            <w:r w:rsidR="00811C6B">
              <w:rPr>
                <w:b/>
              </w:rPr>
              <w:t>не указано</w:t>
            </w:r>
            <w:r w:rsidR="00811C6B">
              <w:rPr>
                <w:b/>
                <w:lang w:val="en-US"/>
              </w:rPr>
              <w:t>)*</w:t>
            </w:r>
          </w:p>
        </w:tc>
        <w:tc>
          <w:tcPr>
            <w:tcW w:w="2551" w:type="dxa"/>
          </w:tcPr>
          <w:p w:rsidR="00811C6B" w:rsidP="00174CB9" w:rsidRDefault="00811C6B" w14:paraId="0B3B38F8" w14:textId="77777777">
            <w:pPr>
              <w:pStyle w:val="aff2"/>
              <w:jc w:val="right"/>
            </w:pPr>
          </w:p>
        </w:tc>
      </w:tr>
    </w:tbl>
    <w:p w:rsidRPr="004B3C6D" w:rsidR="004B3C6D" w:rsidP="00304EDC" w:rsidRDefault="00BA61E6" w14:paraId="6EE08E8B" w14:textId="37C96DD9">
      <w:pPr>
        <w:pStyle w:val="aff2"/>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Поставка посуды</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Чашка детская</w:t>
            </w:r>
            <w:r w:rsidR="00473384">
              <w:rPr>
                <w:lang w:val="en-US"/>
              </w:rPr>
              <w:t xml:space="preserve">; </w:t>
            </w:r>
            <w:r w:rsidR="00473384">
              <w:rPr>
                <w:lang w:val="en-US"/>
              </w:rPr>
              <w:t>180,00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Тарелка мелкая</w:t>
            </w:r>
            <w:r w:rsidR="00473384">
              <w:rPr>
                <w:lang w:val="en-US"/>
              </w:rPr>
              <w:t xml:space="preserve">; </w:t>
            </w:r>
            <w:r w:rsidR="00473384">
              <w:rPr>
                <w:lang w:val="en-US"/>
              </w:rPr>
              <w:t>180,00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Тарелка глубокая</w:t>
            </w:r>
            <w:r w:rsidR="00473384">
              <w:rPr>
                <w:lang w:val="en-US"/>
              </w:rPr>
              <w:t xml:space="preserve">; </w:t>
            </w:r>
            <w:r w:rsidR="00473384">
              <w:rPr>
                <w:lang w:val="en-US"/>
              </w:rPr>
              <w:t>180,00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раб.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30.09.2021</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посуды)</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Поставка посуды</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Поставка посуды</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Поставка посуды</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BA61E6" w14:paraId="4EF5E733" w14:textId="77777777">
            <w:pPr>
              <w:pStyle w:val="aff2"/>
            </w:pPr>
            <w:r w:rsidR="00C40026">
              <w:t>Поставка посуды</w:t>
            </w:r>
          </w:p>
        </w:tc>
        <w:tc>
          <w:tcPr>
            <w:tcW w:w="2615" w:type="pct"/>
            <w:tcBorders>
              <w:top w:val="single" w:color="auto" w:sz="4" w:space="0"/>
              <w:left w:val="single" w:color="auto" w:sz="4" w:space="0"/>
              <w:bottom w:val="single" w:color="auto" w:sz="4" w:space="0"/>
              <w:right w:val="single" w:color="auto" w:sz="4" w:space="0"/>
            </w:tcBorders>
          </w:tcPr>
          <w:p w:rsidR="00B94160" w:rsidRDefault="00BA61E6" w14:paraId="4AB35F40" w14:textId="77777777">
            <w:pPr>
              <w:pStyle w:val="aff2"/>
            </w:pPr>
            <w:r w:rsidR="00C40026">
              <w:t>ТОРГ-12, унифицированный формат, приказ ФНС России от 30.11.2015 г. № ММВ-7-10/551@</w:t>
            </w:r>
          </w:p>
        </w:tc>
      </w:tr>
    </w:tbl>
    <w:p w:rsidR="00B94160" w:rsidRDefault="00BA61E6"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090761-21</w:t>
    </w:r>
  </w:p>
  <w:p w:rsidR="00174CB9" w:rsidRDefault="00174CB9"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