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0C18D" w14:textId="77777777" w:rsidR="00BF0138" w:rsidRDefault="00405C5C">
      <w:pPr>
        <w:pStyle w:val="10"/>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ДОГОВОР № </w:t>
      </w:r>
    </w:p>
    <w:p w14:paraId="362E2E8B" w14:textId="77777777" w:rsidR="00BF0138" w:rsidRDefault="00BF0138">
      <w:pPr>
        <w:pStyle w:val="10"/>
        <w:spacing w:after="0" w:line="240" w:lineRule="auto"/>
        <w:jc w:val="center"/>
        <w:rPr>
          <w:rFonts w:ascii="Times New Roman" w:eastAsia="Times New Roman" w:hAnsi="Times New Roman" w:cs="Times New Roman"/>
          <w:sz w:val="20"/>
          <w:szCs w:val="20"/>
        </w:rPr>
      </w:pPr>
    </w:p>
    <w:p w14:paraId="24BC48B0" w14:textId="77777777" w:rsidR="00BF0138" w:rsidRDefault="00405C5C">
      <w:pPr>
        <w:pStyle w:val="1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rPr>
        <w:t>г. Наро-Фоминск                                                                                                                  "   " _______ 2021 г.</w:t>
      </w:r>
    </w:p>
    <w:p w14:paraId="663D58A2" w14:textId="77777777" w:rsidR="00BF0138" w:rsidRDefault="00BF0138">
      <w:pPr>
        <w:pStyle w:val="10"/>
        <w:spacing w:after="0" w:line="240" w:lineRule="auto"/>
        <w:jc w:val="center"/>
        <w:rPr>
          <w:rFonts w:ascii="Times New Roman" w:eastAsia="Times New Roman" w:hAnsi="Times New Roman" w:cs="Times New Roman"/>
          <w:sz w:val="20"/>
          <w:szCs w:val="20"/>
        </w:rPr>
      </w:pPr>
    </w:p>
    <w:p w14:paraId="5A7E30BE" w14:textId="1C13F342" w:rsidR="00BF0138" w:rsidRDefault="007C1BC3">
      <w:pPr>
        <w:pStyle w:val="10"/>
        <w:spacing w:after="0"/>
        <w:ind w:firstLine="567"/>
        <w:jc w:val="both"/>
        <w:rPr>
          <w:rFonts w:ascii="Times New Roman" w:eastAsia="Times New Roman" w:hAnsi="Times New Roman" w:cs="Times New Roman"/>
          <w:sz w:val="20"/>
          <w:szCs w:val="20"/>
        </w:rPr>
      </w:pPr>
      <w:bookmarkStart w:id="0" w:name="_gjdgxs" w:colFirst="0" w:colLast="0"/>
      <w:bookmarkEnd w:id="0"/>
      <w:r w:rsidRPr="00D1578A">
        <w:rPr>
          <w:rFonts w:ascii="Times New Roman" w:eastAsia="Times New Roman" w:hAnsi="Times New Roman"/>
          <w:b/>
          <w:sz w:val="20"/>
          <w:szCs w:val="20"/>
        </w:rPr>
        <w:t>Муниципальное автономное</w:t>
      </w:r>
      <w:r w:rsidRPr="00630529">
        <w:rPr>
          <w:rFonts w:ascii="Times New Roman" w:eastAsia="Times New Roman" w:hAnsi="Times New Roman"/>
          <w:b/>
          <w:sz w:val="20"/>
          <w:szCs w:val="20"/>
        </w:rPr>
        <w:t xml:space="preserve"> </w:t>
      </w:r>
      <w:r w:rsidRPr="00D1578A">
        <w:rPr>
          <w:rFonts w:ascii="Times New Roman" w:eastAsia="Times New Roman" w:hAnsi="Times New Roman"/>
          <w:b/>
          <w:sz w:val="20"/>
          <w:szCs w:val="20"/>
        </w:rPr>
        <w:t xml:space="preserve">образовательное учреждение Лицей имени Героя России Веры Волошиной </w:t>
      </w:r>
      <w:r w:rsidRPr="00D1578A">
        <w:rPr>
          <w:rFonts w:ascii="Times New Roman" w:eastAsia="Times New Roman" w:hAnsi="Times New Roman"/>
          <w:sz w:val="20"/>
          <w:szCs w:val="20"/>
        </w:rPr>
        <w:t>(сокращенное наименование –</w:t>
      </w:r>
      <w:r w:rsidRPr="00D1578A">
        <w:rPr>
          <w:rFonts w:ascii="Times New Roman" w:eastAsia="Times New Roman" w:hAnsi="Times New Roman"/>
          <w:b/>
          <w:sz w:val="20"/>
          <w:szCs w:val="20"/>
        </w:rPr>
        <w:t xml:space="preserve"> МАОУ Лицей имени Героя России В. Волошиной</w:t>
      </w:r>
      <w:r w:rsidRPr="00D1578A">
        <w:rPr>
          <w:rFonts w:ascii="Times New Roman" w:eastAsia="Times New Roman" w:hAnsi="Times New Roman"/>
          <w:sz w:val="20"/>
          <w:szCs w:val="20"/>
        </w:rPr>
        <w:t>)</w:t>
      </w:r>
      <w:r w:rsidRPr="00D1578A">
        <w:rPr>
          <w:rFonts w:ascii="Times New Roman" w:eastAsia="Times New Roman" w:hAnsi="Times New Roman"/>
          <w:b/>
          <w:sz w:val="20"/>
          <w:szCs w:val="20"/>
        </w:rPr>
        <w:t xml:space="preserve">, </w:t>
      </w:r>
      <w:r w:rsidRPr="00D1578A">
        <w:rPr>
          <w:rFonts w:ascii="Times New Roman" w:eastAsia="Times New Roman" w:hAnsi="Times New Roman"/>
          <w:sz w:val="20"/>
          <w:szCs w:val="20"/>
        </w:rPr>
        <w:t>далее именуемое </w:t>
      </w:r>
      <w:r w:rsidRPr="00D1578A">
        <w:rPr>
          <w:rFonts w:ascii="Times New Roman" w:eastAsia="Times New Roman" w:hAnsi="Times New Roman"/>
          <w:b/>
          <w:sz w:val="20"/>
          <w:szCs w:val="20"/>
        </w:rPr>
        <w:t xml:space="preserve">"Заказчик", </w:t>
      </w:r>
      <w:r w:rsidRPr="00D1578A">
        <w:rPr>
          <w:rFonts w:ascii="Times New Roman" w:eastAsia="Times New Roman" w:hAnsi="Times New Roman"/>
          <w:sz w:val="20"/>
          <w:szCs w:val="20"/>
        </w:rPr>
        <w:t>в лице</w:t>
      </w:r>
      <w:r w:rsidRPr="00D1578A">
        <w:rPr>
          <w:rFonts w:ascii="Times New Roman" w:eastAsia="Times New Roman" w:hAnsi="Times New Roman"/>
          <w:b/>
          <w:sz w:val="20"/>
          <w:szCs w:val="20"/>
        </w:rPr>
        <w:t xml:space="preserve"> </w:t>
      </w:r>
      <w:proofErr w:type="spellStart"/>
      <w:r w:rsidRPr="00D1578A">
        <w:rPr>
          <w:rFonts w:ascii="Times New Roman" w:eastAsia="Times New Roman" w:hAnsi="Times New Roman"/>
          <w:b/>
          <w:sz w:val="20"/>
          <w:szCs w:val="20"/>
        </w:rPr>
        <w:t>и.о</w:t>
      </w:r>
      <w:proofErr w:type="spellEnd"/>
      <w:r w:rsidRPr="00D1578A">
        <w:rPr>
          <w:rFonts w:ascii="Times New Roman" w:eastAsia="Times New Roman" w:hAnsi="Times New Roman"/>
          <w:b/>
          <w:sz w:val="20"/>
          <w:szCs w:val="20"/>
        </w:rPr>
        <w:t xml:space="preserve">. директора </w:t>
      </w:r>
      <w:proofErr w:type="spellStart"/>
      <w:r>
        <w:rPr>
          <w:rFonts w:ascii="Times New Roman" w:eastAsia="Times New Roman" w:hAnsi="Times New Roman"/>
          <w:b/>
          <w:sz w:val="20"/>
          <w:szCs w:val="20"/>
        </w:rPr>
        <w:t>Хударовой</w:t>
      </w:r>
      <w:proofErr w:type="spellEnd"/>
      <w:r>
        <w:rPr>
          <w:rFonts w:ascii="Times New Roman" w:eastAsia="Times New Roman" w:hAnsi="Times New Roman"/>
          <w:b/>
          <w:sz w:val="20"/>
          <w:szCs w:val="20"/>
        </w:rPr>
        <w:t xml:space="preserve"> Татьяны Юрьевны, </w:t>
      </w:r>
      <w:r w:rsidR="00405C5C">
        <w:rPr>
          <w:rFonts w:ascii="Times New Roman" w:eastAsia="Times New Roman" w:hAnsi="Times New Roman" w:cs="Times New Roman"/>
          <w:sz w:val="20"/>
          <w:szCs w:val="20"/>
        </w:rPr>
        <w:t>действующего на основании Устава, с одной стороны и</w:t>
      </w:r>
      <w:r w:rsidR="00405C5C">
        <w:rPr>
          <w:rFonts w:ascii="Times New Roman" w:eastAsia="Times New Roman" w:hAnsi="Times New Roman" w:cs="Times New Roman"/>
          <w:b/>
          <w:sz w:val="20"/>
          <w:szCs w:val="20"/>
        </w:rPr>
        <w:t xml:space="preserve">  _________</w:t>
      </w:r>
      <w:r w:rsidR="00405C5C">
        <w:rPr>
          <w:rFonts w:ascii="Times New Roman" w:eastAsia="Times New Roman" w:hAnsi="Times New Roman" w:cs="Times New Roman"/>
          <w:sz w:val="20"/>
          <w:szCs w:val="20"/>
        </w:rPr>
        <w:t xml:space="preserve">, именуемое в дальнейшем </w:t>
      </w:r>
      <w:r w:rsidR="00405C5C">
        <w:rPr>
          <w:rFonts w:ascii="Times New Roman" w:eastAsia="Times New Roman" w:hAnsi="Times New Roman" w:cs="Times New Roman"/>
          <w:b/>
          <w:sz w:val="20"/>
          <w:szCs w:val="20"/>
        </w:rPr>
        <w:t>«Исполнитель»,</w:t>
      </w:r>
      <w:r w:rsidR="00405C5C">
        <w:rPr>
          <w:rFonts w:ascii="Times New Roman" w:eastAsia="Times New Roman" w:hAnsi="Times New Roman" w:cs="Times New Roman"/>
          <w:sz w:val="20"/>
          <w:szCs w:val="20"/>
        </w:rPr>
        <w:t xml:space="preserve"> в лице _______________, действующего на основании Устава, с другой стороны,  а по отдельности «Сторона», с соблюдением требований Гражданского кодекса Российской Федерации</w:t>
      </w:r>
      <w:r w:rsidR="00405C5C">
        <w:rPr>
          <w:rFonts w:ascii="Times New Roman" w:eastAsia="Times New Roman" w:hAnsi="Times New Roman" w:cs="Times New Roman"/>
          <w:sz w:val="20"/>
          <w:szCs w:val="20"/>
          <w:highlight w:val="white"/>
        </w:rPr>
        <w:t xml:space="preserve">, Федерального закона от </w:t>
      </w:r>
      <w:r w:rsidR="00405C5C">
        <w:rPr>
          <w:rFonts w:ascii="Times New Roman" w:eastAsia="Times New Roman" w:hAnsi="Times New Roman" w:cs="Times New Roman"/>
          <w:sz w:val="20"/>
          <w:szCs w:val="20"/>
        </w:rPr>
        <w:t xml:space="preserve">18.07.2011 г. № 223-ФЗ "О закупках товаров, работ, услуг отдельными видами юридических лиц", Положения о закупке и </w:t>
      </w:r>
      <w:r w:rsidR="00405C5C">
        <w:rPr>
          <w:rFonts w:ascii="Times New Roman" w:eastAsia="Times New Roman" w:hAnsi="Times New Roman" w:cs="Times New Roman"/>
          <w:sz w:val="20"/>
          <w:szCs w:val="20"/>
          <w:highlight w:val="white"/>
        </w:rPr>
        <w:t xml:space="preserve">иного законодательства Российской Федерации и </w:t>
      </w:r>
      <w:r w:rsidR="00405C5C">
        <w:rPr>
          <w:rFonts w:ascii="Times New Roman" w:eastAsia="Times New Roman" w:hAnsi="Times New Roman" w:cs="Times New Roman"/>
          <w:sz w:val="20"/>
          <w:szCs w:val="20"/>
        </w:rPr>
        <w:t xml:space="preserve">Московской области, путем проведения конкурса в электронной форме (основание Протокол подведения итогов конкурса в электронной форме № ___________) заключили настоящий Договор (далее – Договор) о нижеследующем: </w:t>
      </w:r>
    </w:p>
    <w:p w14:paraId="3620C676" w14:textId="77777777" w:rsidR="00BF0138" w:rsidRDefault="00BF0138">
      <w:pPr>
        <w:pStyle w:val="10"/>
        <w:spacing w:after="0"/>
        <w:jc w:val="both"/>
        <w:rPr>
          <w:rFonts w:ascii="Times New Roman" w:eastAsia="Times New Roman" w:hAnsi="Times New Roman" w:cs="Times New Roman"/>
          <w:sz w:val="20"/>
          <w:szCs w:val="20"/>
        </w:rPr>
      </w:pPr>
    </w:p>
    <w:p w14:paraId="226A63C0" w14:textId="77777777" w:rsidR="00BF0138" w:rsidRDefault="00405C5C">
      <w:pPr>
        <w:pStyle w:val="10"/>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ПРЕДМЕТ ДОГОВОРА</w:t>
      </w:r>
    </w:p>
    <w:p w14:paraId="66819025" w14:textId="77777777"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14:paraId="1383BBA7" w14:textId="0A5ACDD8"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Исполнитель обязуется оказать услуги в соответствии с Техническим заданием (Приложение </w:t>
      </w:r>
      <w:r w:rsidR="0057590F">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к Договору), являющемся неотъемлемой частью настоящего Договора (далее - Услуги), а Заказчик обязуется оплатить эти Услуги в соответствии с разделом 3 настоящего Договора.</w:t>
      </w:r>
    </w:p>
    <w:p w14:paraId="3FC2B1D6" w14:textId="77777777" w:rsidR="00BF0138" w:rsidRDefault="00405C5C">
      <w:pPr>
        <w:pStyle w:val="10"/>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1.2. Исполнитель </w:t>
      </w:r>
      <w:r>
        <w:rPr>
          <w:rFonts w:ascii="Times New Roman" w:eastAsia="Times New Roman" w:hAnsi="Times New Roman" w:cs="Times New Roman"/>
          <w:b/>
          <w:color w:val="000000"/>
          <w:sz w:val="20"/>
          <w:szCs w:val="20"/>
        </w:rPr>
        <w:t>обязуется оказать Услуги лично</w:t>
      </w:r>
      <w:r>
        <w:rPr>
          <w:rFonts w:ascii="Times New Roman" w:eastAsia="Times New Roman" w:hAnsi="Times New Roman" w:cs="Times New Roman"/>
          <w:color w:val="000000"/>
          <w:sz w:val="20"/>
          <w:szCs w:val="20"/>
        </w:rPr>
        <w:t>.</w:t>
      </w:r>
    </w:p>
    <w:p w14:paraId="2B2D331D" w14:textId="77777777" w:rsidR="00BF0138" w:rsidRDefault="00BF0138">
      <w:pPr>
        <w:pStyle w:val="10"/>
        <w:spacing w:after="0" w:line="240" w:lineRule="auto"/>
        <w:ind w:firstLine="567"/>
        <w:jc w:val="both"/>
        <w:rPr>
          <w:rFonts w:ascii="Times New Roman" w:eastAsia="Times New Roman" w:hAnsi="Times New Roman" w:cs="Times New Roman"/>
          <w:b/>
          <w:sz w:val="20"/>
          <w:szCs w:val="20"/>
        </w:rPr>
      </w:pPr>
    </w:p>
    <w:p w14:paraId="000EA73F" w14:textId="77777777" w:rsidR="00BF0138" w:rsidRDefault="00405C5C">
      <w:pPr>
        <w:pStyle w:val="10"/>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ЦЕНА ДОГОВОРА</w:t>
      </w:r>
    </w:p>
    <w:p w14:paraId="4D32C8D8" w14:textId="77777777"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14:paraId="304FDFB6" w14:textId="77777777" w:rsidR="00BF0138" w:rsidRDefault="00405C5C">
      <w:pPr>
        <w:pStyle w:val="10"/>
        <w:spacing w:after="0" w:line="240" w:lineRule="auto"/>
        <w:ind w:firstLine="567"/>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2.1. Цена Договора составляет </w:t>
      </w:r>
      <w:r>
        <w:rPr>
          <w:rFonts w:ascii="Times New Roman" w:eastAsia="Times New Roman" w:hAnsi="Times New Roman" w:cs="Times New Roman"/>
          <w:b/>
          <w:sz w:val="20"/>
          <w:szCs w:val="20"/>
        </w:rPr>
        <w:t xml:space="preserve">____________ (__________) рублей 00, в том числе НДС _% или </w:t>
      </w:r>
      <w:r>
        <w:rPr>
          <w:rFonts w:ascii="Times New Roman" w:eastAsia="Times New Roman" w:hAnsi="Times New Roman" w:cs="Times New Roman"/>
          <w:sz w:val="20"/>
          <w:szCs w:val="20"/>
        </w:rPr>
        <w:t>НДС не облагается на основании __________________________ (далее - Цена Договора)</w:t>
      </w:r>
      <w:r>
        <w:rPr>
          <w:rFonts w:ascii="Times New Roman" w:eastAsia="Times New Roman" w:hAnsi="Times New Roman" w:cs="Times New Roman"/>
          <w:b/>
          <w:sz w:val="20"/>
          <w:szCs w:val="20"/>
        </w:rPr>
        <w:t>.</w:t>
      </w:r>
    </w:p>
    <w:p w14:paraId="0346170C"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иные расходы, связанные с исполнением Договора, а также налоги, таможенные пошлины, и прочие сборы, предусмотренные действующим законодательством РФ.</w:t>
      </w:r>
    </w:p>
    <w:p w14:paraId="32EED73D" w14:textId="77777777" w:rsidR="00BF0138" w:rsidRPr="003B1DE9" w:rsidRDefault="00405C5C" w:rsidP="003B1DE9">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cs="Times New Roman"/>
          <w:sz w:val="20"/>
          <w:szCs w:val="20"/>
        </w:rPr>
        <w:t xml:space="preserve">            За счет средств </w:t>
      </w:r>
      <w:r w:rsidR="003B1DE9">
        <w:rPr>
          <w:rFonts w:ascii="Times New Roman" w:eastAsia="Times New Roman" w:hAnsi="Times New Roman"/>
          <w:sz w:val="20"/>
          <w:szCs w:val="20"/>
        </w:rPr>
        <w:t>бюджетов Российской Федерации, Московской области и Наро-Фоминского городского округа</w:t>
      </w:r>
      <w:r>
        <w:rPr>
          <w:rFonts w:ascii="Times New Roman" w:eastAsia="Times New Roman" w:hAnsi="Times New Roman" w:cs="Times New Roman"/>
          <w:sz w:val="20"/>
          <w:szCs w:val="20"/>
        </w:rPr>
        <w:t>.</w:t>
      </w:r>
    </w:p>
    <w:p w14:paraId="0FC41BA1"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 Цена Договора может быть снижена по соглашению сторон без изменения предусмотренных Договором количества Товаров (Объема оказываемых услуг) и иных условий исполнения Договора.</w:t>
      </w:r>
    </w:p>
    <w:p w14:paraId="71649925"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 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31.07.1998 №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3B542058"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2569AC35" w14:textId="77777777" w:rsidR="00BF0138" w:rsidRDefault="00405C5C">
      <w:pPr>
        <w:pStyle w:val="10"/>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ПОРЯДОК РАСЧЕТОВ</w:t>
      </w:r>
    </w:p>
    <w:p w14:paraId="620037BB" w14:textId="77777777"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14:paraId="3D66EFE7" w14:textId="77777777" w:rsidR="00BF0138" w:rsidRDefault="00405C5C">
      <w:pPr>
        <w:pStyle w:val="1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Оплата по Договору осуществляется по безналичному расчету путем перечисления Заказчиком денежных средств на расчетный счет Исполнителя, указанный в разделе «Адреса и реквизиты» настоящего Договора.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310E4B22"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 Оплата оказанных услуг осуществляется в сроки, указанные в Приложении 2 «Сведения об обязательствах сторон и порядке оплаты» к Договору и на основании документов, предусмотренных Приложением 3 «Перечень электронных документов, которыми обмениваются стороны при исполнении договора» к Договору.</w:t>
      </w:r>
    </w:p>
    <w:p w14:paraId="0C652581"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1F5C8AA6"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 Обязательства Заказчика по оплате считаются исполненными с момента списания денежных средств с банковского счета Заказчика, указанного в разделе «Адреса и реквизиты» настоящего Договора.</w:t>
      </w:r>
    </w:p>
    <w:p w14:paraId="3C3FD267"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 Отказ Исполнителя от исполнения своих обязательств возможен только в связи с существенными нарушениями условий Договора Заказчиком.</w:t>
      </w:r>
    </w:p>
    <w:p w14:paraId="777799EC" w14:textId="77777777" w:rsidR="00BF0138" w:rsidRDefault="00BF0138">
      <w:pPr>
        <w:pStyle w:val="10"/>
        <w:spacing w:after="0" w:line="240" w:lineRule="auto"/>
        <w:ind w:firstLine="720"/>
        <w:jc w:val="both"/>
        <w:rPr>
          <w:rFonts w:ascii="Times New Roman" w:eastAsia="Times New Roman" w:hAnsi="Times New Roman" w:cs="Times New Roman"/>
          <w:sz w:val="20"/>
          <w:szCs w:val="20"/>
        </w:rPr>
      </w:pPr>
    </w:p>
    <w:p w14:paraId="4258F123"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ПРАВА И ОБЯЗАННОСТИ СТОРОН</w:t>
      </w:r>
    </w:p>
    <w:p w14:paraId="6927B609" w14:textId="77777777"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4.1. Заказчик вправе:</w:t>
      </w:r>
    </w:p>
    <w:p w14:paraId="337F6DCF"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4.1.1. Требовать от Исполнителя, надлежащего исполнения обязательств в соответствии с условиями Договора.</w:t>
      </w:r>
    </w:p>
    <w:p w14:paraId="3AA45F50"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4.1.2. При наличии претензий к Исполнителю по выполнению им своих обязательств по настоящему Договору направить Исполнителю письменный мотивированный отказ от подписания Акта сдачи-приемки услуг. Заказчик вправе потребовать от Исполнителя устранение выявленных недостатков.</w:t>
      </w:r>
    </w:p>
    <w:p w14:paraId="4EE953FB"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4.1.3.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6847AECE"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4.1.4. Запрашивать у Исполнителя информацию о ходе и состоянии исполнения обязательств Исполнителя по настоящему Договору.</w:t>
      </w:r>
    </w:p>
    <w:p w14:paraId="210A00E2"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4.1.5. Осуществлять контроль за соблюдением сроков оказания Услуг.</w:t>
      </w:r>
    </w:p>
    <w:p w14:paraId="17D0B51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4.1.6. Предложить Исполнителю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 </w:t>
      </w:r>
    </w:p>
    <w:p w14:paraId="3CC02F23"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4.1.7. Уведомить Исполнителя об изменении адреса и/или банковских реквизитов в течение 2 (двух) рабочих дней со дня внесения таких изменений. </w:t>
      </w:r>
    </w:p>
    <w:p w14:paraId="33DD2E41"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4.1.8. Пользоваться иными, устано</w:t>
      </w:r>
      <w:bookmarkStart w:id="1" w:name="_GoBack"/>
      <w:bookmarkEnd w:id="1"/>
      <w:r>
        <w:rPr>
          <w:rFonts w:ascii="Times New Roman" w:eastAsia="Times New Roman" w:hAnsi="Times New Roman" w:cs="Times New Roman"/>
          <w:sz w:val="20"/>
          <w:szCs w:val="20"/>
        </w:rPr>
        <w:t>вленными Договором и законодательством Российской Федерации правами.</w:t>
      </w:r>
    </w:p>
    <w:p w14:paraId="4744339A" w14:textId="77777777"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4.2. Заказчик обязан:</w:t>
      </w:r>
    </w:p>
    <w:p w14:paraId="1E7C796F"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4.2.1.  </w:t>
      </w:r>
      <w:r>
        <w:rPr>
          <w:rFonts w:ascii="Times New Roman" w:eastAsia="Times New Roman" w:hAnsi="Times New Roman" w:cs="Times New Roman"/>
          <w:color w:val="000000"/>
          <w:sz w:val="20"/>
          <w:szCs w:val="20"/>
        </w:rPr>
        <w:t>Принять и оплатить оказанные Услуги при отсутствии у него замечаний по качеству, объему и соответствию Услуг условиям Договора.</w:t>
      </w:r>
    </w:p>
    <w:p w14:paraId="284B4CAD"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4.2.2. Направлять Исполнителю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Исполнителем своих обязательств по настоящему Договору.</w:t>
      </w:r>
    </w:p>
    <w:p w14:paraId="6BC948E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4.2.3. В случае неуплаты Исполнителем в добровольном порядке предусмотренных настоящим Договором сумм неустойки (пеней, штрафов) взыскивать их в судебном порядке.</w:t>
      </w:r>
    </w:p>
    <w:p w14:paraId="23FEF81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Исполнителя для представления разъяснений в отношении поставленных товаров.</w:t>
      </w:r>
    </w:p>
    <w:p w14:paraId="0780AED4"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4.2.5. Не позднее чем за три дня до начала оказания услуг по организации питания обучающихся передать Исполнителю в безвозмездное пользование, на основании </w:t>
      </w:r>
      <w:proofErr w:type="spellStart"/>
      <w:r>
        <w:rPr>
          <w:rFonts w:ascii="Times New Roman" w:eastAsia="Times New Roman" w:hAnsi="Times New Roman" w:cs="Times New Roman"/>
          <w:sz w:val="20"/>
          <w:szCs w:val="20"/>
        </w:rPr>
        <w:t>пп</w:t>
      </w:r>
      <w:proofErr w:type="spellEnd"/>
      <w:r>
        <w:rPr>
          <w:rFonts w:ascii="Times New Roman" w:eastAsia="Times New Roman" w:hAnsi="Times New Roman" w:cs="Times New Roman"/>
          <w:sz w:val="20"/>
          <w:szCs w:val="20"/>
        </w:rPr>
        <w:t xml:space="preserve">. 10 п.1 и пп.2 п.3.2. ст.17.1 Федерального закона от 26.07.2006 № 135-ФЗ «О защите конкуренции» помещение пищеблока, склады, технологическое, холодильное и </w:t>
      </w:r>
      <w:proofErr w:type="spellStart"/>
      <w:r>
        <w:rPr>
          <w:rFonts w:ascii="Times New Roman" w:eastAsia="Times New Roman" w:hAnsi="Times New Roman" w:cs="Times New Roman"/>
          <w:sz w:val="20"/>
          <w:szCs w:val="20"/>
        </w:rPr>
        <w:t>весоизмерительное</w:t>
      </w:r>
      <w:proofErr w:type="spellEnd"/>
      <w:r>
        <w:rPr>
          <w:rFonts w:ascii="Times New Roman" w:eastAsia="Times New Roman" w:hAnsi="Times New Roman" w:cs="Times New Roman"/>
          <w:sz w:val="20"/>
          <w:szCs w:val="20"/>
        </w:rPr>
        <w:t xml:space="preserve"> оборудование, необходимые для оказания Услуги Заказчику. (Приложение № 6 к Договору</w:t>
      </w:r>
      <w:r>
        <w:rPr>
          <w:rFonts w:ascii="Times New Roman" w:eastAsia="Times New Roman" w:hAnsi="Times New Roman" w:cs="Times New Roman"/>
        </w:rPr>
        <w:t xml:space="preserve">- </w:t>
      </w:r>
      <w:r>
        <w:rPr>
          <w:rFonts w:ascii="Times New Roman" w:eastAsia="Times New Roman" w:hAnsi="Times New Roman" w:cs="Times New Roman"/>
          <w:sz w:val="20"/>
          <w:szCs w:val="20"/>
        </w:rPr>
        <w:t>Акт приема-передачи технологического оборудования для приготовления пищи и холодильного оборудования</w:t>
      </w:r>
      <w:r>
        <w:rPr>
          <w:rFonts w:ascii="Times New Roman" w:eastAsia="Times New Roman" w:hAnsi="Times New Roman" w:cs="Times New Roman"/>
        </w:rPr>
        <w:t>).</w:t>
      </w:r>
    </w:p>
    <w:p w14:paraId="6EBFA306"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4.2.6. 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p>
    <w:p w14:paraId="48DE1D3B" w14:textId="77777777"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4.3. Исполнитель вправе:</w:t>
      </w:r>
    </w:p>
    <w:p w14:paraId="0C144A9C"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4.3.1. Требовать подписания в соответствии с п. 5 настоящего Договора Заказчиком Акта сдачи-приемки услуг.</w:t>
      </w:r>
    </w:p>
    <w:p w14:paraId="017F04EA"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4.3.2. </w:t>
      </w:r>
      <w:r>
        <w:rPr>
          <w:rFonts w:ascii="Times New Roman" w:eastAsia="Times New Roman" w:hAnsi="Times New Roman" w:cs="Times New Roman"/>
          <w:color w:val="000000"/>
          <w:sz w:val="20"/>
          <w:szCs w:val="20"/>
        </w:rPr>
        <w:t>Требовать оплаты надлежащим образом оказанной и принятой Заказчиком Услуги</w:t>
      </w:r>
      <w:r>
        <w:rPr>
          <w:rFonts w:ascii="Times New Roman" w:eastAsia="Times New Roman" w:hAnsi="Times New Roman" w:cs="Times New Roman"/>
          <w:sz w:val="20"/>
          <w:szCs w:val="20"/>
        </w:rPr>
        <w:t>.</w:t>
      </w:r>
    </w:p>
    <w:p w14:paraId="00EC2801"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4.3.3. Запрашивать у Заказчика предоставления разъяснений и уточнений по вопросам оказания услуг в рамках настоящего Договора.</w:t>
      </w:r>
    </w:p>
    <w:p w14:paraId="7EC75B2B" w14:textId="77777777"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4.4. Исполнитель обязан:</w:t>
      </w:r>
    </w:p>
    <w:p w14:paraId="41017DC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 Своевременно и надлежащим образом оказать Услугу в соответствии с условиями Договора и приложений к нему, в том числе:</w:t>
      </w:r>
    </w:p>
    <w:p w14:paraId="71436E98"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собственными силами и средствами. </w:t>
      </w:r>
    </w:p>
    <w:p w14:paraId="42F6B09C"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4.4.1.2.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14:paraId="0CE22006"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4.4.1.3. Предупреждать Заказчика о вероятных конкретных событиях или обстоятельствах в будущем, которые могут негативно повлиять на качество услуг. </w:t>
      </w:r>
    </w:p>
    <w:p w14:paraId="59F3475E"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4.4.1.4. Своими силами и за свой счет устранить недостатки, допущенные Исполнителем в процессе оказания услуг.</w:t>
      </w:r>
    </w:p>
    <w:p w14:paraId="6505BC0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4.4.1.5.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280B8BC6"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4.4.1.6 Обеспечивать приготовление питания высокого качества. Ежедневно проводить бракераж пищи с участием работников образовательного учреждения в соответствии с действующим Положением о </w:t>
      </w:r>
      <w:proofErr w:type="spellStart"/>
      <w:r>
        <w:rPr>
          <w:rFonts w:ascii="Times New Roman" w:eastAsia="Times New Roman" w:hAnsi="Times New Roman" w:cs="Times New Roman"/>
          <w:sz w:val="20"/>
          <w:szCs w:val="20"/>
        </w:rPr>
        <w:t>бракеражной</w:t>
      </w:r>
      <w:proofErr w:type="spellEnd"/>
      <w:r>
        <w:rPr>
          <w:rFonts w:ascii="Times New Roman" w:eastAsia="Times New Roman" w:hAnsi="Times New Roman" w:cs="Times New Roman"/>
          <w:sz w:val="20"/>
          <w:szCs w:val="20"/>
        </w:rPr>
        <w:t xml:space="preserve"> комиссии Заказчика.</w:t>
      </w:r>
    </w:p>
    <w:p w14:paraId="5DFDF0FC"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4.4.1.7. Комплектовать ежедневное меню на основании меню, согласованного с Территориальным отделом Роспотребнадзора по Московской области в Можайском, Наро-Фоминском, Рузском районах. </w:t>
      </w:r>
    </w:p>
    <w:p w14:paraId="7212ED61"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5B29896A"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638985FE"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4.4.1.10. Собственными силами и за счет собственных средств обеспечить вывоз пищевых отходов из пищеблока образовательного учреждения.</w:t>
      </w:r>
    </w:p>
    <w:p w14:paraId="2DE63CFD"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4.4.1.11. Собственными силами и за счет собственных средств обеспечить вывоз мусора из пищеблока образовательного учреждения.</w:t>
      </w:r>
    </w:p>
    <w:p w14:paraId="74BE75F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49C0B6E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0135E064"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4.4.1.14. Обеспечить оказание Услуг силами квалифицированных специалистов.</w:t>
      </w:r>
    </w:p>
    <w:p w14:paraId="0AEE0458"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6829574B"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w:t>
      </w:r>
      <w:proofErr w:type="spellStart"/>
      <w:r>
        <w:rPr>
          <w:rFonts w:ascii="Times New Roman" w:eastAsia="Times New Roman" w:hAnsi="Times New Roman" w:cs="Times New Roman"/>
          <w:sz w:val="20"/>
          <w:szCs w:val="20"/>
        </w:rPr>
        <w:t>производственно</w:t>
      </w:r>
      <w:proofErr w:type="spellEnd"/>
      <w:r>
        <w:rPr>
          <w:rFonts w:ascii="Times New Roman" w:eastAsia="Times New Roman" w:hAnsi="Times New Roman" w:cs="Times New Roman"/>
          <w:sz w:val="20"/>
          <w:szCs w:val="20"/>
        </w:rPr>
        <w:t xml:space="preserve"> - технологический контроль и предоставлять по запросу Заказчика документы, регламентирующие организацию питания воспитанников.</w:t>
      </w:r>
    </w:p>
    <w:p w14:paraId="1506CDD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4113C7B6"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bookmarkStart w:id="2" w:name="_30j0zll" w:colFirst="0" w:colLast="0"/>
      <w:bookmarkEnd w:id="2"/>
      <w:r>
        <w:rPr>
          <w:rFonts w:ascii="Times New Roman" w:eastAsia="Times New Roman" w:hAnsi="Times New Roman" w:cs="Times New Roman"/>
          <w:sz w:val="20"/>
          <w:szCs w:val="20"/>
        </w:rPr>
        <w:t>4.4.1.18. Осуществлять текущий ремонт оборудования, за счет средств Исполнителя.</w:t>
      </w:r>
    </w:p>
    <w:p w14:paraId="2EE16EB4"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4.4.2. Представить по запросу Заказчика в сроки, указанные в таком запросе, информацию о ходе исполнения обязательств по настоящему Договору.</w:t>
      </w:r>
    </w:p>
    <w:p w14:paraId="1960C436"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4.4.3. Представить Заказчику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Исполнителя будет считаться данные, указанный в настоящем Договоре.</w:t>
      </w:r>
    </w:p>
    <w:p w14:paraId="305416C6"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4.4.4. Соблюдать конфиденциальность в отношении информации, полученной им от Заказчика в ходе оказания Услуги.</w:t>
      </w:r>
    </w:p>
    <w:p w14:paraId="24FA6487"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4.4.5. Исполнять иные обязательства, предусмотренные действующим законодательством и Договором.</w:t>
      </w:r>
    </w:p>
    <w:p w14:paraId="34EF442B" w14:textId="77777777"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4.5. Исполнитель гарантирует, что на момент заключения настоящего Договора:</w:t>
      </w:r>
    </w:p>
    <w:p w14:paraId="5A16F724"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r>
          <w:rPr>
            <w:rFonts w:ascii="Times New Roman" w:eastAsia="Times New Roman" w:hAnsi="Times New Roman" w:cs="Times New Roman"/>
            <w:sz w:val="20"/>
            <w:szCs w:val="20"/>
          </w:rPr>
          <w:t>Кодексом</w:t>
        </w:r>
      </w:hyperlink>
      <w:r>
        <w:rPr>
          <w:rFonts w:ascii="Times New Roman" w:eastAsia="Times New Roman" w:hAnsi="Times New Roman" w:cs="Times New Roman"/>
          <w:sz w:val="20"/>
          <w:szCs w:val="20"/>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3E1411E5"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4.5.2. Не обременен обязательствами имущественного характера, способными помешать исполнению обязательств по настоящему Договору.</w:t>
      </w:r>
    </w:p>
    <w:p w14:paraId="22FF54A9"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385FA266" w14:textId="77777777" w:rsidR="00BF0138" w:rsidRDefault="00405C5C">
      <w:pPr>
        <w:pStyle w:val="10"/>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СРОКИ ОКАЗАНИЯ УСЛУГ</w:t>
      </w:r>
    </w:p>
    <w:p w14:paraId="47E5F613" w14:textId="77777777"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14:paraId="5C1E1AA1"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09F089A1"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6BDC919E"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07CB5A14" w14:textId="77777777" w:rsidR="00BF0138" w:rsidRDefault="00BF0138">
      <w:pPr>
        <w:pStyle w:val="10"/>
        <w:spacing w:after="0" w:line="240" w:lineRule="auto"/>
        <w:ind w:firstLine="540"/>
        <w:jc w:val="both"/>
        <w:rPr>
          <w:rFonts w:ascii="Times New Roman" w:eastAsia="Times New Roman" w:hAnsi="Times New Roman" w:cs="Times New Roman"/>
          <w:color w:val="00B050"/>
          <w:sz w:val="20"/>
          <w:szCs w:val="20"/>
        </w:rPr>
      </w:pPr>
    </w:p>
    <w:p w14:paraId="1F4B7886" w14:textId="77777777" w:rsidR="00BF0138" w:rsidRDefault="00405C5C">
      <w:pPr>
        <w:pStyle w:val="10"/>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ПОРЯДОК СДАЧИ-ПРИЕМКИ ОКАЗАННЫХ УСЛУГ</w:t>
      </w:r>
    </w:p>
    <w:p w14:paraId="2D5B7C8E" w14:textId="77777777"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14:paraId="29C61F31"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6.1. Стороны осуществляют приемку услуг в соответствии с Приложением 3 «Перечень электронных документов, которыми обмениваются стороны при исполнении договора» настоящего договора. </w:t>
      </w:r>
    </w:p>
    <w:p w14:paraId="30A758D8"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 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могут быть оформлены в виде заключения, которое подписывается лицами, проводившими экспертизу. Заключение должно быть объективным и обоснованным. В отсутствие отдельно составленного заключения, к нему приравнивается подписанный Заказчиком Акт приемки услуг.</w:t>
      </w:r>
    </w:p>
    <w:p w14:paraId="1F08193B"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По результатам такого рассмотрения Заказчик направляет Исполнителю:</w:t>
      </w:r>
    </w:p>
    <w:p w14:paraId="14BCC035"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подписанный Заказчиком Акта сдачи-приемки оказанных услуг, либо</w:t>
      </w:r>
    </w:p>
    <w:p w14:paraId="28266794"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запрос о предоставлении разъяснений относительно оказанной услуги, либо</w:t>
      </w:r>
    </w:p>
    <w:p w14:paraId="646066B0"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мотивированный отказ от принятия оказанной услуги, содержащий перечень выявленных недостатков и разумные сроки их устранения.</w:t>
      </w:r>
    </w:p>
    <w:p w14:paraId="61506A8B"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14:paraId="651432F5"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14:paraId="52F3C063"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14:paraId="6C287891"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67A65460" w14:textId="77777777" w:rsidR="00BF0138" w:rsidRDefault="00BF0138">
      <w:pPr>
        <w:pStyle w:val="10"/>
        <w:spacing w:after="0" w:line="240" w:lineRule="auto"/>
        <w:ind w:firstLine="720"/>
        <w:jc w:val="both"/>
        <w:rPr>
          <w:rFonts w:ascii="Times New Roman" w:eastAsia="Times New Roman" w:hAnsi="Times New Roman" w:cs="Times New Roman"/>
          <w:sz w:val="20"/>
          <w:szCs w:val="20"/>
        </w:rPr>
      </w:pPr>
    </w:p>
    <w:p w14:paraId="72FFD0E5"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 ГАРАНТИИ</w:t>
      </w:r>
    </w:p>
    <w:p w14:paraId="5AFDE237"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58DC5017"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6F962B7"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 Исполнитель гарантирует качество оказываемых услуг, а также качество и безопасность товара, который используется при оказании услуг,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784CD095"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35EAD69F"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 ОТВЕТСТВЕННОСТЬ СТОРОН</w:t>
      </w:r>
    </w:p>
    <w:p w14:paraId="0D385A39"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45E9E29F"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38A7C428"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171CF692"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ключевой ставки Центрального банка Российской Федерации от неуплаченной в срок суммы. </w:t>
      </w:r>
    </w:p>
    <w:p w14:paraId="4D2BEFD1"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299C0848"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8.5. Размер штрафа устанавливается договором в порядке, установленном настоящим разделом договора,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w:t>
      </w:r>
    </w:p>
    <w:p w14:paraId="61F68673"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sidRPr="00253C6B">
        <w:rPr>
          <w:rFonts w:ascii="Times New Roman" w:eastAsia="Times New Roman" w:hAnsi="Times New Roman" w:cs="Times New Roman"/>
          <w:sz w:val="20"/>
          <w:szCs w:val="20"/>
        </w:rPr>
        <w:lastRenderedPageBreak/>
        <w:t>8.6.</w:t>
      </w:r>
      <w:r>
        <w:rPr>
          <w:rFonts w:ascii="Times New Roman" w:eastAsia="Times New Roman" w:hAnsi="Times New Roman" w:cs="Times New Roman"/>
          <w:sz w:val="20"/>
          <w:szCs w:val="20"/>
        </w:rPr>
        <w:t xml:space="preserve">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r w:rsidRPr="003B1DE9">
        <w:rPr>
          <w:rFonts w:ascii="Times New Roman" w:eastAsia="Times New Roman" w:hAnsi="Times New Roman" w:cs="Times New Roman"/>
          <w:sz w:val="20"/>
          <w:szCs w:val="20"/>
        </w:rPr>
        <w:t xml:space="preserve">: </w:t>
      </w:r>
      <w:r w:rsidR="00253C6B" w:rsidRPr="003B1DE9">
        <w:rPr>
          <w:rFonts w:ascii="Times New Roman" w:eastAsia="Times New Roman" w:hAnsi="Times New Roman" w:cs="Times New Roman"/>
          <w:sz w:val="20"/>
          <w:szCs w:val="20"/>
        </w:rPr>
        <w:t>5 (Пяти)</w:t>
      </w:r>
      <w:r w:rsidR="006E691C" w:rsidRPr="003B1DE9">
        <w:rPr>
          <w:rFonts w:ascii="Times New Roman" w:eastAsia="Times New Roman" w:hAnsi="Times New Roman" w:cs="Times New Roman"/>
          <w:sz w:val="20"/>
          <w:szCs w:val="20"/>
        </w:rPr>
        <w:t xml:space="preserve"> %</w:t>
      </w:r>
      <w:r w:rsidR="00253C6B" w:rsidRPr="003B1DE9">
        <w:rPr>
          <w:rFonts w:ascii="Times New Roman" w:eastAsia="Times New Roman" w:hAnsi="Times New Roman" w:cs="Times New Roman"/>
          <w:sz w:val="20"/>
          <w:szCs w:val="20"/>
        </w:rPr>
        <w:t xml:space="preserve"> </w:t>
      </w:r>
      <w:r w:rsidRPr="003B1DE9">
        <w:rPr>
          <w:rFonts w:ascii="Times New Roman" w:eastAsia="Times New Roman" w:hAnsi="Times New Roman" w:cs="Times New Roman"/>
          <w:sz w:val="20"/>
          <w:szCs w:val="20"/>
        </w:rPr>
        <w:t>цены договора (этапа).</w:t>
      </w:r>
    </w:p>
    <w:p w14:paraId="4990D0E1" w14:textId="77777777" w:rsidR="00BF0138" w:rsidRPr="00253C6B"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w:t>
      </w:r>
      <w:r w:rsidR="00253C6B" w:rsidRPr="003B1DE9">
        <w:rPr>
          <w:rFonts w:ascii="Times New Roman" w:hAnsi="Times New Roman" w:cs="Times New Roman"/>
          <w:sz w:val="20"/>
          <w:szCs w:val="20"/>
        </w:rPr>
        <w:t>5 000 рублей</w:t>
      </w:r>
      <w:r w:rsidRPr="003B1DE9">
        <w:rPr>
          <w:rFonts w:ascii="Times New Roman" w:eastAsia="Times New Roman" w:hAnsi="Times New Roman" w:cs="Times New Roman"/>
          <w:sz w:val="20"/>
          <w:szCs w:val="20"/>
        </w:rPr>
        <w:t>.</w:t>
      </w:r>
    </w:p>
    <w:p w14:paraId="53AA1F2E"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sidRPr="006E691C">
        <w:rPr>
          <w:rFonts w:ascii="Times New Roman" w:eastAsia="Times New Roman" w:hAnsi="Times New Roman" w:cs="Times New Roman"/>
          <w:sz w:val="20"/>
          <w:szCs w:val="20"/>
        </w:rPr>
        <w:t>8.8.</w:t>
      </w:r>
      <w:r>
        <w:rPr>
          <w:rFonts w:ascii="Times New Roman" w:eastAsia="Times New Roman" w:hAnsi="Times New Roman" w:cs="Times New Roman"/>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27CD9" w:rsidRPr="003B1DE9">
        <w:rPr>
          <w:rFonts w:ascii="Times New Roman" w:eastAsia="Times New Roman" w:hAnsi="Times New Roman" w:cs="Times New Roman"/>
          <w:sz w:val="20"/>
          <w:szCs w:val="20"/>
        </w:rPr>
        <w:t>5000</w:t>
      </w:r>
      <w:r w:rsidR="00D27CD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рублей.</w:t>
      </w:r>
    </w:p>
    <w:p w14:paraId="407B0094" w14:textId="77777777" w:rsidR="00BF0138" w:rsidRDefault="003B1DE9" w:rsidP="006E691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8.10</w:t>
      </w:r>
      <w:r w:rsidR="00405C5C">
        <w:rPr>
          <w:rFonts w:ascii="Times New Roman" w:eastAsia="Times New Roman" w:hAnsi="Times New Roman" w:cs="Times New Roman"/>
          <w:sz w:val="20"/>
          <w:szCs w:val="20"/>
        </w:rPr>
        <w:t>. Пеня начисляется за каждый день просрочки исполнения Исполнителем обязательства, предусмотренного договором</w:t>
      </w:r>
      <w:r w:rsidR="00405C5C" w:rsidRPr="006E691C">
        <w:rPr>
          <w:rFonts w:ascii="Times New Roman" w:eastAsia="Times New Roman" w:hAnsi="Times New Roman" w:cs="Times New Roman"/>
          <w:sz w:val="20"/>
          <w:szCs w:val="20"/>
        </w:rPr>
        <w:t xml:space="preserve">, </w:t>
      </w:r>
      <w:r w:rsidR="006E691C" w:rsidRPr="003B1DE9">
        <w:rPr>
          <w:rFonts w:ascii="Times New Roman" w:hAnsi="Times New Roman" w:cs="Times New Roman"/>
          <w:kern w:val="3"/>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00405C5C" w:rsidRPr="003B1DE9">
        <w:rPr>
          <w:rFonts w:ascii="Times New Roman" w:eastAsia="Times New Roman" w:hAnsi="Times New Roman" w:cs="Times New Roman"/>
          <w:sz w:val="20"/>
          <w:szCs w:val="20"/>
        </w:rPr>
        <w:t>в размере</w:t>
      </w:r>
      <w:r w:rsidR="00405C5C" w:rsidRPr="006E691C">
        <w:rPr>
          <w:rFonts w:ascii="Times New Roman" w:eastAsia="Times New Roman" w:hAnsi="Times New Roman" w:cs="Times New Roman"/>
          <w:sz w:val="20"/>
          <w:szCs w:val="20"/>
        </w:rPr>
        <w:t xml:space="preserve"> одно</w:t>
      </w:r>
      <w:r w:rsidR="00405C5C">
        <w:rPr>
          <w:rFonts w:ascii="Times New Roman" w:eastAsia="Times New Roman" w:hAnsi="Times New Roman" w:cs="Times New Roman"/>
          <w:sz w:val="20"/>
          <w:szCs w:val="20"/>
        </w:rPr>
        <w:t>й трехсотой действующей на дату уплаты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49D1F193" w14:textId="77777777" w:rsidR="00253C6B" w:rsidRPr="00253C6B" w:rsidRDefault="003B1DE9" w:rsidP="006E691C">
      <w:pPr>
        <w:widowControl w:val="0"/>
        <w:shd w:val="clear" w:color="auto" w:fill="FFFFFF" w:themeFill="background1"/>
        <w:suppressAutoHyphens/>
        <w:autoSpaceDN w:val="0"/>
        <w:spacing w:after="0"/>
        <w:ind w:firstLine="709"/>
        <w:jc w:val="both"/>
        <w:textAlignment w:val="baseline"/>
        <w:rPr>
          <w:rFonts w:ascii="Times New Roman" w:hAnsi="Times New Roman" w:cs="Times New Roman"/>
          <w:kern w:val="3"/>
          <w:sz w:val="20"/>
          <w:szCs w:val="20"/>
          <w:lang w:eastAsia="ar-SA"/>
        </w:rPr>
      </w:pPr>
      <w:r>
        <w:rPr>
          <w:rFonts w:ascii="Times New Roman" w:eastAsia="Times New Roman" w:hAnsi="Times New Roman" w:cs="Times New Roman"/>
          <w:sz w:val="20"/>
          <w:szCs w:val="20"/>
        </w:rPr>
        <w:t>8.11</w:t>
      </w:r>
      <w:r w:rsidR="00405C5C">
        <w:rPr>
          <w:rFonts w:ascii="Times New Roman" w:eastAsia="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00253C6B" w:rsidRPr="00253C6B">
        <w:rPr>
          <w:kern w:val="3"/>
          <w:sz w:val="28"/>
          <w:szCs w:val="28"/>
          <w:lang w:eastAsia="ar-SA"/>
        </w:rPr>
        <w:t xml:space="preserve"> </w:t>
      </w:r>
      <w:r w:rsidR="00253C6B" w:rsidRPr="003B1DE9">
        <w:rPr>
          <w:rFonts w:ascii="Times New Roman" w:hAnsi="Times New Roman" w:cs="Times New Roman"/>
          <w:kern w:val="3"/>
          <w:sz w:val="20"/>
          <w:szCs w:val="20"/>
          <w:lang w:eastAsia="ar-SA"/>
        </w:rPr>
        <w:t>Уплата Сторонами неустоек (штрафов, пеней) не освобождает Сторону от исполнения обязательств по Договору.</w:t>
      </w:r>
    </w:p>
    <w:p w14:paraId="162D7D01" w14:textId="77777777" w:rsidR="00BF0138" w:rsidRPr="00253C6B" w:rsidRDefault="003B1DE9" w:rsidP="006E691C">
      <w:pPr>
        <w:pStyle w:val="10"/>
        <w:spacing w:after="0" w:line="240" w:lineRule="auto"/>
        <w:ind w:firstLine="567"/>
        <w:jc w:val="both"/>
        <w:rPr>
          <w:rFonts w:ascii="Times New Roman" w:eastAsia="Times New Roman" w:hAnsi="Times New Roman" w:cs="Times New Roman"/>
          <w:strike/>
          <w:color w:val="FF0000"/>
          <w:sz w:val="20"/>
          <w:szCs w:val="20"/>
        </w:rPr>
      </w:pPr>
      <w:r>
        <w:rPr>
          <w:rFonts w:ascii="Times New Roman" w:eastAsia="Times New Roman" w:hAnsi="Times New Roman" w:cs="Times New Roman"/>
          <w:sz w:val="20"/>
          <w:szCs w:val="20"/>
        </w:rPr>
        <w:t>8.12</w:t>
      </w:r>
      <w:r w:rsidR="00405C5C" w:rsidRPr="00253C6B">
        <w:rPr>
          <w:rFonts w:ascii="Times New Roman" w:eastAsia="Times New Roman" w:hAnsi="Times New Roman" w:cs="Times New Roman"/>
          <w:sz w:val="20"/>
          <w:szCs w:val="20"/>
        </w:rPr>
        <w:t>.</w:t>
      </w:r>
      <w:r w:rsidRPr="003B1DE9">
        <w:rPr>
          <w:rFonts w:ascii="Times New Roman" w:eastAsia="Times New Roman" w:hAnsi="Times New Roman" w:cs="Times New Roman"/>
          <w:color w:val="FF0000"/>
          <w:sz w:val="20"/>
          <w:szCs w:val="20"/>
        </w:rPr>
        <w:t xml:space="preserve"> </w:t>
      </w:r>
      <w:r w:rsidR="00253C6B" w:rsidRPr="003B1DE9">
        <w:rPr>
          <w:rFonts w:ascii="Times New Roman" w:hAnsi="Times New Roman" w:cs="Times New Roman"/>
          <w:kern w:val="3"/>
          <w:sz w:val="20"/>
          <w:szCs w:val="20"/>
          <w:lang w:eastAsia="ar-SA"/>
        </w:rPr>
        <w:t>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r w:rsidRPr="003B1DE9">
        <w:rPr>
          <w:kern w:val="3"/>
          <w:sz w:val="20"/>
          <w:szCs w:val="20"/>
          <w:lang w:eastAsia="ar-SA"/>
        </w:rPr>
        <w:t>.</w:t>
      </w:r>
    </w:p>
    <w:p w14:paraId="6A2158B7" w14:textId="77777777" w:rsidR="00BF0138" w:rsidRDefault="003B1DE9" w:rsidP="006E691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8.13</w:t>
      </w:r>
      <w:r w:rsidR="00405C5C">
        <w:rPr>
          <w:rFonts w:ascii="Times New Roman" w:eastAsia="Times New Roman" w:hAnsi="Times New Roman" w:cs="Times New Roman"/>
          <w:sz w:val="20"/>
          <w:szCs w:val="20"/>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C555E04" w14:textId="77777777" w:rsidR="00BF0138" w:rsidRDefault="00BF0138">
      <w:pPr>
        <w:pStyle w:val="10"/>
        <w:spacing w:after="0" w:line="240" w:lineRule="auto"/>
        <w:ind w:firstLine="567"/>
        <w:jc w:val="both"/>
        <w:rPr>
          <w:rFonts w:ascii="Times New Roman" w:eastAsia="Times New Roman" w:hAnsi="Times New Roman" w:cs="Times New Roman"/>
          <w:sz w:val="20"/>
          <w:szCs w:val="20"/>
        </w:rPr>
      </w:pPr>
    </w:p>
    <w:p w14:paraId="12048AC2"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 ПОРЯДОК РАСТОРЖЕНИЯ ДОГОВОРА</w:t>
      </w:r>
    </w:p>
    <w:p w14:paraId="534BFD02"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253608F9"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 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25030ABB"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 Заказчик вправе в одностороннем порядке отказаться от исполнения настоящего Договора в случае, если:</w:t>
      </w:r>
    </w:p>
    <w:p w14:paraId="00BF6C59"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9.2.1. Исполнитель оказывает или оказал услугу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4AAC3F97"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9.2.2. </w:t>
      </w:r>
      <w:r>
        <w:rPr>
          <w:rFonts w:ascii="Times New Roman" w:eastAsia="Times New Roman" w:hAnsi="Times New Roman" w:cs="Times New Roman"/>
          <w:color w:val="00000A"/>
          <w:sz w:val="20"/>
          <w:szCs w:val="20"/>
        </w:rPr>
        <w:t>Исполнитель</w:t>
      </w:r>
      <w:r>
        <w:rPr>
          <w:rFonts w:ascii="Times New Roman" w:eastAsia="Times New Roman" w:hAnsi="Times New Roman" w:cs="Times New Roman"/>
          <w:sz w:val="20"/>
          <w:szCs w:val="20"/>
        </w:rPr>
        <w:t xml:space="preserve"> повторно допустил грубое нарушение, предусмотренное Техническим заданием (Приложение № 5). При выявлении факта нарушения Исполнитель уведомляется посредством системы ПИК ЕАСУЗ. Нарушение оформляется Актом Заказчика в день его выявления. Акт, подписанный Заказчиком, направляется Исполнителю через систему ПИК ЕАСУЗ либо по </w:t>
      </w:r>
      <w:r>
        <w:rPr>
          <w:rFonts w:ascii="Times New Roman" w:eastAsia="Times New Roman" w:hAnsi="Times New Roman" w:cs="Times New Roman"/>
          <w:color w:val="000000"/>
          <w:sz w:val="20"/>
          <w:szCs w:val="20"/>
          <w:highlight w:val="white"/>
        </w:rPr>
        <w:t>почте заказным письмом с уведомлением о вручении по адресу Исполнителя, указанного в данном Договоре либо по адресу электронной почты Исполнителя с электронной почты Заказчика.</w:t>
      </w:r>
    </w:p>
    <w:p w14:paraId="4D10529B"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9.2.3. Исполнитель неоднократно нарушил сроки оказания услуг, предусмотренные настоящим Договором;</w:t>
      </w:r>
    </w:p>
    <w:p w14:paraId="063DE5F2"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9.2.4. Исполнитель не приступает к исполнению настоящего Договора в срок, установленный настоящим Договором, или нарушает сроки оказания услуг, предусмотренные настоящим Договором, либо в ходе исполнения Исполнителем условий Договора стало очевидно, что Услуги не будут оказаны надлежащим образом в установленный настоящим Договором срок.</w:t>
      </w:r>
    </w:p>
    <w:p w14:paraId="0FAB1C08"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9.2.5. Заказчик обязан принять решение об одностороннем отказе от исполнения Договора, если в ходе исполнения Договора установлено, что Исполнитель или услуга, оказываемая или оказанная Исполнителем,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325F0B57"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0342D76F"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 Расторжение Договора производится Сторонами путем подписания соответствующего соглашения о расторжении.</w:t>
      </w:r>
    </w:p>
    <w:p w14:paraId="364F7419" w14:textId="77777777"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9.5. В случае расторжения настоящего Договора по инициативе любой из Сторон Стороны производят сверку расчетов, которой подтверждается объем Услуг, оказанных Исполнителем.</w:t>
      </w:r>
    </w:p>
    <w:p w14:paraId="2125B475" w14:textId="77777777" w:rsidR="00BF0138" w:rsidRDefault="00BF0138">
      <w:pPr>
        <w:pStyle w:val="10"/>
        <w:spacing w:after="0" w:line="240" w:lineRule="auto"/>
        <w:ind w:firstLine="567"/>
        <w:jc w:val="both"/>
        <w:rPr>
          <w:rFonts w:ascii="Times New Roman" w:eastAsia="Times New Roman" w:hAnsi="Times New Roman" w:cs="Times New Roman"/>
          <w:sz w:val="20"/>
          <w:szCs w:val="20"/>
        </w:rPr>
      </w:pPr>
    </w:p>
    <w:p w14:paraId="3E88C106"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 ОБЕСПЕЧЕНИЕ ДОГОВОРА</w:t>
      </w:r>
    </w:p>
    <w:p w14:paraId="1F61D8D3"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07C7E1BC"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1A2B9CED"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162FE959"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4717A61E" w14:textId="48390EE1"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10.4. Размер обеспечения исполнения Договора составляет 5 (пять) % от начальной (максимальной) цены Договора, а именно </w:t>
      </w:r>
      <w:r w:rsidR="007C1BC3" w:rsidRPr="007C1BC3">
        <w:rPr>
          <w:rFonts w:ascii="Times New Roman" w:eastAsia="Times New Roman" w:hAnsi="Times New Roman" w:cs="Times New Roman"/>
          <w:sz w:val="20"/>
          <w:szCs w:val="20"/>
        </w:rPr>
        <w:t>36679</w:t>
      </w:r>
      <w:r>
        <w:rPr>
          <w:rFonts w:ascii="Times New Roman" w:eastAsia="Times New Roman" w:hAnsi="Times New Roman" w:cs="Times New Roman"/>
          <w:sz w:val="20"/>
          <w:szCs w:val="20"/>
        </w:rPr>
        <w:t xml:space="preserve"> (</w:t>
      </w:r>
      <w:r w:rsidR="007C1BC3">
        <w:rPr>
          <w:rFonts w:ascii="Times New Roman" w:eastAsia="Times New Roman" w:hAnsi="Times New Roman" w:cs="Times New Roman"/>
          <w:sz w:val="20"/>
          <w:szCs w:val="20"/>
        </w:rPr>
        <w:t>тридцать шесть тысяч шестьсот семьдесят девять</w:t>
      </w:r>
      <w:r>
        <w:rPr>
          <w:rFonts w:ascii="Times New Roman" w:eastAsia="Times New Roman" w:hAnsi="Times New Roman" w:cs="Times New Roman"/>
          <w:sz w:val="20"/>
          <w:szCs w:val="20"/>
        </w:rPr>
        <w:t xml:space="preserve">) рублей </w:t>
      </w:r>
      <w:r w:rsidR="007C1BC3">
        <w:rPr>
          <w:rFonts w:ascii="Times New Roman" w:eastAsia="Times New Roman" w:hAnsi="Times New Roman" w:cs="Times New Roman"/>
          <w:sz w:val="20"/>
          <w:szCs w:val="20"/>
        </w:rPr>
        <w:t xml:space="preserve">87 </w:t>
      </w:r>
      <w:r>
        <w:rPr>
          <w:rFonts w:ascii="Times New Roman" w:eastAsia="Times New Roman" w:hAnsi="Times New Roman" w:cs="Times New Roman"/>
          <w:sz w:val="20"/>
          <w:szCs w:val="20"/>
        </w:rPr>
        <w:t xml:space="preserve">копеек. </w:t>
      </w:r>
    </w:p>
    <w:p w14:paraId="714C9BDF"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10.5. Обеспечиваются следующие обязательства Исполнителя: </w:t>
      </w:r>
    </w:p>
    <w:p w14:paraId="2304A516"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возврат авансового платежа по Договору, если выплата авансового платежа предусмотрена Договором;</w:t>
      </w:r>
    </w:p>
    <w:p w14:paraId="043E0633"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своевременность исполнения обязательства Исполнителем по Договору;</w:t>
      </w:r>
    </w:p>
    <w:p w14:paraId="5A8097C3"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качественное исполнение обязательства Исполнителем по Договору;</w:t>
      </w:r>
    </w:p>
    <w:p w14:paraId="124AE763"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исполнения обязательства в объеме, предусмотренном Договором и приложениями к нему;</w:t>
      </w:r>
    </w:p>
    <w:p w14:paraId="5E9B88BF"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выплату неустойки (пени) и штрафов, предусмотренных Договором;</w:t>
      </w:r>
    </w:p>
    <w:p w14:paraId="0FD9E1AE"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возмещение убытков, причиненных ненадлежащим исполнением обязательств по Договору.</w:t>
      </w:r>
    </w:p>
    <w:p w14:paraId="34B37EF8"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 Обеспечение исполнения Договора должно полностью покрывать срок действия, обеспеченного(</w:t>
      </w:r>
      <w:proofErr w:type="spellStart"/>
      <w:r>
        <w:rPr>
          <w:rFonts w:ascii="Times New Roman" w:eastAsia="Times New Roman" w:hAnsi="Times New Roman" w:cs="Times New Roman"/>
          <w:sz w:val="20"/>
          <w:szCs w:val="20"/>
        </w:rPr>
        <w:t>ых</w:t>
      </w:r>
      <w:proofErr w:type="spellEnd"/>
      <w:r>
        <w:rPr>
          <w:rFonts w:ascii="Times New Roman" w:eastAsia="Times New Roman" w:hAnsi="Times New Roman" w:cs="Times New Roman"/>
          <w:sz w:val="20"/>
          <w:szCs w:val="20"/>
        </w:rPr>
        <w:t>)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14:paraId="651AB0C1"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14:paraId="4BFBD2F3"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16D89144"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14:paraId="0D49A124"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обязательства Исполнителя (принципала) в объеме, указанном в п. 10.5. Договора, надлежащее исполнение которых обеспечивается банковской гарантией;</w:t>
      </w:r>
    </w:p>
    <w:p w14:paraId="5CB7A7D6"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обязанность гаранта уплатить Заказчику неустойку в размере, предусмотренном договором, подлежащей уплате, за каждый день просрочки;</w:t>
      </w:r>
    </w:p>
    <w:p w14:paraId="0CAE9AB5"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14:paraId="2171BCB1"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срок действия независимой гарантии;</w:t>
      </w:r>
    </w:p>
    <w:p w14:paraId="236088DA"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14:paraId="496ECFAA"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перечень документов, представляемых Заказчиком банку одновременно с требованием об осуществлении уплаты денежных средств по банковской гарантии;</w:t>
      </w:r>
    </w:p>
    <w:p w14:paraId="3B2176A3"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14:paraId="0DD128CE"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окончания срока действия Договора при отсутствии претензий по объемам и качеству выполненных работ;</w:t>
      </w:r>
    </w:p>
    <w:p w14:paraId="2C17154B" w14:textId="77777777"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 предоставлении взамен в качестве обеспечения исполнения независимой банковской гарантии.</w:t>
      </w:r>
    </w:p>
    <w:p w14:paraId="0C98A967" w14:textId="77777777" w:rsidR="00BF0138" w:rsidRDefault="00BF0138">
      <w:pPr>
        <w:pStyle w:val="10"/>
        <w:spacing w:after="0" w:line="240" w:lineRule="auto"/>
        <w:ind w:firstLine="284"/>
        <w:jc w:val="both"/>
        <w:rPr>
          <w:rFonts w:ascii="Times New Roman" w:eastAsia="Times New Roman" w:hAnsi="Times New Roman" w:cs="Times New Roman"/>
          <w:sz w:val="20"/>
          <w:szCs w:val="20"/>
        </w:rPr>
      </w:pPr>
    </w:p>
    <w:p w14:paraId="57A78F03"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52264194"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 ОБСТОЯТЕЛЬСТВА НЕПРЕОДОЛИМОЙ СИЛЫ</w:t>
      </w:r>
    </w:p>
    <w:p w14:paraId="20AE9C4A"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65AE8E55"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4974FB5"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w:t>
      </w:r>
      <w:r>
        <w:rPr>
          <w:rFonts w:ascii="Times New Roman" w:eastAsia="Times New Roman" w:hAnsi="Times New Roman" w:cs="Times New Roman"/>
          <w:sz w:val="20"/>
          <w:szCs w:val="20"/>
        </w:rPr>
        <w:lastRenderedPageBreak/>
        <w:t>настоящий Договор. Если обстоятельства, указанные в п. 11.1.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BD9C41E"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1C45AC5C"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37F209D5"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 ПОРЯДОК УРЕГУЛИРОВАНИЯ СПОРОВ</w:t>
      </w:r>
    </w:p>
    <w:p w14:paraId="5B7003FF"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735642BF"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F4B95EB"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12.2. Все достигнутые договоренности Стороны оформляют в виде дополнительных соглашений, подписанных Сторонами и скрепленных печатями.</w:t>
      </w:r>
    </w:p>
    <w:p w14:paraId="21C32E04"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 До передачи спора на разрешение судебных органов Стороны примут меры к его урегулированию в претензионном порядке.</w:t>
      </w:r>
    </w:p>
    <w:p w14:paraId="57C91A88"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12.3.1. Претензия должна быть направлена в письменном виде, в порядке, определенном п. 13.1. настоящего Договора. По полученной претензии Сторона должна дать письменный ответ по существу в срок не позднее 10 (десять) календарных дней с даты ее получения. Оставление претензии без ответа в установленный срок означает признание требований претензии.</w:t>
      </w:r>
    </w:p>
    <w:p w14:paraId="590BAD65"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3007DB4D"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12.3.3. Если претензионные требования подлежат денежной оценке, в претензии указывается </w:t>
      </w:r>
      <w:proofErr w:type="spellStart"/>
      <w:r>
        <w:rPr>
          <w:rFonts w:ascii="Times New Roman" w:eastAsia="Times New Roman" w:hAnsi="Times New Roman" w:cs="Times New Roman"/>
          <w:sz w:val="20"/>
          <w:szCs w:val="20"/>
        </w:rPr>
        <w:t>истребуемая</w:t>
      </w:r>
      <w:proofErr w:type="spellEnd"/>
      <w:r>
        <w:rPr>
          <w:rFonts w:ascii="Times New Roman" w:eastAsia="Times New Roman" w:hAnsi="Times New Roman" w:cs="Times New Roman"/>
          <w:sz w:val="20"/>
          <w:szCs w:val="20"/>
        </w:rPr>
        <w:t xml:space="preserve"> сумма и ее полный и обоснованный расчет.</w:t>
      </w:r>
    </w:p>
    <w:p w14:paraId="3874EA1F"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846763C"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232C6DF" w14:textId="77777777" w:rsidR="00BF0138" w:rsidRDefault="00405C5C">
      <w:pPr>
        <w:pStyle w:val="10"/>
        <w:widowControl w:val="0"/>
        <w:tabs>
          <w:tab w:val="left" w:pos="1560"/>
        </w:tabs>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color w:val="00000A"/>
          <w:sz w:val="20"/>
          <w:szCs w:val="20"/>
        </w:rPr>
        <w:t>12.3.5.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16Договора,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9.2.3.Договора.</w:t>
      </w:r>
    </w:p>
    <w:p w14:paraId="31042238" w14:textId="77777777"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Московской области в порядке, определенном Арбитражно-процессуальным кодексом РФ.</w:t>
      </w:r>
    </w:p>
    <w:p w14:paraId="06A18395" w14:textId="77777777" w:rsidR="00BF0138" w:rsidRDefault="00BF0138">
      <w:pPr>
        <w:pStyle w:val="10"/>
        <w:spacing w:after="0" w:line="240" w:lineRule="auto"/>
        <w:ind w:firstLine="720"/>
        <w:jc w:val="both"/>
        <w:rPr>
          <w:rFonts w:ascii="Times New Roman" w:eastAsia="Times New Roman" w:hAnsi="Times New Roman" w:cs="Times New Roman"/>
          <w:sz w:val="20"/>
          <w:szCs w:val="20"/>
        </w:rPr>
      </w:pPr>
    </w:p>
    <w:p w14:paraId="7D41984F"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 СРОК ДЕЙСТВИЯ, ПОРЯДОК ИЗМЕНЕНИЯ ДОГОВОРА</w:t>
      </w:r>
    </w:p>
    <w:p w14:paraId="587CFCD8"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4DFCC4E8"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13.1. Договор вступает в силу момента его заключения и действует до 31 декабря 2021 г.</w:t>
      </w:r>
    </w:p>
    <w:p w14:paraId="751ADB55"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225D5107"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13.3. Договор должен быть зарегистрирован в Едином реестре Договоров Заказчика после его подписания обеими Сторонами.</w:t>
      </w:r>
    </w:p>
    <w:p w14:paraId="70FA4AD6"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13.4. Договор может быть изменен по соглашению Сторон в случаях, предусмотренных Гражданским кодексом Российской Федерации, Федеральным законом от 18.07.2011 № 223-ФЗ, Положением о закупке Заказчика, и в случаях, предусмотренных настоящим Договором.</w:t>
      </w:r>
    </w:p>
    <w:p w14:paraId="4D15F704"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13.5. Изменение и дополнение настоящего Договора возможны по соглашению Сторон. Все изменения и дополнения оформляются в том же виде, которым предусмотрено подписание в п. 15 настоящего Договора,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Заказчика.</w:t>
      </w:r>
    </w:p>
    <w:p w14:paraId="5EB23748"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75FFB565" w14:textId="77777777"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 АНТИКОРРУПЦИОННАЯ ЭКСПЕРТИЗА</w:t>
      </w:r>
    </w:p>
    <w:p w14:paraId="6DDEE7A3" w14:textId="77777777" w:rsidR="00BF0138" w:rsidRDefault="00BF0138">
      <w:pPr>
        <w:pStyle w:val="10"/>
        <w:spacing w:after="0" w:line="240" w:lineRule="auto"/>
        <w:ind w:firstLine="540"/>
        <w:jc w:val="center"/>
        <w:rPr>
          <w:rFonts w:ascii="Times New Roman" w:eastAsia="Times New Roman" w:hAnsi="Times New Roman" w:cs="Times New Roman"/>
          <w:b/>
          <w:sz w:val="20"/>
          <w:szCs w:val="20"/>
        </w:rPr>
      </w:pPr>
    </w:p>
    <w:p w14:paraId="1B69537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w:t>
      </w:r>
      <w:r>
        <w:rPr>
          <w:rFonts w:ascii="Times New Roman" w:eastAsia="Times New Roman" w:hAnsi="Times New Roman" w:cs="Times New Roman"/>
          <w:sz w:val="20"/>
          <w:szCs w:val="20"/>
        </w:rPr>
        <w:lastRenderedPageBreak/>
        <w:t>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B41B28"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2828AF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51A4A33"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C9D54E6"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3ACEFB9C" w14:textId="77777777"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 ПРОЧИЕ УСЛОВИЯ</w:t>
      </w:r>
    </w:p>
    <w:p w14:paraId="3197537C" w14:textId="77777777" w:rsidR="00BF0138" w:rsidRDefault="00BF0138">
      <w:pPr>
        <w:pStyle w:val="10"/>
        <w:spacing w:after="0" w:line="240" w:lineRule="auto"/>
        <w:ind w:firstLine="540"/>
        <w:jc w:val="center"/>
        <w:rPr>
          <w:rFonts w:ascii="Times New Roman" w:eastAsia="Times New Roman" w:hAnsi="Times New Roman" w:cs="Times New Roman"/>
          <w:b/>
          <w:sz w:val="20"/>
          <w:szCs w:val="20"/>
        </w:rPr>
      </w:pPr>
    </w:p>
    <w:p w14:paraId="156A7E49"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15.1. Договор заключен 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 по одному для каждой из Сторон, имеющих одинаковую юридическую силу между собой и с договором, заключенным в электронной форме.</w:t>
      </w:r>
    </w:p>
    <w:p w14:paraId="317B7FE0"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15.2. Во всем, что не предусмотрено настоящим Договором, Стороны руководствуются действующим законодательством Российской Федерации.</w:t>
      </w:r>
    </w:p>
    <w:p w14:paraId="69E5878B"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15.3. Неотъемлемыми частями Договора являются: </w:t>
      </w:r>
    </w:p>
    <w:p w14:paraId="258DD12A" w14:textId="77777777"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1 – «Сведения об объектах закупки»;</w:t>
      </w:r>
    </w:p>
    <w:p w14:paraId="4C9E00CA" w14:textId="77777777"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2 – «Сведения об обязательствах сторон и порядке оплаты»; </w:t>
      </w:r>
    </w:p>
    <w:p w14:paraId="649118A0" w14:textId="77777777"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3 – «Перечень электронных документов, которыми обмениваются стороны при исполнении контракта»; </w:t>
      </w:r>
    </w:p>
    <w:p w14:paraId="2D6AAAC3" w14:textId="77777777"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4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7025BF3F" w14:textId="77777777"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5 – </w:t>
      </w:r>
      <w:r w:rsidR="003B1DE9">
        <w:rPr>
          <w:rFonts w:ascii="Times New Roman" w:eastAsia="Times New Roman" w:hAnsi="Times New Roman" w:cs="Times New Roman"/>
          <w:sz w:val="20"/>
          <w:szCs w:val="20"/>
        </w:rPr>
        <w:t>«</w:t>
      </w:r>
      <w:r>
        <w:rPr>
          <w:rFonts w:ascii="Times New Roman" w:eastAsia="Times New Roman" w:hAnsi="Times New Roman" w:cs="Times New Roman"/>
          <w:sz w:val="20"/>
          <w:szCs w:val="20"/>
        </w:rPr>
        <w:t>Техническое задание</w:t>
      </w:r>
      <w:r w:rsidR="003B1DE9">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7326CDDE" w14:textId="77777777"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6 </w:t>
      </w:r>
      <w:r w:rsidR="003B1DE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B1DE9">
        <w:rPr>
          <w:rFonts w:ascii="Times New Roman" w:eastAsia="Times New Roman" w:hAnsi="Times New Roman" w:cs="Times New Roman"/>
          <w:sz w:val="20"/>
          <w:szCs w:val="20"/>
        </w:rPr>
        <w:t>«</w:t>
      </w:r>
      <w:r>
        <w:rPr>
          <w:rFonts w:ascii="Times New Roman" w:eastAsia="Times New Roman" w:hAnsi="Times New Roman" w:cs="Times New Roman"/>
          <w:sz w:val="20"/>
          <w:szCs w:val="20"/>
        </w:rPr>
        <w:t>Акт приема-передачи технологического оборудования для приготовления пищи и холодильного оборудования</w:t>
      </w:r>
      <w:r w:rsidR="003B1DE9">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32B4B2C3" w14:textId="77777777"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15.4.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Едином реестре Договоров Заказчика.</w:t>
      </w:r>
    </w:p>
    <w:p w14:paraId="593AB915"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3CDB3717" w14:textId="77777777"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 ОСОБЫЕ УСЛОВИЯ</w:t>
      </w:r>
    </w:p>
    <w:p w14:paraId="40DD4CBD" w14:textId="77777777" w:rsidR="00BF0138" w:rsidRDefault="00BF0138">
      <w:pPr>
        <w:pStyle w:val="10"/>
        <w:spacing w:after="0" w:line="240" w:lineRule="auto"/>
        <w:ind w:firstLine="540"/>
        <w:jc w:val="center"/>
        <w:rPr>
          <w:rFonts w:ascii="Times New Roman" w:eastAsia="Times New Roman" w:hAnsi="Times New Roman" w:cs="Times New Roman"/>
          <w:b/>
          <w:sz w:val="20"/>
          <w:szCs w:val="20"/>
        </w:rPr>
      </w:pPr>
    </w:p>
    <w:p w14:paraId="04D5D145" w14:textId="77777777" w:rsidR="00BF0138" w:rsidRDefault="00405C5C">
      <w:pPr>
        <w:pStyle w:val="10"/>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Стороны при исполнении Договора:</w:t>
      </w:r>
    </w:p>
    <w:p w14:paraId="19C9F90B"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7463DE94"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365ECDD3"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результаты такой приемки;</w:t>
      </w:r>
    </w:p>
    <w:p w14:paraId="6E0AED71"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мотивированный отказ от подписания документа о приемке;</w:t>
      </w:r>
    </w:p>
    <w:p w14:paraId="3444076E"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оплата выполненной работы, а также отдельных этапов исполнения Договора;</w:t>
      </w:r>
    </w:p>
    <w:p w14:paraId="30DDD8B5"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заключение дополнительных соглашений;</w:t>
      </w:r>
    </w:p>
    <w:p w14:paraId="49CF781D"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требования об уплате неустоек (штрафов, пеней);</w:t>
      </w:r>
    </w:p>
    <w:p w14:paraId="373FBAA4" w14:textId="77777777"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направление решения об одностороннем отказе от исполнения Договора;</w:t>
      </w:r>
    </w:p>
    <w:p w14:paraId="22E7F1B5"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37307536" w14:textId="77777777" w:rsidR="00BF0138" w:rsidRDefault="00405C5C">
      <w:pPr>
        <w:pStyle w:val="10"/>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работы в ПИК ЕАСУЗ Стороны Договора:</w:t>
      </w:r>
    </w:p>
    <w:p w14:paraId="590D64E5"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71E47B95"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6565ED86"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12562B30"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14:paraId="0EC38D6F"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7F158940" w14:textId="77777777"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83F69B6" w14:textId="77777777"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33C768EC" w14:textId="77777777"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0410FEAE"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1B06FDA1" w14:textId="77777777"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763CC79A" w14:textId="77777777"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14C24F0A" w14:textId="77777777" w:rsidR="00BF0138" w:rsidRDefault="00BF0138">
      <w:pPr>
        <w:pStyle w:val="10"/>
        <w:spacing w:after="0" w:line="240" w:lineRule="auto"/>
        <w:ind w:firstLine="540"/>
        <w:jc w:val="both"/>
        <w:rPr>
          <w:rFonts w:ascii="Times New Roman" w:eastAsia="Times New Roman" w:hAnsi="Times New Roman" w:cs="Times New Roman"/>
          <w:sz w:val="20"/>
          <w:szCs w:val="20"/>
        </w:rPr>
      </w:pPr>
    </w:p>
    <w:p w14:paraId="7D5F0247" w14:textId="77777777" w:rsidR="00BF0138" w:rsidRDefault="00BF0138">
      <w:pPr>
        <w:pStyle w:val="10"/>
        <w:spacing w:after="0" w:line="240" w:lineRule="auto"/>
        <w:ind w:firstLine="540"/>
        <w:jc w:val="center"/>
        <w:rPr>
          <w:rFonts w:ascii="Times New Roman" w:eastAsia="Times New Roman" w:hAnsi="Times New Roman" w:cs="Times New Roman"/>
          <w:b/>
          <w:sz w:val="20"/>
          <w:szCs w:val="20"/>
        </w:rPr>
      </w:pPr>
    </w:p>
    <w:p w14:paraId="40E76138" w14:textId="77777777"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 АДРЕСА И РЕКВИЗИТЫ СТОРОН</w:t>
      </w:r>
    </w:p>
    <w:p w14:paraId="07896BE7" w14:textId="77777777" w:rsidR="00BF0138" w:rsidRDefault="00BF0138">
      <w:pPr>
        <w:pStyle w:val="10"/>
        <w:spacing w:after="0" w:line="240" w:lineRule="auto"/>
        <w:ind w:firstLine="540"/>
        <w:jc w:val="center"/>
        <w:rPr>
          <w:rFonts w:ascii="Times New Roman" w:eastAsia="Times New Roman" w:hAnsi="Times New Roman" w:cs="Times New Roman"/>
          <w:b/>
          <w:sz w:val="20"/>
          <w:szCs w:val="20"/>
        </w:rPr>
      </w:pPr>
    </w:p>
    <w:tbl>
      <w:tblPr>
        <w:tblStyle w:val="a5"/>
        <w:tblW w:w="9689" w:type="dxa"/>
        <w:tblInd w:w="0" w:type="dxa"/>
        <w:tblLayout w:type="fixed"/>
        <w:tblLook w:val="0000" w:firstRow="0" w:lastRow="0" w:firstColumn="0" w:lastColumn="0" w:noHBand="0" w:noVBand="0"/>
      </w:tblPr>
      <w:tblGrid>
        <w:gridCol w:w="4927"/>
        <w:gridCol w:w="4762"/>
      </w:tblGrid>
      <w:tr w:rsidR="00BF0138" w14:paraId="22F6C15B" w14:textId="77777777">
        <w:trPr>
          <w:trHeight w:val="1011"/>
        </w:trPr>
        <w:tc>
          <w:tcPr>
            <w:tcW w:w="4927" w:type="dxa"/>
          </w:tcPr>
          <w:p w14:paraId="2F5FC9C7" w14:textId="77777777" w:rsidR="007C1BC3" w:rsidRPr="00A125C6" w:rsidRDefault="007C1BC3" w:rsidP="007C1BC3">
            <w:pPr>
              <w:widowControl w:val="0"/>
              <w:spacing w:after="0" w:line="240" w:lineRule="auto"/>
              <w:rPr>
                <w:rFonts w:ascii="Times New Roman" w:eastAsia="Times New Roman" w:hAnsi="Times New Roman"/>
                <w:b/>
                <w:sz w:val="20"/>
                <w:szCs w:val="20"/>
              </w:rPr>
            </w:pPr>
            <w:bookmarkStart w:id="3" w:name="_1fob9te" w:colFirst="0" w:colLast="0"/>
            <w:bookmarkEnd w:id="3"/>
            <w:r>
              <w:rPr>
                <w:rFonts w:ascii="Times New Roman" w:eastAsia="Times New Roman" w:hAnsi="Times New Roman"/>
                <w:b/>
                <w:sz w:val="20"/>
                <w:szCs w:val="20"/>
              </w:rPr>
              <w:t>Заказчик</w:t>
            </w:r>
            <w:r w:rsidRPr="00A125C6">
              <w:rPr>
                <w:rFonts w:ascii="Times New Roman" w:eastAsia="Times New Roman" w:hAnsi="Times New Roman"/>
                <w:b/>
                <w:sz w:val="20"/>
                <w:szCs w:val="20"/>
              </w:rPr>
              <w:t>:</w:t>
            </w:r>
          </w:p>
          <w:p w14:paraId="08CCB16F" w14:textId="77777777" w:rsidR="007C1BC3" w:rsidRDefault="007C1BC3" w:rsidP="007C1BC3">
            <w:pPr>
              <w:widowControl w:val="0"/>
              <w:spacing w:after="0" w:line="240" w:lineRule="auto"/>
              <w:rPr>
                <w:rFonts w:ascii="Times New Roman" w:hAnsi="Times New Roman"/>
                <w:color w:val="000000"/>
                <w:sz w:val="20"/>
                <w:szCs w:val="20"/>
              </w:rPr>
            </w:pPr>
          </w:p>
          <w:p w14:paraId="2FBFB682" w14:textId="77777777" w:rsidR="007C1BC3" w:rsidRPr="004C48EF" w:rsidRDefault="007C1BC3" w:rsidP="007C1BC3">
            <w:pPr>
              <w:widowControl w:val="0"/>
              <w:spacing w:after="0" w:line="240" w:lineRule="auto"/>
              <w:rPr>
                <w:rFonts w:ascii="Times New Roman" w:eastAsia="Times New Roman" w:hAnsi="Times New Roman"/>
                <w:b/>
                <w:sz w:val="20"/>
                <w:szCs w:val="20"/>
              </w:rPr>
            </w:pPr>
            <w:r w:rsidRPr="004C48EF">
              <w:rPr>
                <w:rFonts w:ascii="Times New Roman" w:hAnsi="Times New Roman"/>
                <w:color w:val="000000"/>
                <w:sz w:val="20"/>
                <w:szCs w:val="20"/>
              </w:rPr>
              <w:t>МАОУ лицея имени Героя России Веры Волошиной</w:t>
            </w:r>
          </w:p>
          <w:p w14:paraId="68C96221" w14:textId="77777777" w:rsidR="007C1BC3" w:rsidRPr="004C48EF" w:rsidRDefault="007C1BC3" w:rsidP="007C1BC3">
            <w:pPr>
              <w:pStyle w:val="aa"/>
              <w:rPr>
                <w:rFonts w:ascii="Times New Roman" w:hAnsi="Times New Roman" w:cs="Times New Roman"/>
                <w:color w:val="000000"/>
                <w:sz w:val="20"/>
                <w:szCs w:val="20"/>
              </w:rPr>
            </w:pPr>
            <w:r w:rsidRPr="004C48EF">
              <w:rPr>
                <w:rFonts w:ascii="Times New Roman" w:hAnsi="Times New Roman" w:cs="Times New Roman"/>
                <w:color w:val="000000"/>
                <w:sz w:val="20"/>
                <w:szCs w:val="20"/>
              </w:rPr>
              <w:t>УФК по Московской области (МАОУ лицей имени</w:t>
            </w:r>
          </w:p>
          <w:p w14:paraId="10C68214" w14:textId="77777777" w:rsidR="007C1BC3" w:rsidRPr="007C6FF6" w:rsidRDefault="007C1BC3" w:rsidP="007C1BC3">
            <w:pPr>
              <w:spacing w:before="100" w:beforeAutospacing="1" w:after="100" w:afterAutospacing="1" w:line="240" w:lineRule="auto"/>
              <w:rPr>
                <w:rFonts w:ascii="Times New Roman" w:eastAsia="Times New Roman" w:hAnsi="Times New Roman"/>
                <w:color w:val="000000"/>
                <w:sz w:val="20"/>
                <w:szCs w:val="20"/>
              </w:rPr>
            </w:pPr>
            <w:r w:rsidRPr="007C6FF6">
              <w:rPr>
                <w:rFonts w:ascii="Times New Roman" w:eastAsia="Times New Roman" w:hAnsi="Times New Roman"/>
                <w:color w:val="000000"/>
                <w:sz w:val="20"/>
                <w:szCs w:val="20"/>
              </w:rPr>
              <w:t>Получатель Финансовое управление Администрации Наро-Фоминского городского округа (МАОУ лицей имени Героя России Веры Волошиной л/с 31486Z39660)</w:t>
            </w:r>
          </w:p>
          <w:p w14:paraId="2A78F6EF" w14:textId="77777777" w:rsidR="007C1BC3" w:rsidRPr="007C6FF6" w:rsidRDefault="007C1BC3" w:rsidP="007C1BC3">
            <w:pPr>
              <w:spacing w:before="100" w:beforeAutospacing="1" w:after="100" w:afterAutospacing="1" w:line="240" w:lineRule="auto"/>
              <w:rPr>
                <w:rFonts w:ascii="Times New Roman" w:eastAsia="Times New Roman" w:hAnsi="Times New Roman"/>
                <w:color w:val="000000"/>
                <w:sz w:val="20"/>
                <w:szCs w:val="20"/>
              </w:rPr>
            </w:pPr>
            <w:r w:rsidRPr="007C6FF6">
              <w:rPr>
                <w:rFonts w:ascii="Times New Roman" w:eastAsia="Times New Roman" w:hAnsi="Times New Roman"/>
                <w:color w:val="000000"/>
                <w:sz w:val="20"/>
                <w:szCs w:val="20"/>
              </w:rPr>
              <w:t>Наименование банка: ГУ Банка России по ЦФО//УФК по Московской области, г. Москва</w:t>
            </w:r>
          </w:p>
          <w:p w14:paraId="7DA5F51B" w14:textId="77777777" w:rsidR="007C1BC3" w:rsidRPr="007C6FF6" w:rsidRDefault="007C1BC3" w:rsidP="007C1BC3">
            <w:pPr>
              <w:spacing w:before="100" w:beforeAutospacing="1" w:after="100" w:afterAutospacing="1" w:line="240" w:lineRule="auto"/>
              <w:rPr>
                <w:rFonts w:ascii="Times New Roman" w:eastAsia="Times New Roman" w:hAnsi="Times New Roman"/>
                <w:color w:val="000000"/>
                <w:sz w:val="20"/>
                <w:szCs w:val="20"/>
              </w:rPr>
            </w:pPr>
            <w:r w:rsidRPr="007C6FF6">
              <w:rPr>
                <w:rFonts w:ascii="Times New Roman" w:eastAsia="Times New Roman" w:hAnsi="Times New Roman"/>
                <w:color w:val="000000"/>
                <w:sz w:val="20"/>
                <w:szCs w:val="20"/>
              </w:rPr>
              <w:t>Расчетный счет 40102810845370000004</w:t>
            </w:r>
          </w:p>
          <w:p w14:paraId="62B8F52F" w14:textId="77777777" w:rsidR="007C1BC3" w:rsidRPr="007C6FF6" w:rsidRDefault="007C1BC3" w:rsidP="007C1BC3">
            <w:pPr>
              <w:spacing w:before="100" w:beforeAutospacing="1" w:after="100" w:afterAutospacing="1" w:line="240" w:lineRule="auto"/>
              <w:rPr>
                <w:rFonts w:ascii="Times New Roman" w:eastAsia="Times New Roman" w:hAnsi="Times New Roman"/>
                <w:color w:val="000000"/>
                <w:sz w:val="20"/>
                <w:szCs w:val="20"/>
              </w:rPr>
            </w:pPr>
            <w:r w:rsidRPr="007C6FF6">
              <w:rPr>
                <w:rFonts w:ascii="Times New Roman" w:eastAsia="Times New Roman" w:hAnsi="Times New Roman"/>
                <w:color w:val="000000"/>
                <w:sz w:val="20"/>
                <w:szCs w:val="20"/>
              </w:rPr>
              <w:lastRenderedPageBreak/>
              <w:t>БИК 004525987</w:t>
            </w:r>
          </w:p>
          <w:p w14:paraId="6CA2E6F6" w14:textId="77777777" w:rsidR="007C1BC3" w:rsidRPr="007C6FF6" w:rsidRDefault="007C1BC3" w:rsidP="007C1BC3">
            <w:pPr>
              <w:spacing w:before="100" w:beforeAutospacing="1" w:after="100" w:afterAutospacing="1" w:line="240" w:lineRule="auto"/>
              <w:rPr>
                <w:rFonts w:ascii="Times New Roman" w:eastAsia="Times New Roman" w:hAnsi="Times New Roman"/>
                <w:color w:val="000000"/>
                <w:sz w:val="20"/>
                <w:szCs w:val="20"/>
              </w:rPr>
            </w:pPr>
            <w:proofErr w:type="spellStart"/>
            <w:r w:rsidRPr="007C6FF6">
              <w:rPr>
                <w:rFonts w:ascii="Times New Roman" w:eastAsia="Times New Roman" w:hAnsi="Times New Roman"/>
                <w:color w:val="000000"/>
                <w:sz w:val="20"/>
                <w:szCs w:val="20"/>
              </w:rPr>
              <w:t>Кор.сч</w:t>
            </w:r>
            <w:proofErr w:type="spellEnd"/>
            <w:r w:rsidRPr="007C6FF6">
              <w:rPr>
                <w:rFonts w:ascii="Times New Roman" w:eastAsia="Times New Roman" w:hAnsi="Times New Roman"/>
                <w:color w:val="000000"/>
                <w:sz w:val="20"/>
                <w:szCs w:val="20"/>
              </w:rPr>
              <w:t>. 40102810845370000004</w:t>
            </w:r>
          </w:p>
          <w:p w14:paraId="408351DF" w14:textId="77777777" w:rsidR="007C1BC3" w:rsidRPr="004C48EF" w:rsidRDefault="007C1BC3" w:rsidP="007C1BC3">
            <w:pPr>
              <w:pStyle w:val="aa"/>
              <w:rPr>
                <w:rFonts w:ascii="Times New Roman" w:hAnsi="Times New Roman" w:cs="Times New Roman"/>
                <w:color w:val="000000"/>
                <w:sz w:val="20"/>
                <w:szCs w:val="20"/>
              </w:rPr>
            </w:pPr>
            <w:r w:rsidRPr="004C48EF">
              <w:rPr>
                <w:rFonts w:ascii="Times New Roman" w:hAnsi="Times New Roman" w:cs="Times New Roman"/>
                <w:color w:val="000000"/>
                <w:sz w:val="20"/>
                <w:szCs w:val="20"/>
              </w:rPr>
              <w:t>ИНН 5030032249</w:t>
            </w:r>
          </w:p>
          <w:p w14:paraId="08E89E13" w14:textId="77777777" w:rsidR="007C1BC3" w:rsidRPr="004C48EF" w:rsidRDefault="007C1BC3" w:rsidP="007C1BC3">
            <w:pPr>
              <w:pStyle w:val="aa"/>
              <w:rPr>
                <w:rFonts w:ascii="Times New Roman" w:hAnsi="Times New Roman" w:cs="Times New Roman"/>
                <w:color w:val="000000"/>
                <w:sz w:val="20"/>
                <w:szCs w:val="20"/>
              </w:rPr>
            </w:pPr>
            <w:r w:rsidRPr="004C48EF">
              <w:rPr>
                <w:rFonts w:ascii="Times New Roman" w:hAnsi="Times New Roman" w:cs="Times New Roman"/>
                <w:color w:val="000000"/>
                <w:sz w:val="20"/>
                <w:szCs w:val="20"/>
              </w:rPr>
              <w:t>КПП 503001001</w:t>
            </w:r>
          </w:p>
          <w:p w14:paraId="5F04EC02" w14:textId="77777777" w:rsidR="007C1BC3" w:rsidRPr="00A125C6" w:rsidRDefault="007C1BC3" w:rsidP="007C1BC3">
            <w:pPr>
              <w:widowControl w:val="0"/>
              <w:spacing w:after="0" w:line="240" w:lineRule="auto"/>
              <w:rPr>
                <w:rFonts w:ascii="Times New Roman" w:eastAsia="Times New Roman" w:hAnsi="Times New Roman"/>
                <w:b/>
                <w:sz w:val="20"/>
                <w:szCs w:val="20"/>
              </w:rPr>
            </w:pPr>
          </w:p>
          <w:p w14:paraId="5ADEEFE7" w14:textId="77777777" w:rsidR="007C1BC3" w:rsidRDefault="007C1BC3" w:rsidP="007C1BC3">
            <w:pPr>
              <w:pStyle w:val="ConsPlusNonformat"/>
              <w:rPr>
                <w:rFonts w:ascii="Times New Roman" w:hAnsi="Times New Roman" w:cs="Times New Roman"/>
                <w:b/>
                <w:bCs/>
                <w:sz w:val="22"/>
                <w:szCs w:val="22"/>
              </w:rPr>
            </w:pPr>
          </w:p>
          <w:p w14:paraId="35A64F54" w14:textId="77777777" w:rsidR="007C1BC3" w:rsidRDefault="007C1BC3" w:rsidP="007C1BC3">
            <w:pPr>
              <w:pStyle w:val="ConsPlusNonformat"/>
              <w:rPr>
                <w:rFonts w:ascii="Times New Roman" w:hAnsi="Times New Roman" w:cs="Times New Roman"/>
                <w:b/>
                <w:bCs/>
                <w:sz w:val="22"/>
                <w:szCs w:val="22"/>
              </w:rPr>
            </w:pPr>
            <w:proofErr w:type="spellStart"/>
            <w:r>
              <w:rPr>
                <w:rFonts w:ascii="Times New Roman" w:hAnsi="Times New Roman" w:cs="Times New Roman"/>
                <w:b/>
                <w:bCs/>
                <w:sz w:val="22"/>
                <w:szCs w:val="22"/>
              </w:rPr>
              <w:t>И.о</w:t>
            </w:r>
            <w:proofErr w:type="spellEnd"/>
            <w:r>
              <w:rPr>
                <w:rFonts w:ascii="Times New Roman" w:hAnsi="Times New Roman" w:cs="Times New Roman"/>
                <w:b/>
                <w:bCs/>
                <w:sz w:val="22"/>
                <w:szCs w:val="22"/>
              </w:rPr>
              <w:t xml:space="preserve">. директора                                        </w:t>
            </w:r>
          </w:p>
          <w:p w14:paraId="483E1E42" w14:textId="77777777" w:rsidR="007C1BC3" w:rsidRDefault="007C1BC3" w:rsidP="007C1BC3">
            <w:pPr>
              <w:pStyle w:val="ConsPlusNonformat"/>
              <w:rPr>
                <w:rFonts w:ascii="Times New Roman" w:hAnsi="Times New Roman" w:cs="Times New Roman"/>
                <w:b/>
                <w:bCs/>
                <w:sz w:val="22"/>
                <w:szCs w:val="22"/>
              </w:rPr>
            </w:pPr>
          </w:p>
          <w:p w14:paraId="121BB487" w14:textId="77777777" w:rsidR="007C1BC3" w:rsidRDefault="007C1BC3" w:rsidP="007C1BC3">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218366D7" w14:textId="4BE95DC2" w:rsidR="00BF0138" w:rsidRDefault="007C1BC3" w:rsidP="007C1BC3">
            <w:pPr>
              <w:pStyle w:val="10"/>
              <w:widowControl w:val="0"/>
              <w:spacing w:after="0" w:line="240" w:lineRule="auto"/>
              <w:rPr>
                <w:rFonts w:ascii="Times New Roman" w:eastAsia="Times New Roman" w:hAnsi="Times New Roman" w:cs="Times New Roman"/>
                <w:sz w:val="20"/>
                <w:szCs w:val="20"/>
              </w:rPr>
            </w:pPr>
            <w:r>
              <w:rPr>
                <w:rFonts w:ascii="Times New Roman" w:hAnsi="Times New Roman"/>
                <w:b/>
                <w:bCs/>
              </w:rPr>
              <w:t>М.П.</w:t>
            </w:r>
          </w:p>
        </w:tc>
        <w:tc>
          <w:tcPr>
            <w:tcW w:w="4762" w:type="dxa"/>
          </w:tcPr>
          <w:p w14:paraId="490D1681" w14:textId="77777777"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Исполнитель:</w:t>
            </w:r>
          </w:p>
          <w:p w14:paraId="162528E2" w14:textId="77777777" w:rsidR="00BF0138" w:rsidRDefault="00BF0138">
            <w:pPr>
              <w:pStyle w:val="10"/>
              <w:spacing w:after="0" w:line="240" w:lineRule="auto"/>
              <w:rPr>
                <w:rFonts w:ascii="Times New Roman" w:eastAsia="Times New Roman" w:hAnsi="Times New Roman" w:cs="Times New Roman"/>
                <w:sz w:val="20"/>
                <w:szCs w:val="20"/>
              </w:rPr>
            </w:pPr>
          </w:p>
          <w:p w14:paraId="2A9E2DA9" w14:textId="77777777" w:rsidR="00BF0138" w:rsidRDefault="00405C5C">
            <w:pPr>
              <w:pStyle w:val="10"/>
              <w:pBdr>
                <w:top w:val="nil"/>
                <w:left w:val="nil"/>
                <w:bottom w:val="nil"/>
                <w:right w:val="nil"/>
                <w:between w:val="nil"/>
              </w:pBdr>
              <w:spacing w:after="0" w:line="240" w:lineRule="auto"/>
              <w:ind w:left="6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Директор                                         </w:t>
            </w:r>
          </w:p>
          <w:p w14:paraId="114A71C8"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14:paraId="6FFBC0C6" w14:textId="77777777" w:rsidR="00BF0138" w:rsidRDefault="00405C5C">
            <w:pPr>
              <w:pStyle w:val="10"/>
              <w:spacing w:line="240" w:lineRule="auto"/>
              <w:ind w:left="601"/>
              <w:jc w:val="both"/>
              <w:rPr>
                <w:rFonts w:ascii="Times New Roman" w:eastAsia="Times New Roman" w:hAnsi="Times New Roman" w:cs="Times New Roman"/>
                <w:b/>
              </w:rPr>
            </w:pPr>
            <w:r>
              <w:rPr>
                <w:rFonts w:ascii="Times New Roman" w:eastAsia="Times New Roman" w:hAnsi="Times New Roman" w:cs="Times New Roman"/>
                <w:b/>
              </w:rPr>
              <w:t>_____________()</w:t>
            </w:r>
          </w:p>
          <w:p w14:paraId="281F51D5" w14:textId="77777777"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 xml:space="preserve">          М.П.</w:t>
            </w:r>
          </w:p>
          <w:p w14:paraId="5493336A" w14:textId="77777777" w:rsidR="00BF0138" w:rsidRDefault="00BF0138">
            <w:pPr>
              <w:pStyle w:val="10"/>
              <w:spacing w:after="0" w:line="240" w:lineRule="auto"/>
              <w:rPr>
                <w:rFonts w:ascii="Times New Roman" w:eastAsia="Times New Roman" w:hAnsi="Times New Roman" w:cs="Times New Roman"/>
                <w:sz w:val="20"/>
                <w:szCs w:val="20"/>
              </w:rPr>
            </w:pPr>
          </w:p>
          <w:p w14:paraId="2E285DF3" w14:textId="77777777" w:rsidR="00BF0138" w:rsidRDefault="00BF0138">
            <w:pPr>
              <w:pStyle w:val="10"/>
              <w:spacing w:after="0" w:line="240" w:lineRule="auto"/>
              <w:rPr>
                <w:rFonts w:ascii="Times New Roman" w:eastAsia="Times New Roman" w:hAnsi="Times New Roman" w:cs="Times New Roman"/>
                <w:sz w:val="20"/>
                <w:szCs w:val="20"/>
              </w:rPr>
            </w:pPr>
          </w:p>
          <w:p w14:paraId="5DA8F117" w14:textId="77777777" w:rsidR="00BF0138" w:rsidRDefault="00BF0138">
            <w:pPr>
              <w:pStyle w:val="10"/>
              <w:spacing w:after="0" w:line="240" w:lineRule="auto"/>
              <w:rPr>
                <w:rFonts w:ascii="Times New Roman" w:eastAsia="Times New Roman" w:hAnsi="Times New Roman" w:cs="Times New Roman"/>
                <w:sz w:val="20"/>
                <w:szCs w:val="20"/>
              </w:rPr>
            </w:pPr>
          </w:p>
          <w:p w14:paraId="3535F9F0" w14:textId="77777777" w:rsidR="00BF0138" w:rsidRDefault="00BF0138">
            <w:pPr>
              <w:pStyle w:val="10"/>
              <w:widowControl w:val="0"/>
              <w:spacing w:after="0" w:line="240" w:lineRule="auto"/>
              <w:rPr>
                <w:rFonts w:ascii="Times New Roman" w:eastAsia="Times New Roman" w:hAnsi="Times New Roman" w:cs="Times New Roman"/>
                <w:sz w:val="20"/>
                <w:szCs w:val="20"/>
              </w:rPr>
            </w:pPr>
          </w:p>
          <w:p w14:paraId="72C24C51" w14:textId="77777777" w:rsidR="00BF0138" w:rsidRDefault="00BF0138">
            <w:pPr>
              <w:pStyle w:val="10"/>
              <w:widowControl w:val="0"/>
              <w:spacing w:after="0" w:line="240" w:lineRule="auto"/>
              <w:rPr>
                <w:rFonts w:ascii="Times New Roman" w:eastAsia="Times New Roman" w:hAnsi="Times New Roman" w:cs="Times New Roman"/>
                <w:sz w:val="20"/>
                <w:szCs w:val="20"/>
              </w:rPr>
            </w:pPr>
          </w:p>
        </w:tc>
      </w:tr>
    </w:tbl>
    <w:p w14:paraId="6F647255" w14:textId="77777777" w:rsidR="00BF0138" w:rsidRDefault="00BF0138">
      <w:pPr>
        <w:pStyle w:val="10"/>
        <w:widowControl w:val="0"/>
        <w:pBdr>
          <w:top w:val="nil"/>
          <w:left w:val="nil"/>
          <w:bottom w:val="nil"/>
          <w:right w:val="nil"/>
          <w:between w:val="nil"/>
        </w:pBdr>
        <w:spacing w:after="0"/>
        <w:rPr>
          <w:rFonts w:ascii="Times New Roman" w:eastAsia="Times New Roman" w:hAnsi="Times New Roman" w:cs="Times New Roman"/>
          <w:sz w:val="20"/>
          <w:szCs w:val="20"/>
        </w:rPr>
      </w:pPr>
    </w:p>
    <w:tbl>
      <w:tblPr>
        <w:tblStyle w:val="a6"/>
        <w:tblW w:w="12757"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7944"/>
        <w:gridCol w:w="4813"/>
      </w:tblGrid>
      <w:tr w:rsidR="00BF0138" w14:paraId="7BF4FE5D" w14:textId="77777777">
        <w:tc>
          <w:tcPr>
            <w:tcW w:w="7944" w:type="dxa"/>
          </w:tcPr>
          <w:p w14:paraId="7B832282" w14:textId="77777777" w:rsidR="00BF0138" w:rsidRDefault="00BF0138">
            <w:pPr>
              <w:pStyle w:val="10"/>
              <w:rPr>
                <w:rFonts w:ascii="Times New Roman" w:eastAsia="Times New Roman" w:hAnsi="Times New Roman" w:cs="Times New Roman"/>
                <w:sz w:val="20"/>
                <w:szCs w:val="20"/>
              </w:rPr>
            </w:pPr>
          </w:p>
        </w:tc>
        <w:tc>
          <w:tcPr>
            <w:tcW w:w="4813" w:type="dxa"/>
          </w:tcPr>
          <w:p w14:paraId="70CFCA56" w14:textId="77777777" w:rsidR="00BF0138" w:rsidRDefault="00405C5C">
            <w:pPr>
              <w:pStyle w:val="1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5 </w:t>
            </w:r>
          </w:p>
          <w:p w14:paraId="6E9241D8" w14:textId="77777777" w:rsidR="00BF0138" w:rsidRDefault="00405C5C">
            <w:pPr>
              <w:pStyle w:val="1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Договору № от </w:t>
            </w:r>
          </w:p>
        </w:tc>
      </w:tr>
    </w:tbl>
    <w:p w14:paraId="00CF4294" w14:textId="77777777" w:rsidR="00BF0138" w:rsidRDefault="00BF0138">
      <w:pPr>
        <w:pStyle w:val="10"/>
        <w:spacing w:after="0" w:line="240" w:lineRule="auto"/>
        <w:ind w:left="6300"/>
        <w:rPr>
          <w:rFonts w:ascii="Times New Roman" w:eastAsia="Times New Roman" w:hAnsi="Times New Roman" w:cs="Times New Roman"/>
          <w:sz w:val="20"/>
          <w:szCs w:val="20"/>
        </w:rPr>
      </w:pPr>
    </w:p>
    <w:p w14:paraId="2A39E6EF" w14:textId="77777777" w:rsidR="00BF0138" w:rsidRDefault="00BF0138">
      <w:pPr>
        <w:pStyle w:val="10"/>
        <w:spacing w:after="0" w:line="240" w:lineRule="auto"/>
        <w:ind w:left="6300"/>
        <w:jc w:val="right"/>
        <w:rPr>
          <w:rFonts w:ascii="Times New Roman" w:eastAsia="Times New Roman" w:hAnsi="Times New Roman" w:cs="Times New Roman"/>
          <w:sz w:val="20"/>
          <w:szCs w:val="20"/>
        </w:rPr>
      </w:pPr>
    </w:p>
    <w:p w14:paraId="0A5D1706" w14:textId="77777777" w:rsidR="00BF0138" w:rsidRDefault="00BF0138">
      <w:pPr>
        <w:pStyle w:val="10"/>
        <w:spacing w:after="0" w:line="240" w:lineRule="auto"/>
        <w:rPr>
          <w:rFonts w:ascii="Times New Roman" w:eastAsia="Times New Roman" w:hAnsi="Times New Roman" w:cs="Times New Roman"/>
          <w:b/>
          <w:sz w:val="20"/>
          <w:szCs w:val="20"/>
        </w:rPr>
      </w:pPr>
    </w:p>
    <w:p w14:paraId="30490900" w14:textId="77777777" w:rsidR="00BF0138" w:rsidRDefault="00BF0138">
      <w:pPr>
        <w:pStyle w:val="10"/>
        <w:spacing w:after="0" w:line="240" w:lineRule="auto"/>
        <w:jc w:val="center"/>
        <w:rPr>
          <w:rFonts w:ascii="Times New Roman" w:eastAsia="Times New Roman" w:hAnsi="Times New Roman" w:cs="Times New Roman"/>
          <w:b/>
          <w:sz w:val="20"/>
          <w:szCs w:val="20"/>
        </w:rPr>
      </w:pPr>
    </w:p>
    <w:p w14:paraId="7CEB0F96" w14:textId="77777777"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ТЕХНИЧЕСКОЕ ЗАДАНИЕ</w:t>
      </w:r>
    </w:p>
    <w:p w14:paraId="60C1FA18" w14:textId="77777777" w:rsidR="00BF0138" w:rsidRDefault="00405C5C">
      <w:pPr>
        <w:pStyle w:val="10"/>
        <w:tabs>
          <w:tab w:val="left" w:pos="6663"/>
        </w:tabs>
        <w:jc w:val="center"/>
      </w:pPr>
      <w:r>
        <w:rPr>
          <w:rFonts w:ascii="Times New Roman" w:eastAsia="Times New Roman" w:hAnsi="Times New Roman" w:cs="Times New Roman"/>
        </w:rPr>
        <w:t xml:space="preserve">на оказание услуг по организации питания </w:t>
      </w:r>
    </w:p>
    <w:p w14:paraId="0CA4520C" w14:textId="77777777" w:rsidR="00BF0138" w:rsidRDefault="00BF0138">
      <w:pPr>
        <w:pStyle w:val="10"/>
        <w:spacing w:after="0" w:line="240" w:lineRule="auto"/>
        <w:rPr>
          <w:rFonts w:ascii="Times New Roman" w:eastAsia="Times New Roman" w:hAnsi="Times New Roman" w:cs="Times New Roman"/>
          <w:sz w:val="20"/>
          <w:szCs w:val="20"/>
        </w:rPr>
      </w:pPr>
    </w:p>
    <w:p w14:paraId="16EC5C58" w14:textId="77777777"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Приложено в виде отдельном виде</w:t>
      </w:r>
    </w:p>
    <w:p w14:paraId="049F6879" w14:textId="77777777" w:rsidR="00BF0138" w:rsidRDefault="00BF0138">
      <w:pPr>
        <w:pStyle w:val="10"/>
        <w:spacing w:after="0" w:line="240" w:lineRule="auto"/>
        <w:rPr>
          <w:rFonts w:ascii="Times New Roman" w:eastAsia="Times New Roman" w:hAnsi="Times New Roman" w:cs="Times New Roman"/>
          <w:sz w:val="20"/>
          <w:szCs w:val="20"/>
        </w:rPr>
      </w:pPr>
    </w:p>
    <w:p w14:paraId="7277AEE3" w14:textId="77777777" w:rsidR="00BF0138" w:rsidRDefault="00BF0138">
      <w:pPr>
        <w:pStyle w:val="10"/>
        <w:spacing w:after="0" w:line="240" w:lineRule="auto"/>
        <w:rPr>
          <w:rFonts w:ascii="Times New Roman" w:eastAsia="Times New Roman" w:hAnsi="Times New Roman" w:cs="Times New Roman"/>
          <w:sz w:val="20"/>
          <w:szCs w:val="20"/>
        </w:rPr>
      </w:pPr>
    </w:p>
    <w:p w14:paraId="747D3EDC" w14:textId="77777777" w:rsidR="00BF0138" w:rsidRDefault="00BF0138">
      <w:pPr>
        <w:pStyle w:val="10"/>
        <w:spacing w:after="0" w:line="240" w:lineRule="auto"/>
        <w:rPr>
          <w:rFonts w:ascii="Times New Roman" w:eastAsia="Times New Roman" w:hAnsi="Times New Roman" w:cs="Times New Roman"/>
          <w:sz w:val="20"/>
          <w:szCs w:val="20"/>
        </w:rPr>
      </w:pPr>
    </w:p>
    <w:p w14:paraId="03E17CA1" w14:textId="77777777" w:rsidR="00BF0138" w:rsidRDefault="00BF0138">
      <w:pPr>
        <w:pStyle w:val="10"/>
        <w:spacing w:after="0" w:line="240" w:lineRule="auto"/>
        <w:rPr>
          <w:rFonts w:ascii="Times New Roman" w:eastAsia="Times New Roman" w:hAnsi="Times New Roman" w:cs="Times New Roman"/>
          <w:sz w:val="20"/>
          <w:szCs w:val="20"/>
        </w:rPr>
      </w:pPr>
    </w:p>
    <w:tbl>
      <w:tblPr>
        <w:tblStyle w:val="a7"/>
        <w:tblW w:w="9689" w:type="dxa"/>
        <w:tblInd w:w="0" w:type="dxa"/>
        <w:tblLayout w:type="fixed"/>
        <w:tblLook w:val="0000" w:firstRow="0" w:lastRow="0" w:firstColumn="0" w:lastColumn="0" w:noHBand="0" w:noVBand="0"/>
      </w:tblPr>
      <w:tblGrid>
        <w:gridCol w:w="4927"/>
        <w:gridCol w:w="4762"/>
      </w:tblGrid>
      <w:tr w:rsidR="00BF0138" w14:paraId="18C35DB9" w14:textId="77777777">
        <w:trPr>
          <w:trHeight w:val="1011"/>
        </w:trPr>
        <w:tc>
          <w:tcPr>
            <w:tcW w:w="4927" w:type="dxa"/>
          </w:tcPr>
          <w:p w14:paraId="7C76E5F4" w14:textId="77777777" w:rsidR="00BF0138" w:rsidRDefault="00405C5C">
            <w:pPr>
              <w:pStyle w:val="10"/>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14:paraId="7860CE0E" w14:textId="77777777" w:rsidR="00BF0138" w:rsidRDefault="00BF0138">
            <w:pPr>
              <w:pStyle w:val="10"/>
              <w:widowControl w:val="0"/>
              <w:spacing w:after="0" w:line="240" w:lineRule="auto"/>
              <w:rPr>
                <w:rFonts w:ascii="Times New Roman" w:eastAsia="Times New Roman" w:hAnsi="Times New Roman" w:cs="Times New Roman"/>
                <w:b/>
                <w:sz w:val="20"/>
                <w:szCs w:val="20"/>
              </w:rPr>
            </w:pPr>
          </w:p>
          <w:p w14:paraId="34CDD836"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14:paraId="57EC6376" w14:textId="77777777"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Директор                                         </w:t>
            </w:r>
          </w:p>
          <w:p w14:paraId="22B08986"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14:paraId="6998A37B" w14:textId="77777777"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 ()</w:t>
            </w:r>
          </w:p>
          <w:p w14:paraId="1FC4A2AB" w14:textId="77777777" w:rsidR="00BF0138" w:rsidRDefault="00405C5C">
            <w:pPr>
              <w:pStyle w:val="10"/>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М.П.</w:t>
            </w:r>
          </w:p>
        </w:tc>
        <w:tc>
          <w:tcPr>
            <w:tcW w:w="4762" w:type="dxa"/>
          </w:tcPr>
          <w:p w14:paraId="55A12CB2" w14:textId="77777777"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Исполнитель:</w:t>
            </w:r>
          </w:p>
          <w:p w14:paraId="233C99CF" w14:textId="77777777" w:rsidR="00BF0138" w:rsidRDefault="00BF0138">
            <w:pPr>
              <w:pStyle w:val="10"/>
              <w:spacing w:after="0" w:line="240" w:lineRule="auto"/>
              <w:rPr>
                <w:rFonts w:ascii="Times New Roman" w:eastAsia="Times New Roman" w:hAnsi="Times New Roman" w:cs="Times New Roman"/>
                <w:sz w:val="20"/>
                <w:szCs w:val="20"/>
              </w:rPr>
            </w:pPr>
          </w:p>
          <w:p w14:paraId="66E55850" w14:textId="77777777" w:rsidR="00BF0138" w:rsidRDefault="00405C5C">
            <w:pPr>
              <w:pStyle w:val="10"/>
              <w:pBdr>
                <w:top w:val="nil"/>
                <w:left w:val="nil"/>
                <w:bottom w:val="nil"/>
                <w:right w:val="nil"/>
                <w:between w:val="nil"/>
              </w:pBdr>
              <w:spacing w:after="0" w:line="240" w:lineRule="auto"/>
              <w:ind w:left="6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Директор                                         </w:t>
            </w:r>
          </w:p>
          <w:p w14:paraId="0779E529"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14:paraId="6A58FF2E" w14:textId="77777777" w:rsidR="00BF0138" w:rsidRDefault="00405C5C">
            <w:pPr>
              <w:pStyle w:val="10"/>
              <w:spacing w:line="240" w:lineRule="auto"/>
              <w:ind w:left="601"/>
              <w:jc w:val="both"/>
              <w:rPr>
                <w:rFonts w:ascii="Times New Roman" w:eastAsia="Times New Roman" w:hAnsi="Times New Roman" w:cs="Times New Roman"/>
                <w:b/>
              </w:rPr>
            </w:pPr>
            <w:r>
              <w:rPr>
                <w:rFonts w:ascii="Times New Roman" w:eastAsia="Times New Roman" w:hAnsi="Times New Roman" w:cs="Times New Roman"/>
                <w:b/>
              </w:rPr>
              <w:t>_____________()</w:t>
            </w:r>
          </w:p>
          <w:p w14:paraId="734264C5" w14:textId="77777777"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 xml:space="preserve">          М.П.</w:t>
            </w:r>
          </w:p>
          <w:p w14:paraId="5520CA55" w14:textId="77777777" w:rsidR="00BF0138" w:rsidRDefault="00BF0138">
            <w:pPr>
              <w:pStyle w:val="10"/>
              <w:spacing w:after="0" w:line="240" w:lineRule="auto"/>
              <w:rPr>
                <w:rFonts w:ascii="Times New Roman" w:eastAsia="Times New Roman" w:hAnsi="Times New Roman" w:cs="Times New Roman"/>
                <w:sz w:val="20"/>
                <w:szCs w:val="20"/>
              </w:rPr>
            </w:pPr>
          </w:p>
          <w:p w14:paraId="65FF06F4" w14:textId="77777777" w:rsidR="00BF0138" w:rsidRDefault="00BF0138">
            <w:pPr>
              <w:pStyle w:val="10"/>
              <w:spacing w:after="0" w:line="240" w:lineRule="auto"/>
              <w:rPr>
                <w:rFonts w:ascii="Times New Roman" w:eastAsia="Times New Roman" w:hAnsi="Times New Roman" w:cs="Times New Roman"/>
                <w:sz w:val="20"/>
                <w:szCs w:val="20"/>
              </w:rPr>
            </w:pPr>
          </w:p>
          <w:p w14:paraId="03BAA3F3" w14:textId="77777777" w:rsidR="00BF0138" w:rsidRDefault="00BF0138">
            <w:pPr>
              <w:pStyle w:val="10"/>
              <w:widowControl w:val="0"/>
              <w:spacing w:after="0" w:line="240" w:lineRule="auto"/>
              <w:rPr>
                <w:rFonts w:ascii="Times New Roman" w:eastAsia="Times New Roman" w:hAnsi="Times New Roman" w:cs="Times New Roman"/>
                <w:sz w:val="20"/>
                <w:szCs w:val="20"/>
              </w:rPr>
            </w:pPr>
          </w:p>
          <w:p w14:paraId="2A304492" w14:textId="77777777" w:rsidR="00BF0138" w:rsidRDefault="00BF0138">
            <w:pPr>
              <w:pStyle w:val="10"/>
              <w:widowControl w:val="0"/>
              <w:spacing w:after="0" w:line="240" w:lineRule="auto"/>
              <w:rPr>
                <w:rFonts w:ascii="Times New Roman" w:eastAsia="Times New Roman" w:hAnsi="Times New Roman" w:cs="Times New Roman"/>
                <w:sz w:val="20"/>
                <w:szCs w:val="20"/>
              </w:rPr>
            </w:pPr>
          </w:p>
        </w:tc>
      </w:tr>
    </w:tbl>
    <w:p w14:paraId="19EF3D07" w14:textId="77777777" w:rsidR="00BF0138" w:rsidRDefault="00BF0138">
      <w:pPr>
        <w:pStyle w:val="10"/>
        <w:spacing w:after="0" w:line="240" w:lineRule="auto"/>
        <w:rPr>
          <w:rFonts w:ascii="Times New Roman" w:eastAsia="Times New Roman" w:hAnsi="Times New Roman" w:cs="Times New Roman"/>
          <w:b/>
          <w:sz w:val="20"/>
          <w:szCs w:val="20"/>
        </w:rPr>
      </w:pPr>
    </w:p>
    <w:p w14:paraId="0A04FF93" w14:textId="77777777" w:rsidR="00BF0138" w:rsidRDefault="00BF0138">
      <w:pPr>
        <w:pStyle w:val="10"/>
        <w:spacing w:after="0" w:line="240" w:lineRule="auto"/>
        <w:jc w:val="right"/>
        <w:rPr>
          <w:rFonts w:ascii="Times New Roman" w:eastAsia="Times New Roman" w:hAnsi="Times New Roman" w:cs="Times New Roman"/>
          <w:sz w:val="20"/>
          <w:szCs w:val="20"/>
        </w:rPr>
      </w:pPr>
    </w:p>
    <w:p w14:paraId="7CCD6F8F" w14:textId="77777777" w:rsidR="00BF0138" w:rsidRDefault="00BF0138">
      <w:pPr>
        <w:pStyle w:val="10"/>
        <w:spacing w:after="0" w:line="240" w:lineRule="auto"/>
        <w:jc w:val="right"/>
        <w:rPr>
          <w:rFonts w:ascii="Times New Roman" w:eastAsia="Times New Roman" w:hAnsi="Times New Roman" w:cs="Times New Roman"/>
          <w:sz w:val="20"/>
          <w:szCs w:val="20"/>
        </w:rPr>
      </w:pPr>
    </w:p>
    <w:p w14:paraId="703DB3E3" w14:textId="77777777" w:rsidR="00BF0138" w:rsidRDefault="00BF0138">
      <w:pPr>
        <w:pStyle w:val="10"/>
        <w:spacing w:after="0" w:line="240" w:lineRule="auto"/>
        <w:jc w:val="center"/>
        <w:rPr>
          <w:rFonts w:ascii="Times New Roman" w:eastAsia="Times New Roman" w:hAnsi="Times New Roman" w:cs="Times New Roman"/>
          <w:sz w:val="20"/>
          <w:szCs w:val="20"/>
        </w:rPr>
      </w:pPr>
    </w:p>
    <w:p w14:paraId="0A2AFDE2" w14:textId="77777777" w:rsidR="00BF0138" w:rsidRDefault="00BF0138">
      <w:pPr>
        <w:pStyle w:val="10"/>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14:paraId="2E5A88AA" w14:textId="77777777" w:rsidR="00BF0138" w:rsidRDefault="00BF0138">
      <w:pPr>
        <w:pStyle w:val="10"/>
      </w:pPr>
    </w:p>
    <w:p w14:paraId="6239B91F" w14:textId="77777777" w:rsidR="00BF0138" w:rsidRDefault="00BF0138">
      <w:pPr>
        <w:pStyle w:val="10"/>
      </w:pPr>
    </w:p>
    <w:p w14:paraId="5B7FD285" w14:textId="77777777" w:rsidR="00BF0138" w:rsidRDefault="00BF0138">
      <w:pPr>
        <w:pStyle w:val="10"/>
      </w:pPr>
    </w:p>
    <w:p w14:paraId="51BC269C" w14:textId="77777777" w:rsidR="00BF0138" w:rsidRDefault="00BF0138">
      <w:pPr>
        <w:pStyle w:val="10"/>
      </w:pPr>
    </w:p>
    <w:p w14:paraId="3A2216E6" w14:textId="77777777" w:rsidR="00BF0138" w:rsidRDefault="00BF0138">
      <w:pPr>
        <w:pStyle w:val="10"/>
      </w:pPr>
    </w:p>
    <w:p w14:paraId="48D5426E" w14:textId="77777777" w:rsidR="00BF0138" w:rsidRDefault="00BF0138">
      <w:pPr>
        <w:pStyle w:val="10"/>
      </w:pPr>
    </w:p>
    <w:p w14:paraId="38625DBD" w14:textId="77777777" w:rsidR="00BF0138" w:rsidRDefault="00BF0138">
      <w:pPr>
        <w:pStyle w:val="10"/>
      </w:pPr>
    </w:p>
    <w:p w14:paraId="30B2E517" w14:textId="77777777" w:rsidR="00BF0138" w:rsidRDefault="00BF0138">
      <w:pPr>
        <w:pStyle w:val="10"/>
      </w:pPr>
    </w:p>
    <w:p w14:paraId="5A0B7D7E" w14:textId="77777777" w:rsidR="00BF0138" w:rsidRDefault="00BF0138">
      <w:pPr>
        <w:pStyle w:val="10"/>
      </w:pPr>
    </w:p>
    <w:p w14:paraId="05DA3853" w14:textId="77777777" w:rsidR="00BF0138" w:rsidRDefault="00BF0138">
      <w:pPr>
        <w:pStyle w:val="10"/>
      </w:pPr>
    </w:p>
    <w:p w14:paraId="1FAF6AB2" w14:textId="77777777" w:rsidR="00BF0138" w:rsidRDefault="00BF0138">
      <w:pPr>
        <w:pStyle w:val="10"/>
      </w:pPr>
    </w:p>
    <w:p w14:paraId="279CFE64" w14:textId="77777777" w:rsidR="00BF0138" w:rsidRDefault="00BF0138">
      <w:pPr>
        <w:pStyle w:val="10"/>
      </w:pPr>
    </w:p>
    <w:p w14:paraId="4CD7FFFE" w14:textId="77777777" w:rsidR="00BF0138" w:rsidRDefault="00BF0138">
      <w:pPr>
        <w:pStyle w:val="10"/>
      </w:pPr>
    </w:p>
    <w:p w14:paraId="15849FEC" w14:textId="77777777" w:rsidR="00BF0138" w:rsidRDefault="00BF0138">
      <w:pPr>
        <w:pStyle w:val="10"/>
      </w:pPr>
    </w:p>
    <w:p w14:paraId="1BF7E2C0" w14:textId="77777777" w:rsidR="00BF0138" w:rsidRDefault="00BF0138">
      <w:pPr>
        <w:pStyle w:val="10"/>
      </w:pPr>
    </w:p>
    <w:p w14:paraId="0FC29434" w14:textId="77777777" w:rsidR="00BF0138" w:rsidRDefault="00BF0138">
      <w:pPr>
        <w:pStyle w:val="10"/>
      </w:pPr>
    </w:p>
    <w:tbl>
      <w:tblPr>
        <w:tblStyle w:val="a8"/>
        <w:tblW w:w="8892" w:type="dxa"/>
        <w:tblInd w:w="714" w:type="dxa"/>
        <w:tblLayout w:type="fixed"/>
        <w:tblLook w:val="0000" w:firstRow="0" w:lastRow="0" w:firstColumn="0" w:lastColumn="0" w:noHBand="0" w:noVBand="0"/>
      </w:tblPr>
      <w:tblGrid>
        <w:gridCol w:w="2813"/>
        <w:gridCol w:w="854"/>
        <w:gridCol w:w="5225"/>
      </w:tblGrid>
      <w:tr w:rsidR="00BF0138" w14:paraId="11D5C6ED" w14:textId="77777777">
        <w:tc>
          <w:tcPr>
            <w:tcW w:w="8892" w:type="dxa"/>
            <w:gridSpan w:val="3"/>
            <w:shd w:val="clear" w:color="auto" w:fill="auto"/>
          </w:tcPr>
          <w:p w14:paraId="36BC4810" w14:textId="77777777" w:rsidR="00BF0138" w:rsidRDefault="00405C5C">
            <w:pPr>
              <w:pStyle w:val="1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6</w:t>
            </w:r>
          </w:p>
          <w:p w14:paraId="702557FD" w14:textId="77777777" w:rsidR="00BF0138" w:rsidRDefault="00405C5C">
            <w:pPr>
              <w:pStyle w:val="1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Договору № </w:t>
            </w:r>
          </w:p>
          <w:p w14:paraId="63AD7E5E" w14:textId="77777777" w:rsidR="00BF0138" w:rsidRDefault="00405C5C">
            <w:pPr>
              <w:pStyle w:val="1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«г.</w:t>
            </w:r>
          </w:p>
        </w:tc>
      </w:tr>
      <w:tr w:rsidR="00BF0138" w14:paraId="7C24CEA3" w14:textId="77777777">
        <w:tc>
          <w:tcPr>
            <w:tcW w:w="2813" w:type="dxa"/>
            <w:shd w:val="clear" w:color="auto" w:fill="auto"/>
          </w:tcPr>
          <w:p w14:paraId="513D1F5B" w14:textId="77777777" w:rsidR="00BF0138" w:rsidRDefault="00BF0138">
            <w:pPr>
              <w:pStyle w:val="10"/>
              <w:spacing w:after="0" w:line="240" w:lineRule="auto"/>
              <w:rPr>
                <w:rFonts w:ascii="Times New Roman" w:eastAsia="Times New Roman" w:hAnsi="Times New Roman" w:cs="Times New Roman"/>
                <w:sz w:val="20"/>
                <w:szCs w:val="20"/>
              </w:rPr>
            </w:pPr>
          </w:p>
        </w:tc>
        <w:tc>
          <w:tcPr>
            <w:tcW w:w="854" w:type="dxa"/>
            <w:shd w:val="clear" w:color="auto" w:fill="auto"/>
          </w:tcPr>
          <w:p w14:paraId="30E8B4CF" w14:textId="77777777" w:rsidR="00BF0138" w:rsidRDefault="00BF0138">
            <w:pPr>
              <w:pStyle w:val="10"/>
              <w:spacing w:after="0" w:line="240" w:lineRule="auto"/>
              <w:rPr>
                <w:rFonts w:ascii="Times New Roman" w:eastAsia="Times New Roman" w:hAnsi="Times New Roman" w:cs="Times New Roman"/>
                <w:sz w:val="20"/>
                <w:szCs w:val="20"/>
              </w:rPr>
            </w:pPr>
          </w:p>
        </w:tc>
        <w:tc>
          <w:tcPr>
            <w:tcW w:w="5225" w:type="dxa"/>
            <w:shd w:val="clear" w:color="auto" w:fill="auto"/>
          </w:tcPr>
          <w:p w14:paraId="6A6D3F5D" w14:textId="77777777" w:rsidR="00BF0138" w:rsidRDefault="00BF0138">
            <w:pPr>
              <w:pStyle w:val="10"/>
              <w:spacing w:after="0" w:line="240" w:lineRule="auto"/>
              <w:rPr>
                <w:rFonts w:ascii="Times New Roman" w:eastAsia="Times New Roman" w:hAnsi="Times New Roman" w:cs="Times New Roman"/>
                <w:sz w:val="20"/>
                <w:szCs w:val="20"/>
              </w:rPr>
            </w:pPr>
          </w:p>
        </w:tc>
      </w:tr>
    </w:tbl>
    <w:p w14:paraId="2B184D16" w14:textId="77777777" w:rsidR="00BF0138" w:rsidRDefault="00405C5C">
      <w:pPr>
        <w:pStyle w:val="10"/>
        <w:tabs>
          <w:tab w:val="left" w:pos="8415"/>
        </w:tabs>
      </w:pPr>
      <w:r>
        <w:tab/>
      </w:r>
    </w:p>
    <w:p w14:paraId="5E5200DC" w14:textId="77777777" w:rsidR="00BF0138" w:rsidRDefault="00405C5C">
      <w:pPr>
        <w:pStyle w:val="1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p>
    <w:p w14:paraId="0AF7D6C9" w14:textId="77777777" w:rsidR="00BF0138" w:rsidRDefault="00405C5C">
      <w:pPr>
        <w:pStyle w:val="1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приема-передачи технологического оборудования для приготовления пищи</w:t>
      </w:r>
    </w:p>
    <w:p w14:paraId="60F78ED8" w14:textId="77777777" w:rsidR="00BF0138" w:rsidRDefault="00405C5C">
      <w:pPr>
        <w:pStyle w:val="1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и холодильного оборудования.</w:t>
      </w:r>
    </w:p>
    <w:p w14:paraId="142FECA8" w14:textId="77777777" w:rsidR="00BF0138" w:rsidRDefault="00BF0138">
      <w:pPr>
        <w:pStyle w:val="10"/>
        <w:spacing w:after="0"/>
        <w:jc w:val="center"/>
        <w:rPr>
          <w:rFonts w:ascii="Times New Roman" w:eastAsia="Times New Roman" w:hAnsi="Times New Roman" w:cs="Times New Roman"/>
          <w:b/>
        </w:rPr>
      </w:pPr>
    </w:p>
    <w:p w14:paraId="0D96A9FF" w14:textId="77777777" w:rsidR="00BF0138" w:rsidRDefault="00BF0138">
      <w:pPr>
        <w:pStyle w:val="10"/>
        <w:spacing w:after="0"/>
        <w:jc w:val="center"/>
        <w:rPr>
          <w:rFonts w:ascii="Times New Roman" w:eastAsia="Times New Roman" w:hAnsi="Times New Roman" w:cs="Times New Roman"/>
          <w:b/>
        </w:rPr>
      </w:pPr>
    </w:p>
    <w:p w14:paraId="6804619E"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14:paraId="0B21DD44"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2D323EA3" w14:textId="77777777" w:rsidR="00BF0138" w:rsidRDefault="00BF0138">
      <w:pPr>
        <w:pStyle w:val="10"/>
        <w:spacing w:after="0"/>
        <w:jc w:val="both"/>
        <w:rPr>
          <w:rFonts w:ascii="Times New Roman" w:eastAsia="Times New Roman" w:hAnsi="Times New Roman" w:cs="Times New Roman"/>
        </w:rPr>
      </w:pPr>
    </w:p>
    <w:tbl>
      <w:tblPr>
        <w:tblStyle w:val="a9"/>
        <w:tblW w:w="9776" w:type="dxa"/>
        <w:tblInd w:w="0" w:type="dxa"/>
        <w:tblLayout w:type="fixed"/>
        <w:tblLook w:val="0400" w:firstRow="0" w:lastRow="0" w:firstColumn="0" w:lastColumn="0" w:noHBand="0" w:noVBand="1"/>
      </w:tblPr>
      <w:tblGrid>
        <w:gridCol w:w="704"/>
        <w:gridCol w:w="5245"/>
        <w:gridCol w:w="1559"/>
        <w:gridCol w:w="709"/>
        <w:gridCol w:w="1559"/>
      </w:tblGrid>
      <w:tr w:rsidR="00BF0138" w14:paraId="07D05623" w14:textId="77777777">
        <w:trPr>
          <w:trHeight w:val="31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9D13F" w14:textId="77777777" w:rsidR="00BF0138" w:rsidRDefault="00BF0138">
            <w:pPr>
              <w:pStyle w:val="10"/>
              <w:spacing w:after="0" w:line="240" w:lineRule="auto"/>
              <w:jc w:val="center"/>
              <w:rPr>
                <w:rFonts w:ascii="Times New Roman" w:eastAsia="Times New Roman" w:hAnsi="Times New Roman" w:cs="Times New Roman"/>
                <w:b/>
                <w:color w:val="000000"/>
              </w:rPr>
            </w:pPr>
          </w:p>
        </w:tc>
        <w:tc>
          <w:tcPr>
            <w:tcW w:w="5245" w:type="dxa"/>
            <w:tcBorders>
              <w:top w:val="single" w:sz="4" w:space="0" w:color="000000"/>
              <w:left w:val="nil"/>
              <w:bottom w:val="single" w:sz="4" w:space="0" w:color="000000"/>
              <w:right w:val="single" w:sz="4" w:space="0" w:color="000000"/>
            </w:tcBorders>
            <w:shd w:val="clear" w:color="auto" w:fill="auto"/>
            <w:vAlign w:val="center"/>
          </w:tcPr>
          <w:p w14:paraId="56FD5C84" w14:textId="77777777" w:rsidR="00BF0138" w:rsidRDefault="00BF0138">
            <w:pPr>
              <w:pStyle w:val="10"/>
              <w:spacing w:after="0" w:line="240" w:lineRule="auto"/>
              <w:jc w:val="center"/>
              <w:rPr>
                <w:rFonts w:ascii="Times New Roman" w:eastAsia="Times New Roman" w:hAnsi="Times New Roman" w:cs="Times New Roman"/>
                <w:b/>
                <w:color w:val="000000"/>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0D30CE4" w14:textId="77777777" w:rsidR="00BF0138" w:rsidRDefault="00BF0138">
            <w:pPr>
              <w:pStyle w:val="10"/>
              <w:spacing w:after="0" w:line="240" w:lineRule="auto"/>
              <w:jc w:val="center"/>
              <w:rPr>
                <w:rFonts w:ascii="Times New Roman" w:eastAsia="Times New Roman" w:hAnsi="Times New Roman" w:cs="Times New Roman"/>
                <w:b/>
                <w:color w:val="000000"/>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BA277F8" w14:textId="77777777" w:rsidR="00BF0138" w:rsidRDefault="00BF0138">
            <w:pPr>
              <w:pStyle w:val="10"/>
              <w:spacing w:after="0" w:line="240" w:lineRule="auto"/>
              <w:jc w:val="center"/>
              <w:rPr>
                <w:rFonts w:ascii="Times New Roman" w:eastAsia="Times New Roman" w:hAnsi="Times New Roman" w:cs="Times New Roman"/>
                <w:b/>
                <w:color w:val="000000"/>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32E14993" w14:textId="77777777" w:rsidR="00BF0138" w:rsidRDefault="00BF0138">
            <w:pPr>
              <w:pStyle w:val="10"/>
              <w:spacing w:after="0" w:line="240" w:lineRule="auto"/>
              <w:jc w:val="center"/>
              <w:rPr>
                <w:rFonts w:ascii="Times New Roman" w:eastAsia="Times New Roman" w:hAnsi="Times New Roman" w:cs="Times New Roman"/>
                <w:b/>
                <w:color w:val="000000"/>
              </w:rPr>
            </w:pPr>
          </w:p>
        </w:tc>
      </w:tr>
      <w:tr w:rsidR="00BF0138" w14:paraId="6A080317" w14:textId="77777777">
        <w:trPr>
          <w:trHeight w:val="324"/>
        </w:trPr>
        <w:tc>
          <w:tcPr>
            <w:tcW w:w="704" w:type="dxa"/>
            <w:tcBorders>
              <w:top w:val="nil"/>
              <w:left w:val="single" w:sz="4" w:space="0" w:color="000000"/>
              <w:bottom w:val="single" w:sz="4" w:space="0" w:color="000000"/>
              <w:right w:val="single" w:sz="4" w:space="0" w:color="000000"/>
            </w:tcBorders>
            <w:shd w:val="clear" w:color="auto" w:fill="auto"/>
          </w:tcPr>
          <w:p w14:paraId="5E852600"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350FAB10"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35224F38"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0045D8FC"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12A1F385"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26E8FD97" w14:textId="77777777">
        <w:trPr>
          <w:trHeight w:val="259"/>
        </w:trPr>
        <w:tc>
          <w:tcPr>
            <w:tcW w:w="704" w:type="dxa"/>
            <w:tcBorders>
              <w:top w:val="nil"/>
              <w:left w:val="single" w:sz="4" w:space="0" w:color="000000"/>
              <w:bottom w:val="single" w:sz="4" w:space="0" w:color="000000"/>
              <w:right w:val="single" w:sz="4" w:space="0" w:color="000000"/>
            </w:tcBorders>
            <w:shd w:val="clear" w:color="auto" w:fill="auto"/>
          </w:tcPr>
          <w:p w14:paraId="506B8664"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480F921B"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1864DF3E"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70D5014C"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369FAE28"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4D757CED" w14:textId="77777777">
        <w:trPr>
          <w:trHeight w:val="277"/>
        </w:trPr>
        <w:tc>
          <w:tcPr>
            <w:tcW w:w="704" w:type="dxa"/>
            <w:tcBorders>
              <w:top w:val="nil"/>
              <w:left w:val="single" w:sz="4" w:space="0" w:color="000000"/>
              <w:bottom w:val="single" w:sz="4" w:space="0" w:color="000000"/>
              <w:right w:val="single" w:sz="4" w:space="0" w:color="000000"/>
            </w:tcBorders>
            <w:shd w:val="clear" w:color="auto" w:fill="auto"/>
          </w:tcPr>
          <w:p w14:paraId="53554127"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08B150F5"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157B8E0A"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4004D09A"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13C37BEA"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0DC2A2D2" w14:textId="77777777">
        <w:trPr>
          <w:trHeight w:val="281"/>
        </w:trPr>
        <w:tc>
          <w:tcPr>
            <w:tcW w:w="704" w:type="dxa"/>
            <w:tcBorders>
              <w:top w:val="nil"/>
              <w:left w:val="single" w:sz="4" w:space="0" w:color="000000"/>
              <w:bottom w:val="single" w:sz="4" w:space="0" w:color="000000"/>
              <w:right w:val="single" w:sz="4" w:space="0" w:color="000000"/>
            </w:tcBorders>
            <w:shd w:val="clear" w:color="auto" w:fill="auto"/>
          </w:tcPr>
          <w:p w14:paraId="2F465D6D"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397AE375"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3A74D692"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2F587B6D"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7083DD03"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2B3B15DF" w14:textId="77777777">
        <w:trPr>
          <w:trHeight w:val="270"/>
        </w:trPr>
        <w:tc>
          <w:tcPr>
            <w:tcW w:w="704" w:type="dxa"/>
            <w:tcBorders>
              <w:top w:val="nil"/>
              <w:left w:val="single" w:sz="4" w:space="0" w:color="000000"/>
              <w:bottom w:val="single" w:sz="4" w:space="0" w:color="000000"/>
              <w:right w:val="single" w:sz="4" w:space="0" w:color="000000"/>
            </w:tcBorders>
            <w:shd w:val="clear" w:color="auto" w:fill="auto"/>
          </w:tcPr>
          <w:p w14:paraId="7EED06F6"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6630FFCE"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00D2662B"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22A63B6A"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5E422966"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776798D4" w14:textId="77777777">
        <w:trPr>
          <w:trHeight w:val="275"/>
        </w:trPr>
        <w:tc>
          <w:tcPr>
            <w:tcW w:w="704" w:type="dxa"/>
            <w:tcBorders>
              <w:top w:val="nil"/>
              <w:left w:val="single" w:sz="4" w:space="0" w:color="000000"/>
              <w:bottom w:val="single" w:sz="4" w:space="0" w:color="000000"/>
              <w:right w:val="single" w:sz="4" w:space="0" w:color="000000"/>
            </w:tcBorders>
            <w:shd w:val="clear" w:color="auto" w:fill="auto"/>
          </w:tcPr>
          <w:p w14:paraId="14C2C5B6"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0F27855A"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7A3383F1"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2559A1E0"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7AA3C272"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391C1EDB" w14:textId="77777777">
        <w:trPr>
          <w:trHeight w:val="265"/>
        </w:trPr>
        <w:tc>
          <w:tcPr>
            <w:tcW w:w="704" w:type="dxa"/>
            <w:tcBorders>
              <w:top w:val="nil"/>
              <w:left w:val="single" w:sz="4" w:space="0" w:color="000000"/>
              <w:bottom w:val="single" w:sz="4" w:space="0" w:color="000000"/>
              <w:right w:val="single" w:sz="4" w:space="0" w:color="000000"/>
            </w:tcBorders>
            <w:shd w:val="clear" w:color="auto" w:fill="auto"/>
          </w:tcPr>
          <w:p w14:paraId="5C5F0250"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43E8964C"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4CDAB647"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7D8FA55F"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0AC816B7"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292B0707" w14:textId="77777777">
        <w:trPr>
          <w:trHeight w:val="283"/>
        </w:trPr>
        <w:tc>
          <w:tcPr>
            <w:tcW w:w="704" w:type="dxa"/>
            <w:tcBorders>
              <w:top w:val="nil"/>
              <w:left w:val="single" w:sz="4" w:space="0" w:color="000000"/>
              <w:bottom w:val="single" w:sz="4" w:space="0" w:color="000000"/>
              <w:right w:val="single" w:sz="4" w:space="0" w:color="000000"/>
            </w:tcBorders>
            <w:shd w:val="clear" w:color="auto" w:fill="auto"/>
          </w:tcPr>
          <w:p w14:paraId="06D89021"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3D1DE9ED"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3FA3FBD2"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11006F26"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58B4BFB2"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1BFDB2E8" w14:textId="77777777">
        <w:trPr>
          <w:trHeight w:val="273"/>
        </w:trPr>
        <w:tc>
          <w:tcPr>
            <w:tcW w:w="704" w:type="dxa"/>
            <w:tcBorders>
              <w:top w:val="nil"/>
              <w:left w:val="single" w:sz="4" w:space="0" w:color="000000"/>
              <w:bottom w:val="single" w:sz="4" w:space="0" w:color="000000"/>
              <w:right w:val="single" w:sz="4" w:space="0" w:color="000000"/>
            </w:tcBorders>
            <w:shd w:val="clear" w:color="auto" w:fill="auto"/>
          </w:tcPr>
          <w:p w14:paraId="72B95894"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4B881914"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3F370316"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3C7E2F45"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4FE84075"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3AB9E575" w14:textId="77777777">
        <w:trPr>
          <w:trHeight w:val="277"/>
        </w:trPr>
        <w:tc>
          <w:tcPr>
            <w:tcW w:w="704" w:type="dxa"/>
            <w:tcBorders>
              <w:top w:val="nil"/>
              <w:left w:val="single" w:sz="4" w:space="0" w:color="000000"/>
              <w:bottom w:val="single" w:sz="4" w:space="0" w:color="000000"/>
              <w:right w:val="single" w:sz="4" w:space="0" w:color="000000"/>
            </w:tcBorders>
            <w:shd w:val="clear" w:color="auto" w:fill="auto"/>
          </w:tcPr>
          <w:p w14:paraId="6EC51F0F"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1B4565CF"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505F6448"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7696ECD4"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17087695"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49E5E413" w14:textId="77777777">
        <w:trPr>
          <w:trHeight w:val="267"/>
        </w:trPr>
        <w:tc>
          <w:tcPr>
            <w:tcW w:w="704" w:type="dxa"/>
            <w:tcBorders>
              <w:top w:val="nil"/>
              <w:left w:val="single" w:sz="4" w:space="0" w:color="000000"/>
              <w:bottom w:val="single" w:sz="4" w:space="0" w:color="000000"/>
              <w:right w:val="single" w:sz="4" w:space="0" w:color="000000"/>
            </w:tcBorders>
            <w:shd w:val="clear" w:color="auto" w:fill="auto"/>
          </w:tcPr>
          <w:p w14:paraId="08A47D3E"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29656ECB"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33582F39"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59187080"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19A0D3B1"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2CDBB27A" w14:textId="77777777">
        <w:trPr>
          <w:trHeight w:val="427"/>
        </w:trPr>
        <w:tc>
          <w:tcPr>
            <w:tcW w:w="704" w:type="dxa"/>
            <w:tcBorders>
              <w:top w:val="nil"/>
              <w:left w:val="single" w:sz="4" w:space="0" w:color="000000"/>
              <w:bottom w:val="single" w:sz="4" w:space="0" w:color="000000"/>
              <w:right w:val="single" w:sz="4" w:space="0" w:color="000000"/>
            </w:tcBorders>
            <w:shd w:val="clear" w:color="auto" w:fill="auto"/>
          </w:tcPr>
          <w:p w14:paraId="136B7E47"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1DD82750"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0868E06A"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3A75E666"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5814B11E" w14:textId="77777777" w:rsidR="00BF0138" w:rsidRDefault="00BF0138">
            <w:pPr>
              <w:pStyle w:val="10"/>
              <w:spacing w:after="0" w:line="240" w:lineRule="auto"/>
              <w:jc w:val="center"/>
              <w:rPr>
                <w:rFonts w:ascii="Times New Roman" w:eastAsia="Times New Roman" w:hAnsi="Times New Roman" w:cs="Times New Roman"/>
                <w:color w:val="000000"/>
              </w:rPr>
            </w:pPr>
          </w:p>
        </w:tc>
      </w:tr>
      <w:tr w:rsidR="00BF0138" w14:paraId="76EB41D4" w14:textId="77777777">
        <w:trPr>
          <w:trHeight w:val="235"/>
        </w:trPr>
        <w:tc>
          <w:tcPr>
            <w:tcW w:w="704" w:type="dxa"/>
            <w:tcBorders>
              <w:top w:val="nil"/>
              <w:left w:val="single" w:sz="4" w:space="0" w:color="000000"/>
              <w:bottom w:val="single" w:sz="4" w:space="0" w:color="000000"/>
              <w:right w:val="single" w:sz="4" w:space="0" w:color="000000"/>
            </w:tcBorders>
            <w:shd w:val="clear" w:color="auto" w:fill="auto"/>
          </w:tcPr>
          <w:p w14:paraId="035ABF5A" w14:textId="77777777"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14:paraId="4B6B88AE" w14:textId="77777777"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776762C2" w14:textId="77777777"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14:paraId="5444ADBA" w14:textId="77777777"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14:paraId="69C99F25" w14:textId="77777777" w:rsidR="00BF0138" w:rsidRDefault="00BF0138">
            <w:pPr>
              <w:pStyle w:val="10"/>
              <w:spacing w:after="0" w:line="240" w:lineRule="auto"/>
              <w:jc w:val="center"/>
              <w:rPr>
                <w:rFonts w:ascii="Times New Roman" w:eastAsia="Times New Roman" w:hAnsi="Times New Roman" w:cs="Times New Roman"/>
                <w:color w:val="000000"/>
              </w:rPr>
            </w:pPr>
          </w:p>
        </w:tc>
      </w:tr>
    </w:tbl>
    <w:p w14:paraId="3A4957BB" w14:textId="77777777" w:rsidR="00BF0138" w:rsidRDefault="00BF0138">
      <w:pPr>
        <w:pStyle w:val="10"/>
        <w:spacing w:after="0"/>
        <w:jc w:val="both"/>
        <w:rPr>
          <w:rFonts w:ascii="Times New Roman" w:eastAsia="Times New Roman" w:hAnsi="Times New Roman" w:cs="Times New Roman"/>
        </w:rPr>
      </w:pPr>
    </w:p>
    <w:p w14:paraId="2AB76233" w14:textId="77777777" w:rsidR="00BF0138" w:rsidRDefault="00BF0138">
      <w:pPr>
        <w:pStyle w:val="10"/>
        <w:spacing w:after="0"/>
        <w:jc w:val="both"/>
        <w:rPr>
          <w:rFonts w:ascii="Times New Roman" w:eastAsia="Times New Roman" w:hAnsi="Times New Roman" w:cs="Times New Roman"/>
        </w:rPr>
      </w:pPr>
    </w:p>
    <w:p w14:paraId="583EFA05" w14:textId="77777777" w:rsidR="00BF0138" w:rsidRDefault="00405C5C">
      <w:pPr>
        <w:pStyle w:val="10"/>
        <w:spacing w:after="0"/>
        <w:jc w:val="both"/>
        <w:rPr>
          <w:rFonts w:ascii="Times New Roman" w:eastAsia="Times New Roman" w:hAnsi="Times New Roman" w:cs="Times New Roman"/>
          <w:u w:val="single"/>
        </w:rPr>
      </w:pPr>
      <w:r>
        <w:rPr>
          <w:rFonts w:ascii="Times New Roman" w:eastAsia="Times New Roman" w:hAnsi="Times New Roman" w:cs="Times New Roman"/>
          <w:u w:val="single"/>
        </w:rPr>
        <w:t>Передал:</w:t>
      </w:r>
    </w:p>
    <w:p w14:paraId="030A7434" w14:textId="77777777"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Директор</w:t>
      </w:r>
    </w:p>
    <w:p w14:paraId="43188EF6" w14:textId="77777777"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color w:val="000000"/>
        </w:rPr>
      </w:pPr>
    </w:p>
    <w:p w14:paraId="20314352"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 xml:space="preserve">    _____________ (____________)  </w:t>
      </w:r>
    </w:p>
    <w:p w14:paraId="1CF06401" w14:textId="77777777" w:rsidR="00BF0138" w:rsidRDefault="00405C5C">
      <w:pPr>
        <w:pStyle w:val="10"/>
        <w:spacing w:after="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p w14:paraId="4D392B37" w14:textId="77777777" w:rsidR="00BF0138" w:rsidRDefault="00BF0138">
      <w:pPr>
        <w:pStyle w:val="10"/>
        <w:spacing w:after="0"/>
        <w:jc w:val="both"/>
        <w:rPr>
          <w:rFonts w:ascii="Times New Roman" w:eastAsia="Times New Roman" w:hAnsi="Times New Roman" w:cs="Times New Roman"/>
        </w:rPr>
      </w:pPr>
    </w:p>
    <w:p w14:paraId="253BC74E" w14:textId="77777777" w:rsidR="00BF0138" w:rsidRDefault="00405C5C">
      <w:pPr>
        <w:pStyle w:val="10"/>
        <w:spacing w:after="0"/>
        <w:jc w:val="both"/>
        <w:rPr>
          <w:rFonts w:ascii="Times New Roman" w:eastAsia="Times New Roman" w:hAnsi="Times New Roman" w:cs="Times New Roman"/>
          <w:u w:val="single"/>
        </w:rPr>
      </w:pPr>
      <w:r>
        <w:rPr>
          <w:rFonts w:ascii="Times New Roman" w:eastAsia="Times New Roman" w:hAnsi="Times New Roman" w:cs="Times New Roman"/>
          <w:u w:val="single"/>
        </w:rPr>
        <w:t>Принял:</w:t>
      </w:r>
    </w:p>
    <w:p w14:paraId="0159CB83"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w:t>
      </w:r>
    </w:p>
    <w:p w14:paraId="6CE121B3"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 </w:t>
      </w:r>
    </w:p>
    <w:p w14:paraId="13D6CA51" w14:textId="77777777" w:rsidR="00BF0138" w:rsidRDefault="00BF0138">
      <w:pPr>
        <w:pStyle w:val="10"/>
        <w:spacing w:after="0"/>
        <w:jc w:val="both"/>
        <w:rPr>
          <w:rFonts w:ascii="Times New Roman" w:eastAsia="Times New Roman" w:hAnsi="Times New Roman" w:cs="Times New Roman"/>
        </w:rPr>
      </w:pPr>
    </w:p>
    <w:p w14:paraId="321C2EDD" w14:textId="77777777"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 xml:space="preserve">                   _______________(_______________)</w:t>
      </w:r>
    </w:p>
    <w:p w14:paraId="7E3E98EA" w14:textId="77777777" w:rsidR="00BF0138" w:rsidRDefault="00BF0138">
      <w:pPr>
        <w:pStyle w:val="10"/>
        <w:spacing w:after="0"/>
        <w:jc w:val="both"/>
        <w:rPr>
          <w:rFonts w:ascii="Times New Roman" w:eastAsia="Times New Roman" w:hAnsi="Times New Roman" w:cs="Times New Roman"/>
        </w:rPr>
      </w:pPr>
    </w:p>
    <w:p w14:paraId="427D57E5" w14:textId="77777777" w:rsidR="00BF0138" w:rsidRDefault="00405C5C">
      <w:pPr>
        <w:pStyle w:val="10"/>
        <w:spacing w:after="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sectPr w:rsidR="00BF0138" w:rsidSect="00BF0138">
      <w:headerReference w:type="default" r:id="rId9"/>
      <w:pgSz w:w="11906" w:h="16838"/>
      <w:pgMar w:top="851" w:right="850" w:bottom="1134"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3A784" w14:textId="77777777" w:rsidR="00D2476D" w:rsidRDefault="00D2476D" w:rsidP="00BF0138">
      <w:pPr>
        <w:spacing w:after="0" w:line="240" w:lineRule="auto"/>
      </w:pPr>
      <w:r>
        <w:separator/>
      </w:r>
    </w:p>
  </w:endnote>
  <w:endnote w:type="continuationSeparator" w:id="0">
    <w:p w14:paraId="4AC2A56B" w14:textId="77777777" w:rsidR="00D2476D" w:rsidRDefault="00D2476D" w:rsidP="00BF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6D806" w14:textId="77777777" w:rsidR="00D2476D" w:rsidRDefault="00D2476D" w:rsidP="00BF0138">
      <w:pPr>
        <w:spacing w:after="0" w:line="240" w:lineRule="auto"/>
      </w:pPr>
      <w:r>
        <w:separator/>
      </w:r>
    </w:p>
  </w:footnote>
  <w:footnote w:type="continuationSeparator" w:id="0">
    <w:p w14:paraId="2DF3E357" w14:textId="77777777" w:rsidR="00D2476D" w:rsidRDefault="00D2476D" w:rsidP="00BF0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A9706" w14:textId="77777777" w:rsidR="00BF0138" w:rsidRDefault="008501E2">
    <w:pPr>
      <w:pStyle w:val="10"/>
      <w:pBdr>
        <w:top w:val="nil"/>
        <w:left w:val="nil"/>
        <w:bottom w:val="nil"/>
        <w:right w:val="nil"/>
        <w:between w:val="nil"/>
      </w:pBdr>
      <w:tabs>
        <w:tab w:val="center" w:pos="4677"/>
        <w:tab w:val="right" w:pos="9355"/>
      </w:tabs>
      <w:spacing w:after="0" w:line="240" w:lineRule="auto"/>
      <w:jc w:val="right"/>
      <w:rPr>
        <w:color w:val="000000"/>
      </w:rPr>
    </w:pPr>
    <w:r>
      <w:rPr>
        <w:noProof/>
      </w:rPr>
      <mc:AlternateContent>
        <mc:Choice Requires="wps">
          <w:drawing>
            <wp:anchor distT="45720" distB="45720" distL="114300" distR="114300" simplePos="0" relativeHeight="251658240" behindDoc="0" locked="0" layoutInCell="1" hidden="0" allowOverlap="1" wp14:anchorId="5BD811F6" wp14:editId="0B35E0EA">
              <wp:simplePos x="0" y="0"/>
              <wp:positionH relativeFrom="column">
                <wp:posOffset>5466715</wp:posOffset>
              </wp:positionH>
              <wp:positionV relativeFrom="paragraph">
                <wp:posOffset>-201929</wp:posOffset>
              </wp:positionV>
              <wp:extent cx="742950" cy="266700"/>
              <wp:effectExtent l="0" t="0" r="19050" b="19050"/>
              <wp:wrapSquare wrapText="bothSides" distT="45720" distB="45720" distL="114300" distR="11430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14:paraId="2D021C9E" w14:textId="77777777" w:rsidR="0076096D" w:rsidRPr="00B81165" w:rsidRDefault="008501E2"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anchor>
          </w:drawing>
        </mc:Choice>
        <mc:Fallback>
          <w:pict>
            <v:shapetype w14:anchorId="5BD811F6" id="_x0000_t202" coordsize="21600,21600" o:spt="202" path="m,l,21600r21600,l21600,xe">
              <v:stroke joinstyle="miter"/>
              <v:path gradientshapeok="t" o:connecttype="rect"/>
            </v:shapetype>
            <v:shape id="Надпись 1" o:spid="_x0000_s1026" type="#_x0000_t202" style="position:absolute;left:0;text-align:left;margin-left:430.45pt;margin-top:-15.9pt;width:58.5pt;height:21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">
              <v:textbox>
                <w:txbxContent>
                  <w:p w14:paraId="2D021C9E" w14:textId="77777777" w:rsidR="0076096D" w:rsidRPr="00B81165" w:rsidRDefault="008501E2" w:rsidP="00B81165">
                    <w:pPr>
                      <w:rPr>
                        <w:rFonts w:ascii="Times New Roman" w:hAnsi="Times New Roman"/>
                        <w:i/>
                      </w:rPr>
                    </w:pPr>
                    <w:r w:rsidRPr="00B81165">
                      <w:rPr>
                        <w:rFonts w:ascii="Times New Roman" w:hAnsi="Times New Roman"/>
                        <w:i/>
                      </w:rPr>
                      <w:t>ПРОЕКТ</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13FC5"/>
    <w:multiLevelType w:val="multilevel"/>
    <w:tmpl w:val="56C2D9B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362B5BC5"/>
    <w:multiLevelType w:val="multilevel"/>
    <w:tmpl w:val="D310AF34"/>
    <w:lvl w:ilvl="0">
      <w:start w:val="5"/>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761C68DC"/>
    <w:multiLevelType w:val="multilevel"/>
    <w:tmpl w:val="4000B1BC"/>
    <w:lvl w:ilvl="0">
      <w:start w:val="16"/>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416" w:hanging="1440"/>
      </w:pPr>
    </w:lvl>
    <w:lvl w:ilvl="8">
      <w:start w:val="1"/>
      <w:numFmt w:val="decimal"/>
      <w:lvlText w:val="%1.%2.%3.%4.%5.%6.%7.%8.%9."/>
      <w:lvlJc w:val="left"/>
      <w:pPr>
        <w:ind w:left="5984"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38"/>
    <w:rsid w:val="000A6EFF"/>
    <w:rsid w:val="00253C6B"/>
    <w:rsid w:val="003B1DE9"/>
    <w:rsid w:val="00405C5C"/>
    <w:rsid w:val="004D7E75"/>
    <w:rsid w:val="0057590F"/>
    <w:rsid w:val="006E691C"/>
    <w:rsid w:val="007C1BC3"/>
    <w:rsid w:val="008501E2"/>
    <w:rsid w:val="00BF0138"/>
    <w:rsid w:val="00D2476D"/>
    <w:rsid w:val="00D27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A62F"/>
  <w15:docId w15:val="{AB5240CD-51A7-4686-846C-9AED2DA3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rsid w:val="00BF0138"/>
    <w:pPr>
      <w:keepNext/>
      <w:keepLines/>
      <w:spacing w:before="240" w:after="0"/>
      <w:outlineLvl w:val="0"/>
    </w:pPr>
    <w:rPr>
      <w:color w:val="2E75B5"/>
      <w:sz w:val="32"/>
      <w:szCs w:val="32"/>
    </w:rPr>
  </w:style>
  <w:style w:type="paragraph" w:styleId="2">
    <w:name w:val="heading 2"/>
    <w:basedOn w:val="10"/>
    <w:next w:val="10"/>
    <w:rsid w:val="00BF0138"/>
    <w:pPr>
      <w:keepNext/>
      <w:keepLines/>
      <w:spacing w:before="200" w:after="0"/>
      <w:outlineLvl w:val="1"/>
    </w:pPr>
    <w:rPr>
      <w:b/>
      <w:color w:val="5B9BD5"/>
      <w:sz w:val="26"/>
      <w:szCs w:val="26"/>
    </w:rPr>
  </w:style>
  <w:style w:type="paragraph" w:styleId="3">
    <w:name w:val="heading 3"/>
    <w:basedOn w:val="10"/>
    <w:next w:val="10"/>
    <w:rsid w:val="00BF0138"/>
    <w:pPr>
      <w:keepNext/>
      <w:keepLines/>
      <w:spacing w:before="40" w:after="0"/>
      <w:outlineLvl w:val="2"/>
    </w:pPr>
    <w:rPr>
      <w:color w:val="1E4D78"/>
      <w:sz w:val="24"/>
      <w:szCs w:val="24"/>
    </w:rPr>
  </w:style>
  <w:style w:type="paragraph" w:styleId="4">
    <w:name w:val="heading 4"/>
    <w:basedOn w:val="10"/>
    <w:next w:val="10"/>
    <w:rsid w:val="00BF0138"/>
    <w:pPr>
      <w:keepNext/>
      <w:keepLines/>
      <w:spacing w:before="240" w:after="40"/>
      <w:outlineLvl w:val="3"/>
    </w:pPr>
    <w:rPr>
      <w:b/>
      <w:sz w:val="24"/>
      <w:szCs w:val="24"/>
    </w:rPr>
  </w:style>
  <w:style w:type="paragraph" w:styleId="5">
    <w:name w:val="heading 5"/>
    <w:basedOn w:val="10"/>
    <w:next w:val="10"/>
    <w:rsid w:val="00BF0138"/>
    <w:pPr>
      <w:keepNext/>
      <w:keepLines/>
      <w:spacing w:before="220" w:after="40"/>
      <w:outlineLvl w:val="4"/>
    </w:pPr>
    <w:rPr>
      <w:b/>
    </w:rPr>
  </w:style>
  <w:style w:type="paragraph" w:styleId="6">
    <w:name w:val="heading 6"/>
    <w:basedOn w:val="10"/>
    <w:next w:val="10"/>
    <w:rsid w:val="00BF013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F0138"/>
  </w:style>
  <w:style w:type="table" w:customStyle="1" w:styleId="TableNormal">
    <w:name w:val="Table Normal"/>
    <w:rsid w:val="00BF0138"/>
    <w:tblPr>
      <w:tblCellMar>
        <w:top w:w="0" w:type="dxa"/>
        <w:left w:w="0" w:type="dxa"/>
        <w:bottom w:w="0" w:type="dxa"/>
        <w:right w:w="0" w:type="dxa"/>
      </w:tblCellMar>
    </w:tblPr>
  </w:style>
  <w:style w:type="paragraph" w:styleId="a3">
    <w:name w:val="Title"/>
    <w:basedOn w:val="10"/>
    <w:next w:val="10"/>
    <w:rsid w:val="00BF0138"/>
    <w:pPr>
      <w:widowControl w:val="0"/>
      <w:tabs>
        <w:tab w:val="left" w:pos="426"/>
      </w:tabs>
      <w:spacing w:before="120" w:after="0" w:line="240" w:lineRule="auto"/>
      <w:ind w:firstLine="425"/>
      <w:jc w:val="center"/>
    </w:pPr>
  </w:style>
  <w:style w:type="paragraph" w:styleId="a4">
    <w:name w:val="Subtitle"/>
    <w:basedOn w:val="10"/>
    <w:next w:val="10"/>
    <w:rsid w:val="00BF0138"/>
    <w:pPr>
      <w:keepNext/>
      <w:keepLines/>
      <w:spacing w:before="360" w:after="80"/>
    </w:pPr>
    <w:rPr>
      <w:rFonts w:ascii="Georgia" w:eastAsia="Georgia" w:hAnsi="Georgia" w:cs="Georgia"/>
      <w:i/>
      <w:color w:val="666666"/>
      <w:sz w:val="48"/>
      <w:szCs w:val="48"/>
    </w:rPr>
  </w:style>
  <w:style w:type="table" w:customStyle="1" w:styleId="a5">
    <w:basedOn w:val="TableNormal"/>
    <w:rsid w:val="00BF0138"/>
    <w:tblPr>
      <w:tblStyleRowBandSize w:val="1"/>
      <w:tblStyleColBandSize w:val="1"/>
      <w:tblCellMar>
        <w:left w:w="115" w:type="dxa"/>
        <w:right w:w="115" w:type="dxa"/>
      </w:tblCellMar>
    </w:tblPr>
  </w:style>
  <w:style w:type="table" w:customStyle="1" w:styleId="a6">
    <w:basedOn w:val="TableNormal"/>
    <w:rsid w:val="00BF0138"/>
    <w:pPr>
      <w:spacing w:after="0" w:line="240" w:lineRule="auto"/>
    </w:pPr>
    <w:tblPr>
      <w:tblStyleRowBandSize w:val="1"/>
      <w:tblStyleColBandSize w:val="1"/>
      <w:tblCellMar>
        <w:left w:w="108" w:type="dxa"/>
        <w:right w:w="108" w:type="dxa"/>
      </w:tblCellMar>
    </w:tblPr>
  </w:style>
  <w:style w:type="table" w:customStyle="1" w:styleId="a7">
    <w:basedOn w:val="TableNormal"/>
    <w:rsid w:val="00BF0138"/>
    <w:tblPr>
      <w:tblStyleRowBandSize w:val="1"/>
      <w:tblStyleColBandSize w:val="1"/>
      <w:tblCellMar>
        <w:left w:w="115" w:type="dxa"/>
        <w:right w:w="115" w:type="dxa"/>
      </w:tblCellMar>
    </w:tblPr>
  </w:style>
  <w:style w:type="table" w:customStyle="1" w:styleId="a8">
    <w:basedOn w:val="TableNormal"/>
    <w:rsid w:val="00BF0138"/>
    <w:tblPr>
      <w:tblStyleRowBandSize w:val="1"/>
      <w:tblStyleColBandSize w:val="1"/>
      <w:tblCellMar>
        <w:left w:w="115" w:type="dxa"/>
        <w:right w:w="115" w:type="dxa"/>
      </w:tblCellMar>
    </w:tblPr>
  </w:style>
  <w:style w:type="table" w:customStyle="1" w:styleId="a9">
    <w:basedOn w:val="TableNormal"/>
    <w:rsid w:val="00BF0138"/>
    <w:tblPr>
      <w:tblStyleRowBandSize w:val="1"/>
      <w:tblStyleColBandSize w:val="1"/>
      <w:tblCellMar>
        <w:left w:w="115" w:type="dxa"/>
        <w:right w:w="115" w:type="dxa"/>
      </w:tblCellMar>
    </w:tblPr>
  </w:style>
  <w:style w:type="paragraph" w:customStyle="1" w:styleId="ConsPlusNormal">
    <w:name w:val="ConsPlusNormal"/>
    <w:next w:val="a"/>
    <w:link w:val="ConsPlusNormal0"/>
    <w:rsid w:val="007C1BC3"/>
    <w:pPr>
      <w:widowControl w:val="0"/>
      <w:suppressAutoHyphens/>
      <w:autoSpaceDE w:val="0"/>
      <w:spacing w:after="0" w:line="240" w:lineRule="auto"/>
      <w:ind w:firstLine="720"/>
    </w:pPr>
    <w:rPr>
      <w:rFonts w:ascii="Arial" w:hAnsi="Arial" w:cs="Arial"/>
      <w:sz w:val="20"/>
      <w:szCs w:val="20"/>
    </w:rPr>
  </w:style>
  <w:style w:type="character" w:customStyle="1" w:styleId="ConsPlusNormal0">
    <w:name w:val="ConsPlusNormal Знак"/>
    <w:link w:val="ConsPlusNormal"/>
    <w:locked/>
    <w:rsid w:val="007C1BC3"/>
    <w:rPr>
      <w:rFonts w:ascii="Arial" w:hAnsi="Arial" w:cs="Arial"/>
      <w:sz w:val="20"/>
      <w:szCs w:val="20"/>
    </w:rPr>
  </w:style>
  <w:style w:type="paragraph" w:customStyle="1" w:styleId="ConsPlusNonformat">
    <w:name w:val="ConsPlusNonformat"/>
    <w:uiPriority w:val="99"/>
    <w:rsid w:val="007C1BC3"/>
    <w:pPr>
      <w:suppressAutoHyphens/>
      <w:autoSpaceDE w:val="0"/>
      <w:spacing w:after="0" w:line="240" w:lineRule="auto"/>
    </w:pPr>
    <w:rPr>
      <w:rFonts w:ascii="Courier New" w:eastAsia="Times New Roman" w:hAnsi="Courier New" w:cs="Courier New"/>
      <w:sz w:val="20"/>
      <w:szCs w:val="20"/>
      <w:lang w:eastAsia="ar-SA"/>
    </w:rPr>
  </w:style>
  <w:style w:type="paragraph" w:styleId="aa">
    <w:name w:val="Normal (Web)"/>
    <w:uiPriority w:val="99"/>
    <w:rsid w:val="007C1BC3"/>
    <w:pPr>
      <w:widowControl w:val="0"/>
      <w:suppressAutoHyphens/>
    </w:pPr>
    <w:rPr>
      <w:rFonts w:eastAsia="DejaVu Sans" w:cs="font338"/>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DDAB19D-45C6-458B-B2C6-24387526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6537</Words>
  <Characters>37267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Evgeny Nechaev</dc:creator>
  <cp:lastModifiedBy>Uaer</cp:lastModifiedBy>
  <cp:revision>5</cp:revision>
  <dcterms:created xsi:type="dcterms:W3CDTF">2021-06-24T07:54:00Z</dcterms:created>
  <dcterms:modified xsi:type="dcterms:W3CDTF">2021-06-30T08:31:00Z</dcterms:modified>
</cp:coreProperties>
</file>