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2F" w:rsidRPr="002A1EB2" w:rsidRDefault="00A9172F" w:rsidP="002A1EB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1EB2">
        <w:rPr>
          <w:rFonts w:ascii="Times New Roman" w:hAnsi="Times New Roman" w:cs="Times New Roman"/>
          <w:sz w:val="20"/>
          <w:szCs w:val="20"/>
        </w:rPr>
        <w:t>Утверждаю</w:t>
      </w:r>
    </w:p>
    <w:p w:rsidR="00A9172F" w:rsidRPr="002A1EB2" w:rsidRDefault="00A9172F" w:rsidP="002A1EB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1EB2">
        <w:rPr>
          <w:rFonts w:ascii="Times New Roman" w:hAnsi="Times New Roman" w:cs="Times New Roman"/>
          <w:sz w:val="20"/>
          <w:szCs w:val="20"/>
        </w:rPr>
        <w:t>заведующий МАДОУ ЦРР-</w:t>
      </w:r>
    </w:p>
    <w:p w:rsidR="00A9172F" w:rsidRPr="002A1EB2" w:rsidRDefault="00A9172F" w:rsidP="002A1EB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2A1EB2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2A1EB2">
        <w:rPr>
          <w:rFonts w:ascii="Times New Roman" w:hAnsi="Times New Roman" w:cs="Times New Roman"/>
          <w:sz w:val="20"/>
          <w:szCs w:val="20"/>
        </w:rPr>
        <w:t>/с № 25 «Золотая рыбка»</w:t>
      </w:r>
    </w:p>
    <w:p w:rsidR="00A9172F" w:rsidRPr="002A1EB2" w:rsidRDefault="00A9172F" w:rsidP="002A1EB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2A1EB2">
        <w:rPr>
          <w:rFonts w:ascii="Times New Roman" w:hAnsi="Times New Roman" w:cs="Times New Roman"/>
          <w:sz w:val="20"/>
          <w:szCs w:val="20"/>
        </w:rPr>
        <w:t>____________С.Н.Озерова</w:t>
      </w:r>
      <w:proofErr w:type="spellEnd"/>
    </w:p>
    <w:p w:rsidR="002A1EB2" w:rsidRPr="002A1EB2" w:rsidRDefault="002A1EB2" w:rsidP="002A1EB2">
      <w:pPr>
        <w:pStyle w:val="Standard"/>
        <w:tabs>
          <w:tab w:val="left" w:pos="5103"/>
          <w:tab w:val="left" w:pos="6380"/>
        </w:tabs>
        <w:ind w:left="6663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2A1EB2" w:rsidRPr="002A1EB2" w:rsidRDefault="002A1EB2" w:rsidP="002A1EB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1EB2">
        <w:rPr>
          <w:rFonts w:ascii="Times New Roman" w:hAnsi="Times New Roman" w:cs="Times New Roman"/>
          <w:b/>
          <w:sz w:val="20"/>
          <w:szCs w:val="20"/>
        </w:rPr>
        <w:t>Техническое задание</w:t>
      </w:r>
    </w:p>
    <w:p w:rsidR="002A1EB2" w:rsidRPr="002A1EB2" w:rsidRDefault="002A1EB2" w:rsidP="002A1EB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1EB2">
        <w:rPr>
          <w:rFonts w:ascii="Times New Roman" w:hAnsi="Times New Roman" w:cs="Times New Roman"/>
          <w:b/>
          <w:sz w:val="20"/>
          <w:szCs w:val="20"/>
        </w:rPr>
        <w:t>Поставка проекционного интерактивного комплекта № 3 для работы с детьми</w:t>
      </w:r>
    </w:p>
    <w:p w:rsidR="002A1EB2" w:rsidRPr="002A1EB2" w:rsidRDefault="002A1EB2" w:rsidP="002A1EB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1EB2" w:rsidRPr="002A1EB2" w:rsidRDefault="002A1EB2" w:rsidP="002A1EB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A1EB2">
        <w:rPr>
          <w:rFonts w:ascii="Times New Roman" w:hAnsi="Times New Roman" w:cs="Times New Roman"/>
          <w:b/>
          <w:sz w:val="20"/>
          <w:szCs w:val="20"/>
        </w:rPr>
        <w:t xml:space="preserve">1. Заказчик: </w:t>
      </w:r>
      <w:r w:rsidRPr="002A1EB2">
        <w:rPr>
          <w:rFonts w:ascii="Times New Roman" w:hAnsi="Times New Roman" w:cs="Times New Roman"/>
          <w:bCs/>
          <w:sz w:val="20"/>
          <w:szCs w:val="20"/>
        </w:rPr>
        <w:t xml:space="preserve">МАДОУ ЦРР - </w:t>
      </w:r>
      <w:proofErr w:type="spellStart"/>
      <w:r w:rsidRPr="002A1EB2">
        <w:rPr>
          <w:rFonts w:ascii="Times New Roman" w:hAnsi="Times New Roman" w:cs="Times New Roman"/>
          <w:bCs/>
          <w:sz w:val="20"/>
          <w:szCs w:val="20"/>
        </w:rPr>
        <w:t>д</w:t>
      </w:r>
      <w:proofErr w:type="spellEnd"/>
      <w:r w:rsidRPr="002A1EB2">
        <w:rPr>
          <w:rFonts w:ascii="Times New Roman" w:hAnsi="Times New Roman" w:cs="Times New Roman"/>
          <w:bCs/>
          <w:sz w:val="20"/>
          <w:szCs w:val="20"/>
        </w:rPr>
        <w:t>/с № 25 «Золотая рыбка»</w:t>
      </w:r>
    </w:p>
    <w:p w:rsidR="002A1EB2" w:rsidRPr="002A1EB2" w:rsidRDefault="002A1EB2" w:rsidP="002A1EB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1EB2">
        <w:rPr>
          <w:rFonts w:ascii="Times New Roman" w:hAnsi="Times New Roman" w:cs="Times New Roman"/>
          <w:b/>
          <w:sz w:val="20"/>
          <w:szCs w:val="20"/>
        </w:rPr>
        <w:t>2. Место поставки:</w:t>
      </w:r>
      <w:r w:rsidRPr="002A1EB2">
        <w:rPr>
          <w:rFonts w:ascii="Times New Roman" w:hAnsi="Times New Roman" w:cs="Times New Roman"/>
          <w:sz w:val="20"/>
          <w:szCs w:val="20"/>
        </w:rPr>
        <w:t xml:space="preserve"> Московская область, г.о. Ступино, г</w:t>
      </w:r>
      <w:proofErr w:type="gramStart"/>
      <w:r w:rsidRPr="002A1EB2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2A1EB2">
        <w:rPr>
          <w:rFonts w:ascii="Times New Roman" w:hAnsi="Times New Roman" w:cs="Times New Roman"/>
          <w:sz w:val="20"/>
          <w:szCs w:val="20"/>
        </w:rPr>
        <w:t>тупино ,ул. Чайковского , вл.37 а</w:t>
      </w:r>
    </w:p>
    <w:p w:rsidR="002A1EB2" w:rsidRPr="002A1EB2" w:rsidRDefault="002A1EB2" w:rsidP="002A1E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1EB2">
        <w:rPr>
          <w:rFonts w:ascii="Times New Roman" w:hAnsi="Times New Roman" w:cs="Times New Roman"/>
          <w:b/>
          <w:sz w:val="20"/>
          <w:szCs w:val="20"/>
        </w:rPr>
        <w:t xml:space="preserve">3. Наименование объекта закупки: </w:t>
      </w:r>
      <w:r w:rsidRPr="002A1EB2">
        <w:rPr>
          <w:rFonts w:ascii="Times New Roman" w:hAnsi="Times New Roman" w:cs="Times New Roman"/>
          <w:sz w:val="20"/>
          <w:szCs w:val="20"/>
        </w:rPr>
        <w:t>поставка  проекционного интерактивного комплекта № 3 для работы с детьми</w:t>
      </w:r>
    </w:p>
    <w:p w:rsidR="002A1EB2" w:rsidRPr="002A1EB2" w:rsidRDefault="002A1EB2" w:rsidP="002A1E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A1EB2">
        <w:rPr>
          <w:rFonts w:ascii="Times New Roman" w:hAnsi="Times New Roman" w:cs="Times New Roman"/>
          <w:b/>
          <w:sz w:val="20"/>
          <w:szCs w:val="20"/>
        </w:rPr>
        <w:t>4.Средства бюджета городского округа Ступино Московской области</w:t>
      </w:r>
    </w:p>
    <w:p w:rsidR="002A1EB2" w:rsidRPr="002A1EB2" w:rsidRDefault="002A1EB2" w:rsidP="002A1EB2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1EB2">
        <w:rPr>
          <w:rFonts w:ascii="Times New Roman" w:hAnsi="Times New Roman" w:cs="Times New Roman"/>
          <w:sz w:val="20"/>
          <w:szCs w:val="20"/>
        </w:rPr>
        <w:t>КБК:  901 0701 0000000000 244</w:t>
      </w:r>
    </w:p>
    <w:p w:rsidR="002A1EB2" w:rsidRPr="002A1EB2" w:rsidRDefault="002A1EB2" w:rsidP="002A1EB2">
      <w:pPr>
        <w:pStyle w:val="11"/>
        <w:ind w:left="0"/>
        <w:rPr>
          <w:b/>
          <w:sz w:val="20"/>
          <w:szCs w:val="20"/>
        </w:rPr>
      </w:pPr>
      <w:r w:rsidRPr="002A1EB2">
        <w:rPr>
          <w:b/>
          <w:sz w:val="20"/>
          <w:szCs w:val="20"/>
        </w:rPr>
        <w:t>5.Требования к техническим и функциональным, количественным и качественным  характеристикам товаров</w:t>
      </w:r>
    </w:p>
    <w:p w:rsidR="002A1EB2" w:rsidRPr="002A1EB2" w:rsidRDefault="002A1EB2" w:rsidP="002A1EB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1277"/>
        <w:gridCol w:w="1560"/>
        <w:gridCol w:w="1986"/>
        <w:gridCol w:w="5492"/>
      </w:tblGrid>
      <w:tr w:rsidR="002A1EB2" w:rsidRPr="002A1EB2" w:rsidTr="00015F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EB2" w:rsidRPr="002A1EB2" w:rsidRDefault="002A1EB2" w:rsidP="002A1EB2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A1E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2A1E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</w:t>
            </w:r>
            <w:proofErr w:type="spellStart"/>
            <w:r w:rsidRPr="002A1E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EB2" w:rsidRPr="002A1EB2" w:rsidRDefault="002A1EB2" w:rsidP="002A1EB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Наименование товара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EB2" w:rsidRPr="002A1EB2" w:rsidRDefault="002A1EB2" w:rsidP="002A1EB2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КОЗ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EB2" w:rsidRPr="002A1EB2" w:rsidRDefault="002A1EB2" w:rsidP="002A1EB2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ОКПД</w:t>
            </w:r>
            <w:proofErr w:type="gramStart"/>
            <w:r w:rsidRPr="002A1E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proofErr w:type="gramEnd"/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EB2" w:rsidRPr="002A1EB2" w:rsidRDefault="002A1EB2" w:rsidP="002A1EB2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Технические характеристики</w:t>
            </w:r>
          </w:p>
        </w:tc>
      </w:tr>
      <w:tr w:rsidR="002A1EB2" w:rsidRPr="002A1EB2" w:rsidTr="00015FB4">
        <w:trPr>
          <w:trHeight w:val="7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EB2" w:rsidRPr="002A1EB2" w:rsidRDefault="002A1EB2" w:rsidP="002A1EB2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EB2" w:rsidRPr="002A1EB2" w:rsidRDefault="002A1EB2" w:rsidP="002A1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Проекционный комплект для работы с детьми</w:t>
            </w:r>
          </w:p>
          <w:p w:rsidR="002A1EB2" w:rsidRPr="002A1EB2" w:rsidRDefault="002A1EB2" w:rsidP="002A1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01.03.04.10</w:t>
            </w:r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Интерактивная система,</w:t>
            </w: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01.01.04.07.</w:t>
            </w:r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Мультимедийный</w:t>
            </w:r>
            <w:proofErr w:type="spellEnd"/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проектор </w:t>
            </w:r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LCD</w:t>
            </w:r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01.01.02.06.02</w:t>
            </w:r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Ноутбук</w:t>
            </w: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01.71.06.01.03.01.02.02</w:t>
            </w:r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карта памяти</w:t>
            </w: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1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01.71.06.01.03.01.02.02  </w:t>
            </w: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карта памяти</w:t>
            </w: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1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01.71.06.01.03.01.02.02</w:t>
            </w: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карта памяти</w:t>
            </w:r>
          </w:p>
          <w:p w:rsidR="002A1EB2" w:rsidRPr="002A1EB2" w:rsidRDefault="002A1EB2" w:rsidP="002A1EB2">
            <w:pPr>
              <w:pStyle w:val="1"/>
              <w:pBdr>
                <w:bottom w:val="single" w:sz="6" w:space="0" w:color="EDEDED"/>
              </w:pBd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26.40.54.120</w:t>
            </w:r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Проекторы без приемных устройств не предназначенные специально для использования в качестве периферийного оборудования, </w:t>
            </w: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26.20.17.120 </w:t>
            </w:r>
            <w:proofErr w:type="gramStart"/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Проекторы</w:t>
            </w:r>
            <w:proofErr w:type="gramEnd"/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подключенные к компьютеру, </w:t>
            </w: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26.20.11.120</w:t>
            </w:r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Компьютеры портативные, массой не более 10 кг., такие как ноутбуки, планшетные компьютеры</w:t>
            </w:r>
            <w:proofErr w:type="gramStart"/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карманные компьютеры, в том числе совмещающие функции мобильного телефонного аппарата, </w:t>
            </w: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26.20.21.120</w:t>
            </w:r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Устройство </w:t>
            </w:r>
            <w:proofErr w:type="gramStart"/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>запоминающие</w:t>
            </w:r>
            <w:proofErr w:type="gramEnd"/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внешние</w:t>
            </w: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A1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26.20.21.120</w:t>
            </w:r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Устройство </w:t>
            </w:r>
            <w:proofErr w:type="gramStart"/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>запоминающие</w:t>
            </w:r>
            <w:proofErr w:type="gramEnd"/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внешние</w:t>
            </w: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A1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26.20.21.120</w:t>
            </w:r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Устройство </w:t>
            </w:r>
            <w:proofErr w:type="gramStart"/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>запоминающие</w:t>
            </w:r>
            <w:proofErr w:type="gramEnd"/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внешние</w:t>
            </w:r>
          </w:p>
          <w:p w:rsidR="002A1EB2" w:rsidRPr="002A1EB2" w:rsidRDefault="002A1EB2" w:rsidP="002A1EB2">
            <w:pPr>
              <w:pStyle w:val="1"/>
              <w:pBdr>
                <w:bottom w:val="single" w:sz="6" w:space="0" w:color="EDEDED"/>
              </w:pBd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EB2" w:rsidRPr="002A1EB2" w:rsidRDefault="002A1EB2" w:rsidP="002A1EB2">
            <w:pPr>
              <w:pStyle w:val="1"/>
              <w:pBdr>
                <w:bottom w:val="single" w:sz="6" w:space="0" w:color="EDEDED"/>
              </w:pBdr>
              <w:spacing w:before="0" w:after="0"/>
              <w:rPr>
                <w:rFonts w:ascii="Times New Roman" w:hAnsi="Times New Roman"/>
                <w:color w:val="181818"/>
                <w:sz w:val="20"/>
                <w:szCs w:val="20"/>
              </w:rPr>
            </w:pPr>
            <w:r w:rsidRPr="002A1EB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Интерактивная доска </w:t>
            </w:r>
            <w:proofErr w:type="spellStart"/>
            <w:r w:rsidRPr="002A1EB2">
              <w:rPr>
                <w:rFonts w:ascii="Times New Roman" w:hAnsi="Times New Roman"/>
                <w:sz w:val="20"/>
                <w:szCs w:val="20"/>
                <w:lang w:val="en-US"/>
              </w:rPr>
              <w:t>Edboard</w:t>
            </w:r>
            <w:proofErr w:type="spellEnd"/>
          </w:p>
          <w:p w:rsidR="002A1EB2" w:rsidRPr="002A1EB2" w:rsidRDefault="002A1EB2" w:rsidP="002A1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Активная область </w:t>
            </w:r>
            <w:proofErr w:type="gramStart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/дюймы - не менее 1404*1008/67</w:t>
            </w:r>
          </w:p>
          <w:p w:rsidR="002A1EB2" w:rsidRPr="002A1EB2" w:rsidRDefault="002A1EB2" w:rsidP="002A1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Область проекции - не менее 1330*998</w:t>
            </w:r>
          </w:p>
          <w:p w:rsidR="002A1EB2" w:rsidRPr="002A1EB2" w:rsidRDefault="002A1EB2" w:rsidP="002A1EB2">
            <w:pPr>
              <w:pStyle w:val="TableParagraph"/>
              <w:tabs>
                <w:tab w:val="left" w:pos="7722"/>
              </w:tabs>
              <w:ind w:right="175"/>
              <w:rPr>
                <w:sz w:val="20"/>
                <w:szCs w:val="20"/>
                <w:lang w:val="ru-RU"/>
              </w:rPr>
            </w:pPr>
            <w:r w:rsidRPr="002A1EB2">
              <w:rPr>
                <w:sz w:val="20"/>
                <w:szCs w:val="20"/>
                <w:lang w:val="ru-RU"/>
              </w:rPr>
              <w:t>Формат 4:3</w:t>
            </w:r>
          </w:p>
          <w:p w:rsidR="002A1EB2" w:rsidRPr="002A1EB2" w:rsidRDefault="002A1EB2" w:rsidP="002A1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Материал рамы - </w:t>
            </w:r>
            <w:proofErr w:type="spellStart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Aluminum</w:t>
            </w:r>
            <w:proofErr w:type="spellEnd"/>
          </w:p>
          <w:p w:rsidR="002A1EB2" w:rsidRPr="002A1EB2" w:rsidRDefault="002A1EB2" w:rsidP="002A1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Кол-во касаний - не менее 10</w:t>
            </w:r>
          </w:p>
          <w:p w:rsidR="002A1EB2" w:rsidRPr="002A1EB2" w:rsidRDefault="002A1EB2" w:rsidP="002A1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Срок службы сенсора - не менее 60,000,000 касаний</w:t>
            </w:r>
          </w:p>
          <w:p w:rsidR="002A1EB2" w:rsidRPr="002A1EB2" w:rsidRDefault="002A1EB2" w:rsidP="002A1E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A1EB2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proofErr w:type="gramEnd"/>
            <w:r w:rsidRPr="002A1E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2A1EB2">
              <w:rPr>
                <w:rFonts w:ascii="Times New Roman" w:hAnsi="Times New Roman" w:cs="Times New Roman"/>
                <w:bCs/>
                <w:sz w:val="20"/>
                <w:szCs w:val="20"/>
              </w:rPr>
              <w:t>для</w:t>
            </w:r>
            <w:proofErr w:type="gramEnd"/>
            <w:r w:rsidRPr="002A1E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создания интерактивных уроков - наличие</w:t>
            </w:r>
          </w:p>
          <w:p w:rsidR="002A1EB2" w:rsidRPr="002A1EB2" w:rsidRDefault="002A1EB2" w:rsidP="002A1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Комплектация - </w:t>
            </w:r>
            <w:proofErr w:type="spellStart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Стилус</w:t>
            </w:r>
            <w:proofErr w:type="spellEnd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3шт., лоток, USB кабель не менее 5м, указка, ластик, настенное крепление, инструкция. </w:t>
            </w:r>
          </w:p>
          <w:p w:rsidR="002A1EB2" w:rsidRPr="002A1EB2" w:rsidRDefault="002A1EB2" w:rsidP="002A1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Габариты - </w:t>
            </w: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1469*1062*38</w:t>
            </w:r>
          </w:p>
          <w:p w:rsidR="002A1EB2" w:rsidRPr="002A1EB2" w:rsidRDefault="002A1EB2" w:rsidP="002A1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Вес нетто - не более 12 кг</w:t>
            </w:r>
          </w:p>
          <w:p w:rsidR="002A1EB2" w:rsidRPr="002A1EB2" w:rsidRDefault="002A1EB2" w:rsidP="002A1EB2">
            <w:pPr>
              <w:pStyle w:val="TableParagraph"/>
              <w:tabs>
                <w:tab w:val="left" w:pos="7722"/>
              </w:tabs>
              <w:ind w:right="175"/>
              <w:rPr>
                <w:b/>
                <w:sz w:val="20"/>
                <w:szCs w:val="20"/>
                <w:lang w:val="ru-RU"/>
              </w:rPr>
            </w:pPr>
            <w:r w:rsidRPr="002A1EB2">
              <w:rPr>
                <w:b/>
                <w:sz w:val="20"/>
                <w:szCs w:val="20"/>
                <w:lang w:val="ru-RU"/>
              </w:rPr>
              <w:t>Короткофокусный проектор с настенным крепл</w:t>
            </w:r>
            <w:r w:rsidRPr="002A1EB2">
              <w:rPr>
                <w:b/>
                <w:sz w:val="20"/>
                <w:szCs w:val="20"/>
                <w:lang w:val="ru-RU"/>
              </w:rPr>
              <w:t>е</w:t>
            </w:r>
            <w:r w:rsidRPr="002A1EB2">
              <w:rPr>
                <w:b/>
                <w:sz w:val="20"/>
                <w:szCs w:val="20"/>
                <w:lang w:val="ru-RU"/>
              </w:rPr>
              <w:t>нием</w:t>
            </w:r>
          </w:p>
          <w:p w:rsidR="002A1EB2" w:rsidRPr="002A1EB2" w:rsidRDefault="002A1EB2" w:rsidP="002A1EB2">
            <w:pPr>
              <w:pStyle w:val="TableParagraph"/>
              <w:tabs>
                <w:tab w:val="left" w:pos="7722"/>
              </w:tabs>
              <w:ind w:right="175"/>
              <w:rPr>
                <w:sz w:val="20"/>
                <w:szCs w:val="20"/>
                <w:lang w:val="ru-RU"/>
              </w:rPr>
            </w:pPr>
            <w:r w:rsidRPr="002A1EB2">
              <w:rPr>
                <w:bCs/>
                <w:sz w:val="20"/>
                <w:szCs w:val="20"/>
                <w:lang w:val="ru-RU" w:eastAsia="ru-RU"/>
              </w:rPr>
              <w:t xml:space="preserve">Проекционная система: </w:t>
            </w:r>
            <w:r w:rsidRPr="002A1EB2">
              <w:rPr>
                <w:sz w:val="20"/>
                <w:szCs w:val="20"/>
                <w:lang w:val="ru-RU" w:eastAsia="ru-RU"/>
              </w:rPr>
              <w:t xml:space="preserve">0,55" </w:t>
            </w:r>
            <w:r w:rsidRPr="002A1EB2">
              <w:rPr>
                <w:sz w:val="20"/>
                <w:szCs w:val="20"/>
                <w:lang w:eastAsia="ru-RU"/>
              </w:rPr>
              <w:t>XGA</w:t>
            </w:r>
          </w:p>
          <w:p w:rsidR="002A1EB2" w:rsidRPr="002A1EB2" w:rsidRDefault="002A1EB2" w:rsidP="002A1EB2">
            <w:pPr>
              <w:pStyle w:val="TableParagraph"/>
              <w:tabs>
                <w:tab w:val="left" w:pos="7722"/>
              </w:tabs>
              <w:ind w:right="175"/>
              <w:rPr>
                <w:sz w:val="20"/>
                <w:szCs w:val="20"/>
                <w:lang w:val="ru-RU"/>
              </w:rPr>
            </w:pPr>
            <w:r w:rsidRPr="002A1EB2">
              <w:rPr>
                <w:sz w:val="20"/>
                <w:szCs w:val="20"/>
                <w:lang w:val="ru-RU"/>
              </w:rPr>
              <w:t>Разрешение - не менее 1024</w:t>
            </w:r>
            <w:r w:rsidRPr="002A1EB2">
              <w:rPr>
                <w:sz w:val="20"/>
                <w:szCs w:val="20"/>
              </w:rPr>
              <w:t>x</w:t>
            </w:r>
            <w:r w:rsidRPr="002A1EB2">
              <w:rPr>
                <w:sz w:val="20"/>
                <w:szCs w:val="20"/>
                <w:lang w:val="ru-RU"/>
              </w:rPr>
              <w:t>768</w:t>
            </w:r>
          </w:p>
          <w:p w:rsidR="002A1EB2" w:rsidRPr="002A1EB2" w:rsidRDefault="002A1EB2" w:rsidP="002A1EB2">
            <w:pPr>
              <w:pStyle w:val="TableParagraph"/>
              <w:tabs>
                <w:tab w:val="left" w:pos="7722"/>
              </w:tabs>
              <w:ind w:right="175"/>
              <w:rPr>
                <w:sz w:val="20"/>
                <w:szCs w:val="20"/>
                <w:lang w:val="ru-RU" w:eastAsia="ru-RU"/>
              </w:rPr>
            </w:pPr>
            <w:r w:rsidRPr="002A1EB2">
              <w:rPr>
                <w:bCs/>
                <w:sz w:val="20"/>
                <w:szCs w:val="20"/>
                <w:lang w:val="ru-RU" w:eastAsia="ru-RU"/>
              </w:rPr>
              <w:t xml:space="preserve">Яркость: </w:t>
            </w:r>
            <w:r w:rsidRPr="002A1EB2">
              <w:rPr>
                <w:sz w:val="20"/>
                <w:szCs w:val="20"/>
                <w:lang w:eastAsia="ru-RU"/>
              </w:rPr>
              <w:t>ANSI</w:t>
            </w:r>
            <w:r w:rsidRPr="002A1EB2">
              <w:rPr>
                <w:sz w:val="20"/>
                <w:szCs w:val="20"/>
                <w:lang w:val="ru-RU" w:eastAsia="ru-RU"/>
              </w:rPr>
              <w:t xml:space="preserve"> не менее 3600 люмен</w:t>
            </w:r>
          </w:p>
          <w:p w:rsidR="002A1EB2" w:rsidRPr="002A1EB2" w:rsidRDefault="002A1EB2" w:rsidP="002A1EB2">
            <w:pPr>
              <w:pStyle w:val="TableParagraph"/>
              <w:tabs>
                <w:tab w:val="left" w:pos="7722"/>
              </w:tabs>
              <w:ind w:right="175"/>
              <w:rPr>
                <w:sz w:val="20"/>
                <w:szCs w:val="20"/>
                <w:lang w:val="ru-RU"/>
              </w:rPr>
            </w:pPr>
            <w:r w:rsidRPr="002A1EB2">
              <w:rPr>
                <w:bCs/>
                <w:sz w:val="20"/>
                <w:szCs w:val="20"/>
                <w:lang w:val="ru-RU" w:eastAsia="ru-RU"/>
              </w:rPr>
              <w:t xml:space="preserve">Цвет дисплея: не менее </w:t>
            </w:r>
            <w:r w:rsidRPr="002A1EB2">
              <w:rPr>
                <w:sz w:val="20"/>
                <w:szCs w:val="20"/>
                <w:lang w:val="ru-RU" w:eastAsia="ru-RU"/>
              </w:rPr>
              <w:t>1,07 млрд. цветов</w:t>
            </w:r>
          </w:p>
          <w:p w:rsidR="002A1EB2" w:rsidRPr="002A1EB2" w:rsidRDefault="002A1EB2" w:rsidP="002A1EB2">
            <w:pPr>
              <w:pStyle w:val="TableParagraph"/>
              <w:tabs>
                <w:tab w:val="left" w:pos="7722"/>
              </w:tabs>
              <w:ind w:right="175"/>
              <w:rPr>
                <w:sz w:val="20"/>
                <w:szCs w:val="20"/>
                <w:lang w:val="ru-RU"/>
              </w:rPr>
            </w:pPr>
            <w:r w:rsidRPr="002A1EB2">
              <w:rPr>
                <w:sz w:val="20"/>
                <w:szCs w:val="20"/>
                <w:lang w:val="ru-RU"/>
              </w:rPr>
              <w:t>Мощность лампы - не более 190Вт</w:t>
            </w:r>
          </w:p>
          <w:p w:rsidR="002A1EB2" w:rsidRPr="002A1EB2" w:rsidRDefault="002A1EB2" w:rsidP="002A1EB2">
            <w:pPr>
              <w:pStyle w:val="TableParagraph"/>
              <w:tabs>
                <w:tab w:val="left" w:pos="7722"/>
              </w:tabs>
              <w:ind w:right="175"/>
              <w:rPr>
                <w:sz w:val="20"/>
                <w:szCs w:val="20"/>
                <w:lang w:val="ru-RU"/>
              </w:rPr>
            </w:pPr>
            <w:r w:rsidRPr="002A1EB2">
              <w:rPr>
                <w:bCs/>
                <w:sz w:val="20"/>
                <w:szCs w:val="20"/>
                <w:lang w:val="ru-RU" w:eastAsia="ru-RU"/>
              </w:rPr>
              <w:t xml:space="preserve">Размер изображения: </w:t>
            </w:r>
            <w:r w:rsidRPr="002A1EB2">
              <w:rPr>
                <w:sz w:val="20"/>
                <w:szCs w:val="20"/>
                <w:lang w:val="ru-RU" w:eastAsia="ru-RU"/>
              </w:rPr>
              <w:t>40" - 300"</w:t>
            </w:r>
          </w:p>
          <w:p w:rsidR="002A1EB2" w:rsidRPr="002A1EB2" w:rsidRDefault="002A1EB2" w:rsidP="002A1EB2">
            <w:pPr>
              <w:tabs>
                <w:tab w:val="left" w:pos="7722"/>
              </w:tabs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Поддерживаемое разрешение: </w:t>
            </w:r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VGA(640 </w:t>
            </w:r>
            <w:proofErr w:type="spellStart"/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480) до </w:t>
            </w:r>
            <w:proofErr w:type="spellStart"/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>FullHD</w:t>
            </w:r>
            <w:proofErr w:type="spellEnd"/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(1920 </w:t>
            </w:r>
            <w:proofErr w:type="spellStart"/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1080)</w:t>
            </w:r>
          </w:p>
          <w:p w:rsidR="002A1EB2" w:rsidRPr="002A1EB2" w:rsidRDefault="002A1EB2" w:rsidP="002A1EB2">
            <w:pPr>
              <w:tabs>
                <w:tab w:val="left" w:pos="7722"/>
              </w:tabs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Оптический </w:t>
            </w:r>
            <w:proofErr w:type="spellStart"/>
            <w:r w:rsidRPr="002A1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зум</w:t>
            </w:r>
            <w:proofErr w:type="spellEnd"/>
            <w:r w:rsidRPr="002A1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>Фиксированный</w:t>
            </w:r>
          </w:p>
          <w:p w:rsidR="002A1EB2" w:rsidRPr="002A1EB2" w:rsidRDefault="002A1EB2" w:rsidP="002A1EB2">
            <w:pPr>
              <w:tabs>
                <w:tab w:val="left" w:pos="7722"/>
              </w:tabs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A1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Аудиовход</w:t>
            </w:r>
            <w:proofErr w:type="spellEnd"/>
            <w:r w:rsidRPr="002A1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(3,5 мм): </w:t>
            </w:r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1 </w:t>
            </w:r>
            <w:proofErr w:type="spellStart"/>
            <w:proofErr w:type="gramStart"/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2A1EB2" w:rsidRPr="002A1EB2" w:rsidRDefault="002A1EB2" w:rsidP="002A1EB2">
            <w:pPr>
              <w:tabs>
                <w:tab w:val="left" w:pos="7722"/>
              </w:tabs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Выходы:</w:t>
            </w:r>
          </w:p>
          <w:p w:rsidR="002A1EB2" w:rsidRPr="002A1EB2" w:rsidRDefault="002A1EB2" w:rsidP="002A1EB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Монитор: не менее </w:t>
            </w:r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2A1EB2" w:rsidRPr="002A1EB2" w:rsidRDefault="002A1EB2" w:rsidP="002A1EB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A1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Аудиовыход</w:t>
            </w:r>
            <w:proofErr w:type="spellEnd"/>
            <w:r w:rsidRPr="002A1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(3,5 мм): не менее </w:t>
            </w:r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A1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Динамик: не менее 10</w:t>
            </w:r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Вт</w:t>
            </w:r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A1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USB типа A (Питание): </w:t>
            </w:r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>1 (5</w:t>
            </w:r>
            <w:proofErr w:type="gramStart"/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> В</w:t>
            </w:r>
            <w:proofErr w:type="gramEnd"/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>/1,5 A)</w:t>
            </w:r>
          </w:p>
          <w:p w:rsidR="002A1EB2" w:rsidRPr="002A1EB2" w:rsidRDefault="002A1EB2" w:rsidP="002A1EB2">
            <w:pPr>
              <w:tabs>
                <w:tab w:val="left" w:pos="7722"/>
              </w:tabs>
              <w:spacing w:after="0" w:line="240" w:lineRule="auto"/>
              <w:ind w:righ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Масса нетто: не более </w:t>
            </w:r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>2,6 кг</w:t>
            </w:r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A1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Размеры (</w:t>
            </w:r>
            <w:proofErr w:type="spellStart"/>
            <w:r w:rsidRPr="002A1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ШхГхВ</w:t>
            </w:r>
            <w:proofErr w:type="spellEnd"/>
            <w:r w:rsidRPr="002A1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без регулируемой ножки: не более </w:t>
            </w:r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</w:rPr>
              <w:t>292x236x115 мм</w:t>
            </w:r>
          </w:p>
          <w:p w:rsidR="002A1EB2" w:rsidRPr="002A1EB2" w:rsidRDefault="002A1EB2" w:rsidP="002A1EB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Кабель </w:t>
            </w:r>
            <w:r w:rsidRPr="002A1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VCOM</w:t>
            </w: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1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HDMI</w:t>
            </w: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A1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HDMI</w:t>
            </w: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  <w:r w:rsidRPr="002A1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/19</w:t>
            </w:r>
            <w:r w:rsidRPr="002A1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 10м, удлинитель </w:t>
            </w:r>
            <w:r w:rsidRPr="002A1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 10 м</w:t>
            </w:r>
          </w:p>
          <w:p w:rsidR="002A1EB2" w:rsidRPr="002A1EB2" w:rsidRDefault="002A1EB2" w:rsidP="002A1EB2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b/>
                <w:sz w:val="20"/>
                <w:szCs w:val="20"/>
              </w:rPr>
              <w:t>Ноутбук</w:t>
            </w:r>
          </w:p>
          <w:p w:rsidR="002A1EB2" w:rsidRPr="002A1EB2" w:rsidRDefault="002A1EB2" w:rsidP="002A1EB2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b/>
                <w:sz w:val="20"/>
                <w:szCs w:val="20"/>
              </w:rPr>
              <w:t>Размер монитора - не менее 14 дюймов</w:t>
            </w:r>
          </w:p>
          <w:p w:rsidR="002A1EB2" w:rsidRPr="002A1EB2" w:rsidRDefault="002A1EB2" w:rsidP="002A1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Процессор - </w:t>
            </w:r>
            <w:proofErr w:type="spellStart"/>
            <w:r w:rsidRPr="002A1E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Intel</w:t>
            </w:r>
            <w:proofErr w:type="spellEnd"/>
            <w:r w:rsidRPr="002A1E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1E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Core</w:t>
            </w:r>
            <w:proofErr w:type="spellEnd"/>
            <w:r w:rsidRPr="002A1E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i5</w:t>
            </w:r>
          </w:p>
          <w:p w:rsidR="002A1EB2" w:rsidRPr="002A1EB2" w:rsidRDefault="002A1EB2" w:rsidP="002A1EB2">
            <w:pPr>
              <w:pStyle w:val="TableParagraph"/>
              <w:ind w:right="317"/>
              <w:rPr>
                <w:sz w:val="20"/>
                <w:szCs w:val="20"/>
                <w:lang w:val="ru-RU"/>
              </w:rPr>
            </w:pPr>
            <w:r w:rsidRPr="002A1EB2">
              <w:rPr>
                <w:sz w:val="20"/>
                <w:szCs w:val="20"/>
                <w:lang w:val="ru-RU"/>
              </w:rPr>
              <w:t xml:space="preserve">Производительность процессора не менее 1,1 ГГц </w:t>
            </w:r>
          </w:p>
          <w:p w:rsidR="002A1EB2" w:rsidRPr="002A1EB2" w:rsidRDefault="002A1EB2" w:rsidP="002A1EB2">
            <w:pPr>
              <w:pStyle w:val="TableParagraph"/>
              <w:ind w:right="317"/>
              <w:rPr>
                <w:sz w:val="20"/>
                <w:szCs w:val="20"/>
                <w:lang w:val="ru-RU"/>
              </w:rPr>
            </w:pPr>
            <w:r w:rsidRPr="002A1EB2">
              <w:rPr>
                <w:sz w:val="20"/>
                <w:szCs w:val="20"/>
                <w:lang w:val="ru-RU"/>
              </w:rPr>
              <w:t>Количество ядер процессора не менее 4</w:t>
            </w:r>
          </w:p>
          <w:p w:rsidR="002A1EB2" w:rsidRPr="002A1EB2" w:rsidRDefault="002A1EB2" w:rsidP="002A1EB2">
            <w:pPr>
              <w:pStyle w:val="TableParagraph"/>
              <w:ind w:right="317"/>
              <w:rPr>
                <w:sz w:val="20"/>
                <w:szCs w:val="20"/>
                <w:lang w:val="ru-RU"/>
              </w:rPr>
            </w:pPr>
            <w:r w:rsidRPr="002A1EB2">
              <w:rPr>
                <w:sz w:val="20"/>
                <w:szCs w:val="20"/>
                <w:lang w:val="ru-RU"/>
              </w:rPr>
              <w:t xml:space="preserve">Оперативная память не менее 8 Гб, жесткий диск не менее 128 Гб </w:t>
            </w:r>
          </w:p>
          <w:p w:rsidR="002A1EB2" w:rsidRPr="002A1EB2" w:rsidRDefault="002A1EB2" w:rsidP="002A1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Поддержка технологии </w:t>
            </w:r>
            <w:proofErr w:type="spellStart"/>
            <w:r w:rsidRPr="002A1E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Bluetooth</w:t>
            </w:r>
            <w:proofErr w:type="spellEnd"/>
            <w:r w:rsidRPr="002A1E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наличие</w:t>
            </w:r>
          </w:p>
          <w:p w:rsidR="002A1EB2" w:rsidRPr="002A1EB2" w:rsidRDefault="002A1EB2" w:rsidP="002A1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Порты USB - не менее 2 </w:t>
            </w:r>
            <w:proofErr w:type="spellStart"/>
            <w:proofErr w:type="gramStart"/>
            <w:r w:rsidRPr="002A1E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  <w:p w:rsidR="002A1EB2" w:rsidRPr="002A1EB2" w:rsidRDefault="002A1EB2" w:rsidP="002A1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Выходы </w:t>
            </w:r>
            <w:r w:rsidRPr="002A1E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HDMI</w:t>
            </w:r>
            <w:r w:rsidRPr="002A1E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не менее 1 </w:t>
            </w:r>
            <w:proofErr w:type="spellStart"/>
            <w:proofErr w:type="gramStart"/>
            <w:r w:rsidRPr="002A1E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  <w:p w:rsidR="002A1EB2" w:rsidRPr="002A1EB2" w:rsidRDefault="002A1EB2" w:rsidP="002A1EB2">
            <w:pPr>
              <w:pStyle w:val="TableParagraph"/>
              <w:ind w:right="317"/>
              <w:rPr>
                <w:sz w:val="20"/>
                <w:szCs w:val="20"/>
                <w:lang w:val="ru-RU"/>
              </w:rPr>
            </w:pPr>
            <w:r w:rsidRPr="002A1EB2">
              <w:rPr>
                <w:sz w:val="20"/>
                <w:szCs w:val="20"/>
                <w:lang w:val="ru-RU"/>
              </w:rPr>
              <w:t xml:space="preserve">Лицензионная операционная система </w:t>
            </w:r>
            <w:proofErr w:type="spellStart"/>
            <w:r w:rsidRPr="002A1EB2">
              <w:rPr>
                <w:sz w:val="20"/>
                <w:szCs w:val="20"/>
                <w:lang w:val="ru-RU"/>
              </w:rPr>
              <w:t>Windows</w:t>
            </w:r>
            <w:proofErr w:type="spellEnd"/>
            <w:r w:rsidRPr="002A1EB2">
              <w:rPr>
                <w:sz w:val="20"/>
                <w:szCs w:val="20"/>
                <w:lang w:val="ru-RU"/>
              </w:rPr>
              <w:t xml:space="preserve"> 10, с голографической наклейкой</w:t>
            </w:r>
          </w:p>
          <w:p w:rsidR="002A1EB2" w:rsidRPr="002A1EB2" w:rsidRDefault="002A1EB2" w:rsidP="002A1EB2">
            <w:pPr>
              <w:pStyle w:val="TableParagraph"/>
              <w:ind w:right="317"/>
              <w:rPr>
                <w:sz w:val="20"/>
                <w:szCs w:val="20"/>
                <w:lang w:val="ru-RU"/>
              </w:rPr>
            </w:pPr>
            <w:proofErr w:type="spellStart"/>
            <w:r w:rsidRPr="002A1EB2">
              <w:rPr>
                <w:sz w:val="20"/>
                <w:szCs w:val="20"/>
                <w:lang w:val="ru-RU"/>
              </w:rPr>
              <w:t>Веб-камера</w:t>
            </w:r>
            <w:proofErr w:type="spellEnd"/>
            <w:r w:rsidRPr="002A1EB2">
              <w:rPr>
                <w:sz w:val="20"/>
                <w:szCs w:val="20"/>
                <w:lang w:val="ru-RU"/>
              </w:rPr>
              <w:t>, встроенный микрофон, разъем наушн</w:t>
            </w:r>
            <w:r w:rsidRPr="002A1EB2">
              <w:rPr>
                <w:sz w:val="20"/>
                <w:szCs w:val="20"/>
                <w:lang w:val="ru-RU"/>
              </w:rPr>
              <w:t>и</w:t>
            </w:r>
            <w:r w:rsidRPr="002A1EB2">
              <w:rPr>
                <w:sz w:val="20"/>
                <w:szCs w:val="20"/>
                <w:lang w:val="ru-RU"/>
              </w:rPr>
              <w:t>ки/микрофон, акустическая система, беспроводная мышь</w:t>
            </w:r>
          </w:p>
          <w:p w:rsidR="002A1EB2" w:rsidRPr="002A1EB2" w:rsidRDefault="002A1EB2" w:rsidP="002A1EB2">
            <w:pPr>
              <w:pStyle w:val="TableParagraph"/>
              <w:ind w:firstLine="34"/>
              <w:jc w:val="both"/>
              <w:rPr>
                <w:b/>
                <w:sz w:val="20"/>
                <w:szCs w:val="20"/>
                <w:lang w:val="ru-RU"/>
              </w:rPr>
            </w:pPr>
            <w:r w:rsidRPr="002A1EB2">
              <w:rPr>
                <w:b/>
                <w:sz w:val="20"/>
                <w:szCs w:val="20"/>
                <w:lang w:val="ru-RU"/>
              </w:rPr>
              <w:t>Программное обеспечение "Волшебный Экран"</w:t>
            </w:r>
          </w:p>
          <w:p w:rsidR="00015FB4" w:rsidRDefault="002A1EB2" w:rsidP="002A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Лицензионный комплект образовательных программ «Управляющий модуль «Волшебный экран» версия 1.0 или эквивалент должен быть установлен и настроен на </w:t>
            </w:r>
            <w:proofErr w:type="gramStart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данное</w:t>
            </w:r>
            <w:proofErr w:type="gramEnd"/>
          </w:p>
          <w:p w:rsidR="00015FB4" w:rsidRDefault="00015FB4" w:rsidP="002A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EB2" w:rsidRPr="002A1EB2" w:rsidRDefault="002A1EB2" w:rsidP="002A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устройство. Интерактивное сенсорное оборудование должно обеспечивать  управление всем </w:t>
            </w:r>
            <w:proofErr w:type="spellStart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контентом</w:t>
            </w:r>
            <w:proofErr w:type="spellEnd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, включая выполнение заданий, настройку, запуск калибровки экрана только с помощью сенсора (пальцами), без подключения клавиатуры и мыши. </w:t>
            </w:r>
          </w:p>
          <w:p w:rsidR="002A1EB2" w:rsidRPr="002A1EB2" w:rsidRDefault="002A1EB2" w:rsidP="002A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«Познавательное развитие»</w:t>
            </w: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"Природоведение" (деревья и кустарники, животный мир Земли, конструктор природных сообществ, признаки и особенности видов и др.), "Экология", "Небо и созвездия", "Цвет и свет" (смешение красок и световых лучей, </w:t>
            </w:r>
            <w:proofErr w:type="spellStart"/>
            <w:r w:rsidRPr="002A1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rgb</w:t>
            </w:r>
            <w:proofErr w:type="spellEnd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-конструирование изображений природы, особенности цветового восприятие животных - режим изучения и тестирования, изучение понятий теплых и холодных цветов), "Времена года", "Единицы измерения" (единицы измерения для малышей с примерами и задачами – размеры, время, объем</w:t>
            </w:r>
            <w:proofErr w:type="gramEnd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, вес, температура и др.), "Безопасность жизнедеятельности" (основы ПДД, пожарной безопасности и безопасности жизнедеятельности), «Экономика», «Лексические темы» (12 игр и заданий различной направленности и различного уровня сложности по каждой из 25 лексических тем, более 150 иллюстрированных авторских игр-загадок по лексическим темам, конструктор рассказов, лексическое лото и другие); </w:t>
            </w:r>
          </w:p>
          <w:p w:rsidR="002A1EB2" w:rsidRPr="002A1EB2" w:rsidRDefault="002A1EB2" w:rsidP="002A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«Речевое развитие»</w:t>
            </w: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Буквы и алфавит</w:t>
            </w:r>
            <w:r w:rsidRPr="002A1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(начертание букв, </w:t>
            </w:r>
            <w:proofErr w:type="spellStart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паззлы</w:t>
            </w:r>
            <w:proofErr w:type="spellEnd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, ряды, алфавитный порядок, гласные и согласные, парные буквы и звуки), Слоги и слова (слоговая структура слов, звуковые схемы слогов, составление слов из слогов, поиск слов по слогам), Предложения и понятия (составление предложений, поиск синонимов и омонимов, предлоги в предложениях), Звуки и фонематический слух (составление слогов и слов, различия букв и звуков, поиск лишних букв</w:t>
            </w:r>
            <w:proofErr w:type="gramEnd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и звуков, задания на определение  мест букв и звуков в словах, и другие), Признаки и действия (соотношение элементов окружающего мира заданным признакам, действиям, характеристикам, свойствам, тематические задания и загадки), Связная речь и лексика: книги, стихи, сказки (иллюстрированные стихи, песенки, сказки, </w:t>
            </w:r>
            <w:proofErr w:type="spellStart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паззлы</w:t>
            </w:r>
            <w:proofErr w:type="spellEnd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 по их мотивам, театр теней, загадки, составление рассказов и др.), Неречевые звуки и звукоподражание (игры и задания на звуковое</w:t>
            </w:r>
            <w:proofErr w:type="gramEnd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восприятие и повторение элементов окружающего мира, живой и не живой природы), Тренировка воздушных струй (серия игр и заданий с использованием микрофона, направленных формирование воздушной струи);</w:t>
            </w:r>
          </w:p>
          <w:p w:rsidR="002A1EB2" w:rsidRPr="002A1EB2" w:rsidRDefault="002A1EB2" w:rsidP="002A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1E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«Математические представления»</w:t>
            </w: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: Начертание цифр (рисование, </w:t>
            </w:r>
            <w:proofErr w:type="spellStart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паззлы</w:t>
            </w:r>
            <w:proofErr w:type="spellEnd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, ряды), Сравнения, порядок и ряды чисел, Состав чисел и арифметические действия, Математические </w:t>
            </w:r>
            <w:proofErr w:type="spellStart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рисовалки</w:t>
            </w:r>
            <w:proofErr w:type="spellEnd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соединялки</w:t>
            </w:r>
            <w:proofErr w:type="spellEnd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 и другие</w:t>
            </w:r>
            <w:proofErr w:type="gramStart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.; </w:t>
            </w:r>
          </w:p>
          <w:p w:rsidR="002A1EB2" w:rsidRPr="002A1EB2" w:rsidRDefault="002A1EB2" w:rsidP="002A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End"/>
            <w:r w:rsidRPr="002A1E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«Формы и конструирование»:</w:t>
            </w: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 Формы, проекции, тени, </w:t>
            </w:r>
            <w:proofErr w:type="spellStart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сортёры</w:t>
            </w:r>
            <w:proofErr w:type="spellEnd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, Конструирование из простых фигур, Изучение названий фигур различной сложности, Геометрический счет, Развивающие игры по мотивам дидактических настольных игр “Прозрачный квадрат”, “</w:t>
            </w:r>
            <w:proofErr w:type="spellStart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Чудо-крестики</w:t>
            </w:r>
            <w:proofErr w:type="spellEnd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”, “Волшебная восьмерка”, “</w:t>
            </w:r>
            <w:proofErr w:type="spellStart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Логоформочки</w:t>
            </w:r>
            <w:proofErr w:type="spellEnd"/>
            <w:proofErr w:type="gramStart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”(</w:t>
            </w:r>
            <w:proofErr w:type="gramEnd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более 230 заданий); </w:t>
            </w:r>
          </w:p>
          <w:p w:rsidR="002A1EB2" w:rsidRPr="002A1EB2" w:rsidRDefault="002A1EB2" w:rsidP="002A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«Физическое развитие»</w:t>
            </w: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: игры и задания на тренировку моторики, игры и задания на тренировку внимания и реакции;</w:t>
            </w:r>
          </w:p>
          <w:p w:rsidR="002A1EB2" w:rsidRPr="002A1EB2" w:rsidRDefault="002A1EB2" w:rsidP="002A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A1E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«Развитие логики»: </w:t>
            </w: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игры и задания на составления и заполнения рядов различной тематики и уровней сложности, прохождение лабиринтов, составление </w:t>
            </w:r>
            <w:proofErr w:type="spellStart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пазлов</w:t>
            </w:r>
            <w:proofErr w:type="spellEnd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 (помимо предоставленных </w:t>
            </w:r>
            <w:proofErr w:type="spellStart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пазлов</w:t>
            </w:r>
            <w:proofErr w:type="spellEnd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, педагоги могут загружать собственные изображения, которые автоматически будут преобразованы в </w:t>
            </w:r>
            <w:proofErr w:type="spellStart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пазлы</w:t>
            </w:r>
            <w:proofErr w:type="spellEnd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форм и сложности), решение логических задач;</w:t>
            </w:r>
            <w:proofErr w:type="gramEnd"/>
          </w:p>
          <w:p w:rsidR="002A1EB2" w:rsidRPr="002A1EB2" w:rsidRDefault="002A1EB2" w:rsidP="002A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1E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«Тренировка мышления и памяти»</w:t>
            </w: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: задания типов: "найди пару", "найди отличия", "найди одинаковые", и другие;</w:t>
            </w:r>
          </w:p>
          <w:p w:rsidR="002A1EB2" w:rsidRPr="002A1EB2" w:rsidRDefault="002A1EB2" w:rsidP="002A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1E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«Эстетическое развитие»</w:t>
            </w: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: Раскраски, </w:t>
            </w:r>
            <w:proofErr w:type="spellStart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рисовалки</w:t>
            </w:r>
            <w:proofErr w:type="spellEnd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 с возможностью заливки нарисованных областей, мозаики и "</w:t>
            </w:r>
            <w:proofErr w:type="spellStart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симметрички</w:t>
            </w:r>
            <w:proofErr w:type="spellEnd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" различных типов, конструктор "из природного материала", программа создание собственного мультфильма и другие (задания раздела «Эстетическое развитие» должны предоставлять возможность печати </w:t>
            </w:r>
            <w:r w:rsidRPr="002A1E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результатов на принтер и отправки по </w:t>
            </w:r>
            <w:r w:rsidRPr="002A1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A1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2A1EB2" w:rsidRPr="002A1EB2" w:rsidRDefault="002A1EB2" w:rsidP="002A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Программное обеспечение комплекса обеспечивает возможность запуска с </w:t>
            </w:r>
            <w:proofErr w:type="spellStart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флеш-накопителя</w:t>
            </w:r>
            <w:proofErr w:type="spellEnd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 сторонних игр и заданий в различных форматах, в т. ч. MS </w:t>
            </w:r>
            <w:proofErr w:type="spellStart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PowerPoint</w:t>
            </w:r>
            <w:proofErr w:type="spellEnd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, открытие графических файлов для их дальнейшей раскраски, дорисовки, автоматической нарезки в </w:t>
            </w:r>
            <w:proofErr w:type="spellStart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пазлы</w:t>
            </w:r>
            <w:proofErr w:type="spellEnd"/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, прослушивание аудио файлов, просмотра видео и другие.</w:t>
            </w:r>
          </w:p>
          <w:p w:rsidR="002A1EB2" w:rsidRPr="002A1EB2" w:rsidRDefault="002A1EB2" w:rsidP="002A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Наличие игр: «лабиринты»  и «поиск предмета», в которых задания должны формироваться компьютером в случайном порядке, и иметь бесконечное число вариантов.</w:t>
            </w:r>
          </w:p>
          <w:p w:rsidR="002A1EB2" w:rsidRPr="002A1EB2" w:rsidRDefault="002A1EB2" w:rsidP="002A1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Общее количество обучающих заданий: не менее 320</w:t>
            </w:r>
          </w:p>
          <w:p w:rsidR="002A1EB2" w:rsidRPr="002A1EB2" w:rsidRDefault="002A1EB2" w:rsidP="002A1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Общее количество вариантов/уровней сложности:  не менее  4000</w:t>
            </w:r>
          </w:p>
          <w:p w:rsidR="002A1EB2" w:rsidRPr="002A1EB2" w:rsidRDefault="002A1EB2" w:rsidP="002A1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нормами действующего законодательства Российской Федерации, все установленное учебно-игровое программное обеспечение, включая все игры и задания, должно быть полностью на русском языке. </w:t>
            </w:r>
          </w:p>
          <w:p w:rsidR="002A1EB2" w:rsidRPr="002A1EB2" w:rsidRDefault="002A1EB2" w:rsidP="002A1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Обязательное наличие брошюры - методических рекомендации по использованию всего пакета программ</w:t>
            </w:r>
          </w:p>
          <w:p w:rsidR="002A1EB2" w:rsidRPr="002A1EB2" w:rsidRDefault="002A1EB2" w:rsidP="002A1E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Программное обеспечение "Лого Ассорти"</w:t>
            </w:r>
          </w:p>
          <w:p w:rsidR="002A1EB2" w:rsidRPr="002A1EB2" w:rsidRDefault="002A1EB2" w:rsidP="002A1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sz w:val="20"/>
                <w:szCs w:val="20"/>
              </w:rPr>
              <w:t>Не менее 30 игр для: проведения речевого обследования, развития фонематического слуха, совершенствования звукопроизношения, активизации связной речи, работы над лексикой и грамматикой, развития моторных навыков</w:t>
            </w:r>
          </w:p>
          <w:p w:rsidR="002A1EB2" w:rsidRPr="002A1EB2" w:rsidRDefault="002A1EB2" w:rsidP="002A1E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Программное обеспечение "</w:t>
            </w:r>
            <w:proofErr w:type="spellStart"/>
            <w:r w:rsidRPr="002A1EB2">
              <w:rPr>
                <w:rFonts w:ascii="Times New Roman" w:hAnsi="Times New Roman" w:cs="Times New Roman"/>
                <w:b/>
                <w:sz w:val="20"/>
                <w:szCs w:val="20"/>
              </w:rPr>
              <w:t>Логоблиц</w:t>
            </w:r>
            <w:proofErr w:type="spellEnd"/>
            <w:r w:rsidRPr="002A1EB2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  <w:p w:rsidR="002A1EB2" w:rsidRPr="002A1EB2" w:rsidRDefault="002A1EB2" w:rsidP="002A1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A1EB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Программа должна быть предназначена для проведения речевой диагностики детей и фиксации результатов в электронном виде.</w:t>
            </w:r>
          </w:p>
          <w:p w:rsidR="002A1EB2" w:rsidRPr="002A1EB2" w:rsidRDefault="002A1EB2" w:rsidP="002A1E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EB2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Программное обеспечение "</w:t>
            </w:r>
            <w:proofErr w:type="spellStart"/>
            <w:r w:rsidRPr="002A1EB2">
              <w:rPr>
                <w:rFonts w:ascii="Times New Roman" w:hAnsi="Times New Roman" w:cs="Times New Roman"/>
                <w:b/>
                <w:sz w:val="20"/>
                <w:szCs w:val="20"/>
              </w:rPr>
              <w:t>Психоблиц</w:t>
            </w:r>
            <w:proofErr w:type="spellEnd"/>
            <w:r w:rsidRPr="002A1EB2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  <w:p w:rsidR="002A1EB2" w:rsidRPr="002A1EB2" w:rsidRDefault="002A1EB2" w:rsidP="002A1E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EB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Обследование должно состоять из беседы с ребенком и выполнения игровых заданий. По итогам программа должна  формировать документ с результатами обследования. В нем будут содержаться все основные характеристики, которые помогут специалисту определить готовность ребенка к обучению. </w:t>
            </w:r>
          </w:p>
        </w:tc>
      </w:tr>
    </w:tbl>
    <w:p w:rsidR="002A1EB2" w:rsidRPr="002A1EB2" w:rsidRDefault="002A1EB2" w:rsidP="002A1E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A1EB2" w:rsidRPr="002A1EB2" w:rsidRDefault="002A1EB2" w:rsidP="002A1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A1EB2">
        <w:rPr>
          <w:rFonts w:ascii="Times New Roman" w:eastAsia="Times New Roman" w:hAnsi="Times New Roman" w:cs="Times New Roman"/>
          <w:b/>
          <w:sz w:val="20"/>
          <w:szCs w:val="20"/>
        </w:rPr>
        <w:t>Требования к качеству поставляемого товара:</w:t>
      </w:r>
      <w:r w:rsidRPr="002A1E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поставляемый товар должен быть новым, находиться в оригинальной упаковке изготовителя, исключающей возможное повреждение товара при его транспортиро</w:t>
      </w:r>
      <w:r w:rsidRPr="002A1EB2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2A1EB2">
        <w:rPr>
          <w:rFonts w:ascii="Times New Roman" w:eastAsia="Times New Roman" w:hAnsi="Times New Roman" w:cs="Times New Roman"/>
          <w:color w:val="000000"/>
          <w:sz w:val="20"/>
          <w:szCs w:val="20"/>
        </w:rPr>
        <w:t>ке и хранении, не бывшим в эксплуатации, без дефектов изготовления, не поврежденным.</w:t>
      </w:r>
    </w:p>
    <w:p w:rsidR="002A1EB2" w:rsidRPr="002A1EB2" w:rsidRDefault="002A1EB2" w:rsidP="002A1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A1EB2">
        <w:rPr>
          <w:rFonts w:ascii="Times New Roman" w:eastAsia="Times New Roman" w:hAnsi="Times New Roman" w:cs="Times New Roman"/>
          <w:b/>
          <w:sz w:val="20"/>
          <w:szCs w:val="20"/>
        </w:rPr>
        <w:t xml:space="preserve">Требование к безопасности поставляемого товара: </w:t>
      </w:r>
      <w:r w:rsidRPr="002A1EB2">
        <w:rPr>
          <w:rFonts w:ascii="Times New Roman" w:eastAsia="Times New Roman" w:hAnsi="Times New Roman" w:cs="Times New Roman"/>
          <w:color w:val="000000"/>
          <w:sz w:val="20"/>
          <w:szCs w:val="20"/>
        </w:rPr>
        <w:t>товар не должен представлять опасности для окр</w:t>
      </w:r>
      <w:r w:rsidRPr="002A1EB2"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 w:rsidRPr="002A1EB2">
        <w:rPr>
          <w:rFonts w:ascii="Times New Roman" w:eastAsia="Times New Roman" w:hAnsi="Times New Roman" w:cs="Times New Roman"/>
          <w:color w:val="000000"/>
          <w:sz w:val="20"/>
          <w:szCs w:val="20"/>
        </w:rPr>
        <w:t>жающих.</w:t>
      </w:r>
    </w:p>
    <w:p w:rsidR="002A1EB2" w:rsidRPr="002A1EB2" w:rsidRDefault="002A1EB2" w:rsidP="002A1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1EB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Требования к упаковке поставляемого товара:</w:t>
      </w:r>
      <w:r w:rsidRPr="002A1EB2">
        <w:rPr>
          <w:rFonts w:ascii="Times New Roman" w:eastAsia="Times New Roman" w:hAnsi="Times New Roman" w:cs="Times New Roman"/>
          <w:sz w:val="20"/>
          <w:szCs w:val="20"/>
        </w:rPr>
        <w:t xml:space="preserve"> товар должен быть упакован без следов поврежд</w:t>
      </w:r>
      <w:r w:rsidRPr="002A1EB2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2A1EB2">
        <w:rPr>
          <w:rFonts w:ascii="Times New Roman" w:eastAsia="Times New Roman" w:hAnsi="Times New Roman" w:cs="Times New Roman"/>
          <w:sz w:val="20"/>
          <w:szCs w:val="20"/>
        </w:rPr>
        <w:t>ния.</w:t>
      </w:r>
    </w:p>
    <w:p w:rsidR="002A1EB2" w:rsidRPr="002A1EB2" w:rsidRDefault="002A1EB2" w:rsidP="002A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A1EB2">
        <w:rPr>
          <w:rFonts w:ascii="Times New Roman" w:hAnsi="Times New Roman" w:cs="Times New Roman"/>
          <w:b/>
          <w:color w:val="000000"/>
          <w:sz w:val="20"/>
          <w:szCs w:val="20"/>
        </w:rPr>
        <w:t>Показатели соответствия поставляемого товара и отгрузки товара потребностям Заказчика:</w:t>
      </w:r>
      <w:r w:rsidRPr="002A1E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вместе с товаром Поставщик предоставляет действующие сертификаты соответствия, регистрационные свидетельс</w:t>
      </w:r>
      <w:r w:rsidRPr="002A1EB2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2A1EB2">
        <w:rPr>
          <w:rFonts w:ascii="Times New Roman" w:eastAsia="Times New Roman" w:hAnsi="Times New Roman" w:cs="Times New Roman"/>
          <w:color w:val="000000"/>
          <w:sz w:val="20"/>
          <w:szCs w:val="20"/>
        </w:rPr>
        <w:t>ва, санитарно-эпидемиологические заключения, технические паспорта производителя товара, для подтве</w:t>
      </w:r>
      <w:r w:rsidRPr="002A1EB2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Pr="002A1EB2">
        <w:rPr>
          <w:rFonts w:ascii="Times New Roman" w:eastAsia="Times New Roman" w:hAnsi="Times New Roman" w:cs="Times New Roman"/>
          <w:color w:val="000000"/>
          <w:sz w:val="20"/>
          <w:szCs w:val="20"/>
        </w:rPr>
        <w:t>ждения соответствия поставляемого товара; наименование товара и производитель поставляемых т</w:t>
      </w:r>
      <w:r w:rsidRPr="002A1EB2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2A1EB2">
        <w:rPr>
          <w:rFonts w:ascii="Times New Roman" w:eastAsia="Times New Roman" w:hAnsi="Times New Roman" w:cs="Times New Roman"/>
          <w:color w:val="000000"/>
          <w:sz w:val="20"/>
          <w:szCs w:val="20"/>
        </w:rPr>
        <w:t>варов, должны соответствовать наименованию товара и его производителю, указанным в представляемых при п</w:t>
      </w:r>
      <w:r w:rsidRPr="002A1EB2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2A1E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ставке товара документах; в </w:t>
      </w:r>
      <w:r w:rsidRPr="002A1EB2">
        <w:rPr>
          <w:rFonts w:ascii="Times New Roman" w:hAnsi="Times New Roman" w:cs="Times New Roman"/>
          <w:color w:val="000000"/>
          <w:sz w:val="20"/>
          <w:szCs w:val="20"/>
        </w:rPr>
        <w:t>случае обнаружения Заказчиком дефектов поставленного товара Поставщик должен заменить дефектный товар в течение 24 часов с момента получения извещения о выявл</w:t>
      </w:r>
      <w:r w:rsidRPr="002A1EB2">
        <w:rPr>
          <w:rFonts w:ascii="Times New Roman" w:hAnsi="Times New Roman" w:cs="Times New Roman"/>
          <w:color w:val="000000"/>
          <w:sz w:val="20"/>
          <w:szCs w:val="20"/>
        </w:rPr>
        <w:t>е</w:t>
      </w:r>
      <w:r w:rsidRPr="002A1EB2">
        <w:rPr>
          <w:rFonts w:ascii="Times New Roman" w:hAnsi="Times New Roman" w:cs="Times New Roman"/>
          <w:color w:val="000000"/>
          <w:sz w:val="20"/>
          <w:szCs w:val="20"/>
        </w:rPr>
        <w:t>нии таких дефектов.</w:t>
      </w:r>
    </w:p>
    <w:p w:rsidR="002A1EB2" w:rsidRPr="002A1EB2" w:rsidRDefault="002A1EB2" w:rsidP="002A1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A1EB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Требования к гарантийному сроку товара: </w:t>
      </w:r>
      <w:r w:rsidRPr="002A1EB2">
        <w:rPr>
          <w:rFonts w:ascii="Times New Roman" w:eastAsia="Times New Roman" w:hAnsi="Times New Roman" w:cs="Times New Roman"/>
          <w:color w:val="000000"/>
          <w:sz w:val="20"/>
          <w:szCs w:val="20"/>
        </w:rPr>
        <w:t>гарантийный срок эксплуатации поставляемого товара исчи</w:t>
      </w:r>
      <w:r w:rsidRPr="002A1EB2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Pr="002A1E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ляется </w:t>
      </w:r>
      <w:proofErr w:type="gramStart"/>
      <w:r w:rsidRPr="002A1EB2">
        <w:rPr>
          <w:rFonts w:ascii="Times New Roman" w:eastAsia="Times New Roman" w:hAnsi="Times New Roman" w:cs="Times New Roman"/>
          <w:color w:val="000000"/>
          <w:sz w:val="20"/>
          <w:szCs w:val="20"/>
        </w:rPr>
        <w:t>с даты передачи</w:t>
      </w:r>
      <w:proofErr w:type="gramEnd"/>
      <w:r w:rsidRPr="002A1E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товара. Датой передачи товара Заказчику считается дата поставки товара и подпис</w:t>
      </w:r>
      <w:r w:rsidRPr="002A1EB2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2A1EB2">
        <w:rPr>
          <w:rFonts w:ascii="Times New Roman" w:eastAsia="Times New Roman" w:hAnsi="Times New Roman" w:cs="Times New Roman"/>
          <w:color w:val="000000"/>
          <w:sz w:val="20"/>
          <w:szCs w:val="20"/>
        </w:rPr>
        <w:t>ния представителями Сторон товарных накладных на поставленный товар. Гарантийный срок на поставля</w:t>
      </w:r>
      <w:r w:rsidRPr="002A1EB2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Pr="002A1EB2">
        <w:rPr>
          <w:rFonts w:ascii="Times New Roman" w:eastAsia="Times New Roman" w:hAnsi="Times New Roman" w:cs="Times New Roman"/>
          <w:color w:val="000000"/>
          <w:sz w:val="20"/>
          <w:szCs w:val="20"/>
        </w:rPr>
        <w:t>мый товар составляет не менее 12 (двенадцати) месяцев</w:t>
      </w:r>
    </w:p>
    <w:p w:rsidR="002A1EB2" w:rsidRPr="002A1EB2" w:rsidRDefault="002A1EB2" w:rsidP="002A1E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A1EB2">
        <w:rPr>
          <w:rFonts w:ascii="Times New Roman" w:hAnsi="Times New Roman" w:cs="Times New Roman"/>
          <w:b/>
          <w:color w:val="000000"/>
          <w:sz w:val="20"/>
          <w:szCs w:val="20"/>
        </w:rPr>
        <w:t>Место поставки товара:</w:t>
      </w:r>
      <w:r w:rsidRPr="002A1EB2">
        <w:rPr>
          <w:rFonts w:ascii="Times New Roman" w:hAnsi="Times New Roman" w:cs="Times New Roman"/>
          <w:color w:val="000000"/>
          <w:sz w:val="20"/>
          <w:szCs w:val="20"/>
        </w:rPr>
        <w:t xml:space="preserve"> Московская область, г.о. Ступино, г</w:t>
      </w:r>
      <w:proofErr w:type="gramStart"/>
      <w:r w:rsidRPr="002A1EB2">
        <w:rPr>
          <w:rFonts w:ascii="Times New Roman" w:hAnsi="Times New Roman" w:cs="Times New Roman"/>
          <w:color w:val="000000"/>
          <w:sz w:val="20"/>
          <w:szCs w:val="20"/>
        </w:rPr>
        <w:t>.С</w:t>
      </w:r>
      <w:proofErr w:type="gramEnd"/>
      <w:r w:rsidRPr="002A1EB2">
        <w:rPr>
          <w:rFonts w:ascii="Times New Roman" w:hAnsi="Times New Roman" w:cs="Times New Roman"/>
          <w:color w:val="000000"/>
          <w:sz w:val="20"/>
          <w:szCs w:val="20"/>
        </w:rPr>
        <w:t>тупино ,ул.Чайковского , вл.37 а. До</w:t>
      </w:r>
      <w:r w:rsidRPr="002A1EB2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Pr="002A1EB2">
        <w:rPr>
          <w:rFonts w:ascii="Times New Roman" w:hAnsi="Times New Roman" w:cs="Times New Roman"/>
          <w:color w:val="000000"/>
          <w:sz w:val="20"/>
          <w:szCs w:val="20"/>
        </w:rPr>
        <w:t>тавка и разгрузка товаров производится транспортом и специалистами Поставщика или привлеченн</w:t>
      </w:r>
      <w:r w:rsidRPr="002A1EB2">
        <w:rPr>
          <w:rFonts w:ascii="Times New Roman" w:hAnsi="Times New Roman" w:cs="Times New Roman"/>
          <w:color w:val="000000"/>
          <w:sz w:val="20"/>
          <w:szCs w:val="20"/>
        </w:rPr>
        <w:t>ы</w:t>
      </w:r>
      <w:r w:rsidRPr="002A1EB2">
        <w:rPr>
          <w:rFonts w:ascii="Times New Roman" w:hAnsi="Times New Roman" w:cs="Times New Roman"/>
          <w:color w:val="000000"/>
          <w:sz w:val="20"/>
          <w:szCs w:val="20"/>
        </w:rPr>
        <w:t>ми им за свой счет третьими лицами. Поставщик обязан известить Заказчика о точном времени и дате п</w:t>
      </w:r>
      <w:r w:rsidRPr="002A1EB2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2A1EB2">
        <w:rPr>
          <w:rFonts w:ascii="Times New Roman" w:hAnsi="Times New Roman" w:cs="Times New Roman"/>
          <w:color w:val="000000"/>
          <w:sz w:val="20"/>
          <w:szCs w:val="20"/>
        </w:rPr>
        <w:t xml:space="preserve">ставки (передачи) товара электронным письмом или </w:t>
      </w:r>
      <w:proofErr w:type="spellStart"/>
      <w:r w:rsidRPr="002A1EB2">
        <w:rPr>
          <w:rFonts w:ascii="Times New Roman" w:hAnsi="Times New Roman" w:cs="Times New Roman"/>
          <w:color w:val="000000"/>
          <w:sz w:val="20"/>
          <w:szCs w:val="20"/>
        </w:rPr>
        <w:t>факсограммой</w:t>
      </w:r>
      <w:proofErr w:type="spellEnd"/>
      <w:r w:rsidRPr="002A1EB2">
        <w:rPr>
          <w:rFonts w:ascii="Times New Roman" w:hAnsi="Times New Roman" w:cs="Times New Roman"/>
          <w:color w:val="000000"/>
          <w:sz w:val="20"/>
          <w:szCs w:val="20"/>
        </w:rPr>
        <w:t xml:space="preserve"> не менее чем за 1 (один) рабочий день до даты передачи товара. </w:t>
      </w:r>
    </w:p>
    <w:p w:rsidR="002A1EB2" w:rsidRPr="002A1EB2" w:rsidRDefault="002A1EB2" w:rsidP="002A1EB2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2A1EB2">
        <w:rPr>
          <w:rFonts w:ascii="Times New Roman" w:hAnsi="Times New Roman" w:cs="Times New Roman"/>
          <w:b/>
          <w:color w:val="000000"/>
          <w:sz w:val="20"/>
          <w:szCs w:val="20"/>
        </w:rPr>
        <w:t>Срок поставки товара:</w:t>
      </w:r>
      <w:r w:rsidRPr="002A1EB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A1EB2">
        <w:rPr>
          <w:rFonts w:ascii="Times New Roman" w:hAnsi="Times New Roman" w:cs="Times New Roman"/>
          <w:color w:val="00000A"/>
          <w:sz w:val="20"/>
          <w:szCs w:val="20"/>
        </w:rPr>
        <w:t xml:space="preserve">в течение 30 (двадцати календарных) календарных дней </w:t>
      </w:r>
      <w:proofErr w:type="gramStart"/>
      <w:r w:rsidRPr="002A1EB2">
        <w:rPr>
          <w:rFonts w:ascii="Times New Roman" w:hAnsi="Times New Roman" w:cs="Times New Roman"/>
          <w:color w:val="00000A"/>
          <w:sz w:val="20"/>
          <w:szCs w:val="20"/>
        </w:rPr>
        <w:t>с даты заключения</w:t>
      </w:r>
      <w:proofErr w:type="gramEnd"/>
      <w:r w:rsidRPr="002A1EB2">
        <w:rPr>
          <w:rFonts w:ascii="Times New Roman" w:hAnsi="Times New Roman" w:cs="Times New Roman"/>
          <w:color w:val="00000A"/>
          <w:sz w:val="20"/>
          <w:szCs w:val="20"/>
        </w:rPr>
        <w:t xml:space="preserve"> насто</w:t>
      </w:r>
      <w:r w:rsidRPr="002A1EB2">
        <w:rPr>
          <w:rFonts w:ascii="Times New Roman" w:hAnsi="Times New Roman" w:cs="Times New Roman"/>
          <w:color w:val="00000A"/>
          <w:sz w:val="20"/>
          <w:szCs w:val="20"/>
        </w:rPr>
        <w:t>я</w:t>
      </w:r>
      <w:r w:rsidRPr="002A1EB2">
        <w:rPr>
          <w:rFonts w:ascii="Times New Roman" w:hAnsi="Times New Roman" w:cs="Times New Roman"/>
          <w:color w:val="00000A"/>
          <w:sz w:val="20"/>
          <w:szCs w:val="20"/>
        </w:rPr>
        <w:t>щего Контракта.</w:t>
      </w:r>
    </w:p>
    <w:p w:rsidR="002A1EB2" w:rsidRPr="002A1EB2" w:rsidRDefault="002A1EB2" w:rsidP="002A1E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A1EB2" w:rsidRPr="002A1EB2" w:rsidRDefault="002A1EB2" w:rsidP="002A1EB2">
      <w:pPr>
        <w:pStyle w:val="Standard"/>
        <w:tabs>
          <w:tab w:val="left" w:pos="5103"/>
          <w:tab w:val="left" w:pos="6380"/>
        </w:tabs>
        <w:ind w:left="6663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2A1EB2" w:rsidRPr="002A1EB2" w:rsidRDefault="00015FB4" w:rsidP="002A1EB2">
      <w:pPr>
        <w:pStyle w:val="Standard"/>
        <w:tabs>
          <w:tab w:val="left" w:pos="5103"/>
          <w:tab w:val="left" w:pos="6380"/>
        </w:tabs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Составил контрактный </w:t>
      </w:r>
      <w:proofErr w:type="spellStart"/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управляющий_______________________Г.Б.Терехина</w:t>
      </w:r>
      <w:proofErr w:type="spellEnd"/>
    </w:p>
    <w:p w:rsidR="002A1EB2" w:rsidRPr="002A1EB2" w:rsidRDefault="002A1EB2" w:rsidP="002A1EB2">
      <w:pPr>
        <w:pStyle w:val="Standard"/>
        <w:tabs>
          <w:tab w:val="left" w:pos="5103"/>
          <w:tab w:val="left" w:pos="6380"/>
        </w:tabs>
        <w:ind w:left="6663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2A1EB2" w:rsidRPr="002A1EB2" w:rsidRDefault="002A1EB2" w:rsidP="002A1EB2">
      <w:pPr>
        <w:pStyle w:val="Standard"/>
        <w:tabs>
          <w:tab w:val="left" w:pos="5103"/>
          <w:tab w:val="left" w:pos="6380"/>
        </w:tabs>
        <w:ind w:left="6663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sectPr w:rsidR="002A1EB2" w:rsidRPr="002A1EB2" w:rsidSect="00622A22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8B8"/>
    <w:rsid w:val="00015FB4"/>
    <w:rsid w:val="00022D70"/>
    <w:rsid w:val="000438B8"/>
    <w:rsid w:val="000E0842"/>
    <w:rsid w:val="00116DF4"/>
    <w:rsid w:val="00135532"/>
    <w:rsid w:val="0013726E"/>
    <w:rsid w:val="00155D9A"/>
    <w:rsid w:val="001E0DD6"/>
    <w:rsid w:val="00214E03"/>
    <w:rsid w:val="00234CC2"/>
    <w:rsid w:val="00260F49"/>
    <w:rsid w:val="002A1EB2"/>
    <w:rsid w:val="00337C06"/>
    <w:rsid w:val="004055CB"/>
    <w:rsid w:val="004956E2"/>
    <w:rsid w:val="004C5A8A"/>
    <w:rsid w:val="00507831"/>
    <w:rsid w:val="005716D7"/>
    <w:rsid w:val="005A072C"/>
    <w:rsid w:val="005C4148"/>
    <w:rsid w:val="00622A22"/>
    <w:rsid w:val="00711A7A"/>
    <w:rsid w:val="0072318C"/>
    <w:rsid w:val="00792911"/>
    <w:rsid w:val="007D00F6"/>
    <w:rsid w:val="008311ED"/>
    <w:rsid w:val="00974C87"/>
    <w:rsid w:val="009B4535"/>
    <w:rsid w:val="00A9172F"/>
    <w:rsid w:val="00AD0B93"/>
    <w:rsid w:val="00B70E16"/>
    <w:rsid w:val="00BB26C7"/>
    <w:rsid w:val="00C17E75"/>
    <w:rsid w:val="00C34A47"/>
    <w:rsid w:val="00CE630F"/>
    <w:rsid w:val="00D1788C"/>
    <w:rsid w:val="00D472A0"/>
    <w:rsid w:val="00D64CFC"/>
    <w:rsid w:val="00D92B5E"/>
    <w:rsid w:val="00DB3424"/>
    <w:rsid w:val="00DD1C71"/>
    <w:rsid w:val="00DF7BF4"/>
    <w:rsid w:val="00E15C29"/>
    <w:rsid w:val="00E42CC9"/>
    <w:rsid w:val="00E64019"/>
    <w:rsid w:val="00E70D36"/>
    <w:rsid w:val="00E86D66"/>
    <w:rsid w:val="00EA0214"/>
    <w:rsid w:val="00EA7950"/>
    <w:rsid w:val="00EE2353"/>
    <w:rsid w:val="00F02023"/>
    <w:rsid w:val="00F7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8C"/>
  </w:style>
  <w:style w:type="paragraph" w:styleId="1">
    <w:name w:val="heading 1"/>
    <w:basedOn w:val="a"/>
    <w:next w:val="a"/>
    <w:link w:val="10"/>
    <w:qFormat/>
    <w:rsid w:val="001E0DD6"/>
    <w:pPr>
      <w:keepNext/>
      <w:keepLine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A8A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34"/>
    <w:qFormat/>
    <w:rsid w:val="00C34A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1E0DD6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1E0D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Standard">
    <w:name w:val="Standard"/>
    <w:rsid w:val="002A1EB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A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Admin</cp:lastModifiedBy>
  <cp:revision>42</cp:revision>
  <cp:lastPrinted>2021-06-08T06:30:00Z</cp:lastPrinted>
  <dcterms:created xsi:type="dcterms:W3CDTF">2019-11-08T10:06:00Z</dcterms:created>
  <dcterms:modified xsi:type="dcterms:W3CDTF">2021-06-08T06:30:00Z</dcterms:modified>
</cp:coreProperties>
</file>