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ГАУ СО МО "КЦСОиР "СЕРЕБРЯНО-ПРУДСКИЙ"</w:t>
        <w:br/>
        <w:t>«19» апреля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средств по уходу на 2023 год</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№023/2023-ЗКЭФ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средств по уходу на 2023 год</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 142951, Московская область, г.о. Серебряные Пруды, пос. Дмитриевский, дом 6; 2) 140616, Московская область, г.о. Зарайск, д. Алферьево, мкр., д. 11.;</w:t>
              <w:br/>
              <w:t>Сроки поставки товара: Поставщик обязуется поставить Заказчику товар в полном объеме в течение 15 (пятнадцати) календарных дней с момента заключения Договора.;</w:t>
              <w:br/>
              <w:t>Условия поставки товара: Поставщик обязан подготовить товар к передаче Заказчику: затарить (упаковать) надлежащим образом, обеспечивающим его сохранность при перевозке и хранении.</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812 646 (восемьсот двенадцать тысяч шестьсот сорок шесть) рублей 43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812 646 рублей 43 копейки</w:t>
              <w:br/>
              <w:t/>
              <w:br/>
              <w:t>ОКПД2: 17.22.12.130 Изделия санитарно-гигиенического назначения прочие из бумажной массы, бумаги, целлюлозной ваты и полотна из целлюлозных волокон;</w:t>
              <w:br/>
              <w:t>17.22.12.130 Изделия санитарно-гигиенического назначения прочие из бумажной массы, бумаги, целлюлозной ваты и полотна из целлюлозных волокон;</w:t>
              <w:br/>
              <w:t>20.20.14.000 Средства дезинфекционные;</w:t>
              <w:br/>
              <w:t>20.20.14.000 Средства дезинфекционные;</w:t>
              <w:br/>
              <w:t>20.20.14.000 Средства дезинфекционные;</w:t>
              <w:br/>
              <w:t>20.20.14.000 Средства дезинфекционные;</w:t>
              <w:br/>
              <w:t>32.50.50.190 Изделия медицинские, в том числе хирургические, прочие, не включенные в другие группировки;</w:t>
              <w:br/>
              <w:t/>
              <w:br/>
              <w:t>ОКВЭД2: 17.22 Производство бумажных изделий хозяйственно-бытового и санитарно-гигиенического назначения;</w:t>
              <w:br/>
              <w:t>17.22 Производство бумажных изделий хозяйственно-бытового и санитарно-гигиенического назначения;</w:t>
              <w:br/>
              <w:t>20.20 Производство пестицидов и прочих агрохимических продуктов;</w:t>
              <w:br/>
              <w:t>20.20 Производство пестицидов и прочих агрохимических продуктов;</w:t>
              <w:br/>
              <w:t>20.20 Производство пестицидов и прочих агрохимических продуктов;</w:t>
              <w:br/>
              <w:t>20.20 Производство пестицидов и прочих агрохимических продуктов;</w:t>
              <w:br/>
              <w:t>32.50 Производство медицинских инструментов и оборудования;</w:t>
              <w:br/>
              <w:t/>
              <w:br/>
              <w:t>Код КОЗ: 01.21.01.16.14.287 Подгузники для взрослых;</w:t>
              <w:br/>
              <w:t>01.21.01.16.14.287 Подгузники для взрослых;</w:t>
              <w:br/>
              <w:t>01.71.10.01.05 Средство дезинфицирующее;</w:t>
              <w:br/>
              <w:t>01.71.10.01.03 Средство дезинфицирующее;</w:t>
              <w:br/>
              <w:t>01.71.10.01.03 Средство дезинфицирующее;</w:t>
              <w:br/>
              <w:t>01.71.10.01.05 Средство дезинфицирующее;</w:t>
              <w:br/>
              <w:t>01.71.02.02.01.01.01.10383 Простыня, одноразового использования;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апреля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«24» апреля 2023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апреля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апреля 2023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«28» апреля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