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7B0018" w:rsidRPr="007B0018">
        <w:rPr>
          <w:b/>
          <w:bCs/>
          <w:sz w:val="28"/>
          <w:szCs w:val="28"/>
        </w:rPr>
        <w:t>Поставка стоматологических препаратов и расходных материалов для отделения терапевтической стоматологии (ПД)</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00370" w:rsidRPr="00A00370">
              <w:rPr>
                <w:bCs/>
              </w:rPr>
              <w:t>Поставка стоматологических препаратов и расходных материалов для отделения терапевтической стоматологии (ПД)</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6B52F7"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r w:rsidRPr="0001330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6B52F7" w:rsidRPr="00013307" w:rsidRDefault="006B52F7" w:rsidP="006B52F7">
                  <w:pPr>
                    <w:widowControl/>
                    <w:suppressAutoHyphens w:val="0"/>
                    <w:rPr>
                      <w:rFonts w:ascii="Calibri" w:eastAsia="Times New Roman" w:hAnsi="Calibri"/>
                      <w:color w:val="000000"/>
                      <w:kern w:val="0"/>
                      <w:sz w:val="22"/>
                      <w:szCs w:val="22"/>
                      <w:lang w:eastAsia="ru-RU"/>
                    </w:rPr>
                  </w:pPr>
                  <w:proofErr w:type="spellStart"/>
                  <w:r w:rsidRPr="00013307">
                    <w:rPr>
                      <w:rFonts w:ascii="Calibri" w:eastAsia="Times New Roman" w:hAnsi="Calibri"/>
                      <w:color w:val="000000"/>
                      <w:kern w:val="0"/>
                      <w:sz w:val="22"/>
                      <w:szCs w:val="22"/>
                      <w:lang w:eastAsia="ru-RU"/>
                    </w:rPr>
                    <w:t>оквэд</w:t>
                  </w:r>
                  <w:proofErr w:type="spellEnd"/>
                  <w:r w:rsidRPr="00013307">
                    <w:rPr>
                      <w:rFonts w:ascii="Calibri" w:eastAsia="Times New Roman" w:hAnsi="Calibri"/>
                      <w:color w:val="000000"/>
                      <w:kern w:val="0"/>
                      <w:sz w:val="22"/>
                      <w:szCs w:val="22"/>
                      <w:lang w:eastAsia="ru-RU"/>
                    </w:rPr>
                    <w:t xml:space="preserve"> 2</w:t>
                  </w:r>
                </w:p>
              </w:tc>
            </w:tr>
            <w:tr w:rsidR="006B52F7"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6B52F7" w:rsidRPr="00013307" w:rsidRDefault="00DB4DF1" w:rsidP="006B52F7">
                  <w:pPr>
                    <w:widowControl/>
                    <w:suppressAutoHyphens w:val="0"/>
                    <w:rPr>
                      <w:rFonts w:ascii="Calibri" w:eastAsia="Times New Roman" w:hAnsi="Calibri"/>
                      <w:color w:val="000000"/>
                      <w:kern w:val="0"/>
                      <w:sz w:val="22"/>
                      <w:szCs w:val="22"/>
                      <w:lang w:eastAsia="ru-RU"/>
                    </w:rPr>
                  </w:pPr>
                  <w:r w:rsidRPr="00DB4DF1">
                    <w:rPr>
                      <w:rFonts w:ascii="Calibri" w:eastAsia="Times New Roman" w:hAnsi="Calibri"/>
                      <w:color w:val="000000"/>
                      <w:kern w:val="0"/>
                      <w:sz w:val="22"/>
                      <w:szCs w:val="22"/>
                      <w:lang w:eastAsia="ru-RU"/>
                    </w:rPr>
                    <w:t>21.20.10.158</w:t>
                  </w:r>
                </w:p>
              </w:tc>
              <w:tc>
                <w:tcPr>
                  <w:tcW w:w="2080" w:type="dxa"/>
                  <w:tcBorders>
                    <w:top w:val="single" w:sz="4" w:space="0" w:color="auto"/>
                    <w:left w:val="nil"/>
                    <w:bottom w:val="single" w:sz="4" w:space="0" w:color="auto"/>
                    <w:right w:val="single" w:sz="4" w:space="0" w:color="auto"/>
                  </w:tcBorders>
                  <w:noWrap/>
                  <w:vAlign w:val="bottom"/>
                  <w:hideMark/>
                </w:tcPr>
                <w:p w:rsidR="006B52F7" w:rsidRPr="00013307" w:rsidRDefault="00DB4DF1" w:rsidP="006B52F7">
                  <w:pPr>
                    <w:widowControl/>
                    <w:suppressAutoHyphens w:val="0"/>
                    <w:rPr>
                      <w:rFonts w:ascii="Calibri" w:eastAsia="Times New Roman" w:hAnsi="Calibri"/>
                      <w:color w:val="000000"/>
                      <w:kern w:val="0"/>
                      <w:sz w:val="22"/>
                      <w:szCs w:val="22"/>
                      <w:lang w:eastAsia="ru-RU"/>
                    </w:rPr>
                  </w:pPr>
                  <w:r w:rsidRPr="00DB4DF1">
                    <w:rPr>
                      <w:rFonts w:ascii="Calibri" w:eastAsia="Times New Roman" w:hAnsi="Calibri"/>
                      <w:color w:val="000000"/>
                      <w:kern w:val="0"/>
                      <w:sz w:val="22"/>
                      <w:szCs w:val="22"/>
                      <w:lang w:eastAsia="ru-RU"/>
                    </w:rPr>
                    <w:t>21.20.1</w:t>
                  </w:r>
                </w:p>
              </w:tc>
            </w:tr>
            <w:tr w:rsidR="00DB4DF1"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DB4DF1" w:rsidRPr="00D93991" w:rsidRDefault="00DB4DF1" w:rsidP="006B52F7">
                  <w:pPr>
                    <w:widowControl/>
                    <w:suppressAutoHyphens w:val="0"/>
                    <w:rPr>
                      <w:rFonts w:ascii="Calibri" w:eastAsia="Times New Roman" w:hAnsi="Calibri"/>
                      <w:color w:val="000000"/>
                      <w:kern w:val="0"/>
                      <w:sz w:val="22"/>
                      <w:szCs w:val="22"/>
                      <w:lang w:eastAsia="ru-RU"/>
                    </w:rPr>
                  </w:pPr>
                  <w:r w:rsidRPr="00DB4DF1">
                    <w:rPr>
                      <w:rFonts w:ascii="Calibri" w:eastAsia="Times New Roman" w:hAnsi="Calibri"/>
                      <w:color w:val="000000"/>
                      <w:kern w:val="0"/>
                      <w:sz w:val="22"/>
                      <w:szCs w:val="22"/>
                      <w:lang w:eastAsia="ru-RU"/>
                    </w:rPr>
                    <w:t>32.50.13.190</w:t>
                  </w:r>
                </w:p>
              </w:tc>
              <w:tc>
                <w:tcPr>
                  <w:tcW w:w="2080" w:type="dxa"/>
                  <w:tcBorders>
                    <w:top w:val="single" w:sz="4" w:space="0" w:color="auto"/>
                    <w:left w:val="nil"/>
                    <w:bottom w:val="single" w:sz="4" w:space="0" w:color="auto"/>
                    <w:right w:val="single" w:sz="4" w:space="0" w:color="auto"/>
                  </w:tcBorders>
                  <w:noWrap/>
                  <w:vAlign w:val="bottom"/>
                </w:tcPr>
                <w:p w:rsidR="00DB4DF1" w:rsidRPr="00D93991" w:rsidRDefault="00DB4DF1" w:rsidP="006B52F7">
                  <w:pPr>
                    <w:widowControl/>
                    <w:suppressAutoHyphens w:val="0"/>
                    <w:rPr>
                      <w:rFonts w:ascii="Calibri" w:eastAsia="Times New Roman" w:hAnsi="Calibri"/>
                      <w:color w:val="000000"/>
                      <w:kern w:val="0"/>
                      <w:sz w:val="22"/>
                      <w:szCs w:val="22"/>
                      <w:lang w:eastAsia="ru-RU"/>
                    </w:rPr>
                  </w:pPr>
                  <w:r w:rsidRPr="00DB4DF1">
                    <w:rPr>
                      <w:rFonts w:ascii="Calibri" w:eastAsia="Times New Roman" w:hAnsi="Calibri"/>
                      <w:color w:val="000000"/>
                      <w:kern w:val="0"/>
                      <w:sz w:val="22"/>
                      <w:szCs w:val="22"/>
                      <w:lang w:eastAsia="ru-RU"/>
                    </w:rPr>
                    <w:t>32.50</w:t>
                  </w:r>
                </w:p>
              </w:tc>
            </w:tr>
            <w:tr w:rsidR="00DB4DF1"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32.50.11.190</w:t>
                  </w:r>
                </w:p>
              </w:tc>
              <w:tc>
                <w:tcPr>
                  <w:tcW w:w="2080" w:type="dxa"/>
                  <w:tcBorders>
                    <w:top w:val="single" w:sz="4" w:space="0" w:color="auto"/>
                    <w:left w:val="nil"/>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w:t>
                  </w:r>
                </w:p>
              </w:tc>
            </w:tr>
            <w:tr w:rsidR="00DB4DF1"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32.50.11.000</w:t>
                  </w:r>
                </w:p>
              </w:tc>
              <w:tc>
                <w:tcPr>
                  <w:tcW w:w="2080" w:type="dxa"/>
                  <w:tcBorders>
                    <w:top w:val="single" w:sz="4" w:space="0" w:color="auto"/>
                    <w:left w:val="nil"/>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w:t>
                  </w:r>
                </w:p>
              </w:tc>
            </w:tr>
            <w:tr w:rsidR="00DB4DF1"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20.59.52.120</w:t>
                  </w:r>
                </w:p>
              </w:tc>
              <w:tc>
                <w:tcPr>
                  <w:tcW w:w="2080" w:type="dxa"/>
                  <w:tcBorders>
                    <w:top w:val="single" w:sz="4" w:space="0" w:color="auto"/>
                    <w:left w:val="nil"/>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20.59.5</w:t>
                  </w:r>
                </w:p>
              </w:tc>
            </w:tr>
            <w:tr w:rsidR="00DB4DF1"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32.50.13.110</w:t>
                  </w:r>
                </w:p>
              </w:tc>
              <w:tc>
                <w:tcPr>
                  <w:tcW w:w="2080" w:type="dxa"/>
                  <w:tcBorders>
                    <w:top w:val="single" w:sz="4" w:space="0" w:color="auto"/>
                    <w:left w:val="nil"/>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w:t>
                  </w:r>
                </w:p>
              </w:tc>
            </w:tr>
            <w:tr w:rsidR="00DB4DF1" w:rsidRPr="00013307" w:rsidTr="00DB4DF1">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32.50.22.140</w:t>
                  </w:r>
                </w:p>
              </w:tc>
              <w:tc>
                <w:tcPr>
                  <w:tcW w:w="2080" w:type="dxa"/>
                  <w:tcBorders>
                    <w:top w:val="single" w:sz="4" w:space="0" w:color="auto"/>
                    <w:left w:val="nil"/>
                    <w:bottom w:val="single" w:sz="4" w:space="0" w:color="auto"/>
                    <w:right w:val="single" w:sz="4" w:space="0" w:color="auto"/>
                  </w:tcBorders>
                  <w:noWrap/>
                  <w:vAlign w:val="bottom"/>
                </w:tcPr>
                <w:p w:rsidR="00DB4DF1" w:rsidRPr="00D93991" w:rsidRDefault="00456DC8" w:rsidP="006B52F7">
                  <w:pPr>
                    <w:widowControl/>
                    <w:suppressAutoHyphens w:val="0"/>
                    <w:rPr>
                      <w:rFonts w:ascii="Calibri" w:eastAsia="Times New Roman" w:hAnsi="Calibri"/>
                      <w:color w:val="000000"/>
                      <w:kern w:val="0"/>
                      <w:sz w:val="22"/>
                      <w:szCs w:val="22"/>
                      <w:lang w:eastAsia="ru-RU"/>
                    </w:rPr>
                  </w:pPr>
                  <w:r w:rsidRPr="00456DC8">
                    <w:rPr>
                      <w:rFonts w:ascii="Calibri" w:eastAsia="Times New Roman" w:hAnsi="Calibri"/>
                      <w:color w:val="000000"/>
                      <w:kern w:val="0"/>
                      <w:sz w:val="22"/>
                      <w:szCs w:val="22"/>
                      <w:lang w:eastAsia="ru-RU"/>
                    </w:rPr>
                    <w:t>32.50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lastRenderedPageBreak/>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8C1004">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8C1004" w:rsidRPr="008C1004">
              <w:rPr>
                <w:rFonts w:eastAsia="Times New Roman"/>
                <w:kern w:val="0"/>
                <w:lang w:eastAsia="ru-RU"/>
              </w:rPr>
              <w:t>01</w:t>
            </w:r>
            <w:r w:rsidR="008C1004">
              <w:rPr>
                <w:rFonts w:eastAsia="Times New Roman"/>
                <w:kern w:val="0"/>
                <w:lang w:eastAsia="ru-RU"/>
              </w:rPr>
              <w:t>.202</w:t>
            </w:r>
            <w:r w:rsidR="008C1004" w:rsidRPr="00732438">
              <w:rPr>
                <w:rFonts w:eastAsia="Times New Roman"/>
                <w:kern w:val="0"/>
                <w:lang w:eastAsia="ru-RU"/>
              </w:rPr>
              <w:t>2</w:t>
            </w:r>
            <w:r w:rsidR="00180845" w:rsidRPr="00180845">
              <w:rPr>
                <w:rFonts w:eastAsia="Times New Roman"/>
                <w:kern w:val="0"/>
                <w:lang w:eastAsia="ru-RU"/>
              </w:rPr>
              <w:t xml:space="preserve">.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7D2792" w:rsidP="00B32D25">
            <w:r w:rsidRPr="007D2792">
              <w:rPr>
                <w:b/>
              </w:rPr>
              <w:t>129 152,01 (Сто двадцать девять тысяч сто пятьдесят два) рубля 01 копейка,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CE2BD8">
              <w:rPr>
                <w:sz w:val="22"/>
                <w:szCs w:val="22"/>
              </w:rPr>
              <w:t>03</w:t>
            </w:r>
            <w:r w:rsidR="00706DB3">
              <w:rPr>
                <w:sz w:val="22"/>
                <w:szCs w:val="22"/>
              </w:rPr>
              <w:t>.</w:t>
            </w:r>
            <w:r w:rsidR="00CE2BD8">
              <w:rPr>
                <w:sz w:val="22"/>
                <w:szCs w:val="22"/>
              </w:rPr>
              <w:t>12</w:t>
            </w:r>
            <w:r w:rsidR="00F76B6E">
              <w:rPr>
                <w:sz w:val="22"/>
                <w:szCs w:val="22"/>
              </w:rPr>
              <w:t>.2021</w:t>
            </w:r>
            <w:r w:rsidRPr="00A33ABC">
              <w:rPr>
                <w:sz w:val="22"/>
                <w:szCs w:val="22"/>
              </w:rPr>
              <w:t xml:space="preserve"> по 10:00 </w:t>
            </w:r>
            <w:r w:rsidR="00CE2BD8">
              <w:rPr>
                <w:sz w:val="22"/>
                <w:szCs w:val="22"/>
              </w:rPr>
              <w:t>13</w:t>
            </w:r>
            <w:r w:rsidRPr="00A33ABC">
              <w:rPr>
                <w:sz w:val="22"/>
                <w:szCs w:val="22"/>
              </w:rPr>
              <w:t>.</w:t>
            </w:r>
            <w:r w:rsidR="00CE2BD8">
              <w:rPr>
                <w:sz w:val="22"/>
                <w:szCs w:val="22"/>
              </w:rPr>
              <w:t>12</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17AEF" w:rsidP="002C12B8">
            <w:pPr>
              <w:rPr>
                <w:b/>
              </w:rPr>
            </w:pPr>
            <w:proofErr w:type="spellStart"/>
            <w:r>
              <w:rPr>
                <w:sz w:val="22"/>
                <w:szCs w:val="22"/>
                <w:lang w:val="en-US"/>
              </w:rPr>
              <w:t>estp</w:t>
            </w:r>
            <w:proofErr w:type="spellEnd"/>
            <w:r w:rsidR="00476AEB" w:rsidRPr="00476AEB">
              <w:rPr>
                <w:sz w:val="22"/>
                <w:szCs w:val="22"/>
              </w:rPr>
              <w:t>.</w:t>
            </w:r>
            <w:proofErr w:type="spellStart"/>
            <w:r w:rsidR="00476AEB">
              <w:rPr>
                <w:sz w:val="22"/>
                <w:szCs w:val="22"/>
                <w:lang w:val="en-US"/>
              </w:rPr>
              <w:t>ru</w:t>
            </w:r>
            <w:proofErr w:type="spellEnd"/>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817AEF" w:rsidP="002C12B8">
            <w:proofErr w:type="spellStart"/>
            <w:r>
              <w:rPr>
                <w:lang w:val="en-US"/>
              </w:rPr>
              <w:t>estp</w:t>
            </w:r>
            <w:proofErr w:type="spellEnd"/>
            <w:r w:rsidR="00476AEB" w:rsidRPr="00476AEB">
              <w:t>.</w:t>
            </w:r>
            <w:proofErr w:type="spellStart"/>
            <w:r w:rsidR="00476AEB" w:rsidRPr="00476AEB">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CC65C8">
              <w:rPr>
                <w:sz w:val="22"/>
                <w:szCs w:val="22"/>
              </w:rPr>
              <w:t>03</w:t>
            </w:r>
            <w:r w:rsidR="00F76B6E">
              <w:rPr>
                <w:sz w:val="22"/>
                <w:szCs w:val="22"/>
              </w:rPr>
              <w:t>.</w:t>
            </w:r>
            <w:r w:rsidR="00CC65C8">
              <w:rPr>
                <w:sz w:val="22"/>
                <w:szCs w:val="22"/>
              </w:rPr>
              <w:t>12</w:t>
            </w:r>
            <w:r w:rsidR="00F76B6E">
              <w:rPr>
                <w:sz w:val="22"/>
                <w:szCs w:val="22"/>
              </w:rPr>
              <w:t>.2021</w:t>
            </w:r>
          </w:p>
          <w:p w:rsidR="002C12B8" w:rsidRPr="00A33ABC" w:rsidRDefault="002C12B8" w:rsidP="00CC65C8">
            <w:pPr>
              <w:rPr>
                <w:b/>
              </w:rPr>
            </w:pPr>
            <w:r w:rsidRPr="00A33ABC">
              <w:rPr>
                <w:sz w:val="22"/>
                <w:szCs w:val="22"/>
              </w:rPr>
              <w:t xml:space="preserve">Дата и время окончания подачи заявок: </w:t>
            </w:r>
            <w:bookmarkStart w:id="1" w:name="OLE_LINK21"/>
            <w:bookmarkStart w:id="2" w:name="OLE_LINK22"/>
            <w:r w:rsidR="00CC65C8">
              <w:rPr>
                <w:sz w:val="22"/>
                <w:szCs w:val="22"/>
              </w:rPr>
              <w:t>13</w:t>
            </w:r>
            <w:r w:rsidR="00706DB3">
              <w:rPr>
                <w:sz w:val="22"/>
                <w:szCs w:val="22"/>
              </w:rPr>
              <w:t>.</w:t>
            </w:r>
            <w:r w:rsidR="00CC65C8">
              <w:rPr>
                <w:sz w:val="22"/>
                <w:szCs w:val="22"/>
              </w:rPr>
              <w:t>12</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206342">
              <w:rPr>
                <w:rFonts w:eastAsia="Calibri"/>
                <w:color w:val="000000"/>
                <w:kern w:val="0"/>
              </w:rPr>
              <w:t>13</w:t>
            </w:r>
            <w:r w:rsidR="00706DB3">
              <w:rPr>
                <w:rFonts w:eastAsia="Calibri"/>
                <w:color w:val="000000"/>
                <w:kern w:val="0"/>
              </w:rPr>
              <w:t>.</w:t>
            </w:r>
            <w:r w:rsidR="00206342">
              <w:rPr>
                <w:rFonts w:eastAsia="Calibri"/>
                <w:color w:val="000000"/>
                <w:kern w:val="0"/>
              </w:rPr>
              <w:t>12</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206342">
              <w:rPr>
                <w:rFonts w:eastAsia="Calibri"/>
                <w:color w:val="000000"/>
                <w:kern w:val="0"/>
              </w:rPr>
              <w:t>13</w:t>
            </w:r>
            <w:r w:rsidR="00706DB3">
              <w:rPr>
                <w:rFonts w:eastAsia="Calibri"/>
                <w:color w:val="000000"/>
                <w:kern w:val="0"/>
              </w:rPr>
              <w:t>.</w:t>
            </w:r>
            <w:r w:rsidR="00206342">
              <w:rPr>
                <w:rFonts w:eastAsia="Calibri"/>
                <w:color w:val="000000"/>
                <w:kern w:val="0"/>
              </w:rPr>
              <w:t>12</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lastRenderedPageBreak/>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lastRenderedPageBreak/>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заявки на участие в запросе </w:t>
            </w:r>
            <w:r w:rsidRPr="00A33ABC">
              <w:rPr>
                <w:color w:val="000000"/>
              </w:rPr>
              <w:lastRenderedPageBreak/>
              <w:t>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w:t>
            </w:r>
            <w:r w:rsidRPr="008B1690">
              <w:rPr>
                <w:bCs/>
                <w:sz w:val="22"/>
                <w:szCs w:val="22"/>
              </w:rPr>
              <w:lastRenderedPageBreak/>
              <w:t>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CE08BC">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CE08BC">
        <w:rPr>
          <w:sz w:val="22"/>
          <w:szCs w:val="22"/>
        </w:rPr>
        <w:t xml:space="preserve"> </w:t>
      </w:r>
      <w:proofErr w:type="gramStart"/>
      <w:r w:rsidRPr="00CE08BC">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CE08BC">
        <w:rPr>
          <w:sz w:val="22"/>
          <w:szCs w:val="22"/>
        </w:rPr>
        <w:t xml:space="preserve">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CE08BC">
        <w:rPr>
          <w:sz w:val="22"/>
          <w:szCs w:val="22"/>
        </w:rPr>
        <w:t xml:space="preserve"> </w:t>
      </w:r>
      <w:proofErr w:type="gramStart"/>
      <w:r w:rsidRPr="00CE08BC">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CE08BC">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E08BC">
        <w:rPr>
          <w:sz w:val="22"/>
          <w:szCs w:val="22"/>
        </w:rPr>
        <w:t xml:space="preserve"> о ее совершении, либо письмо о том,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proofErr w:type="gramStart"/>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CE08BC">
        <w:rPr>
          <w:sz w:val="22"/>
          <w:szCs w:val="22"/>
        </w:rPr>
        <w:t>, что сделка не является сделкой, требующей решения об одобрении ил</w:t>
      </w:r>
      <w:proofErr w:type="gramStart"/>
      <w:r w:rsidRPr="00CE08BC">
        <w:rPr>
          <w:sz w:val="22"/>
          <w:szCs w:val="22"/>
        </w:rPr>
        <w:t>и о ее</w:t>
      </w:r>
      <w:proofErr w:type="gramEnd"/>
      <w:r w:rsidRPr="00CE08BC">
        <w:rPr>
          <w:sz w:val="22"/>
          <w:szCs w:val="22"/>
        </w:rPr>
        <w:t xml:space="preserve">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2.2.2. Документы или копии документов, подтверждающие соответствие участника запроса котировок в электронной </w:t>
      </w:r>
      <w:proofErr w:type="gramStart"/>
      <w:r w:rsidRPr="00CE08BC">
        <w:rPr>
          <w:sz w:val="22"/>
          <w:szCs w:val="22"/>
        </w:rPr>
        <w:t>форме</w:t>
      </w:r>
      <w:proofErr w:type="gramEnd"/>
      <w:r w:rsidRPr="00CE08BC">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2.2.3. </w:t>
      </w:r>
      <w:proofErr w:type="gramStart"/>
      <w:r w:rsidRPr="00CE08BC">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E08BC">
        <w:rPr>
          <w:sz w:val="22"/>
          <w:szCs w:val="22"/>
        </w:rPr>
        <w:t xml:space="preserve">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2.2.4. </w:t>
      </w:r>
      <w:proofErr w:type="gramStart"/>
      <w:r w:rsidRPr="00CE08BC">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CE08BC">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w:t>
      </w:r>
      <w:proofErr w:type="gramStart"/>
      <w:r w:rsidRPr="00CE08BC">
        <w:rPr>
          <w:sz w:val="22"/>
          <w:szCs w:val="22"/>
        </w:rPr>
        <w:t>в качестве обеспечения заявки на участие в запросе котировок в электронной форме в случае</w:t>
      </w:r>
      <w:proofErr w:type="gramEnd"/>
      <w:r w:rsidRPr="00CE08BC">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CE08BC">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w:t>
      </w:r>
      <w:proofErr w:type="gramStart"/>
      <w:r w:rsidRPr="00CE08BC">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2.8.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2.9. </w:t>
      </w:r>
      <w:proofErr w:type="gramStart"/>
      <w:r w:rsidRPr="00CE08BC">
        <w:rPr>
          <w:sz w:val="22"/>
          <w:szCs w:val="22"/>
        </w:rPr>
        <w:t>В течение одного часа с момента получения заявки на участие в запросе котировок в электронной форме</w:t>
      </w:r>
      <w:proofErr w:type="gramEnd"/>
      <w:r w:rsidRPr="00CE08BC">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2.10. Одновременно </w:t>
      </w:r>
      <w:proofErr w:type="gramStart"/>
      <w:r w:rsidRPr="00CE08BC">
        <w:rPr>
          <w:sz w:val="22"/>
          <w:szCs w:val="22"/>
        </w:rPr>
        <w:t>с возвратом заявки на участие в запросе котировок в электронной форме в соответствии</w:t>
      </w:r>
      <w:proofErr w:type="gramEnd"/>
      <w:r w:rsidRPr="00CE08BC">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w:t>
      </w:r>
      <w:proofErr w:type="gramStart"/>
      <w:r w:rsidRPr="00CE08BC">
        <w:rPr>
          <w:sz w:val="22"/>
          <w:szCs w:val="22"/>
        </w:rPr>
        <w:t>,</w:t>
      </w:r>
      <w:proofErr w:type="gramEnd"/>
      <w:r w:rsidRPr="00CE08BC">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CE08BC">
        <w:rPr>
          <w:sz w:val="22"/>
          <w:szCs w:val="22"/>
        </w:rPr>
        <w:t>,</w:t>
      </w:r>
      <w:proofErr w:type="gramEnd"/>
      <w:r w:rsidRPr="00CE08B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3.2. В срок не более 3 рабочих дней </w:t>
      </w:r>
      <w:proofErr w:type="gramStart"/>
      <w:r w:rsidRPr="00CE08BC">
        <w:rPr>
          <w:sz w:val="22"/>
          <w:szCs w:val="22"/>
        </w:rPr>
        <w:t>с даты направления</w:t>
      </w:r>
      <w:proofErr w:type="gramEnd"/>
      <w:r w:rsidRPr="00CE08BC">
        <w:rPr>
          <w:sz w:val="22"/>
          <w:szCs w:val="22"/>
        </w:rPr>
        <w:t xml:space="preserve">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3.4. В случае</w:t>
      </w:r>
      <w:proofErr w:type="gramStart"/>
      <w:r w:rsidRPr="00CE08BC">
        <w:rPr>
          <w:sz w:val="22"/>
          <w:szCs w:val="22"/>
        </w:rPr>
        <w:t>,</w:t>
      </w:r>
      <w:proofErr w:type="gramEnd"/>
      <w:r w:rsidRPr="00CE08B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E08BC">
        <w:rPr>
          <w:sz w:val="22"/>
          <w:szCs w:val="22"/>
        </w:rPr>
        <w:t>которая</w:t>
      </w:r>
      <w:proofErr w:type="gramEnd"/>
      <w:r w:rsidRPr="00CE08B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CE08BC">
        <w:rPr>
          <w:sz w:val="22"/>
          <w:szCs w:val="22"/>
        </w:rPr>
        <w:t xml:space="preserve"> </w:t>
      </w:r>
      <w:proofErr w:type="gramStart"/>
      <w:r w:rsidRPr="00CE08BC">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w:t>
      </w:r>
      <w:r w:rsidRPr="00CE08BC">
        <w:rPr>
          <w:sz w:val="22"/>
          <w:szCs w:val="22"/>
        </w:rPr>
        <w:lastRenderedPageBreak/>
        <w:t>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E08BC">
        <w:rPr>
          <w:sz w:val="22"/>
          <w:szCs w:val="22"/>
        </w:rPr>
        <w:t>котировок</w:t>
      </w:r>
      <w:proofErr w:type="gramEnd"/>
      <w:r w:rsidRPr="00CE08BC">
        <w:rPr>
          <w:sz w:val="22"/>
          <w:szCs w:val="22"/>
        </w:rPr>
        <w:t xml:space="preserve">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w:t>
      </w:r>
      <w:proofErr w:type="gramStart"/>
      <w:r w:rsidRPr="00CE08BC">
        <w:rPr>
          <w:sz w:val="22"/>
          <w:szCs w:val="22"/>
        </w:rPr>
        <w:t>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Pr="00CE08BC"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10"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E08BC">
        <w:rPr>
          <w:sz w:val="22"/>
          <w:szCs w:val="22"/>
        </w:rPr>
        <w:t>,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08BC">
        <w:rPr>
          <w:sz w:val="22"/>
          <w:szCs w:val="22"/>
        </w:rPr>
        <w:t xml:space="preserve"> </w:t>
      </w:r>
      <w:proofErr w:type="gramStart"/>
      <w:r w:rsidRPr="00CE08BC">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E08BC">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E08BC">
        <w:rPr>
          <w:sz w:val="22"/>
          <w:szCs w:val="22"/>
        </w:rPr>
        <w:t>указанных</w:t>
      </w:r>
      <w:proofErr w:type="gramEnd"/>
      <w:r w:rsidRPr="00CE08BC">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E08BC">
        <w:rPr>
          <w:sz w:val="22"/>
          <w:szCs w:val="22"/>
        </w:rPr>
        <w:t xml:space="preserve"> поставкой товара, выполнением работы, оказанием услуги, </w:t>
      </w:r>
      <w:proofErr w:type="gramStart"/>
      <w:r w:rsidRPr="00CE08BC">
        <w:rPr>
          <w:sz w:val="22"/>
          <w:szCs w:val="22"/>
        </w:rPr>
        <w:t>являющихся</w:t>
      </w:r>
      <w:proofErr w:type="gramEnd"/>
      <w:r w:rsidRPr="00CE08BC">
        <w:rPr>
          <w:sz w:val="22"/>
          <w:szCs w:val="22"/>
        </w:rPr>
        <w:t xml:space="preserve">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proofErr w:type="gramStart"/>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CE08BC">
        <w:rPr>
          <w:sz w:val="22"/>
          <w:szCs w:val="22"/>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CE08BC">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w:t>
      </w:r>
      <w:r w:rsidRPr="00CE08BC">
        <w:rPr>
          <w:sz w:val="22"/>
          <w:szCs w:val="22"/>
        </w:rPr>
        <w:lastRenderedPageBreak/>
        <w:t>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proofErr w:type="gramStart"/>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5.8. Договор считается измененным или расторгнутым с момента получения одной стороной уведомления другой </w:t>
      </w:r>
      <w:r w:rsidRPr="00CE08BC">
        <w:rPr>
          <w:sz w:val="22"/>
          <w:szCs w:val="22"/>
        </w:rPr>
        <w:lastRenderedPageBreak/>
        <w:t>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 xml:space="preserve">В течение 3 рабочих дней с даты размещения победителем конкурентной закупки в электронной форме на </w:t>
      </w:r>
      <w:r w:rsidRPr="00CE08BC">
        <w:rPr>
          <w:sz w:val="22"/>
          <w:szCs w:val="22"/>
        </w:rPr>
        <w:lastRenderedPageBreak/>
        <w:t>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w:t>
      </w:r>
      <w:r w:rsidRPr="00CE08BC">
        <w:rPr>
          <w:sz w:val="22"/>
          <w:szCs w:val="22"/>
        </w:rPr>
        <w:lastRenderedPageBreak/>
        <w:t>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7.1.  </w:t>
      </w:r>
      <w:proofErr w:type="gramStart"/>
      <w:r w:rsidRPr="00CE08BC">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E08BC">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7.2. </w:t>
      </w:r>
      <w:proofErr w:type="gramStart"/>
      <w:r w:rsidRPr="00CE08BC">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CE08BC">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CE08BC">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 xml:space="preserve">В заявке на участие в закупке, представленной участником аукциона в электронной форме, закрытого </w:t>
      </w:r>
      <w:r w:rsidRPr="00CE08BC">
        <w:rPr>
          <w:sz w:val="22"/>
          <w:szCs w:val="22"/>
        </w:rPr>
        <w:lastRenderedPageBreak/>
        <w:t>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11" w:name="OLE_LINK20"/>
      <w:bookmarkEnd w:id="8"/>
      <w:bookmarkEnd w:id="9"/>
      <w:bookmarkEnd w:id="10"/>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sidR="00A00370">
        <w:rPr>
          <w:rFonts w:eastAsia="Times New Roman"/>
          <w:b/>
          <w:bCs/>
          <w:color w:val="000000"/>
          <w:kern w:val="0"/>
          <w:lang w:eastAsia="ru-RU"/>
        </w:rPr>
        <w:t>поставку</w:t>
      </w:r>
      <w:r w:rsidR="00A00370" w:rsidRPr="00A00370">
        <w:rPr>
          <w:rFonts w:eastAsia="Times New Roman"/>
          <w:b/>
          <w:bCs/>
          <w:color w:val="000000"/>
          <w:kern w:val="0"/>
          <w:lang w:eastAsia="ru-RU"/>
        </w:rPr>
        <w:t xml:space="preserve"> стоматологических препаратов и расходных материалов для отделения терапевтической стоматологии (ПД)</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00A00370">
        <w:rPr>
          <w:rFonts w:eastAsia="Times New Roman"/>
          <w:kern w:val="0"/>
          <w:lang w:eastAsia="ru-RU"/>
        </w:rPr>
        <w:t>п</w:t>
      </w:r>
      <w:r w:rsidR="00A00370">
        <w:rPr>
          <w:rFonts w:eastAsia="Times New Roman"/>
          <w:b/>
          <w:kern w:val="0"/>
          <w:lang w:eastAsia="ru-RU"/>
        </w:rPr>
        <w:t>оставку</w:t>
      </w:r>
      <w:r w:rsidR="00A00370" w:rsidRPr="00A00370">
        <w:rPr>
          <w:rFonts w:eastAsia="Times New Roman"/>
          <w:b/>
          <w:kern w:val="0"/>
          <w:lang w:eastAsia="ru-RU"/>
        </w:rPr>
        <w:t xml:space="preserve"> стоматологических препаратов и расходных материалов для отделения терапевтической стоматологии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F741A" w:rsidRPr="00DF741A">
        <w:rPr>
          <w:rFonts w:eastAsia="Times New Roman"/>
          <w:kern w:val="0"/>
          <w:lang w:eastAsia="ru-RU"/>
        </w:rPr>
        <w:t>не позднее 31.01.2022.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F741A" w:rsidRPr="00DF741A">
        <w:rPr>
          <w:rFonts w:eastAsia="Times New Roman"/>
          <w:kern w:val="0"/>
          <w:lang w:eastAsia="ru-RU"/>
        </w:rPr>
        <w:t>не позднее 31.01.2022.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11"/>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Default="00DE2E92" w:rsidP="001575B1">
      <w:pPr>
        <w:widowControl/>
        <w:suppressAutoHyphens w:val="0"/>
        <w:jc w:val="both"/>
        <w:rPr>
          <w:rFonts w:eastAsia="Times New Roman"/>
          <w:bCs/>
          <w:kern w:val="0"/>
          <w:lang w:eastAsia="ru-RU"/>
        </w:rPr>
      </w:pPr>
    </w:p>
    <w:p w:rsidR="00DE2E92" w:rsidRPr="00C4243D" w:rsidRDefault="00DE2E92" w:rsidP="001575B1">
      <w:pPr>
        <w:widowControl/>
        <w:suppressAutoHyphens w:val="0"/>
        <w:jc w:val="both"/>
        <w:rPr>
          <w:rFonts w:eastAsia="Times New Roman"/>
          <w:bCs/>
          <w:kern w:val="0"/>
          <w:lang w:eastAsia="ru-RU"/>
        </w:rPr>
      </w:pPr>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lastRenderedPageBreak/>
        <w:t>РАЗДЕЛ 5. СПЕЦИФИКАЦИЯ ТОВАРА</w:t>
      </w:r>
    </w:p>
    <w:p w:rsidR="00ED6371" w:rsidRDefault="00ED6371" w:rsidP="00DE2E92">
      <w:pPr>
        <w:widowControl/>
        <w:suppressAutoHyphens w:val="0"/>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964"/>
        <w:gridCol w:w="1446"/>
      </w:tblGrid>
      <w:tr w:rsidR="00D71258"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 xml:space="preserve">№ </w:t>
            </w:r>
            <w:proofErr w:type="gramStart"/>
            <w:r w:rsidRPr="006E3DCF">
              <w:rPr>
                <w:b/>
                <w:sz w:val="22"/>
                <w:szCs w:val="22"/>
              </w:rPr>
              <w:t>п</w:t>
            </w:r>
            <w:proofErr w:type="gramEnd"/>
            <w:r w:rsidRPr="006E3DCF">
              <w:rPr>
                <w:b/>
                <w:sz w:val="22"/>
                <w:szCs w:val="22"/>
              </w:rPr>
              <w:t>/п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Технические и функциональные характеристики</w:t>
            </w:r>
          </w:p>
        </w:tc>
        <w:tc>
          <w:tcPr>
            <w:tcW w:w="964"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ЕИ</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rsidR="00D71258" w:rsidRPr="006E3DCF" w:rsidRDefault="00D71258" w:rsidP="00D71258">
            <w:pPr>
              <w:jc w:val="center"/>
              <w:rPr>
                <w:b/>
                <w:sz w:val="22"/>
                <w:szCs w:val="22"/>
              </w:rPr>
            </w:pPr>
            <w:r w:rsidRPr="006E3DCF">
              <w:rPr>
                <w:b/>
                <w:sz w:val="22"/>
                <w:szCs w:val="22"/>
              </w:rPr>
              <w:t>Количество</w:t>
            </w:r>
          </w:p>
        </w:tc>
      </w:tr>
      <w:tr w:rsidR="00090324"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90324" w:rsidRPr="00267BED" w:rsidRDefault="00090324" w:rsidP="00D71258">
            <w:pPr>
              <w:jc w:val="center"/>
              <w:rPr>
                <w:color w:val="000000"/>
                <w:sz w:val="22"/>
                <w:szCs w:val="22"/>
              </w:rPr>
            </w:pPr>
            <w:r w:rsidRPr="00267BED">
              <w:rPr>
                <w:color w:val="000000"/>
                <w:sz w:val="22"/>
                <w:szCs w:val="22"/>
              </w:rPr>
              <w:t>1</w:t>
            </w:r>
          </w:p>
        </w:tc>
        <w:tc>
          <w:tcPr>
            <w:tcW w:w="2977" w:type="dxa"/>
            <w:tcBorders>
              <w:top w:val="single" w:sz="4" w:space="0" w:color="auto"/>
              <w:left w:val="single" w:sz="4" w:space="0" w:color="auto"/>
              <w:bottom w:val="nil"/>
              <w:right w:val="nil"/>
            </w:tcBorders>
            <w:shd w:val="clear" w:color="auto" w:fill="auto"/>
          </w:tcPr>
          <w:p w:rsidR="00090324" w:rsidRPr="00267BED" w:rsidRDefault="00364CF5" w:rsidP="008D0C3C">
            <w:pPr>
              <w:widowControl/>
              <w:jc w:val="both"/>
              <w:rPr>
                <w:kern w:val="0"/>
                <w:lang w:eastAsia="ru-RU"/>
              </w:rPr>
            </w:pPr>
            <w:r w:rsidRPr="00267BED">
              <w:rPr>
                <w:kern w:val="0"/>
                <w:lang w:eastAsia="ru-RU"/>
              </w:rPr>
              <w:t>Жидкость для антисептической обработки и промывания (</w:t>
            </w:r>
            <w:proofErr w:type="spellStart"/>
            <w:r w:rsidRPr="00267BED">
              <w:rPr>
                <w:kern w:val="0"/>
                <w:lang w:eastAsia="ru-RU"/>
              </w:rPr>
              <w:t>Хлоргексидин</w:t>
            </w:r>
            <w:proofErr w:type="spellEnd"/>
            <w:r w:rsidRPr="00267BED">
              <w:rPr>
                <w:kern w:val="0"/>
                <w:lang w:eastAsia="ru-RU"/>
              </w:rPr>
              <w:t xml:space="preserve"> 2%)</w:t>
            </w:r>
          </w:p>
        </w:tc>
        <w:tc>
          <w:tcPr>
            <w:tcW w:w="8108" w:type="dxa"/>
            <w:tcBorders>
              <w:top w:val="single" w:sz="4" w:space="0" w:color="auto"/>
              <w:left w:val="single" w:sz="4" w:space="0" w:color="auto"/>
              <w:bottom w:val="nil"/>
              <w:right w:val="nil"/>
            </w:tcBorders>
            <w:shd w:val="clear" w:color="auto" w:fill="FFFFFF"/>
          </w:tcPr>
          <w:p w:rsidR="00090324" w:rsidRPr="00267BED" w:rsidRDefault="00802670" w:rsidP="008D0C3C">
            <w:pPr>
              <w:rPr>
                <w:color w:val="000000"/>
              </w:rPr>
            </w:pPr>
            <w:proofErr w:type="spellStart"/>
            <w:r w:rsidRPr="00267BED">
              <w:rPr>
                <w:color w:val="000000"/>
              </w:rPr>
              <w:t>Хлоргексидина</w:t>
            </w:r>
            <w:proofErr w:type="spellEnd"/>
            <w:r w:rsidRPr="00267BED">
              <w:rPr>
                <w:color w:val="000000"/>
              </w:rPr>
              <w:t xml:space="preserve"> </w:t>
            </w:r>
            <w:proofErr w:type="spellStart"/>
            <w:r w:rsidRPr="00267BED">
              <w:rPr>
                <w:color w:val="000000"/>
              </w:rPr>
              <w:t>биглюконат</w:t>
            </w:r>
            <w:proofErr w:type="spellEnd"/>
            <w:r w:rsidRPr="00267BED">
              <w:rPr>
                <w:color w:val="000000"/>
              </w:rPr>
              <w:t xml:space="preserve"> 2%. Использование: является местным антисептиком, с преимущественно бактерицидным действием. Технические характеристики: Препарат должен обладать мощным </w:t>
            </w:r>
            <w:proofErr w:type="spellStart"/>
            <w:r w:rsidRPr="00267BED">
              <w:rPr>
                <w:color w:val="000000"/>
              </w:rPr>
              <w:t>микробоцидным</w:t>
            </w:r>
            <w:proofErr w:type="spellEnd"/>
            <w:r w:rsidRPr="00267BED">
              <w:rPr>
                <w:color w:val="000000"/>
              </w:rPr>
              <w:t xml:space="preserve"> действием. Эффективно снижать образование зубного налета. (ТУ У 30987459.042-2007) Упаковка к поставке: флакон 100 мл.</w:t>
            </w:r>
          </w:p>
        </w:tc>
        <w:tc>
          <w:tcPr>
            <w:tcW w:w="964" w:type="dxa"/>
            <w:tcBorders>
              <w:top w:val="single" w:sz="4" w:space="0" w:color="auto"/>
              <w:left w:val="single" w:sz="4" w:space="0" w:color="auto"/>
              <w:bottom w:val="nil"/>
              <w:right w:val="nil"/>
            </w:tcBorders>
            <w:shd w:val="clear" w:color="auto" w:fill="auto"/>
            <w:vAlign w:val="center"/>
          </w:tcPr>
          <w:p w:rsidR="00090324" w:rsidRPr="00267BED" w:rsidRDefault="00A569A5" w:rsidP="008D0C3C">
            <w:pPr>
              <w:jc w:val="center"/>
              <w:rPr>
                <w:rFonts w:ascii="Calibri" w:hAnsi="Calibri"/>
                <w:color w:val="000000"/>
                <w:sz w:val="22"/>
                <w:szCs w:val="22"/>
              </w:rPr>
            </w:pPr>
            <w:r w:rsidRPr="00267BED">
              <w:rPr>
                <w:rFonts w:ascii="Calibri" w:hAnsi="Calibri"/>
                <w:color w:val="000000"/>
                <w:sz w:val="22"/>
                <w:szCs w:val="22"/>
              </w:rPr>
              <w:t>флакон</w:t>
            </w:r>
          </w:p>
        </w:tc>
        <w:tc>
          <w:tcPr>
            <w:tcW w:w="1446" w:type="dxa"/>
            <w:tcBorders>
              <w:top w:val="single" w:sz="4" w:space="0" w:color="auto"/>
              <w:left w:val="single" w:sz="4" w:space="0" w:color="auto"/>
              <w:bottom w:val="nil"/>
              <w:right w:val="single" w:sz="4" w:space="0" w:color="auto"/>
            </w:tcBorders>
            <w:shd w:val="clear" w:color="auto" w:fill="auto"/>
            <w:vAlign w:val="center"/>
          </w:tcPr>
          <w:p w:rsidR="00090324" w:rsidRPr="00267BED" w:rsidRDefault="00A569A5" w:rsidP="008D0C3C">
            <w:pPr>
              <w:jc w:val="center"/>
              <w:rPr>
                <w:rFonts w:ascii="Calibri" w:hAnsi="Calibri"/>
                <w:color w:val="000000"/>
                <w:sz w:val="22"/>
                <w:szCs w:val="22"/>
              </w:rPr>
            </w:pPr>
            <w:r w:rsidRPr="00267BED">
              <w:rPr>
                <w:rFonts w:ascii="Calibri" w:hAnsi="Calibri"/>
                <w:color w:val="000000"/>
                <w:sz w:val="22"/>
                <w:szCs w:val="22"/>
              </w:rPr>
              <w:t>20</w:t>
            </w:r>
          </w:p>
        </w:tc>
      </w:tr>
      <w:tr w:rsidR="00B8500F"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8500F" w:rsidRPr="00267BED" w:rsidRDefault="00B8500F" w:rsidP="00B8500F">
            <w:pPr>
              <w:jc w:val="center"/>
              <w:rPr>
                <w:color w:val="000000"/>
                <w:sz w:val="22"/>
                <w:szCs w:val="22"/>
              </w:rPr>
            </w:pPr>
            <w:r w:rsidRPr="00267BED">
              <w:rPr>
                <w:color w:val="000000"/>
                <w:sz w:val="22"/>
                <w:szCs w:val="22"/>
              </w:rPr>
              <w:t>2</w:t>
            </w:r>
          </w:p>
        </w:tc>
        <w:tc>
          <w:tcPr>
            <w:tcW w:w="2977" w:type="dxa"/>
            <w:tcBorders>
              <w:top w:val="single" w:sz="4" w:space="0" w:color="auto"/>
              <w:left w:val="single" w:sz="4" w:space="0" w:color="auto"/>
              <w:bottom w:val="nil"/>
              <w:right w:val="nil"/>
            </w:tcBorders>
            <w:shd w:val="clear" w:color="auto" w:fill="auto"/>
            <w:vAlign w:val="center"/>
          </w:tcPr>
          <w:p w:rsidR="00B8500F" w:rsidRPr="00267BED" w:rsidRDefault="00364CF5" w:rsidP="00B8500F">
            <w:pPr>
              <w:jc w:val="both"/>
              <w:rPr>
                <w:color w:val="000000"/>
                <w:sz w:val="22"/>
                <w:szCs w:val="22"/>
              </w:rPr>
            </w:pPr>
            <w:r w:rsidRPr="00267BED">
              <w:rPr>
                <w:color w:val="000000"/>
                <w:sz w:val="22"/>
                <w:szCs w:val="22"/>
              </w:rPr>
              <w:t xml:space="preserve">Полировочная суспензия Вектор Флюид </w:t>
            </w:r>
            <w:proofErr w:type="spellStart"/>
            <w:r w:rsidRPr="00267BED">
              <w:rPr>
                <w:color w:val="000000"/>
                <w:sz w:val="22"/>
                <w:szCs w:val="22"/>
              </w:rPr>
              <w:t>Полиш</w:t>
            </w:r>
            <w:proofErr w:type="spellEnd"/>
            <w:r w:rsidRPr="00267BED">
              <w:rPr>
                <w:color w:val="000000"/>
                <w:sz w:val="22"/>
                <w:szCs w:val="22"/>
              </w:rPr>
              <w:t xml:space="preserve"> для аппаратов Вектор, Вектор</w:t>
            </w:r>
            <w:proofErr w:type="gramStart"/>
            <w:r w:rsidRPr="00267BED">
              <w:rPr>
                <w:color w:val="000000"/>
                <w:sz w:val="22"/>
                <w:szCs w:val="22"/>
              </w:rPr>
              <w:t xml:space="preserve"> П</w:t>
            </w:r>
            <w:proofErr w:type="gramEnd"/>
            <w:r w:rsidRPr="00267BED">
              <w:rPr>
                <w:color w:val="000000"/>
                <w:sz w:val="22"/>
                <w:szCs w:val="22"/>
              </w:rPr>
              <w:t xml:space="preserve">ро, Вектор </w:t>
            </w:r>
            <w:proofErr w:type="spellStart"/>
            <w:r w:rsidRPr="00267BED">
              <w:rPr>
                <w:color w:val="000000"/>
                <w:sz w:val="22"/>
                <w:szCs w:val="22"/>
              </w:rPr>
              <w:t>Paro</w:t>
            </w:r>
            <w:proofErr w:type="spellEnd"/>
            <w:r w:rsidRPr="00267BED">
              <w:rPr>
                <w:color w:val="000000"/>
                <w:sz w:val="22"/>
                <w:szCs w:val="22"/>
              </w:rPr>
              <w:t xml:space="preserve">, Вектор </w:t>
            </w:r>
            <w:proofErr w:type="spellStart"/>
            <w:r w:rsidRPr="00267BED">
              <w:rPr>
                <w:color w:val="000000"/>
                <w:sz w:val="22"/>
                <w:szCs w:val="22"/>
              </w:rPr>
              <w:t>Паро</w:t>
            </w:r>
            <w:proofErr w:type="spellEnd"/>
            <w:r w:rsidRPr="00267BED">
              <w:rPr>
                <w:color w:val="000000"/>
                <w:sz w:val="22"/>
                <w:szCs w:val="22"/>
              </w:rPr>
              <w:t xml:space="preserve"> Про</w:t>
            </w:r>
          </w:p>
        </w:tc>
        <w:tc>
          <w:tcPr>
            <w:tcW w:w="8108" w:type="dxa"/>
            <w:tcBorders>
              <w:top w:val="single" w:sz="4" w:space="0" w:color="auto"/>
              <w:left w:val="single" w:sz="4" w:space="0" w:color="auto"/>
              <w:bottom w:val="nil"/>
              <w:right w:val="nil"/>
            </w:tcBorders>
            <w:shd w:val="clear" w:color="auto" w:fill="FFFFFF"/>
          </w:tcPr>
          <w:p w:rsidR="00B8500F" w:rsidRPr="00267BED" w:rsidRDefault="00802670" w:rsidP="00B8500F">
            <w:pPr>
              <w:rPr>
                <w:rFonts w:eastAsia="Times New Roman"/>
                <w:sz w:val="22"/>
                <w:szCs w:val="22"/>
                <w:lang w:eastAsia="ru-RU"/>
              </w:rPr>
            </w:pPr>
            <w:r w:rsidRPr="00267BED">
              <w:rPr>
                <w:rFonts w:eastAsia="Times New Roman"/>
                <w:sz w:val="22"/>
                <w:szCs w:val="22"/>
                <w:lang w:eastAsia="ru-RU"/>
              </w:rPr>
              <w:t>Полировочная суспензия. Использование: полировка поверхностей зубов, зубных протезов и поверхности корней с использованием аппаратов Вектор, Вектор</w:t>
            </w:r>
            <w:proofErr w:type="gramStart"/>
            <w:r w:rsidRPr="00267BED">
              <w:rPr>
                <w:rFonts w:eastAsia="Times New Roman"/>
                <w:sz w:val="22"/>
                <w:szCs w:val="22"/>
                <w:lang w:eastAsia="ru-RU"/>
              </w:rPr>
              <w:t xml:space="preserve"> П</w:t>
            </w:r>
            <w:proofErr w:type="gramEnd"/>
            <w:r w:rsidRPr="00267BED">
              <w:rPr>
                <w:rFonts w:eastAsia="Times New Roman"/>
                <w:sz w:val="22"/>
                <w:szCs w:val="22"/>
                <w:lang w:eastAsia="ru-RU"/>
              </w:rPr>
              <w:t xml:space="preserve">ро, Вектор </w:t>
            </w:r>
            <w:proofErr w:type="spellStart"/>
            <w:r w:rsidRPr="00267BED">
              <w:rPr>
                <w:rFonts w:eastAsia="Times New Roman"/>
                <w:sz w:val="22"/>
                <w:szCs w:val="22"/>
                <w:lang w:eastAsia="ru-RU"/>
              </w:rPr>
              <w:t>Paro</w:t>
            </w:r>
            <w:proofErr w:type="spellEnd"/>
            <w:r w:rsidRPr="00267BED">
              <w:rPr>
                <w:rFonts w:eastAsia="Times New Roman"/>
                <w:sz w:val="22"/>
                <w:szCs w:val="22"/>
                <w:lang w:eastAsia="ru-RU"/>
              </w:rPr>
              <w:t xml:space="preserve">, Вектор </w:t>
            </w:r>
            <w:proofErr w:type="spellStart"/>
            <w:r w:rsidRPr="00267BED">
              <w:rPr>
                <w:rFonts w:eastAsia="Times New Roman"/>
                <w:sz w:val="22"/>
                <w:szCs w:val="22"/>
                <w:lang w:eastAsia="ru-RU"/>
              </w:rPr>
              <w:t>Паро</w:t>
            </w:r>
            <w:proofErr w:type="spellEnd"/>
            <w:r w:rsidRPr="00267BED">
              <w:rPr>
                <w:rFonts w:eastAsia="Times New Roman"/>
                <w:sz w:val="22"/>
                <w:szCs w:val="22"/>
                <w:lang w:eastAsia="ru-RU"/>
              </w:rPr>
              <w:t xml:space="preserve"> Про. Технические характеристики: </w:t>
            </w:r>
            <w:proofErr w:type="spellStart"/>
            <w:proofErr w:type="gramStart"/>
            <w:r w:rsidRPr="00267BED">
              <w:rPr>
                <w:rFonts w:eastAsia="Times New Roman"/>
                <w:sz w:val="22"/>
                <w:szCs w:val="22"/>
                <w:lang w:eastAsia="ru-RU"/>
              </w:rPr>
              <w:t>C</w:t>
            </w:r>
            <w:proofErr w:type="gramEnd"/>
            <w:r w:rsidRPr="00267BED">
              <w:rPr>
                <w:rFonts w:eastAsia="Times New Roman"/>
                <w:sz w:val="22"/>
                <w:szCs w:val="22"/>
                <w:lang w:eastAsia="ru-RU"/>
              </w:rPr>
              <w:t>успензия</w:t>
            </w:r>
            <w:proofErr w:type="spellEnd"/>
            <w:r w:rsidRPr="00267BED">
              <w:rPr>
                <w:rFonts w:eastAsia="Times New Roman"/>
                <w:sz w:val="22"/>
                <w:szCs w:val="22"/>
                <w:lang w:eastAsia="ru-RU"/>
              </w:rPr>
              <w:t xml:space="preserve">, содержащая частицы гидроксилапатита, </w:t>
            </w:r>
            <w:proofErr w:type="spellStart"/>
            <w:r w:rsidRPr="00267BED">
              <w:rPr>
                <w:rFonts w:eastAsia="Times New Roman"/>
                <w:sz w:val="22"/>
                <w:szCs w:val="22"/>
                <w:lang w:eastAsia="ru-RU"/>
              </w:rPr>
              <w:t>диспергатор</w:t>
            </w:r>
            <w:proofErr w:type="spellEnd"/>
            <w:r w:rsidRPr="00267BED">
              <w:rPr>
                <w:rFonts w:eastAsia="Times New Roman"/>
                <w:sz w:val="22"/>
                <w:szCs w:val="22"/>
                <w:lang w:eastAsia="ru-RU"/>
              </w:rPr>
              <w:t>, сложный эфир РНВ и вспомогательные материалы. Упаковка к поставке: Пластиковый пакет со специальным клапаном 200 мл</w:t>
            </w:r>
          </w:p>
        </w:tc>
        <w:tc>
          <w:tcPr>
            <w:tcW w:w="964" w:type="dxa"/>
            <w:tcBorders>
              <w:top w:val="single" w:sz="4" w:space="0" w:color="auto"/>
              <w:left w:val="single" w:sz="4" w:space="0" w:color="auto"/>
              <w:bottom w:val="nil"/>
              <w:right w:val="nil"/>
            </w:tcBorders>
            <w:shd w:val="clear" w:color="auto" w:fill="auto"/>
            <w:vAlign w:val="center"/>
          </w:tcPr>
          <w:p w:rsidR="00B8500F" w:rsidRPr="00267BED" w:rsidRDefault="00A569A5" w:rsidP="00B8500F">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B8500F" w:rsidRPr="00267BED" w:rsidRDefault="00A569A5" w:rsidP="00B8500F">
            <w:pPr>
              <w:jc w:val="center"/>
              <w:rPr>
                <w:color w:val="000000"/>
                <w:sz w:val="22"/>
                <w:szCs w:val="22"/>
              </w:rPr>
            </w:pPr>
            <w:r w:rsidRPr="00267BED">
              <w:rPr>
                <w:color w:val="000000"/>
                <w:sz w:val="22"/>
                <w:szCs w:val="22"/>
              </w:rPr>
              <w:t>2</w:t>
            </w:r>
          </w:p>
        </w:tc>
      </w:tr>
      <w:tr w:rsidR="00883672"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3</w:t>
            </w:r>
          </w:p>
        </w:tc>
        <w:tc>
          <w:tcPr>
            <w:tcW w:w="2977"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rPr>
                <w:color w:val="000000"/>
                <w:sz w:val="22"/>
                <w:szCs w:val="22"/>
              </w:rPr>
            </w:pPr>
            <w:r w:rsidRPr="00267BED">
              <w:rPr>
                <w:color w:val="000000"/>
                <w:sz w:val="22"/>
                <w:szCs w:val="22"/>
              </w:rPr>
              <w:t>Мета (или эквивалент) Штифты бумажные абсорбирующие, конусность/размер 02/20</w:t>
            </w:r>
          </w:p>
        </w:tc>
        <w:tc>
          <w:tcPr>
            <w:tcW w:w="8108" w:type="dxa"/>
            <w:tcBorders>
              <w:top w:val="single" w:sz="4" w:space="0" w:color="auto"/>
              <w:left w:val="single" w:sz="4" w:space="0" w:color="auto"/>
              <w:bottom w:val="nil"/>
              <w:right w:val="nil"/>
            </w:tcBorders>
            <w:shd w:val="clear" w:color="auto" w:fill="FFFFFF"/>
          </w:tcPr>
          <w:p w:rsidR="00883672" w:rsidRPr="00267BED" w:rsidRDefault="00883672" w:rsidP="00883672">
            <w:pPr>
              <w:rPr>
                <w:rFonts w:eastAsia="Times New Roman"/>
                <w:sz w:val="22"/>
                <w:szCs w:val="22"/>
                <w:lang w:eastAsia="ru-RU"/>
              </w:rPr>
            </w:pPr>
            <w:r w:rsidRPr="00267BED">
              <w:rPr>
                <w:rFonts w:eastAsia="Times New Roman"/>
                <w:sz w:val="22"/>
                <w:szCs w:val="22"/>
                <w:lang w:eastAsia="ru-RU"/>
              </w:rPr>
              <w:t xml:space="preserve">Штифты бумажные абсорбирующие. 02/20.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267BED">
              <w:rPr>
                <w:rFonts w:eastAsia="Times New Roman"/>
                <w:sz w:val="22"/>
                <w:szCs w:val="22"/>
                <w:lang w:eastAsia="ru-RU"/>
              </w:rPr>
              <w:t>шт</w:t>
            </w:r>
            <w:proofErr w:type="spellEnd"/>
            <w:proofErr w:type="gramEnd"/>
            <w:r w:rsidRPr="00267BED">
              <w:rPr>
                <w:rFonts w:eastAsia="Times New Roman"/>
                <w:sz w:val="22"/>
                <w:szCs w:val="22"/>
                <w:lang w:eastAsia="ru-RU"/>
              </w:rPr>
              <w:t>/</w:t>
            </w:r>
            <w:proofErr w:type="spellStart"/>
            <w:r w:rsidRPr="00267BED">
              <w:rPr>
                <w:rFonts w:eastAsia="Times New Roman"/>
                <w:sz w:val="22"/>
                <w:szCs w:val="22"/>
                <w:lang w:eastAsia="ru-RU"/>
              </w:rPr>
              <w:t>уп</w:t>
            </w:r>
            <w:proofErr w:type="spellEnd"/>
          </w:p>
        </w:tc>
        <w:tc>
          <w:tcPr>
            <w:tcW w:w="964"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10</w:t>
            </w:r>
          </w:p>
        </w:tc>
      </w:tr>
      <w:tr w:rsidR="00883672" w:rsidRPr="006E3DCF" w:rsidTr="007735C4">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4</w:t>
            </w:r>
          </w:p>
        </w:tc>
        <w:tc>
          <w:tcPr>
            <w:tcW w:w="2977"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rPr>
                <w:color w:val="000000"/>
                <w:sz w:val="22"/>
                <w:szCs w:val="22"/>
              </w:rPr>
            </w:pPr>
            <w:r w:rsidRPr="00267BED">
              <w:rPr>
                <w:color w:val="000000"/>
                <w:sz w:val="22"/>
                <w:szCs w:val="22"/>
              </w:rPr>
              <w:t>Мета (или эквивалент) Штифты бумажные абсорбирующие, конусность/размер 02/25</w:t>
            </w:r>
          </w:p>
        </w:tc>
        <w:tc>
          <w:tcPr>
            <w:tcW w:w="8108" w:type="dxa"/>
            <w:tcBorders>
              <w:top w:val="single" w:sz="4" w:space="0" w:color="auto"/>
              <w:left w:val="single" w:sz="4" w:space="0" w:color="auto"/>
              <w:bottom w:val="nil"/>
              <w:right w:val="nil"/>
            </w:tcBorders>
            <w:shd w:val="clear" w:color="auto" w:fill="FFFFFF"/>
          </w:tcPr>
          <w:p w:rsidR="00883672" w:rsidRPr="00267BED" w:rsidRDefault="00883672" w:rsidP="00883672">
            <w:pPr>
              <w:rPr>
                <w:rFonts w:eastAsia="Times New Roman"/>
                <w:sz w:val="22"/>
                <w:szCs w:val="22"/>
                <w:lang w:eastAsia="ru-RU"/>
              </w:rPr>
            </w:pPr>
            <w:r w:rsidRPr="00267BED">
              <w:rPr>
                <w:rFonts w:eastAsia="Times New Roman"/>
                <w:sz w:val="22"/>
                <w:szCs w:val="22"/>
                <w:lang w:eastAsia="ru-RU"/>
              </w:rPr>
              <w:t xml:space="preserve">Штифты бумажные абсорбирующие. 02/25.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267BED">
              <w:rPr>
                <w:rFonts w:eastAsia="Times New Roman"/>
                <w:sz w:val="22"/>
                <w:szCs w:val="22"/>
                <w:lang w:eastAsia="ru-RU"/>
              </w:rPr>
              <w:t>шт</w:t>
            </w:r>
            <w:proofErr w:type="spellEnd"/>
            <w:proofErr w:type="gramEnd"/>
            <w:r w:rsidRPr="00267BED">
              <w:rPr>
                <w:rFonts w:eastAsia="Times New Roman"/>
                <w:sz w:val="22"/>
                <w:szCs w:val="22"/>
                <w:lang w:eastAsia="ru-RU"/>
              </w:rPr>
              <w:t>/</w:t>
            </w:r>
            <w:proofErr w:type="spellStart"/>
            <w:r w:rsidRPr="00267BED">
              <w:rPr>
                <w:rFonts w:eastAsia="Times New Roman"/>
                <w:sz w:val="22"/>
                <w:szCs w:val="22"/>
                <w:lang w:eastAsia="ru-RU"/>
              </w:rPr>
              <w:t>уп</w:t>
            </w:r>
            <w:proofErr w:type="spellEnd"/>
          </w:p>
        </w:tc>
        <w:tc>
          <w:tcPr>
            <w:tcW w:w="964"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10</w:t>
            </w:r>
          </w:p>
        </w:tc>
      </w:tr>
      <w:tr w:rsidR="00136427" w:rsidRPr="006E3DCF" w:rsidTr="007735C4">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5</w:t>
            </w:r>
          </w:p>
        </w:tc>
        <w:tc>
          <w:tcPr>
            <w:tcW w:w="2977"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rPr>
                <w:color w:val="000000"/>
                <w:sz w:val="22"/>
                <w:szCs w:val="22"/>
              </w:rPr>
            </w:pPr>
            <w:r w:rsidRPr="00267BED">
              <w:rPr>
                <w:color w:val="000000"/>
                <w:sz w:val="22"/>
                <w:szCs w:val="22"/>
              </w:rPr>
              <w:t>Мета (или эквивалент) Штифты бумажные абсорбирующие, конусность/размер 04/20</w:t>
            </w:r>
          </w:p>
        </w:tc>
        <w:tc>
          <w:tcPr>
            <w:tcW w:w="8108" w:type="dxa"/>
            <w:tcBorders>
              <w:top w:val="single" w:sz="4" w:space="0" w:color="auto"/>
              <w:left w:val="single" w:sz="4" w:space="0" w:color="auto"/>
              <w:bottom w:val="nil"/>
              <w:right w:val="nil"/>
            </w:tcBorders>
            <w:shd w:val="clear" w:color="auto" w:fill="FFFFFF"/>
          </w:tcPr>
          <w:p w:rsidR="00136427" w:rsidRPr="00267BED" w:rsidRDefault="00136427" w:rsidP="00136427">
            <w:pPr>
              <w:rPr>
                <w:rFonts w:eastAsia="Times New Roman"/>
                <w:sz w:val="22"/>
                <w:szCs w:val="22"/>
                <w:lang w:eastAsia="ru-RU"/>
              </w:rPr>
            </w:pPr>
            <w:r w:rsidRPr="00267BED">
              <w:rPr>
                <w:rFonts w:eastAsia="Times New Roman"/>
                <w:sz w:val="22"/>
                <w:szCs w:val="22"/>
                <w:lang w:eastAsia="ru-RU"/>
              </w:rPr>
              <w:t xml:space="preserve">Штифты бумажные абсорбирующие. 04/20.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267BED">
              <w:rPr>
                <w:rFonts w:eastAsia="Times New Roman"/>
                <w:sz w:val="22"/>
                <w:szCs w:val="22"/>
                <w:lang w:eastAsia="ru-RU"/>
              </w:rPr>
              <w:t>шт</w:t>
            </w:r>
            <w:proofErr w:type="spellEnd"/>
            <w:proofErr w:type="gramEnd"/>
            <w:r w:rsidRPr="00267BED">
              <w:rPr>
                <w:rFonts w:eastAsia="Times New Roman"/>
                <w:sz w:val="22"/>
                <w:szCs w:val="22"/>
                <w:lang w:eastAsia="ru-RU"/>
              </w:rPr>
              <w:t>/</w:t>
            </w:r>
            <w:proofErr w:type="spellStart"/>
            <w:r w:rsidRPr="00267BED">
              <w:rPr>
                <w:rFonts w:eastAsia="Times New Roman"/>
                <w:sz w:val="22"/>
                <w:szCs w:val="22"/>
                <w:lang w:eastAsia="ru-RU"/>
              </w:rPr>
              <w:t>уп</w:t>
            </w:r>
            <w:proofErr w:type="spellEnd"/>
          </w:p>
        </w:tc>
        <w:tc>
          <w:tcPr>
            <w:tcW w:w="964"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5</w:t>
            </w:r>
          </w:p>
        </w:tc>
      </w:tr>
      <w:tr w:rsidR="00136427" w:rsidRPr="006E3DCF" w:rsidTr="007735C4">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6</w:t>
            </w:r>
          </w:p>
        </w:tc>
        <w:tc>
          <w:tcPr>
            <w:tcW w:w="2977"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rPr>
                <w:color w:val="000000"/>
                <w:sz w:val="22"/>
                <w:szCs w:val="22"/>
              </w:rPr>
            </w:pPr>
            <w:r w:rsidRPr="00267BED">
              <w:rPr>
                <w:color w:val="000000"/>
                <w:sz w:val="22"/>
                <w:szCs w:val="22"/>
              </w:rPr>
              <w:t>Мета (или эквивалент) Штифты бумажные абсорбирующие, конусность/размер 04/25</w:t>
            </w:r>
          </w:p>
        </w:tc>
        <w:tc>
          <w:tcPr>
            <w:tcW w:w="8108" w:type="dxa"/>
            <w:tcBorders>
              <w:top w:val="single" w:sz="4" w:space="0" w:color="auto"/>
              <w:left w:val="single" w:sz="4" w:space="0" w:color="auto"/>
              <w:bottom w:val="nil"/>
              <w:right w:val="nil"/>
            </w:tcBorders>
            <w:shd w:val="clear" w:color="auto" w:fill="FFFFFF"/>
          </w:tcPr>
          <w:p w:rsidR="00136427" w:rsidRPr="00267BED" w:rsidRDefault="00136427" w:rsidP="00136427">
            <w:pPr>
              <w:rPr>
                <w:rFonts w:eastAsia="Times New Roman"/>
                <w:sz w:val="22"/>
                <w:szCs w:val="22"/>
                <w:lang w:eastAsia="ru-RU"/>
              </w:rPr>
            </w:pPr>
            <w:r w:rsidRPr="00267BED">
              <w:rPr>
                <w:rFonts w:eastAsia="Times New Roman"/>
                <w:sz w:val="22"/>
                <w:szCs w:val="22"/>
                <w:lang w:eastAsia="ru-RU"/>
              </w:rPr>
              <w:t xml:space="preserve">Штифты бумажные абсорбирующие. 04/25.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267BED">
              <w:rPr>
                <w:rFonts w:eastAsia="Times New Roman"/>
                <w:sz w:val="22"/>
                <w:szCs w:val="22"/>
                <w:lang w:eastAsia="ru-RU"/>
              </w:rPr>
              <w:t>шт</w:t>
            </w:r>
            <w:proofErr w:type="spellEnd"/>
            <w:proofErr w:type="gramEnd"/>
            <w:r w:rsidRPr="00267BED">
              <w:rPr>
                <w:rFonts w:eastAsia="Times New Roman"/>
                <w:sz w:val="22"/>
                <w:szCs w:val="22"/>
                <w:lang w:eastAsia="ru-RU"/>
              </w:rPr>
              <w:t>/</w:t>
            </w:r>
            <w:proofErr w:type="spellStart"/>
            <w:r w:rsidRPr="00267BED">
              <w:rPr>
                <w:rFonts w:eastAsia="Times New Roman"/>
                <w:sz w:val="22"/>
                <w:szCs w:val="22"/>
                <w:lang w:eastAsia="ru-RU"/>
              </w:rPr>
              <w:t>уп</w:t>
            </w:r>
            <w:proofErr w:type="spellEnd"/>
          </w:p>
        </w:tc>
        <w:tc>
          <w:tcPr>
            <w:tcW w:w="964"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5</w:t>
            </w:r>
          </w:p>
        </w:tc>
      </w:tr>
      <w:tr w:rsidR="00136427" w:rsidRPr="006E3DCF" w:rsidTr="007735C4">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7</w:t>
            </w:r>
          </w:p>
        </w:tc>
        <w:tc>
          <w:tcPr>
            <w:tcW w:w="2977"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rPr>
                <w:color w:val="000000"/>
                <w:sz w:val="22"/>
                <w:szCs w:val="22"/>
              </w:rPr>
            </w:pPr>
            <w:r w:rsidRPr="00267BED">
              <w:rPr>
                <w:color w:val="000000"/>
                <w:sz w:val="22"/>
                <w:szCs w:val="22"/>
              </w:rPr>
              <w:t>Мета (или эквивалент) Штифты бумажные абсорбирующие, конусность/размер 06/20</w:t>
            </w:r>
          </w:p>
        </w:tc>
        <w:tc>
          <w:tcPr>
            <w:tcW w:w="8108" w:type="dxa"/>
            <w:tcBorders>
              <w:top w:val="single" w:sz="4" w:space="0" w:color="auto"/>
              <w:left w:val="single" w:sz="4" w:space="0" w:color="auto"/>
              <w:bottom w:val="nil"/>
              <w:right w:val="nil"/>
            </w:tcBorders>
            <w:shd w:val="clear" w:color="auto" w:fill="FFFFFF"/>
          </w:tcPr>
          <w:p w:rsidR="00136427" w:rsidRPr="00267BED" w:rsidRDefault="00136427" w:rsidP="00136427">
            <w:pPr>
              <w:rPr>
                <w:rFonts w:eastAsia="Times New Roman"/>
                <w:sz w:val="22"/>
                <w:szCs w:val="22"/>
                <w:lang w:eastAsia="ru-RU"/>
              </w:rPr>
            </w:pPr>
            <w:r w:rsidRPr="00267BED">
              <w:rPr>
                <w:rFonts w:eastAsia="Times New Roman"/>
                <w:sz w:val="22"/>
                <w:szCs w:val="22"/>
                <w:lang w:eastAsia="ru-RU"/>
              </w:rPr>
              <w:t xml:space="preserve">Штифты бумажные абсорбирующие. 06/20.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w:t>
            </w:r>
            <w:r w:rsidRPr="00267BED">
              <w:rPr>
                <w:rFonts w:eastAsia="Times New Roman"/>
                <w:sz w:val="22"/>
                <w:szCs w:val="22"/>
                <w:lang w:eastAsia="ru-RU"/>
              </w:rPr>
              <w:lastRenderedPageBreak/>
              <w:t xml:space="preserve">60 </w:t>
            </w:r>
            <w:proofErr w:type="spellStart"/>
            <w:proofErr w:type="gramStart"/>
            <w:r w:rsidRPr="00267BED">
              <w:rPr>
                <w:rFonts w:eastAsia="Times New Roman"/>
                <w:sz w:val="22"/>
                <w:szCs w:val="22"/>
                <w:lang w:eastAsia="ru-RU"/>
              </w:rPr>
              <w:t>шт</w:t>
            </w:r>
            <w:proofErr w:type="spellEnd"/>
            <w:proofErr w:type="gramEnd"/>
            <w:r w:rsidRPr="00267BED">
              <w:rPr>
                <w:rFonts w:eastAsia="Times New Roman"/>
                <w:sz w:val="22"/>
                <w:szCs w:val="22"/>
                <w:lang w:eastAsia="ru-RU"/>
              </w:rPr>
              <w:t>/</w:t>
            </w:r>
            <w:proofErr w:type="spellStart"/>
            <w:r w:rsidRPr="00267BED">
              <w:rPr>
                <w:rFonts w:eastAsia="Times New Roman"/>
                <w:sz w:val="22"/>
                <w:szCs w:val="22"/>
                <w:lang w:eastAsia="ru-RU"/>
              </w:rPr>
              <w:t>уп</w:t>
            </w:r>
            <w:proofErr w:type="spellEnd"/>
          </w:p>
        </w:tc>
        <w:tc>
          <w:tcPr>
            <w:tcW w:w="964"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jc w:val="center"/>
              <w:rPr>
                <w:color w:val="000000"/>
                <w:sz w:val="22"/>
                <w:szCs w:val="22"/>
              </w:rPr>
            </w:pPr>
            <w:proofErr w:type="spellStart"/>
            <w:r w:rsidRPr="00267BED">
              <w:rPr>
                <w:color w:val="000000"/>
                <w:sz w:val="22"/>
                <w:szCs w:val="22"/>
              </w:rPr>
              <w:lastRenderedPageBreak/>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5</w:t>
            </w:r>
          </w:p>
        </w:tc>
      </w:tr>
      <w:tr w:rsidR="00136427" w:rsidRPr="006E3DCF" w:rsidTr="007735C4">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lastRenderedPageBreak/>
              <w:t>8</w:t>
            </w:r>
          </w:p>
        </w:tc>
        <w:tc>
          <w:tcPr>
            <w:tcW w:w="2977"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rPr>
                <w:color w:val="000000"/>
                <w:sz w:val="22"/>
                <w:szCs w:val="22"/>
              </w:rPr>
            </w:pPr>
            <w:r w:rsidRPr="00267BED">
              <w:rPr>
                <w:color w:val="000000"/>
                <w:sz w:val="22"/>
                <w:szCs w:val="22"/>
              </w:rPr>
              <w:t>Мета (или эквивалент) Штифты бумажные абсорбирующие, конусность/размер 06/25</w:t>
            </w:r>
          </w:p>
        </w:tc>
        <w:tc>
          <w:tcPr>
            <w:tcW w:w="8108" w:type="dxa"/>
            <w:tcBorders>
              <w:top w:val="single" w:sz="4" w:space="0" w:color="auto"/>
              <w:left w:val="single" w:sz="4" w:space="0" w:color="auto"/>
              <w:bottom w:val="nil"/>
              <w:right w:val="nil"/>
            </w:tcBorders>
            <w:shd w:val="clear" w:color="auto" w:fill="FFFFFF"/>
          </w:tcPr>
          <w:p w:rsidR="00136427" w:rsidRPr="00267BED" w:rsidRDefault="00136427" w:rsidP="00136427">
            <w:pPr>
              <w:rPr>
                <w:rFonts w:eastAsia="Times New Roman"/>
                <w:sz w:val="22"/>
                <w:szCs w:val="22"/>
                <w:lang w:eastAsia="ru-RU"/>
              </w:rPr>
            </w:pPr>
            <w:r w:rsidRPr="00267BED">
              <w:rPr>
                <w:rFonts w:eastAsia="Times New Roman"/>
                <w:sz w:val="22"/>
                <w:szCs w:val="22"/>
                <w:lang w:eastAsia="ru-RU"/>
              </w:rPr>
              <w:t xml:space="preserve">Штифты бумажные абсорбирующие. 06/25.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267BED">
              <w:rPr>
                <w:rFonts w:eastAsia="Times New Roman"/>
                <w:sz w:val="22"/>
                <w:szCs w:val="22"/>
                <w:lang w:eastAsia="ru-RU"/>
              </w:rPr>
              <w:t>шт</w:t>
            </w:r>
            <w:proofErr w:type="spellEnd"/>
            <w:proofErr w:type="gramEnd"/>
            <w:r w:rsidRPr="00267BED">
              <w:rPr>
                <w:rFonts w:eastAsia="Times New Roman"/>
                <w:sz w:val="22"/>
                <w:szCs w:val="22"/>
                <w:lang w:eastAsia="ru-RU"/>
              </w:rPr>
              <w:t>/</w:t>
            </w:r>
            <w:proofErr w:type="spellStart"/>
            <w:r w:rsidRPr="00267BED">
              <w:rPr>
                <w:rFonts w:eastAsia="Times New Roman"/>
                <w:sz w:val="22"/>
                <w:szCs w:val="22"/>
                <w:lang w:eastAsia="ru-RU"/>
              </w:rPr>
              <w:t>уп</w:t>
            </w:r>
            <w:proofErr w:type="spellEnd"/>
          </w:p>
        </w:tc>
        <w:tc>
          <w:tcPr>
            <w:tcW w:w="964" w:type="dxa"/>
            <w:tcBorders>
              <w:top w:val="single" w:sz="4" w:space="0" w:color="auto"/>
              <w:left w:val="single" w:sz="4" w:space="0" w:color="auto"/>
              <w:bottom w:val="nil"/>
              <w:right w:val="nil"/>
            </w:tcBorders>
            <w:shd w:val="clear" w:color="auto" w:fill="auto"/>
            <w:vAlign w:val="center"/>
          </w:tcPr>
          <w:p w:rsidR="00136427" w:rsidRPr="00267BED" w:rsidRDefault="00136427" w:rsidP="00136427">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136427" w:rsidRPr="00267BED" w:rsidRDefault="00136427" w:rsidP="00136427">
            <w:pPr>
              <w:jc w:val="center"/>
              <w:rPr>
                <w:color w:val="000000"/>
                <w:sz w:val="22"/>
                <w:szCs w:val="22"/>
              </w:rPr>
            </w:pPr>
            <w:r w:rsidRPr="00267BED">
              <w:rPr>
                <w:color w:val="000000"/>
                <w:sz w:val="22"/>
                <w:szCs w:val="22"/>
              </w:rPr>
              <w:t>5</w:t>
            </w:r>
          </w:p>
        </w:tc>
      </w:tr>
      <w:tr w:rsidR="00883672"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9</w:t>
            </w:r>
          </w:p>
        </w:tc>
        <w:tc>
          <w:tcPr>
            <w:tcW w:w="2977" w:type="dxa"/>
            <w:tcBorders>
              <w:top w:val="single" w:sz="4" w:space="0" w:color="auto"/>
              <w:left w:val="single" w:sz="4" w:space="0" w:color="auto"/>
              <w:bottom w:val="nil"/>
              <w:right w:val="nil"/>
            </w:tcBorders>
            <w:shd w:val="clear" w:color="auto" w:fill="auto"/>
          </w:tcPr>
          <w:p w:rsidR="00883672" w:rsidRPr="00267BED" w:rsidRDefault="00883672" w:rsidP="00883672">
            <w:pPr>
              <w:tabs>
                <w:tab w:val="left" w:pos="9900"/>
              </w:tabs>
              <w:jc w:val="both"/>
              <w:rPr>
                <w:rFonts w:eastAsia="Times New Roman"/>
                <w:sz w:val="22"/>
                <w:szCs w:val="22"/>
                <w:lang w:eastAsia="ru-RU"/>
              </w:rPr>
            </w:pPr>
            <w:r w:rsidRPr="00267BED">
              <w:rPr>
                <w:rFonts w:eastAsia="Times New Roman"/>
                <w:sz w:val="22"/>
                <w:szCs w:val="22"/>
                <w:lang w:eastAsia="ru-RU"/>
              </w:rPr>
              <w:t>Мета (или эквивалент) Штифты гуттаперчевые, конусность/размер</w:t>
            </w:r>
            <w:r w:rsidRPr="00267BED">
              <w:t xml:space="preserve"> </w:t>
            </w:r>
            <w:r w:rsidRPr="00267BED">
              <w:rPr>
                <w:rFonts w:eastAsia="Times New Roman"/>
                <w:sz w:val="22"/>
                <w:szCs w:val="22"/>
                <w:lang w:eastAsia="ru-RU"/>
              </w:rPr>
              <w:t>02/15</w:t>
            </w:r>
          </w:p>
        </w:tc>
        <w:tc>
          <w:tcPr>
            <w:tcW w:w="8108" w:type="dxa"/>
            <w:tcBorders>
              <w:top w:val="single" w:sz="4" w:space="0" w:color="auto"/>
              <w:left w:val="single" w:sz="4" w:space="0" w:color="auto"/>
              <w:bottom w:val="nil"/>
              <w:right w:val="nil"/>
            </w:tcBorders>
            <w:shd w:val="clear" w:color="auto" w:fill="FFFFFF"/>
          </w:tcPr>
          <w:p w:rsidR="00883672" w:rsidRPr="00267BED" w:rsidRDefault="00883672" w:rsidP="00883672">
            <w:pPr>
              <w:pStyle w:val="aa"/>
              <w:spacing w:before="0" w:beforeAutospacing="0" w:after="0" w:afterAutospacing="0"/>
              <w:jc w:val="both"/>
              <w:rPr>
                <w:kern w:val="1"/>
                <w:sz w:val="22"/>
                <w:szCs w:val="22"/>
              </w:rPr>
            </w:pPr>
            <w:r w:rsidRPr="00267BED">
              <w:rPr>
                <w:kern w:val="1"/>
                <w:sz w:val="22"/>
                <w:szCs w:val="22"/>
              </w:rPr>
              <w:t>Эндодонтические гуттаперчевые штифты для ручного использования.</w:t>
            </w:r>
            <w:r w:rsidRPr="00267BED">
              <w:t xml:space="preserve"> </w:t>
            </w:r>
            <w:r w:rsidRPr="00267BED">
              <w:rPr>
                <w:kern w:val="1"/>
                <w:sz w:val="22"/>
                <w:szCs w:val="22"/>
              </w:rPr>
              <w:t xml:space="preserve">Конусность/размер 02/15.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267BED">
              <w:rPr>
                <w:kern w:val="1"/>
                <w:sz w:val="22"/>
                <w:szCs w:val="22"/>
              </w:rPr>
              <w:t>Рентгеноконтрастность</w:t>
            </w:r>
            <w:proofErr w:type="spellEnd"/>
            <w:r w:rsidRPr="00267BED">
              <w:rPr>
                <w:kern w:val="1"/>
                <w:sz w:val="22"/>
                <w:szCs w:val="22"/>
              </w:rPr>
              <w:t xml:space="preserve">. Упаковка к поставке: не менее 120 </w:t>
            </w:r>
            <w:proofErr w:type="spellStart"/>
            <w:proofErr w:type="gramStart"/>
            <w:r w:rsidRPr="00267BED">
              <w:rPr>
                <w:kern w:val="1"/>
                <w:sz w:val="22"/>
                <w:szCs w:val="22"/>
              </w:rPr>
              <w:t>шт</w:t>
            </w:r>
            <w:proofErr w:type="spellEnd"/>
            <w:proofErr w:type="gramEnd"/>
            <w:r w:rsidRPr="00267BED">
              <w:rPr>
                <w:kern w:val="1"/>
                <w:sz w:val="22"/>
                <w:szCs w:val="22"/>
              </w:rPr>
              <w:t>/</w:t>
            </w:r>
            <w:proofErr w:type="spellStart"/>
            <w:r w:rsidRPr="00267BED">
              <w:rPr>
                <w:kern w:val="1"/>
                <w:sz w:val="22"/>
                <w:szCs w:val="22"/>
              </w:rPr>
              <w:t>уп</w:t>
            </w:r>
            <w:proofErr w:type="spellEnd"/>
            <w:r w:rsidRPr="00267BED">
              <w:rPr>
                <w:kern w:val="1"/>
                <w:sz w:val="22"/>
                <w:szCs w:val="22"/>
              </w:rPr>
              <w:t>.</w:t>
            </w:r>
          </w:p>
        </w:tc>
        <w:tc>
          <w:tcPr>
            <w:tcW w:w="964"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5</w:t>
            </w:r>
          </w:p>
        </w:tc>
      </w:tr>
      <w:tr w:rsidR="00883672"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10</w:t>
            </w:r>
          </w:p>
        </w:tc>
        <w:tc>
          <w:tcPr>
            <w:tcW w:w="2977" w:type="dxa"/>
            <w:tcBorders>
              <w:top w:val="single" w:sz="4" w:space="0" w:color="auto"/>
              <w:left w:val="single" w:sz="4" w:space="0" w:color="auto"/>
              <w:bottom w:val="nil"/>
              <w:right w:val="nil"/>
            </w:tcBorders>
            <w:shd w:val="clear" w:color="auto" w:fill="auto"/>
          </w:tcPr>
          <w:p w:rsidR="00883672" w:rsidRPr="00267BED" w:rsidRDefault="00883672" w:rsidP="00883672">
            <w:pPr>
              <w:tabs>
                <w:tab w:val="left" w:pos="9900"/>
              </w:tabs>
              <w:jc w:val="both"/>
              <w:rPr>
                <w:rFonts w:eastAsia="Times New Roman"/>
                <w:sz w:val="22"/>
                <w:szCs w:val="22"/>
                <w:lang w:eastAsia="ru-RU"/>
              </w:rPr>
            </w:pPr>
            <w:r w:rsidRPr="00267BED">
              <w:rPr>
                <w:rFonts w:eastAsia="Times New Roman"/>
                <w:sz w:val="22"/>
                <w:szCs w:val="22"/>
                <w:lang w:eastAsia="ru-RU"/>
              </w:rPr>
              <w:t>Мета (или эквивалент) Штифты гуттаперчевые, конусность/размер</w:t>
            </w:r>
            <w:r w:rsidRPr="00267BED">
              <w:t xml:space="preserve"> </w:t>
            </w:r>
            <w:r w:rsidRPr="00267BED">
              <w:rPr>
                <w:rFonts w:eastAsia="Times New Roman"/>
                <w:sz w:val="22"/>
                <w:szCs w:val="22"/>
                <w:lang w:eastAsia="ru-RU"/>
              </w:rPr>
              <w:t>02/20</w:t>
            </w:r>
          </w:p>
        </w:tc>
        <w:tc>
          <w:tcPr>
            <w:tcW w:w="8108" w:type="dxa"/>
            <w:tcBorders>
              <w:top w:val="single" w:sz="4" w:space="0" w:color="auto"/>
              <w:left w:val="single" w:sz="4" w:space="0" w:color="auto"/>
              <w:bottom w:val="nil"/>
              <w:right w:val="nil"/>
            </w:tcBorders>
            <w:shd w:val="clear" w:color="auto" w:fill="FFFFFF"/>
          </w:tcPr>
          <w:p w:rsidR="00883672" w:rsidRPr="00267BED" w:rsidRDefault="00883672" w:rsidP="00883672">
            <w:pPr>
              <w:pStyle w:val="aa"/>
              <w:spacing w:before="0" w:beforeAutospacing="0" w:after="0" w:afterAutospacing="0"/>
              <w:jc w:val="both"/>
              <w:rPr>
                <w:kern w:val="1"/>
                <w:sz w:val="22"/>
                <w:szCs w:val="22"/>
              </w:rPr>
            </w:pPr>
            <w:r w:rsidRPr="00267BED">
              <w:rPr>
                <w:kern w:val="1"/>
                <w:sz w:val="22"/>
                <w:szCs w:val="22"/>
              </w:rPr>
              <w:t>Эндодонтические гуттаперчевые штифты для ручного использования.</w:t>
            </w:r>
            <w:r w:rsidRPr="00267BED">
              <w:t xml:space="preserve"> </w:t>
            </w:r>
            <w:r w:rsidRPr="00267BED">
              <w:rPr>
                <w:kern w:val="1"/>
                <w:sz w:val="22"/>
                <w:szCs w:val="22"/>
              </w:rPr>
              <w:t xml:space="preserve">Конусность/размер 02/20.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267BED">
              <w:rPr>
                <w:kern w:val="1"/>
                <w:sz w:val="22"/>
                <w:szCs w:val="22"/>
              </w:rPr>
              <w:t>Рентгеноконтрастность</w:t>
            </w:r>
            <w:proofErr w:type="spellEnd"/>
            <w:r w:rsidRPr="00267BED">
              <w:rPr>
                <w:kern w:val="1"/>
                <w:sz w:val="22"/>
                <w:szCs w:val="22"/>
              </w:rPr>
              <w:t xml:space="preserve">. Упаковка к поставке: не менее 120 </w:t>
            </w:r>
            <w:proofErr w:type="spellStart"/>
            <w:proofErr w:type="gramStart"/>
            <w:r w:rsidRPr="00267BED">
              <w:rPr>
                <w:kern w:val="1"/>
                <w:sz w:val="22"/>
                <w:szCs w:val="22"/>
              </w:rPr>
              <w:t>шт</w:t>
            </w:r>
            <w:proofErr w:type="spellEnd"/>
            <w:proofErr w:type="gramEnd"/>
            <w:r w:rsidRPr="00267BED">
              <w:rPr>
                <w:kern w:val="1"/>
                <w:sz w:val="22"/>
                <w:szCs w:val="22"/>
              </w:rPr>
              <w:t>/</w:t>
            </w:r>
            <w:proofErr w:type="spellStart"/>
            <w:r w:rsidRPr="00267BED">
              <w:rPr>
                <w:kern w:val="1"/>
                <w:sz w:val="22"/>
                <w:szCs w:val="22"/>
              </w:rPr>
              <w:t>уп</w:t>
            </w:r>
            <w:proofErr w:type="spellEnd"/>
            <w:r w:rsidRPr="00267BED">
              <w:rPr>
                <w:kern w:val="1"/>
                <w:sz w:val="22"/>
                <w:szCs w:val="22"/>
              </w:rPr>
              <w:t>.</w:t>
            </w:r>
          </w:p>
        </w:tc>
        <w:tc>
          <w:tcPr>
            <w:tcW w:w="964"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10</w:t>
            </w:r>
          </w:p>
        </w:tc>
      </w:tr>
      <w:tr w:rsidR="00883672"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11</w:t>
            </w:r>
          </w:p>
        </w:tc>
        <w:tc>
          <w:tcPr>
            <w:tcW w:w="2977" w:type="dxa"/>
            <w:tcBorders>
              <w:top w:val="single" w:sz="4" w:space="0" w:color="auto"/>
              <w:left w:val="single" w:sz="4" w:space="0" w:color="auto"/>
              <w:bottom w:val="nil"/>
              <w:right w:val="nil"/>
            </w:tcBorders>
            <w:shd w:val="clear" w:color="auto" w:fill="auto"/>
          </w:tcPr>
          <w:p w:rsidR="00883672" w:rsidRPr="00267BED" w:rsidRDefault="00883672" w:rsidP="00883672">
            <w:pPr>
              <w:tabs>
                <w:tab w:val="left" w:pos="9900"/>
              </w:tabs>
              <w:jc w:val="both"/>
              <w:rPr>
                <w:rFonts w:eastAsia="Times New Roman"/>
                <w:sz w:val="22"/>
                <w:szCs w:val="22"/>
                <w:lang w:eastAsia="ru-RU"/>
              </w:rPr>
            </w:pPr>
            <w:r w:rsidRPr="00267BED">
              <w:rPr>
                <w:rFonts w:eastAsia="Times New Roman"/>
                <w:sz w:val="22"/>
                <w:szCs w:val="22"/>
                <w:lang w:eastAsia="ru-RU"/>
              </w:rPr>
              <w:t>Мета (или эквивалент) Штифты гуттаперчевые, конусность/размер</w:t>
            </w:r>
            <w:r w:rsidRPr="00267BED">
              <w:t xml:space="preserve"> </w:t>
            </w:r>
            <w:r w:rsidRPr="00267BED">
              <w:rPr>
                <w:rFonts w:eastAsia="Times New Roman"/>
                <w:sz w:val="22"/>
                <w:szCs w:val="22"/>
                <w:lang w:eastAsia="ru-RU"/>
              </w:rPr>
              <w:t>02/25</w:t>
            </w:r>
          </w:p>
        </w:tc>
        <w:tc>
          <w:tcPr>
            <w:tcW w:w="8108" w:type="dxa"/>
            <w:tcBorders>
              <w:top w:val="single" w:sz="4" w:space="0" w:color="auto"/>
              <w:left w:val="single" w:sz="4" w:space="0" w:color="auto"/>
              <w:bottom w:val="nil"/>
              <w:right w:val="nil"/>
            </w:tcBorders>
            <w:shd w:val="clear" w:color="auto" w:fill="FFFFFF"/>
          </w:tcPr>
          <w:p w:rsidR="00883672" w:rsidRPr="00267BED" w:rsidRDefault="00883672" w:rsidP="00883672">
            <w:pPr>
              <w:pStyle w:val="aa"/>
              <w:spacing w:before="0" w:beforeAutospacing="0" w:after="0" w:afterAutospacing="0"/>
              <w:jc w:val="both"/>
              <w:rPr>
                <w:kern w:val="1"/>
                <w:sz w:val="22"/>
                <w:szCs w:val="22"/>
              </w:rPr>
            </w:pPr>
            <w:r w:rsidRPr="00267BED">
              <w:rPr>
                <w:kern w:val="1"/>
                <w:sz w:val="22"/>
                <w:szCs w:val="22"/>
              </w:rPr>
              <w:t>Эндодонтические гуттаперчевые штифты для ручного использования.</w:t>
            </w:r>
            <w:r w:rsidRPr="00267BED">
              <w:t xml:space="preserve"> </w:t>
            </w:r>
            <w:r w:rsidRPr="00267BED">
              <w:rPr>
                <w:kern w:val="1"/>
                <w:sz w:val="22"/>
                <w:szCs w:val="22"/>
              </w:rPr>
              <w:t xml:space="preserve">Конусность/размер 02/25.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267BED">
              <w:rPr>
                <w:kern w:val="1"/>
                <w:sz w:val="22"/>
                <w:szCs w:val="22"/>
              </w:rPr>
              <w:t>Рентгеноконтрастность</w:t>
            </w:r>
            <w:proofErr w:type="spellEnd"/>
            <w:r w:rsidRPr="00267BED">
              <w:rPr>
                <w:kern w:val="1"/>
                <w:sz w:val="22"/>
                <w:szCs w:val="22"/>
              </w:rPr>
              <w:t xml:space="preserve">. Упаковка к поставке: не менее 120 </w:t>
            </w:r>
            <w:proofErr w:type="spellStart"/>
            <w:proofErr w:type="gramStart"/>
            <w:r w:rsidRPr="00267BED">
              <w:rPr>
                <w:kern w:val="1"/>
                <w:sz w:val="22"/>
                <w:szCs w:val="22"/>
              </w:rPr>
              <w:t>шт</w:t>
            </w:r>
            <w:proofErr w:type="spellEnd"/>
            <w:proofErr w:type="gramEnd"/>
            <w:r w:rsidRPr="00267BED">
              <w:rPr>
                <w:kern w:val="1"/>
                <w:sz w:val="22"/>
                <w:szCs w:val="22"/>
              </w:rPr>
              <w:t>/</w:t>
            </w:r>
            <w:proofErr w:type="spellStart"/>
            <w:r w:rsidRPr="00267BED">
              <w:rPr>
                <w:kern w:val="1"/>
                <w:sz w:val="22"/>
                <w:szCs w:val="22"/>
              </w:rPr>
              <w:t>уп</w:t>
            </w:r>
            <w:proofErr w:type="spellEnd"/>
            <w:r w:rsidRPr="00267BED">
              <w:rPr>
                <w:kern w:val="1"/>
                <w:sz w:val="22"/>
                <w:szCs w:val="22"/>
              </w:rPr>
              <w:t>.</w:t>
            </w:r>
          </w:p>
        </w:tc>
        <w:tc>
          <w:tcPr>
            <w:tcW w:w="964"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10</w:t>
            </w:r>
          </w:p>
        </w:tc>
      </w:tr>
      <w:tr w:rsidR="00883672"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12</w:t>
            </w:r>
          </w:p>
        </w:tc>
        <w:tc>
          <w:tcPr>
            <w:tcW w:w="2977" w:type="dxa"/>
            <w:tcBorders>
              <w:top w:val="single" w:sz="4" w:space="0" w:color="auto"/>
              <w:left w:val="single" w:sz="4" w:space="0" w:color="auto"/>
              <w:bottom w:val="nil"/>
              <w:right w:val="nil"/>
            </w:tcBorders>
            <w:shd w:val="clear" w:color="auto" w:fill="auto"/>
          </w:tcPr>
          <w:p w:rsidR="00883672" w:rsidRPr="00267BED" w:rsidRDefault="00883672" w:rsidP="00883672">
            <w:pPr>
              <w:tabs>
                <w:tab w:val="left" w:pos="9900"/>
              </w:tabs>
              <w:jc w:val="both"/>
              <w:rPr>
                <w:rFonts w:eastAsia="Times New Roman"/>
                <w:sz w:val="22"/>
                <w:szCs w:val="22"/>
                <w:lang w:eastAsia="ru-RU"/>
              </w:rPr>
            </w:pPr>
            <w:r w:rsidRPr="00267BED">
              <w:rPr>
                <w:rFonts w:eastAsia="Times New Roman"/>
                <w:sz w:val="22"/>
                <w:szCs w:val="22"/>
                <w:lang w:eastAsia="ru-RU"/>
              </w:rPr>
              <w:t>Мета (или эквивалент) Штифты гуттаперчевые, конусность/размер</w:t>
            </w:r>
            <w:r w:rsidRPr="00267BED">
              <w:t xml:space="preserve"> </w:t>
            </w:r>
            <w:r w:rsidRPr="00267BED">
              <w:rPr>
                <w:rFonts w:eastAsia="Times New Roman"/>
                <w:sz w:val="22"/>
                <w:szCs w:val="22"/>
                <w:lang w:eastAsia="ru-RU"/>
              </w:rPr>
              <w:t>04/20</w:t>
            </w:r>
          </w:p>
        </w:tc>
        <w:tc>
          <w:tcPr>
            <w:tcW w:w="8108" w:type="dxa"/>
            <w:tcBorders>
              <w:top w:val="single" w:sz="4" w:space="0" w:color="auto"/>
              <w:left w:val="single" w:sz="4" w:space="0" w:color="auto"/>
              <w:bottom w:val="nil"/>
              <w:right w:val="nil"/>
            </w:tcBorders>
            <w:shd w:val="clear" w:color="auto" w:fill="FFFFFF"/>
          </w:tcPr>
          <w:p w:rsidR="00883672" w:rsidRPr="00267BED" w:rsidRDefault="00883672" w:rsidP="00883672">
            <w:pPr>
              <w:pStyle w:val="aa"/>
              <w:spacing w:before="0" w:beforeAutospacing="0" w:after="0" w:afterAutospacing="0"/>
              <w:jc w:val="both"/>
              <w:rPr>
                <w:kern w:val="1"/>
                <w:sz w:val="22"/>
                <w:szCs w:val="22"/>
              </w:rPr>
            </w:pPr>
            <w:r w:rsidRPr="00267BED">
              <w:rPr>
                <w:kern w:val="1"/>
                <w:sz w:val="22"/>
                <w:szCs w:val="22"/>
              </w:rPr>
              <w:t>Эндодонтические гуттаперчевые штифты для ручного использования.</w:t>
            </w:r>
            <w:r w:rsidRPr="00267BED">
              <w:t xml:space="preserve"> </w:t>
            </w:r>
            <w:r w:rsidRPr="00267BED">
              <w:rPr>
                <w:kern w:val="1"/>
                <w:sz w:val="22"/>
                <w:szCs w:val="22"/>
              </w:rPr>
              <w:t xml:space="preserve">Конусность/размер 04/20.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267BED">
              <w:rPr>
                <w:kern w:val="1"/>
                <w:sz w:val="22"/>
                <w:szCs w:val="22"/>
              </w:rPr>
              <w:t>Рентгеноконтрастность</w:t>
            </w:r>
            <w:proofErr w:type="spellEnd"/>
            <w:r w:rsidRPr="00267BED">
              <w:rPr>
                <w:kern w:val="1"/>
                <w:sz w:val="22"/>
                <w:szCs w:val="22"/>
              </w:rPr>
              <w:t xml:space="preserve">. Упаковка к поставке: не менее 60 </w:t>
            </w:r>
            <w:proofErr w:type="spellStart"/>
            <w:proofErr w:type="gramStart"/>
            <w:r w:rsidRPr="00267BED">
              <w:rPr>
                <w:kern w:val="1"/>
                <w:sz w:val="22"/>
                <w:szCs w:val="22"/>
              </w:rPr>
              <w:t>шт</w:t>
            </w:r>
            <w:proofErr w:type="spellEnd"/>
            <w:proofErr w:type="gramEnd"/>
            <w:r w:rsidRPr="00267BED">
              <w:rPr>
                <w:kern w:val="1"/>
                <w:sz w:val="22"/>
                <w:szCs w:val="22"/>
              </w:rPr>
              <w:t>/</w:t>
            </w:r>
            <w:proofErr w:type="spellStart"/>
            <w:r w:rsidRPr="00267BED">
              <w:rPr>
                <w:kern w:val="1"/>
                <w:sz w:val="22"/>
                <w:szCs w:val="22"/>
              </w:rPr>
              <w:t>уп</w:t>
            </w:r>
            <w:proofErr w:type="spellEnd"/>
            <w:r w:rsidRPr="00267BED">
              <w:rPr>
                <w:kern w:val="1"/>
                <w:sz w:val="22"/>
                <w:szCs w:val="22"/>
              </w:rPr>
              <w:t>.</w:t>
            </w:r>
          </w:p>
        </w:tc>
        <w:tc>
          <w:tcPr>
            <w:tcW w:w="964" w:type="dxa"/>
            <w:tcBorders>
              <w:top w:val="single" w:sz="4" w:space="0" w:color="auto"/>
              <w:left w:val="single" w:sz="4" w:space="0" w:color="auto"/>
              <w:bottom w:val="nil"/>
              <w:right w:val="nil"/>
            </w:tcBorders>
            <w:shd w:val="clear" w:color="auto" w:fill="auto"/>
            <w:vAlign w:val="center"/>
          </w:tcPr>
          <w:p w:rsidR="00883672" w:rsidRPr="00267BED" w:rsidRDefault="00883672" w:rsidP="00883672">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883672" w:rsidRPr="00267BED" w:rsidRDefault="00883672" w:rsidP="00883672">
            <w:pPr>
              <w:jc w:val="center"/>
              <w:rPr>
                <w:color w:val="000000"/>
                <w:sz w:val="22"/>
                <w:szCs w:val="22"/>
              </w:rPr>
            </w:pPr>
            <w:r w:rsidRPr="00267BED">
              <w:rPr>
                <w:color w:val="000000"/>
                <w:sz w:val="22"/>
                <w:szCs w:val="22"/>
              </w:rPr>
              <w:t>15</w:t>
            </w:r>
          </w:p>
        </w:tc>
      </w:tr>
      <w:tr w:rsidR="009E6B1A"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E6B1A" w:rsidRPr="00267BED" w:rsidRDefault="009E6B1A" w:rsidP="009E6B1A">
            <w:pPr>
              <w:jc w:val="center"/>
              <w:rPr>
                <w:color w:val="000000"/>
                <w:sz w:val="22"/>
                <w:szCs w:val="22"/>
              </w:rPr>
            </w:pPr>
            <w:r w:rsidRPr="00267BED">
              <w:rPr>
                <w:color w:val="000000"/>
                <w:sz w:val="22"/>
                <w:szCs w:val="22"/>
              </w:rPr>
              <w:t>13</w:t>
            </w:r>
          </w:p>
        </w:tc>
        <w:tc>
          <w:tcPr>
            <w:tcW w:w="2977" w:type="dxa"/>
            <w:tcBorders>
              <w:top w:val="single" w:sz="4" w:space="0" w:color="auto"/>
              <w:left w:val="single" w:sz="4" w:space="0" w:color="auto"/>
              <w:bottom w:val="nil"/>
              <w:right w:val="nil"/>
            </w:tcBorders>
            <w:shd w:val="clear" w:color="auto" w:fill="auto"/>
          </w:tcPr>
          <w:p w:rsidR="009E6B1A" w:rsidRPr="00267BED" w:rsidRDefault="009E6B1A" w:rsidP="00E053FB">
            <w:pPr>
              <w:tabs>
                <w:tab w:val="left" w:pos="9900"/>
              </w:tabs>
              <w:jc w:val="both"/>
              <w:rPr>
                <w:rFonts w:eastAsia="Times New Roman"/>
                <w:sz w:val="22"/>
                <w:szCs w:val="22"/>
                <w:lang w:eastAsia="ru-RU"/>
              </w:rPr>
            </w:pPr>
            <w:r w:rsidRPr="00267BED">
              <w:rPr>
                <w:rFonts w:eastAsia="Times New Roman"/>
                <w:sz w:val="22"/>
                <w:szCs w:val="22"/>
                <w:lang w:eastAsia="ru-RU"/>
              </w:rPr>
              <w:t>Мета (или эквивалент) Штифты гуттаперчевые, конусность/размер</w:t>
            </w:r>
            <w:r w:rsidRPr="00267BED">
              <w:t xml:space="preserve"> </w:t>
            </w:r>
            <w:r w:rsidRPr="00267BED">
              <w:rPr>
                <w:rFonts w:eastAsia="Times New Roman"/>
                <w:sz w:val="22"/>
                <w:szCs w:val="22"/>
                <w:lang w:eastAsia="ru-RU"/>
              </w:rPr>
              <w:t>04/2</w:t>
            </w:r>
            <w:r w:rsidR="00E053FB" w:rsidRPr="00267BED">
              <w:rPr>
                <w:rFonts w:eastAsia="Times New Roman"/>
                <w:sz w:val="22"/>
                <w:szCs w:val="22"/>
                <w:lang w:eastAsia="ru-RU"/>
              </w:rPr>
              <w:t>5</w:t>
            </w:r>
          </w:p>
        </w:tc>
        <w:tc>
          <w:tcPr>
            <w:tcW w:w="8108" w:type="dxa"/>
            <w:tcBorders>
              <w:top w:val="single" w:sz="4" w:space="0" w:color="auto"/>
              <w:left w:val="single" w:sz="4" w:space="0" w:color="auto"/>
              <w:bottom w:val="nil"/>
              <w:right w:val="nil"/>
            </w:tcBorders>
            <w:shd w:val="clear" w:color="auto" w:fill="FFFFFF"/>
          </w:tcPr>
          <w:p w:rsidR="009E6B1A" w:rsidRPr="00267BED" w:rsidRDefault="009E6B1A" w:rsidP="00E053FB">
            <w:pPr>
              <w:pStyle w:val="aa"/>
              <w:spacing w:before="0" w:beforeAutospacing="0" w:after="0" w:afterAutospacing="0"/>
              <w:jc w:val="both"/>
              <w:rPr>
                <w:kern w:val="1"/>
                <w:sz w:val="22"/>
                <w:szCs w:val="22"/>
              </w:rPr>
            </w:pPr>
            <w:r w:rsidRPr="00267BED">
              <w:rPr>
                <w:kern w:val="1"/>
                <w:sz w:val="22"/>
                <w:szCs w:val="22"/>
              </w:rPr>
              <w:t>Эндодонтические гуттаперчевые штифты для ручного использования.</w:t>
            </w:r>
            <w:r w:rsidRPr="00267BED">
              <w:t xml:space="preserve"> </w:t>
            </w:r>
            <w:r w:rsidRPr="00267BED">
              <w:rPr>
                <w:kern w:val="1"/>
                <w:sz w:val="22"/>
                <w:szCs w:val="22"/>
              </w:rPr>
              <w:t>Конусность/размер 04/2</w:t>
            </w:r>
            <w:r w:rsidR="00E053FB" w:rsidRPr="00267BED">
              <w:rPr>
                <w:kern w:val="1"/>
                <w:sz w:val="22"/>
                <w:szCs w:val="22"/>
              </w:rPr>
              <w:t>5</w:t>
            </w:r>
            <w:r w:rsidRPr="00267BED">
              <w:rPr>
                <w:kern w:val="1"/>
                <w:sz w:val="22"/>
                <w:szCs w:val="22"/>
              </w:rPr>
              <w:t xml:space="preserve">.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267BED">
              <w:rPr>
                <w:kern w:val="1"/>
                <w:sz w:val="22"/>
                <w:szCs w:val="22"/>
              </w:rPr>
              <w:t>Рентгеноконтрастность</w:t>
            </w:r>
            <w:proofErr w:type="spellEnd"/>
            <w:r w:rsidRPr="00267BED">
              <w:rPr>
                <w:kern w:val="1"/>
                <w:sz w:val="22"/>
                <w:szCs w:val="22"/>
              </w:rPr>
              <w:t xml:space="preserve">. Упаковка к поставке: не менее 60 </w:t>
            </w:r>
            <w:proofErr w:type="spellStart"/>
            <w:proofErr w:type="gramStart"/>
            <w:r w:rsidRPr="00267BED">
              <w:rPr>
                <w:kern w:val="1"/>
                <w:sz w:val="22"/>
                <w:szCs w:val="22"/>
              </w:rPr>
              <w:t>шт</w:t>
            </w:r>
            <w:proofErr w:type="spellEnd"/>
            <w:proofErr w:type="gramEnd"/>
            <w:r w:rsidRPr="00267BED">
              <w:rPr>
                <w:kern w:val="1"/>
                <w:sz w:val="22"/>
                <w:szCs w:val="22"/>
              </w:rPr>
              <w:t>/</w:t>
            </w:r>
            <w:proofErr w:type="spellStart"/>
            <w:r w:rsidRPr="00267BED">
              <w:rPr>
                <w:kern w:val="1"/>
                <w:sz w:val="22"/>
                <w:szCs w:val="22"/>
              </w:rPr>
              <w:t>уп</w:t>
            </w:r>
            <w:proofErr w:type="spellEnd"/>
            <w:r w:rsidRPr="00267BED">
              <w:rPr>
                <w:kern w:val="1"/>
                <w:sz w:val="22"/>
                <w:szCs w:val="22"/>
              </w:rPr>
              <w:t>.</w:t>
            </w:r>
          </w:p>
        </w:tc>
        <w:tc>
          <w:tcPr>
            <w:tcW w:w="964" w:type="dxa"/>
            <w:tcBorders>
              <w:top w:val="single" w:sz="4" w:space="0" w:color="auto"/>
              <w:left w:val="single" w:sz="4" w:space="0" w:color="auto"/>
              <w:bottom w:val="nil"/>
              <w:right w:val="nil"/>
            </w:tcBorders>
            <w:shd w:val="clear" w:color="auto" w:fill="auto"/>
            <w:vAlign w:val="center"/>
          </w:tcPr>
          <w:p w:rsidR="009E6B1A" w:rsidRPr="00267BED" w:rsidRDefault="009E6B1A" w:rsidP="009E6B1A">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9E6B1A" w:rsidRPr="00267BED" w:rsidRDefault="009E6B1A" w:rsidP="009E6B1A">
            <w:pPr>
              <w:jc w:val="center"/>
              <w:rPr>
                <w:color w:val="000000"/>
                <w:sz w:val="22"/>
                <w:szCs w:val="22"/>
              </w:rPr>
            </w:pPr>
            <w:r w:rsidRPr="00267BED">
              <w:rPr>
                <w:color w:val="000000"/>
                <w:sz w:val="22"/>
                <w:szCs w:val="22"/>
              </w:rPr>
              <w:t>5</w:t>
            </w:r>
          </w:p>
        </w:tc>
      </w:tr>
      <w:tr w:rsidR="00F84281"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84281" w:rsidRPr="00267BED" w:rsidRDefault="008D0C3C" w:rsidP="00D71258">
            <w:pPr>
              <w:jc w:val="center"/>
              <w:rPr>
                <w:color w:val="000000"/>
                <w:sz w:val="22"/>
                <w:szCs w:val="22"/>
              </w:rPr>
            </w:pPr>
            <w:r w:rsidRPr="00267BED">
              <w:rPr>
                <w:color w:val="000000"/>
                <w:sz w:val="22"/>
                <w:szCs w:val="22"/>
              </w:rPr>
              <w:t>14</w:t>
            </w:r>
          </w:p>
        </w:tc>
        <w:tc>
          <w:tcPr>
            <w:tcW w:w="2977" w:type="dxa"/>
            <w:tcBorders>
              <w:top w:val="single" w:sz="4" w:space="0" w:color="auto"/>
              <w:left w:val="single" w:sz="4" w:space="0" w:color="auto"/>
              <w:bottom w:val="nil"/>
              <w:right w:val="nil"/>
            </w:tcBorders>
            <w:shd w:val="clear" w:color="auto" w:fill="auto"/>
            <w:vAlign w:val="center"/>
          </w:tcPr>
          <w:p w:rsidR="00F84281" w:rsidRPr="00267BED" w:rsidRDefault="00364CF5" w:rsidP="00113D77">
            <w:pPr>
              <w:rPr>
                <w:color w:val="000000"/>
                <w:sz w:val="22"/>
                <w:szCs w:val="22"/>
              </w:rPr>
            </w:pPr>
            <w:r w:rsidRPr="00267BED">
              <w:rPr>
                <w:color w:val="000000"/>
                <w:sz w:val="22"/>
                <w:szCs w:val="22"/>
              </w:rPr>
              <w:t xml:space="preserve">Вспомогательное средство для увеличения рабочего </w:t>
            </w:r>
            <w:r w:rsidRPr="00267BED">
              <w:rPr>
                <w:color w:val="000000"/>
                <w:sz w:val="22"/>
                <w:szCs w:val="22"/>
              </w:rPr>
              <w:lastRenderedPageBreak/>
              <w:t xml:space="preserve">поля </w:t>
            </w:r>
            <w:proofErr w:type="spellStart"/>
            <w:r w:rsidRPr="00267BED">
              <w:rPr>
                <w:color w:val="000000"/>
                <w:sz w:val="22"/>
                <w:szCs w:val="22"/>
              </w:rPr>
              <w:t>OptraGate</w:t>
            </w:r>
            <w:proofErr w:type="spellEnd"/>
            <w:r w:rsidRPr="00267BED">
              <w:rPr>
                <w:color w:val="000000"/>
                <w:sz w:val="22"/>
                <w:szCs w:val="22"/>
              </w:rPr>
              <w:t xml:space="preserve">(размер </w:t>
            </w:r>
            <w:proofErr w:type="spellStart"/>
            <w:r w:rsidRPr="00267BED">
              <w:rPr>
                <w:color w:val="000000"/>
                <w:sz w:val="22"/>
                <w:szCs w:val="22"/>
              </w:rPr>
              <w:t>Regularl</w:t>
            </w:r>
            <w:proofErr w:type="spellEnd"/>
            <w:r w:rsidRPr="00267BED">
              <w:rPr>
                <w:color w:val="000000"/>
                <w:sz w:val="22"/>
                <w:szCs w:val="22"/>
              </w:rPr>
              <w:t>).</w:t>
            </w:r>
          </w:p>
        </w:tc>
        <w:tc>
          <w:tcPr>
            <w:tcW w:w="8108" w:type="dxa"/>
            <w:tcBorders>
              <w:top w:val="single" w:sz="4" w:space="0" w:color="auto"/>
              <w:left w:val="single" w:sz="4" w:space="0" w:color="auto"/>
              <w:bottom w:val="nil"/>
              <w:right w:val="nil"/>
            </w:tcBorders>
            <w:shd w:val="clear" w:color="auto" w:fill="FFFFFF"/>
          </w:tcPr>
          <w:p w:rsidR="00F84281" w:rsidRPr="00267BED" w:rsidRDefault="00796B43" w:rsidP="00F91C75">
            <w:pPr>
              <w:rPr>
                <w:sz w:val="22"/>
                <w:szCs w:val="22"/>
              </w:rPr>
            </w:pPr>
            <w:r w:rsidRPr="00267BED">
              <w:rPr>
                <w:sz w:val="22"/>
                <w:szCs w:val="22"/>
              </w:rPr>
              <w:lastRenderedPageBreak/>
              <w:t xml:space="preserve">Средство стоматологическое. Должно представлять собой </w:t>
            </w:r>
            <w:proofErr w:type="gramStart"/>
            <w:r w:rsidRPr="00267BED">
              <w:rPr>
                <w:sz w:val="22"/>
                <w:szCs w:val="22"/>
              </w:rPr>
              <w:t>мягкий</w:t>
            </w:r>
            <w:proofErr w:type="gramEnd"/>
            <w:r w:rsidRPr="00267BED">
              <w:rPr>
                <w:sz w:val="22"/>
                <w:szCs w:val="22"/>
              </w:rPr>
              <w:t xml:space="preserve"> круговой ретрактор. Должен быть предназначен для одновременной ретракции губ и щек. </w:t>
            </w:r>
            <w:r w:rsidRPr="00267BED">
              <w:rPr>
                <w:sz w:val="22"/>
                <w:szCs w:val="22"/>
              </w:rPr>
              <w:lastRenderedPageBreak/>
              <w:t>Ретрактор должен быть одноразовым. Размер средний.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Форма выпуска в одной упаковке 80 штук</w:t>
            </w:r>
          </w:p>
        </w:tc>
        <w:tc>
          <w:tcPr>
            <w:tcW w:w="964" w:type="dxa"/>
            <w:tcBorders>
              <w:top w:val="single" w:sz="4" w:space="0" w:color="auto"/>
              <w:left w:val="single" w:sz="4" w:space="0" w:color="auto"/>
              <w:bottom w:val="nil"/>
              <w:right w:val="nil"/>
            </w:tcBorders>
            <w:shd w:val="clear" w:color="auto" w:fill="auto"/>
            <w:vAlign w:val="center"/>
          </w:tcPr>
          <w:p w:rsidR="00F84281" w:rsidRPr="00267BED" w:rsidRDefault="00A569A5" w:rsidP="00D71258">
            <w:pPr>
              <w:jc w:val="center"/>
              <w:rPr>
                <w:color w:val="000000"/>
                <w:sz w:val="22"/>
                <w:szCs w:val="22"/>
              </w:rPr>
            </w:pPr>
            <w:proofErr w:type="spellStart"/>
            <w:r w:rsidRPr="00267BED">
              <w:rPr>
                <w:color w:val="000000"/>
                <w:sz w:val="22"/>
                <w:szCs w:val="22"/>
              </w:rPr>
              <w:lastRenderedPageBreak/>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F84281" w:rsidRPr="00267BED" w:rsidRDefault="00A569A5" w:rsidP="00D71258">
            <w:pPr>
              <w:jc w:val="center"/>
              <w:rPr>
                <w:color w:val="000000"/>
                <w:sz w:val="22"/>
                <w:szCs w:val="22"/>
              </w:rPr>
            </w:pPr>
            <w:r w:rsidRPr="00267BED">
              <w:rPr>
                <w:color w:val="000000"/>
                <w:sz w:val="22"/>
                <w:szCs w:val="22"/>
              </w:rPr>
              <w:t>2</w:t>
            </w:r>
          </w:p>
        </w:tc>
      </w:tr>
      <w:tr w:rsidR="00B75E9D"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267BED" w:rsidRDefault="00B75E9D" w:rsidP="00B75E9D">
            <w:pPr>
              <w:jc w:val="center"/>
              <w:rPr>
                <w:color w:val="000000"/>
                <w:sz w:val="22"/>
                <w:szCs w:val="22"/>
              </w:rPr>
            </w:pPr>
            <w:r w:rsidRPr="00267BED">
              <w:rPr>
                <w:color w:val="000000"/>
                <w:sz w:val="22"/>
                <w:szCs w:val="22"/>
              </w:rPr>
              <w:lastRenderedPageBreak/>
              <w:t>15</w:t>
            </w:r>
          </w:p>
        </w:tc>
        <w:tc>
          <w:tcPr>
            <w:tcW w:w="2977" w:type="dxa"/>
            <w:tcBorders>
              <w:top w:val="single" w:sz="4" w:space="0" w:color="auto"/>
              <w:left w:val="single" w:sz="4" w:space="0" w:color="auto"/>
              <w:bottom w:val="nil"/>
              <w:right w:val="nil"/>
            </w:tcBorders>
            <w:shd w:val="clear" w:color="auto" w:fill="auto"/>
          </w:tcPr>
          <w:p w:rsidR="00B75E9D" w:rsidRPr="00267BED" w:rsidRDefault="00364CF5" w:rsidP="00B75E9D">
            <w:pPr>
              <w:textAlignment w:val="top"/>
              <w:rPr>
                <w:rFonts w:ascii="Times New Roman CYR" w:hAnsi="Times New Roman CYR"/>
                <w:sz w:val="22"/>
              </w:rPr>
            </w:pPr>
            <w:r w:rsidRPr="00267BED">
              <w:rPr>
                <w:rFonts w:ascii="Times New Roman CYR" w:hAnsi="Times New Roman CYR"/>
                <w:sz w:val="22"/>
              </w:rPr>
              <w:t xml:space="preserve">Вспомогательное средство для увеличения рабочего поля </w:t>
            </w:r>
            <w:proofErr w:type="spellStart"/>
            <w:r w:rsidRPr="00267BED">
              <w:rPr>
                <w:rFonts w:ascii="Times New Roman CYR" w:hAnsi="Times New Roman CYR"/>
                <w:sz w:val="22"/>
              </w:rPr>
              <w:t>OptraGate</w:t>
            </w:r>
            <w:proofErr w:type="spellEnd"/>
            <w:r w:rsidRPr="00267BED">
              <w:rPr>
                <w:rFonts w:ascii="Times New Roman CYR" w:hAnsi="Times New Roman CYR"/>
                <w:sz w:val="22"/>
              </w:rPr>
              <w:t xml:space="preserve">(размер </w:t>
            </w:r>
            <w:proofErr w:type="spellStart"/>
            <w:r w:rsidRPr="00267BED">
              <w:rPr>
                <w:rFonts w:ascii="Times New Roman CYR" w:hAnsi="Times New Roman CYR"/>
                <w:sz w:val="22"/>
              </w:rPr>
              <w:t>Small</w:t>
            </w:r>
            <w:proofErr w:type="spellEnd"/>
            <w:r w:rsidRPr="00267BED">
              <w:rPr>
                <w:rFonts w:ascii="Times New Roman CYR" w:hAnsi="Times New Roman CYR"/>
                <w:sz w:val="22"/>
              </w:rPr>
              <w:t>).</w:t>
            </w:r>
          </w:p>
        </w:tc>
        <w:tc>
          <w:tcPr>
            <w:tcW w:w="8108" w:type="dxa"/>
            <w:tcBorders>
              <w:top w:val="single" w:sz="4" w:space="0" w:color="auto"/>
              <w:left w:val="single" w:sz="4" w:space="0" w:color="auto"/>
              <w:bottom w:val="nil"/>
              <w:right w:val="nil"/>
            </w:tcBorders>
            <w:shd w:val="clear" w:color="auto" w:fill="FFFFFF"/>
          </w:tcPr>
          <w:p w:rsidR="00B75E9D" w:rsidRPr="00267BED" w:rsidRDefault="00796B43" w:rsidP="00F91C75">
            <w:pPr>
              <w:textAlignment w:val="top"/>
              <w:rPr>
                <w:rFonts w:ascii="Times New Roman CYR" w:hAnsi="Times New Roman CYR"/>
                <w:sz w:val="22"/>
              </w:rPr>
            </w:pPr>
            <w:r w:rsidRPr="00267BED">
              <w:rPr>
                <w:rFonts w:ascii="Times New Roman CYR" w:hAnsi="Times New Roman CYR"/>
                <w:sz w:val="22"/>
              </w:rPr>
              <w:t xml:space="preserve">Средство стоматологическое. Должно представлять собой </w:t>
            </w:r>
            <w:proofErr w:type="gramStart"/>
            <w:r w:rsidRPr="00267BED">
              <w:rPr>
                <w:rFonts w:ascii="Times New Roman CYR" w:hAnsi="Times New Roman CYR"/>
                <w:sz w:val="22"/>
              </w:rPr>
              <w:t>мягкий</w:t>
            </w:r>
            <w:proofErr w:type="gramEnd"/>
            <w:r w:rsidRPr="00267BED">
              <w:rPr>
                <w:rFonts w:ascii="Times New Roman CYR" w:hAnsi="Times New Roman CYR"/>
                <w:sz w:val="22"/>
              </w:rPr>
              <w:t xml:space="preserve"> круговой ретрактор. Должен быть предназначен для одновременной ретракции губ и щек. Ретрактор должен быть одноразовым. Размер малый.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Форма выпуска в одной упаковке 80 штук</w:t>
            </w:r>
          </w:p>
        </w:tc>
        <w:tc>
          <w:tcPr>
            <w:tcW w:w="964" w:type="dxa"/>
            <w:tcBorders>
              <w:top w:val="single" w:sz="4" w:space="0" w:color="auto"/>
              <w:left w:val="single" w:sz="4" w:space="0" w:color="auto"/>
              <w:bottom w:val="nil"/>
              <w:right w:val="nil"/>
            </w:tcBorders>
            <w:shd w:val="clear" w:color="auto" w:fill="auto"/>
            <w:vAlign w:val="center"/>
          </w:tcPr>
          <w:p w:rsidR="00B75E9D" w:rsidRPr="00267BED" w:rsidRDefault="00A569A5" w:rsidP="00B75E9D">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B75E9D" w:rsidRPr="00267BED" w:rsidRDefault="00A569A5" w:rsidP="00B75E9D">
            <w:pPr>
              <w:jc w:val="center"/>
              <w:rPr>
                <w:color w:val="000000"/>
                <w:sz w:val="22"/>
                <w:szCs w:val="22"/>
              </w:rPr>
            </w:pPr>
            <w:r w:rsidRPr="00267BED">
              <w:rPr>
                <w:color w:val="000000"/>
                <w:sz w:val="22"/>
                <w:szCs w:val="22"/>
              </w:rPr>
              <w:t>1</w:t>
            </w:r>
          </w:p>
        </w:tc>
      </w:tr>
      <w:tr w:rsidR="00B75E9D"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267BED" w:rsidRDefault="00B75E9D" w:rsidP="00B75E9D">
            <w:pPr>
              <w:jc w:val="center"/>
              <w:rPr>
                <w:color w:val="000000"/>
                <w:sz w:val="22"/>
                <w:szCs w:val="22"/>
              </w:rPr>
            </w:pPr>
            <w:r w:rsidRPr="00267BED">
              <w:rPr>
                <w:color w:val="000000"/>
                <w:sz w:val="22"/>
                <w:szCs w:val="22"/>
              </w:rPr>
              <w:t>16</w:t>
            </w:r>
          </w:p>
        </w:tc>
        <w:tc>
          <w:tcPr>
            <w:tcW w:w="2977" w:type="dxa"/>
            <w:tcBorders>
              <w:top w:val="single" w:sz="4" w:space="0" w:color="auto"/>
              <w:left w:val="single" w:sz="4" w:space="0" w:color="auto"/>
              <w:bottom w:val="nil"/>
              <w:right w:val="nil"/>
            </w:tcBorders>
            <w:shd w:val="clear" w:color="auto" w:fill="auto"/>
          </w:tcPr>
          <w:p w:rsidR="00B75E9D" w:rsidRPr="00267BED" w:rsidRDefault="00364CF5" w:rsidP="00B75E9D">
            <w:pPr>
              <w:textAlignment w:val="top"/>
              <w:rPr>
                <w:rFonts w:ascii="Times New Roman CYR" w:hAnsi="Times New Roman CYR"/>
                <w:sz w:val="22"/>
              </w:rPr>
            </w:pPr>
            <w:r w:rsidRPr="00267BED">
              <w:rPr>
                <w:rFonts w:ascii="Times New Roman CYR" w:hAnsi="Times New Roman CYR"/>
                <w:sz w:val="22"/>
              </w:rPr>
              <w:t>RC-</w:t>
            </w:r>
            <w:proofErr w:type="spellStart"/>
            <w:r w:rsidRPr="00267BED">
              <w:rPr>
                <w:rFonts w:ascii="Times New Roman CYR" w:hAnsi="Times New Roman CYR"/>
                <w:sz w:val="22"/>
              </w:rPr>
              <w:t>Prep</w:t>
            </w:r>
            <w:proofErr w:type="spellEnd"/>
            <w:r w:rsidRPr="00267BED">
              <w:rPr>
                <w:rFonts w:ascii="Times New Roman CYR" w:hAnsi="Times New Roman CYR"/>
                <w:sz w:val="22"/>
              </w:rPr>
              <w:t xml:space="preserve"> в шприцах 2*9г. (Премьер)</w:t>
            </w:r>
          </w:p>
        </w:tc>
        <w:tc>
          <w:tcPr>
            <w:tcW w:w="8108" w:type="dxa"/>
            <w:tcBorders>
              <w:top w:val="single" w:sz="4" w:space="0" w:color="auto"/>
              <w:left w:val="single" w:sz="4" w:space="0" w:color="auto"/>
              <w:bottom w:val="nil"/>
              <w:right w:val="nil"/>
            </w:tcBorders>
            <w:shd w:val="clear" w:color="auto" w:fill="FFFFFF"/>
          </w:tcPr>
          <w:p w:rsidR="00B75E9D" w:rsidRPr="00267BED" w:rsidRDefault="00207FEC" w:rsidP="00F91C75">
            <w:pPr>
              <w:textAlignment w:val="top"/>
              <w:rPr>
                <w:rFonts w:ascii="Times New Roman CYR" w:hAnsi="Times New Roman CYR"/>
                <w:sz w:val="22"/>
              </w:rPr>
            </w:pPr>
            <w:r w:rsidRPr="00267BED">
              <w:rPr>
                <w:rFonts w:ascii="Times New Roman CYR" w:hAnsi="Times New Roman CYR"/>
                <w:sz w:val="22"/>
              </w:rPr>
              <w:t xml:space="preserve">Представляет собой эффективное средство для механического расширения корневого канала и предупреждения распространения инфекции. Препарат применяется в комбинации с </w:t>
            </w:r>
            <w:proofErr w:type="spellStart"/>
            <w:r w:rsidRPr="00267BED">
              <w:rPr>
                <w:rFonts w:ascii="Times New Roman CYR" w:hAnsi="Times New Roman CYR"/>
                <w:sz w:val="22"/>
              </w:rPr>
              <w:t>аппекслокаторами</w:t>
            </w:r>
            <w:proofErr w:type="spellEnd"/>
            <w:r w:rsidRPr="00267BED">
              <w:rPr>
                <w:rFonts w:ascii="Times New Roman CYR" w:hAnsi="Times New Roman CYR"/>
                <w:sz w:val="22"/>
              </w:rPr>
              <w:t xml:space="preserve">, что позволяет достичь максимального эффекта. Способность вскрывать </w:t>
            </w:r>
            <w:proofErr w:type="spellStart"/>
            <w:r w:rsidRPr="00267BED">
              <w:rPr>
                <w:rFonts w:ascii="Times New Roman CYR" w:hAnsi="Times New Roman CYR"/>
                <w:sz w:val="22"/>
              </w:rPr>
              <w:t>кальцифицированные</w:t>
            </w:r>
            <w:proofErr w:type="spellEnd"/>
            <w:r w:rsidRPr="00267BED">
              <w:rPr>
                <w:rFonts w:ascii="Times New Roman CYR" w:hAnsi="Times New Roman CYR"/>
                <w:sz w:val="22"/>
              </w:rPr>
              <w:t xml:space="preserve"> устья каналов</w:t>
            </w:r>
            <w:proofErr w:type="gramStart"/>
            <w:r w:rsidRPr="00267BED">
              <w:rPr>
                <w:rFonts w:ascii="Times New Roman CYR" w:hAnsi="Times New Roman CYR"/>
                <w:sz w:val="22"/>
              </w:rPr>
              <w:t>.</w:t>
            </w:r>
            <w:proofErr w:type="gramEnd"/>
            <w:r w:rsidRPr="00267BED">
              <w:rPr>
                <w:rFonts w:ascii="Times New Roman CYR" w:hAnsi="Times New Roman CYR"/>
                <w:sz w:val="22"/>
              </w:rPr>
              <w:t xml:space="preserve"> </w:t>
            </w:r>
            <w:proofErr w:type="gramStart"/>
            <w:r w:rsidRPr="00267BED">
              <w:rPr>
                <w:rFonts w:ascii="Times New Roman CYR" w:hAnsi="Times New Roman CYR"/>
                <w:sz w:val="22"/>
              </w:rPr>
              <w:t>ш</w:t>
            </w:r>
            <w:proofErr w:type="gramEnd"/>
            <w:r w:rsidRPr="00267BED">
              <w:rPr>
                <w:rFonts w:ascii="Times New Roman CYR" w:hAnsi="Times New Roman CYR"/>
                <w:sz w:val="22"/>
              </w:rPr>
              <w:t>прицы 2*9г.</w:t>
            </w:r>
          </w:p>
        </w:tc>
        <w:tc>
          <w:tcPr>
            <w:tcW w:w="964" w:type="dxa"/>
            <w:tcBorders>
              <w:top w:val="single" w:sz="4" w:space="0" w:color="auto"/>
              <w:left w:val="single" w:sz="4" w:space="0" w:color="auto"/>
              <w:bottom w:val="nil"/>
              <w:right w:val="nil"/>
            </w:tcBorders>
            <w:shd w:val="clear" w:color="auto" w:fill="auto"/>
            <w:vAlign w:val="center"/>
          </w:tcPr>
          <w:p w:rsidR="00B75E9D" w:rsidRPr="00267BED" w:rsidRDefault="00A569A5" w:rsidP="00B75E9D">
            <w:pPr>
              <w:jc w:val="center"/>
              <w:rPr>
                <w:color w:val="000000"/>
                <w:sz w:val="22"/>
                <w:szCs w:val="22"/>
              </w:rPr>
            </w:pPr>
            <w:r w:rsidRPr="00267BED">
              <w:rPr>
                <w:color w:val="000000"/>
                <w:sz w:val="22"/>
                <w:szCs w:val="22"/>
              </w:rPr>
              <w:t>Шприц</w:t>
            </w:r>
          </w:p>
        </w:tc>
        <w:tc>
          <w:tcPr>
            <w:tcW w:w="1446" w:type="dxa"/>
            <w:tcBorders>
              <w:top w:val="single" w:sz="4" w:space="0" w:color="auto"/>
              <w:left w:val="single" w:sz="4" w:space="0" w:color="auto"/>
              <w:bottom w:val="nil"/>
              <w:right w:val="single" w:sz="4" w:space="0" w:color="auto"/>
            </w:tcBorders>
            <w:shd w:val="clear" w:color="auto" w:fill="auto"/>
            <w:vAlign w:val="center"/>
          </w:tcPr>
          <w:p w:rsidR="00B75E9D" w:rsidRPr="00267BED" w:rsidRDefault="00A569A5" w:rsidP="00B75E9D">
            <w:pPr>
              <w:jc w:val="center"/>
              <w:rPr>
                <w:color w:val="000000"/>
                <w:sz w:val="22"/>
                <w:szCs w:val="22"/>
              </w:rPr>
            </w:pPr>
            <w:r w:rsidRPr="00267BED">
              <w:rPr>
                <w:color w:val="000000"/>
                <w:sz w:val="22"/>
                <w:szCs w:val="22"/>
              </w:rPr>
              <w:t>2</w:t>
            </w:r>
          </w:p>
        </w:tc>
      </w:tr>
      <w:tr w:rsidR="00B75E9D"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267BED" w:rsidRDefault="00B75E9D" w:rsidP="00B75E9D">
            <w:pPr>
              <w:jc w:val="center"/>
              <w:rPr>
                <w:color w:val="000000"/>
                <w:sz w:val="22"/>
                <w:szCs w:val="22"/>
              </w:rPr>
            </w:pPr>
            <w:r w:rsidRPr="00267BED">
              <w:rPr>
                <w:color w:val="000000"/>
                <w:sz w:val="22"/>
                <w:szCs w:val="22"/>
              </w:rPr>
              <w:t>17</w:t>
            </w:r>
          </w:p>
        </w:tc>
        <w:tc>
          <w:tcPr>
            <w:tcW w:w="2977" w:type="dxa"/>
            <w:tcBorders>
              <w:top w:val="single" w:sz="4" w:space="0" w:color="auto"/>
              <w:left w:val="single" w:sz="4" w:space="0" w:color="auto"/>
              <w:bottom w:val="nil"/>
              <w:right w:val="nil"/>
            </w:tcBorders>
            <w:shd w:val="clear" w:color="auto" w:fill="auto"/>
          </w:tcPr>
          <w:p w:rsidR="00B75E9D" w:rsidRPr="00267BED" w:rsidRDefault="00364CF5" w:rsidP="00B75E9D">
            <w:pPr>
              <w:textAlignment w:val="top"/>
              <w:rPr>
                <w:rFonts w:ascii="Times New Roman CYR" w:hAnsi="Times New Roman CYR"/>
                <w:sz w:val="22"/>
              </w:rPr>
            </w:pPr>
            <w:r w:rsidRPr="00267BED">
              <w:rPr>
                <w:rFonts w:ascii="Times New Roman CYR" w:hAnsi="Times New Roman CYR"/>
                <w:sz w:val="22"/>
              </w:rPr>
              <w:t>Эндодонтический шприц</w:t>
            </w:r>
          </w:p>
        </w:tc>
        <w:tc>
          <w:tcPr>
            <w:tcW w:w="8108" w:type="dxa"/>
            <w:tcBorders>
              <w:top w:val="single" w:sz="4" w:space="0" w:color="auto"/>
              <w:left w:val="single" w:sz="4" w:space="0" w:color="auto"/>
              <w:bottom w:val="nil"/>
              <w:right w:val="nil"/>
            </w:tcBorders>
            <w:shd w:val="clear" w:color="auto" w:fill="FFFFFF"/>
          </w:tcPr>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Показания к применению</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Эндодонтический шприц – это изделие медицинского предназначения, использующееся при подготовке зубов к пломбированию. С его помощью осуществляется орошение корневых каналов ирригационным раствором (гипохлоритом натрия).</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В комплект  входят шприцы, оснащенные надетыми на них эндодонтическими иглами со специальной проточкой (оптимальный диаметр 0,4 мм (G27), длина – 38 мм) и закручивающимися замками (</w:t>
            </w:r>
            <w:proofErr w:type="spellStart"/>
            <w:r w:rsidRPr="00267BED">
              <w:rPr>
                <w:rFonts w:ascii="Times New Roman CYR" w:hAnsi="Times New Roman CYR"/>
                <w:sz w:val="22"/>
              </w:rPr>
              <w:t>Luer</w:t>
            </w:r>
            <w:proofErr w:type="spellEnd"/>
            <w:r w:rsidRPr="00267BED">
              <w:rPr>
                <w:rFonts w:ascii="Times New Roman CYR" w:hAnsi="Times New Roman CYR"/>
                <w:sz w:val="22"/>
              </w:rPr>
              <w:t xml:space="preserve"> </w:t>
            </w:r>
            <w:proofErr w:type="spellStart"/>
            <w:r w:rsidRPr="00267BED">
              <w:rPr>
                <w:rFonts w:ascii="Times New Roman CYR" w:hAnsi="Times New Roman CYR"/>
                <w:sz w:val="22"/>
              </w:rPr>
              <w:t>lock</w:t>
            </w:r>
            <w:proofErr w:type="spellEnd"/>
            <w:r w:rsidRPr="00267BED">
              <w:rPr>
                <w:rFonts w:ascii="Times New Roman CYR" w:hAnsi="Times New Roman CYR"/>
                <w:sz w:val="22"/>
              </w:rPr>
              <w:t>).</w:t>
            </w:r>
          </w:p>
          <w:p w:rsidR="00B75E9D" w:rsidRPr="00267BED" w:rsidRDefault="00802670" w:rsidP="00802670">
            <w:pPr>
              <w:textAlignment w:val="top"/>
              <w:rPr>
                <w:rFonts w:ascii="Times New Roman CYR" w:hAnsi="Times New Roman CYR"/>
                <w:sz w:val="22"/>
              </w:rPr>
            </w:pPr>
            <w:r w:rsidRPr="00267BED">
              <w:rPr>
                <w:rFonts w:ascii="Times New Roman CYR" w:hAnsi="Times New Roman CYR"/>
                <w:sz w:val="22"/>
              </w:rPr>
              <w:t>Благодаря тупому срезу кончика иглы становится невозможным механическое повреждение шприцем верхушки корня зуба</w:t>
            </w:r>
            <w:proofErr w:type="gramStart"/>
            <w:r w:rsidRPr="00267BED">
              <w:rPr>
                <w:rFonts w:ascii="Times New Roman CYR" w:hAnsi="Times New Roman CYR"/>
                <w:sz w:val="22"/>
              </w:rPr>
              <w:t xml:space="preserve">.. </w:t>
            </w:r>
            <w:proofErr w:type="gramEnd"/>
            <w:r w:rsidRPr="00267BED">
              <w:rPr>
                <w:rFonts w:ascii="Times New Roman CYR" w:hAnsi="Times New Roman CYR"/>
                <w:sz w:val="22"/>
              </w:rPr>
              <w:t xml:space="preserve">Игла, которой комплектуется данный эндодонтический инструмент, обладает специальным срезом кончика, что исключает возможность </w:t>
            </w:r>
            <w:proofErr w:type="spellStart"/>
            <w:r w:rsidRPr="00267BED">
              <w:rPr>
                <w:rFonts w:ascii="Times New Roman CYR" w:hAnsi="Times New Roman CYR"/>
                <w:sz w:val="22"/>
              </w:rPr>
              <w:t>заапикального</w:t>
            </w:r>
            <w:proofErr w:type="spellEnd"/>
            <w:r w:rsidRPr="00267BED">
              <w:rPr>
                <w:rFonts w:ascii="Times New Roman CYR" w:hAnsi="Times New Roman CYR"/>
                <w:sz w:val="22"/>
              </w:rPr>
              <w:t xml:space="preserve"> введения ирригационного раствора и возникновения в </w:t>
            </w:r>
            <w:proofErr w:type="spellStart"/>
            <w:r w:rsidRPr="00267BED">
              <w:rPr>
                <w:rFonts w:ascii="Times New Roman CYR" w:hAnsi="Times New Roman CYR"/>
                <w:sz w:val="22"/>
              </w:rPr>
              <w:t>периапикальной</w:t>
            </w:r>
            <w:proofErr w:type="spellEnd"/>
            <w:r w:rsidRPr="00267BED">
              <w:rPr>
                <w:rFonts w:ascii="Times New Roman CYR" w:hAnsi="Times New Roman CYR"/>
                <w:sz w:val="22"/>
              </w:rPr>
              <w:t xml:space="preserve"> области чрезмерного давления, которое пагубно воздействует на апекс.</w:t>
            </w:r>
          </w:p>
        </w:tc>
        <w:tc>
          <w:tcPr>
            <w:tcW w:w="964" w:type="dxa"/>
            <w:tcBorders>
              <w:top w:val="single" w:sz="4" w:space="0" w:color="auto"/>
              <w:left w:val="single" w:sz="4" w:space="0" w:color="auto"/>
              <w:bottom w:val="nil"/>
              <w:right w:val="nil"/>
            </w:tcBorders>
            <w:shd w:val="clear" w:color="auto" w:fill="auto"/>
            <w:vAlign w:val="center"/>
          </w:tcPr>
          <w:p w:rsidR="00B75E9D" w:rsidRPr="00267BED" w:rsidRDefault="00A569A5" w:rsidP="00B75E9D">
            <w:pPr>
              <w:jc w:val="center"/>
              <w:rPr>
                <w:color w:val="000000"/>
                <w:sz w:val="22"/>
                <w:szCs w:val="22"/>
              </w:rPr>
            </w:pPr>
            <w:proofErr w:type="spellStart"/>
            <w:proofErr w:type="gramStart"/>
            <w:r w:rsidRPr="00267BED">
              <w:rPr>
                <w:color w:val="000000"/>
                <w:sz w:val="22"/>
                <w:szCs w:val="22"/>
              </w:rPr>
              <w:t>Шт</w:t>
            </w:r>
            <w:proofErr w:type="spellEnd"/>
            <w:proofErr w:type="gramEnd"/>
          </w:p>
        </w:tc>
        <w:tc>
          <w:tcPr>
            <w:tcW w:w="1446" w:type="dxa"/>
            <w:tcBorders>
              <w:top w:val="single" w:sz="4" w:space="0" w:color="auto"/>
              <w:left w:val="single" w:sz="4" w:space="0" w:color="auto"/>
              <w:bottom w:val="nil"/>
              <w:right w:val="single" w:sz="4" w:space="0" w:color="auto"/>
            </w:tcBorders>
            <w:shd w:val="clear" w:color="auto" w:fill="auto"/>
            <w:vAlign w:val="center"/>
          </w:tcPr>
          <w:p w:rsidR="00B75E9D" w:rsidRPr="00267BED" w:rsidRDefault="00A569A5" w:rsidP="00B75E9D">
            <w:pPr>
              <w:jc w:val="center"/>
              <w:rPr>
                <w:color w:val="000000"/>
                <w:sz w:val="22"/>
                <w:szCs w:val="22"/>
              </w:rPr>
            </w:pPr>
            <w:r w:rsidRPr="00267BED">
              <w:rPr>
                <w:color w:val="000000"/>
                <w:sz w:val="22"/>
                <w:szCs w:val="22"/>
              </w:rPr>
              <w:t>100</w:t>
            </w:r>
          </w:p>
        </w:tc>
      </w:tr>
      <w:tr w:rsidR="00B75E9D"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267BED" w:rsidRDefault="00B75E9D" w:rsidP="00B75E9D">
            <w:pPr>
              <w:jc w:val="center"/>
              <w:rPr>
                <w:color w:val="000000"/>
                <w:sz w:val="22"/>
                <w:szCs w:val="22"/>
              </w:rPr>
            </w:pPr>
            <w:r w:rsidRPr="00267BED">
              <w:rPr>
                <w:color w:val="000000"/>
                <w:sz w:val="22"/>
                <w:szCs w:val="22"/>
              </w:rPr>
              <w:t>18</w:t>
            </w:r>
          </w:p>
        </w:tc>
        <w:tc>
          <w:tcPr>
            <w:tcW w:w="2977" w:type="dxa"/>
            <w:tcBorders>
              <w:top w:val="single" w:sz="4" w:space="0" w:color="auto"/>
              <w:left w:val="single" w:sz="4" w:space="0" w:color="auto"/>
              <w:bottom w:val="nil"/>
              <w:right w:val="nil"/>
            </w:tcBorders>
            <w:shd w:val="clear" w:color="auto" w:fill="auto"/>
          </w:tcPr>
          <w:p w:rsidR="00B75E9D" w:rsidRPr="00267BED" w:rsidRDefault="00364CF5" w:rsidP="00B75E9D">
            <w:pPr>
              <w:textAlignment w:val="top"/>
              <w:rPr>
                <w:rFonts w:ascii="Times New Roman CYR" w:hAnsi="Times New Roman CYR"/>
                <w:sz w:val="22"/>
              </w:rPr>
            </w:pPr>
            <w:proofErr w:type="spellStart"/>
            <w:r w:rsidRPr="00267BED">
              <w:rPr>
                <w:rFonts w:ascii="Times New Roman CYR" w:hAnsi="Times New Roman CYR"/>
                <w:sz w:val="22"/>
              </w:rPr>
              <w:t>Эндонидл</w:t>
            </w:r>
            <w:proofErr w:type="spellEnd"/>
            <w:r w:rsidRPr="00267BED">
              <w:rPr>
                <w:rFonts w:ascii="Times New Roman CYR" w:hAnsi="Times New Roman CYR"/>
                <w:sz w:val="22"/>
              </w:rPr>
              <w:t xml:space="preserve"> – эндодонтические иглы 0,4*38 мм (20 </w:t>
            </w:r>
            <w:proofErr w:type="spellStart"/>
            <w:proofErr w:type="gramStart"/>
            <w:r w:rsidRPr="00267BED">
              <w:rPr>
                <w:rFonts w:ascii="Times New Roman CYR" w:hAnsi="Times New Roman CYR"/>
                <w:sz w:val="22"/>
              </w:rPr>
              <w:t>шт</w:t>
            </w:r>
            <w:proofErr w:type="spellEnd"/>
            <w:proofErr w:type="gramEnd"/>
            <w:r w:rsidRPr="00267BED">
              <w:rPr>
                <w:rFonts w:ascii="Times New Roman CYR" w:hAnsi="Times New Roman CYR"/>
                <w:sz w:val="22"/>
              </w:rPr>
              <w:t xml:space="preserve">) Омега </w:t>
            </w:r>
            <w:proofErr w:type="spellStart"/>
            <w:r w:rsidRPr="00267BED">
              <w:rPr>
                <w:rFonts w:ascii="Times New Roman CYR" w:hAnsi="Times New Roman CYR"/>
                <w:sz w:val="22"/>
              </w:rPr>
              <w:t>Дент</w:t>
            </w:r>
            <w:proofErr w:type="spellEnd"/>
            <w:r w:rsidRPr="00267BED">
              <w:rPr>
                <w:rFonts w:ascii="Times New Roman CYR" w:hAnsi="Times New Roman CYR"/>
                <w:sz w:val="22"/>
              </w:rPr>
              <w:t xml:space="preserve"> (Россия)</w:t>
            </w:r>
          </w:p>
        </w:tc>
        <w:tc>
          <w:tcPr>
            <w:tcW w:w="8108" w:type="dxa"/>
            <w:tcBorders>
              <w:top w:val="single" w:sz="4" w:space="0" w:color="auto"/>
              <w:left w:val="single" w:sz="4" w:space="0" w:color="auto"/>
              <w:bottom w:val="nil"/>
              <w:right w:val="nil"/>
            </w:tcBorders>
            <w:shd w:val="clear" w:color="auto" w:fill="FFFFFF"/>
          </w:tcPr>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Эндодонтические иглы – это изделия медицинского предназначения, использующиеся в процессе подготовки зубов к пломбированию. С их помощью производится орошение корневых каналов ирригационным раствором (гипохлоритом натрия). Билатеральная перфорация.</w:t>
            </w:r>
          </w:p>
          <w:p w:rsidR="00B75E9D" w:rsidRPr="00267BED" w:rsidRDefault="00802670" w:rsidP="00802670">
            <w:pPr>
              <w:textAlignment w:val="top"/>
              <w:rPr>
                <w:rFonts w:ascii="Times New Roman CYR" w:hAnsi="Times New Roman CYR"/>
                <w:sz w:val="22"/>
              </w:rPr>
            </w:pPr>
            <w:r w:rsidRPr="00267BED">
              <w:rPr>
                <w:rFonts w:ascii="Times New Roman CYR" w:hAnsi="Times New Roman CYR"/>
                <w:sz w:val="22"/>
              </w:rPr>
              <w:t>Упаковка: 20 шт. 0,4мм x 38мм (27G)</w:t>
            </w:r>
          </w:p>
        </w:tc>
        <w:tc>
          <w:tcPr>
            <w:tcW w:w="964" w:type="dxa"/>
            <w:tcBorders>
              <w:top w:val="single" w:sz="4" w:space="0" w:color="auto"/>
              <w:left w:val="single" w:sz="4" w:space="0" w:color="auto"/>
              <w:bottom w:val="nil"/>
              <w:right w:val="nil"/>
            </w:tcBorders>
            <w:shd w:val="clear" w:color="auto" w:fill="auto"/>
            <w:vAlign w:val="center"/>
          </w:tcPr>
          <w:p w:rsidR="00B75E9D" w:rsidRPr="00267BED" w:rsidRDefault="00A569A5" w:rsidP="00B75E9D">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nil"/>
              <w:right w:val="single" w:sz="4" w:space="0" w:color="auto"/>
            </w:tcBorders>
            <w:shd w:val="clear" w:color="auto" w:fill="auto"/>
            <w:vAlign w:val="center"/>
          </w:tcPr>
          <w:p w:rsidR="00B75E9D" w:rsidRPr="00267BED" w:rsidRDefault="00324442" w:rsidP="00B75E9D">
            <w:pPr>
              <w:jc w:val="center"/>
              <w:rPr>
                <w:color w:val="000000"/>
                <w:sz w:val="22"/>
                <w:szCs w:val="22"/>
              </w:rPr>
            </w:pPr>
            <w:r w:rsidRPr="00267BED">
              <w:rPr>
                <w:color w:val="000000"/>
                <w:sz w:val="22"/>
                <w:szCs w:val="22"/>
              </w:rPr>
              <w:t>5</w:t>
            </w:r>
          </w:p>
        </w:tc>
      </w:tr>
      <w:tr w:rsidR="00B75E9D"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267BED" w:rsidRDefault="00B75E9D" w:rsidP="00B75E9D">
            <w:pPr>
              <w:jc w:val="center"/>
              <w:rPr>
                <w:color w:val="000000"/>
                <w:sz w:val="22"/>
                <w:szCs w:val="22"/>
              </w:rPr>
            </w:pPr>
            <w:r w:rsidRPr="00267BED">
              <w:rPr>
                <w:color w:val="000000"/>
                <w:sz w:val="22"/>
                <w:szCs w:val="22"/>
              </w:rPr>
              <w:t>19</w:t>
            </w:r>
          </w:p>
        </w:tc>
        <w:tc>
          <w:tcPr>
            <w:tcW w:w="2977" w:type="dxa"/>
            <w:tcBorders>
              <w:top w:val="single" w:sz="4" w:space="0" w:color="auto"/>
              <w:left w:val="single" w:sz="4" w:space="0" w:color="auto"/>
              <w:bottom w:val="single" w:sz="4" w:space="0" w:color="auto"/>
              <w:right w:val="nil"/>
            </w:tcBorders>
            <w:shd w:val="clear" w:color="auto" w:fill="auto"/>
          </w:tcPr>
          <w:p w:rsidR="00B75E9D" w:rsidRPr="00267BED" w:rsidRDefault="00364CF5" w:rsidP="00B75E9D">
            <w:pPr>
              <w:textAlignment w:val="top"/>
              <w:rPr>
                <w:rFonts w:ascii="Times New Roman CYR" w:hAnsi="Times New Roman CYR"/>
                <w:sz w:val="22"/>
              </w:rPr>
            </w:pPr>
            <w:r w:rsidRPr="00267BED">
              <w:rPr>
                <w:rFonts w:ascii="Times New Roman CYR" w:hAnsi="Times New Roman CYR"/>
                <w:sz w:val="22"/>
              </w:rPr>
              <w:t xml:space="preserve">AH </w:t>
            </w:r>
            <w:proofErr w:type="spellStart"/>
            <w:r w:rsidRPr="00267BED">
              <w:rPr>
                <w:rFonts w:ascii="Times New Roman CYR" w:hAnsi="Times New Roman CYR"/>
                <w:sz w:val="22"/>
              </w:rPr>
              <w:t>Plus</w:t>
            </w:r>
            <w:proofErr w:type="spellEnd"/>
            <w:r w:rsidRPr="00267BED">
              <w:rPr>
                <w:rFonts w:ascii="Times New Roman CYR" w:hAnsi="Times New Roman CYR"/>
                <w:sz w:val="22"/>
              </w:rPr>
              <w:t xml:space="preserve"> — материал для пломбирования корневых каналов</w:t>
            </w:r>
          </w:p>
        </w:tc>
        <w:tc>
          <w:tcPr>
            <w:tcW w:w="8108" w:type="dxa"/>
            <w:tcBorders>
              <w:top w:val="single" w:sz="4" w:space="0" w:color="auto"/>
              <w:left w:val="single" w:sz="4" w:space="0" w:color="auto"/>
              <w:bottom w:val="single" w:sz="4" w:space="0" w:color="auto"/>
              <w:right w:val="nil"/>
            </w:tcBorders>
            <w:shd w:val="clear" w:color="auto" w:fill="FFFFFF"/>
          </w:tcPr>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xml:space="preserve">Материал для пломбирования корневых каналов AH </w:t>
            </w:r>
            <w:proofErr w:type="spellStart"/>
            <w:r w:rsidRPr="00267BED">
              <w:rPr>
                <w:rFonts w:ascii="Times New Roman CYR" w:hAnsi="Times New Roman CYR"/>
                <w:sz w:val="22"/>
              </w:rPr>
              <w:t>Plus</w:t>
            </w:r>
            <w:proofErr w:type="spellEnd"/>
            <w:r w:rsidRPr="00267BED">
              <w:rPr>
                <w:rFonts w:ascii="Times New Roman CYR" w:hAnsi="Times New Roman CYR"/>
                <w:sz w:val="22"/>
              </w:rPr>
              <w:t xml:space="preserve"> является </w:t>
            </w:r>
            <w:proofErr w:type="gramStart"/>
            <w:r w:rsidRPr="00267BED">
              <w:rPr>
                <w:rFonts w:ascii="Times New Roman CYR" w:hAnsi="Times New Roman CYR"/>
                <w:sz w:val="22"/>
              </w:rPr>
              <w:t>двух-компонентным</w:t>
            </w:r>
            <w:proofErr w:type="gramEnd"/>
            <w:r w:rsidRPr="00267BED">
              <w:rPr>
                <w:rFonts w:ascii="Times New Roman CYR" w:hAnsi="Times New Roman CYR"/>
                <w:sz w:val="22"/>
              </w:rPr>
              <w:t xml:space="preserve"> </w:t>
            </w:r>
            <w:proofErr w:type="spellStart"/>
            <w:r w:rsidRPr="00267BED">
              <w:rPr>
                <w:rFonts w:ascii="Times New Roman CYR" w:hAnsi="Times New Roman CYR"/>
                <w:sz w:val="22"/>
              </w:rPr>
              <w:t>силером</w:t>
            </w:r>
            <w:proofErr w:type="spellEnd"/>
            <w:r w:rsidRPr="00267BED">
              <w:rPr>
                <w:rFonts w:ascii="Times New Roman CYR" w:hAnsi="Times New Roman CYR"/>
                <w:sz w:val="22"/>
              </w:rPr>
              <w:t xml:space="preserve"> типа паста/паста на основе эпоксидно-амидной смолы и должен обладать следующими свойствами:</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свойством длительной герметизации</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lastRenderedPageBreak/>
              <w:t>• выдающейся трехмерной стабильностью</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xml:space="preserve">• способностью к </w:t>
            </w:r>
            <w:proofErr w:type="spellStart"/>
            <w:r w:rsidRPr="00267BED">
              <w:rPr>
                <w:rFonts w:ascii="Times New Roman CYR" w:hAnsi="Times New Roman CYR"/>
                <w:sz w:val="22"/>
              </w:rPr>
              <w:t>самоадгезии</w:t>
            </w:r>
            <w:proofErr w:type="spellEnd"/>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xml:space="preserve">• очень высокой </w:t>
            </w:r>
            <w:proofErr w:type="spellStart"/>
            <w:r w:rsidRPr="00267BED">
              <w:rPr>
                <w:rFonts w:ascii="Times New Roman CYR" w:hAnsi="Times New Roman CYR"/>
                <w:sz w:val="22"/>
              </w:rPr>
              <w:t>рентгенконтрастностью</w:t>
            </w:r>
            <w:proofErr w:type="spellEnd"/>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xml:space="preserve">• </w:t>
            </w:r>
            <w:proofErr w:type="gramStart"/>
            <w:r w:rsidRPr="00267BED">
              <w:rPr>
                <w:rFonts w:ascii="Times New Roman CYR" w:hAnsi="Times New Roman CYR"/>
                <w:sz w:val="22"/>
              </w:rPr>
              <w:t>постоянная</w:t>
            </w:r>
            <w:proofErr w:type="gramEnd"/>
            <w:r w:rsidRPr="00267BED">
              <w:rPr>
                <w:rFonts w:ascii="Times New Roman CYR" w:hAnsi="Times New Roman CYR"/>
                <w:sz w:val="22"/>
              </w:rPr>
              <w:t xml:space="preserve"> </w:t>
            </w:r>
            <w:proofErr w:type="spellStart"/>
            <w:r w:rsidRPr="00267BED">
              <w:rPr>
                <w:rFonts w:ascii="Times New Roman CYR" w:hAnsi="Times New Roman CYR"/>
                <w:sz w:val="22"/>
              </w:rPr>
              <w:t>обтурация</w:t>
            </w:r>
            <w:proofErr w:type="spellEnd"/>
            <w:r w:rsidRPr="00267BED">
              <w:rPr>
                <w:rFonts w:ascii="Times New Roman CYR" w:hAnsi="Times New Roman CYR"/>
                <w:sz w:val="22"/>
              </w:rPr>
              <w:t xml:space="preserve"> корневых каналов зубов</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постоянного прикуса в комбинации с внутриканальными штифтами.</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в двух тюбиках с пастами</w:t>
            </w:r>
            <w:proofErr w:type="gramStart"/>
            <w:r w:rsidRPr="00267BED">
              <w:rPr>
                <w:rFonts w:ascii="Times New Roman CYR" w:hAnsi="Times New Roman CYR"/>
                <w:sz w:val="22"/>
              </w:rPr>
              <w:t xml:space="preserve"> А</w:t>
            </w:r>
            <w:proofErr w:type="gramEnd"/>
            <w:r w:rsidRPr="00267BED">
              <w:rPr>
                <w:rFonts w:ascii="Times New Roman CYR" w:hAnsi="Times New Roman CYR"/>
                <w:sz w:val="22"/>
              </w:rPr>
              <w:t xml:space="preserve"> и В для ручного замешивания</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 xml:space="preserve">СОСТАВ: </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Паста</w:t>
            </w:r>
            <w:proofErr w:type="gramStart"/>
            <w:r w:rsidRPr="00267BED">
              <w:rPr>
                <w:rFonts w:ascii="Times New Roman CYR" w:hAnsi="Times New Roman CYR"/>
                <w:sz w:val="22"/>
              </w:rPr>
              <w:t xml:space="preserve"> А</w:t>
            </w:r>
            <w:proofErr w:type="gramEnd"/>
            <w:r w:rsidRPr="00267BED">
              <w:rPr>
                <w:rFonts w:ascii="Times New Roman CYR" w:hAnsi="Times New Roman CYR"/>
                <w:sz w:val="22"/>
              </w:rPr>
              <w:t>:</w:t>
            </w:r>
            <w:r w:rsidRPr="00267BED">
              <w:rPr>
                <w:rFonts w:ascii="Times New Roman CYR" w:hAnsi="Times New Roman CYR"/>
                <w:sz w:val="22"/>
              </w:rPr>
              <w:tab/>
              <w:t>Паста В:</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Эпоксидная смола</w:t>
            </w:r>
            <w:r w:rsidRPr="00267BED">
              <w:rPr>
                <w:rFonts w:ascii="Times New Roman CYR" w:hAnsi="Times New Roman CYR"/>
                <w:sz w:val="22"/>
              </w:rPr>
              <w:tab/>
              <w:t>Амины</w:t>
            </w:r>
          </w:p>
          <w:p w:rsidR="00802670" w:rsidRPr="00267BED" w:rsidRDefault="00802670" w:rsidP="00802670">
            <w:pPr>
              <w:textAlignment w:val="top"/>
              <w:rPr>
                <w:rFonts w:ascii="Times New Roman CYR" w:hAnsi="Times New Roman CYR"/>
                <w:sz w:val="22"/>
              </w:rPr>
            </w:pPr>
            <w:proofErr w:type="spellStart"/>
            <w:r w:rsidRPr="00267BED">
              <w:rPr>
                <w:rFonts w:ascii="Times New Roman CYR" w:hAnsi="Times New Roman CYR"/>
                <w:sz w:val="22"/>
              </w:rPr>
              <w:t>Вольфрамат</w:t>
            </w:r>
            <w:proofErr w:type="spellEnd"/>
            <w:r w:rsidRPr="00267BED">
              <w:rPr>
                <w:rFonts w:ascii="Times New Roman CYR" w:hAnsi="Times New Roman CYR"/>
                <w:sz w:val="22"/>
              </w:rPr>
              <w:t xml:space="preserve"> кальция</w:t>
            </w:r>
            <w:r w:rsidRPr="00267BED">
              <w:rPr>
                <w:rFonts w:ascii="Times New Roman CYR" w:hAnsi="Times New Roman CYR"/>
                <w:sz w:val="22"/>
              </w:rPr>
              <w:tab/>
            </w:r>
            <w:proofErr w:type="spellStart"/>
            <w:r w:rsidRPr="00267BED">
              <w:rPr>
                <w:rFonts w:ascii="Times New Roman CYR" w:hAnsi="Times New Roman CYR"/>
                <w:sz w:val="22"/>
              </w:rPr>
              <w:t>Вольфрамат</w:t>
            </w:r>
            <w:proofErr w:type="spellEnd"/>
            <w:r w:rsidRPr="00267BED">
              <w:rPr>
                <w:rFonts w:ascii="Times New Roman CYR" w:hAnsi="Times New Roman CYR"/>
                <w:sz w:val="22"/>
              </w:rPr>
              <w:t xml:space="preserve"> кальция</w:t>
            </w:r>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Оксид циркония</w:t>
            </w:r>
            <w:r w:rsidRPr="00267BED">
              <w:rPr>
                <w:rFonts w:ascii="Times New Roman CYR" w:hAnsi="Times New Roman CYR"/>
                <w:sz w:val="22"/>
              </w:rPr>
              <w:tab/>
              <w:t>Оксид циркония</w:t>
            </w:r>
          </w:p>
          <w:p w:rsidR="00802670" w:rsidRPr="00267BED" w:rsidRDefault="00802670" w:rsidP="00802670">
            <w:pPr>
              <w:textAlignment w:val="top"/>
              <w:rPr>
                <w:rFonts w:ascii="Times New Roman CYR" w:hAnsi="Times New Roman CYR"/>
                <w:sz w:val="22"/>
              </w:rPr>
            </w:pPr>
            <w:proofErr w:type="spellStart"/>
            <w:r w:rsidRPr="00267BED">
              <w:rPr>
                <w:rFonts w:ascii="Times New Roman CYR" w:hAnsi="Times New Roman CYR"/>
                <w:sz w:val="22"/>
              </w:rPr>
              <w:t>Силицилен</w:t>
            </w:r>
            <w:proofErr w:type="spellEnd"/>
            <w:r w:rsidRPr="00267BED">
              <w:rPr>
                <w:rFonts w:ascii="Times New Roman CYR" w:hAnsi="Times New Roman CYR"/>
                <w:sz w:val="22"/>
              </w:rPr>
              <w:tab/>
            </w:r>
            <w:proofErr w:type="spellStart"/>
            <w:r w:rsidRPr="00267BED">
              <w:rPr>
                <w:rFonts w:ascii="Times New Roman CYR" w:hAnsi="Times New Roman CYR"/>
                <w:sz w:val="22"/>
              </w:rPr>
              <w:t>Силицилен</w:t>
            </w:r>
            <w:proofErr w:type="spellEnd"/>
          </w:p>
          <w:p w:rsidR="00802670" w:rsidRPr="00267BED" w:rsidRDefault="00802670" w:rsidP="00802670">
            <w:pPr>
              <w:textAlignment w:val="top"/>
              <w:rPr>
                <w:rFonts w:ascii="Times New Roman CYR" w:hAnsi="Times New Roman CYR"/>
                <w:sz w:val="22"/>
              </w:rPr>
            </w:pPr>
            <w:r w:rsidRPr="00267BED">
              <w:rPr>
                <w:rFonts w:ascii="Times New Roman CYR" w:hAnsi="Times New Roman CYR"/>
                <w:sz w:val="22"/>
              </w:rPr>
              <w:t>Оксид железа</w:t>
            </w:r>
            <w:r w:rsidRPr="00267BED">
              <w:rPr>
                <w:rFonts w:ascii="Times New Roman CYR" w:hAnsi="Times New Roman CYR"/>
                <w:sz w:val="22"/>
              </w:rPr>
              <w:tab/>
              <w:t>Силиконовое масло</w:t>
            </w:r>
          </w:p>
          <w:p w:rsidR="00B75E9D" w:rsidRPr="00267BED" w:rsidRDefault="00802670" w:rsidP="00802670">
            <w:pPr>
              <w:textAlignment w:val="top"/>
              <w:rPr>
                <w:rFonts w:ascii="Times New Roman CYR" w:hAnsi="Times New Roman CYR"/>
                <w:sz w:val="22"/>
              </w:rPr>
            </w:pPr>
            <w:r w:rsidRPr="00267BED">
              <w:rPr>
                <w:rFonts w:ascii="Times New Roman CYR" w:hAnsi="Times New Roman CYR"/>
                <w:sz w:val="22"/>
              </w:rPr>
              <w:t xml:space="preserve">Материал должен отвечать требованиям ISO 6876 1986г для стоматологических </w:t>
            </w:r>
            <w:proofErr w:type="spellStart"/>
            <w:r w:rsidRPr="00267BED">
              <w:rPr>
                <w:rFonts w:ascii="Times New Roman CYR" w:hAnsi="Times New Roman CYR"/>
                <w:sz w:val="22"/>
              </w:rPr>
              <w:t>силеров</w:t>
            </w:r>
            <w:proofErr w:type="spellEnd"/>
            <w:r w:rsidRPr="00267BED">
              <w:rPr>
                <w:rFonts w:ascii="Times New Roman CYR" w:hAnsi="Times New Roman CYR"/>
                <w:sz w:val="22"/>
              </w:rPr>
              <w:t xml:space="preserve"> корневых каналов</w:t>
            </w:r>
          </w:p>
        </w:tc>
        <w:tc>
          <w:tcPr>
            <w:tcW w:w="964" w:type="dxa"/>
            <w:tcBorders>
              <w:top w:val="single" w:sz="4" w:space="0" w:color="auto"/>
              <w:left w:val="single" w:sz="4" w:space="0" w:color="auto"/>
              <w:bottom w:val="single" w:sz="4" w:space="0" w:color="auto"/>
              <w:right w:val="nil"/>
            </w:tcBorders>
            <w:shd w:val="clear" w:color="auto" w:fill="auto"/>
            <w:vAlign w:val="center"/>
          </w:tcPr>
          <w:p w:rsidR="00B75E9D" w:rsidRPr="00267BED" w:rsidRDefault="00A569A5" w:rsidP="00B75E9D">
            <w:pPr>
              <w:jc w:val="center"/>
              <w:rPr>
                <w:color w:val="000000"/>
                <w:sz w:val="22"/>
                <w:szCs w:val="22"/>
              </w:rPr>
            </w:pPr>
            <w:proofErr w:type="spellStart"/>
            <w:r w:rsidRPr="00267BED">
              <w:rPr>
                <w:color w:val="000000"/>
                <w:sz w:val="22"/>
                <w:szCs w:val="22"/>
              </w:rPr>
              <w:lastRenderedPageBreak/>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B75E9D" w:rsidRPr="00267BED" w:rsidRDefault="00324442" w:rsidP="00B75E9D">
            <w:pPr>
              <w:jc w:val="center"/>
              <w:rPr>
                <w:color w:val="000000"/>
                <w:sz w:val="22"/>
                <w:szCs w:val="22"/>
              </w:rPr>
            </w:pPr>
            <w:r w:rsidRPr="00267BED">
              <w:rPr>
                <w:color w:val="000000"/>
                <w:sz w:val="22"/>
                <w:szCs w:val="22"/>
              </w:rPr>
              <w:t>2</w:t>
            </w:r>
          </w:p>
        </w:tc>
      </w:tr>
      <w:tr w:rsidR="00F90B6F"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F90B6F" w:rsidRPr="00267BED" w:rsidRDefault="00F90B6F" w:rsidP="00F90B6F">
            <w:pPr>
              <w:jc w:val="center"/>
              <w:rPr>
                <w:color w:val="000000"/>
                <w:sz w:val="22"/>
                <w:szCs w:val="22"/>
              </w:rPr>
            </w:pPr>
            <w:r w:rsidRPr="00267BED">
              <w:rPr>
                <w:color w:val="000000"/>
                <w:sz w:val="22"/>
                <w:szCs w:val="22"/>
              </w:rPr>
              <w:lastRenderedPageBreak/>
              <w:t>20</w:t>
            </w:r>
          </w:p>
        </w:tc>
        <w:tc>
          <w:tcPr>
            <w:tcW w:w="2977" w:type="dxa"/>
            <w:tcBorders>
              <w:top w:val="single" w:sz="4" w:space="0" w:color="auto"/>
              <w:left w:val="single" w:sz="4" w:space="0" w:color="auto"/>
              <w:bottom w:val="single" w:sz="4" w:space="0" w:color="auto"/>
              <w:right w:val="nil"/>
            </w:tcBorders>
            <w:shd w:val="clear" w:color="auto" w:fill="auto"/>
            <w:vAlign w:val="center"/>
          </w:tcPr>
          <w:p w:rsidR="00F90B6F" w:rsidRPr="00267BED" w:rsidRDefault="00364CF5" w:rsidP="00F90B6F">
            <w:pPr>
              <w:rPr>
                <w:color w:val="000000"/>
                <w:sz w:val="22"/>
                <w:szCs w:val="22"/>
              </w:rPr>
            </w:pPr>
            <w:proofErr w:type="spellStart"/>
            <w:r w:rsidRPr="00267BED">
              <w:rPr>
                <w:color w:val="000000"/>
                <w:sz w:val="22"/>
                <w:szCs w:val="22"/>
              </w:rPr>
              <w:t>Silagum-Putty</w:t>
            </w:r>
            <w:proofErr w:type="spellEnd"/>
            <w:r w:rsidRPr="00267BED">
              <w:rPr>
                <w:color w:val="000000"/>
                <w:sz w:val="22"/>
                <w:szCs w:val="22"/>
              </w:rPr>
              <w:t xml:space="preserve"> </w:t>
            </w:r>
            <w:proofErr w:type="spellStart"/>
            <w:r w:rsidRPr="00267BED">
              <w:rPr>
                <w:color w:val="000000"/>
                <w:sz w:val="22"/>
                <w:szCs w:val="22"/>
              </w:rPr>
              <w:t>Soft</w:t>
            </w:r>
            <w:proofErr w:type="spellEnd"/>
            <w:r w:rsidRPr="00267BED">
              <w:rPr>
                <w:color w:val="000000"/>
                <w:sz w:val="22"/>
                <w:szCs w:val="22"/>
              </w:rPr>
              <w:t xml:space="preserve">- </w:t>
            </w:r>
            <w:proofErr w:type="spellStart"/>
            <w:r w:rsidRPr="00267BED">
              <w:rPr>
                <w:color w:val="000000"/>
                <w:sz w:val="22"/>
                <w:szCs w:val="22"/>
              </w:rPr>
              <w:t>Силагум</w:t>
            </w:r>
            <w:proofErr w:type="spellEnd"/>
            <w:r w:rsidRPr="00267BED">
              <w:rPr>
                <w:color w:val="000000"/>
                <w:sz w:val="22"/>
                <w:szCs w:val="22"/>
              </w:rPr>
              <w:t xml:space="preserve"> база </w:t>
            </w:r>
            <w:proofErr w:type="spellStart"/>
            <w:proofErr w:type="gramStart"/>
            <w:r w:rsidRPr="00267BED">
              <w:rPr>
                <w:color w:val="000000"/>
                <w:sz w:val="22"/>
                <w:szCs w:val="22"/>
              </w:rPr>
              <w:t>C</w:t>
            </w:r>
            <w:proofErr w:type="gramEnd"/>
            <w:r w:rsidRPr="00267BED">
              <w:rPr>
                <w:color w:val="000000"/>
                <w:sz w:val="22"/>
                <w:szCs w:val="22"/>
              </w:rPr>
              <w:t>офт</w:t>
            </w:r>
            <w:proofErr w:type="spellEnd"/>
          </w:p>
        </w:tc>
        <w:tc>
          <w:tcPr>
            <w:tcW w:w="8108" w:type="dxa"/>
            <w:tcBorders>
              <w:top w:val="single" w:sz="4" w:space="0" w:color="auto"/>
              <w:left w:val="single" w:sz="4" w:space="0" w:color="auto"/>
              <w:bottom w:val="single" w:sz="4" w:space="0" w:color="auto"/>
              <w:right w:val="nil"/>
            </w:tcBorders>
            <w:shd w:val="clear" w:color="auto" w:fill="FFFFFF"/>
            <w:vAlign w:val="center"/>
          </w:tcPr>
          <w:p w:rsidR="00207FEC" w:rsidRPr="00267BED" w:rsidRDefault="00207FEC" w:rsidP="00207FEC">
            <w:pPr>
              <w:rPr>
                <w:color w:val="000000"/>
                <w:sz w:val="22"/>
                <w:szCs w:val="22"/>
              </w:rPr>
            </w:pPr>
            <w:proofErr w:type="gramStart"/>
            <w:r w:rsidRPr="00267BED">
              <w:rPr>
                <w:color w:val="000000"/>
                <w:sz w:val="22"/>
                <w:szCs w:val="22"/>
              </w:rPr>
              <w:t>А-силиконовый</w:t>
            </w:r>
            <w:proofErr w:type="gramEnd"/>
            <w:r w:rsidRPr="00267BED">
              <w:rPr>
                <w:color w:val="000000"/>
                <w:sz w:val="22"/>
                <w:szCs w:val="22"/>
              </w:rPr>
              <w:t>, винил-полисилоксановый слепочный материал.</w:t>
            </w:r>
          </w:p>
          <w:p w:rsidR="00207FEC" w:rsidRPr="00267BED" w:rsidRDefault="00207FEC" w:rsidP="00207FEC">
            <w:pPr>
              <w:rPr>
                <w:color w:val="000000"/>
                <w:sz w:val="22"/>
                <w:szCs w:val="22"/>
              </w:rPr>
            </w:pPr>
            <w:r w:rsidRPr="00267BED">
              <w:rPr>
                <w:color w:val="000000"/>
                <w:sz w:val="22"/>
                <w:szCs w:val="22"/>
              </w:rPr>
              <w:t>Показания:</w:t>
            </w:r>
          </w:p>
          <w:p w:rsidR="00207FEC" w:rsidRPr="00267BED" w:rsidRDefault="00207FEC" w:rsidP="00207FEC">
            <w:pPr>
              <w:rPr>
                <w:color w:val="000000"/>
                <w:sz w:val="22"/>
                <w:szCs w:val="22"/>
              </w:rPr>
            </w:pPr>
            <w:r w:rsidRPr="00267BED">
              <w:rPr>
                <w:color w:val="000000"/>
                <w:sz w:val="22"/>
                <w:szCs w:val="22"/>
              </w:rPr>
              <w:t>Оттиски для мостовидных протезов, коронок, вкладок.</w:t>
            </w:r>
          </w:p>
          <w:p w:rsidR="00207FEC" w:rsidRPr="00267BED" w:rsidRDefault="00207FEC" w:rsidP="00207FEC">
            <w:pPr>
              <w:rPr>
                <w:color w:val="000000"/>
                <w:sz w:val="22"/>
                <w:szCs w:val="22"/>
              </w:rPr>
            </w:pPr>
            <w:r w:rsidRPr="00267BED">
              <w:rPr>
                <w:color w:val="000000"/>
                <w:sz w:val="22"/>
                <w:szCs w:val="22"/>
              </w:rPr>
              <w:t>Преимущества:</w:t>
            </w:r>
          </w:p>
          <w:p w:rsidR="00207FEC" w:rsidRPr="00267BED" w:rsidRDefault="00207FEC" w:rsidP="00207FEC">
            <w:pPr>
              <w:rPr>
                <w:color w:val="000000"/>
                <w:sz w:val="22"/>
                <w:szCs w:val="22"/>
              </w:rPr>
            </w:pPr>
            <w:r w:rsidRPr="00267BED">
              <w:rPr>
                <w:color w:val="000000"/>
                <w:sz w:val="22"/>
                <w:szCs w:val="22"/>
              </w:rPr>
              <w:t>Простая дозировка</w:t>
            </w:r>
          </w:p>
          <w:p w:rsidR="00207FEC" w:rsidRPr="00267BED" w:rsidRDefault="00207FEC" w:rsidP="00207FEC">
            <w:pPr>
              <w:rPr>
                <w:color w:val="000000"/>
                <w:sz w:val="22"/>
                <w:szCs w:val="22"/>
              </w:rPr>
            </w:pPr>
            <w:r w:rsidRPr="00267BED">
              <w:rPr>
                <w:color w:val="000000"/>
                <w:sz w:val="22"/>
                <w:szCs w:val="22"/>
              </w:rPr>
              <w:t>Прекрасное восстановление после деформации</w:t>
            </w:r>
          </w:p>
          <w:p w:rsidR="00207FEC" w:rsidRPr="00267BED" w:rsidRDefault="00207FEC" w:rsidP="00207FEC">
            <w:pPr>
              <w:rPr>
                <w:color w:val="000000"/>
                <w:sz w:val="22"/>
                <w:szCs w:val="22"/>
              </w:rPr>
            </w:pPr>
            <w:r w:rsidRPr="00267BED">
              <w:rPr>
                <w:color w:val="000000"/>
                <w:sz w:val="22"/>
                <w:szCs w:val="22"/>
              </w:rPr>
              <w:t>Легкое извлечение из полости рта</w:t>
            </w:r>
          </w:p>
          <w:p w:rsidR="00207FEC" w:rsidRPr="00267BED" w:rsidRDefault="00207FEC" w:rsidP="00207FEC">
            <w:pPr>
              <w:rPr>
                <w:color w:val="000000"/>
                <w:sz w:val="22"/>
                <w:szCs w:val="22"/>
              </w:rPr>
            </w:pPr>
            <w:r w:rsidRPr="00267BED">
              <w:rPr>
                <w:color w:val="000000"/>
                <w:sz w:val="22"/>
                <w:szCs w:val="22"/>
              </w:rPr>
              <w:t>Легко смешивается</w:t>
            </w:r>
          </w:p>
          <w:p w:rsidR="00207FEC" w:rsidRPr="00267BED" w:rsidRDefault="00207FEC" w:rsidP="00207FEC">
            <w:pPr>
              <w:rPr>
                <w:color w:val="000000"/>
                <w:sz w:val="22"/>
                <w:szCs w:val="22"/>
              </w:rPr>
            </w:pPr>
            <w:r w:rsidRPr="00267BED">
              <w:rPr>
                <w:color w:val="000000"/>
                <w:sz w:val="22"/>
                <w:szCs w:val="22"/>
              </w:rPr>
              <w:t>Отличная размерная стабильность</w:t>
            </w:r>
          </w:p>
          <w:p w:rsidR="00207FEC" w:rsidRPr="00267BED" w:rsidRDefault="00207FEC" w:rsidP="00207FEC">
            <w:pPr>
              <w:rPr>
                <w:color w:val="000000"/>
                <w:sz w:val="22"/>
                <w:szCs w:val="22"/>
              </w:rPr>
            </w:pPr>
            <w:r w:rsidRPr="00267BED">
              <w:rPr>
                <w:color w:val="000000"/>
                <w:sz w:val="22"/>
                <w:szCs w:val="22"/>
              </w:rPr>
              <w:t xml:space="preserve">Особенно подходит для двухфазных оттисков в сочетании с </w:t>
            </w:r>
            <w:proofErr w:type="spellStart"/>
            <w:r w:rsidRPr="00267BED">
              <w:rPr>
                <w:color w:val="000000"/>
                <w:sz w:val="22"/>
                <w:szCs w:val="22"/>
              </w:rPr>
              <w:t>Silagum-Light</w:t>
            </w:r>
            <w:proofErr w:type="spellEnd"/>
            <w:r w:rsidRPr="00267BED">
              <w:rPr>
                <w:color w:val="000000"/>
                <w:sz w:val="22"/>
                <w:szCs w:val="22"/>
              </w:rPr>
              <w:t>/</w:t>
            </w:r>
            <w:proofErr w:type="spellStart"/>
            <w:r w:rsidRPr="00267BED">
              <w:rPr>
                <w:color w:val="000000"/>
                <w:sz w:val="22"/>
                <w:szCs w:val="22"/>
              </w:rPr>
              <w:t>Fast</w:t>
            </w:r>
            <w:proofErr w:type="spellEnd"/>
          </w:p>
          <w:p w:rsidR="00F90B6F" w:rsidRPr="00267BED" w:rsidRDefault="00207FEC" w:rsidP="00207FEC">
            <w:pPr>
              <w:rPr>
                <w:color w:val="000000"/>
                <w:sz w:val="22"/>
                <w:szCs w:val="22"/>
              </w:rPr>
            </w:pPr>
            <w:r w:rsidRPr="00267BED">
              <w:rPr>
                <w:color w:val="000000"/>
                <w:sz w:val="22"/>
                <w:szCs w:val="22"/>
              </w:rPr>
              <w:t>Упаковка: 2 банки по 262 мл (400 г) паста (основа + катализатор)</w:t>
            </w:r>
          </w:p>
        </w:tc>
        <w:tc>
          <w:tcPr>
            <w:tcW w:w="964" w:type="dxa"/>
            <w:tcBorders>
              <w:top w:val="single" w:sz="4" w:space="0" w:color="auto"/>
              <w:left w:val="single" w:sz="4" w:space="0" w:color="auto"/>
              <w:bottom w:val="single" w:sz="4" w:space="0" w:color="auto"/>
              <w:right w:val="nil"/>
            </w:tcBorders>
            <w:shd w:val="clear" w:color="auto" w:fill="auto"/>
            <w:vAlign w:val="center"/>
          </w:tcPr>
          <w:p w:rsidR="00F90B6F" w:rsidRPr="00267BED" w:rsidRDefault="00A569A5" w:rsidP="00F90B6F">
            <w:pPr>
              <w:jc w:val="center"/>
              <w:rPr>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90B6F" w:rsidRPr="00267BED" w:rsidRDefault="00324442" w:rsidP="00F90B6F">
            <w:pPr>
              <w:jc w:val="center"/>
              <w:rPr>
                <w:color w:val="000000"/>
                <w:sz w:val="22"/>
                <w:szCs w:val="22"/>
              </w:rPr>
            </w:pPr>
            <w:r w:rsidRPr="00267BED">
              <w:rPr>
                <w:color w:val="000000"/>
                <w:sz w:val="22"/>
                <w:szCs w:val="22"/>
              </w:rPr>
              <w:t>1</w:t>
            </w:r>
          </w:p>
        </w:tc>
      </w:tr>
      <w:tr w:rsidR="00E614CB" w:rsidRPr="006E3DCF" w:rsidTr="00E614CB">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614CB" w:rsidRPr="00267BED" w:rsidRDefault="00E614CB" w:rsidP="00E614CB">
            <w:pPr>
              <w:jc w:val="center"/>
              <w:rPr>
                <w:color w:val="000000"/>
                <w:sz w:val="22"/>
                <w:szCs w:val="22"/>
              </w:rPr>
            </w:pPr>
            <w:r w:rsidRPr="00267BED">
              <w:rPr>
                <w:color w:val="000000"/>
                <w:sz w:val="22"/>
                <w:szCs w:val="22"/>
              </w:rPr>
              <w:t>21</w:t>
            </w:r>
          </w:p>
        </w:tc>
        <w:tc>
          <w:tcPr>
            <w:tcW w:w="2977" w:type="dxa"/>
            <w:tcBorders>
              <w:top w:val="single" w:sz="4" w:space="0" w:color="auto"/>
              <w:left w:val="single" w:sz="4" w:space="0" w:color="auto"/>
              <w:bottom w:val="single" w:sz="4" w:space="0" w:color="auto"/>
              <w:right w:val="nil"/>
            </w:tcBorders>
            <w:shd w:val="clear" w:color="auto" w:fill="auto"/>
            <w:vAlign w:val="center"/>
          </w:tcPr>
          <w:p w:rsidR="00E614CB" w:rsidRPr="00267BED" w:rsidRDefault="00E614CB" w:rsidP="00E614CB">
            <w:pPr>
              <w:widowControl/>
              <w:suppressAutoHyphens w:val="0"/>
              <w:rPr>
                <w:sz w:val="22"/>
                <w:szCs w:val="22"/>
                <w:shd w:val="clear" w:color="auto" w:fill="FFFFFF"/>
              </w:rPr>
            </w:pPr>
            <w:r w:rsidRPr="00267BED">
              <w:rPr>
                <w:sz w:val="22"/>
                <w:szCs w:val="22"/>
                <w:shd w:val="clear" w:color="auto" w:fill="FFFFFF"/>
              </w:rPr>
              <w:t xml:space="preserve">Завеса МЕДЕНТА (Коффердам салфетки 152х152 36шт) (Завеса </w:t>
            </w:r>
            <w:proofErr w:type="spellStart"/>
            <w:r w:rsidRPr="00267BED">
              <w:rPr>
                <w:sz w:val="22"/>
                <w:szCs w:val="22"/>
                <w:shd w:val="clear" w:color="auto" w:fill="FFFFFF"/>
              </w:rPr>
              <w:t>стомат</w:t>
            </w:r>
            <w:proofErr w:type="spellEnd"/>
            <w:r w:rsidRPr="00267BED">
              <w:rPr>
                <w:sz w:val="22"/>
                <w:szCs w:val="22"/>
                <w:shd w:val="clear" w:color="auto" w:fill="FFFFFF"/>
              </w:rPr>
              <w:t>. одноразовая "</w:t>
            </w:r>
            <w:proofErr w:type="spellStart"/>
            <w:r w:rsidRPr="00267BED">
              <w:rPr>
                <w:sz w:val="22"/>
                <w:szCs w:val="22"/>
                <w:shd w:val="clear" w:color="auto" w:fill="FFFFFF"/>
              </w:rPr>
              <w:t>Медента</w:t>
            </w:r>
            <w:proofErr w:type="spellEnd"/>
            <w:r w:rsidRPr="00267BED">
              <w:rPr>
                <w:sz w:val="22"/>
                <w:szCs w:val="22"/>
                <w:shd w:val="clear" w:color="auto" w:fill="FFFFFF"/>
              </w:rPr>
              <w:t>" для изоляции полости рта) или эквивалент</w:t>
            </w:r>
          </w:p>
        </w:tc>
        <w:tc>
          <w:tcPr>
            <w:tcW w:w="8108" w:type="dxa"/>
            <w:tcBorders>
              <w:top w:val="single" w:sz="4" w:space="0" w:color="auto"/>
              <w:left w:val="single" w:sz="4" w:space="0" w:color="auto"/>
              <w:bottom w:val="single" w:sz="4" w:space="0" w:color="auto"/>
              <w:right w:val="nil"/>
            </w:tcBorders>
            <w:shd w:val="clear" w:color="auto" w:fill="auto"/>
            <w:vAlign w:val="center"/>
          </w:tcPr>
          <w:p w:rsidR="00E614CB" w:rsidRPr="00267BED" w:rsidRDefault="00E614CB" w:rsidP="00E614CB">
            <w:pPr>
              <w:widowControl/>
              <w:suppressAutoHyphens w:val="0"/>
              <w:rPr>
                <w:sz w:val="22"/>
                <w:szCs w:val="22"/>
                <w:shd w:val="clear" w:color="auto" w:fill="FFFFFF"/>
              </w:rPr>
            </w:pPr>
            <w:r w:rsidRPr="00267BED">
              <w:rPr>
                <w:sz w:val="22"/>
                <w:szCs w:val="22"/>
                <w:shd w:val="clear" w:color="auto" w:fill="FFFFFF"/>
              </w:rPr>
              <w:t xml:space="preserve">Латексные завесы для системы </w:t>
            </w:r>
            <w:proofErr w:type="spellStart"/>
            <w:r w:rsidRPr="00267BED">
              <w:rPr>
                <w:sz w:val="22"/>
                <w:szCs w:val="22"/>
                <w:shd w:val="clear" w:color="auto" w:fill="FFFFFF"/>
              </w:rPr>
              <w:t>раббердам</w:t>
            </w:r>
            <w:proofErr w:type="spellEnd"/>
            <w:r w:rsidRPr="00267BED">
              <w:rPr>
                <w:sz w:val="22"/>
                <w:szCs w:val="22"/>
                <w:shd w:val="clear" w:color="auto" w:fill="FFFFFF"/>
              </w:rPr>
              <w:t xml:space="preserve"> (коффердам) Цвет: зеленый, Упаковка: 36 шт. </w:t>
            </w:r>
            <w:r w:rsidRPr="00267BED">
              <w:rPr>
                <w:sz w:val="22"/>
                <w:szCs w:val="22"/>
                <w:shd w:val="clear" w:color="auto" w:fill="FFFFFF"/>
              </w:rPr>
              <w:br/>
              <w:t xml:space="preserve">Цвет: зеленый, </w:t>
            </w:r>
            <w:r w:rsidRPr="00267BED">
              <w:rPr>
                <w:sz w:val="22"/>
                <w:szCs w:val="22"/>
                <w:shd w:val="clear" w:color="auto" w:fill="FFFFFF"/>
              </w:rPr>
              <w:br/>
              <w:t>Упаковка: 36 шт.</w:t>
            </w:r>
            <w:r w:rsidRPr="00267BED">
              <w:rPr>
                <w:sz w:val="22"/>
                <w:szCs w:val="22"/>
                <w:shd w:val="clear" w:color="auto" w:fill="FFFFFF"/>
              </w:rPr>
              <w:br/>
              <w:t xml:space="preserve">Латексные листы </w:t>
            </w:r>
            <w:proofErr w:type="gramStart"/>
            <w:r w:rsidRPr="00267BED">
              <w:rPr>
                <w:sz w:val="22"/>
                <w:szCs w:val="22"/>
                <w:shd w:val="clear" w:color="auto" w:fill="FFFFFF"/>
              </w:rPr>
              <w:t>изготовлены в соответствии с самыми строгими международными стандартами качества</w:t>
            </w:r>
            <w:r w:rsidRPr="00267BED">
              <w:rPr>
                <w:sz w:val="22"/>
                <w:szCs w:val="22"/>
                <w:shd w:val="clear" w:color="auto" w:fill="FFFFFF"/>
              </w:rPr>
              <w:br/>
              <w:t>Латексные листы  являются</w:t>
            </w:r>
            <w:proofErr w:type="gramEnd"/>
            <w:r w:rsidRPr="00267BED">
              <w:rPr>
                <w:sz w:val="22"/>
                <w:szCs w:val="22"/>
                <w:shd w:val="clear" w:color="auto" w:fill="FFFFFF"/>
              </w:rPr>
              <w:t xml:space="preserve"> одной из основных частей системы </w:t>
            </w:r>
            <w:proofErr w:type="spellStart"/>
            <w:r w:rsidRPr="00267BED">
              <w:rPr>
                <w:sz w:val="22"/>
                <w:szCs w:val="22"/>
                <w:shd w:val="clear" w:color="auto" w:fill="FFFFFF"/>
              </w:rPr>
              <w:t>раббердам</w:t>
            </w:r>
            <w:proofErr w:type="spellEnd"/>
            <w:r w:rsidRPr="00267BED">
              <w:rPr>
                <w:sz w:val="22"/>
                <w:szCs w:val="22"/>
                <w:shd w:val="clear" w:color="auto" w:fill="FFFFFF"/>
              </w:rPr>
              <w:t xml:space="preserve"> (коффердам) и поставляются в виде квадратных пластин с размерами 152х152мм.</w:t>
            </w:r>
            <w:r w:rsidRPr="00267BED">
              <w:rPr>
                <w:sz w:val="22"/>
                <w:szCs w:val="22"/>
                <w:shd w:val="clear" w:color="auto" w:fill="FFFFFF"/>
              </w:rPr>
              <w:br/>
              <w:t>Толщина латексного листа (платка, завесы)  составляет 0,18мм и соответствует размеру MEDIUM.</w:t>
            </w:r>
          </w:p>
        </w:tc>
        <w:tc>
          <w:tcPr>
            <w:tcW w:w="964" w:type="dxa"/>
            <w:tcBorders>
              <w:top w:val="single" w:sz="4" w:space="0" w:color="auto"/>
              <w:left w:val="single" w:sz="4" w:space="0" w:color="auto"/>
              <w:bottom w:val="single" w:sz="4" w:space="0" w:color="auto"/>
              <w:right w:val="nil"/>
            </w:tcBorders>
            <w:shd w:val="clear" w:color="auto" w:fill="auto"/>
            <w:vAlign w:val="center"/>
          </w:tcPr>
          <w:p w:rsidR="00E614CB" w:rsidRPr="00267BED" w:rsidRDefault="00E614CB" w:rsidP="00E614CB">
            <w:pPr>
              <w:jc w:val="center"/>
              <w:rPr>
                <w:rFonts w:ascii="Calibri" w:hAnsi="Calibri"/>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614CB" w:rsidRPr="00267BED" w:rsidRDefault="00E614CB" w:rsidP="00E614CB">
            <w:pPr>
              <w:jc w:val="center"/>
              <w:rPr>
                <w:color w:val="000000"/>
                <w:sz w:val="22"/>
                <w:szCs w:val="22"/>
              </w:rPr>
            </w:pPr>
            <w:r w:rsidRPr="00267BED">
              <w:rPr>
                <w:color w:val="000000"/>
                <w:sz w:val="22"/>
                <w:szCs w:val="22"/>
              </w:rPr>
              <w:t>3</w:t>
            </w:r>
          </w:p>
        </w:tc>
      </w:tr>
      <w:tr w:rsidR="00D30461" w:rsidRPr="006E3DCF" w:rsidTr="00D30461">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30461" w:rsidRPr="00267BED" w:rsidRDefault="00D30461" w:rsidP="00D30461">
            <w:pPr>
              <w:jc w:val="center"/>
              <w:rPr>
                <w:color w:val="000000"/>
                <w:sz w:val="22"/>
                <w:szCs w:val="22"/>
              </w:rPr>
            </w:pPr>
            <w:r w:rsidRPr="00267BED">
              <w:rPr>
                <w:color w:val="000000"/>
                <w:sz w:val="22"/>
                <w:szCs w:val="22"/>
              </w:rPr>
              <w:t>22</w:t>
            </w:r>
          </w:p>
        </w:tc>
        <w:tc>
          <w:tcPr>
            <w:tcW w:w="2977" w:type="dxa"/>
            <w:tcBorders>
              <w:top w:val="single" w:sz="4" w:space="0" w:color="auto"/>
              <w:left w:val="single" w:sz="4" w:space="0" w:color="auto"/>
              <w:bottom w:val="single" w:sz="4" w:space="0" w:color="auto"/>
              <w:right w:val="nil"/>
            </w:tcBorders>
            <w:shd w:val="clear" w:color="auto" w:fill="auto"/>
            <w:vAlign w:val="center"/>
          </w:tcPr>
          <w:p w:rsidR="00D30461" w:rsidRPr="00267BED" w:rsidRDefault="00D30461" w:rsidP="00D30461">
            <w:pPr>
              <w:jc w:val="both"/>
              <w:rPr>
                <w:color w:val="000000"/>
                <w:sz w:val="22"/>
                <w:szCs w:val="22"/>
              </w:rPr>
            </w:pPr>
            <w:r w:rsidRPr="00267BED">
              <w:rPr>
                <w:color w:val="000000"/>
                <w:sz w:val="22"/>
                <w:szCs w:val="22"/>
              </w:rPr>
              <w:t xml:space="preserve">Прокладки </w:t>
            </w:r>
            <w:proofErr w:type="spellStart"/>
            <w:r w:rsidRPr="00267BED">
              <w:rPr>
                <w:color w:val="000000"/>
                <w:sz w:val="22"/>
                <w:szCs w:val="22"/>
              </w:rPr>
              <w:t>внутриротовые</w:t>
            </w:r>
            <w:proofErr w:type="spellEnd"/>
            <w:r w:rsidRPr="00267BED">
              <w:rPr>
                <w:color w:val="000000"/>
                <w:sz w:val="22"/>
                <w:szCs w:val="22"/>
              </w:rPr>
              <w:t xml:space="preserve"> </w:t>
            </w:r>
            <w:proofErr w:type="spellStart"/>
            <w:r w:rsidRPr="00267BED">
              <w:rPr>
                <w:color w:val="000000"/>
                <w:sz w:val="22"/>
                <w:szCs w:val="22"/>
              </w:rPr>
              <w:t>NeoDrys</w:t>
            </w:r>
            <w:proofErr w:type="spellEnd"/>
            <w:r w:rsidRPr="00267BED">
              <w:rPr>
                <w:color w:val="000000"/>
                <w:sz w:val="22"/>
                <w:szCs w:val="22"/>
              </w:rPr>
              <w:t xml:space="preserve"> </w:t>
            </w:r>
            <w:proofErr w:type="spellStart"/>
            <w:r w:rsidRPr="00267BED">
              <w:rPr>
                <w:color w:val="000000"/>
                <w:sz w:val="22"/>
                <w:szCs w:val="22"/>
              </w:rPr>
              <w:t>Small</w:t>
            </w:r>
            <w:proofErr w:type="spellEnd"/>
            <w:r w:rsidRPr="00267BED">
              <w:rPr>
                <w:color w:val="000000"/>
                <w:sz w:val="22"/>
                <w:szCs w:val="22"/>
              </w:rPr>
              <w:t xml:space="preserve"> 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30461" w:rsidRPr="00267BED" w:rsidRDefault="00D30461" w:rsidP="00D30461">
            <w:pPr>
              <w:rPr>
                <w:rFonts w:eastAsia="Times New Roman"/>
                <w:sz w:val="22"/>
                <w:szCs w:val="22"/>
                <w:lang w:eastAsia="ru-RU"/>
              </w:rPr>
            </w:pPr>
            <w:r w:rsidRPr="00267BED">
              <w:rPr>
                <w:rFonts w:eastAsia="Times New Roman"/>
                <w:sz w:val="22"/>
                <w:szCs w:val="22"/>
                <w:lang w:eastAsia="ru-RU"/>
              </w:rPr>
              <w:t xml:space="preserve">Прокладки </w:t>
            </w:r>
            <w:proofErr w:type="spellStart"/>
            <w:r w:rsidRPr="00267BED">
              <w:rPr>
                <w:rFonts w:eastAsia="Times New Roman"/>
                <w:sz w:val="22"/>
                <w:szCs w:val="22"/>
                <w:lang w:eastAsia="ru-RU"/>
              </w:rPr>
              <w:t>внутриротовые</w:t>
            </w:r>
            <w:proofErr w:type="spellEnd"/>
            <w:r w:rsidRPr="00267BED">
              <w:rPr>
                <w:rFonts w:eastAsia="Times New Roman"/>
                <w:sz w:val="22"/>
                <w:szCs w:val="22"/>
                <w:lang w:eastAsia="ru-RU"/>
              </w:rPr>
              <w:t xml:space="preserve"> с внутренним слоем для быстрого впитывания слюны. Сохраняют рабочее поле сухим на время не менее 15 минут. Не допускают </w:t>
            </w:r>
            <w:proofErr w:type="gramStart"/>
            <w:r w:rsidRPr="00267BED">
              <w:rPr>
                <w:rFonts w:eastAsia="Times New Roman"/>
                <w:sz w:val="22"/>
                <w:szCs w:val="22"/>
                <w:lang w:eastAsia="ru-RU"/>
              </w:rPr>
              <w:t>протекания</w:t>
            </w:r>
            <w:proofErr w:type="gramEnd"/>
            <w:r w:rsidRPr="00267BED">
              <w:rPr>
                <w:rFonts w:eastAsia="Times New Roman"/>
                <w:sz w:val="22"/>
                <w:szCs w:val="22"/>
                <w:lang w:eastAsia="ru-RU"/>
              </w:rPr>
              <w:t xml:space="preserve"> даже если внутренний слой полностью пропитался слюной. Заднее </w:t>
            </w:r>
            <w:r w:rsidRPr="00267BED">
              <w:rPr>
                <w:rFonts w:eastAsia="Times New Roman"/>
                <w:sz w:val="22"/>
                <w:szCs w:val="22"/>
                <w:lang w:eastAsia="ru-RU"/>
              </w:rPr>
              <w:lastRenderedPageBreak/>
              <w:t>покрытие защищает щеку от повреждения. Край прокладки сделан из мягкого неабразивного материала, не вызывающего дискомфорта</w:t>
            </w:r>
            <w:proofErr w:type="gramStart"/>
            <w:r w:rsidRPr="00267BED">
              <w:rPr>
                <w:rFonts w:eastAsia="Times New Roman"/>
                <w:sz w:val="22"/>
                <w:szCs w:val="22"/>
                <w:lang w:eastAsia="ru-RU"/>
              </w:rPr>
              <w:t>.</w:t>
            </w:r>
            <w:proofErr w:type="gramEnd"/>
            <w:r w:rsidRPr="00267BED">
              <w:rPr>
                <w:rFonts w:eastAsia="Times New Roman"/>
                <w:sz w:val="22"/>
                <w:szCs w:val="22"/>
                <w:lang w:eastAsia="ru-RU"/>
              </w:rPr>
              <w:t xml:space="preserve">  </w:t>
            </w:r>
            <w:proofErr w:type="gramStart"/>
            <w:r w:rsidRPr="00267BED">
              <w:rPr>
                <w:rFonts w:eastAsia="Times New Roman"/>
                <w:sz w:val="22"/>
                <w:szCs w:val="22"/>
                <w:lang w:eastAsia="ru-RU"/>
              </w:rPr>
              <w:t>р</w:t>
            </w:r>
            <w:proofErr w:type="gramEnd"/>
            <w:r w:rsidRPr="00267BED">
              <w:rPr>
                <w:rFonts w:eastAsia="Times New Roman"/>
                <w:sz w:val="22"/>
                <w:szCs w:val="22"/>
                <w:lang w:eastAsia="ru-RU"/>
              </w:rPr>
              <w:t xml:space="preserve">азмер </w:t>
            </w:r>
            <w:proofErr w:type="spellStart"/>
            <w:r w:rsidRPr="00267BED">
              <w:rPr>
                <w:rFonts w:eastAsia="Times New Roman"/>
                <w:sz w:val="22"/>
                <w:szCs w:val="22"/>
                <w:lang w:eastAsia="ru-RU"/>
              </w:rPr>
              <w:t>Small</w:t>
            </w:r>
            <w:proofErr w:type="spellEnd"/>
            <w:r w:rsidRPr="00267BED">
              <w:rPr>
                <w:rFonts w:eastAsia="Times New Roman"/>
                <w:sz w:val="22"/>
                <w:szCs w:val="22"/>
                <w:lang w:eastAsia="ru-RU"/>
              </w:rPr>
              <w:t>, в упаковке не менее 50шт.</w:t>
            </w:r>
          </w:p>
        </w:tc>
        <w:tc>
          <w:tcPr>
            <w:tcW w:w="964" w:type="dxa"/>
            <w:tcBorders>
              <w:top w:val="single" w:sz="4" w:space="0" w:color="auto"/>
              <w:left w:val="single" w:sz="4" w:space="0" w:color="auto"/>
              <w:bottom w:val="single" w:sz="4" w:space="0" w:color="auto"/>
              <w:right w:val="nil"/>
            </w:tcBorders>
            <w:shd w:val="clear" w:color="auto" w:fill="auto"/>
            <w:vAlign w:val="center"/>
          </w:tcPr>
          <w:p w:rsidR="00D30461" w:rsidRPr="00267BED" w:rsidRDefault="00D30461" w:rsidP="00D30461">
            <w:pPr>
              <w:jc w:val="center"/>
              <w:rPr>
                <w:rFonts w:ascii="Calibri" w:hAnsi="Calibri"/>
                <w:color w:val="000000"/>
                <w:sz w:val="22"/>
                <w:szCs w:val="22"/>
              </w:rPr>
            </w:pPr>
            <w:proofErr w:type="spellStart"/>
            <w:r w:rsidRPr="00267BED">
              <w:rPr>
                <w:color w:val="000000"/>
                <w:sz w:val="22"/>
                <w:szCs w:val="22"/>
              </w:rPr>
              <w:lastRenderedPageBreak/>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D30461" w:rsidRPr="00267BED" w:rsidRDefault="00D30461" w:rsidP="00D30461">
            <w:pPr>
              <w:jc w:val="center"/>
              <w:rPr>
                <w:color w:val="000000"/>
                <w:sz w:val="22"/>
                <w:szCs w:val="22"/>
              </w:rPr>
            </w:pPr>
            <w:r w:rsidRPr="00267BED">
              <w:rPr>
                <w:color w:val="000000"/>
                <w:sz w:val="22"/>
                <w:szCs w:val="22"/>
              </w:rPr>
              <w:t>2</w:t>
            </w:r>
          </w:p>
        </w:tc>
      </w:tr>
      <w:tr w:rsidR="00831160" w:rsidRPr="006E3DCF" w:rsidTr="00831160">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831160" w:rsidRPr="00267BED" w:rsidRDefault="00831160" w:rsidP="00831160">
            <w:pPr>
              <w:jc w:val="center"/>
              <w:rPr>
                <w:color w:val="000000"/>
                <w:sz w:val="22"/>
                <w:szCs w:val="22"/>
              </w:rPr>
            </w:pPr>
            <w:r w:rsidRPr="00267BED">
              <w:rPr>
                <w:color w:val="000000"/>
                <w:sz w:val="22"/>
                <w:szCs w:val="22"/>
              </w:rPr>
              <w:lastRenderedPageBreak/>
              <w:t>23</w:t>
            </w:r>
          </w:p>
        </w:tc>
        <w:tc>
          <w:tcPr>
            <w:tcW w:w="2977" w:type="dxa"/>
            <w:tcBorders>
              <w:top w:val="single" w:sz="4" w:space="0" w:color="auto"/>
              <w:left w:val="single" w:sz="4" w:space="0" w:color="auto"/>
              <w:bottom w:val="single" w:sz="4" w:space="0" w:color="auto"/>
              <w:right w:val="nil"/>
            </w:tcBorders>
            <w:shd w:val="clear" w:color="auto" w:fill="auto"/>
            <w:vAlign w:val="center"/>
          </w:tcPr>
          <w:p w:rsidR="00831160" w:rsidRPr="00267BED" w:rsidRDefault="00831160" w:rsidP="00831160">
            <w:pPr>
              <w:rPr>
                <w:color w:val="000000"/>
                <w:sz w:val="22"/>
                <w:szCs w:val="22"/>
              </w:rPr>
            </w:pPr>
            <w:r w:rsidRPr="00267BED">
              <w:rPr>
                <w:color w:val="000000"/>
                <w:sz w:val="22"/>
                <w:szCs w:val="22"/>
              </w:rPr>
              <w:t xml:space="preserve">Губка сменная для подставки </w:t>
            </w:r>
            <w:proofErr w:type="spellStart"/>
            <w:r w:rsidRPr="00267BED">
              <w:rPr>
                <w:color w:val="000000"/>
                <w:sz w:val="22"/>
                <w:szCs w:val="22"/>
              </w:rPr>
              <w:t>Interim</w:t>
            </w:r>
            <w:proofErr w:type="spellEnd"/>
            <w:r w:rsidRPr="00267BED">
              <w:rPr>
                <w:color w:val="000000"/>
                <w:sz w:val="22"/>
                <w:szCs w:val="22"/>
              </w:rPr>
              <w:t xml:space="preserve"> </w:t>
            </w:r>
            <w:proofErr w:type="spellStart"/>
            <w:r w:rsidRPr="00267BED">
              <w:rPr>
                <w:color w:val="000000"/>
                <w:sz w:val="22"/>
                <w:szCs w:val="22"/>
              </w:rPr>
              <w:t>Stend</w:t>
            </w:r>
            <w:proofErr w:type="spellEnd"/>
          </w:p>
        </w:tc>
        <w:tc>
          <w:tcPr>
            <w:tcW w:w="8108" w:type="dxa"/>
            <w:tcBorders>
              <w:top w:val="single" w:sz="4" w:space="0" w:color="auto"/>
              <w:left w:val="single" w:sz="4" w:space="0" w:color="auto"/>
              <w:bottom w:val="single" w:sz="4" w:space="0" w:color="auto"/>
              <w:right w:val="nil"/>
            </w:tcBorders>
            <w:shd w:val="clear" w:color="auto" w:fill="auto"/>
          </w:tcPr>
          <w:p w:rsidR="00831160" w:rsidRPr="00267BED" w:rsidRDefault="00831160" w:rsidP="00831160">
            <w:pPr>
              <w:rPr>
                <w:sz w:val="22"/>
                <w:szCs w:val="22"/>
              </w:rPr>
            </w:pPr>
            <w:proofErr w:type="spellStart"/>
            <w:r w:rsidRPr="00267BED">
              <w:rPr>
                <w:sz w:val="22"/>
                <w:szCs w:val="22"/>
              </w:rPr>
              <w:t>Автоклавируемые</w:t>
            </w:r>
            <w:proofErr w:type="spellEnd"/>
            <w:r w:rsidRPr="00267BED">
              <w:rPr>
                <w:sz w:val="22"/>
                <w:szCs w:val="22"/>
              </w:rPr>
              <w:t xml:space="preserve"> </w:t>
            </w:r>
            <w:proofErr w:type="spellStart"/>
            <w:r w:rsidRPr="00267BED">
              <w:rPr>
                <w:sz w:val="22"/>
                <w:szCs w:val="22"/>
              </w:rPr>
              <w:t>паралоновые</w:t>
            </w:r>
            <w:proofErr w:type="spellEnd"/>
            <w:r w:rsidRPr="00267BED">
              <w:rPr>
                <w:sz w:val="22"/>
                <w:szCs w:val="22"/>
              </w:rPr>
              <w:t xml:space="preserve"> диски однократного применения </w:t>
            </w:r>
            <w:r w:rsidRPr="00267BED">
              <w:t xml:space="preserve"> </w:t>
            </w:r>
            <w:r w:rsidRPr="00267BED">
              <w:rPr>
                <w:sz w:val="22"/>
                <w:szCs w:val="22"/>
              </w:rPr>
              <w:t xml:space="preserve">для подставки </w:t>
            </w:r>
            <w:proofErr w:type="spellStart"/>
            <w:r w:rsidRPr="00267BED">
              <w:rPr>
                <w:sz w:val="22"/>
                <w:szCs w:val="22"/>
              </w:rPr>
              <w:t>Interim</w:t>
            </w:r>
            <w:proofErr w:type="spellEnd"/>
            <w:r w:rsidRPr="00267BED">
              <w:rPr>
                <w:sz w:val="22"/>
                <w:szCs w:val="22"/>
              </w:rPr>
              <w:t xml:space="preserve"> </w:t>
            </w:r>
            <w:proofErr w:type="spellStart"/>
            <w:r w:rsidRPr="00267BED">
              <w:rPr>
                <w:sz w:val="22"/>
                <w:szCs w:val="22"/>
              </w:rPr>
              <w:t>Stend</w:t>
            </w:r>
            <w:proofErr w:type="spellEnd"/>
            <w:r w:rsidRPr="00267BED">
              <w:rPr>
                <w:sz w:val="22"/>
                <w:szCs w:val="22"/>
              </w:rPr>
              <w:t xml:space="preserve">. Не менее 50 </w:t>
            </w:r>
            <w:proofErr w:type="spellStart"/>
            <w:proofErr w:type="gramStart"/>
            <w:r w:rsidRPr="00267BED">
              <w:rPr>
                <w:sz w:val="22"/>
                <w:szCs w:val="22"/>
              </w:rPr>
              <w:t>шт</w:t>
            </w:r>
            <w:proofErr w:type="spellEnd"/>
            <w:proofErr w:type="gramEnd"/>
            <w:r w:rsidRPr="00267BED">
              <w:rPr>
                <w:sz w:val="22"/>
                <w:szCs w:val="22"/>
              </w:rPr>
              <w:t>/</w:t>
            </w:r>
            <w:proofErr w:type="spellStart"/>
            <w:r w:rsidRPr="00267BED">
              <w:rPr>
                <w:sz w:val="22"/>
                <w:szCs w:val="22"/>
              </w:rPr>
              <w:t>уп</w:t>
            </w:r>
            <w:proofErr w:type="spellEnd"/>
          </w:p>
        </w:tc>
        <w:tc>
          <w:tcPr>
            <w:tcW w:w="964" w:type="dxa"/>
            <w:tcBorders>
              <w:top w:val="single" w:sz="4" w:space="0" w:color="auto"/>
              <w:left w:val="single" w:sz="4" w:space="0" w:color="auto"/>
              <w:bottom w:val="single" w:sz="4" w:space="0" w:color="auto"/>
              <w:right w:val="nil"/>
            </w:tcBorders>
            <w:shd w:val="clear" w:color="auto" w:fill="auto"/>
            <w:vAlign w:val="center"/>
          </w:tcPr>
          <w:p w:rsidR="00831160" w:rsidRPr="00267BED" w:rsidRDefault="00831160" w:rsidP="00831160">
            <w:pPr>
              <w:jc w:val="center"/>
              <w:rPr>
                <w:rFonts w:ascii="Calibri" w:hAnsi="Calibri"/>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31160" w:rsidRPr="00267BED" w:rsidRDefault="00831160" w:rsidP="00831160">
            <w:pPr>
              <w:jc w:val="center"/>
              <w:rPr>
                <w:color w:val="000000"/>
                <w:sz w:val="22"/>
                <w:szCs w:val="22"/>
              </w:rPr>
            </w:pPr>
            <w:r w:rsidRPr="00267BED">
              <w:rPr>
                <w:color w:val="000000"/>
                <w:sz w:val="22"/>
                <w:szCs w:val="22"/>
              </w:rPr>
              <w:t>3</w:t>
            </w:r>
          </w:p>
        </w:tc>
      </w:tr>
      <w:tr w:rsidR="00A569A5"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A569A5" w:rsidP="00F90B6F">
            <w:pPr>
              <w:jc w:val="center"/>
              <w:rPr>
                <w:color w:val="000000"/>
                <w:sz w:val="22"/>
                <w:szCs w:val="22"/>
              </w:rPr>
            </w:pPr>
            <w:r w:rsidRPr="00267BED">
              <w:rPr>
                <w:color w:val="000000"/>
                <w:sz w:val="22"/>
                <w:szCs w:val="22"/>
              </w:rPr>
              <w:t>24</w:t>
            </w:r>
          </w:p>
        </w:tc>
        <w:tc>
          <w:tcPr>
            <w:tcW w:w="2977" w:type="dxa"/>
            <w:tcBorders>
              <w:top w:val="single" w:sz="4" w:space="0" w:color="auto"/>
              <w:left w:val="single" w:sz="4" w:space="0" w:color="auto"/>
              <w:bottom w:val="single" w:sz="4" w:space="0" w:color="auto"/>
              <w:right w:val="nil"/>
            </w:tcBorders>
            <w:shd w:val="clear" w:color="auto" w:fill="auto"/>
            <w:vAlign w:val="center"/>
          </w:tcPr>
          <w:p w:rsidR="006452D7" w:rsidRPr="00267BED" w:rsidRDefault="006452D7" w:rsidP="006452D7">
            <w:pPr>
              <w:rPr>
                <w:color w:val="000000"/>
                <w:sz w:val="22"/>
                <w:szCs w:val="22"/>
              </w:rPr>
            </w:pPr>
            <w:r w:rsidRPr="00267BED">
              <w:rPr>
                <w:color w:val="000000"/>
                <w:sz w:val="22"/>
                <w:szCs w:val="22"/>
              </w:rPr>
              <w:t>ТРАВЕКС-37</w:t>
            </w:r>
          </w:p>
          <w:p w:rsidR="00A569A5" w:rsidRPr="00267BED" w:rsidRDefault="006452D7" w:rsidP="006452D7">
            <w:pPr>
              <w:rPr>
                <w:color w:val="000000"/>
                <w:sz w:val="22"/>
                <w:szCs w:val="22"/>
              </w:rPr>
            </w:pPr>
            <w:r w:rsidRPr="00267BED">
              <w:rPr>
                <w:color w:val="000000"/>
                <w:sz w:val="22"/>
                <w:szCs w:val="22"/>
              </w:rPr>
              <w:t>Гель для протравления эмали и дентина.</w:t>
            </w:r>
          </w:p>
        </w:tc>
        <w:tc>
          <w:tcPr>
            <w:tcW w:w="8108" w:type="dxa"/>
            <w:tcBorders>
              <w:top w:val="single" w:sz="4" w:space="0" w:color="auto"/>
              <w:left w:val="single" w:sz="4" w:space="0" w:color="auto"/>
              <w:bottom w:val="single" w:sz="4" w:space="0" w:color="auto"/>
              <w:right w:val="nil"/>
            </w:tcBorders>
            <w:shd w:val="clear" w:color="auto" w:fill="FFFFFF"/>
            <w:vAlign w:val="center"/>
          </w:tcPr>
          <w:p w:rsidR="00802670" w:rsidRPr="00267BED" w:rsidRDefault="00802670" w:rsidP="00802670">
            <w:pPr>
              <w:rPr>
                <w:color w:val="000000"/>
                <w:sz w:val="22"/>
                <w:szCs w:val="22"/>
              </w:rPr>
            </w:pPr>
            <w:r w:rsidRPr="00267BED">
              <w:rPr>
                <w:color w:val="000000"/>
                <w:sz w:val="22"/>
                <w:szCs w:val="22"/>
              </w:rPr>
              <w:t xml:space="preserve">За счет особой вязкости геля обеспечиваются максимальные рабочие характеристики. После того как гель нанесен на обрабатываемую поверхность, он не подсыхает, не стекает, плотно фиксируясь на месте. В состав  включен </w:t>
            </w:r>
            <w:proofErr w:type="spellStart"/>
            <w:r w:rsidRPr="00267BED">
              <w:rPr>
                <w:color w:val="000000"/>
                <w:sz w:val="22"/>
                <w:szCs w:val="22"/>
              </w:rPr>
              <w:t>цетилпиридин</w:t>
            </w:r>
            <w:proofErr w:type="spellEnd"/>
            <w:r w:rsidRPr="00267BED">
              <w:rPr>
                <w:color w:val="000000"/>
                <w:sz w:val="22"/>
                <w:szCs w:val="22"/>
              </w:rPr>
              <w:t xml:space="preserve"> хлорид – антибактериальный компонент. </w:t>
            </w:r>
          </w:p>
          <w:p w:rsidR="00802670" w:rsidRPr="00267BED" w:rsidRDefault="00802670" w:rsidP="00802670">
            <w:pPr>
              <w:rPr>
                <w:color w:val="000000"/>
                <w:sz w:val="22"/>
                <w:szCs w:val="22"/>
              </w:rPr>
            </w:pPr>
            <w:r w:rsidRPr="00267BED">
              <w:rPr>
                <w:color w:val="000000"/>
                <w:sz w:val="22"/>
                <w:szCs w:val="22"/>
              </w:rPr>
              <w:t>Состав</w:t>
            </w:r>
          </w:p>
          <w:p w:rsidR="00802670" w:rsidRPr="00267BED" w:rsidRDefault="00802670" w:rsidP="00802670">
            <w:pPr>
              <w:rPr>
                <w:color w:val="000000"/>
                <w:sz w:val="22"/>
                <w:szCs w:val="22"/>
              </w:rPr>
            </w:pPr>
            <w:r w:rsidRPr="00267BED">
              <w:rPr>
                <w:color w:val="000000"/>
                <w:sz w:val="22"/>
                <w:szCs w:val="22"/>
              </w:rPr>
              <w:t>• В состав материала  входит фосфорная кислота высшей квалификации – 37 % (оптимальная доля содержания).</w:t>
            </w:r>
          </w:p>
          <w:p w:rsidR="00802670" w:rsidRPr="00267BED" w:rsidRDefault="00802670" w:rsidP="00802670">
            <w:pPr>
              <w:rPr>
                <w:color w:val="000000"/>
                <w:sz w:val="22"/>
                <w:szCs w:val="22"/>
              </w:rPr>
            </w:pPr>
            <w:r w:rsidRPr="00267BED">
              <w:rPr>
                <w:color w:val="000000"/>
                <w:sz w:val="22"/>
                <w:szCs w:val="22"/>
              </w:rPr>
              <w:t>Упаковка</w:t>
            </w:r>
          </w:p>
          <w:p w:rsidR="00A569A5" w:rsidRPr="00267BED" w:rsidRDefault="00802670" w:rsidP="00802670">
            <w:pPr>
              <w:rPr>
                <w:color w:val="000000"/>
                <w:sz w:val="22"/>
                <w:szCs w:val="22"/>
              </w:rPr>
            </w:pPr>
            <w:r w:rsidRPr="00267BED">
              <w:rPr>
                <w:color w:val="000000"/>
                <w:sz w:val="22"/>
                <w:szCs w:val="22"/>
              </w:rPr>
              <w:t xml:space="preserve">3 </w:t>
            </w:r>
            <w:proofErr w:type="spellStart"/>
            <w:r w:rsidRPr="00267BED">
              <w:rPr>
                <w:color w:val="000000"/>
                <w:sz w:val="22"/>
                <w:szCs w:val="22"/>
              </w:rPr>
              <w:t>шп</w:t>
            </w:r>
            <w:proofErr w:type="spellEnd"/>
            <w:r w:rsidRPr="00267BED">
              <w:rPr>
                <w:color w:val="000000"/>
                <w:sz w:val="22"/>
                <w:szCs w:val="22"/>
              </w:rPr>
              <w:t xml:space="preserve"> по 3,5мл + 20 канюль.</w:t>
            </w:r>
          </w:p>
        </w:tc>
        <w:tc>
          <w:tcPr>
            <w:tcW w:w="964"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A569A5" w:rsidP="00F90B6F">
            <w:pPr>
              <w:jc w:val="center"/>
              <w:rPr>
                <w:rFonts w:ascii="Calibri" w:hAnsi="Calibri"/>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324442" w:rsidP="00F90B6F">
            <w:pPr>
              <w:jc w:val="center"/>
              <w:rPr>
                <w:color w:val="000000"/>
                <w:sz w:val="22"/>
                <w:szCs w:val="22"/>
              </w:rPr>
            </w:pPr>
            <w:r w:rsidRPr="00267BED">
              <w:rPr>
                <w:color w:val="000000"/>
                <w:sz w:val="22"/>
                <w:szCs w:val="22"/>
              </w:rPr>
              <w:t>10</w:t>
            </w:r>
          </w:p>
        </w:tc>
      </w:tr>
      <w:tr w:rsidR="00A569A5"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A569A5" w:rsidP="00F90B6F">
            <w:pPr>
              <w:jc w:val="center"/>
              <w:rPr>
                <w:color w:val="000000"/>
                <w:sz w:val="22"/>
                <w:szCs w:val="22"/>
              </w:rPr>
            </w:pPr>
            <w:r w:rsidRPr="00267BED">
              <w:rPr>
                <w:color w:val="000000"/>
                <w:sz w:val="22"/>
                <w:szCs w:val="22"/>
              </w:rPr>
              <w:t>25</w:t>
            </w:r>
          </w:p>
        </w:tc>
        <w:tc>
          <w:tcPr>
            <w:tcW w:w="2977"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6452D7" w:rsidP="00F90B6F">
            <w:pPr>
              <w:rPr>
                <w:color w:val="000000"/>
                <w:sz w:val="22"/>
                <w:szCs w:val="22"/>
              </w:rPr>
            </w:pPr>
            <w:r w:rsidRPr="00267BED">
              <w:rPr>
                <w:color w:val="000000"/>
                <w:sz w:val="22"/>
                <w:szCs w:val="22"/>
              </w:rPr>
              <w:t>BK-01 артикуляционная бумага BAUSCH</w:t>
            </w:r>
          </w:p>
        </w:tc>
        <w:tc>
          <w:tcPr>
            <w:tcW w:w="8108" w:type="dxa"/>
            <w:tcBorders>
              <w:top w:val="single" w:sz="4" w:space="0" w:color="auto"/>
              <w:left w:val="single" w:sz="4" w:space="0" w:color="auto"/>
              <w:bottom w:val="single" w:sz="4" w:space="0" w:color="auto"/>
              <w:right w:val="nil"/>
            </w:tcBorders>
            <w:shd w:val="clear" w:color="auto" w:fill="FFFFFF"/>
            <w:vAlign w:val="center"/>
          </w:tcPr>
          <w:p w:rsidR="00802670" w:rsidRPr="00267BED" w:rsidRDefault="00802670" w:rsidP="00802670">
            <w:pPr>
              <w:rPr>
                <w:color w:val="000000"/>
                <w:sz w:val="22"/>
                <w:szCs w:val="22"/>
              </w:rPr>
            </w:pPr>
            <w:r w:rsidRPr="00267BED">
              <w:rPr>
                <w:color w:val="000000"/>
                <w:sz w:val="22"/>
                <w:szCs w:val="22"/>
              </w:rPr>
              <w:t>Назначение:</w:t>
            </w:r>
          </w:p>
          <w:p w:rsidR="00802670" w:rsidRPr="00267BED" w:rsidRDefault="00802670" w:rsidP="00802670">
            <w:pPr>
              <w:rPr>
                <w:color w:val="000000"/>
                <w:sz w:val="22"/>
                <w:szCs w:val="22"/>
              </w:rPr>
            </w:pPr>
            <w:r w:rsidRPr="00267BED">
              <w:rPr>
                <w:color w:val="000000"/>
                <w:sz w:val="22"/>
                <w:szCs w:val="22"/>
              </w:rPr>
              <w:t xml:space="preserve">Используется при выявлении </w:t>
            </w:r>
            <w:proofErr w:type="spellStart"/>
            <w:r w:rsidRPr="00267BED">
              <w:rPr>
                <w:color w:val="000000"/>
                <w:sz w:val="22"/>
                <w:szCs w:val="22"/>
              </w:rPr>
              <w:t>суперконтактов</w:t>
            </w:r>
            <w:proofErr w:type="spellEnd"/>
            <w:r w:rsidRPr="00267BED">
              <w:rPr>
                <w:color w:val="000000"/>
                <w:sz w:val="22"/>
                <w:szCs w:val="22"/>
              </w:rPr>
              <w:t xml:space="preserve">.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w:t>
            </w:r>
            <w:proofErr w:type="spellStart"/>
            <w:r w:rsidRPr="00267BED">
              <w:rPr>
                <w:color w:val="000000"/>
                <w:sz w:val="22"/>
                <w:szCs w:val="22"/>
              </w:rPr>
              <w:t>сошлифовать</w:t>
            </w:r>
            <w:proofErr w:type="spellEnd"/>
            <w:r w:rsidRPr="00267BED">
              <w:rPr>
                <w:color w:val="000000"/>
                <w:sz w:val="22"/>
                <w:szCs w:val="22"/>
              </w:rPr>
              <w:t>. Бумага позволяет создать четкий профиль распределения жевательных нагрузок.</w:t>
            </w:r>
          </w:p>
          <w:p w:rsidR="00802670" w:rsidRPr="00267BED" w:rsidRDefault="00802670" w:rsidP="00802670">
            <w:pPr>
              <w:rPr>
                <w:color w:val="000000"/>
                <w:sz w:val="22"/>
                <w:szCs w:val="22"/>
              </w:rPr>
            </w:pPr>
            <w:r w:rsidRPr="00267BED">
              <w:rPr>
                <w:color w:val="000000"/>
                <w:sz w:val="22"/>
                <w:szCs w:val="22"/>
              </w:rPr>
              <w:t>Основные свойства:</w:t>
            </w:r>
          </w:p>
          <w:p w:rsidR="00802670" w:rsidRPr="00267BED" w:rsidRDefault="00802670" w:rsidP="00802670">
            <w:pPr>
              <w:rPr>
                <w:color w:val="000000"/>
                <w:sz w:val="22"/>
                <w:szCs w:val="22"/>
              </w:rPr>
            </w:pPr>
            <w:r w:rsidRPr="00267BED">
              <w:rPr>
                <w:color w:val="000000"/>
                <w:sz w:val="22"/>
                <w:szCs w:val="22"/>
              </w:rPr>
              <w:t>● Толщина – 200мкм.</w:t>
            </w:r>
          </w:p>
          <w:p w:rsidR="00802670" w:rsidRPr="00267BED" w:rsidRDefault="00802670" w:rsidP="00802670">
            <w:pPr>
              <w:rPr>
                <w:color w:val="000000"/>
                <w:sz w:val="22"/>
                <w:szCs w:val="22"/>
              </w:rPr>
            </w:pPr>
            <w:r w:rsidRPr="00267BED">
              <w:rPr>
                <w:color w:val="000000"/>
                <w:sz w:val="22"/>
                <w:szCs w:val="22"/>
              </w:rPr>
              <w:t>● Количество листов – 300шт.</w:t>
            </w:r>
          </w:p>
          <w:p w:rsidR="00802670" w:rsidRPr="00267BED" w:rsidRDefault="00802670" w:rsidP="00802670">
            <w:pPr>
              <w:rPr>
                <w:color w:val="000000"/>
                <w:sz w:val="22"/>
                <w:szCs w:val="22"/>
              </w:rPr>
            </w:pPr>
            <w:r w:rsidRPr="00267BED">
              <w:rPr>
                <w:color w:val="000000"/>
                <w:sz w:val="22"/>
                <w:szCs w:val="22"/>
              </w:rPr>
              <w:t xml:space="preserve">● Предусматривает </w:t>
            </w:r>
            <w:proofErr w:type="gramStart"/>
            <w:r w:rsidRPr="00267BED">
              <w:rPr>
                <w:color w:val="000000"/>
                <w:sz w:val="22"/>
                <w:szCs w:val="22"/>
              </w:rPr>
              <w:t>нарастающую</w:t>
            </w:r>
            <w:proofErr w:type="gramEnd"/>
            <w:r w:rsidRPr="00267BED">
              <w:rPr>
                <w:color w:val="000000"/>
                <w:sz w:val="22"/>
                <w:szCs w:val="22"/>
              </w:rPr>
              <w:t xml:space="preserve"> интенсивностью цвета.</w:t>
            </w:r>
          </w:p>
          <w:p w:rsidR="00802670" w:rsidRPr="00267BED" w:rsidRDefault="00802670" w:rsidP="00802670">
            <w:pPr>
              <w:rPr>
                <w:color w:val="000000"/>
                <w:sz w:val="22"/>
                <w:szCs w:val="22"/>
              </w:rPr>
            </w:pPr>
            <w:r w:rsidRPr="00267BED">
              <w:rPr>
                <w:color w:val="000000"/>
                <w:sz w:val="22"/>
                <w:szCs w:val="22"/>
              </w:rPr>
              <w:t>● Большая насыщенность цвета отпечатка на артикуляционной бумаге говорит о большем давлении, и чем оттенок светлее, тем меньше нагрузка при надкусе.</w:t>
            </w:r>
          </w:p>
          <w:p w:rsidR="00A569A5" w:rsidRPr="00267BED" w:rsidRDefault="00802670" w:rsidP="00802670">
            <w:pPr>
              <w:rPr>
                <w:color w:val="000000"/>
                <w:sz w:val="22"/>
                <w:szCs w:val="22"/>
              </w:rPr>
            </w:pPr>
            <w:r w:rsidRPr="00267BED">
              <w:rPr>
                <w:color w:val="000000"/>
                <w:sz w:val="22"/>
                <w:szCs w:val="22"/>
              </w:rPr>
              <w:t xml:space="preserve">Возможные цвета:● </w:t>
            </w:r>
            <w:proofErr w:type="gramStart"/>
            <w:r w:rsidRPr="00267BED">
              <w:rPr>
                <w:color w:val="000000"/>
                <w:sz w:val="22"/>
                <w:szCs w:val="22"/>
              </w:rPr>
              <w:t>синий</w:t>
            </w:r>
            <w:proofErr w:type="gramEnd"/>
            <w:r w:rsidRPr="00267BED">
              <w:rPr>
                <w:color w:val="000000"/>
                <w:sz w:val="22"/>
                <w:szCs w:val="22"/>
              </w:rPr>
              <w:t xml:space="preserve"> - BK-01</w:t>
            </w:r>
          </w:p>
        </w:tc>
        <w:tc>
          <w:tcPr>
            <w:tcW w:w="964"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A569A5" w:rsidP="00F90B6F">
            <w:pPr>
              <w:jc w:val="center"/>
              <w:rPr>
                <w:rFonts w:ascii="Calibri" w:hAnsi="Calibri"/>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324442" w:rsidP="00F90B6F">
            <w:pPr>
              <w:jc w:val="center"/>
              <w:rPr>
                <w:color w:val="000000"/>
                <w:sz w:val="22"/>
                <w:szCs w:val="22"/>
              </w:rPr>
            </w:pPr>
            <w:r w:rsidRPr="00267BED">
              <w:rPr>
                <w:color w:val="000000"/>
                <w:sz w:val="22"/>
                <w:szCs w:val="22"/>
              </w:rPr>
              <w:t>1</w:t>
            </w:r>
          </w:p>
        </w:tc>
      </w:tr>
      <w:tr w:rsidR="00A569A5"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A569A5" w:rsidP="00F90B6F">
            <w:pPr>
              <w:jc w:val="center"/>
              <w:rPr>
                <w:color w:val="000000"/>
                <w:sz w:val="22"/>
                <w:szCs w:val="22"/>
              </w:rPr>
            </w:pPr>
            <w:r w:rsidRPr="00267BED">
              <w:rPr>
                <w:color w:val="000000"/>
                <w:sz w:val="22"/>
                <w:szCs w:val="22"/>
              </w:rPr>
              <w:t>26</w:t>
            </w:r>
          </w:p>
        </w:tc>
        <w:tc>
          <w:tcPr>
            <w:tcW w:w="2977"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6452D7" w:rsidP="00F90B6F">
            <w:pPr>
              <w:rPr>
                <w:color w:val="000000"/>
                <w:sz w:val="22"/>
                <w:szCs w:val="22"/>
              </w:rPr>
            </w:pPr>
            <w:r w:rsidRPr="00267BED">
              <w:rPr>
                <w:color w:val="000000"/>
                <w:sz w:val="22"/>
                <w:szCs w:val="22"/>
              </w:rPr>
              <w:t>BK-02 артикуляционная бумага BAUSCH</w:t>
            </w:r>
          </w:p>
        </w:tc>
        <w:tc>
          <w:tcPr>
            <w:tcW w:w="8108" w:type="dxa"/>
            <w:tcBorders>
              <w:top w:val="single" w:sz="4" w:space="0" w:color="auto"/>
              <w:left w:val="single" w:sz="4" w:space="0" w:color="auto"/>
              <w:bottom w:val="single" w:sz="4" w:space="0" w:color="auto"/>
              <w:right w:val="nil"/>
            </w:tcBorders>
            <w:shd w:val="clear" w:color="auto" w:fill="FFFFFF"/>
            <w:vAlign w:val="center"/>
          </w:tcPr>
          <w:p w:rsidR="00802670" w:rsidRPr="00267BED" w:rsidRDefault="00802670" w:rsidP="00802670">
            <w:pPr>
              <w:rPr>
                <w:color w:val="000000"/>
                <w:sz w:val="22"/>
                <w:szCs w:val="22"/>
              </w:rPr>
            </w:pPr>
            <w:r w:rsidRPr="00267BED">
              <w:rPr>
                <w:color w:val="000000"/>
                <w:sz w:val="22"/>
                <w:szCs w:val="22"/>
              </w:rPr>
              <w:t>Назначение:</w:t>
            </w:r>
          </w:p>
          <w:p w:rsidR="00802670" w:rsidRPr="00267BED" w:rsidRDefault="00802670" w:rsidP="00802670">
            <w:pPr>
              <w:rPr>
                <w:color w:val="000000"/>
                <w:sz w:val="22"/>
                <w:szCs w:val="22"/>
              </w:rPr>
            </w:pPr>
            <w:r w:rsidRPr="00267BED">
              <w:rPr>
                <w:color w:val="000000"/>
                <w:sz w:val="22"/>
                <w:szCs w:val="22"/>
              </w:rPr>
              <w:t xml:space="preserve">Используется при выявлении </w:t>
            </w:r>
            <w:proofErr w:type="spellStart"/>
            <w:r w:rsidRPr="00267BED">
              <w:rPr>
                <w:color w:val="000000"/>
                <w:sz w:val="22"/>
                <w:szCs w:val="22"/>
              </w:rPr>
              <w:t>суперконтактов</w:t>
            </w:r>
            <w:proofErr w:type="spellEnd"/>
            <w:r w:rsidRPr="00267BED">
              <w:rPr>
                <w:color w:val="000000"/>
                <w:sz w:val="22"/>
                <w:szCs w:val="22"/>
              </w:rPr>
              <w:t xml:space="preserve">. Основное преимущество изделия – нарастающая интенсивность цвета. Насыщенность оттенка зависит от силы давления при надкусывании, благодаря чему определение преждевременных контактов занимает всего пару секунд. Следственно, их можно целенаправленно </w:t>
            </w:r>
            <w:proofErr w:type="spellStart"/>
            <w:r w:rsidRPr="00267BED">
              <w:rPr>
                <w:color w:val="000000"/>
                <w:sz w:val="22"/>
                <w:szCs w:val="22"/>
              </w:rPr>
              <w:t>сошлифовать</w:t>
            </w:r>
            <w:proofErr w:type="spellEnd"/>
            <w:r w:rsidRPr="00267BED">
              <w:rPr>
                <w:color w:val="000000"/>
                <w:sz w:val="22"/>
                <w:szCs w:val="22"/>
              </w:rPr>
              <w:t>. Бумага позволяет создать четкий профиль распределения жевательных нагрузок.</w:t>
            </w:r>
          </w:p>
          <w:p w:rsidR="00802670" w:rsidRPr="00267BED" w:rsidRDefault="00802670" w:rsidP="00802670">
            <w:pPr>
              <w:rPr>
                <w:color w:val="000000"/>
                <w:sz w:val="22"/>
                <w:szCs w:val="22"/>
              </w:rPr>
            </w:pPr>
            <w:r w:rsidRPr="00267BED">
              <w:rPr>
                <w:color w:val="000000"/>
                <w:sz w:val="22"/>
                <w:szCs w:val="22"/>
              </w:rPr>
              <w:t>Основные свойства:</w:t>
            </w:r>
          </w:p>
          <w:p w:rsidR="00802670" w:rsidRPr="00267BED" w:rsidRDefault="00802670" w:rsidP="00802670">
            <w:pPr>
              <w:rPr>
                <w:color w:val="000000"/>
                <w:sz w:val="22"/>
                <w:szCs w:val="22"/>
              </w:rPr>
            </w:pPr>
            <w:r w:rsidRPr="00267BED">
              <w:rPr>
                <w:color w:val="000000"/>
                <w:sz w:val="22"/>
                <w:szCs w:val="22"/>
              </w:rPr>
              <w:t>● Толщина – 200мкм.</w:t>
            </w:r>
          </w:p>
          <w:p w:rsidR="00802670" w:rsidRPr="00267BED" w:rsidRDefault="00802670" w:rsidP="00802670">
            <w:pPr>
              <w:rPr>
                <w:color w:val="000000"/>
                <w:sz w:val="22"/>
                <w:szCs w:val="22"/>
              </w:rPr>
            </w:pPr>
            <w:r w:rsidRPr="00267BED">
              <w:rPr>
                <w:color w:val="000000"/>
                <w:sz w:val="22"/>
                <w:szCs w:val="22"/>
              </w:rPr>
              <w:t>● Количество листов – 300шт.</w:t>
            </w:r>
          </w:p>
          <w:p w:rsidR="00802670" w:rsidRPr="00267BED" w:rsidRDefault="00802670" w:rsidP="00802670">
            <w:pPr>
              <w:rPr>
                <w:color w:val="000000"/>
                <w:sz w:val="22"/>
                <w:szCs w:val="22"/>
              </w:rPr>
            </w:pPr>
            <w:r w:rsidRPr="00267BED">
              <w:rPr>
                <w:color w:val="000000"/>
                <w:sz w:val="22"/>
                <w:szCs w:val="22"/>
              </w:rPr>
              <w:lastRenderedPageBreak/>
              <w:t xml:space="preserve">● Предусматривает </w:t>
            </w:r>
            <w:proofErr w:type="gramStart"/>
            <w:r w:rsidRPr="00267BED">
              <w:rPr>
                <w:color w:val="000000"/>
                <w:sz w:val="22"/>
                <w:szCs w:val="22"/>
              </w:rPr>
              <w:t>нарастающую</w:t>
            </w:r>
            <w:proofErr w:type="gramEnd"/>
            <w:r w:rsidRPr="00267BED">
              <w:rPr>
                <w:color w:val="000000"/>
                <w:sz w:val="22"/>
                <w:szCs w:val="22"/>
              </w:rPr>
              <w:t xml:space="preserve"> интенсивностью цвета.</w:t>
            </w:r>
          </w:p>
          <w:p w:rsidR="00802670" w:rsidRPr="00267BED" w:rsidRDefault="00802670" w:rsidP="00802670">
            <w:pPr>
              <w:rPr>
                <w:color w:val="000000"/>
                <w:sz w:val="22"/>
                <w:szCs w:val="22"/>
              </w:rPr>
            </w:pPr>
            <w:r w:rsidRPr="00267BED">
              <w:rPr>
                <w:color w:val="000000"/>
                <w:sz w:val="22"/>
                <w:szCs w:val="22"/>
              </w:rPr>
              <w:t>● Большая насыщенность цвета отпечатка на артикуляционной бумаге говорит о большем давлении, и чем оттенок светлее, тем меньше нагрузка при надкусе.</w:t>
            </w:r>
          </w:p>
          <w:p w:rsidR="00802670" w:rsidRPr="00267BED" w:rsidRDefault="00802670" w:rsidP="00802670">
            <w:pPr>
              <w:rPr>
                <w:color w:val="000000"/>
                <w:sz w:val="22"/>
                <w:szCs w:val="22"/>
              </w:rPr>
            </w:pPr>
            <w:r w:rsidRPr="00267BED">
              <w:rPr>
                <w:color w:val="000000"/>
                <w:sz w:val="22"/>
                <w:szCs w:val="22"/>
              </w:rPr>
              <w:t>Возможные цвета:</w:t>
            </w:r>
          </w:p>
          <w:p w:rsidR="00A569A5" w:rsidRPr="00267BED" w:rsidRDefault="00802670" w:rsidP="00802670">
            <w:pPr>
              <w:rPr>
                <w:color w:val="000000"/>
                <w:sz w:val="22"/>
                <w:szCs w:val="22"/>
              </w:rPr>
            </w:pPr>
            <w:r w:rsidRPr="00267BED">
              <w:rPr>
                <w:color w:val="000000"/>
                <w:sz w:val="22"/>
                <w:szCs w:val="22"/>
              </w:rPr>
              <w:t>● красный - BK-02</w:t>
            </w:r>
          </w:p>
        </w:tc>
        <w:tc>
          <w:tcPr>
            <w:tcW w:w="964"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A569A5" w:rsidP="00F90B6F">
            <w:pPr>
              <w:jc w:val="center"/>
              <w:rPr>
                <w:rFonts w:ascii="Calibri" w:hAnsi="Calibri"/>
                <w:color w:val="000000"/>
                <w:sz w:val="22"/>
                <w:szCs w:val="22"/>
              </w:rPr>
            </w:pPr>
            <w:proofErr w:type="spellStart"/>
            <w:r w:rsidRPr="00267BED">
              <w:rPr>
                <w:color w:val="000000"/>
                <w:sz w:val="22"/>
                <w:szCs w:val="22"/>
              </w:rPr>
              <w:lastRenderedPageBreak/>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324442" w:rsidP="00F90B6F">
            <w:pPr>
              <w:jc w:val="center"/>
              <w:rPr>
                <w:color w:val="000000"/>
                <w:sz w:val="22"/>
                <w:szCs w:val="22"/>
              </w:rPr>
            </w:pPr>
            <w:r w:rsidRPr="00267BED">
              <w:rPr>
                <w:color w:val="000000"/>
                <w:sz w:val="22"/>
                <w:szCs w:val="22"/>
              </w:rPr>
              <w:t>1</w:t>
            </w:r>
          </w:p>
        </w:tc>
      </w:tr>
      <w:tr w:rsidR="00CF3697" w:rsidRPr="006E3DCF" w:rsidTr="00CF3697">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CF3697" w:rsidRPr="00267BED" w:rsidRDefault="00CF3697" w:rsidP="00CF3697">
            <w:pPr>
              <w:jc w:val="center"/>
              <w:rPr>
                <w:color w:val="000000"/>
                <w:sz w:val="22"/>
                <w:szCs w:val="22"/>
              </w:rPr>
            </w:pPr>
            <w:r w:rsidRPr="00267BED">
              <w:rPr>
                <w:color w:val="000000"/>
                <w:sz w:val="22"/>
                <w:szCs w:val="22"/>
              </w:rPr>
              <w:lastRenderedPageBreak/>
              <w:t>27</w:t>
            </w:r>
          </w:p>
        </w:tc>
        <w:tc>
          <w:tcPr>
            <w:tcW w:w="2977" w:type="dxa"/>
            <w:tcBorders>
              <w:top w:val="single" w:sz="4" w:space="0" w:color="auto"/>
              <w:left w:val="single" w:sz="4" w:space="0" w:color="auto"/>
              <w:bottom w:val="single" w:sz="4" w:space="0" w:color="auto"/>
              <w:right w:val="nil"/>
            </w:tcBorders>
            <w:shd w:val="clear" w:color="auto" w:fill="auto"/>
            <w:vAlign w:val="center"/>
          </w:tcPr>
          <w:p w:rsidR="00CF3697" w:rsidRPr="00267BED" w:rsidRDefault="00CF3697" w:rsidP="00CF3697">
            <w:pPr>
              <w:jc w:val="both"/>
              <w:rPr>
                <w:color w:val="000000"/>
                <w:sz w:val="22"/>
                <w:szCs w:val="22"/>
              </w:rPr>
            </w:pPr>
            <w:r w:rsidRPr="00267BED">
              <w:rPr>
                <w:color w:val="000000"/>
                <w:sz w:val="22"/>
                <w:szCs w:val="22"/>
              </w:rPr>
              <w:t>Паста гидроксида кальция стоматологическая пломбировочная "</w:t>
            </w:r>
            <w:proofErr w:type="spellStart"/>
            <w:r w:rsidRPr="00267BED">
              <w:rPr>
                <w:color w:val="000000"/>
                <w:sz w:val="22"/>
                <w:szCs w:val="22"/>
              </w:rPr>
              <w:t>Metape</w:t>
            </w:r>
            <w:proofErr w:type="gramStart"/>
            <w:r w:rsidRPr="00267BED">
              <w:rPr>
                <w:color w:val="000000"/>
                <w:sz w:val="22"/>
                <w:szCs w:val="22"/>
              </w:rPr>
              <w:t>х</w:t>
            </w:r>
            <w:proofErr w:type="spellEnd"/>
            <w:proofErr w:type="gramEnd"/>
            <w:r w:rsidRPr="00267BED">
              <w:rPr>
                <w:color w:val="000000"/>
                <w:sz w:val="22"/>
                <w:szCs w:val="22"/>
              </w:rPr>
              <w:t xml:space="preserve">" (2 шприца по 2,2 </w:t>
            </w:r>
            <w:proofErr w:type="spellStart"/>
            <w:r w:rsidRPr="00267BED">
              <w:rPr>
                <w:color w:val="000000"/>
                <w:sz w:val="22"/>
                <w:szCs w:val="22"/>
              </w:rPr>
              <w:t>гр</w:t>
            </w:r>
            <w:proofErr w:type="spellEnd"/>
            <w:r w:rsidRPr="00267BED">
              <w:rPr>
                <w:color w:val="000000"/>
                <w:sz w:val="22"/>
                <w:szCs w:val="22"/>
              </w:rPr>
              <w:t xml:space="preserve"> плюс 20 канюль)</w:t>
            </w:r>
          </w:p>
        </w:tc>
        <w:tc>
          <w:tcPr>
            <w:tcW w:w="8108" w:type="dxa"/>
            <w:tcBorders>
              <w:top w:val="single" w:sz="4" w:space="0" w:color="auto"/>
              <w:left w:val="single" w:sz="4" w:space="0" w:color="auto"/>
              <w:bottom w:val="single" w:sz="4" w:space="0" w:color="auto"/>
              <w:right w:val="nil"/>
            </w:tcBorders>
            <w:shd w:val="clear" w:color="auto" w:fill="auto"/>
          </w:tcPr>
          <w:p w:rsidR="00CF3697" w:rsidRPr="00267BED" w:rsidRDefault="00CF3697" w:rsidP="00CF3697">
            <w:pPr>
              <w:rPr>
                <w:rFonts w:eastAsia="Times New Roman"/>
                <w:sz w:val="22"/>
                <w:szCs w:val="22"/>
                <w:lang w:eastAsia="ru-RU"/>
              </w:rPr>
            </w:pPr>
            <w:r w:rsidRPr="00267BED">
              <w:rPr>
                <w:rFonts w:eastAsia="Times New Roman"/>
                <w:sz w:val="22"/>
                <w:szCs w:val="22"/>
                <w:lang w:eastAsia="ru-RU"/>
              </w:rPr>
              <w:t xml:space="preserve">Пломбировочный материал для корневых каналов с </w:t>
            </w:r>
            <w:proofErr w:type="gramStart"/>
            <w:r w:rsidRPr="00267BED">
              <w:rPr>
                <w:rFonts w:eastAsia="Times New Roman"/>
                <w:sz w:val="22"/>
                <w:szCs w:val="22"/>
                <w:lang w:eastAsia="ru-RU"/>
              </w:rPr>
              <w:t>высокой</w:t>
            </w:r>
            <w:proofErr w:type="gramEnd"/>
            <w:r w:rsidRPr="00267BED">
              <w:rPr>
                <w:rFonts w:eastAsia="Times New Roman"/>
                <w:sz w:val="22"/>
                <w:szCs w:val="22"/>
                <w:lang w:eastAsia="ru-RU"/>
              </w:rPr>
              <w:t xml:space="preserve"> </w:t>
            </w:r>
            <w:proofErr w:type="spellStart"/>
            <w:r w:rsidRPr="00267BED">
              <w:rPr>
                <w:rFonts w:eastAsia="Times New Roman"/>
                <w:sz w:val="22"/>
                <w:szCs w:val="22"/>
                <w:lang w:eastAsia="ru-RU"/>
              </w:rPr>
              <w:t>рентгеноконтрастностью</w:t>
            </w:r>
            <w:proofErr w:type="spellEnd"/>
            <w:r w:rsidRPr="00267BED">
              <w:rPr>
                <w:rFonts w:eastAsia="Times New Roman"/>
                <w:sz w:val="22"/>
                <w:szCs w:val="22"/>
                <w:lang w:eastAsia="ru-RU"/>
              </w:rPr>
              <w:t xml:space="preserve"> и мощным бактерицидным эффектом. Показания: при случайном вскрытии пульпы и при </w:t>
            </w:r>
            <w:proofErr w:type="spellStart"/>
            <w:r w:rsidRPr="00267BED">
              <w:rPr>
                <w:rFonts w:eastAsia="Times New Roman"/>
                <w:sz w:val="22"/>
                <w:szCs w:val="22"/>
                <w:lang w:eastAsia="ru-RU"/>
              </w:rPr>
              <w:t>пульпотомии</w:t>
            </w:r>
            <w:proofErr w:type="spellEnd"/>
            <w:r w:rsidRPr="00267BED">
              <w:rPr>
                <w:rFonts w:eastAsia="Times New Roman"/>
                <w:sz w:val="22"/>
                <w:szCs w:val="22"/>
                <w:lang w:eastAsia="ru-RU"/>
              </w:rPr>
              <w:t xml:space="preserve">, при </w:t>
            </w:r>
            <w:proofErr w:type="spellStart"/>
            <w:r w:rsidRPr="00267BED">
              <w:rPr>
                <w:rFonts w:eastAsia="Times New Roman"/>
                <w:sz w:val="22"/>
                <w:szCs w:val="22"/>
                <w:lang w:eastAsia="ru-RU"/>
              </w:rPr>
              <w:t>негерметичности</w:t>
            </w:r>
            <w:proofErr w:type="spellEnd"/>
            <w:r w:rsidRPr="00267BED">
              <w:rPr>
                <w:rFonts w:eastAsia="Times New Roman"/>
                <w:sz w:val="22"/>
                <w:szCs w:val="22"/>
                <w:lang w:eastAsia="ru-RU"/>
              </w:rPr>
              <w:t xml:space="preserve"> канала, при </w:t>
            </w:r>
            <w:proofErr w:type="spellStart"/>
            <w:r w:rsidRPr="00267BED">
              <w:rPr>
                <w:rFonts w:eastAsia="Times New Roman"/>
                <w:sz w:val="22"/>
                <w:szCs w:val="22"/>
                <w:lang w:eastAsia="ru-RU"/>
              </w:rPr>
              <w:t>инактивации</w:t>
            </w:r>
            <w:proofErr w:type="spellEnd"/>
            <w:r w:rsidRPr="00267BED">
              <w:rPr>
                <w:rFonts w:eastAsia="Times New Roman"/>
                <w:sz w:val="22"/>
                <w:szCs w:val="22"/>
                <w:lang w:eastAsia="ru-RU"/>
              </w:rPr>
              <w:t xml:space="preserve"> микробного инфильтрата в инфицированных каналах, при </w:t>
            </w:r>
            <w:proofErr w:type="spellStart"/>
            <w:r w:rsidRPr="00267BED">
              <w:rPr>
                <w:rFonts w:eastAsia="Times New Roman"/>
                <w:sz w:val="22"/>
                <w:szCs w:val="22"/>
                <w:lang w:eastAsia="ru-RU"/>
              </w:rPr>
              <w:t>апексфиксации</w:t>
            </w:r>
            <w:proofErr w:type="spellEnd"/>
            <w:r w:rsidRPr="00267BED">
              <w:rPr>
                <w:rFonts w:eastAsia="Times New Roman"/>
                <w:sz w:val="22"/>
                <w:szCs w:val="22"/>
                <w:lang w:eastAsia="ru-RU"/>
              </w:rPr>
              <w:t xml:space="preserve">. При формировании защитного </w:t>
            </w:r>
            <w:proofErr w:type="spellStart"/>
            <w:r w:rsidRPr="00267BED">
              <w:rPr>
                <w:rFonts w:eastAsia="Times New Roman"/>
                <w:sz w:val="22"/>
                <w:szCs w:val="22"/>
                <w:lang w:eastAsia="ru-RU"/>
              </w:rPr>
              <w:t>твердотканевого</w:t>
            </w:r>
            <w:proofErr w:type="spellEnd"/>
            <w:r w:rsidRPr="00267BED">
              <w:rPr>
                <w:rFonts w:eastAsia="Times New Roman"/>
                <w:sz w:val="22"/>
                <w:szCs w:val="22"/>
                <w:lang w:eastAsia="ru-RU"/>
              </w:rPr>
              <w:t xml:space="preserve"> барьера при перфорациях, </w:t>
            </w:r>
            <w:proofErr w:type="spellStart"/>
            <w:r w:rsidRPr="00267BED">
              <w:rPr>
                <w:rFonts w:eastAsia="Times New Roman"/>
                <w:sz w:val="22"/>
                <w:szCs w:val="22"/>
                <w:lang w:eastAsia="ru-RU"/>
              </w:rPr>
              <w:t>оссификации</w:t>
            </w:r>
            <w:proofErr w:type="spellEnd"/>
            <w:r w:rsidRPr="00267BED">
              <w:rPr>
                <w:rFonts w:eastAsia="Times New Roman"/>
                <w:sz w:val="22"/>
                <w:szCs w:val="22"/>
                <w:lang w:eastAsia="ru-RU"/>
              </w:rPr>
              <w:t xml:space="preserve">, в областях резорбции костной ткани. При лечении каналов зубов с несформированным апексом в молочных зубах и при периодонтитах. Как постоянный пломбировочный материал для инфицированных корневых каналов. Состав гидроокись кальция с </w:t>
            </w:r>
            <w:proofErr w:type="spellStart"/>
            <w:r w:rsidRPr="00267BED">
              <w:rPr>
                <w:rFonts w:eastAsia="Times New Roman"/>
                <w:sz w:val="22"/>
                <w:szCs w:val="22"/>
                <w:lang w:eastAsia="ru-RU"/>
              </w:rPr>
              <w:t>иодоформом</w:t>
            </w:r>
            <w:proofErr w:type="spellEnd"/>
            <w:r w:rsidRPr="00267BED">
              <w:rPr>
                <w:rFonts w:eastAsia="Times New Roman"/>
                <w:sz w:val="22"/>
                <w:szCs w:val="22"/>
                <w:lang w:eastAsia="ru-RU"/>
              </w:rPr>
              <w:t>. Форма выпуска паста 2 шприца 2,2 г плюс 20 канюль. Срок годности 2года.</w:t>
            </w:r>
          </w:p>
        </w:tc>
        <w:tc>
          <w:tcPr>
            <w:tcW w:w="964" w:type="dxa"/>
            <w:tcBorders>
              <w:top w:val="single" w:sz="4" w:space="0" w:color="auto"/>
              <w:left w:val="single" w:sz="4" w:space="0" w:color="auto"/>
              <w:bottom w:val="single" w:sz="4" w:space="0" w:color="auto"/>
              <w:right w:val="nil"/>
            </w:tcBorders>
            <w:shd w:val="clear" w:color="auto" w:fill="auto"/>
            <w:vAlign w:val="center"/>
          </w:tcPr>
          <w:p w:rsidR="00CF3697" w:rsidRPr="00267BED" w:rsidRDefault="00CF3697" w:rsidP="00CF3697">
            <w:pPr>
              <w:jc w:val="center"/>
              <w:rPr>
                <w:rFonts w:ascii="Calibri" w:hAnsi="Calibri"/>
                <w:color w:val="000000"/>
                <w:sz w:val="22"/>
                <w:szCs w:val="22"/>
              </w:rPr>
            </w:pPr>
            <w:proofErr w:type="spellStart"/>
            <w:r w:rsidRPr="00267BED">
              <w:rPr>
                <w:color w:val="000000"/>
                <w:sz w:val="22"/>
                <w:szCs w:val="22"/>
              </w:rPr>
              <w:t>Уп</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CF3697" w:rsidRPr="00267BED" w:rsidRDefault="00CF3697" w:rsidP="00CF3697">
            <w:pPr>
              <w:jc w:val="center"/>
              <w:rPr>
                <w:color w:val="000000"/>
                <w:sz w:val="22"/>
                <w:szCs w:val="22"/>
              </w:rPr>
            </w:pPr>
            <w:r w:rsidRPr="00267BED">
              <w:rPr>
                <w:color w:val="000000"/>
                <w:sz w:val="22"/>
                <w:szCs w:val="22"/>
              </w:rPr>
              <w:t>2</w:t>
            </w:r>
          </w:p>
        </w:tc>
      </w:tr>
      <w:tr w:rsidR="00A569A5" w:rsidRPr="006E3DCF" w:rsidTr="00A569A5">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A569A5" w:rsidP="00F90B6F">
            <w:pPr>
              <w:jc w:val="center"/>
              <w:rPr>
                <w:color w:val="000000"/>
                <w:sz w:val="22"/>
                <w:szCs w:val="22"/>
              </w:rPr>
            </w:pPr>
            <w:r w:rsidRPr="00267BED">
              <w:rPr>
                <w:color w:val="000000"/>
                <w:sz w:val="22"/>
                <w:szCs w:val="22"/>
              </w:rPr>
              <w:t>28</w:t>
            </w:r>
          </w:p>
        </w:tc>
        <w:tc>
          <w:tcPr>
            <w:tcW w:w="2977"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6452D7" w:rsidP="00F90B6F">
            <w:pPr>
              <w:rPr>
                <w:color w:val="000000"/>
                <w:sz w:val="22"/>
                <w:szCs w:val="22"/>
              </w:rPr>
            </w:pPr>
            <w:proofErr w:type="spellStart"/>
            <w:r w:rsidRPr="00267BED">
              <w:rPr>
                <w:color w:val="000000"/>
                <w:sz w:val="22"/>
                <w:szCs w:val="22"/>
              </w:rPr>
              <w:t>АирФлоу</w:t>
            </w:r>
            <w:proofErr w:type="spellEnd"/>
            <w:r w:rsidRPr="00267BED">
              <w:rPr>
                <w:color w:val="000000"/>
                <w:sz w:val="22"/>
                <w:szCs w:val="22"/>
              </w:rPr>
              <w:t xml:space="preserve"> Софт (200гр) с глицином - порошок для обработки зубов пациентам с чувствительным пародонтом EMS (</w:t>
            </w:r>
            <w:proofErr w:type="spellStart"/>
            <w:r w:rsidRPr="00267BED">
              <w:rPr>
                <w:color w:val="000000"/>
                <w:sz w:val="22"/>
                <w:szCs w:val="22"/>
              </w:rPr>
              <w:t>AirFlow</w:t>
            </w:r>
            <w:proofErr w:type="spellEnd"/>
            <w:r w:rsidRPr="00267BED">
              <w:rPr>
                <w:color w:val="000000"/>
                <w:sz w:val="22"/>
                <w:szCs w:val="22"/>
              </w:rPr>
              <w:t xml:space="preserve"> </w:t>
            </w:r>
            <w:proofErr w:type="spellStart"/>
            <w:r w:rsidRPr="00267BED">
              <w:rPr>
                <w:color w:val="000000"/>
                <w:sz w:val="22"/>
                <w:szCs w:val="22"/>
              </w:rPr>
              <w:t>Soft</w:t>
            </w:r>
            <w:proofErr w:type="spellEnd"/>
            <w:r w:rsidRPr="00267BED">
              <w:rPr>
                <w:color w:val="000000"/>
                <w:sz w:val="22"/>
                <w:szCs w:val="22"/>
              </w:rPr>
              <w:t>)</w:t>
            </w:r>
          </w:p>
        </w:tc>
        <w:tc>
          <w:tcPr>
            <w:tcW w:w="8108" w:type="dxa"/>
            <w:tcBorders>
              <w:top w:val="single" w:sz="4" w:space="0" w:color="auto"/>
              <w:left w:val="single" w:sz="4" w:space="0" w:color="auto"/>
              <w:bottom w:val="single" w:sz="4" w:space="0" w:color="auto"/>
              <w:right w:val="nil"/>
            </w:tcBorders>
            <w:shd w:val="clear" w:color="auto" w:fill="FFFFFF"/>
            <w:vAlign w:val="center"/>
          </w:tcPr>
          <w:p w:rsidR="00796B43" w:rsidRPr="00267BED" w:rsidRDefault="00796B43" w:rsidP="00796B43">
            <w:pPr>
              <w:rPr>
                <w:color w:val="000000"/>
                <w:sz w:val="22"/>
                <w:szCs w:val="22"/>
              </w:rPr>
            </w:pPr>
            <w:r w:rsidRPr="00267BED">
              <w:rPr>
                <w:color w:val="000000"/>
                <w:sz w:val="22"/>
                <w:szCs w:val="22"/>
              </w:rPr>
              <w:t>Порошок профилактический AIR-FLOW SOFT на основе глицина</w:t>
            </w:r>
          </w:p>
          <w:p w:rsidR="00796B43" w:rsidRPr="00267BED" w:rsidRDefault="00796B43" w:rsidP="00796B43">
            <w:pPr>
              <w:rPr>
                <w:color w:val="000000"/>
                <w:sz w:val="22"/>
                <w:szCs w:val="22"/>
              </w:rPr>
            </w:pPr>
          </w:p>
          <w:p w:rsidR="00796B43" w:rsidRPr="00267BED" w:rsidRDefault="00796B43" w:rsidP="00796B43">
            <w:pPr>
              <w:rPr>
                <w:color w:val="000000"/>
                <w:sz w:val="22"/>
                <w:szCs w:val="22"/>
              </w:rPr>
            </w:pPr>
            <w:r w:rsidRPr="00267BED">
              <w:rPr>
                <w:color w:val="000000"/>
                <w:sz w:val="22"/>
                <w:szCs w:val="22"/>
              </w:rPr>
              <w:t>Порошок, предназначенный для очищения зубной эмали. Обеспечивает удаление налета от кофе, сигарет или чая. Обеспечивает удаление отложений даже в труднодоступных местах.</w:t>
            </w:r>
          </w:p>
          <w:p w:rsidR="00796B43" w:rsidRPr="00267BED" w:rsidRDefault="00796B43" w:rsidP="00796B43">
            <w:pPr>
              <w:rPr>
                <w:color w:val="000000"/>
                <w:sz w:val="22"/>
                <w:szCs w:val="22"/>
              </w:rPr>
            </w:pPr>
          </w:p>
          <w:p w:rsidR="00796B43" w:rsidRPr="00267BED" w:rsidRDefault="00796B43" w:rsidP="00796B43">
            <w:pPr>
              <w:rPr>
                <w:color w:val="000000"/>
                <w:sz w:val="22"/>
                <w:szCs w:val="22"/>
              </w:rPr>
            </w:pPr>
            <w:r w:rsidRPr="00267BED">
              <w:rPr>
                <w:color w:val="000000"/>
                <w:sz w:val="22"/>
                <w:szCs w:val="22"/>
              </w:rPr>
              <w:t>-</w:t>
            </w:r>
            <w:proofErr w:type="gramStart"/>
            <w:r w:rsidRPr="00267BED">
              <w:rPr>
                <w:color w:val="000000"/>
                <w:sz w:val="22"/>
                <w:szCs w:val="22"/>
              </w:rPr>
              <w:t>Предназначен</w:t>
            </w:r>
            <w:proofErr w:type="gramEnd"/>
            <w:r w:rsidRPr="00267BED">
              <w:rPr>
                <w:color w:val="000000"/>
                <w:sz w:val="22"/>
                <w:szCs w:val="22"/>
              </w:rPr>
              <w:t xml:space="preserve"> для обработки зубов пациентам с чувствительным пародонтом, а также пациентам, нуждающимся в частом и регулярном проведении профессиональных гигиенических стоматологических манипуляций. </w:t>
            </w:r>
          </w:p>
          <w:p w:rsidR="00A569A5" w:rsidRPr="00267BED" w:rsidRDefault="00796B43" w:rsidP="00796B43">
            <w:pPr>
              <w:rPr>
                <w:color w:val="000000"/>
                <w:sz w:val="22"/>
                <w:szCs w:val="22"/>
              </w:rPr>
            </w:pPr>
            <w:r w:rsidRPr="00267BED">
              <w:rPr>
                <w:color w:val="000000"/>
                <w:sz w:val="22"/>
                <w:szCs w:val="22"/>
              </w:rPr>
              <w:t>-Средний размер частиц – 65 мкм</w:t>
            </w:r>
          </w:p>
        </w:tc>
        <w:tc>
          <w:tcPr>
            <w:tcW w:w="964" w:type="dxa"/>
            <w:tcBorders>
              <w:top w:val="single" w:sz="4" w:space="0" w:color="auto"/>
              <w:left w:val="single" w:sz="4" w:space="0" w:color="auto"/>
              <w:bottom w:val="single" w:sz="4" w:space="0" w:color="auto"/>
              <w:right w:val="nil"/>
            </w:tcBorders>
            <w:shd w:val="clear" w:color="auto" w:fill="auto"/>
            <w:vAlign w:val="center"/>
          </w:tcPr>
          <w:p w:rsidR="00A569A5" w:rsidRPr="00267BED" w:rsidRDefault="00A569A5" w:rsidP="00F90B6F">
            <w:pPr>
              <w:jc w:val="center"/>
              <w:rPr>
                <w:rFonts w:ascii="Calibri" w:hAnsi="Calibri"/>
                <w:color w:val="000000"/>
                <w:sz w:val="22"/>
                <w:szCs w:val="22"/>
              </w:rPr>
            </w:pP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A569A5" w:rsidRPr="00267BED" w:rsidRDefault="00324442" w:rsidP="00F90B6F">
            <w:pPr>
              <w:jc w:val="center"/>
              <w:rPr>
                <w:color w:val="000000"/>
                <w:sz w:val="22"/>
                <w:szCs w:val="22"/>
              </w:rPr>
            </w:pPr>
            <w:r w:rsidRPr="00267BED">
              <w:rPr>
                <w:color w:val="000000"/>
                <w:sz w:val="22"/>
                <w:szCs w:val="22"/>
              </w:rPr>
              <w:t>2</w:t>
            </w:r>
          </w:p>
        </w:tc>
      </w:tr>
    </w:tbl>
    <w:p w:rsidR="00520E70" w:rsidRPr="00CF7183" w:rsidRDefault="00520E70" w:rsidP="00B27ADB">
      <w:pPr>
        <w:widowControl/>
        <w:suppressAutoHyphens w:val="0"/>
        <w:jc w:val="center"/>
        <w:rPr>
          <w:rFonts w:eastAsia="Times New Roman"/>
          <w:b/>
          <w:bCs/>
          <w:kern w:val="0"/>
          <w:lang w:eastAsia="ru-RU"/>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p>
    <w:p w:rsidR="00C46EC4" w:rsidRDefault="002E7BF5" w:rsidP="009A6D0B">
      <w:pPr>
        <w:tabs>
          <w:tab w:val="left" w:pos="-15"/>
        </w:tabs>
        <w:autoSpaceDE w:val="0"/>
        <w:spacing w:after="120"/>
        <w:jc w:val="both"/>
        <w:rPr>
          <w:sz w:val="22"/>
          <w:szCs w:val="22"/>
        </w:rPr>
      </w:pPr>
      <w:r w:rsidRPr="002E7BF5">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w:t>
      </w:r>
      <w:proofErr w:type="gramStart"/>
      <w:r w:rsidRPr="002E7BF5">
        <w:rPr>
          <w:b/>
          <w:color w:val="000000"/>
        </w:rPr>
        <w:t>Закупка</w:t>
      </w:r>
      <w:proofErr w:type="gramEnd"/>
      <w:r>
        <w:rPr>
          <w:b/>
          <w:color w:val="000000"/>
        </w:rPr>
        <w:t xml:space="preserve"> в том числе</w:t>
      </w:r>
      <w:r w:rsidRPr="002E7BF5">
        <w:rPr>
          <w:b/>
          <w:color w:val="000000"/>
        </w:rPr>
        <w:t xml:space="preserve"> в рамках осуществления приносящей доход деятельности)</w:t>
      </w: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2"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A00370">
        <w:rPr>
          <w:rFonts w:eastAsia="Times New Roman"/>
          <w:b/>
          <w:bCs/>
          <w:color w:val="000000"/>
          <w:kern w:val="0"/>
          <w:lang w:eastAsia="ru-RU"/>
        </w:rPr>
        <w:t>поставку</w:t>
      </w:r>
      <w:r w:rsidR="00A00370" w:rsidRPr="00A00370">
        <w:rPr>
          <w:rFonts w:eastAsia="Times New Roman"/>
          <w:b/>
          <w:bCs/>
          <w:color w:val="000000"/>
          <w:kern w:val="0"/>
          <w:lang w:eastAsia="ru-RU"/>
        </w:rPr>
        <w:t xml:space="preserve"> стоматологических препаратов и расходных материалов для отделения терапевтической стоматологии (ПД)</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9348E9">
        <w:rPr>
          <w:rFonts w:eastAsia="Times New Roman"/>
          <w:kern w:val="0"/>
          <w:lang w:eastAsia="ru-RU"/>
        </w:rPr>
        <w:t>__</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2"/>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BE353C">
        <w:rPr>
          <w:rFonts w:eastAsia="Times New Roman"/>
          <w:kern w:val="0"/>
          <w:lang w:eastAsia="ru-RU"/>
        </w:rPr>
        <w:t>Сойхер</w:t>
      </w:r>
      <w:proofErr w:type="spellEnd"/>
      <w:r w:rsidRPr="00BE353C">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A00370" w:rsidRPr="00A00370">
        <w:rPr>
          <w:rFonts w:eastAsia="Times New Roman"/>
          <w:kern w:val="0"/>
          <w:lang w:eastAsia="ru-RU"/>
        </w:rPr>
        <w:t>стоматологически</w:t>
      </w:r>
      <w:r w:rsidR="00A00370">
        <w:rPr>
          <w:rFonts w:eastAsia="Times New Roman"/>
          <w:kern w:val="0"/>
          <w:lang w:eastAsia="ru-RU"/>
        </w:rPr>
        <w:t>е</w:t>
      </w:r>
      <w:r w:rsidR="00A00370" w:rsidRPr="00A00370">
        <w:rPr>
          <w:rFonts w:eastAsia="Times New Roman"/>
          <w:kern w:val="0"/>
          <w:lang w:eastAsia="ru-RU"/>
        </w:rPr>
        <w:t xml:space="preserve"> препарат</w:t>
      </w:r>
      <w:r w:rsidR="00A00370">
        <w:rPr>
          <w:rFonts w:eastAsia="Times New Roman"/>
          <w:kern w:val="0"/>
          <w:lang w:eastAsia="ru-RU"/>
        </w:rPr>
        <w:t>ы</w:t>
      </w:r>
      <w:r w:rsidR="00A00370" w:rsidRPr="00A00370">
        <w:rPr>
          <w:rFonts w:eastAsia="Times New Roman"/>
          <w:kern w:val="0"/>
          <w:lang w:eastAsia="ru-RU"/>
        </w:rPr>
        <w:t xml:space="preserve"> и расходны</w:t>
      </w:r>
      <w:r w:rsidR="00A00370">
        <w:rPr>
          <w:rFonts w:eastAsia="Times New Roman"/>
          <w:kern w:val="0"/>
          <w:lang w:eastAsia="ru-RU"/>
        </w:rPr>
        <w:t>е</w:t>
      </w:r>
      <w:r w:rsidR="00A00370" w:rsidRPr="00A00370">
        <w:rPr>
          <w:rFonts w:eastAsia="Times New Roman"/>
          <w:kern w:val="0"/>
          <w:lang w:eastAsia="ru-RU"/>
        </w:rPr>
        <w:t xml:space="preserve"> материал</w:t>
      </w:r>
      <w:r w:rsidR="00A00370">
        <w:rPr>
          <w:rFonts w:eastAsia="Times New Roman"/>
          <w:kern w:val="0"/>
          <w:lang w:eastAsia="ru-RU"/>
        </w:rPr>
        <w:t>ы</w:t>
      </w:r>
      <w:r w:rsidR="00A00370" w:rsidRPr="00A00370">
        <w:rPr>
          <w:rFonts w:eastAsia="Times New Roman"/>
          <w:kern w:val="0"/>
          <w:lang w:eastAsia="ru-RU"/>
        </w:rPr>
        <w:t xml:space="preserve"> для отделения терапевтической стоматологии (ПД)</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9348E9" w:rsidRPr="009348E9">
        <w:rPr>
          <w:rFonts w:eastAsia="Times New Roman"/>
          <w:kern w:val="0"/>
          <w:lang w:eastAsia="ru-RU"/>
        </w:rPr>
        <w:t>не позднее 31.01.2022.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9348E9" w:rsidRPr="009348E9">
        <w:rPr>
          <w:rFonts w:eastAsia="Times New Roman"/>
          <w:kern w:val="0"/>
          <w:lang w:eastAsia="ru-RU"/>
        </w:rPr>
        <w:t>не позднее 31.01.2022.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lastRenderedPageBreak/>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B03A80" w:rsidRPr="001575B1" w:rsidRDefault="00B03A80" w:rsidP="00B03A80">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B03A80" w:rsidRPr="001575B1" w:rsidRDefault="00B03A80" w:rsidP="00B03A80">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w:t>
      </w:r>
      <w:r w:rsidR="00A00370">
        <w:rPr>
          <w:rFonts w:eastAsia="Times New Roman"/>
          <w:b/>
          <w:bCs/>
          <w:color w:val="000000"/>
          <w:kern w:val="0"/>
          <w:lang w:eastAsia="ru-RU"/>
        </w:rPr>
        <w:t>поставку</w:t>
      </w:r>
      <w:r w:rsidR="00A00370" w:rsidRPr="00A00370">
        <w:rPr>
          <w:rFonts w:eastAsia="Times New Roman"/>
          <w:b/>
          <w:bCs/>
          <w:color w:val="000000"/>
          <w:kern w:val="0"/>
          <w:lang w:eastAsia="ru-RU"/>
        </w:rPr>
        <w:t xml:space="preserve"> стоматологических препаратов и расходных материалов для отделения терапевтической стоматологии (ПД)</w:t>
      </w:r>
      <w:r w:rsidRPr="001575B1">
        <w:rPr>
          <w:rFonts w:eastAsia="Times New Roman"/>
          <w:b/>
          <w:kern w:val="0"/>
          <w:lang w:eastAsia="ru-RU"/>
        </w:rPr>
        <w:t xml:space="preserve"> </w:t>
      </w:r>
    </w:p>
    <w:p w:rsidR="00B03A80" w:rsidRPr="001575B1" w:rsidRDefault="00B03A80" w:rsidP="00B03A80">
      <w:pPr>
        <w:widowControl/>
        <w:suppressAutoHyphens w:val="0"/>
        <w:rPr>
          <w:rFonts w:eastAsia="Times New Roman"/>
          <w:kern w:val="0"/>
          <w:lang w:eastAsia="ru-RU"/>
        </w:rPr>
      </w:pPr>
    </w:p>
    <w:p w:rsidR="00B03A80" w:rsidRPr="001575B1" w:rsidRDefault="00B03A80" w:rsidP="00B03A80">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00A00370">
        <w:rPr>
          <w:rFonts w:eastAsia="Times New Roman"/>
          <w:b/>
          <w:kern w:val="0"/>
          <w:lang w:eastAsia="ru-RU"/>
        </w:rPr>
        <w:t>поставку</w:t>
      </w:r>
      <w:r w:rsidR="00A00370" w:rsidRPr="00A00370">
        <w:rPr>
          <w:rFonts w:eastAsia="Times New Roman"/>
          <w:b/>
          <w:kern w:val="0"/>
          <w:lang w:eastAsia="ru-RU"/>
        </w:rPr>
        <w:t xml:space="preserve"> стоматологических препаратов и расходных материалов для отделения терапевтической стоматологии (ПД)</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03A80" w:rsidRPr="001575B1" w:rsidRDefault="00B03A80" w:rsidP="00B03A80">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03A80" w:rsidRPr="001575B1" w:rsidRDefault="00B03A80" w:rsidP="00B03A80">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03A80" w:rsidRPr="001575B1" w:rsidRDefault="00B03A80" w:rsidP="00B03A80">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B03A80" w:rsidRPr="001575B1" w:rsidRDefault="00B03A80" w:rsidP="00B03A80">
      <w:pPr>
        <w:widowControl/>
        <w:suppressAutoHyphens w:val="0"/>
        <w:ind w:left="-284" w:firstLine="709"/>
        <w:jc w:val="both"/>
        <w:rPr>
          <w:rFonts w:eastAsia="Times New Roman"/>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B03A80" w:rsidRPr="001575B1" w:rsidRDefault="00B03A80" w:rsidP="00B03A80">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A67081" w:rsidRPr="00A67081">
        <w:rPr>
          <w:rFonts w:eastAsia="Times New Roman"/>
          <w:kern w:val="0"/>
          <w:lang w:eastAsia="ru-RU"/>
        </w:rPr>
        <w:t>не позднее 31.01.2022.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03A80" w:rsidRPr="001575B1" w:rsidRDefault="00B03A80" w:rsidP="00B03A80">
      <w:pPr>
        <w:widowControl/>
        <w:suppressAutoHyphens w:val="0"/>
        <w:ind w:left="-284" w:firstLine="708"/>
        <w:jc w:val="both"/>
        <w:rPr>
          <w:rFonts w:eastAsia="Times New Roman"/>
          <w:kern w:val="0"/>
          <w:lang w:eastAsia="ru-RU"/>
        </w:rPr>
      </w:pPr>
    </w:p>
    <w:p w:rsidR="00B03A80" w:rsidRPr="001575B1" w:rsidRDefault="00B03A80" w:rsidP="00B03A80">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B03A80" w:rsidRPr="001575B1" w:rsidRDefault="00B03A80" w:rsidP="00B03A80">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03A80" w:rsidRPr="001575B1" w:rsidRDefault="00B03A80" w:rsidP="00B03A80">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03A80" w:rsidRPr="001575B1" w:rsidRDefault="00B03A80" w:rsidP="00B03A80">
      <w:pPr>
        <w:widowControl/>
        <w:suppressAutoHyphens w:val="0"/>
        <w:ind w:left="-284" w:firstLine="540"/>
        <w:jc w:val="both"/>
        <w:rPr>
          <w:rFonts w:eastAsia="Times New Roman"/>
          <w:kern w:val="0"/>
          <w:lang w:eastAsia="ru-RU"/>
        </w:rPr>
      </w:pPr>
    </w:p>
    <w:p w:rsidR="00B03A80" w:rsidRPr="001575B1" w:rsidRDefault="00B03A80" w:rsidP="00B03A80">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B03A80" w:rsidRPr="001575B1" w:rsidRDefault="00B03A80" w:rsidP="00B03A80">
      <w:pPr>
        <w:widowControl/>
        <w:suppressAutoHyphens w:val="0"/>
        <w:ind w:left="-284" w:firstLine="540"/>
        <w:jc w:val="both"/>
        <w:rPr>
          <w:rFonts w:eastAsia="Times New Roman"/>
          <w:b/>
          <w:bCs/>
          <w:kern w:val="0"/>
          <w:lang w:eastAsia="ru-RU"/>
        </w:rPr>
      </w:pPr>
    </w:p>
    <w:p w:rsidR="00B03A80" w:rsidRPr="001575B1" w:rsidRDefault="00B03A80" w:rsidP="00B03A80">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B03A80" w:rsidRPr="001575B1" w:rsidRDefault="00B03A80" w:rsidP="00B03A80">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03A80" w:rsidRPr="001575B1" w:rsidRDefault="00B03A80" w:rsidP="00B03A80">
      <w:pPr>
        <w:suppressAutoHyphens w:val="0"/>
        <w:ind w:left="-284" w:firstLine="709"/>
        <w:rPr>
          <w:rFonts w:eastAsia="Times New Roman"/>
          <w:b/>
          <w:bCs/>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B03A80" w:rsidRPr="001575B1" w:rsidRDefault="00B03A80" w:rsidP="00B03A80">
      <w:pPr>
        <w:suppressAutoHyphens w:val="0"/>
        <w:ind w:firstLine="709"/>
        <w:jc w:val="both"/>
        <w:rPr>
          <w:rFonts w:eastAsia="Times New Roman"/>
          <w:kern w:val="0"/>
          <w:lang w:eastAsia="ru-RU"/>
        </w:rPr>
      </w:pPr>
      <w:r w:rsidRPr="001575B1">
        <w:rPr>
          <w:rFonts w:eastAsia="Times New Roman"/>
          <w:kern w:val="0"/>
          <w:lang w:eastAsia="ru-RU"/>
        </w:rPr>
        <w:t xml:space="preserve">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w:t>
      </w:r>
      <w:r w:rsidRPr="001575B1">
        <w:rPr>
          <w:rFonts w:eastAsia="Times New Roman"/>
          <w:kern w:val="0"/>
          <w:lang w:eastAsia="ru-RU"/>
        </w:rPr>
        <w:lastRenderedPageBreak/>
        <w:t>оформлены на русском языке или с переводом на русский язык.</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B03A80" w:rsidRPr="001575B1" w:rsidRDefault="00B03A80" w:rsidP="00B03A80">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03A80" w:rsidRPr="001575B1" w:rsidRDefault="00B03A80" w:rsidP="00B03A80">
      <w:pPr>
        <w:widowControl/>
        <w:suppressAutoHyphens w:val="0"/>
        <w:ind w:left="-284"/>
        <w:jc w:val="center"/>
        <w:rPr>
          <w:rFonts w:eastAsia="Times New Roman"/>
          <w:b/>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B03A80" w:rsidRPr="001575B1" w:rsidRDefault="00B03A80" w:rsidP="00B03A80">
      <w:pPr>
        <w:widowControl/>
        <w:suppressAutoHyphens w:val="0"/>
        <w:ind w:left="-284" w:firstLine="720"/>
        <w:jc w:val="both"/>
        <w:rPr>
          <w:rFonts w:eastAsia="Times New Roman"/>
          <w:kern w:val="0"/>
          <w:lang w:eastAsia="ru-RU"/>
        </w:rPr>
      </w:pPr>
    </w:p>
    <w:p w:rsidR="00B03A80" w:rsidRPr="001575B1" w:rsidRDefault="00B03A80" w:rsidP="00B03A80">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03A80" w:rsidRPr="001575B1" w:rsidRDefault="00B03A80" w:rsidP="00B03A80">
      <w:pPr>
        <w:widowControl/>
        <w:suppressAutoHyphens w:val="0"/>
        <w:ind w:left="-284" w:firstLine="540"/>
        <w:jc w:val="both"/>
        <w:rPr>
          <w:rFonts w:eastAsia="Times New Roman"/>
          <w:kern w:val="0"/>
          <w:lang w:eastAsia="ru-RU"/>
        </w:rPr>
      </w:pPr>
    </w:p>
    <w:p w:rsidR="00B03A80" w:rsidRPr="001575B1" w:rsidRDefault="00B03A80" w:rsidP="00B03A80">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B03A80" w:rsidRPr="001575B1" w:rsidRDefault="00B03A80" w:rsidP="00B03A80">
      <w:pPr>
        <w:jc w:val="both"/>
        <w:rPr>
          <w:rFonts w:eastAsia="Times New Roman"/>
          <w:kern w:val="0"/>
          <w:lang w:eastAsia="ru-RU"/>
        </w:rPr>
      </w:pPr>
      <w:r w:rsidRPr="001575B1">
        <w:rPr>
          <w:rFonts w:eastAsia="Times New Roman"/>
          <w:kern w:val="0"/>
          <w:lang w:eastAsia="ru-RU"/>
        </w:rPr>
        <w:t xml:space="preserve">            9.3. Порядок поставки: </w:t>
      </w:r>
      <w:r w:rsidR="00A67081" w:rsidRPr="00A67081">
        <w:rPr>
          <w:rFonts w:eastAsia="Times New Roman"/>
          <w:kern w:val="0"/>
          <w:lang w:eastAsia="ru-RU"/>
        </w:rPr>
        <w:t>не позднее 31.01.2022.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B03A80" w:rsidRPr="001575B1" w:rsidRDefault="00B03A80" w:rsidP="00B03A80">
      <w:pPr>
        <w:jc w:val="both"/>
        <w:rPr>
          <w:rFonts w:eastAsia="Times New Roman"/>
          <w:kern w:val="0"/>
          <w:lang w:eastAsia="ru-RU"/>
        </w:rPr>
      </w:pPr>
    </w:p>
    <w:p w:rsidR="00B03A80" w:rsidRPr="001575B1" w:rsidRDefault="00B03A80" w:rsidP="00B03A80">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03A80" w:rsidRPr="001575B1" w:rsidRDefault="00B03A80" w:rsidP="00B03A80">
      <w:pPr>
        <w:widowControl/>
        <w:suppressAutoHyphens w:val="0"/>
        <w:jc w:val="center"/>
        <w:rPr>
          <w:rFonts w:eastAsia="Times New Roman"/>
          <w:b/>
          <w:bCs/>
          <w:kern w:val="0"/>
          <w:lang w:eastAsia="ru-RU"/>
        </w:rPr>
      </w:pPr>
    </w:p>
    <w:p w:rsidR="00B03A80" w:rsidRPr="001575B1" w:rsidRDefault="00B03A80" w:rsidP="00B03A80">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03A80" w:rsidRPr="001575B1" w:rsidRDefault="00B03A80" w:rsidP="00B03A80">
      <w:pPr>
        <w:widowControl/>
        <w:suppressAutoHyphens w:val="0"/>
        <w:jc w:val="center"/>
        <w:rPr>
          <w:rFonts w:eastAsia="Times New Roman"/>
          <w:b/>
          <w:kern w:val="0"/>
          <w:lang w:eastAsia="ru-RU"/>
        </w:rPr>
      </w:pPr>
    </w:p>
    <w:p w:rsidR="00B03A80" w:rsidRPr="001575B1" w:rsidRDefault="00B03A80" w:rsidP="00B03A80">
      <w:pPr>
        <w:widowControl/>
        <w:suppressAutoHyphens w:val="0"/>
        <w:jc w:val="center"/>
        <w:rPr>
          <w:rFonts w:eastAsia="Times New Roman"/>
          <w:b/>
          <w:kern w:val="0"/>
          <w:lang w:eastAsia="ru-RU"/>
        </w:rPr>
      </w:pPr>
      <w:r w:rsidRPr="001575B1">
        <w:rPr>
          <w:rFonts w:eastAsia="Times New Roman"/>
          <w:b/>
          <w:kern w:val="0"/>
          <w:lang w:eastAsia="ru-RU"/>
        </w:rPr>
        <w:lastRenderedPageBreak/>
        <w:t>11. Требования к гарантийному сроку товара и (или) объему предоставления гарантий качества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B03A80" w:rsidRPr="001575B1" w:rsidRDefault="00B03A80" w:rsidP="00B03A80">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B03A80" w:rsidRPr="001575B1" w:rsidRDefault="00B03A80" w:rsidP="00B03A80">
      <w:pPr>
        <w:widowControl/>
        <w:suppressAutoHyphens w:val="0"/>
        <w:jc w:val="center"/>
        <w:rPr>
          <w:rFonts w:eastAsia="Times New Roman"/>
          <w:b/>
          <w:bCs/>
          <w:kern w:val="0"/>
          <w:lang w:eastAsia="ru-RU"/>
        </w:rPr>
      </w:pPr>
    </w:p>
    <w:p w:rsidR="00B03A80" w:rsidRPr="001575B1" w:rsidRDefault="00B03A80" w:rsidP="00B03A80">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B03A80" w:rsidP="00B03A80">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A00370" w:rsidRPr="00A00370">
              <w:rPr>
                <w:rFonts w:eastAsia="Times New Roman"/>
                <w:b/>
                <w:bCs/>
                <w:color w:val="000000"/>
                <w:kern w:val="0"/>
                <w:lang w:eastAsia="ru-RU"/>
              </w:rPr>
              <w:t>Поставка стоматологических препаратов и расходных материалов для отделения терапевтической стоматологии (ПД)</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3" w:name="Par8"/>
            <w:bookmarkEnd w:id="13"/>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4" w:name="Par24"/>
            <w:bookmarkStart w:id="15" w:name="Par31"/>
            <w:bookmarkEnd w:id="14"/>
            <w:bookmarkEnd w:id="15"/>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6" w:name="Par34"/>
      <w:bookmarkEnd w:id="16"/>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A00370">
        <w:rPr>
          <w:rFonts w:eastAsia="Times New Roman"/>
          <w:b/>
          <w:bCs/>
          <w:color w:val="000000"/>
          <w:kern w:val="0"/>
          <w:lang w:eastAsia="ru-RU"/>
        </w:rPr>
        <w:t>поставку</w:t>
      </w:r>
      <w:r w:rsidR="00A00370" w:rsidRPr="00A00370">
        <w:rPr>
          <w:rFonts w:eastAsia="Times New Roman"/>
          <w:b/>
          <w:bCs/>
          <w:color w:val="000000"/>
          <w:kern w:val="0"/>
          <w:lang w:eastAsia="ru-RU"/>
        </w:rPr>
        <w:t xml:space="preserve"> стоматологических препаратов и расходных материалов для отделения терапевтической стоматологии (ПД)</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361"/>
        <w:gridCol w:w="1061"/>
        <w:gridCol w:w="960"/>
        <w:gridCol w:w="1251"/>
        <w:gridCol w:w="1406"/>
        <w:gridCol w:w="1128"/>
        <w:gridCol w:w="1128"/>
        <w:gridCol w:w="1097"/>
        <w:gridCol w:w="1215"/>
        <w:gridCol w:w="1523"/>
      </w:tblGrid>
      <w:tr w:rsidR="006338FE" w:rsidRPr="00B91081" w:rsidTr="00AD2A90">
        <w:trPr>
          <w:trHeight w:val="300"/>
          <w:jc w:val="center"/>
        </w:trPr>
        <w:tc>
          <w:tcPr>
            <w:tcW w:w="582" w:type="dxa"/>
            <w:shd w:val="clear" w:color="auto" w:fill="auto"/>
            <w:noWrap/>
            <w:vAlign w:val="center"/>
            <w:hideMark/>
          </w:tcPr>
          <w:p w:rsidR="006338FE" w:rsidRPr="00B91081" w:rsidRDefault="006338FE" w:rsidP="006338FE">
            <w:pPr>
              <w:widowControl/>
              <w:suppressAutoHyphens w:val="0"/>
              <w:jc w:val="center"/>
              <w:rPr>
                <w:rFonts w:eastAsia="Times New Roman"/>
                <w:b/>
                <w:color w:val="000000"/>
                <w:kern w:val="0"/>
                <w:sz w:val="22"/>
                <w:szCs w:val="22"/>
                <w:lang w:eastAsia="ru-RU"/>
              </w:rPr>
            </w:pPr>
            <w:r w:rsidRPr="00B91081">
              <w:rPr>
                <w:rFonts w:eastAsia="Times New Roman"/>
                <w:b/>
                <w:color w:val="000000"/>
                <w:kern w:val="0"/>
                <w:sz w:val="22"/>
                <w:szCs w:val="22"/>
                <w:lang w:eastAsia="ru-RU"/>
              </w:rPr>
              <w:t>№</w:t>
            </w:r>
          </w:p>
        </w:tc>
        <w:tc>
          <w:tcPr>
            <w:tcW w:w="4361" w:type="dxa"/>
            <w:shd w:val="clear" w:color="auto" w:fill="auto"/>
            <w:vAlign w:val="center"/>
            <w:hideMark/>
          </w:tcPr>
          <w:p w:rsidR="006338FE" w:rsidRPr="00B91081" w:rsidRDefault="006338FE" w:rsidP="006338FE">
            <w:pPr>
              <w:widowControl/>
              <w:suppressAutoHyphens w:val="0"/>
              <w:jc w:val="center"/>
              <w:rPr>
                <w:rFonts w:eastAsia="Times New Roman"/>
                <w:b/>
                <w:color w:val="000000"/>
                <w:kern w:val="0"/>
                <w:sz w:val="22"/>
                <w:szCs w:val="22"/>
                <w:lang w:eastAsia="ru-RU"/>
              </w:rPr>
            </w:pPr>
            <w:r w:rsidRPr="00B91081">
              <w:rPr>
                <w:rFonts w:eastAsia="Times New Roman"/>
                <w:b/>
                <w:color w:val="000000"/>
                <w:kern w:val="0"/>
                <w:sz w:val="22"/>
                <w:szCs w:val="22"/>
                <w:lang w:eastAsia="ru-RU"/>
              </w:rPr>
              <w:t>Наименование товара</w:t>
            </w:r>
          </w:p>
        </w:tc>
        <w:tc>
          <w:tcPr>
            <w:tcW w:w="1061" w:type="dxa"/>
            <w:shd w:val="clear" w:color="auto" w:fill="auto"/>
            <w:vAlign w:val="center"/>
          </w:tcPr>
          <w:p w:rsidR="006338FE" w:rsidRPr="00B91081" w:rsidRDefault="006338FE" w:rsidP="006338FE">
            <w:pPr>
              <w:widowControl/>
              <w:suppressAutoHyphens w:val="0"/>
              <w:jc w:val="center"/>
              <w:rPr>
                <w:rFonts w:eastAsia="Times New Roman"/>
                <w:b/>
                <w:color w:val="000000"/>
                <w:kern w:val="0"/>
                <w:sz w:val="22"/>
                <w:szCs w:val="22"/>
                <w:lang w:eastAsia="ru-RU"/>
              </w:rPr>
            </w:pPr>
            <w:r w:rsidRPr="00B91081">
              <w:rPr>
                <w:rFonts w:eastAsia="Times New Roman"/>
                <w:b/>
                <w:color w:val="000000"/>
                <w:kern w:val="0"/>
                <w:sz w:val="22"/>
                <w:szCs w:val="22"/>
                <w:lang w:eastAsia="ru-RU"/>
              </w:rPr>
              <w:t xml:space="preserve">Ед. </w:t>
            </w:r>
            <w:proofErr w:type="spellStart"/>
            <w:r w:rsidRPr="00B91081">
              <w:rPr>
                <w:rFonts w:eastAsia="Times New Roman"/>
                <w:b/>
                <w:color w:val="000000"/>
                <w:kern w:val="0"/>
                <w:sz w:val="22"/>
                <w:szCs w:val="22"/>
                <w:lang w:eastAsia="ru-RU"/>
              </w:rPr>
              <w:t>изм</w:t>
            </w:r>
            <w:proofErr w:type="spellEnd"/>
          </w:p>
        </w:tc>
        <w:tc>
          <w:tcPr>
            <w:tcW w:w="960" w:type="dxa"/>
            <w:shd w:val="clear" w:color="auto" w:fill="auto"/>
            <w:noWrap/>
            <w:vAlign w:val="center"/>
            <w:hideMark/>
          </w:tcPr>
          <w:p w:rsidR="006338FE" w:rsidRPr="00B91081" w:rsidRDefault="006338FE" w:rsidP="006338FE">
            <w:pPr>
              <w:widowControl/>
              <w:suppressAutoHyphens w:val="0"/>
              <w:jc w:val="center"/>
              <w:rPr>
                <w:rFonts w:eastAsia="Times New Roman"/>
                <w:b/>
                <w:color w:val="000000"/>
                <w:kern w:val="0"/>
                <w:sz w:val="22"/>
                <w:szCs w:val="22"/>
                <w:lang w:eastAsia="ru-RU"/>
              </w:rPr>
            </w:pPr>
            <w:r w:rsidRPr="00B91081">
              <w:rPr>
                <w:rFonts w:eastAsia="Times New Roman"/>
                <w:b/>
                <w:color w:val="000000"/>
                <w:kern w:val="0"/>
                <w:sz w:val="22"/>
                <w:szCs w:val="22"/>
                <w:lang w:eastAsia="ru-RU"/>
              </w:rPr>
              <w:t>Кол-во</w:t>
            </w:r>
          </w:p>
        </w:tc>
        <w:tc>
          <w:tcPr>
            <w:tcW w:w="3785" w:type="dxa"/>
            <w:gridSpan w:val="3"/>
            <w:shd w:val="clear" w:color="auto" w:fill="auto"/>
            <w:vAlign w:val="center"/>
          </w:tcPr>
          <w:p w:rsidR="006338FE" w:rsidRPr="00B91081" w:rsidRDefault="006338FE" w:rsidP="006338FE">
            <w:pPr>
              <w:widowControl/>
              <w:suppressAutoHyphens w:val="0"/>
              <w:jc w:val="center"/>
              <w:rPr>
                <w:rFonts w:eastAsia="Times New Roman"/>
                <w:b/>
                <w:color w:val="000000"/>
                <w:kern w:val="0"/>
                <w:sz w:val="22"/>
                <w:szCs w:val="22"/>
                <w:lang w:eastAsia="ru-RU"/>
              </w:rPr>
            </w:pPr>
            <w:r w:rsidRPr="00B91081">
              <w:rPr>
                <w:rFonts w:eastAsia="Times New Roman"/>
                <w:b/>
                <w:kern w:val="0"/>
                <w:sz w:val="20"/>
                <w:szCs w:val="20"/>
              </w:rPr>
              <w:t>Цена за единицу товара, работы, услуги, руб.</w:t>
            </w:r>
            <w:r w:rsidR="00681915" w:rsidRPr="00B91081">
              <w:t xml:space="preserve"> </w:t>
            </w:r>
            <w:r w:rsidR="00681915" w:rsidRPr="00B91081">
              <w:rPr>
                <w:rFonts w:eastAsia="Times New Roman"/>
                <w:b/>
                <w:kern w:val="0"/>
                <w:sz w:val="20"/>
                <w:szCs w:val="20"/>
              </w:rPr>
              <w:t>с учетом всех налогов и сборов</w:t>
            </w:r>
            <w:r w:rsidRPr="00B91081">
              <w:rPr>
                <w:rFonts w:eastAsia="Times New Roman"/>
                <w:b/>
                <w:kern w:val="0"/>
                <w:sz w:val="20"/>
                <w:szCs w:val="20"/>
              </w:rPr>
              <w:t xml:space="preserve"> / Источники информации о ценах товаров, использованные заказчиком</w:t>
            </w:r>
          </w:p>
        </w:tc>
        <w:tc>
          <w:tcPr>
            <w:tcW w:w="1128" w:type="dxa"/>
            <w:shd w:val="clear" w:color="auto" w:fill="auto"/>
            <w:vAlign w:val="center"/>
          </w:tcPr>
          <w:p w:rsidR="006338FE" w:rsidRPr="00B91081" w:rsidRDefault="006338FE" w:rsidP="00E313F3">
            <w:pPr>
              <w:widowControl/>
              <w:shd w:val="clear" w:color="auto" w:fill="FFFFFF"/>
              <w:suppressAutoHyphens w:val="0"/>
              <w:spacing w:line="276" w:lineRule="auto"/>
              <w:jc w:val="center"/>
              <w:rPr>
                <w:rFonts w:eastAsia="Times New Roman"/>
                <w:b/>
                <w:kern w:val="0"/>
                <w:sz w:val="20"/>
                <w:szCs w:val="20"/>
              </w:rPr>
            </w:pPr>
            <w:r w:rsidRPr="00B91081">
              <w:rPr>
                <w:rFonts w:eastAsia="Times New Roman"/>
                <w:b/>
                <w:kern w:val="0"/>
                <w:sz w:val="20"/>
                <w:szCs w:val="20"/>
              </w:rPr>
              <w:t>СКО</w:t>
            </w:r>
          </w:p>
        </w:tc>
        <w:tc>
          <w:tcPr>
            <w:tcW w:w="1097" w:type="dxa"/>
            <w:shd w:val="clear" w:color="auto" w:fill="auto"/>
            <w:vAlign w:val="center"/>
          </w:tcPr>
          <w:p w:rsidR="006338FE" w:rsidRPr="00B91081"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sidRPr="00B91081">
              <w:rPr>
                <w:rFonts w:eastAsia="Times New Roman"/>
                <w:b/>
                <w:kern w:val="0"/>
                <w:sz w:val="20"/>
                <w:szCs w:val="20"/>
              </w:rPr>
              <w:t>Коэф</w:t>
            </w:r>
            <w:proofErr w:type="spellEnd"/>
            <w:r w:rsidRPr="00B91081">
              <w:rPr>
                <w:rFonts w:eastAsia="Times New Roman"/>
                <w:b/>
                <w:kern w:val="0"/>
                <w:sz w:val="20"/>
                <w:szCs w:val="20"/>
              </w:rPr>
              <w:t>. вариации</w:t>
            </w:r>
          </w:p>
        </w:tc>
        <w:tc>
          <w:tcPr>
            <w:tcW w:w="1215" w:type="dxa"/>
            <w:shd w:val="clear" w:color="auto" w:fill="auto"/>
            <w:vAlign w:val="center"/>
          </w:tcPr>
          <w:p w:rsidR="006338FE" w:rsidRPr="00B91081" w:rsidRDefault="006338FE" w:rsidP="00E313F3">
            <w:pPr>
              <w:widowControl/>
              <w:shd w:val="clear" w:color="auto" w:fill="FFFFFF"/>
              <w:suppressAutoHyphens w:val="0"/>
              <w:spacing w:line="276" w:lineRule="auto"/>
              <w:jc w:val="center"/>
              <w:rPr>
                <w:rFonts w:eastAsia="Times New Roman"/>
                <w:b/>
                <w:kern w:val="0"/>
                <w:sz w:val="20"/>
                <w:szCs w:val="20"/>
              </w:rPr>
            </w:pPr>
            <w:r w:rsidRPr="00B91081">
              <w:rPr>
                <w:rFonts w:eastAsia="Times New Roman"/>
                <w:b/>
                <w:kern w:val="0"/>
                <w:sz w:val="20"/>
                <w:szCs w:val="20"/>
              </w:rPr>
              <w:t>Средняя цена, руб.</w:t>
            </w:r>
            <w:r w:rsidR="00681915" w:rsidRPr="00B91081">
              <w:t xml:space="preserve"> </w:t>
            </w:r>
            <w:r w:rsidR="00681915" w:rsidRPr="00B91081">
              <w:rPr>
                <w:rFonts w:eastAsia="Times New Roman"/>
                <w:b/>
                <w:kern w:val="0"/>
                <w:sz w:val="20"/>
                <w:szCs w:val="20"/>
              </w:rPr>
              <w:t>с учетом всех налогов и сборов</w:t>
            </w:r>
          </w:p>
        </w:tc>
        <w:tc>
          <w:tcPr>
            <w:tcW w:w="1523" w:type="dxa"/>
            <w:shd w:val="clear" w:color="auto" w:fill="auto"/>
            <w:vAlign w:val="center"/>
          </w:tcPr>
          <w:p w:rsidR="006338FE" w:rsidRPr="00B91081" w:rsidRDefault="006338FE" w:rsidP="00E313F3">
            <w:pPr>
              <w:widowControl/>
              <w:shd w:val="clear" w:color="auto" w:fill="FFFFFF"/>
              <w:suppressAutoHyphens w:val="0"/>
              <w:spacing w:line="276" w:lineRule="auto"/>
              <w:jc w:val="center"/>
              <w:rPr>
                <w:rFonts w:eastAsia="Times New Roman"/>
                <w:b/>
                <w:kern w:val="0"/>
                <w:sz w:val="20"/>
                <w:szCs w:val="20"/>
              </w:rPr>
            </w:pPr>
            <w:r w:rsidRPr="00B91081">
              <w:rPr>
                <w:rFonts w:eastAsia="Times New Roman"/>
                <w:b/>
                <w:kern w:val="0"/>
                <w:sz w:val="20"/>
                <w:szCs w:val="20"/>
              </w:rPr>
              <w:t>Стоимость товара, руб.</w:t>
            </w:r>
            <w:r w:rsidR="00681915" w:rsidRPr="00B91081">
              <w:t xml:space="preserve"> </w:t>
            </w:r>
            <w:r w:rsidR="00681915" w:rsidRPr="00B91081">
              <w:rPr>
                <w:rFonts w:eastAsia="Times New Roman"/>
                <w:b/>
                <w:kern w:val="0"/>
                <w:sz w:val="20"/>
                <w:szCs w:val="20"/>
              </w:rPr>
              <w:t>с учетом всех налогов и сборов</w:t>
            </w:r>
          </w:p>
        </w:tc>
      </w:tr>
      <w:tr w:rsidR="009F7362" w:rsidRPr="00B91081" w:rsidTr="00AD2A90">
        <w:trPr>
          <w:trHeight w:val="300"/>
          <w:jc w:val="center"/>
        </w:trPr>
        <w:tc>
          <w:tcPr>
            <w:tcW w:w="582" w:type="dxa"/>
            <w:shd w:val="clear" w:color="auto" w:fill="auto"/>
            <w:noWrap/>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4361" w:type="dxa"/>
            <w:shd w:val="clear" w:color="auto" w:fill="auto"/>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1061" w:type="dxa"/>
            <w:shd w:val="clear" w:color="auto" w:fill="auto"/>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960" w:type="dxa"/>
            <w:shd w:val="clear" w:color="auto" w:fill="auto"/>
            <w:noWrap/>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1251" w:type="dxa"/>
            <w:shd w:val="clear" w:color="auto" w:fill="auto"/>
            <w:vAlign w:val="center"/>
          </w:tcPr>
          <w:p w:rsidR="009F7362" w:rsidRPr="00B91081"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B91081">
              <w:rPr>
                <w:rFonts w:eastAsia="Times New Roman"/>
                <w:b/>
                <w:kern w:val="0"/>
                <w:sz w:val="20"/>
                <w:szCs w:val="20"/>
              </w:rPr>
              <w:t>№1</w:t>
            </w:r>
          </w:p>
        </w:tc>
        <w:tc>
          <w:tcPr>
            <w:tcW w:w="1406" w:type="dxa"/>
            <w:shd w:val="clear" w:color="auto" w:fill="auto"/>
            <w:vAlign w:val="center"/>
          </w:tcPr>
          <w:p w:rsidR="009F7362" w:rsidRPr="00B91081"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B91081">
              <w:rPr>
                <w:rFonts w:eastAsia="Times New Roman"/>
                <w:b/>
                <w:kern w:val="0"/>
                <w:sz w:val="20"/>
                <w:szCs w:val="20"/>
              </w:rPr>
              <w:t>№2</w:t>
            </w:r>
          </w:p>
        </w:tc>
        <w:tc>
          <w:tcPr>
            <w:tcW w:w="1128" w:type="dxa"/>
            <w:shd w:val="clear" w:color="auto" w:fill="auto"/>
            <w:vAlign w:val="center"/>
          </w:tcPr>
          <w:p w:rsidR="009F7362" w:rsidRPr="00B91081"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B91081">
              <w:rPr>
                <w:rFonts w:eastAsia="Times New Roman"/>
                <w:b/>
                <w:kern w:val="0"/>
                <w:sz w:val="20"/>
                <w:szCs w:val="20"/>
              </w:rPr>
              <w:t>№3</w:t>
            </w:r>
          </w:p>
        </w:tc>
        <w:tc>
          <w:tcPr>
            <w:tcW w:w="1128" w:type="dxa"/>
            <w:shd w:val="clear" w:color="auto" w:fill="auto"/>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1097" w:type="dxa"/>
            <w:shd w:val="clear" w:color="auto" w:fill="auto"/>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1215" w:type="dxa"/>
            <w:tcBorders>
              <w:bottom w:val="single" w:sz="4" w:space="0" w:color="auto"/>
            </w:tcBorders>
            <w:shd w:val="clear" w:color="auto" w:fill="auto"/>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c>
          <w:tcPr>
            <w:tcW w:w="1523" w:type="dxa"/>
            <w:tcBorders>
              <w:bottom w:val="single" w:sz="4" w:space="0" w:color="auto"/>
            </w:tcBorders>
            <w:shd w:val="clear" w:color="auto" w:fill="auto"/>
            <w:vAlign w:val="center"/>
          </w:tcPr>
          <w:p w:rsidR="009F7362" w:rsidRPr="00B91081" w:rsidRDefault="009F7362" w:rsidP="003E5275">
            <w:pPr>
              <w:widowControl/>
              <w:suppressAutoHyphens w:val="0"/>
              <w:jc w:val="center"/>
              <w:rPr>
                <w:rFonts w:eastAsia="Times New Roman"/>
                <w:b/>
                <w:color w:val="000000"/>
                <w:kern w:val="0"/>
                <w:sz w:val="22"/>
                <w:szCs w:val="22"/>
                <w:lang w:eastAsia="ru-RU"/>
              </w:rPr>
            </w:pPr>
          </w:p>
        </w:tc>
      </w:tr>
      <w:tr w:rsidR="007E17E6" w:rsidRPr="00B91081" w:rsidTr="007E17E6">
        <w:trPr>
          <w:trHeight w:val="511"/>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E6" w:rsidRPr="00B91081" w:rsidRDefault="007E17E6" w:rsidP="00005157">
            <w:pPr>
              <w:jc w:val="center"/>
              <w:rPr>
                <w:color w:val="000000"/>
                <w:sz w:val="22"/>
                <w:szCs w:val="22"/>
              </w:rPr>
            </w:pPr>
            <w:r w:rsidRPr="00B91081">
              <w:rPr>
                <w:color w:val="000000"/>
                <w:sz w:val="22"/>
                <w:szCs w:val="22"/>
              </w:rPr>
              <w:t>1</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widowControl/>
              <w:jc w:val="both"/>
              <w:rPr>
                <w:kern w:val="0"/>
                <w:lang w:eastAsia="ru-RU"/>
              </w:rPr>
            </w:pPr>
            <w:r w:rsidRPr="00B91081">
              <w:rPr>
                <w:kern w:val="0"/>
                <w:lang w:eastAsia="ru-RU"/>
              </w:rPr>
              <w:t>Жидкость для антисептической обработки и промывания (</w:t>
            </w:r>
            <w:proofErr w:type="spellStart"/>
            <w:r w:rsidRPr="00B91081">
              <w:rPr>
                <w:kern w:val="0"/>
                <w:lang w:eastAsia="ru-RU"/>
              </w:rPr>
              <w:t>Хлоргексидин</w:t>
            </w:r>
            <w:proofErr w:type="spellEnd"/>
            <w:r w:rsidRPr="00B91081">
              <w:rPr>
                <w:kern w:val="0"/>
                <w:lang w:eastAsia="ru-RU"/>
              </w:rPr>
              <w:t xml:space="preserve"> 2%)</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r w:rsidRPr="00B91081">
              <w:rPr>
                <w:rFonts w:ascii="Calibri" w:hAnsi="Calibri"/>
                <w:color w:val="000000"/>
                <w:sz w:val="22"/>
                <w:szCs w:val="22"/>
              </w:rPr>
              <w:t>флакон</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rFonts w:ascii="Calibri" w:hAnsi="Calibri"/>
                <w:color w:val="000000"/>
                <w:sz w:val="22"/>
                <w:szCs w:val="22"/>
              </w:rPr>
            </w:pPr>
            <w:r w:rsidRPr="00B91081">
              <w:rPr>
                <w:rFonts w:ascii="Calibri" w:hAnsi="Calibri"/>
                <w:color w:val="000000"/>
                <w:sz w:val="22"/>
                <w:szCs w:val="22"/>
              </w:rPr>
              <w:t>20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261,00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237,00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205,00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28,10</w:t>
            </w:r>
          </w:p>
        </w:tc>
        <w:tc>
          <w:tcPr>
            <w:tcW w:w="1097"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11,99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234,33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4 686,60</w:t>
            </w:r>
          </w:p>
        </w:tc>
      </w:tr>
      <w:tr w:rsidR="007E17E6" w:rsidRPr="00B91081" w:rsidTr="007E17E6">
        <w:trPr>
          <w:trHeight w:val="56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E6" w:rsidRPr="00B91081" w:rsidRDefault="007E17E6" w:rsidP="00005157">
            <w:pPr>
              <w:jc w:val="center"/>
              <w:rPr>
                <w:color w:val="000000"/>
                <w:sz w:val="22"/>
                <w:szCs w:val="22"/>
              </w:rPr>
            </w:pPr>
            <w:r w:rsidRPr="00B91081">
              <w:rPr>
                <w:color w:val="000000"/>
                <w:sz w:val="22"/>
                <w:szCs w:val="22"/>
              </w:rPr>
              <w:t>2</w:t>
            </w:r>
          </w:p>
        </w:tc>
        <w:tc>
          <w:tcPr>
            <w:tcW w:w="43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both"/>
              <w:rPr>
                <w:color w:val="000000"/>
                <w:sz w:val="22"/>
                <w:szCs w:val="22"/>
              </w:rPr>
            </w:pPr>
            <w:r w:rsidRPr="00B91081">
              <w:rPr>
                <w:color w:val="000000"/>
                <w:sz w:val="22"/>
                <w:szCs w:val="22"/>
              </w:rPr>
              <w:t xml:space="preserve">Полировочная суспензия Вектор Флюид </w:t>
            </w:r>
            <w:proofErr w:type="spellStart"/>
            <w:r w:rsidRPr="00B91081">
              <w:rPr>
                <w:color w:val="000000"/>
                <w:sz w:val="22"/>
                <w:szCs w:val="22"/>
              </w:rPr>
              <w:t>Полиш</w:t>
            </w:r>
            <w:proofErr w:type="spellEnd"/>
            <w:r w:rsidRPr="00B91081">
              <w:rPr>
                <w:color w:val="000000"/>
                <w:sz w:val="22"/>
                <w:szCs w:val="22"/>
              </w:rPr>
              <w:t xml:space="preserve"> для аппаратов Вектор, Вектор</w:t>
            </w:r>
            <w:proofErr w:type="gramStart"/>
            <w:r w:rsidRPr="00B91081">
              <w:rPr>
                <w:color w:val="000000"/>
                <w:sz w:val="22"/>
                <w:szCs w:val="22"/>
              </w:rPr>
              <w:t xml:space="preserve"> П</w:t>
            </w:r>
            <w:proofErr w:type="gramEnd"/>
            <w:r w:rsidRPr="00B91081">
              <w:rPr>
                <w:color w:val="000000"/>
                <w:sz w:val="22"/>
                <w:szCs w:val="22"/>
              </w:rPr>
              <w:t xml:space="preserve">ро, Вектор </w:t>
            </w:r>
            <w:proofErr w:type="spellStart"/>
            <w:r w:rsidRPr="00B91081">
              <w:rPr>
                <w:color w:val="000000"/>
                <w:sz w:val="22"/>
                <w:szCs w:val="22"/>
              </w:rPr>
              <w:t>Paro</w:t>
            </w:r>
            <w:proofErr w:type="spellEnd"/>
            <w:r w:rsidRPr="00B91081">
              <w:rPr>
                <w:color w:val="000000"/>
                <w:sz w:val="22"/>
                <w:szCs w:val="22"/>
              </w:rPr>
              <w:t xml:space="preserve">, Вектор </w:t>
            </w:r>
            <w:proofErr w:type="spellStart"/>
            <w:r w:rsidRPr="00B91081">
              <w:rPr>
                <w:color w:val="000000"/>
                <w:sz w:val="22"/>
                <w:szCs w:val="22"/>
              </w:rPr>
              <w:t>Паро</w:t>
            </w:r>
            <w:proofErr w:type="spellEnd"/>
            <w:r w:rsidRPr="00B91081">
              <w:rPr>
                <w:color w:val="000000"/>
                <w:sz w:val="22"/>
                <w:szCs w:val="22"/>
              </w:rPr>
              <w:t xml:space="preserve"> Про</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4 340,00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4 550,00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4 290,00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137,96</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3,14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4 393,33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8 786,66</w:t>
            </w:r>
          </w:p>
        </w:tc>
      </w:tr>
      <w:tr w:rsidR="007E17E6" w:rsidRPr="00B91081" w:rsidTr="007E17E6">
        <w:trPr>
          <w:trHeight w:val="556"/>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E6" w:rsidRPr="00B91081" w:rsidRDefault="007E17E6" w:rsidP="00005157">
            <w:pPr>
              <w:jc w:val="center"/>
              <w:rPr>
                <w:color w:val="000000"/>
                <w:sz w:val="22"/>
                <w:szCs w:val="22"/>
              </w:rPr>
            </w:pPr>
            <w:r w:rsidRPr="00B91081">
              <w:rPr>
                <w:color w:val="000000"/>
                <w:sz w:val="22"/>
                <w:szCs w:val="22"/>
              </w:rPr>
              <w:t>3</w:t>
            </w:r>
          </w:p>
        </w:tc>
        <w:tc>
          <w:tcPr>
            <w:tcW w:w="43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rPr>
                <w:color w:val="000000"/>
                <w:sz w:val="22"/>
                <w:szCs w:val="22"/>
              </w:rPr>
            </w:pPr>
            <w:r w:rsidRPr="00B91081">
              <w:rPr>
                <w:color w:val="000000"/>
                <w:sz w:val="22"/>
                <w:szCs w:val="22"/>
              </w:rPr>
              <w:t>МЕТА Штифты бумажные абсорбирующие, конусность/размер 02/20</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115,00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128,00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134,00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9,71</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7,73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125,67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1 256,70</w:t>
            </w:r>
          </w:p>
        </w:tc>
      </w:tr>
      <w:tr w:rsidR="007E17E6" w:rsidRPr="00B91081" w:rsidTr="007E17E6">
        <w:trPr>
          <w:trHeight w:val="702"/>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7E6" w:rsidRPr="00B91081" w:rsidRDefault="007E17E6" w:rsidP="00005157">
            <w:pPr>
              <w:jc w:val="center"/>
              <w:rPr>
                <w:color w:val="000000"/>
                <w:sz w:val="22"/>
                <w:szCs w:val="22"/>
              </w:rPr>
            </w:pPr>
            <w:r w:rsidRPr="00B91081">
              <w:rPr>
                <w:color w:val="000000"/>
                <w:sz w:val="22"/>
                <w:szCs w:val="22"/>
              </w:rPr>
              <w:t>4</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МЕТА Штифты бумажные абсорбирующие, конусность/размер 02/25</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115,00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128,00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17,69</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13,51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131,00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1 310,00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МЕТА Штифты бумажные абсорбирующие, конусность/размер 04/20</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206,00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218,00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16,70</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8,23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203,00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1 015,00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6</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МЕТА Штифты бумажные абсорбирующие, конусность/размер 04/25</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206,00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235,00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25,11</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12,03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208,67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1 043,35</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lastRenderedPageBreak/>
              <w:t>7</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МЕТА Штифты бумажные абсорбирующие, конусность/размер 06/20</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206,00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226,00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20,50</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9,97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1 028,35</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8</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МЕТА Штифты бумажные абсорбирующие, конусность/размер 06/25</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206,00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216,00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15,82</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7,82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202,33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1 011,65</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9</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МЕТА Штифты гуттаперчевые, конусность/размер 02/15</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169,00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155,00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17,09</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855,00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МЕТА Штифты гуттаперчевые, конусность/размер 02/20</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169,00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155,00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17,09</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9,99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1 710,00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11</w:t>
            </w:r>
          </w:p>
        </w:tc>
        <w:tc>
          <w:tcPr>
            <w:tcW w:w="43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rPr>
                <w:color w:val="000000"/>
                <w:sz w:val="22"/>
                <w:szCs w:val="22"/>
              </w:rPr>
            </w:pPr>
            <w:r w:rsidRPr="00B91081">
              <w:rPr>
                <w:color w:val="000000"/>
                <w:sz w:val="22"/>
                <w:szCs w:val="22"/>
              </w:rPr>
              <w:t>МЕТА Штифты гуттаперчевые, конусность/размер 02/25</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219,00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169,00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155,00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33,65</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18,59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1 810,00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12</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МЕТА Штифты гуттаперчевые, конусность/размер 04/20</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348,00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317,00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285,00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31,50</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9,95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316,67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4 750,05</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13</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МЕТА Штифты гуттаперчевые, конусность/размер 04/25</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359,00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317,00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285,00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37,11</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11,59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320,33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1 601,65</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14</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Вспомогательное средство для увеличения рабочег</w:t>
            </w:r>
            <w:r w:rsidR="000D7A6E" w:rsidRPr="00B91081">
              <w:rPr>
                <w:rFonts w:ascii="Times New Roman CYR" w:hAnsi="Times New Roman CYR"/>
                <w:sz w:val="22"/>
              </w:rPr>
              <w:t xml:space="preserve">о поля </w:t>
            </w:r>
            <w:proofErr w:type="spellStart"/>
            <w:r w:rsidR="000D7A6E" w:rsidRPr="00B91081">
              <w:rPr>
                <w:rFonts w:ascii="Times New Roman CYR" w:hAnsi="Times New Roman CYR"/>
                <w:sz w:val="22"/>
              </w:rPr>
              <w:t>OptraGate</w:t>
            </w:r>
            <w:proofErr w:type="spellEnd"/>
            <w:r w:rsidR="000D7A6E" w:rsidRPr="00B91081">
              <w:rPr>
                <w:rFonts w:ascii="Times New Roman CYR" w:hAnsi="Times New Roman CYR"/>
                <w:sz w:val="22"/>
              </w:rPr>
              <w:t xml:space="preserve">(размер </w:t>
            </w:r>
            <w:proofErr w:type="spellStart"/>
            <w:r w:rsidR="000D7A6E" w:rsidRPr="00B91081">
              <w:rPr>
                <w:rFonts w:ascii="Times New Roman CYR" w:hAnsi="Times New Roman CYR"/>
                <w:sz w:val="22"/>
              </w:rPr>
              <w:t>Regular</w:t>
            </w:r>
            <w:proofErr w:type="spellEnd"/>
            <w:r w:rsidRPr="00B91081">
              <w:rPr>
                <w:rFonts w:ascii="Times New Roman CYR" w:hAnsi="Times New Roman CYR"/>
                <w:sz w:val="22"/>
              </w:rPr>
              <w:t>).</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8 690,00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7 475,00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8 370,00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629,77</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7,70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8 178,33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16 356,66</w:t>
            </w:r>
          </w:p>
        </w:tc>
      </w:tr>
      <w:tr w:rsidR="007E17E6" w:rsidRPr="00B91081" w:rsidTr="007E17E6">
        <w:trPr>
          <w:trHeight w:val="42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15</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ascii="Times New Roman CYR" w:hAnsi="Times New Roman CYR"/>
                <w:sz w:val="22"/>
              </w:rPr>
            </w:pPr>
            <w:r w:rsidRPr="00B91081">
              <w:rPr>
                <w:rFonts w:ascii="Times New Roman CYR" w:hAnsi="Times New Roman CYR"/>
                <w:sz w:val="22"/>
              </w:rPr>
              <w:t xml:space="preserve">Вспомогательное средство для увеличения рабочего поля </w:t>
            </w:r>
            <w:proofErr w:type="spellStart"/>
            <w:r w:rsidRPr="00B91081">
              <w:rPr>
                <w:rFonts w:ascii="Times New Roman CYR" w:hAnsi="Times New Roman CYR"/>
                <w:sz w:val="22"/>
              </w:rPr>
              <w:t>OptraGate</w:t>
            </w:r>
            <w:proofErr w:type="spellEnd"/>
            <w:r w:rsidRPr="00B91081">
              <w:rPr>
                <w:rFonts w:ascii="Times New Roman CYR" w:hAnsi="Times New Roman CYR"/>
                <w:sz w:val="22"/>
              </w:rPr>
              <w:t>(</w:t>
            </w:r>
            <w:r w:rsidR="000D7A6E" w:rsidRPr="00B91081">
              <w:rPr>
                <w:rFonts w:ascii="Times New Roman CYR" w:hAnsi="Times New Roman CYR"/>
                <w:sz w:val="22"/>
              </w:rPr>
              <w:t xml:space="preserve">размер </w:t>
            </w:r>
            <w:proofErr w:type="spellStart"/>
            <w:r w:rsidR="000D7A6E" w:rsidRPr="00B91081">
              <w:rPr>
                <w:rFonts w:ascii="Times New Roman CYR" w:hAnsi="Times New Roman CYR"/>
                <w:sz w:val="22"/>
              </w:rPr>
              <w:t>Small</w:t>
            </w:r>
            <w:proofErr w:type="spellEnd"/>
            <w:r w:rsidRPr="00B91081">
              <w:rPr>
                <w:rFonts w:ascii="Times New Roman CYR" w:hAnsi="Times New Roman CYR"/>
                <w:sz w:val="22"/>
              </w:rPr>
              <w:t>).</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8 690,00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7 475,00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8 370,00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629,77</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7,70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8 178,33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8 178,33</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lastRenderedPageBreak/>
              <w:t>16</w:t>
            </w:r>
          </w:p>
        </w:tc>
        <w:tc>
          <w:tcPr>
            <w:tcW w:w="43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rPr>
                <w:color w:val="000000"/>
                <w:sz w:val="22"/>
                <w:szCs w:val="22"/>
              </w:rPr>
            </w:pPr>
            <w:r w:rsidRPr="00B91081">
              <w:rPr>
                <w:color w:val="000000"/>
                <w:sz w:val="22"/>
                <w:szCs w:val="22"/>
              </w:rPr>
              <w:t>RC-</w:t>
            </w:r>
            <w:proofErr w:type="spellStart"/>
            <w:r w:rsidRPr="00B91081">
              <w:rPr>
                <w:color w:val="000000"/>
                <w:sz w:val="22"/>
                <w:szCs w:val="22"/>
              </w:rPr>
              <w:t>Prep</w:t>
            </w:r>
            <w:proofErr w:type="spellEnd"/>
            <w:r w:rsidRPr="00B91081">
              <w:rPr>
                <w:color w:val="000000"/>
                <w:sz w:val="22"/>
                <w:szCs w:val="22"/>
              </w:rPr>
              <w:t xml:space="preserve"> в шприцах 2*9г. (Премьер)</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r w:rsidRPr="00B91081">
              <w:rPr>
                <w:color w:val="000000"/>
                <w:sz w:val="22"/>
                <w:szCs w:val="22"/>
              </w:rPr>
              <w:t>Шприц</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2 125,00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1 980,00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2 180,00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103,32</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4,93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2 095,00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4 190,00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17</w:t>
            </w:r>
          </w:p>
        </w:tc>
        <w:tc>
          <w:tcPr>
            <w:tcW w:w="43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rPr>
                <w:color w:val="000000"/>
                <w:sz w:val="22"/>
                <w:szCs w:val="22"/>
              </w:rPr>
            </w:pPr>
            <w:r w:rsidRPr="00B91081">
              <w:rPr>
                <w:color w:val="000000"/>
                <w:sz w:val="22"/>
                <w:szCs w:val="22"/>
              </w:rPr>
              <w:t>Эндодонтический шприц</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proofErr w:type="gramStart"/>
            <w:r w:rsidRPr="00B91081">
              <w:rPr>
                <w:color w:val="000000"/>
                <w:sz w:val="22"/>
                <w:szCs w:val="22"/>
              </w:rPr>
              <w:t>Шт</w:t>
            </w:r>
            <w:proofErr w:type="spellEnd"/>
            <w:proofErr w:type="gram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415,00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360,00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239,00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90,04</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26,64</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338,00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33 800,00</w:t>
            </w:r>
          </w:p>
        </w:tc>
      </w:tr>
      <w:tr w:rsidR="007E17E6" w:rsidRPr="00B91081" w:rsidTr="007E17E6">
        <w:trPr>
          <w:trHeight w:val="973"/>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18</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proofErr w:type="spellStart"/>
            <w:r w:rsidRPr="00B91081">
              <w:rPr>
                <w:rFonts w:eastAsia="Times New Roman"/>
                <w:sz w:val="22"/>
                <w:szCs w:val="22"/>
                <w:lang w:eastAsia="ru-RU"/>
              </w:rPr>
              <w:t>Эндонидл</w:t>
            </w:r>
            <w:proofErr w:type="spellEnd"/>
            <w:r w:rsidRPr="00B91081">
              <w:rPr>
                <w:rFonts w:eastAsia="Times New Roman"/>
                <w:sz w:val="22"/>
                <w:szCs w:val="22"/>
                <w:lang w:eastAsia="ru-RU"/>
              </w:rPr>
              <w:t xml:space="preserve"> – эндодонтические иглы 0,4*38 мм (20 </w:t>
            </w:r>
            <w:proofErr w:type="spellStart"/>
            <w:proofErr w:type="gramStart"/>
            <w:r w:rsidRPr="00B91081">
              <w:rPr>
                <w:rFonts w:eastAsia="Times New Roman"/>
                <w:sz w:val="22"/>
                <w:szCs w:val="22"/>
                <w:lang w:eastAsia="ru-RU"/>
              </w:rPr>
              <w:t>шт</w:t>
            </w:r>
            <w:proofErr w:type="spellEnd"/>
            <w:proofErr w:type="gramEnd"/>
            <w:r w:rsidRPr="00B91081">
              <w:rPr>
                <w:rFonts w:eastAsia="Times New Roman"/>
                <w:sz w:val="22"/>
                <w:szCs w:val="22"/>
                <w:lang w:eastAsia="ru-RU"/>
              </w:rPr>
              <w:t xml:space="preserve">) Омега </w:t>
            </w:r>
            <w:proofErr w:type="spellStart"/>
            <w:r w:rsidRPr="00B91081">
              <w:rPr>
                <w:rFonts w:eastAsia="Times New Roman"/>
                <w:sz w:val="22"/>
                <w:szCs w:val="22"/>
                <w:lang w:eastAsia="ru-RU"/>
              </w:rPr>
              <w:t>Дент</w:t>
            </w:r>
            <w:proofErr w:type="spellEnd"/>
            <w:r w:rsidRPr="00B91081">
              <w:rPr>
                <w:rFonts w:eastAsia="Times New Roman"/>
                <w:sz w:val="22"/>
                <w:szCs w:val="22"/>
                <w:lang w:eastAsia="ru-RU"/>
              </w:rPr>
              <w:t xml:space="preserve"> (Россия)</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5</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405,00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405,00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363,00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24,25</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6,20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391,00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1 955,00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19</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 xml:space="preserve">AH </w:t>
            </w:r>
            <w:proofErr w:type="spellStart"/>
            <w:r w:rsidRPr="00B91081">
              <w:rPr>
                <w:rFonts w:eastAsia="Times New Roman"/>
                <w:sz w:val="22"/>
                <w:szCs w:val="22"/>
                <w:lang w:eastAsia="ru-RU"/>
              </w:rPr>
              <w:t>Plus</w:t>
            </w:r>
            <w:proofErr w:type="spellEnd"/>
            <w:r w:rsidRPr="00B91081">
              <w:rPr>
                <w:rFonts w:eastAsia="Times New Roman"/>
                <w:sz w:val="22"/>
                <w:szCs w:val="22"/>
                <w:lang w:eastAsia="ru-RU"/>
              </w:rPr>
              <w:t xml:space="preserve"> — материал для пломбирования корневых каналов</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4 226,00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4 450,00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3 950,00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250,45</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5,95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4 208,67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8 417,34</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20</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proofErr w:type="spellStart"/>
            <w:r w:rsidRPr="00B91081">
              <w:rPr>
                <w:rFonts w:eastAsia="Times New Roman"/>
                <w:sz w:val="22"/>
                <w:szCs w:val="22"/>
                <w:lang w:eastAsia="ru-RU"/>
              </w:rPr>
              <w:t>Silagum-Putty</w:t>
            </w:r>
            <w:proofErr w:type="spellEnd"/>
            <w:r w:rsidRPr="00B91081">
              <w:rPr>
                <w:rFonts w:eastAsia="Times New Roman"/>
                <w:sz w:val="22"/>
                <w:szCs w:val="22"/>
                <w:lang w:eastAsia="ru-RU"/>
              </w:rPr>
              <w:t xml:space="preserve"> </w:t>
            </w:r>
            <w:proofErr w:type="spellStart"/>
            <w:r w:rsidRPr="00B91081">
              <w:rPr>
                <w:rFonts w:eastAsia="Times New Roman"/>
                <w:sz w:val="22"/>
                <w:szCs w:val="22"/>
                <w:lang w:eastAsia="ru-RU"/>
              </w:rPr>
              <w:t>Soft</w:t>
            </w:r>
            <w:proofErr w:type="spellEnd"/>
            <w:r w:rsidRPr="00B91081">
              <w:rPr>
                <w:rFonts w:eastAsia="Times New Roman"/>
                <w:sz w:val="22"/>
                <w:szCs w:val="22"/>
                <w:lang w:eastAsia="ru-RU"/>
              </w:rPr>
              <w:t xml:space="preserve">- </w:t>
            </w:r>
            <w:proofErr w:type="spellStart"/>
            <w:r w:rsidRPr="00B91081">
              <w:rPr>
                <w:rFonts w:eastAsia="Times New Roman"/>
                <w:sz w:val="22"/>
                <w:szCs w:val="22"/>
                <w:lang w:eastAsia="ru-RU"/>
              </w:rPr>
              <w:t>Силагум</w:t>
            </w:r>
            <w:proofErr w:type="spellEnd"/>
            <w:r w:rsidRPr="00B91081">
              <w:rPr>
                <w:rFonts w:eastAsia="Times New Roman"/>
                <w:sz w:val="22"/>
                <w:szCs w:val="22"/>
                <w:lang w:eastAsia="ru-RU"/>
              </w:rPr>
              <w:t xml:space="preserve"> база </w:t>
            </w:r>
            <w:proofErr w:type="spellStart"/>
            <w:proofErr w:type="gramStart"/>
            <w:r w:rsidRPr="00B91081">
              <w:rPr>
                <w:rFonts w:eastAsia="Times New Roman"/>
                <w:sz w:val="22"/>
                <w:szCs w:val="22"/>
                <w:lang w:eastAsia="ru-RU"/>
              </w:rPr>
              <w:t>C</w:t>
            </w:r>
            <w:proofErr w:type="gramEnd"/>
            <w:r w:rsidRPr="00B91081">
              <w:rPr>
                <w:rFonts w:eastAsia="Times New Roman"/>
                <w:sz w:val="22"/>
                <w:szCs w:val="22"/>
                <w:lang w:eastAsia="ru-RU"/>
              </w:rPr>
              <w:t>офт</w:t>
            </w:r>
            <w:proofErr w:type="spellEnd"/>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color w:val="000000"/>
                <w:sz w:val="22"/>
                <w:szCs w:val="22"/>
              </w:rPr>
            </w:pPr>
            <w:proofErr w:type="spellStart"/>
            <w:r w:rsidRPr="00B91081">
              <w:rPr>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3 834,00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4 384,00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4 045,00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277,47</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6,79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4 087,67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4 087,67</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21</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7021E">
            <w:pPr>
              <w:textAlignment w:val="top"/>
              <w:rPr>
                <w:rFonts w:eastAsia="Times New Roman"/>
                <w:sz w:val="22"/>
                <w:szCs w:val="22"/>
                <w:lang w:eastAsia="ru-RU"/>
              </w:rPr>
            </w:pPr>
            <w:r w:rsidRPr="00B91081">
              <w:rPr>
                <w:rFonts w:eastAsia="Times New Roman"/>
                <w:sz w:val="22"/>
                <w:szCs w:val="22"/>
                <w:lang w:eastAsia="ru-RU"/>
              </w:rPr>
              <w:t xml:space="preserve">Листы для </w:t>
            </w:r>
            <w:proofErr w:type="spellStart"/>
            <w:r w:rsidRPr="00B91081">
              <w:rPr>
                <w:rFonts w:eastAsia="Times New Roman"/>
                <w:sz w:val="22"/>
                <w:szCs w:val="22"/>
                <w:lang w:eastAsia="ru-RU"/>
              </w:rPr>
              <w:t>раббердама</w:t>
            </w:r>
            <w:proofErr w:type="spellEnd"/>
            <w:r w:rsidRPr="00B91081">
              <w:rPr>
                <w:rFonts w:eastAsia="Times New Roman"/>
                <w:sz w:val="22"/>
                <w:szCs w:val="22"/>
                <w:lang w:eastAsia="ru-RU"/>
              </w:rPr>
              <w:t xml:space="preserve"> </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r w:rsidRPr="00B91081">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3</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738,00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759,00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770,00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16,26</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2,15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755,67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2 267,01</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22</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Драй-</w:t>
            </w:r>
            <w:proofErr w:type="spellStart"/>
            <w:r w:rsidRPr="00B91081">
              <w:rPr>
                <w:rFonts w:eastAsia="Times New Roman"/>
                <w:sz w:val="22"/>
                <w:szCs w:val="22"/>
                <w:lang w:eastAsia="ru-RU"/>
              </w:rPr>
              <w:t>Типс</w:t>
            </w:r>
            <w:proofErr w:type="spellEnd"/>
            <w:r w:rsidRPr="00B91081">
              <w:rPr>
                <w:rFonts w:eastAsia="Times New Roman"/>
                <w:sz w:val="22"/>
                <w:szCs w:val="22"/>
                <w:lang w:eastAsia="ru-RU"/>
              </w:rPr>
              <w:t xml:space="preserve"> - </w:t>
            </w:r>
            <w:proofErr w:type="spellStart"/>
            <w:r w:rsidRPr="00B91081">
              <w:rPr>
                <w:rFonts w:eastAsia="Times New Roman"/>
                <w:sz w:val="22"/>
                <w:szCs w:val="22"/>
                <w:lang w:eastAsia="ru-RU"/>
              </w:rPr>
              <w:t>Dry</w:t>
            </w:r>
            <w:proofErr w:type="spellEnd"/>
            <w:r w:rsidRPr="00B91081">
              <w:rPr>
                <w:rFonts w:eastAsia="Times New Roman"/>
                <w:sz w:val="22"/>
                <w:szCs w:val="22"/>
                <w:lang w:eastAsia="ru-RU"/>
              </w:rPr>
              <w:t xml:space="preserve"> </w:t>
            </w:r>
            <w:proofErr w:type="spellStart"/>
            <w:r w:rsidRPr="00B91081">
              <w:rPr>
                <w:rFonts w:eastAsia="Times New Roman"/>
                <w:sz w:val="22"/>
                <w:szCs w:val="22"/>
                <w:lang w:eastAsia="ru-RU"/>
              </w:rPr>
              <w:t>Tips</w:t>
            </w:r>
            <w:proofErr w:type="spellEnd"/>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r w:rsidRPr="00B91081">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949,00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927,00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917,00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16,37</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931,00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1 862,00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23</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 xml:space="preserve">Сменная губка для </w:t>
            </w:r>
            <w:proofErr w:type="spellStart"/>
            <w:r w:rsidRPr="00B91081">
              <w:rPr>
                <w:rFonts w:eastAsia="Times New Roman"/>
                <w:sz w:val="22"/>
                <w:szCs w:val="22"/>
                <w:lang w:eastAsia="ru-RU"/>
              </w:rPr>
              <w:t>интерим</w:t>
            </w:r>
            <w:proofErr w:type="spellEnd"/>
            <w:r w:rsidRPr="00B91081">
              <w:rPr>
                <w:rFonts w:eastAsia="Times New Roman"/>
                <w:sz w:val="22"/>
                <w:szCs w:val="22"/>
                <w:lang w:eastAsia="ru-RU"/>
              </w:rPr>
              <w:t xml:space="preserve">-стенда (50 шт.), VDW </w:t>
            </w:r>
            <w:proofErr w:type="spellStart"/>
            <w:r w:rsidRPr="00B91081">
              <w:rPr>
                <w:rFonts w:eastAsia="Times New Roman"/>
                <w:sz w:val="22"/>
                <w:szCs w:val="22"/>
                <w:lang w:eastAsia="ru-RU"/>
              </w:rPr>
              <w:t>GmbH</w:t>
            </w:r>
            <w:proofErr w:type="spellEnd"/>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r w:rsidRPr="00B91081">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730,00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682,00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690,00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25,72</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3,67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700,67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2 102,01</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lastRenderedPageBreak/>
              <w:t>24</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B22CA4">
            <w:pPr>
              <w:textAlignment w:val="top"/>
              <w:rPr>
                <w:rFonts w:eastAsia="Times New Roman"/>
                <w:sz w:val="22"/>
                <w:szCs w:val="22"/>
                <w:lang w:eastAsia="ru-RU"/>
              </w:rPr>
            </w:pPr>
            <w:r w:rsidRPr="00B91081">
              <w:rPr>
                <w:rFonts w:eastAsia="Times New Roman"/>
                <w:sz w:val="22"/>
                <w:szCs w:val="22"/>
                <w:lang w:eastAsia="ru-RU"/>
              </w:rPr>
              <w:t>ТРАВЕКС-37</w:t>
            </w:r>
          </w:p>
          <w:p w:rsidR="007E17E6" w:rsidRPr="00B91081" w:rsidRDefault="007E17E6" w:rsidP="00B22CA4">
            <w:pPr>
              <w:textAlignment w:val="top"/>
              <w:rPr>
                <w:rFonts w:eastAsia="Times New Roman"/>
                <w:sz w:val="22"/>
                <w:szCs w:val="22"/>
                <w:lang w:eastAsia="ru-RU"/>
              </w:rPr>
            </w:pPr>
            <w:r w:rsidRPr="00B91081">
              <w:rPr>
                <w:rFonts w:eastAsia="Times New Roman"/>
                <w:sz w:val="22"/>
                <w:szCs w:val="22"/>
                <w:lang w:eastAsia="ru-RU"/>
              </w:rPr>
              <w:t>Гель для протравления эмали и дентина.</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r w:rsidRPr="00B91081">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10</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336,00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317,00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350,00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16,56</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4,95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334,33</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3 343,30</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25</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BK-01 артикуляционная бумага BAUSCH</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r w:rsidRPr="00B91081">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1 329,00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1 283,00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1 299,00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23,35</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1 303,67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1 303,67</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26</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r w:rsidRPr="00B91081">
              <w:rPr>
                <w:rFonts w:eastAsia="Times New Roman"/>
                <w:sz w:val="22"/>
                <w:szCs w:val="22"/>
                <w:lang w:eastAsia="ru-RU"/>
              </w:rPr>
              <w:t>BK-02 артикуляционная бумага BAUSCH</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r w:rsidRPr="00B91081">
              <w:rPr>
                <w:rFonts w:ascii="Calibri" w:hAnsi="Calibri"/>
                <w:color w:val="000000"/>
                <w:sz w:val="22"/>
                <w:szCs w:val="22"/>
              </w:rPr>
              <w:t>Уп</w:t>
            </w:r>
            <w:proofErr w:type="spell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1</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1 329,00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1 290,00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1 289,00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22,81</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1,75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1 302,67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1 302,67</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27</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proofErr w:type="spellStart"/>
            <w:r w:rsidRPr="00B91081">
              <w:rPr>
                <w:rFonts w:eastAsia="Times New Roman"/>
                <w:sz w:val="22"/>
                <w:szCs w:val="22"/>
                <w:lang w:eastAsia="ru-RU"/>
              </w:rPr>
              <w:t>Meta</w:t>
            </w:r>
            <w:proofErr w:type="spellEnd"/>
            <w:r w:rsidRPr="00B91081">
              <w:rPr>
                <w:rFonts w:eastAsia="Times New Roman"/>
                <w:sz w:val="22"/>
                <w:szCs w:val="22"/>
                <w:lang w:eastAsia="ru-RU"/>
              </w:rPr>
              <w:t xml:space="preserve"> </w:t>
            </w:r>
            <w:proofErr w:type="spellStart"/>
            <w:r w:rsidRPr="00B91081">
              <w:rPr>
                <w:rFonts w:eastAsia="Times New Roman"/>
                <w:sz w:val="22"/>
                <w:szCs w:val="22"/>
                <w:lang w:eastAsia="ru-RU"/>
              </w:rPr>
              <w:t>Biomed</w:t>
            </w:r>
            <w:proofErr w:type="spellEnd"/>
            <w:r w:rsidRPr="00B91081">
              <w:rPr>
                <w:rFonts w:eastAsia="Times New Roman"/>
                <w:sz w:val="22"/>
                <w:szCs w:val="22"/>
                <w:lang w:eastAsia="ru-RU"/>
              </w:rPr>
              <w:t xml:space="preserve"> </w:t>
            </w:r>
            <w:proofErr w:type="spellStart"/>
            <w:r w:rsidRPr="00B91081">
              <w:rPr>
                <w:rFonts w:eastAsia="Times New Roman"/>
                <w:sz w:val="22"/>
                <w:szCs w:val="22"/>
                <w:lang w:eastAsia="ru-RU"/>
              </w:rPr>
              <w:t>Метапекс</w:t>
            </w:r>
            <w:proofErr w:type="spellEnd"/>
            <w:r w:rsidRPr="00B91081">
              <w:rPr>
                <w:rFonts w:eastAsia="Times New Roman"/>
                <w:sz w:val="22"/>
                <w:szCs w:val="22"/>
                <w:lang w:eastAsia="ru-RU"/>
              </w:rPr>
              <w:t xml:space="preserve"> для постоянного пломбирования, гидроокись кальция с йодоформом 2 шпр</w:t>
            </w:r>
            <w:proofErr w:type="gramStart"/>
            <w:r w:rsidRPr="00B91081">
              <w:rPr>
                <w:rFonts w:eastAsia="Times New Roman"/>
                <w:sz w:val="22"/>
                <w:szCs w:val="22"/>
                <w:lang w:eastAsia="ru-RU"/>
              </w:rPr>
              <w:t>.х</w:t>
            </w:r>
            <w:proofErr w:type="gramEnd"/>
            <w:r w:rsidRPr="00B91081">
              <w:rPr>
                <w:rFonts w:eastAsia="Times New Roman"/>
                <w:sz w:val="22"/>
                <w:szCs w:val="22"/>
                <w:lang w:eastAsia="ru-RU"/>
              </w:rPr>
              <w:t>2,2гр+20 канюль</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proofErr w:type="spellStart"/>
            <w:proofErr w:type="gramStart"/>
            <w:r w:rsidRPr="00B91081">
              <w:rPr>
                <w:rFonts w:ascii="Calibri" w:hAnsi="Calibri"/>
                <w:color w:val="000000"/>
                <w:sz w:val="22"/>
                <w:szCs w:val="22"/>
              </w:rPr>
              <w:t>Шт</w:t>
            </w:r>
            <w:proofErr w:type="spellEnd"/>
            <w:proofErr w:type="gramEnd"/>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1 440,00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1 431,00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1 325,00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63,96</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4,57</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1 398,67</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2 797,34</w:t>
            </w:r>
          </w:p>
        </w:tc>
      </w:tr>
      <w:tr w:rsidR="007E17E6" w:rsidRPr="00B91081" w:rsidTr="007E17E6">
        <w:trPr>
          <w:trHeight w:val="1130"/>
          <w:jc w:val="center"/>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28</w:t>
            </w:r>
          </w:p>
        </w:tc>
        <w:tc>
          <w:tcPr>
            <w:tcW w:w="4361" w:type="dxa"/>
            <w:tcBorders>
              <w:top w:val="single" w:sz="4" w:space="0" w:color="auto"/>
              <w:left w:val="single" w:sz="4" w:space="0" w:color="auto"/>
              <w:bottom w:val="nil"/>
              <w:right w:val="nil"/>
            </w:tcBorders>
            <w:shd w:val="clear" w:color="auto" w:fill="auto"/>
          </w:tcPr>
          <w:p w:rsidR="007E17E6" w:rsidRPr="00B91081" w:rsidRDefault="007E17E6" w:rsidP="00005157">
            <w:pPr>
              <w:textAlignment w:val="top"/>
              <w:rPr>
                <w:rFonts w:eastAsia="Times New Roman"/>
                <w:sz w:val="22"/>
                <w:szCs w:val="22"/>
                <w:lang w:eastAsia="ru-RU"/>
              </w:rPr>
            </w:pPr>
            <w:proofErr w:type="spellStart"/>
            <w:r w:rsidRPr="00B91081">
              <w:rPr>
                <w:rFonts w:eastAsia="Times New Roman"/>
                <w:sz w:val="22"/>
                <w:szCs w:val="22"/>
                <w:lang w:eastAsia="ru-RU"/>
              </w:rPr>
              <w:t>АирФлоу</w:t>
            </w:r>
            <w:proofErr w:type="spellEnd"/>
            <w:r w:rsidRPr="00B91081">
              <w:rPr>
                <w:rFonts w:eastAsia="Times New Roman"/>
                <w:sz w:val="22"/>
                <w:szCs w:val="22"/>
                <w:lang w:eastAsia="ru-RU"/>
              </w:rPr>
              <w:t xml:space="preserve"> Софт (200гр) с глицином - порошок для обработки зубов пациентам с чувствительным пародонтом EMS (</w:t>
            </w:r>
            <w:proofErr w:type="spellStart"/>
            <w:r w:rsidRPr="00B91081">
              <w:rPr>
                <w:rFonts w:eastAsia="Times New Roman"/>
                <w:sz w:val="22"/>
                <w:szCs w:val="22"/>
                <w:lang w:eastAsia="ru-RU"/>
              </w:rPr>
              <w:t>AirFlow</w:t>
            </w:r>
            <w:proofErr w:type="spellEnd"/>
            <w:r w:rsidRPr="00B91081">
              <w:rPr>
                <w:rFonts w:eastAsia="Times New Roman"/>
                <w:sz w:val="22"/>
                <w:szCs w:val="22"/>
                <w:lang w:eastAsia="ru-RU"/>
              </w:rPr>
              <w:t xml:space="preserve"> </w:t>
            </w:r>
            <w:proofErr w:type="spellStart"/>
            <w:r w:rsidRPr="00B91081">
              <w:rPr>
                <w:rFonts w:eastAsia="Times New Roman"/>
                <w:sz w:val="22"/>
                <w:szCs w:val="22"/>
                <w:lang w:eastAsia="ru-RU"/>
              </w:rPr>
              <w:t>Soft</w:t>
            </w:r>
            <w:proofErr w:type="spellEnd"/>
            <w:r w:rsidRPr="00B91081">
              <w:rPr>
                <w:rFonts w:eastAsia="Times New Roman"/>
                <w:sz w:val="22"/>
                <w:szCs w:val="22"/>
                <w:lang w:eastAsia="ru-RU"/>
              </w:rPr>
              <w:t>)</w:t>
            </w:r>
          </w:p>
        </w:tc>
        <w:tc>
          <w:tcPr>
            <w:tcW w:w="1061" w:type="dxa"/>
            <w:tcBorders>
              <w:top w:val="single" w:sz="4" w:space="0" w:color="auto"/>
              <w:left w:val="single" w:sz="4" w:space="0" w:color="auto"/>
              <w:bottom w:val="nil"/>
              <w:right w:val="nil"/>
            </w:tcBorders>
            <w:shd w:val="clear" w:color="auto" w:fill="auto"/>
            <w:vAlign w:val="center"/>
          </w:tcPr>
          <w:p w:rsidR="007E17E6" w:rsidRPr="00B91081" w:rsidRDefault="007E17E6" w:rsidP="00005157">
            <w:pPr>
              <w:jc w:val="center"/>
              <w:rPr>
                <w:rFonts w:ascii="Calibri" w:hAnsi="Calibri"/>
                <w:color w:val="000000"/>
                <w:sz w:val="22"/>
                <w:szCs w:val="22"/>
              </w:rPr>
            </w:pPr>
            <w:r w:rsidRPr="00B91081">
              <w:rPr>
                <w:rFonts w:ascii="Calibri" w:hAnsi="Calibri"/>
                <w:color w:val="000000"/>
                <w:sz w:val="22"/>
                <w:szCs w:val="22"/>
              </w:rPr>
              <w:t>Флакон</w:t>
            </w:r>
          </w:p>
        </w:tc>
        <w:tc>
          <w:tcPr>
            <w:tcW w:w="960" w:type="dxa"/>
            <w:tcBorders>
              <w:top w:val="single" w:sz="4" w:space="0" w:color="auto"/>
              <w:left w:val="single" w:sz="4" w:space="0" w:color="auto"/>
              <w:bottom w:val="nil"/>
              <w:right w:val="single" w:sz="4" w:space="0" w:color="auto"/>
            </w:tcBorders>
            <w:shd w:val="clear" w:color="auto" w:fill="auto"/>
            <w:noWrap/>
            <w:vAlign w:val="center"/>
          </w:tcPr>
          <w:p w:rsidR="007E17E6" w:rsidRPr="00B91081" w:rsidRDefault="007E17E6" w:rsidP="00005157">
            <w:pPr>
              <w:jc w:val="center"/>
              <w:rPr>
                <w:color w:val="000000"/>
                <w:sz w:val="22"/>
                <w:szCs w:val="22"/>
              </w:rPr>
            </w:pPr>
            <w:r w:rsidRPr="00B91081">
              <w:rPr>
                <w:color w:val="000000"/>
                <w:sz w:val="22"/>
                <w:szCs w:val="22"/>
              </w:rPr>
              <w:t>2</w:t>
            </w:r>
          </w:p>
        </w:tc>
        <w:tc>
          <w:tcPr>
            <w:tcW w:w="1251"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3 356,00</w:t>
            </w:r>
          </w:p>
        </w:tc>
        <w:tc>
          <w:tcPr>
            <w:tcW w:w="1406"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3 150,00</w:t>
            </w:r>
          </w:p>
        </w:tc>
        <w:tc>
          <w:tcPr>
            <w:tcW w:w="1128"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2 980,00</w:t>
            </w:r>
          </w:p>
        </w:tc>
        <w:tc>
          <w:tcPr>
            <w:tcW w:w="1128" w:type="dxa"/>
            <w:tcBorders>
              <w:top w:val="nil"/>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188,29</w:t>
            </w:r>
          </w:p>
        </w:tc>
        <w:tc>
          <w:tcPr>
            <w:tcW w:w="1097" w:type="dxa"/>
            <w:tcBorders>
              <w:top w:val="nil"/>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5,95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3 162,00</w:t>
            </w:r>
          </w:p>
        </w:tc>
        <w:tc>
          <w:tcPr>
            <w:tcW w:w="1523" w:type="dxa"/>
            <w:tcBorders>
              <w:top w:val="single" w:sz="4" w:space="0" w:color="auto"/>
              <w:left w:val="nil"/>
              <w:bottom w:val="single" w:sz="4" w:space="0" w:color="auto"/>
              <w:right w:val="single" w:sz="4" w:space="0" w:color="auto"/>
            </w:tcBorders>
            <w:shd w:val="clear" w:color="auto" w:fill="auto"/>
            <w:vAlign w:val="center"/>
          </w:tcPr>
          <w:p w:rsidR="007E17E6" w:rsidRPr="00B91081" w:rsidRDefault="007E17E6" w:rsidP="007E17E6">
            <w:pPr>
              <w:jc w:val="center"/>
              <w:rPr>
                <w:rFonts w:ascii="Calibri" w:hAnsi="Calibri"/>
                <w:color w:val="000000"/>
                <w:sz w:val="22"/>
                <w:szCs w:val="22"/>
              </w:rPr>
            </w:pPr>
            <w:r w:rsidRPr="00B91081">
              <w:rPr>
                <w:rFonts w:ascii="Calibri" w:hAnsi="Calibri"/>
                <w:color w:val="000000"/>
                <w:sz w:val="22"/>
                <w:szCs w:val="22"/>
              </w:rPr>
              <w:t>6 324,00</w:t>
            </w:r>
          </w:p>
        </w:tc>
      </w:tr>
      <w:tr w:rsidR="00B05315" w:rsidRPr="00B91081" w:rsidTr="00AD2A90">
        <w:trPr>
          <w:trHeight w:val="440"/>
          <w:jc w:val="center"/>
        </w:trPr>
        <w:tc>
          <w:tcPr>
            <w:tcW w:w="14189" w:type="dxa"/>
            <w:gridSpan w:val="10"/>
            <w:shd w:val="clear" w:color="auto" w:fill="auto"/>
            <w:noWrap/>
            <w:vAlign w:val="center"/>
          </w:tcPr>
          <w:p w:rsidR="00B05315" w:rsidRPr="00B91081" w:rsidRDefault="00B05315" w:rsidP="009F7362">
            <w:pPr>
              <w:jc w:val="right"/>
              <w:rPr>
                <w:rFonts w:ascii="Calibri" w:hAnsi="Calibri"/>
                <w:color w:val="000000"/>
                <w:sz w:val="22"/>
                <w:szCs w:val="22"/>
              </w:rPr>
            </w:pPr>
            <w:r w:rsidRPr="00B91081">
              <w:rPr>
                <w:rFonts w:ascii="Calibri" w:hAnsi="Calibri"/>
                <w:color w:val="000000"/>
                <w:sz w:val="22"/>
                <w:szCs w:val="22"/>
              </w:rPr>
              <w:t>ИТОГО</w:t>
            </w:r>
          </w:p>
        </w:tc>
        <w:tc>
          <w:tcPr>
            <w:tcW w:w="1523" w:type="dxa"/>
            <w:shd w:val="clear" w:color="auto" w:fill="auto"/>
            <w:vAlign w:val="center"/>
          </w:tcPr>
          <w:p w:rsidR="00B05315" w:rsidRPr="00B91081" w:rsidRDefault="00CF56BE" w:rsidP="009F7362">
            <w:pPr>
              <w:jc w:val="center"/>
              <w:rPr>
                <w:rFonts w:ascii="Calibri" w:hAnsi="Calibri"/>
                <w:b/>
                <w:color w:val="000000"/>
                <w:sz w:val="22"/>
                <w:szCs w:val="22"/>
              </w:rPr>
            </w:pPr>
            <w:r w:rsidRPr="00B91081">
              <w:rPr>
                <w:rFonts w:ascii="Calibri" w:hAnsi="Calibri"/>
                <w:b/>
                <w:color w:val="000000"/>
                <w:sz w:val="22"/>
                <w:szCs w:val="22"/>
              </w:rPr>
              <w:t>129 152,01</w:t>
            </w:r>
          </w:p>
        </w:tc>
      </w:tr>
      <w:tr w:rsidR="00B05315" w:rsidRPr="00C4243D" w:rsidTr="00AD2A90">
        <w:trPr>
          <w:trHeight w:val="440"/>
          <w:jc w:val="center"/>
        </w:trPr>
        <w:tc>
          <w:tcPr>
            <w:tcW w:w="15712" w:type="dxa"/>
            <w:gridSpan w:val="11"/>
            <w:shd w:val="clear" w:color="auto" w:fill="auto"/>
            <w:noWrap/>
            <w:vAlign w:val="center"/>
          </w:tcPr>
          <w:p w:rsidR="00B05315" w:rsidRDefault="00B05315" w:rsidP="00CF56BE">
            <w:pPr>
              <w:jc w:val="center"/>
              <w:rPr>
                <w:rFonts w:ascii="Calibri" w:hAnsi="Calibri"/>
                <w:color w:val="000000"/>
                <w:sz w:val="22"/>
                <w:szCs w:val="22"/>
              </w:rPr>
            </w:pPr>
            <w:r w:rsidRPr="00B91081">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CF56BE" w:rsidRPr="00B91081">
              <w:rPr>
                <w:b/>
              </w:rPr>
              <w:t>129 152,01</w:t>
            </w:r>
            <w:r w:rsidR="001417B7" w:rsidRPr="00B91081">
              <w:rPr>
                <w:b/>
              </w:rPr>
              <w:t xml:space="preserve"> </w:t>
            </w:r>
            <w:r w:rsidRPr="00B91081">
              <w:rPr>
                <w:b/>
              </w:rPr>
              <w:t>(</w:t>
            </w:r>
            <w:r w:rsidR="00CF56BE" w:rsidRPr="00B91081">
              <w:rPr>
                <w:b/>
              </w:rPr>
              <w:t>Сто двадцать девять тысяч сто пятьдесят два</w:t>
            </w:r>
            <w:r w:rsidRPr="00B91081">
              <w:rPr>
                <w:b/>
              </w:rPr>
              <w:t>) рубл</w:t>
            </w:r>
            <w:r w:rsidR="001417B7" w:rsidRPr="00B91081">
              <w:rPr>
                <w:b/>
              </w:rPr>
              <w:t>я</w:t>
            </w:r>
            <w:r w:rsidRPr="00B91081">
              <w:rPr>
                <w:b/>
              </w:rPr>
              <w:t xml:space="preserve"> </w:t>
            </w:r>
            <w:r w:rsidR="001417B7" w:rsidRPr="00B91081">
              <w:rPr>
                <w:b/>
              </w:rPr>
              <w:t>0</w:t>
            </w:r>
            <w:r w:rsidR="00CF56BE" w:rsidRPr="00B91081">
              <w:rPr>
                <w:b/>
              </w:rPr>
              <w:t>1</w:t>
            </w:r>
            <w:r w:rsidRPr="00B91081">
              <w:rPr>
                <w:b/>
              </w:rPr>
              <w:t xml:space="preserve"> копе</w:t>
            </w:r>
            <w:r w:rsidR="00CF56BE" w:rsidRPr="00B91081">
              <w:rPr>
                <w:b/>
              </w:rPr>
              <w:t>йка</w:t>
            </w:r>
            <w:r w:rsidRPr="00B91081">
              <w:rPr>
                <w:b/>
              </w:rPr>
              <w:t>, с учетом всех налогов и сборов.</w:t>
            </w:r>
            <w:bookmarkStart w:id="17" w:name="_GoBack"/>
            <w:bookmarkEnd w:id="17"/>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390" w:rsidRDefault="00455390">
      <w:r>
        <w:separator/>
      </w:r>
    </w:p>
  </w:endnote>
  <w:endnote w:type="continuationSeparator" w:id="0">
    <w:p w:rsidR="00455390" w:rsidRDefault="0045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5C4" w:rsidRDefault="007735C4">
    <w:pPr>
      <w:pStyle w:val="ab"/>
      <w:jc w:val="right"/>
    </w:pPr>
    <w:r>
      <w:fldChar w:fldCharType="begin"/>
    </w:r>
    <w:r>
      <w:instrText xml:space="preserve"> PAGE   \* MERGEFORMAT </w:instrText>
    </w:r>
    <w:r>
      <w:fldChar w:fldCharType="separate"/>
    </w:r>
    <w:r w:rsidR="00B91081">
      <w:rPr>
        <w:noProof/>
      </w:rPr>
      <w:t>47</w:t>
    </w:r>
    <w:r>
      <w:rPr>
        <w:noProof/>
      </w:rPr>
      <w:fldChar w:fldCharType="end"/>
    </w:r>
  </w:p>
  <w:p w:rsidR="007735C4" w:rsidRDefault="007735C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390" w:rsidRDefault="00455390">
      <w:r>
        <w:separator/>
      </w:r>
    </w:p>
  </w:footnote>
  <w:footnote w:type="continuationSeparator" w:id="0">
    <w:p w:rsidR="00455390" w:rsidRDefault="00455390">
      <w:r>
        <w:continuationSeparator/>
      </w:r>
    </w:p>
  </w:footnote>
  <w:footnote w:id="1">
    <w:p w:rsidR="007735C4" w:rsidRPr="00C349BB" w:rsidRDefault="007735C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021E"/>
    <w:rsid w:val="00071493"/>
    <w:rsid w:val="000714B0"/>
    <w:rsid w:val="000739D8"/>
    <w:rsid w:val="00073A29"/>
    <w:rsid w:val="0007499F"/>
    <w:rsid w:val="00077D6A"/>
    <w:rsid w:val="00080793"/>
    <w:rsid w:val="00082C02"/>
    <w:rsid w:val="000841B1"/>
    <w:rsid w:val="0008429F"/>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B1318"/>
    <w:rsid w:val="000B1653"/>
    <w:rsid w:val="000B467F"/>
    <w:rsid w:val="000B62F6"/>
    <w:rsid w:val="000B6AEF"/>
    <w:rsid w:val="000B72AE"/>
    <w:rsid w:val="000B72B4"/>
    <w:rsid w:val="000B76FF"/>
    <w:rsid w:val="000C10A2"/>
    <w:rsid w:val="000C2C69"/>
    <w:rsid w:val="000C381F"/>
    <w:rsid w:val="000C7D23"/>
    <w:rsid w:val="000D09E9"/>
    <w:rsid w:val="000D21C3"/>
    <w:rsid w:val="000D2C61"/>
    <w:rsid w:val="000D3750"/>
    <w:rsid w:val="000D7A6E"/>
    <w:rsid w:val="000E0956"/>
    <w:rsid w:val="000E20B1"/>
    <w:rsid w:val="000E2A6E"/>
    <w:rsid w:val="000E46FA"/>
    <w:rsid w:val="000E4DBA"/>
    <w:rsid w:val="000E6C95"/>
    <w:rsid w:val="000E746D"/>
    <w:rsid w:val="000E7E31"/>
    <w:rsid w:val="000F1281"/>
    <w:rsid w:val="000F12B3"/>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6427"/>
    <w:rsid w:val="00137875"/>
    <w:rsid w:val="0014040D"/>
    <w:rsid w:val="00140B9B"/>
    <w:rsid w:val="00140D55"/>
    <w:rsid w:val="001417B7"/>
    <w:rsid w:val="00141916"/>
    <w:rsid w:val="00142441"/>
    <w:rsid w:val="0014248E"/>
    <w:rsid w:val="001439B8"/>
    <w:rsid w:val="00145694"/>
    <w:rsid w:val="00145C78"/>
    <w:rsid w:val="00147CDD"/>
    <w:rsid w:val="0015074A"/>
    <w:rsid w:val="001543A6"/>
    <w:rsid w:val="00156859"/>
    <w:rsid w:val="001575B1"/>
    <w:rsid w:val="00157C4E"/>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5663"/>
    <w:rsid w:val="001F1003"/>
    <w:rsid w:val="001F4054"/>
    <w:rsid w:val="001F5397"/>
    <w:rsid w:val="001F60CD"/>
    <w:rsid w:val="001F73FC"/>
    <w:rsid w:val="002011E6"/>
    <w:rsid w:val="00201355"/>
    <w:rsid w:val="0020178A"/>
    <w:rsid w:val="002041C3"/>
    <w:rsid w:val="0020539A"/>
    <w:rsid w:val="00206342"/>
    <w:rsid w:val="00207FEC"/>
    <w:rsid w:val="00214DA9"/>
    <w:rsid w:val="002166C8"/>
    <w:rsid w:val="002258B0"/>
    <w:rsid w:val="00225F0B"/>
    <w:rsid w:val="00227FF5"/>
    <w:rsid w:val="002358BC"/>
    <w:rsid w:val="00236D15"/>
    <w:rsid w:val="00237EDB"/>
    <w:rsid w:val="00240AB1"/>
    <w:rsid w:val="00242EAF"/>
    <w:rsid w:val="00245989"/>
    <w:rsid w:val="00245A22"/>
    <w:rsid w:val="00245B23"/>
    <w:rsid w:val="002464E1"/>
    <w:rsid w:val="00246F33"/>
    <w:rsid w:val="00252F20"/>
    <w:rsid w:val="00254B94"/>
    <w:rsid w:val="00254D0E"/>
    <w:rsid w:val="002601E9"/>
    <w:rsid w:val="002606FF"/>
    <w:rsid w:val="002609B8"/>
    <w:rsid w:val="00264B62"/>
    <w:rsid w:val="00267BED"/>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0F9"/>
    <w:rsid w:val="00291B22"/>
    <w:rsid w:val="0029271B"/>
    <w:rsid w:val="00293500"/>
    <w:rsid w:val="00293699"/>
    <w:rsid w:val="00293711"/>
    <w:rsid w:val="00293A5D"/>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A18"/>
    <w:rsid w:val="002D2A26"/>
    <w:rsid w:val="002D41FA"/>
    <w:rsid w:val="002D4D32"/>
    <w:rsid w:val="002D500A"/>
    <w:rsid w:val="002D64D9"/>
    <w:rsid w:val="002D65DE"/>
    <w:rsid w:val="002D7E5F"/>
    <w:rsid w:val="002E1F2C"/>
    <w:rsid w:val="002E2E6C"/>
    <w:rsid w:val="002E3634"/>
    <w:rsid w:val="002E5CF7"/>
    <w:rsid w:val="002E7BF5"/>
    <w:rsid w:val="002F4EEC"/>
    <w:rsid w:val="003008DC"/>
    <w:rsid w:val="0030103A"/>
    <w:rsid w:val="00304F32"/>
    <w:rsid w:val="00306B38"/>
    <w:rsid w:val="00306F47"/>
    <w:rsid w:val="00307D2E"/>
    <w:rsid w:val="00314B90"/>
    <w:rsid w:val="00317695"/>
    <w:rsid w:val="00320C57"/>
    <w:rsid w:val="00322B74"/>
    <w:rsid w:val="00323222"/>
    <w:rsid w:val="0032352B"/>
    <w:rsid w:val="00323B4E"/>
    <w:rsid w:val="003241B6"/>
    <w:rsid w:val="00324442"/>
    <w:rsid w:val="00325CAF"/>
    <w:rsid w:val="00326582"/>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F52"/>
    <w:rsid w:val="00364CF5"/>
    <w:rsid w:val="003664B3"/>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E24F4"/>
    <w:rsid w:val="003E4D6B"/>
    <w:rsid w:val="003E5275"/>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55390"/>
    <w:rsid w:val="00456DC8"/>
    <w:rsid w:val="00463EDD"/>
    <w:rsid w:val="0046577C"/>
    <w:rsid w:val="00466731"/>
    <w:rsid w:val="0046777E"/>
    <w:rsid w:val="004715C7"/>
    <w:rsid w:val="004740F7"/>
    <w:rsid w:val="00475F95"/>
    <w:rsid w:val="00476389"/>
    <w:rsid w:val="00476AEB"/>
    <w:rsid w:val="00481181"/>
    <w:rsid w:val="00481C5D"/>
    <w:rsid w:val="004866E6"/>
    <w:rsid w:val="00486D20"/>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C4B"/>
    <w:rsid w:val="004D6185"/>
    <w:rsid w:val="004E018C"/>
    <w:rsid w:val="004E0363"/>
    <w:rsid w:val="004E42B1"/>
    <w:rsid w:val="004E6AD2"/>
    <w:rsid w:val="004E706D"/>
    <w:rsid w:val="004E7E21"/>
    <w:rsid w:val="004F48C6"/>
    <w:rsid w:val="004F56E6"/>
    <w:rsid w:val="004F613F"/>
    <w:rsid w:val="004F7CEF"/>
    <w:rsid w:val="00501EF2"/>
    <w:rsid w:val="005026F7"/>
    <w:rsid w:val="0050392F"/>
    <w:rsid w:val="0050677A"/>
    <w:rsid w:val="00510E81"/>
    <w:rsid w:val="005131B1"/>
    <w:rsid w:val="00513266"/>
    <w:rsid w:val="005152A6"/>
    <w:rsid w:val="0051709E"/>
    <w:rsid w:val="00517319"/>
    <w:rsid w:val="00517F37"/>
    <w:rsid w:val="00520E70"/>
    <w:rsid w:val="0052284A"/>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28D9"/>
    <w:rsid w:val="005842AF"/>
    <w:rsid w:val="0058545F"/>
    <w:rsid w:val="00585896"/>
    <w:rsid w:val="005862A1"/>
    <w:rsid w:val="00587048"/>
    <w:rsid w:val="0059063E"/>
    <w:rsid w:val="00590796"/>
    <w:rsid w:val="00590BCC"/>
    <w:rsid w:val="00592D4E"/>
    <w:rsid w:val="005932C3"/>
    <w:rsid w:val="00594147"/>
    <w:rsid w:val="00595D98"/>
    <w:rsid w:val="00596C7F"/>
    <w:rsid w:val="005A000B"/>
    <w:rsid w:val="005A493C"/>
    <w:rsid w:val="005A51B7"/>
    <w:rsid w:val="005A5CAA"/>
    <w:rsid w:val="005B0AE2"/>
    <w:rsid w:val="005B57DC"/>
    <w:rsid w:val="005C213E"/>
    <w:rsid w:val="005C2362"/>
    <w:rsid w:val="005C383D"/>
    <w:rsid w:val="005D099E"/>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42C5"/>
    <w:rsid w:val="00616C1B"/>
    <w:rsid w:val="00617CEB"/>
    <w:rsid w:val="00620441"/>
    <w:rsid w:val="00621E64"/>
    <w:rsid w:val="00622E29"/>
    <w:rsid w:val="00626114"/>
    <w:rsid w:val="0062627A"/>
    <w:rsid w:val="00626D4B"/>
    <w:rsid w:val="00627450"/>
    <w:rsid w:val="00627E41"/>
    <w:rsid w:val="00632FC0"/>
    <w:rsid w:val="0063314A"/>
    <w:rsid w:val="006338FE"/>
    <w:rsid w:val="00635DBF"/>
    <w:rsid w:val="006362D2"/>
    <w:rsid w:val="0063731E"/>
    <w:rsid w:val="00640C04"/>
    <w:rsid w:val="006411C3"/>
    <w:rsid w:val="006452D7"/>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7E40"/>
    <w:rsid w:val="00694E2A"/>
    <w:rsid w:val="00694FC2"/>
    <w:rsid w:val="00695464"/>
    <w:rsid w:val="0069577D"/>
    <w:rsid w:val="00695A4F"/>
    <w:rsid w:val="00697B02"/>
    <w:rsid w:val="006A0B22"/>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5FED"/>
    <w:rsid w:val="006D729B"/>
    <w:rsid w:val="006E0DBB"/>
    <w:rsid w:val="006E2FC4"/>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23A6"/>
    <w:rsid w:val="00732438"/>
    <w:rsid w:val="00732D90"/>
    <w:rsid w:val="00733DC4"/>
    <w:rsid w:val="00734D1E"/>
    <w:rsid w:val="00734F30"/>
    <w:rsid w:val="0073758B"/>
    <w:rsid w:val="00737856"/>
    <w:rsid w:val="00743054"/>
    <w:rsid w:val="00745FC1"/>
    <w:rsid w:val="007471E0"/>
    <w:rsid w:val="00751BA9"/>
    <w:rsid w:val="00752ED3"/>
    <w:rsid w:val="0075496E"/>
    <w:rsid w:val="00761B46"/>
    <w:rsid w:val="00764426"/>
    <w:rsid w:val="00764F46"/>
    <w:rsid w:val="007656CE"/>
    <w:rsid w:val="00772065"/>
    <w:rsid w:val="007735C4"/>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96B43"/>
    <w:rsid w:val="007A0401"/>
    <w:rsid w:val="007A08C9"/>
    <w:rsid w:val="007A54BC"/>
    <w:rsid w:val="007A5BB6"/>
    <w:rsid w:val="007A610F"/>
    <w:rsid w:val="007B0018"/>
    <w:rsid w:val="007B4405"/>
    <w:rsid w:val="007B46CD"/>
    <w:rsid w:val="007B6178"/>
    <w:rsid w:val="007B6705"/>
    <w:rsid w:val="007C2B39"/>
    <w:rsid w:val="007C3504"/>
    <w:rsid w:val="007C3A19"/>
    <w:rsid w:val="007C4A58"/>
    <w:rsid w:val="007C5B7B"/>
    <w:rsid w:val="007C7A58"/>
    <w:rsid w:val="007D0364"/>
    <w:rsid w:val="007D0505"/>
    <w:rsid w:val="007D2792"/>
    <w:rsid w:val="007D703F"/>
    <w:rsid w:val="007E17E6"/>
    <w:rsid w:val="007E249D"/>
    <w:rsid w:val="007E2638"/>
    <w:rsid w:val="007E38B9"/>
    <w:rsid w:val="007E3AA3"/>
    <w:rsid w:val="007E5126"/>
    <w:rsid w:val="007E597C"/>
    <w:rsid w:val="007E69E3"/>
    <w:rsid w:val="007F08E4"/>
    <w:rsid w:val="007F0B56"/>
    <w:rsid w:val="007F0D4D"/>
    <w:rsid w:val="007F1F26"/>
    <w:rsid w:val="007F4C0D"/>
    <w:rsid w:val="007F4FC3"/>
    <w:rsid w:val="007F59F0"/>
    <w:rsid w:val="007F5BAA"/>
    <w:rsid w:val="007F6039"/>
    <w:rsid w:val="007F6FFA"/>
    <w:rsid w:val="007F76A6"/>
    <w:rsid w:val="00800A30"/>
    <w:rsid w:val="00800CA6"/>
    <w:rsid w:val="00802670"/>
    <w:rsid w:val="0080379A"/>
    <w:rsid w:val="00803F24"/>
    <w:rsid w:val="00803F66"/>
    <w:rsid w:val="00804858"/>
    <w:rsid w:val="00806007"/>
    <w:rsid w:val="00810133"/>
    <w:rsid w:val="00811E2F"/>
    <w:rsid w:val="00814A2A"/>
    <w:rsid w:val="00817AEF"/>
    <w:rsid w:val="008230C7"/>
    <w:rsid w:val="008251DD"/>
    <w:rsid w:val="00826FB0"/>
    <w:rsid w:val="00827502"/>
    <w:rsid w:val="0082795D"/>
    <w:rsid w:val="00831160"/>
    <w:rsid w:val="00831699"/>
    <w:rsid w:val="00842007"/>
    <w:rsid w:val="008517D0"/>
    <w:rsid w:val="00855AE2"/>
    <w:rsid w:val="00860866"/>
    <w:rsid w:val="00860A02"/>
    <w:rsid w:val="00860C2B"/>
    <w:rsid w:val="00862449"/>
    <w:rsid w:val="00863068"/>
    <w:rsid w:val="008634C7"/>
    <w:rsid w:val="0086591E"/>
    <w:rsid w:val="00866DC6"/>
    <w:rsid w:val="008737AD"/>
    <w:rsid w:val="00875D64"/>
    <w:rsid w:val="008773BD"/>
    <w:rsid w:val="00877743"/>
    <w:rsid w:val="00881AD8"/>
    <w:rsid w:val="00881B73"/>
    <w:rsid w:val="00881B97"/>
    <w:rsid w:val="00881E2F"/>
    <w:rsid w:val="00882F05"/>
    <w:rsid w:val="00883672"/>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5231"/>
    <w:rsid w:val="008B7F1B"/>
    <w:rsid w:val="008C1004"/>
    <w:rsid w:val="008C252D"/>
    <w:rsid w:val="008C47A5"/>
    <w:rsid w:val="008C5370"/>
    <w:rsid w:val="008C6C2B"/>
    <w:rsid w:val="008D063F"/>
    <w:rsid w:val="008D0C3C"/>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3512"/>
    <w:rsid w:val="00906261"/>
    <w:rsid w:val="00912BF1"/>
    <w:rsid w:val="009142EC"/>
    <w:rsid w:val="00917748"/>
    <w:rsid w:val="009200A4"/>
    <w:rsid w:val="00921BD3"/>
    <w:rsid w:val="00925DF8"/>
    <w:rsid w:val="0092639B"/>
    <w:rsid w:val="009315A0"/>
    <w:rsid w:val="00932431"/>
    <w:rsid w:val="00932B0E"/>
    <w:rsid w:val="00933C3D"/>
    <w:rsid w:val="009348E9"/>
    <w:rsid w:val="00937A47"/>
    <w:rsid w:val="00943E7D"/>
    <w:rsid w:val="00945674"/>
    <w:rsid w:val="009456C7"/>
    <w:rsid w:val="00945729"/>
    <w:rsid w:val="00950EA7"/>
    <w:rsid w:val="009525B3"/>
    <w:rsid w:val="00952B4A"/>
    <w:rsid w:val="00953B84"/>
    <w:rsid w:val="0095485D"/>
    <w:rsid w:val="00954C5C"/>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B1A"/>
    <w:rsid w:val="009E6CAC"/>
    <w:rsid w:val="009F016B"/>
    <w:rsid w:val="009F0C77"/>
    <w:rsid w:val="009F34D9"/>
    <w:rsid w:val="009F7362"/>
    <w:rsid w:val="00A00370"/>
    <w:rsid w:val="00A00F2C"/>
    <w:rsid w:val="00A013A3"/>
    <w:rsid w:val="00A05457"/>
    <w:rsid w:val="00A05787"/>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689D"/>
    <w:rsid w:val="00A424D8"/>
    <w:rsid w:val="00A45CA9"/>
    <w:rsid w:val="00A460C6"/>
    <w:rsid w:val="00A4759D"/>
    <w:rsid w:val="00A50092"/>
    <w:rsid w:val="00A50E1D"/>
    <w:rsid w:val="00A53AA1"/>
    <w:rsid w:val="00A55BF0"/>
    <w:rsid w:val="00A56450"/>
    <w:rsid w:val="00A569A5"/>
    <w:rsid w:val="00A57D7E"/>
    <w:rsid w:val="00A6148D"/>
    <w:rsid w:val="00A64034"/>
    <w:rsid w:val="00A64393"/>
    <w:rsid w:val="00A67081"/>
    <w:rsid w:val="00A70A9F"/>
    <w:rsid w:val="00A71D5B"/>
    <w:rsid w:val="00A741E2"/>
    <w:rsid w:val="00A74270"/>
    <w:rsid w:val="00A76BD1"/>
    <w:rsid w:val="00A76F07"/>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827"/>
    <w:rsid w:val="00AF369C"/>
    <w:rsid w:val="00AF5163"/>
    <w:rsid w:val="00B00926"/>
    <w:rsid w:val="00B02F5C"/>
    <w:rsid w:val="00B03A80"/>
    <w:rsid w:val="00B05315"/>
    <w:rsid w:val="00B0561A"/>
    <w:rsid w:val="00B064D0"/>
    <w:rsid w:val="00B071C6"/>
    <w:rsid w:val="00B07B1F"/>
    <w:rsid w:val="00B1208A"/>
    <w:rsid w:val="00B17F31"/>
    <w:rsid w:val="00B21E0D"/>
    <w:rsid w:val="00B229FA"/>
    <w:rsid w:val="00B22CA4"/>
    <w:rsid w:val="00B27ADB"/>
    <w:rsid w:val="00B32D25"/>
    <w:rsid w:val="00B350D1"/>
    <w:rsid w:val="00B35CD9"/>
    <w:rsid w:val="00B36001"/>
    <w:rsid w:val="00B36E25"/>
    <w:rsid w:val="00B400E8"/>
    <w:rsid w:val="00B40D4E"/>
    <w:rsid w:val="00B418D7"/>
    <w:rsid w:val="00B43737"/>
    <w:rsid w:val="00B526AC"/>
    <w:rsid w:val="00B542EF"/>
    <w:rsid w:val="00B60224"/>
    <w:rsid w:val="00B60993"/>
    <w:rsid w:val="00B648C7"/>
    <w:rsid w:val="00B65186"/>
    <w:rsid w:val="00B66A37"/>
    <w:rsid w:val="00B67022"/>
    <w:rsid w:val="00B67362"/>
    <w:rsid w:val="00B674A3"/>
    <w:rsid w:val="00B7059F"/>
    <w:rsid w:val="00B71A9C"/>
    <w:rsid w:val="00B73B2E"/>
    <w:rsid w:val="00B75E9D"/>
    <w:rsid w:val="00B76B1E"/>
    <w:rsid w:val="00B82F6A"/>
    <w:rsid w:val="00B8338C"/>
    <w:rsid w:val="00B8500F"/>
    <w:rsid w:val="00B85ADD"/>
    <w:rsid w:val="00B879A3"/>
    <w:rsid w:val="00B90BCE"/>
    <w:rsid w:val="00B91081"/>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258D"/>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6EC4"/>
    <w:rsid w:val="00C46F2A"/>
    <w:rsid w:val="00C50880"/>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53D0"/>
    <w:rsid w:val="00CA64F0"/>
    <w:rsid w:val="00CA6C40"/>
    <w:rsid w:val="00CB26ED"/>
    <w:rsid w:val="00CB355A"/>
    <w:rsid w:val="00CB7273"/>
    <w:rsid w:val="00CB7BED"/>
    <w:rsid w:val="00CC619F"/>
    <w:rsid w:val="00CC65C8"/>
    <w:rsid w:val="00CC6AA0"/>
    <w:rsid w:val="00CC6C06"/>
    <w:rsid w:val="00CD1FF6"/>
    <w:rsid w:val="00CD328F"/>
    <w:rsid w:val="00CD40EB"/>
    <w:rsid w:val="00CD716B"/>
    <w:rsid w:val="00CE08BC"/>
    <w:rsid w:val="00CE237D"/>
    <w:rsid w:val="00CE2BD8"/>
    <w:rsid w:val="00CF1595"/>
    <w:rsid w:val="00CF16A3"/>
    <w:rsid w:val="00CF2151"/>
    <w:rsid w:val="00CF3697"/>
    <w:rsid w:val="00CF56BE"/>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37CE"/>
    <w:rsid w:val="00D146B7"/>
    <w:rsid w:val="00D17D0E"/>
    <w:rsid w:val="00D2148D"/>
    <w:rsid w:val="00D21BC5"/>
    <w:rsid w:val="00D23064"/>
    <w:rsid w:val="00D235AF"/>
    <w:rsid w:val="00D24FFD"/>
    <w:rsid w:val="00D254D9"/>
    <w:rsid w:val="00D26025"/>
    <w:rsid w:val="00D27A38"/>
    <w:rsid w:val="00D30461"/>
    <w:rsid w:val="00D31F64"/>
    <w:rsid w:val="00D32369"/>
    <w:rsid w:val="00D32E82"/>
    <w:rsid w:val="00D33923"/>
    <w:rsid w:val="00D34EC3"/>
    <w:rsid w:val="00D35A85"/>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129F"/>
    <w:rsid w:val="00DA13E9"/>
    <w:rsid w:val="00DA2A1C"/>
    <w:rsid w:val="00DA4BB0"/>
    <w:rsid w:val="00DB0926"/>
    <w:rsid w:val="00DB1A59"/>
    <w:rsid w:val="00DB1B19"/>
    <w:rsid w:val="00DB239F"/>
    <w:rsid w:val="00DB3C47"/>
    <w:rsid w:val="00DB4DF1"/>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41A"/>
    <w:rsid w:val="00DF7813"/>
    <w:rsid w:val="00E038AD"/>
    <w:rsid w:val="00E053FB"/>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7A39"/>
    <w:rsid w:val="00E52D92"/>
    <w:rsid w:val="00E53B4E"/>
    <w:rsid w:val="00E5418E"/>
    <w:rsid w:val="00E55AA4"/>
    <w:rsid w:val="00E57159"/>
    <w:rsid w:val="00E614CB"/>
    <w:rsid w:val="00E65BB7"/>
    <w:rsid w:val="00E66D5F"/>
    <w:rsid w:val="00E70F40"/>
    <w:rsid w:val="00E72212"/>
    <w:rsid w:val="00E75026"/>
    <w:rsid w:val="00E762EF"/>
    <w:rsid w:val="00E76703"/>
    <w:rsid w:val="00E802EB"/>
    <w:rsid w:val="00E8104E"/>
    <w:rsid w:val="00E90402"/>
    <w:rsid w:val="00E91377"/>
    <w:rsid w:val="00E9200B"/>
    <w:rsid w:val="00E924CD"/>
    <w:rsid w:val="00E925C4"/>
    <w:rsid w:val="00E960E8"/>
    <w:rsid w:val="00E970C5"/>
    <w:rsid w:val="00E9782A"/>
    <w:rsid w:val="00EA0AC3"/>
    <w:rsid w:val="00EA29A1"/>
    <w:rsid w:val="00EA2D0A"/>
    <w:rsid w:val="00EA642F"/>
    <w:rsid w:val="00EA65F6"/>
    <w:rsid w:val="00EA7A5E"/>
    <w:rsid w:val="00EB090F"/>
    <w:rsid w:val="00EB18FE"/>
    <w:rsid w:val="00EB2435"/>
    <w:rsid w:val="00EB3600"/>
    <w:rsid w:val="00EB6FB5"/>
    <w:rsid w:val="00EC1DE0"/>
    <w:rsid w:val="00EC282A"/>
    <w:rsid w:val="00EC4BB0"/>
    <w:rsid w:val="00EC6FB5"/>
    <w:rsid w:val="00EC7CF9"/>
    <w:rsid w:val="00ED3A29"/>
    <w:rsid w:val="00ED424C"/>
    <w:rsid w:val="00ED4336"/>
    <w:rsid w:val="00ED5DA7"/>
    <w:rsid w:val="00ED6371"/>
    <w:rsid w:val="00EE3808"/>
    <w:rsid w:val="00EE4DD3"/>
    <w:rsid w:val="00EE7576"/>
    <w:rsid w:val="00EF09EC"/>
    <w:rsid w:val="00EF2485"/>
    <w:rsid w:val="00EF4350"/>
    <w:rsid w:val="00EF4A40"/>
    <w:rsid w:val="00EF763F"/>
    <w:rsid w:val="00F0128C"/>
    <w:rsid w:val="00F01BAD"/>
    <w:rsid w:val="00F060A5"/>
    <w:rsid w:val="00F062DE"/>
    <w:rsid w:val="00F06775"/>
    <w:rsid w:val="00F1009D"/>
    <w:rsid w:val="00F104C5"/>
    <w:rsid w:val="00F10CBB"/>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61526"/>
    <w:rsid w:val="00F64B37"/>
    <w:rsid w:val="00F64EA0"/>
    <w:rsid w:val="00F7061F"/>
    <w:rsid w:val="00F717D6"/>
    <w:rsid w:val="00F7282F"/>
    <w:rsid w:val="00F74530"/>
    <w:rsid w:val="00F76714"/>
    <w:rsid w:val="00F76B6E"/>
    <w:rsid w:val="00F77649"/>
    <w:rsid w:val="00F82217"/>
    <w:rsid w:val="00F84281"/>
    <w:rsid w:val="00F868C6"/>
    <w:rsid w:val="00F90B6F"/>
    <w:rsid w:val="00F91C75"/>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2618"/>
    <w:rsid w:val="00FE2BBC"/>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38766-B6D1-4B2D-93E2-87CC6CB1D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47</Pages>
  <Words>19152</Words>
  <Characters>109172</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128068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179</cp:revision>
  <dcterms:created xsi:type="dcterms:W3CDTF">2021-08-06T06:42:00Z</dcterms:created>
  <dcterms:modified xsi:type="dcterms:W3CDTF">2021-12-03T10:12:00Z</dcterms:modified>
</cp:coreProperties>
</file>