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1D" w:rsidRDefault="003B411D" w:rsidP="003B411D">
      <w:pPr>
        <w:jc w:val="right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Приложение №</w:t>
      </w:r>
      <w:r w:rsidR="00453621">
        <w:rPr>
          <w:b/>
          <w:szCs w:val="24"/>
          <w:lang w:eastAsia="ar-SA"/>
        </w:rPr>
        <w:t xml:space="preserve"> 5</w:t>
      </w:r>
    </w:p>
    <w:p w:rsidR="003B411D" w:rsidRDefault="00565571" w:rsidP="003B411D">
      <w:pPr>
        <w:jc w:val="right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к котировочной </w:t>
      </w:r>
      <w:r w:rsidR="003B411D">
        <w:rPr>
          <w:b/>
          <w:szCs w:val="24"/>
          <w:lang w:eastAsia="ar-SA"/>
        </w:rPr>
        <w:t>документации</w:t>
      </w:r>
    </w:p>
    <w:p w:rsidR="008727B8" w:rsidRDefault="0068436C" w:rsidP="008727B8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Т</w:t>
      </w:r>
      <w:r w:rsidR="008727B8">
        <w:rPr>
          <w:b/>
          <w:szCs w:val="24"/>
          <w:lang w:eastAsia="ar-SA"/>
        </w:rPr>
        <w:t>ЕХНИЧЕСКОЕ ЗАДАНИЕ</w:t>
      </w:r>
    </w:p>
    <w:p w:rsidR="002E52FA" w:rsidRDefault="002E52FA" w:rsidP="006027B6">
      <w:pPr>
        <w:rPr>
          <w:b/>
          <w:szCs w:val="24"/>
          <w:lang w:eastAsia="ar-SA"/>
        </w:rPr>
      </w:pPr>
    </w:p>
    <w:p w:rsidR="00EB57DD" w:rsidRDefault="00EB57DD" w:rsidP="00EB57DD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на </w:t>
      </w:r>
      <w:r w:rsidR="007D248C" w:rsidRPr="007D248C">
        <w:rPr>
          <w:b/>
          <w:szCs w:val="24"/>
          <w:u w:val="single"/>
        </w:rPr>
        <w:t xml:space="preserve">поставку </w:t>
      </w:r>
      <w:r w:rsidR="0068003A">
        <w:rPr>
          <w:b/>
          <w:szCs w:val="24"/>
          <w:u w:val="single"/>
        </w:rPr>
        <w:t>картриджей</w:t>
      </w:r>
      <w:r w:rsidR="007D248C">
        <w:rPr>
          <w:b/>
          <w:szCs w:val="24"/>
          <w:lang w:eastAsia="ar-SA"/>
        </w:rPr>
        <w:t xml:space="preserve"> </w:t>
      </w:r>
      <w:r w:rsidR="007C3EC4">
        <w:rPr>
          <w:b/>
          <w:szCs w:val="24"/>
          <w:lang w:eastAsia="ar-SA"/>
        </w:rPr>
        <w:t xml:space="preserve">для </w:t>
      </w:r>
      <w:r w:rsidR="005C644C">
        <w:rPr>
          <w:b/>
          <w:szCs w:val="24"/>
          <w:lang w:eastAsia="ar-SA"/>
        </w:rPr>
        <w:t xml:space="preserve">нужд </w:t>
      </w:r>
      <w:r w:rsidR="0068003A">
        <w:rPr>
          <w:b/>
          <w:szCs w:val="24"/>
          <w:lang w:eastAsia="ar-SA"/>
        </w:rPr>
        <w:t>МФЦ Шатура</w:t>
      </w:r>
    </w:p>
    <w:p w:rsidR="00EB57DD" w:rsidRPr="00226362" w:rsidRDefault="00EB57DD" w:rsidP="00EB57DD">
      <w:pPr>
        <w:jc w:val="both"/>
      </w:pPr>
      <w:r w:rsidRPr="004F761C">
        <w:rPr>
          <w:b/>
          <w:i/>
          <w:szCs w:val="24"/>
          <w:lang w:eastAsia="ar-SA"/>
        </w:rPr>
        <w:t>Заказчик:</w:t>
      </w:r>
      <w:r>
        <w:rPr>
          <w:b/>
          <w:szCs w:val="24"/>
          <w:lang w:eastAsia="ar-SA"/>
        </w:rPr>
        <w:t xml:space="preserve"> </w:t>
      </w:r>
      <w:r w:rsidRPr="008727B8">
        <w:rPr>
          <w:szCs w:val="24"/>
          <w:lang w:eastAsia="ar-SA"/>
        </w:rPr>
        <w:t xml:space="preserve">Муниципальное автономное учреждение </w:t>
      </w:r>
      <w:r w:rsidR="00EC45D9">
        <w:rPr>
          <w:szCs w:val="24"/>
          <w:lang w:eastAsia="ar-SA"/>
        </w:rPr>
        <w:t xml:space="preserve">Городского </w:t>
      </w:r>
      <w:r w:rsidR="0068003A">
        <w:rPr>
          <w:szCs w:val="24"/>
          <w:lang w:eastAsia="ar-SA"/>
        </w:rPr>
        <w:t xml:space="preserve">округа Шатура </w:t>
      </w:r>
      <w:r w:rsidRPr="008727B8">
        <w:rPr>
          <w:szCs w:val="24"/>
          <w:lang w:eastAsia="ar-SA"/>
        </w:rPr>
        <w:t>«Многофункциональный центр предоставления государственных и муниципальных услуг</w:t>
      </w:r>
      <w:r w:rsidR="00253F12">
        <w:rPr>
          <w:szCs w:val="24"/>
          <w:lang w:eastAsia="ar-SA"/>
        </w:rPr>
        <w:t>»</w:t>
      </w:r>
      <w:r>
        <w:rPr>
          <w:szCs w:val="24"/>
          <w:lang w:eastAsia="ar-SA"/>
        </w:rPr>
        <w:t xml:space="preserve"> </w:t>
      </w:r>
      <w:r>
        <w:t>(</w:t>
      </w:r>
      <w:r w:rsidR="0068003A">
        <w:t>МФЦ Шатура</w:t>
      </w:r>
      <w:r>
        <w:t>)</w:t>
      </w:r>
      <w:r w:rsidRPr="000E52C3">
        <w:t>.</w:t>
      </w:r>
    </w:p>
    <w:p w:rsidR="00EB57DD" w:rsidRDefault="00EB57DD" w:rsidP="00EB57DD">
      <w:pPr>
        <w:jc w:val="both"/>
        <w:rPr>
          <w:szCs w:val="24"/>
        </w:rPr>
      </w:pPr>
      <w:r w:rsidRPr="004F761C">
        <w:rPr>
          <w:b/>
          <w:i/>
          <w:szCs w:val="24"/>
          <w:lang w:eastAsia="ar-SA"/>
        </w:rPr>
        <w:t>Предмет контракта</w:t>
      </w:r>
      <w:r>
        <w:rPr>
          <w:b/>
          <w:szCs w:val="24"/>
          <w:lang w:eastAsia="ar-SA"/>
        </w:rPr>
        <w:t xml:space="preserve">: </w:t>
      </w:r>
      <w:r w:rsidRPr="00226792">
        <w:rPr>
          <w:szCs w:val="24"/>
        </w:rPr>
        <w:t xml:space="preserve">Поставка </w:t>
      </w:r>
      <w:r w:rsidR="0068003A">
        <w:rPr>
          <w:szCs w:val="24"/>
        </w:rPr>
        <w:t>картриджей</w:t>
      </w:r>
      <w:r w:rsidR="005C644C">
        <w:rPr>
          <w:szCs w:val="24"/>
        </w:rPr>
        <w:t xml:space="preserve"> для нужд многофункционального центра</w:t>
      </w:r>
      <w:r>
        <w:rPr>
          <w:szCs w:val="24"/>
        </w:rPr>
        <w:t xml:space="preserve"> предоставления государственных и муниципальных услуг</w:t>
      </w:r>
      <w:r w:rsidR="005C644C">
        <w:rPr>
          <w:szCs w:val="24"/>
        </w:rPr>
        <w:t>.</w:t>
      </w:r>
    </w:p>
    <w:p w:rsidR="00EB57DD" w:rsidRDefault="00EB57DD" w:rsidP="00EB57DD">
      <w:pPr>
        <w:jc w:val="both"/>
        <w:rPr>
          <w:szCs w:val="24"/>
        </w:rPr>
      </w:pPr>
      <w:r>
        <w:rPr>
          <w:b/>
          <w:szCs w:val="24"/>
        </w:rPr>
        <w:t>Почтовый а</w:t>
      </w:r>
      <w:r w:rsidRPr="0005366C">
        <w:rPr>
          <w:b/>
          <w:szCs w:val="24"/>
        </w:rPr>
        <w:t xml:space="preserve">дрес заказчика: </w:t>
      </w:r>
      <w:r>
        <w:rPr>
          <w:szCs w:val="24"/>
        </w:rPr>
        <w:t>14</w:t>
      </w:r>
      <w:r w:rsidR="00253F12">
        <w:rPr>
          <w:szCs w:val="24"/>
        </w:rPr>
        <w:t>070</w:t>
      </w:r>
      <w:r>
        <w:rPr>
          <w:szCs w:val="24"/>
        </w:rPr>
        <w:t xml:space="preserve">0, Московская область, </w:t>
      </w:r>
      <w:r w:rsidR="00253F12">
        <w:rPr>
          <w:szCs w:val="24"/>
        </w:rPr>
        <w:t>городской округ Шатура г. Шатура ул. Интернациональная д. 8.</w:t>
      </w:r>
    </w:p>
    <w:p w:rsidR="00EB57DD" w:rsidRDefault="00EB57DD" w:rsidP="00EB57DD">
      <w:pPr>
        <w:jc w:val="both"/>
        <w:rPr>
          <w:szCs w:val="24"/>
        </w:rPr>
      </w:pPr>
      <w:r w:rsidRPr="00E00CD5">
        <w:rPr>
          <w:b/>
          <w:szCs w:val="24"/>
        </w:rPr>
        <w:t>Местонахождение заказчика:</w:t>
      </w:r>
      <w:r>
        <w:rPr>
          <w:szCs w:val="24"/>
        </w:rPr>
        <w:t xml:space="preserve"> </w:t>
      </w:r>
      <w:r w:rsidR="00253F12">
        <w:rPr>
          <w:szCs w:val="24"/>
        </w:rPr>
        <w:t>140700, Московская область, городской округ Шатура г. Шатура ул. Интернациональная д. 8.</w:t>
      </w:r>
    </w:p>
    <w:p w:rsidR="00EB57DD" w:rsidRPr="007E1A45" w:rsidRDefault="00EB57DD" w:rsidP="00EB57DD">
      <w:pPr>
        <w:jc w:val="both"/>
        <w:rPr>
          <w:i/>
          <w:szCs w:val="24"/>
        </w:rPr>
      </w:pPr>
      <w:r w:rsidRPr="001F42C7">
        <w:rPr>
          <w:b/>
          <w:szCs w:val="24"/>
        </w:rPr>
        <w:t>Способ определения поставщика</w:t>
      </w:r>
      <w:r w:rsidRPr="001F42C7">
        <w:rPr>
          <w:szCs w:val="24"/>
        </w:rPr>
        <w:t>:</w:t>
      </w:r>
      <w:r w:rsidRPr="007E1A45">
        <w:rPr>
          <w:i/>
          <w:szCs w:val="24"/>
        </w:rPr>
        <w:t xml:space="preserve"> </w:t>
      </w:r>
      <w:r w:rsidR="00253F12">
        <w:rPr>
          <w:szCs w:val="24"/>
        </w:rPr>
        <w:t>запрос котировок в электронной форме</w:t>
      </w:r>
    </w:p>
    <w:p w:rsidR="001F42C7" w:rsidRPr="007D248C" w:rsidRDefault="00EB57DD" w:rsidP="00EB57DD">
      <w:pPr>
        <w:pStyle w:val="1"/>
        <w:spacing w:before="0" w:after="0"/>
        <w:jc w:val="both"/>
        <w:rPr>
          <w:b w:val="0"/>
          <w:sz w:val="24"/>
          <w:szCs w:val="24"/>
        </w:rPr>
      </w:pPr>
      <w:r w:rsidRPr="007D248C">
        <w:rPr>
          <w:sz w:val="24"/>
          <w:szCs w:val="24"/>
        </w:rPr>
        <w:t xml:space="preserve">Код по Общероссийскому классификатору продукции по видам экономической деятельности </w:t>
      </w:r>
      <w:r w:rsidRPr="007D248C">
        <w:rPr>
          <w:b w:val="0"/>
          <w:sz w:val="24"/>
          <w:szCs w:val="24"/>
        </w:rPr>
        <w:t xml:space="preserve">(ОКПД 2): </w:t>
      </w:r>
    </w:p>
    <w:p w:rsidR="00EB57DD" w:rsidRPr="00EB57DD" w:rsidRDefault="00475290" w:rsidP="00EB57DD">
      <w:pPr>
        <w:pStyle w:val="1"/>
        <w:spacing w:before="0" w:after="0"/>
        <w:jc w:val="both"/>
        <w:rPr>
          <w:b w:val="0"/>
          <w:sz w:val="24"/>
          <w:shd w:val="clear" w:color="auto" w:fill="FFFFFF"/>
        </w:rPr>
      </w:pPr>
      <w:r>
        <w:rPr>
          <w:b w:val="0"/>
          <w:sz w:val="24"/>
          <w:shd w:val="clear" w:color="auto" w:fill="FFFFFF"/>
        </w:rPr>
        <w:t>ОКПД2 — 28.23.2</w:t>
      </w:r>
      <w:r>
        <w:rPr>
          <w:b w:val="0"/>
          <w:sz w:val="24"/>
          <w:shd w:val="clear" w:color="auto" w:fill="FFFFFF"/>
          <w:lang w:val="ru-RU"/>
        </w:rPr>
        <w:t>6</w:t>
      </w:r>
      <w:r>
        <w:rPr>
          <w:b w:val="0"/>
          <w:sz w:val="24"/>
          <w:shd w:val="clear" w:color="auto" w:fill="FFFFFF"/>
        </w:rPr>
        <w:t>:</w:t>
      </w:r>
      <w:r w:rsidRPr="00475290">
        <w:t xml:space="preserve"> </w:t>
      </w:r>
      <w:r w:rsidRPr="00475290">
        <w:rPr>
          <w:b w:val="0"/>
          <w:sz w:val="24"/>
          <w:shd w:val="clear" w:color="auto" w:fill="FFFFFF"/>
        </w:rPr>
        <w:t>Части и принадлежности фотокопировальных аппаратов</w:t>
      </w:r>
    </w:p>
    <w:p w:rsidR="0099524A" w:rsidRPr="0099524A" w:rsidRDefault="00EB57DD" w:rsidP="0099524A">
      <w:pPr>
        <w:jc w:val="both"/>
        <w:rPr>
          <w:u w:val="single"/>
        </w:rPr>
      </w:pPr>
      <w:r w:rsidRPr="001F42C7">
        <w:rPr>
          <w:b/>
          <w:color w:val="000000"/>
        </w:rPr>
        <w:t>Начальная (максимальная) цена контракта</w:t>
      </w:r>
      <w:r w:rsidRPr="00C97213">
        <w:rPr>
          <w:b/>
          <w:i/>
          <w:color w:val="000000"/>
        </w:rPr>
        <w:t>:</w:t>
      </w:r>
      <w:r w:rsidRPr="00C97213">
        <w:rPr>
          <w:b/>
          <w:color w:val="000000"/>
        </w:rPr>
        <w:t xml:space="preserve"> </w:t>
      </w:r>
      <w:r w:rsidR="00EC45D9" w:rsidRPr="00EC45D9">
        <w:rPr>
          <w:b/>
          <w:i/>
          <w:u w:val="single"/>
        </w:rPr>
        <w:t>513 027,0</w:t>
      </w:r>
      <w:r w:rsidR="00055427">
        <w:rPr>
          <w:b/>
          <w:i/>
          <w:u w:val="single"/>
        </w:rPr>
        <w:t>8</w:t>
      </w:r>
      <w:r w:rsidR="00EC45D9" w:rsidRPr="00EC45D9">
        <w:rPr>
          <w:b/>
          <w:i/>
          <w:u w:val="single"/>
        </w:rPr>
        <w:t xml:space="preserve"> руб. (пятьсот тринадцать тысяч двадцать семь) рублей 0</w:t>
      </w:r>
      <w:r w:rsidR="00055427">
        <w:rPr>
          <w:b/>
          <w:i/>
          <w:u w:val="single"/>
        </w:rPr>
        <w:t>8</w:t>
      </w:r>
      <w:r w:rsidR="00EC45D9" w:rsidRPr="00EC45D9">
        <w:rPr>
          <w:b/>
          <w:i/>
          <w:u w:val="single"/>
        </w:rPr>
        <w:t xml:space="preserve"> копеек.</w:t>
      </w:r>
    </w:p>
    <w:p w:rsidR="00EB57DD" w:rsidRPr="007E1A45" w:rsidRDefault="0020648D" w:rsidP="00EB57DD">
      <w:pPr>
        <w:jc w:val="both"/>
        <w:rPr>
          <w:sz w:val="32"/>
          <w:szCs w:val="24"/>
        </w:rPr>
      </w:pPr>
      <w:r w:rsidRPr="001F42C7">
        <w:rPr>
          <w:b/>
        </w:rPr>
        <w:t xml:space="preserve">Используемый метод расчета </w:t>
      </w:r>
      <w:r w:rsidR="00EB57DD" w:rsidRPr="001F42C7">
        <w:rPr>
          <w:b/>
        </w:rPr>
        <w:t>НМЦК</w:t>
      </w:r>
      <w:r w:rsidR="00EB57DD" w:rsidRPr="007E1A45">
        <w:rPr>
          <w:i/>
        </w:rPr>
        <w:t>–</w:t>
      </w:r>
      <w:r w:rsidR="00EB57DD" w:rsidRPr="007E1A45">
        <w:t xml:space="preserve"> метод сопоставимых рыночных цен (</w:t>
      </w:r>
      <w:r w:rsidR="00565571">
        <w:t>коммерческие предложения</w:t>
      </w:r>
      <w:r w:rsidR="00EB57DD" w:rsidRPr="007E1A45">
        <w:t>)</w:t>
      </w:r>
    </w:p>
    <w:p w:rsidR="00EB57DD" w:rsidRPr="004F761C" w:rsidRDefault="00EB57DD" w:rsidP="00D83916">
      <w:pPr>
        <w:jc w:val="both"/>
        <w:rPr>
          <w:szCs w:val="24"/>
          <w:lang w:eastAsia="ar-SA"/>
        </w:rPr>
      </w:pPr>
      <w:r w:rsidRPr="001F42C7">
        <w:rPr>
          <w:b/>
          <w:szCs w:val="24"/>
          <w:lang w:eastAsia="ar-SA"/>
        </w:rPr>
        <w:t>Источник финансирования:</w:t>
      </w:r>
      <w:r w:rsidRPr="001F42C7">
        <w:rPr>
          <w:szCs w:val="24"/>
          <w:lang w:eastAsia="ar-SA"/>
        </w:rPr>
        <w:t xml:space="preserve"> </w:t>
      </w:r>
      <w:r w:rsidR="0068003A">
        <w:rPr>
          <w:szCs w:val="24"/>
          <w:lang w:eastAsia="ar-SA"/>
        </w:rPr>
        <w:t xml:space="preserve">Бюджет </w:t>
      </w:r>
      <w:r w:rsidR="00253F12">
        <w:rPr>
          <w:szCs w:val="24"/>
          <w:lang w:eastAsia="ar-SA"/>
        </w:rPr>
        <w:t xml:space="preserve">городского округа Шатура </w:t>
      </w:r>
      <w:r w:rsidR="008D7FF3">
        <w:rPr>
          <w:szCs w:val="24"/>
          <w:lang w:eastAsia="ar-SA"/>
        </w:rPr>
        <w:t>на 2021</w:t>
      </w:r>
      <w:r>
        <w:rPr>
          <w:szCs w:val="24"/>
          <w:lang w:eastAsia="ar-SA"/>
        </w:rPr>
        <w:t xml:space="preserve"> год </w:t>
      </w:r>
    </w:p>
    <w:p w:rsidR="00820898" w:rsidRDefault="00EB57DD" w:rsidP="00EB57DD">
      <w:pPr>
        <w:jc w:val="both"/>
      </w:pPr>
      <w:r w:rsidRPr="00D73C37">
        <w:rPr>
          <w:bCs/>
        </w:rPr>
        <w:t>Условия поставки товара в соответствии с настоящ</w:t>
      </w:r>
      <w:r>
        <w:rPr>
          <w:bCs/>
        </w:rPr>
        <w:t>им</w:t>
      </w:r>
      <w:r w:rsidRPr="00D73C37">
        <w:rPr>
          <w:bCs/>
        </w:rPr>
        <w:t xml:space="preserve"> техническ</w:t>
      </w:r>
      <w:r>
        <w:rPr>
          <w:bCs/>
        </w:rPr>
        <w:t>им</w:t>
      </w:r>
      <w:r w:rsidRPr="00D73C37">
        <w:rPr>
          <w:bCs/>
        </w:rPr>
        <w:t xml:space="preserve"> задани</w:t>
      </w:r>
      <w:r>
        <w:rPr>
          <w:bCs/>
        </w:rPr>
        <w:t>ем</w:t>
      </w:r>
      <w:r w:rsidRPr="00D73C37">
        <w:rPr>
          <w:bCs/>
        </w:rPr>
        <w:t xml:space="preserve">, включает в себя </w:t>
      </w:r>
      <w:r w:rsidRPr="00D73C37">
        <w:t xml:space="preserve">поставку </w:t>
      </w:r>
      <w:r>
        <w:t>товара</w:t>
      </w:r>
      <w:r w:rsidRPr="00D73C37">
        <w:t>. Поставка осуществляется в рабочие дни (кроме субботы и воскресенья) с 9.00 до 17.00 по местному времени. Поставщик не позднее, чем за 24 часа до момента поставки товара должен уведомить Заказчика о конкретной дате и времени поставки. Уведомление может быть направлено Заказчику путем использования электронных средств связи. Адресом электронной почты для получения сообщений является</w:t>
      </w:r>
      <w:r w:rsidR="00253F12" w:rsidRPr="00253F12">
        <w:t xml:space="preserve"> </w:t>
      </w:r>
      <w:hyperlink r:id="rId8" w:history="1">
        <w:r w:rsidR="00820898" w:rsidRPr="00745EA9">
          <w:rPr>
            <w:rStyle w:val="a3"/>
            <w:lang w:val="en-US"/>
          </w:rPr>
          <w:t>mfc</w:t>
        </w:r>
        <w:r w:rsidR="00820898" w:rsidRPr="00745EA9">
          <w:rPr>
            <w:rStyle w:val="a3"/>
          </w:rPr>
          <w:t>-</w:t>
        </w:r>
        <w:r w:rsidR="00820898" w:rsidRPr="00745EA9">
          <w:rPr>
            <w:rStyle w:val="a3"/>
            <w:lang w:val="en-US"/>
          </w:rPr>
          <w:t>shaturamr</w:t>
        </w:r>
        <w:r w:rsidR="00820898" w:rsidRPr="00745EA9">
          <w:rPr>
            <w:rStyle w:val="a3"/>
          </w:rPr>
          <w:t>@</w:t>
        </w:r>
        <w:r w:rsidR="00820898" w:rsidRPr="00745EA9">
          <w:rPr>
            <w:rStyle w:val="a3"/>
            <w:lang w:val="en-US"/>
          </w:rPr>
          <w:t>mosreg</w:t>
        </w:r>
        <w:r w:rsidR="00820898" w:rsidRPr="00745EA9">
          <w:rPr>
            <w:rStyle w:val="a3"/>
          </w:rPr>
          <w:t>.</w:t>
        </w:r>
        <w:r w:rsidR="00820898" w:rsidRPr="00745EA9">
          <w:rPr>
            <w:rStyle w:val="a3"/>
            <w:lang w:val="en-US"/>
          </w:rPr>
          <w:t>ru</w:t>
        </w:r>
      </w:hyperlink>
      <w:r w:rsidRPr="00651D19">
        <w:t>.</w:t>
      </w:r>
    </w:p>
    <w:p w:rsidR="00820898" w:rsidRPr="00651D19" w:rsidRDefault="00820898" w:rsidP="00EB57DD">
      <w:pPr>
        <w:jc w:val="both"/>
      </w:pPr>
    </w:p>
    <w:p w:rsidR="00EC45D9" w:rsidRDefault="00EB57DD" w:rsidP="00EB57DD">
      <w:pPr>
        <w:jc w:val="both"/>
        <w:rPr>
          <w:szCs w:val="24"/>
        </w:rPr>
      </w:pPr>
      <w:r w:rsidRPr="004F761C">
        <w:rPr>
          <w:b/>
          <w:i/>
          <w:szCs w:val="24"/>
        </w:rPr>
        <w:t>Срок поставки товара</w:t>
      </w:r>
      <w:r w:rsidRPr="00E962EE">
        <w:rPr>
          <w:b/>
          <w:szCs w:val="24"/>
        </w:rPr>
        <w:t>:</w:t>
      </w:r>
      <w:r>
        <w:rPr>
          <w:szCs w:val="24"/>
        </w:rPr>
        <w:t xml:space="preserve"> </w:t>
      </w:r>
    </w:p>
    <w:p w:rsidR="00EC45D9" w:rsidRDefault="00EB57DD" w:rsidP="00EB57DD">
      <w:pPr>
        <w:jc w:val="both"/>
        <w:rPr>
          <w:szCs w:val="24"/>
        </w:rPr>
      </w:pPr>
      <w:r w:rsidRPr="00CE573A">
        <w:rPr>
          <w:szCs w:val="24"/>
        </w:rPr>
        <w:t>в течени</w:t>
      </w:r>
      <w:r w:rsidR="00EC45D9">
        <w:rPr>
          <w:szCs w:val="24"/>
        </w:rPr>
        <w:t>е 30</w:t>
      </w:r>
      <w:r w:rsidRPr="00CE573A">
        <w:rPr>
          <w:szCs w:val="24"/>
        </w:rPr>
        <w:t xml:space="preserve"> (</w:t>
      </w:r>
      <w:r w:rsidR="00EC45D9">
        <w:rPr>
          <w:szCs w:val="24"/>
        </w:rPr>
        <w:t>тридцати</w:t>
      </w:r>
      <w:r w:rsidRPr="00CE573A">
        <w:rPr>
          <w:szCs w:val="24"/>
        </w:rPr>
        <w:t xml:space="preserve">) </w:t>
      </w:r>
      <w:r w:rsidR="00EC45D9">
        <w:rPr>
          <w:szCs w:val="24"/>
        </w:rPr>
        <w:t>календарных</w:t>
      </w:r>
      <w:r w:rsidRPr="00CE573A">
        <w:rPr>
          <w:szCs w:val="24"/>
        </w:rPr>
        <w:t xml:space="preserve"> дней </w:t>
      </w:r>
      <w:r w:rsidRPr="00226362">
        <w:rPr>
          <w:szCs w:val="24"/>
        </w:rPr>
        <w:t xml:space="preserve">с даты </w:t>
      </w:r>
      <w:r w:rsidR="00F24E20">
        <w:rPr>
          <w:szCs w:val="24"/>
        </w:rPr>
        <w:t>получения заявки на поставку.</w:t>
      </w:r>
      <w:r w:rsidR="00EC45D9">
        <w:rPr>
          <w:szCs w:val="24"/>
        </w:rPr>
        <w:t xml:space="preserve"> </w:t>
      </w:r>
    </w:p>
    <w:p w:rsidR="00EB57DD" w:rsidRDefault="00EB57DD" w:rsidP="00EB57DD">
      <w:pPr>
        <w:jc w:val="both"/>
        <w:rPr>
          <w:szCs w:val="24"/>
        </w:rPr>
      </w:pPr>
      <w:r w:rsidRPr="006240AC">
        <w:rPr>
          <w:szCs w:val="24"/>
        </w:rPr>
        <w:t>Поставка товара осуществляется силами и средствами Поставщика до помещени</w:t>
      </w:r>
      <w:r>
        <w:rPr>
          <w:szCs w:val="24"/>
        </w:rPr>
        <w:t>я</w:t>
      </w:r>
      <w:r w:rsidRPr="006240AC">
        <w:rPr>
          <w:szCs w:val="24"/>
        </w:rPr>
        <w:t xml:space="preserve"> Заказчика</w:t>
      </w:r>
      <w:r>
        <w:rPr>
          <w:szCs w:val="24"/>
        </w:rPr>
        <w:t>.</w:t>
      </w:r>
    </w:p>
    <w:p w:rsidR="005322CC" w:rsidRDefault="005322CC" w:rsidP="006027B6">
      <w:pPr>
        <w:jc w:val="both"/>
        <w:rPr>
          <w:b/>
          <w:szCs w:val="24"/>
        </w:rPr>
      </w:pPr>
    </w:p>
    <w:p w:rsidR="005322CC" w:rsidRDefault="00B20D32" w:rsidP="00104AFC">
      <w:pPr>
        <w:jc w:val="center"/>
        <w:rPr>
          <w:b/>
          <w:szCs w:val="24"/>
        </w:rPr>
      </w:pPr>
      <w:r>
        <w:rPr>
          <w:b/>
          <w:szCs w:val="24"/>
        </w:rPr>
        <w:t>Количество поставляемого товара:</w:t>
      </w:r>
    </w:p>
    <w:p w:rsidR="00104AFC" w:rsidRDefault="00104AFC" w:rsidP="00104AFC">
      <w:pPr>
        <w:jc w:val="center"/>
        <w:rPr>
          <w:b/>
          <w:szCs w:val="24"/>
        </w:rPr>
      </w:pPr>
    </w:p>
    <w:tbl>
      <w:tblPr>
        <w:tblW w:w="10779" w:type="dxa"/>
        <w:tblInd w:w="-15" w:type="dxa"/>
        <w:tblLook w:val="04A0" w:firstRow="1" w:lastRow="0" w:firstColumn="1" w:lastColumn="0" w:noHBand="0" w:noVBand="1"/>
      </w:tblPr>
      <w:tblGrid>
        <w:gridCol w:w="714"/>
        <w:gridCol w:w="8647"/>
        <w:gridCol w:w="1418"/>
      </w:tblGrid>
      <w:tr w:rsidR="00B20D32" w:rsidRPr="006027B6" w:rsidTr="00104AFC">
        <w:trPr>
          <w:trHeight w:val="304"/>
        </w:trPr>
        <w:tc>
          <w:tcPr>
            <w:tcW w:w="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D32" w:rsidRPr="006027B6" w:rsidRDefault="0068003A" w:rsidP="00B20D3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6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D32" w:rsidRPr="005322CC" w:rsidRDefault="00B20D32" w:rsidP="005322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7B6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D32" w:rsidRPr="006027B6" w:rsidRDefault="00B20D32" w:rsidP="000179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7B6">
              <w:rPr>
                <w:b/>
                <w:bCs/>
                <w:color w:val="000000"/>
                <w:sz w:val="22"/>
                <w:szCs w:val="22"/>
              </w:rPr>
              <w:t>Кол-во (шт.)</w:t>
            </w:r>
          </w:p>
        </w:tc>
      </w:tr>
      <w:tr w:rsidR="00B20D32" w:rsidRPr="006027B6" w:rsidTr="00104AFC">
        <w:trPr>
          <w:trHeight w:val="468"/>
        </w:trPr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0D32" w:rsidRPr="006027B6" w:rsidTr="00104AFC">
        <w:trPr>
          <w:trHeight w:val="304"/>
        </w:trPr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0D32" w:rsidRPr="006027B6" w:rsidTr="00104AFC">
        <w:trPr>
          <w:trHeight w:val="276"/>
        </w:trPr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04AFC" w:rsidRPr="001B23AC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Pr="001F42C7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AFC" w:rsidRPr="004E0631" w:rsidRDefault="00236FCF" w:rsidP="00104AFC">
            <w:pPr>
              <w:rPr>
                <w:bCs/>
                <w:color w:val="000000"/>
                <w:sz w:val="22"/>
                <w:szCs w:val="22"/>
              </w:rPr>
            </w:pPr>
            <w:r w:rsidRPr="00236FCF">
              <w:rPr>
                <w:bCs/>
                <w:color w:val="000000"/>
                <w:sz w:val="22"/>
                <w:szCs w:val="22"/>
              </w:rPr>
              <w:t>Картридж 80X CF280XF для МФУ HP LaserJet Pro 400 MFP V425dn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EC45D9" w:rsidP="00104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104AFC" w:rsidRPr="001B23AC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Pr="001F42C7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104AFC" w:rsidP="00104AFC">
            <w:pPr>
              <w:rPr>
                <w:bCs/>
                <w:color w:val="000000"/>
                <w:sz w:val="22"/>
                <w:szCs w:val="22"/>
              </w:rPr>
            </w:pPr>
            <w:r w:rsidRPr="004E0631">
              <w:rPr>
                <w:bCs/>
                <w:color w:val="000000"/>
                <w:sz w:val="22"/>
                <w:szCs w:val="22"/>
              </w:rPr>
              <w:t>Картридж 26X CF226X для МФУ HP LaserJet Pro М426 dw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EC45D9" w:rsidP="00104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104AFC" w:rsidRPr="001B23AC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Pr="001F42C7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AFC" w:rsidRPr="004E0631" w:rsidRDefault="00104AFC" w:rsidP="00104AFC">
            <w:pPr>
              <w:rPr>
                <w:bCs/>
                <w:color w:val="000000"/>
                <w:sz w:val="22"/>
                <w:szCs w:val="22"/>
              </w:rPr>
            </w:pPr>
            <w:r w:rsidRPr="004E0631">
              <w:rPr>
                <w:bCs/>
                <w:color w:val="000000"/>
                <w:sz w:val="22"/>
                <w:szCs w:val="22"/>
              </w:rPr>
              <w:t>Картридж CF259A для МФУ HP LaserJet Pro М428 dw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EC45D9" w:rsidP="00104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104AFC" w:rsidRPr="0068003A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Pr="001F42C7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AFC" w:rsidRPr="00EC45D9" w:rsidRDefault="00EC45D9" w:rsidP="00104AFC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 xml:space="preserve">CE278A </w:t>
            </w:r>
            <w:r w:rsidRPr="00EC45D9">
              <w:rPr>
                <w:bCs/>
                <w:color w:val="000000"/>
                <w:sz w:val="22"/>
                <w:szCs w:val="22"/>
              </w:rPr>
              <w:t>для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EC45D9">
              <w:rPr>
                <w:bCs/>
                <w:color w:val="000000"/>
                <w:sz w:val="22"/>
                <w:szCs w:val="22"/>
              </w:rPr>
              <w:t>МФУ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 xml:space="preserve"> HP LaserJet 1536 dnf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EC45D9" w:rsidP="00104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104AFC" w:rsidRPr="0068003A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Pr="001F42C7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EC45D9" w:rsidRDefault="00EC45D9" w:rsidP="00104AFC">
            <w:pPr>
              <w:rPr>
                <w:bCs/>
                <w:color w:val="000000"/>
                <w:sz w:val="22"/>
                <w:szCs w:val="22"/>
              </w:rPr>
            </w:pP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>KX</w:t>
            </w:r>
            <w:r w:rsidRPr="00EC45D9">
              <w:rPr>
                <w:bCs/>
                <w:color w:val="000000"/>
                <w:sz w:val="22"/>
                <w:szCs w:val="22"/>
              </w:rPr>
              <w:t>-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>FAD</w:t>
            </w:r>
            <w:r w:rsidRPr="00EC45D9">
              <w:rPr>
                <w:bCs/>
                <w:color w:val="000000"/>
                <w:sz w:val="22"/>
                <w:szCs w:val="22"/>
              </w:rPr>
              <w:t>412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>A</w:t>
            </w:r>
            <w:r w:rsidRPr="00EC45D9">
              <w:rPr>
                <w:bCs/>
                <w:color w:val="000000"/>
                <w:sz w:val="22"/>
                <w:szCs w:val="22"/>
              </w:rPr>
              <w:t xml:space="preserve"> модуль барабана для 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>Panasonic</w:t>
            </w:r>
            <w:r w:rsidRPr="00EC45D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>KX</w:t>
            </w:r>
            <w:r w:rsidRPr="00EC45D9">
              <w:rPr>
                <w:bCs/>
                <w:color w:val="000000"/>
                <w:sz w:val="22"/>
                <w:szCs w:val="22"/>
              </w:rPr>
              <w:t>-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>MB</w:t>
            </w:r>
            <w:r w:rsidRPr="00EC45D9">
              <w:rPr>
                <w:bCs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EC45D9" w:rsidP="00104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104AFC" w:rsidRPr="0068003A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EC45D9" w:rsidRDefault="00EC45D9" w:rsidP="00104AFC">
            <w:pPr>
              <w:rPr>
                <w:bCs/>
                <w:color w:val="000000"/>
                <w:sz w:val="22"/>
                <w:szCs w:val="22"/>
              </w:rPr>
            </w:pPr>
            <w:r w:rsidRPr="00EC45D9">
              <w:rPr>
                <w:bCs/>
                <w:color w:val="000000"/>
                <w:sz w:val="22"/>
                <w:szCs w:val="22"/>
              </w:rPr>
              <w:t xml:space="preserve">Комплект картриджей для 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>Epson</w:t>
            </w:r>
            <w:r w:rsidRPr="00EC45D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>L</w:t>
            </w:r>
            <w:r w:rsidRPr="00EC45D9">
              <w:rPr>
                <w:bCs/>
                <w:color w:val="000000"/>
                <w:sz w:val="22"/>
                <w:szCs w:val="22"/>
              </w:rPr>
              <w:t>805 (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>T</w:t>
            </w:r>
            <w:r w:rsidRPr="00EC45D9">
              <w:rPr>
                <w:bCs/>
                <w:color w:val="000000"/>
                <w:sz w:val="22"/>
                <w:szCs w:val="22"/>
              </w:rPr>
              <w:t xml:space="preserve">6733, 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>T</w:t>
            </w:r>
            <w:r w:rsidRPr="00EC45D9">
              <w:rPr>
                <w:bCs/>
                <w:color w:val="000000"/>
                <w:sz w:val="22"/>
                <w:szCs w:val="22"/>
              </w:rPr>
              <w:t xml:space="preserve">6734, 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>T</w:t>
            </w:r>
            <w:r w:rsidRPr="00EC45D9">
              <w:rPr>
                <w:bCs/>
                <w:color w:val="000000"/>
                <w:sz w:val="22"/>
                <w:szCs w:val="22"/>
              </w:rPr>
              <w:t xml:space="preserve">6731, 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>T</w:t>
            </w:r>
            <w:r w:rsidRPr="00EC45D9">
              <w:rPr>
                <w:bCs/>
                <w:color w:val="000000"/>
                <w:sz w:val="22"/>
                <w:szCs w:val="22"/>
              </w:rPr>
              <w:t xml:space="preserve">6735, 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>T</w:t>
            </w:r>
            <w:r w:rsidRPr="00EC45D9">
              <w:rPr>
                <w:bCs/>
                <w:color w:val="000000"/>
                <w:sz w:val="22"/>
                <w:szCs w:val="22"/>
              </w:rPr>
              <w:t xml:space="preserve">6732, </w:t>
            </w:r>
            <w:r w:rsidRPr="00EC45D9">
              <w:rPr>
                <w:bCs/>
                <w:color w:val="000000"/>
                <w:sz w:val="22"/>
                <w:szCs w:val="22"/>
                <w:lang w:val="en-US"/>
              </w:rPr>
              <w:t>T</w:t>
            </w:r>
            <w:r w:rsidRPr="00EC45D9">
              <w:rPr>
                <w:bCs/>
                <w:color w:val="000000"/>
                <w:sz w:val="22"/>
                <w:szCs w:val="22"/>
              </w:rPr>
              <w:t>6736)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EC45D9" w:rsidP="00104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</w:tbl>
    <w:p w:rsidR="006027B6" w:rsidRPr="00EC45D9" w:rsidRDefault="006027B6" w:rsidP="006027B6">
      <w:pPr>
        <w:jc w:val="both"/>
        <w:rPr>
          <w:szCs w:val="24"/>
        </w:rPr>
      </w:pPr>
    </w:p>
    <w:p w:rsidR="00A85E2E" w:rsidRDefault="00A85E2E" w:rsidP="00320BF4">
      <w:pPr>
        <w:keepNext/>
        <w:widowControl w:val="0"/>
        <w:numPr>
          <w:ilvl w:val="0"/>
          <w:numId w:val="3"/>
        </w:numPr>
        <w:tabs>
          <w:tab w:val="num" w:pos="3402"/>
        </w:tabs>
        <w:autoSpaceDE w:val="0"/>
        <w:autoSpaceDN w:val="0"/>
        <w:adjustRightInd w:val="0"/>
        <w:ind w:left="426"/>
        <w:jc w:val="center"/>
        <w:outlineLvl w:val="0"/>
        <w:rPr>
          <w:b/>
          <w:bCs/>
          <w:color w:val="000000"/>
          <w:kern w:val="1"/>
          <w:szCs w:val="24"/>
          <w:lang w:eastAsia="ar-SA"/>
        </w:rPr>
      </w:pPr>
      <w:r w:rsidRPr="00BE47F3">
        <w:rPr>
          <w:b/>
          <w:bCs/>
          <w:color w:val="000000"/>
          <w:kern w:val="1"/>
          <w:szCs w:val="24"/>
          <w:lang w:eastAsia="ar-SA"/>
        </w:rPr>
        <w:t>Требования к оборудованию.</w:t>
      </w:r>
    </w:p>
    <w:p w:rsidR="00320BF4" w:rsidRDefault="00320BF4" w:rsidP="00320BF4">
      <w:pPr>
        <w:keepNext/>
        <w:widowControl w:val="0"/>
        <w:autoSpaceDE w:val="0"/>
        <w:autoSpaceDN w:val="0"/>
        <w:adjustRightInd w:val="0"/>
        <w:ind w:left="2880"/>
        <w:outlineLvl w:val="0"/>
        <w:rPr>
          <w:b/>
          <w:bCs/>
          <w:color w:val="000000"/>
          <w:kern w:val="1"/>
          <w:szCs w:val="24"/>
          <w:lang w:eastAsia="ar-SA"/>
        </w:rPr>
      </w:pPr>
    </w:p>
    <w:p w:rsidR="00E9176C" w:rsidRPr="00E9176C" w:rsidRDefault="00320BF4" w:rsidP="00E9176C">
      <w:pPr>
        <w:pStyle w:val="a5"/>
        <w:numPr>
          <w:ilvl w:val="1"/>
          <w:numId w:val="3"/>
        </w:numPr>
        <w:tabs>
          <w:tab w:val="left" w:pos="851"/>
        </w:tabs>
        <w:ind w:left="0" w:firstLine="851"/>
        <w:jc w:val="both"/>
        <w:rPr>
          <w:kern w:val="2"/>
          <w:szCs w:val="24"/>
        </w:rPr>
      </w:pPr>
      <w:r>
        <w:rPr>
          <w:szCs w:val="24"/>
          <w:lang w:val="ru"/>
        </w:rPr>
        <w:t xml:space="preserve">Согласно </w:t>
      </w:r>
      <w:r w:rsidR="00E9176C" w:rsidRPr="00E9176C">
        <w:rPr>
          <w:szCs w:val="24"/>
        </w:rPr>
        <w:t xml:space="preserve">Федерального </w:t>
      </w:r>
      <w:r w:rsidRPr="00E9176C">
        <w:rPr>
          <w:szCs w:val="24"/>
        </w:rPr>
        <w:t xml:space="preserve">закона </w:t>
      </w:r>
      <w:r>
        <w:rPr>
          <w:szCs w:val="24"/>
        </w:rPr>
        <w:t xml:space="preserve">от 18.07.2011 № 223 - </w:t>
      </w:r>
      <w:r w:rsidR="00E9176C" w:rsidRPr="00E9176C">
        <w:rPr>
          <w:szCs w:val="24"/>
        </w:rPr>
        <w:t xml:space="preserve">ФЗ </w:t>
      </w:r>
      <w:r w:rsidR="00E9176C" w:rsidRPr="00320BF4">
        <w:rPr>
          <w:szCs w:val="24"/>
        </w:rPr>
        <w:t>"</w:t>
      </w:r>
      <w:r w:rsidRPr="00320BF4">
        <w:rPr>
          <w:color w:val="333333"/>
          <w:szCs w:val="24"/>
        </w:rPr>
        <w:t>О закупках товаров, работ, услуг отдельными видами юридических лиц"</w:t>
      </w:r>
      <w:r>
        <w:rPr>
          <w:rFonts w:ascii="Arial" w:hAnsi="Arial" w:cs="Arial"/>
          <w:color w:val="333333"/>
          <w:szCs w:val="24"/>
        </w:rPr>
        <w:t xml:space="preserve"> </w:t>
      </w:r>
      <w:r w:rsidR="00E9176C" w:rsidRPr="00E9176C">
        <w:rPr>
          <w:szCs w:val="24"/>
        </w:rPr>
        <w:t>в отношении закупки расходных материалов (Товара) к машинам и оборудованию, используемым заказчиком, в соответствии с технической документацией на указанные машины и оборудование, допускается устанавливать требование в отношении товарных знаков Товара без указания «или эквивалент».</w:t>
      </w:r>
    </w:p>
    <w:p w:rsidR="00E9176C" w:rsidRPr="00E9176C" w:rsidRDefault="00E9176C" w:rsidP="00E9176C">
      <w:pPr>
        <w:tabs>
          <w:tab w:val="left" w:pos="851"/>
        </w:tabs>
        <w:jc w:val="both"/>
        <w:rPr>
          <w:szCs w:val="24"/>
        </w:rPr>
      </w:pPr>
      <w:r w:rsidRPr="00E9176C">
        <w:rPr>
          <w:szCs w:val="24"/>
        </w:rPr>
        <w:lastRenderedPageBreak/>
        <w:t>Картриджи должны быть совместимыми с моделью МФУ или принтера – это «картридж эквивалент» или «картридж аналог» совместимый с типом копировально-множительной техники.</w:t>
      </w:r>
    </w:p>
    <w:p w:rsidR="00E9176C" w:rsidRDefault="00E9176C" w:rsidP="00E9176C">
      <w:pPr>
        <w:tabs>
          <w:tab w:val="left" w:pos="851"/>
        </w:tabs>
        <w:jc w:val="both"/>
        <w:rPr>
          <w:szCs w:val="24"/>
        </w:rPr>
      </w:pPr>
      <w:r w:rsidRPr="00E9176C">
        <w:rPr>
          <w:szCs w:val="24"/>
        </w:rPr>
        <w:t>Предлагаемые к поставке товары не должны ранее быть в эксплуатации, не должны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поставляемых товаров. Товары должны быть новыми, не бывшими в употреблении, не восстановленными. Товары должны соответствовать функциональным характеристикам, установленным производителем для поставляемых товаров.</w:t>
      </w:r>
    </w:p>
    <w:p w:rsidR="00E9176C" w:rsidRPr="00E9176C" w:rsidRDefault="00E9176C" w:rsidP="00E9176C">
      <w:pPr>
        <w:pStyle w:val="a5"/>
        <w:widowControl w:val="0"/>
        <w:numPr>
          <w:ilvl w:val="1"/>
          <w:numId w:val="3"/>
        </w:numPr>
        <w:tabs>
          <w:tab w:val="left" w:pos="350"/>
        </w:tabs>
        <w:ind w:left="0" w:firstLine="993"/>
        <w:jc w:val="both"/>
        <w:rPr>
          <w:rFonts w:eastAsia="SimSun"/>
          <w:szCs w:val="24"/>
          <w:lang w:bidi="en-US"/>
        </w:rPr>
      </w:pPr>
      <w:r>
        <w:rPr>
          <w:rFonts w:eastAsia="Lucida Sans Unicode"/>
          <w:szCs w:val="24"/>
          <w:lang w:bidi="en-US"/>
        </w:rPr>
        <w:t xml:space="preserve"> </w:t>
      </w:r>
      <w:r w:rsidRPr="00E9176C">
        <w:rPr>
          <w:rFonts w:eastAsia="Lucida Sans Unicode"/>
          <w:szCs w:val="24"/>
          <w:lang w:bidi="en-US"/>
        </w:rPr>
        <w:t>Картридж должен иметь конструкцию и установочные размеры, позволяющие устанавливать и использовать его в соответствующей модели принтера.</w:t>
      </w:r>
    </w:p>
    <w:p w:rsidR="00E9176C" w:rsidRPr="00E9176C" w:rsidRDefault="00E9176C" w:rsidP="00E9176C">
      <w:pPr>
        <w:suppressLineNumbers/>
        <w:ind w:firstLine="556"/>
        <w:jc w:val="both"/>
        <w:rPr>
          <w:rFonts w:eastAsia="SimSun"/>
          <w:szCs w:val="24"/>
          <w:lang w:eastAsia="ar-SA"/>
        </w:rPr>
      </w:pPr>
      <w:r w:rsidRPr="00E9176C">
        <w:rPr>
          <w:rFonts w:eastAsia="SimSun"/>
          <w:b/>
          <w:szCs w:val="24"/>
          <w:u w:val="single"/>
        </w:rPr>
        <w:t>Качество сборки, монтажа и внешний вид картриджа должны соответствовать следующим требованиям</w:t>
      </w:r>
      <w:r w:rsidRPr="00E9176C">
        <w:rPr>
          <w:rFonts w:eastAsia="SimSun"/>
          <w:szCs w:val="24"/>
        </w:rPr>
        <w:t>:</w:t>
      </w:r>
    </w:p>
    <w:p w:rsidR="00E9176C" w:rsidRPr="00E9176C" w:rsidRDefault="00E9176C" w:rsidP="00E9176C">
      <w:pPr>
        <w:pStyle w:val="a5"/>
        <w:numPr>
          <w:ilvl w:val="0"/>
          <w:numId w:val="7"/>
        </w:numPr>
        <w:suppressLineNumbers/>
        <w:tabs>
          <w:tab w:val="left" w:pos="851"/>
        </w:tabs>
        <w:suppressAutoHyphens/>
        <w:jc w:val="both"/>
        <w:rPr>
          <w:rFonts w:eastAsia="SimSun"/>
          <w:szCs w:val="24"/>
        </w:rPr>
      </w:pPr>
      <w:r w:rsidRPr="00E9176C">
        <w:rPr>
          <w:rFonts w:eastAsia="SimSun"/>
          <w:szCs w:val="24"/>
        </w:rPr>
        <w:t>- все детали, сборочные единицы должны быть прочно закреплены без перекосов;</w:t>
      </w:r>
    </w:p>
    <w:p w:rsidR="00E9176C" w:rsidRPr="00E9176C" w:rsidRDefault="00E9176C" w:rsidP="00E9176C">
      <w:pPr>
        <w:pStyle w:val="a5"/>
        <w:numPr>
          <w:ilvl w:val="0"/>
          <w:numId w:val="7"/>
        </w:numPr>
        <w:tabs>
          <w:tab w:val="left" w:pos="851"/>
        </w:tabs>
        <w:suppressAutoHyphens/>
        <w:jc w:val="both"/>
        <w:rPr>
          <w:rFonts w:eastAsia="SimSun"/>
          <w:szCs w:val="24"/>
        </w:rPr>
      </w:pPr>
      <w:r w:rsidRPr="00E9176C">
        <w:rPr>
          <w:rFonts w:eastAsia="SimSun"/>
          <w:szCs w:val="24"/>
        </w:rPr>
        <w:t>- все самонарезающие винты и детали, имеющие резьбу, не должны иметь повреждений, а должны быть закручены с усилием, обеспечивающим надёжное крепление и не приводящим к разрушению посадочного места;</w:t>
      </w:r>
    </w:p>
    <w:p w:rsidR="00E9176C" w:rsidRPr="00E9176C" w:rsidRDefault="00E9176C" w:rsidP="00E9176C">
      <w:pPr>
        <w:pStyle w:val="a5"/>
        <w:numPr>
          <w:ilvl w:val="0"/>
          <w:numId w:val="7"/>
        </w:numPr>
        <w:suppressLineNumbers/>
        <w:tabs>
          <w:tab w:val="left" w:pos="851"/>
        </w:tabs>
        <w:suppressAutoHyphens/>
        <w:jc w:val="both"/>
        <w:rPr>
          <w:rFonts w:eastAsia="SimSun"/>
          <w:szCs w:val="24"/>
        </w:rPr>
      </w:pPr>
      <w:r w:rsidRPr="00E9176C">
        <w:rPr>
          <w:rFonts w:eastAsia="SimSun"/>
          <w:szCs w:val="24"/>
        </w:rPr>
        <w:t>- пластмассовые элементы и металлические детали картриджей не должны иметь трещин, вздутий, царапин, вмятин и других дефектов, ухудшающих их внешний вид и препятствующих нормальной работе картриджа;</w:t>
      </w:r>
    </w:p>
    <w:p w:rsidR="00E9176C" w:rsidRPr="00E9176C" w:rsidRDefault="00E9176C" w:rsidP="00E9176C">
      <w:pPr>
        <w:pStyle w:val="a5"/>
        <w:widowControl w:val="0"/>
        <w:numPr>
          <w:ilvl w:val="0"/>
          <w:numId w:val="7"/>
        </w:numPr>
        <w:tabs>
          <w:tab w:val="left" w:pos="350"/>
          <w:tab w:val="left" w:pos="851"/>
        </w:tabs>
        <w:suppressAutoHyphens/>
        <w:jc w:val="both"/>
        <w:rPr>
          <w:rFonts w:eastAsia="Lucida Sans Unicode"/>
          <w:szCs w:val="24"/>
          <w:lang w:bidi="en-US"/>
        </w:rPr>
      </w:pPr>
      <w:r w:rsidRPr="00E9176C">
        <w:rPr>
          <w:rFonts w:eastAsia="Lucida Sans Unicode"/>
          <w:szCs w:val="24"/>
          <w:lang w:bidi="en-US"/>
        </w:rPr>
        <w:t>- подвижные элементы изделия (шторки, заслонки) должны легко перемещаться без перекосов и заеданий;</w:t>
      </w:r>
    </w:p>
    <w:p w:rsidR="00E9176C" w:rsidRPr="00E9176C" w:rsidRDefault="00E9176C" w:rsidP="00E9176C">
      <w:pPr>
        <w:pStyle w:val="a5"/>
        <w:numPr>
          <w:ilvl w:val="0"/>
          <w:numId w:val="7"/>
        </w:numPr>
        <w:tabs>
          <w:tab w:val="left" w:pos="851"/>
        </w:tabs>
        <w:suppressAutoHyphens/>
        <w:jc w:val="both"/>
        <w:rPr>
          <w:rFonts w:eastAsia="Lucida Sans Unicode"/>
          <w:szCs w:val="24"/>
          <w:lang w:eastAsia="ar-SA"/>
        </w:rPr>
      </w:pPr>
      <w:r w:rsidRPr="00E9176C">
        <w:rPr>
          <w:rFonts w:eastAsia="Lucida Sans Unicode"/>
          <w:szCs w:val="24"/>
        </w:rPr>
        <w:t>- контакты электрических цепей не должны быть деформированы, на их поверхностях не должно быть загрязнений, коррозии и дефектов покрытия.</w:t>
      </w:r>
    </w:p>
    <w:p w:rsidR="00E9176C" w:rsidRPr="00E9176C" w:rsidRDefault="00E9176C" w:rsidP="00E9176C">
      <w:pPr>
        <w:tabs>
          <w:tab w:val="left" w:pos="851"/>
        </w:tabs>
        <w:jc w:val="both"/>
        <w:rPr>
          <w:szCs w:val="24"/>
        </w:rPr>
      </w:pPr>
    </w:p>
    <w:p w:rsidR="00A85E2E" w:rsidRPr="00E9176C" w:rsidRDefault="00E9176C" w:rsidP="00320BF4">
      <w:pPr>
        <w:pStyle w:val="a5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left="851"/>
        <w:jc w:val="center"/>
        <w:rPr>
          <w:color w:val="000000"/>
          <w:spacing w:val="3"/>
          <w:szCs w:val="24"/>
        </w:rPr>
      </w:pPr>
      <w:r w:rsidRPr="00E9176C">
        <w:rPr>
          <w:b/>
          <w:szCs w:val="24"/>
        </w:rPr>
        <w:t>Требования к упаковке.</w:t>
      </w:r>
    </w:p>
    <w:p w:rsidR="00E9176C" w:rsidRPr="00E9176C" w:rsidRDefault="00E9176C" w:rsidP="00E9176C">
      <w:pPr>
        <w:widowControl w:val="0"/>
        <w:tabs>
          <w:tab w:val="left" w:pos="851"/>
        </w:tabs>
        <w:ind w:firstLine="567"/>
        <w:jc w:val="both"/>
        <w:rPr>
          <w:bCs/>
          <w:iCs/>
          <w:szCs w:val="24"/>
        </w:rPr>
      </w:pPr>
      <w:r w:rsidRPr="00E9176C">
        <w:rPr>
          <w:bCs/>
          <w:iCs/>
          <w:szCs w:val="24"/>
        </w:rPr>
        <w:t xml:space="preserve">Упаковка должна обеспечивать защиту изделий от внешних факторов при транспортировании и хранении. В качестве тары должны использоваться картонные коробки, коробки с кассетами из вспенивающегося полистирола и других полимерных материалов. На упаковке должны отсутствовать дыры, вмятины и пр. </w:t>
      </w:r>
    </w:p>
    <w:p w:rsidR="00E9176C" w:rsidRPr="00E9176C" w:rsidRDefault="00E9176C" w:rsidP="00E9176C">
      <w:pPr>
        <w:suppressLineNumbers/>
        <w:ind w:firstLine="556"/>
        <w:jc w:val="both"/>
        <w:rPr>
          <w:rFonts w:eastAsia="SimSun"/>
          <w:szCs w:val="24"/>
          <w:lang w:eastAsia="ar-SA"/>
        </w:rPr>
      </w:pPr>
      <w:r w:rsidRPr="00E9176C">
        <w:rPr>
          <w:rFonts w:eastAsia="SimSun"/>
          <w:szCs w:val="24"/>
        </w:rPr>
        <w:t>Картриджи должны быть герметизированы средствами, исключающими самопроизвольное высыпание тонера при транспортировании и хранения до момента использования.</w:t>
      </w:r>
    </w:p>
    <w:p w:rsidR="00E9176C" w:rsidRPr="00E9176C" w:rsidRDefault="00E9176C" w:rsidP="00E9176C">
      <w:pPr>
        <w:widowControl w:val="0"/>
        <w:ind w:firstLine="556"/>
        <w:jc w:val="both"/>
        <w:rPr>
          <w:rFonts w:eastAsia="Lucida Sans Unicode"/>
          <w:szCs w:val="24"/>
          <w:lang w:bidi="en-US"/>
        </w:rPr>
      </w:pPr>
      <w:r w:rsidRPr="00E9176C">
        <w:rPr>
          <w:rFonts w:eastAsia="SimSun"/>
          <w:szCs w:val="24"/>
          <w:lang w:bidi="en-US"/>
        </w:rPr>
        <w:t>Герметизирующие элементы должны легко удаляться перед установкой картриджа в соответствующее оборудование, не оставляя следов на поверхности. При удалении герметизирующих элементов подающее окно бункера картриджа должно вскрываться не менее чем на 80% площади.</w:t>
      </w:r>
    </w:p>
    <w:p w:rsidR="00E9176C" w:rsidRPr="00E9176C" w:rsidRDefault="00E9176C" w:rsidP="00E9176C">
      <w:pPr>
        <w:suppressLineNumbers/>
        <w:ind w:firstLine="556"/>
        <w:jc w:val="both"/>
        <w:rPr>
          <w:rFonts w:eastAsia="SimSun"/>
          <w:szCs w:val="24"/>
          <w:lang w:eastAsia="ar-SA"/>
        </w:rPr>
      </w:pPr>
      <w:r w:rsidRPr="00E9176C">
        <w:rPr>
          <w:rFonts w:eastAsia="SimSun"/>
          <w:szCs w:val="24"/>
        </w:rPr>
        <w:t xml:space="preserve">Упакованный в пакет картридж должен быть упакован в индивидуальную упаковочную тару из </w:t>
      </w:r>
      <w:r w:rsidRPr="00E9176C">
        <w:rPr>
          <w:szCs w:val="24"/>
        </w:rPr>
        <w:t xml:space="preserve">гофр картона </w:t>
      </w:r>
      <w:r w:rsidRPr="00E9176C">
        <w:rPr>
          <w:rFonts w:eastAsia="SimSun"/>
          <w:szCs w:val="24"/>
        </w:rPr>
        <w:t>с амортизационными прокладками, обеспечивающими:</w:t>
      </w:r>
    </w:p>
    <w:p w:rsidR="00E9176C" w:rsidRPr="00E9176C" w:rsidRDefault="00E9176C" w:rsidP="00E9176C">
      <w:pPr>
        <w:numPr>
          <w:ilvl w:val="0"/>
          <w:numId w:val="8"/>
        </w:numPr>
        <w:suppressLineNumbers/>
        <w:tabs>
          <w:tab w:val="left" w:pos="851"/>
        </w:tabs>
        <w:suppressAutoHyphens/>
        <w:ind w:left="851" w:hanging="284"/>
        <w:contextualSpacing/>
        <w:jc w:val="both"/>
        <w:rPr>
          <w:rFonts w:eastAsia="SimSun"/>
          <w:szCs w:val="24"/>
        </w:rPr>
      </w:pPr>
      <w:r w:rsidRPr="00E9176C">
        <w:rPr>
          <w:rFonts w:eastAsia="SimSun"/>
          <w:szCs w:val="24"/>
        </w:rPr>
        <w:t>сохранность при выполнении погрузо-разгрузочных работ, транспортировании и хранении;</w:t>
      </w:r>
    </w:p>
    <w:p w:rsidR="00E9176C" w:rsidRPr="00E9176C" w:rsidRDefault="00E9176C" w:rsidP="00E9176C">
      <w:pPr>
        <w:numPr>
          <w:ilvl w:val="0"/>
          <w:numId w:val="8"/>
        </w:numPr>
        <w:suppressLineNumbers/>
        <w:tabs>
          <w:tab w:val="left" w:pos="851"/>
        </w:tabs>
        <w:suppressAutoHyphens/>
        <w:ind w:left="851" w:hanging="284"/>
        <w:contextualSpacing/>
        <w:jc w:val="both"/>
        <w:rPr>
          <w:rFonts w:eastAsia="SimSun"/>
          <w:szCs w:val="24"/>
        </w:rPr>
      </w:pPr>
      <w:r w:rsidRPr="00E9176C">
        <w:rPr>
          <w:rFonts w:eastAsia="SimSun"/>
          <w:szCs w:val="24"/>
        </w:rPr>
        <w:t>необходимую защиту от внешних факторов.</w:t>
      </w:r>
    </w:p>
    <w:p w:rsidR="00E9176C" w:rsidRDefault="00E9176C" w:rsidP="00320BF4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E9176C">
        <w:rPr>
          <w:bCs/>
          <w:iCs/>
          <w:szCs w:val="24"/>
        </w:rPr>
        <w:t>Коробки должны быть заклеены. На коробке должна быть нанесена маркировка, с указанием упакованного в неё товара.</w:t>
      </w:r>
      <w:r w:rsidRPr="00C76BBF">
        <w:rPr>
          <w:bCs/>
          <w:iCs/>
          <w:sz w:val="28"/>
          <w:szCs w:val="28"/>
        </w:rPr>
        <w:t xml:space="preserve"> </w:t>
      </w:r>
    </w:p>
    <w:p w:rsidR="00E9176C" w:rsidRDefault="00E9176C" w:rsidP="00320BF4">
      <w:pPr>
        <w:widowControl w:val="0"/>
        <w:shd w:val="clear" w:color="auto" w:fill="FFFFFF"/>
        <w:suppressAutoHyphens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</w:rPr>
      </w:pPr>
    </w:p>
    <w:p w:rsidR="00083030" w:rsidRDefault="00083030" w:rsidP="00320BF4">
      <w:pPr>
        <w:pStyle w:val="a5"/>
        <w:numPr>
          <w:ilvl w:val="0"/>
          <w:numId w:val="3"/>
        </w:numPr>
        <w:ind w:left="142"/>
        <w:jc w:val="center"/>
        <w:rPr>
          <w:b/>
          <w:szCs w:val="24"/>
        </w:rPr>
      </w:pPr>
      <w:r w:rsidRPr="00083030">
        <w:rPr>
          <w:b/>
          <w:szCs w:val="24"/>
        </w:rPr>
        <w:t>Требования к маркировке:</w:t>
      </w:r>
    </w:p>
    <w:p w:rsidR="00083030" w:rsidRPr="00083030" w:rsidRDefault="00083030" w:rsidP="00083030">
      <w:pPr>
        <w:pStyle w:val="a5"/>
        <w:ind w:left="993"/>
        <w:rPr>
          <w:b/>
          <w:szCs w:val="24"/>
        </w:rPr>
      </w:pPr>
    </w:p>
    <w:p w:rsidR="00083030" w:rsidRPr="00083030" w:rsidRDefault="00083030" w:rsidP="00083030">
      <w:pPr>
        <w:ind w:left="993"/>
        <w:jc w:val="both"/>
        <w:rPr>
          <w:szCs w:val="24"/>
        </w:rPr>
      </w:pPr>
      <w:r w:rsidRPr="00083030">
        <w:rPr>
          <w:szCs w:val="24"/>
        </w:rPr>
        <w:t>На индивидуальной упаковочной коробке наличие:</w:t>
      </w:r>
    </w:p>
    <w:p w:rsidR="00083030" w:rsidRPr="00083030" w:rsidRDefault="00083030" w:rsidP="00083030">
      <w:pPr>
        <w:numPr>
          <w:ilvl w:val="0"/>
          <w:numId w:val="9"/>
        </w:numPr>
        <w:tabs>
          <w:tab w:val="clear" w:pos="720"/>
        </w:tabs>
        <w:ind w:left="993" w:hanging="284"/>
        <w:contextualSpacing/>
        <w:jc w:val="both"/>
        <w:rPr>
          <w:szCs w:val="24"/>
        </w:rPr>
      </w:pPr>
      <w:r w:rsidRPr="00083030">
        <w:rPr>
          <w:szCs w:val="24"/>
        </w:rPr>
        <w:t>наименования и товарного знака предприятия изготовителя;</w:t>
      </w:r>
    </w:p>
    <w:p w:rsidR="00083030" w:rsidRPr="00083030" w:rsidRDefault="00083030" w:rsidP="00083030">
      <w:pPr>
        <w:numPr>
          <w:ilvl w:val="0"/>
          <w:numId w:val="9"/>
        </w:numPr>
        <w:tabs>
          <w:tab w:val="clear" w:pos="720"/>
        </w:tabs>
        <w:ind w:left="993" w:hanging="284"/>
        <w:contextualSpacing/>
        <w:jc w:val="both"/>
        <w:rPr>
          <w:szCs w:val="24"/>
        </w:rPr>
      </w:pPr>
      <w:r w:rsidRPr="00083030">
        <w:rPr>
          <w:szCs w:val="24"/>
        </w:rPr>
        <w:t>марки картриджа и информации о совместимости с определенным принтером;</w:t>
      </w:r>
    </w:p>
    <w:p w:rsidR="00083030" w:rsidRPr="00083030" w:rsidRDefault="00083030" w:rsidP="00083030">
      <w:pPr>
        <w:numPr>
          <w:ilvl w:val="0"/>
          <w:numId w:val="9"/>
        </w:numPr>
        <w:tabs>
          <w:tab w:val="clear" w:pos="720"/>
        </w:tabs>
        <w:ind w:left="993" w:hanging="284"/>
        <w:contextualSpacing/>
        <w:jc w:val="both"/>
        <w:rPr>
          <w:szCs w:val="24"/>
        </w:rPr>
      </w:pPr>
      <w:r w:rsidRPr="00083030">
        <w:rPr>
          <w:szCs w:val="24"/>
        </w:rPr>
        <w:t>номер партии на коробке и на картридже должны совпадать;</w:t>
      </w:r>
    </w:p>
    <w:p w:rsidR="00083030" w:rsidRPr="00083030" w:rsidRDefault="00083030" w:rsidP="00083030">
      <w:pPr>
        <w:numPr>
          <w:ilvl w:val="0"/>
          <w:numId w:val="9"/>
        </w:numPr>
        <w:tabs>
          <w:tab w:val="clear" w:pos="720"/>
        </w:tabs>
        <w:ind w:left="993" w:hanging="284"/>
        <w:contextualSpacing/>
        <w:jc w:val="both"/>
        <w:rPr>
          <w:szCs w:val="24"/>
        </w:rPr>
      </w:pPr>
      <w:r w:rsidRPr="00083030">
        <w:rPr>
          <w:szCs w:val="24"/>
        </w:rPr>
        <w:t>голограммы, защитные пломбы, марки, содержащие все элементы защиты от подделок (микротекст, изменяемый под углом зрения цвет логотипа, термополоса и т.п.);</w:t>
      </w:r>
    </w:p>
    <w:p w:rsidR="00083030" w:rsidRPr="00083030" w:rsidRDefault="00083030" w:rsidP="00083030">
      <w:pPr>
        <w:numPr>
          <w:ilvl w:val="0"/>
          <w:numId w:val="9"/>
        </w:numPr>
        <w:tabs>
          <w:tab w:val="clear" w:pos="720"/>
        </w:tabs>
        <w:ind w:left="993" w:hanging="284"/>
        <w:contextualSpacing/>
        <w:jc w:val="both"/>
        <w:rPr>
          <w:szCs w:val="24"/>
        </w:rPr>
      </w:pPr>
      <w:r w:rsidRPr="00083030">
        <w:rPr>
          <w:szCs w:val="24"/>
        </w:rPr>
        <w:t>чека с запорной лентой должна составлять одно целое с боковиной картриджа, и иметь одну консистенцию пластика с общим корпусом картриджа;</w:t>
      </w:r>
    </w:p>
    <w:p w:rsidR="00083030" w:rsidRDefault="00083030" w:rsidP="00083030">
      <w:pPr>
        <w:numPr>
          <w:ilvl w:val="0"/>
          <w:numId w:val="9"/>
        </w:numPr>
        <w:tabs>
          <w:tab w:val="clear" w:pos="720"/>
        </w:tabs>
        <w:ind w:left="993" w:hanging="284"/>
        <w:contextualSpacing/>
        <w:jc w:val="both"/>
        <w:rPr>
          <w:szCs w:val="24"/>
        </w:rPr>
      </w:pPr>
      <w:r w:rsidRPr="00083030">
        <w:rPr>
          <w:szCs w:val="24"/>
        </w:rPr>
        <w:t>корпус картриджа не должен иметь потертостей, царапин, сколов и следов вскрытия.</w:t>
      </w:r>
    </w:p>
    <w:p w:rsidR="00083030" w:rsidRPr="00083030" w:rsidRDefault="00083030" w:rsidP="00083030">
      <w:pPr>
        <w:rPr>
          <w:rFonts w:eastAsia="SimSun"/>
          <w:szCs w:val="24"/>
          <w:lang w:eastAsia="ar-SA"/>
        </w:rPr>
      </w:pPr>
      <w:r w:rsidRPr="00083030">
        <w:rPr>
          <w:rFonts w:eastAsia="SimSun"/>
          <w:szCs w:val="24"/>
        </w:rPr>
        <w:t>Вся маркировка должна быть нанесена способом, обеспечивающим четкость и сохранность маркировки в течение всего срока эксплуатации.</w:t>
      </w:r>
    </w:p>
    <w:p w:rsidR="00083030" w:rsidRDefault="00083030" w:rsidP="00083030">
      <w:pPr>
        <w:widowControl w:val="0"/>
        <w:tabs>
          <w:tab w:val="left" w:pos="851"/>
        </w:tabs>
        <w:rPr>
          <w:szCs w:val="24"/>
        </w:rPr>
      </w:pPr>
      <w:r w:rsidRPr="00083030">
        <w:rPr>
          <w:bCs/>
          <w:iCs/>
          <w:szCs w:val="24"/>
        </w:rPr>
        <w:t>Т</w:t>
      </w:r>
      <w:r w:rsidRPr="00083030">
        <w:rPr>
          <w:szCs w:val="24"/>
        </w:rPr>
        <w:t>ара и упаковка входят в цену поставляемого товара.</w:t>
      </w:r>
    </w:p>
    <w:p w:rsidR="00083030" w:rsidRPr="00083030" w:rsidRDefault="00083030" w:rsidP="00083030">
      <w:pPr>
        <w:ind w:left="993"/>
        <w:contextualSpacing/>
        <w:jc w:val="both"/>
        <w:rPr>
          <w:szCs w:val="24"/>
        </w:rPr>
      </w:pPr>
    </w:p>
    <w:p w:rsidR="00083030" w:rsidRPr="00083030" w:rsidRDefault="00083030" w:rsidP="00083030">
      <w:pPr>
        <w:spacing w:before="100" w:beforeAutospacing="1" w:after="100" w:afterAutospacing="1"/>
        <w:ind w:firstLine="708"/>
        <w:contextualSpacing/>
        <w:jc w:val="center"/>
        <w:rPr>
          <w:b/>
          <w:szCs w:val="24"/>
        </w:rPr>
      </w:pPr>
      <w:r>
        <w:rPr>
          <w:b/>
          <w:szCs w:val="24"/>
        </w:rPr>
        <w:t>4</w:t>
      </w:r>
      <w:r w:rsidRPr="00083030">
        <w:rPr>
          <w:b/>
          <w:szCs w:val="24"/>
        </w:rPr>
        <w:t>. На корпусе картриджа наличие:</w:t>
      </w:r>
    </w:p>
    <w:p w:rsidR="00083030" w:rsidRPr="00083030" w:rsidRDefault="00083030" w:rsidP="00083030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szCs w:val="24"/>
        </w:rPr>
      </w:pPr>
      <w:r w:rsidRPr="00083030">
        <w:rPr>
          <w:szCs w:val="24"/>
        </w:rPr>
        <w:t>наименования производителя;</w:t>
      </w:r>
    </w:p>
    <w:p w:rsidR="00083030" w:rsidRPr="00083030" w:rsidRDefault="00083030" w:rsidP="00083030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szCs w:val="24"/>
        </w:rPr>
      </w:pPr>
      <w:r w:rsidRPr="00083030">
        <w:rPr>
          <w:szCs w:val="24"/>
        </w:rPr>
        <w:t>марки картриджа;</w:t>
      </w:r>
    </w:p>
    <w:p w:rsidR="00083030" w:rsidRPr="00083030" w:rsidRDefault="00083030" w:rsidP="00083030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szCs w:val="24"/>
        </w:rPr>
      </w:pPr>
      <w:r w:rsidRPr="00083030">
        <w:rPr>
          <w:szCs w:val="24"/>
        </w:rPr>
        <w:t>серийного номера картриджа (должен совпадать с номером на упаковке).</w:t>
      </w:r>
    </w:p>
    <w:p w:rsidR="00083030" w:rsidRPr="00083030" w:rsidRDefault="00083030" w:rsidP="00083030">
      <w:pPr>
        <w:spacing w:before="100" w:beforeAutospacing="1" w:after="100" w:afterAutospacing="1"/>
        <w:contextualSpacing/>
        <w:jc w:val="both"/>
        <w:rPr>
          <w:szCs w:val="24"/>
        </w:rPr>
      </w:pPr>
      <w:r w:rsidRPr="00083030">
        <w:rPr>
          <w:szCs w:val="24"/>
        </w:rPr>
        <w:t>Наличие в каждой коробке инструкции по эксплуатации и гарантийного талона.</w:t>
      </w:r>
    </w:p>
    <w:p w:rsidR="00083030" w:rsidRPr="00083030" w:rsidRDefault="00083030" w:rsidP="00083030">
      <w:pPr>
        <w:spacing w:before="100" w:beforeAutospacing="1" w:after="100" w:afterAutospacing="1"/>
        <w:contextualSpacing/>
        <w:jc w:val="both"/>
        <w:rPr>
          <w:szCs w:val="24"/>
        </w:rPr>
      </w:pPr>
    </w:p>
    <w:p w:rsidR="00083030" w:rsidRPr="00083030" w:rsidRDefault="00083030" w:rsidP="00083030">
      <w:pPr>
        <w:spacing w:line="100" w:lineRule="atLeast"/>
        <w:ind w:firstLine="708"/>
        <w:contextualSpacing/>
        <w:jc w:val="center"/>
        <w:rPr>
          <w:szCs w:val="24"/>
        </w:rPr>
      </w:pPr>
      <w:r>
        <w:rPr>
          <w:b/>
          <w:szCs w:val="24"/>
        </w:rPr>
        <w:t>5</w:t>
      </w:r>
      <w:r w:rsidRPr="00083030">
        <w:rPr>
          <w:b/>
          <w:szCs w:val="24"/>
        </w:rPr>
        <w:t>. Требования к оптической плотности изображения и фона.</w:t>
      </w:r>
    </w:p>
    <w:p w:rsidR="00083030" w:rsidRPr="00083030" w:rsidRDefault="00083030" w:rsidP="00083030">
      <w:pPr>
        <w:pStyle w:val="a5"/>
        <w:numPr>
          <w:ilvl w:val="0"/>
          <w:numId w:val="11"/>
        </w:numPr>
        <w:tabs>
          <w:tab w:val="left" w:pos="1134"/>
        </w:tabs>
        <w:spacing w:line="100" w:lineRule="atLeast"/>
        <w:rPr>
          <w:szCs w:val="24"/>
        </w:rPr>
      </w:pPr>
      <w:r w:rsidRPr="00083030">
        <w:rPr>
          <w:szCs w:val="24"/>
        </w:rPr>
        <w:t xml:space="preserve">Оптическая плотность печати в течение цикла должна быть не менее 1,39D. </w:t>
      </w:r>
    </w:p>
    <w:p w:rsidR="00083030" w:rsidRPr="00083030" w:rsidRDefault="00083030" w:rsidP="00083030">
      <w:pPr>
        <w:pStyle w:val="a5"/>
        <w:numPr>
          <w:ilvl w:val="0"/>
          <w:numId w:val="11"/>
        </w:numPr>
        <w:tabs>
          <w:tab w:val="left" w:pos="1134"/>
        </w:tabs>
        <w:spacing w:line="100" w:lineRule="atLeast"/>
        <w:rPr>
          <w:szCs w:val="24"/>
        </w:rPr>
      </w:pPr>
      <w:r w:rsidRPr="00083030">
        <w:rPr>
          <w:szCs w:val="24"/>
        </w:rPr>
        <w:t xml:space="preserve">Оптическая плотность фона (потеря белизны) должна быть не более 0,02D. </w:t>
      </w:r>
    </w:p>
    <w:p w:rsidR="00083030" w:rsidRPr="00083030" w:rsidRDefault="00083030" w:rsidP="00083030">
      <w:pPr>
        <w:pStyle w:val="a5"/>
        <w:numPr>
          <w:ilvl w:val="0"/>
          <w:numId w:val="11"/>
        </w:numPr>
        <w:tabs>
          <w:tab w:val="left" w:pos="1134"/>
        </w:tabs>
        <w:spacing w:line="100" w:lineRule="atLeast"/>
        <w:rPr>
          <w:b/>
          <w:szCs w:val="24"/>
        </w:rPr>
      </w:pPr>
      <w:r w:rsidRPr="00083030">
        <w:rPr>
          <w:szCs w:val="24"/>
        </w:rPr>
        <w:t xml:space="preserve">Тестовая копия должна соответствовать эталонному изображению и не иметь никаких дефектов. </w:t>
      </w:r>
    </w:p>
    <w:p w:rsidR="00083030" w:rsidRPr="00320BF4" w:rsidRDefault="00083030" w:rsidP="00320BF4">
      <w:pPr>
        <w:tabs>
          <w:tab w:val="left" w:pos="1134"/>
        </w:tabs>
        <w:spacing w:line="100" w:lineRule="atLeast"/>
        <w:rPr>
          <w:b/>
          <w:szCs w:val="24"/>
        </w:rPr>
      </w:pPr>
    </w:p>
    <w:p w:rsidR="00083030" w:rsidRDefault="00083030" w:rsidP="00083030">
      <w:pPr>
        <w:widowControl w:val="0"/>
        <w:ind w:left="556" w:right="125"/>
        <w:jc w:val="center"/>
        <w:rPr>
          <w:b/>
          <w:szCs w:val="24"/>
        </w:rPr>
      </w:pPr>
      <w:r w:rsidRPr="00083030">
        <w:rPr>
          <w:b/>
          <w:szCs w:val="24"/>
        </w:rPr>
        <w:t>6.  Требования к гарантии.</w:t>
      </w:r>
    </w:p>
    <w:p w:rsidR="00083030" w:rsidRPr="00083030" w:rsidRDefault="00083030" w:rsidP="00083030">
      <w:pPr>
        <w:widowControl w:val="0"/>
        <w:ind w:left="556" w:right="125"/>
        <w:jc w:val="center"/>
        <w:rPr>
          <w:b/>
          <w:szCs w:val="24"/>
          <w:lang w:eastAsia="ar-SA"/>
        </w:rPr>
      </w:pPr>
    </w:p>
    <w:p w:rsidR="00083030" w:rsidRDefault="00083030" w:rsidP="00083030">
      <w:pPr>
        <w:widowControl w:val="0"/>
        <w:ind w:right="125" w:firstLine="567"/>
        <w:jc w:val="both"/>
        <w:rPr>
          <w:rFonts w:eastAsia="Lucida Sans Unicode"/>
          <w:szCs w:val="24"/>
          <w:lang w:bidi="en-US"/>
        </w:rPr>
      </w:pPr>
      <w:r w:rsidRPr="00083030">
        <w:rPr>
          <w:rFonts w:eastAsia="Lucida Sans Unicode"/>
          <w:szCs w:val="24"/>
          <w:lang w:bidi="en-US"/>
        </w:rPr>
        <w:t xml:space="preserve">Гарантийный срок на картриджи должен быть не менее </w:t>
      </w:r>
      <w:r w:rsidRPr="00083030">
        <w:rPr>
          <w:rFonts w:eastAsia="Lucida Sans Unicode"/>
          <w:szCs w:val="24"/>
        </w:rPr>
        <w:t xml:space="preserve">12 (двенадцати) месяцев </w:t>
      </w:r>
      <w:r w:rsidRPr="00083030">
        <w:rPr>
          <w:rFonts w:eastAsia="Lucida Sans Unicode"/>
          <w:szCs w:val="24"/>
          <w:lang w:bidi="en-US"/>
        </w:rPr>
        <w:t xml:space="preserve">со дня подписания Акта сдачи-приемки Товара </w:t>
      </w:r>
    </w:p>
    <w:p w:rsidR="00083030" w:rsidRPr="00083030" w:rsidRDefault="00083030" w:rsidP="00083030">
      <w:pPr>
        <w:widowControl w:val="0"/>
        <w:ind w:right="125" w:firstLine="567"/>
        <w:jc w:val="both"/>
        <w:rPr>
          <w:rFonts w:eastAsia="Lucida Sans Unicode"/>
          <w:szCs w:val="24"/>
          <w:lang w:bidi="en-US"/>
        </w:rPr>
      </w:pPr>
    </w:p>
    <w:p w:rsidR="00083030" w:rsidRDefault="00083030" w:rsidP="00083030">
      <w:pPr>
        <w:ind w:firstLine="556"/>
        <w:jc w:val="center"/>
        <w:rPr>
          <w:b/>
          <w:szCs w:val="24"/>
        </w:rPr>
      </w:pPr>
      <w:r w:rsidRPr="00083030">
        <w:rPr>
          <w:b/>
          <w:szCs w:val="24"/>
        </w:rPr>
        <w:t>7. Требования безопасности и охраны окружающей среды.</w:t>
      </w:r>
    </w:p>
    <w:p w:rsidR="00083030" w:rsidRPr="00083030" w:rsidRDefault="00083030" w:rsidP="00083030">
      <w:pPr>
        <w:ind w:firstLine="556"/>
        <w:jc w:val="center"/>
        <w:rPr>
          <w:b/>
          <w:szCs w:val="24"/>
          <w:lang w:eastAsia="ar-SA"/>
        </w:rPr>
      </w:pPr>
    </w:p>
    <w:p w:rsidR="00083030" w:rsidRPr="00083030" w:rsidRDefault="00083030" w:rsidP="00083030">
      <w:pPr>
        <w:suppressLineNumbers/>
        <w:ind w:firstLine="556"/>
        <w:jc w:val="both"/>
        <w:rPr>
          <w:rFonts w:eastAsia="SimSun"/>
          <w:szCs w:val="24"/>
        </w:rPr>
      </w:pPr>
      <w:r w:rsidRPr="00083030">
        <w:rPr>
          <w:rFonts w:eastAsia="SimSun"/>
          <w:szCs w:val="24"/>
        </w:rPr>
        <w:t>Картриджи должны соответствовать требованиям безопасности и электробезопасности.</w:t>
      </w:r>
    </w:p>
    <w:p w:rsidR="00083030" w:rsidRPr="00083030" w:rsidRDefault="00083030" w:rsidP="00083030">
      <w:pPr>
        <w:suppressLineNumbers/>
        <w:ind w:firstLine="556"/>
        <w:jc w:val="both"/>
        <w:rPr>
          <w:szCs w:val="24"/>
        </w:rPr>
      </w:pPr>
      <w:r w:rsidRPr="00083030">
        <w:rPr>
          <w:szCs w:val="24"/>
        </w:rPr>
        <w:t>Картридж должен соответствовать требованиям санитарных норм по допустимым уровням физических факторов при применении товаров народного потребления в бытовых условиях МСанПиН 001-96.</w:t>
      </w:r>
    </w:p>
    <w:p w:rsidR="00083030" w:rsidRDefault="00083030" w:rsidP="00083030">
      <w:pPr>
        <w:suppressLineNumbers/>
        <w:ind w:firstLine="556"/>
        <w:jc w:val="both"/>
        <w:rPr>
          <w:szCs w:val="24"/>
        </w:rPr>
      </w:pPr>
      <w:r w:rsidRPr="00083030">
        <w:rPr>
          <w:szCs w:val="24"/>
        </w:rPr>
        <w:t>Картриджи не должны содержать и выделять при хранении и в процессе эксплуатации токсичных, агрессивных веществ (концентрации вредных веществ не должны превышать нормы, установленные ГН 2.1.6.3492-17.).</w:t>
      </w:r>
    </w:p>
    <w:p w:rsidR="00083030" w:rsidRPr="00083030" w:rsidRDefault="00083030" w:rsidP="00083030">
      <w:pPr>
        <w:suppressLineNumbers/>
        <w:ind w:firstLine="556"/>
        <w:jc w:val="both"/>
        <w:rPr>
          <w:szCs w:val="24"/>
        </w:rPr>
      </w:pPr>
    </w:p>
    <w:p w:rsidR="00083030" w:rsidRDefault="00083030" w:rsidP="00083030">
      <w:pPr>
        <w:ind w:firstLine="556"/>
        <w:jc w:val="center"/>
        <w:rPr>
          <w:b/>
          <w:szCs w:val="24"/>
        </w:rPr>
      </w:pPr>
      <w:r w:rsidRPr="00083030">
        <w:rPr>
          <w:b/>
          <w:szCs w:val="24"/>
        </w:rPr>
        <w:t>8. Место, условия и сроки поставки товара.</w:t>
      </w:r>
    </w:p>
    <w:p w:rsidR="00083030" w:rsidRPr="00083030" w:rsidRDefault="00083030" w:rsidP="00083030">
      <w:pPr>
        <w:ind w:firstLine="556"/>
        <w:jc w:val="center"/>
        <w:rPr>
          <w:b/>
          <w:szCs w:val="24"/>
        </w:rPr>
      </w:pPr>
    </w:p>
    <w:p w:rsidR="00083030" w:rsidRPr="00083030" w:rsidRDefault="00083030" w:rsidP="00083030">
      <w:pPr>
        <w:ind w:firstLine="708"/>
        <w:jc w:val="both"/>
        <w:rPr>
          <w:szCs w:val="24"/>
        </w:rPr>
      </w:pPr>
      <w:r w:rsidRPr="00083030">
        <w:rPr>
          <w:szCs w:val="24"/>
        </w:rPr>
        <w:t xml:space="preserve">Место поставки товара: </w:t>
      </w:r>
    </w:p>
    <w:p w:rsidR="00083030" w:rsidRPr="00083030" w:rsidRDefault="00083030" w:rsidP="00083030">
      <w:pPr>
        <w:ind w:firstLine="708"/>
        <w:jc w:val="both"/>
        <w:rPr>
          <w:b/>
          <w:szCs w:val="24"/>
        </w:rPr>
      </w:pPr>
      <w:r w:rsidRPr="00083030">
        <w:rPr>
          <w:b/>
          <w:szCs w:val="24"/>
        </w:rPr>
        <w:t>Основной офис МФЦ:</w:t>
      </w:r>
    </w:p>
    <w:p w:rsidR="00083030" w:rsidRDefault="00083030" w:rsidP="00083030">
      <w:pPr>
        <w:ind w:firstLine="708"/>
        <w:jc w:val="both"/>
        <w:rPr>
          <w:szCs w:val="24"/>
        </w:rPr>
      </w:pPr>
      <w:r w:rsidRPr="00083030">
        <w:rPr>
          <w:szCs w:val="24"/>
        </w:rPr>
        <w:t xml:space="preserve"> 140700, Московская область, г. Шатура ул. Интернациональная д. 8;</w:t>
      </w:r>
    </w:p>
    <w:p w:rsidR="00EC45D9" w:rsidRDefault="00EC45D9" w:rsidP="00083030">
      <w:pPr>
        <w:ind w:firstLine="708"/>
        <w:jc w:val="both"/>
        <w:rPr>
          <w:szCs w:val="24"/>
        </w:rPr>
      </w:pPr>
      <w:r>
        <w:rPr>
          <w:szCs w:val="24"/>
        </w:rPr>
        <w:t>Товар поставляется в два этапа:</w:t>
      </w:r>
    </w:p>
    <w:p w:rsidR="00EC45D9" w:rsidRDefault="00EC45D9" w:rsidP="00083030">
      <w:pPr>
        <w:ind w:firstLine="708"/>
        <w:jc w:val="both"/>
        <w:rPr>
          <w:szCs w:val="24"/>
        </w:rPr>
      </w:pPr>
      <w:r>
        <w:rPr>
          <w:szCs w:val="24"/>
        </w:rPr>
        <w:t xml:space="preserve">в течение 30 (тридцати) календарных дней с даты </w:t>
      </w:r>
      <w:r w:rsidR="00F24E20">
        <w:rPr>
          <w:szCs w:val="24"/>
        </w:rPr>
        <w:t>получения заявки</w:t>
      </w:r>
    </w:p>
    <w:p w:rsidR="00EC45D9" w:rsidRDefault="00EC45D9" w:rsidP="00083030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списка: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5"/>
        <w:gridCol w:w="1839"/>
      </w:tblGrid>
      <w:tr w:rsidR="00EC45D9" w:rsidTr="00EC45D9">
        <w:tc>
          <w:tcPr>
            <w:tcW w:w="8075" w:type="dxa"/>
            <w:vAlign w:val="bottom"/>
          </w:tcPr>
          <w:p w:rsidR="00EC45D9" w:rsidRPr="004E0631" w:rsidRDefault="00EC45D9" w:rsidP="00EC45D9">
            <w:pPr>
              <w:rPr>
                <w:bCs/>
                <w:color w:val="000000"/>
                <w:sz w:val="22"/>
              </w:rPr>
            </w:pPr>
            <w:r w:rsidRPr="004E0631">
              <w:rPr>
                <w:bCs/>
                <w:color w:val="000000"/>
                <w:sz w:val="22"/>
              </w:rPr>
              <w:t>Картридж CF259A для МФУ HP LaserJet Pro М428 dw</w:t>
            </w:r>
          </w:p>
        </w:tc>
        <w:tc>
          <w:tcPr>
            <w:tcW w:w="1839" w:type="dxa"/>
            <w:vAlign w:val="center"/>
          </w:tcPr>
          <w:p w:rsidR="00EC45D9" w:rsidRPr="004E0631" w:rsidRDefault="00EC45D9" w:rsidP="00EC45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</w:t>
            </w:r>
          </w:p>
        </w:tc>
      </w:tr>
      <w:tr w:rsidR="00EC45D9" w:rsidRPr="00EC45D9" w:rsidTr="00EC45D9">
        <w:tc>
          <w:tcPr>
            <w:tcW w:w="8075" w:type="dxa"/>
            <w:vAlign w:val="bottom"/>
          </w:tcPr>
          <w:p w:rsidR="00EC45D9" w:rsidRPr="00EC45D9" w:rsidRDefault="00EC45D9" w:rsidP="00EC45D9">
            <w:pPr>
              <w:rPr>
                <w:bCs/>
                <w:color w:val="000000"/>
                <w:sz w:val="22"/>
                <w:lang w:val="en-US"/>
              </w:rPr>
            </w:pPr>
            <w:r w:rsidRPr="00EC45D9">
              <w:rPr>
                <w:bCs/>
                <w:color w:val="000000"/>
                <w:sz w:val="22"/>
                <w:lang w:val="en-US"/>
              </w:rPr>
              <w:t xml:space="preserve">CE278A </w:t>
            </w:r>
            <w:r w:rsidRPr="00EC45D9">
              <w:rPr>
                <w:bCs/>
                <w:color w:val="000000"/>
                <w:sz w:val="22"/>
              </w:rPr>
              <w:t>для</w:t>
            </w:r>
            <w:r w:rsidRPr="00EC45D9">
              <w:rPr>
                <w:bCs/>
                <w:color w:val="000000"/>
                <w:sz w:val="22"/>
                <w:lang w:val="en-US"/>
              </w:rPr>
              <w:t xml:space="preserve"> </w:t>
            </w:r>
            <w:r w:rsidRPr="00EC45D9">
              <w:rPr>
                <w:bCs/>
                <w:color w:val="000000"/>
                <w:sz w:val="22"/>
              </w:rPr>
              <w:t>МФУ</w:t>
            </w:r>
            <w:r w:rsidRPr="00EC45D9">
              <w:rPr>
                <w:bCs/>
                <w:color w:val="000000"/>
                <w:sz w:val="22"/>
                <w:lang w:val="en-US"/>
              </w:rPr>
              <w:t xml:space="preserve"> HP LaserJet 1536 dnf</w:t>
            </w:r>
          </w:p>
        </w:tc>
        <w:tc>
          <w:tcPr>
            <w:tcW w:w="1839" w:type="dxa"/>
            <w:vAlign w:val="center"/>
          </w:tcPr>
          <w:p w:rsidR="00EC45D9" w:rsidRPr="004E0631" w:rsidRDefault="00EC45D9" w:rsidP="00EC45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</w:tr>
      <w:tr w:rsidR="00EC45D9" w:rsidRPr="00EC45D9" w:rsidTr="00EC45D9">
        <w:tc>
          <w:tcPr>
            <w:tcW w:w="8075" w:type="dxa"/>
            <w:vAlign w:val="center"/>
          </w:tcPr>
          <w:p w:rsidR="00EC45D9" w:rsidRPr="0057497D" w:rsidRDefault="00EC45D9" w:rsidP="00EC45D9">
            <w:pPr>
              <w:rPr>
                <w:bCs/>
                <w:color w:val="000000"/>
                <w:sz w:val="22"/>
              </w:rPr>
            </w:pPr>
            <w:r w:rsidRPr="00EC45D9">
              <w:rPr>
                <w:bCs/>
                <w:color w:val="000000"/>
                <w:sz w:val="22"/>
                <w:lang w:val="en-US"/>
              </w:rPr>
              <w:t>KX</w:t>
            </w:r>
            <w:r w:rsidRPr="0057497D">
              <w:rPr>
                <w:bCs/>
                <w:color w:val="000000"/>
                <w:sz w:val="22"/>
              </w:rPr>
              <w:t>-</w:t>
            </w:r>
            <w:r w:rsidRPr="00EC45D9">
              <w:rPr>
                <w:bCs/>
                <w:color w:val="000000"/>
                <w:sz w:val="22"/>
                <w:lang w:val="en-US"/>
              </w:rPr>
              <w:t>FAD</w:t>
            </w:r>
            <w:r w:rsidRPr="0057497D">
              <w:rPr>
                <w:bCs/>
                <w:color w:val="000000"/>
                <w:sz w:val="22"/>
              </w:rPr>
              <w:t>412</w:t>
            </w:r>
            <w:r w:rsidRPr="00EC45D9">
              <w:rPr>
                <w:bCs/>
                <w:color w:val="000000"/>
                <w:sz w:val="22"/>
                <w:lang w:val="en-US"/>
              </w:rPr>
              <w:t>A</w:t>
            </w:r>
            <w:r w:rsidRPr="0057497D">
              <w:rPr>
                <w:bCs/>
                <w:color w:val="000000"/>
                <w:sz w:val="22"/>
              </w:rPr>
              <w:t xml:space="preserve"> </w:t>
            </w:r>
            <w:r w:rsidRPr="00EC45D9">
              <w:rPr>
                <w:bCs/>
                <w:color w:val="000000"/>
                <w:sz w:val="22"/>
              </w:rPr>
              <w:t>модуль</w:t>
            </w:r>
            <w:r w:rsidRPr="0057497D">
              <w:rPr>
                <w:bCs/>
                <w:color w:val="000000"/>
                <w:sz w:val="22"/>
              </w:rPr>
              <w:t xml:space="preserve"> </w:t>
            </w:r>
            <w:r w:rsidRPr="00EC45D9">
              <w:rPr>
                <w:bCs/>
                <w:color w:val="000000"/>
                <w:sz w:val="22"/>
              </w:rPr>
              <w:t>барабана</w:t>
            </w:r>
            <w:r w:rsidRPr="0057497D">
              <w:rPr>
                <w:bCs/>
                <w:color w:val="000000"/>
                <w:sz w:val="22"/>
              </w:rPr>
              <w:t xml:space="preserve"> </w:t>
            </w:r>
            <w:r w:rsidRPr="00EC45D9">
              <w:rPr>
                <w:bCs/>
                <w:color w:val="000000"/>
                <w:sz w:val="22"/>
              </w:rPr>
              <w:t>для</w:t>
            </w:r>
            <w:r w:rsidRPr="0057497D">
              <w:rPr>
                <w:bCs/>
                <w:color w:val="000000"/>
                <w:sz w:val="22"/>
              </w:rPr>
              <w:t xml:space="preserve"> </w:t>
            </w:r>
            <w:r w:rsidRPr="00EC45D9">
              <w:rPr>
                <w:bCs/>
                <w:color w:val="000000"/>
                <w:sz w:val="22"/>
                <w:lang w:val="en-US"/>
              </w:rPr>
              <w:t>Panasonic</w:t>
            </w:r>
            <w:r w:rsidRPr="0057497D">
              <w:rPr>
                <w:bCs/>
                <w:color w:val="000000"/>
                <w:sz w:val="22"/>
              </w:rPr>
              <w:t xml:space="preserve"> </w:t>
            </w:r>
            <w:r w:rsidRPr="00EC45D9">
              <w:rPr>
                <w:bCs/>
                <w:color w:val="000000"/>
                <w:sz w:val="22"/>
                <w:lang w:val="en-US"/>
              </w:rPr>
              <w:t>KX</w:t>
            </w:r>
            <w:r w:rsidRPr="0057497D">
              <w:rPr>
                <w:bCs/>
                <w:color w:val="000000"/>
                <w:sz w:val="22"/>
              </w:rPr>
              <w:t>-</w:t>
            </w:r>
            <w:r w:rsidRPr="00EC45D9">
              <w:rPr>
                <w:bCs/>
                <w:color w:val="000000"/>
                <w:sz w:val="22"/>
                <w:lang w:val="en-US"/>
              </w:rPr>
              <w:t>MB</w:t>
            </w:r>
            <w:r w:rsidRPr="0057497D">
              <w:rPr>
                <w:bCs/>
                <w:color w:val="000000"/>
                <w:sz w:val="22"/>
              </w:rPr>
              <w:t>2030</w:t>
            </w:r>
          </w:p>
        </w:tc>
        <w:tc>
          <w:tcPr>
            <w:tcW w:w="1839" w:type="dxa"/>
            <w:vAlign w:val="center"/>
          </w:tcPr>
          <w:p w:rsidR="00EC45D9" w:rsidRPr="004E0631" w:rsidRDefault="00EC45D9" w:rsidP="00EC45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</w:tr>
      <w:tr w:rsidR="00EC45D9" w:rsidTr="00EC45D9">
        <w:tc>
          <w:tcPr>
            <w:tcW w:w="8075" w:type="dxa"/>
            <w:vAlign w:val="center"/>
          </w:tcPr>
          <w:p w:rsidR="00EC45D9" w:rsidRPr="00EC45D9" w:rsidRDefault="00EC45D9" w:rsidP="00EC45D9">
            <w:pPr>
              <w:rPr>
                <w:bCs/>
                <w:color w:val="000000"/>
                <w:sz w:val="22"/>
              </w:rPr>
            </w:pPr>
            <w:r w:rsidRPr="00EC45D9">
              <w:rPr>
                <w:bCs/>
                <w:color w:val="000000"/>
                <w:sz w:val="22"/>
              </w:rPr>
              <w:t xml:space="preserve">Комплект картриджей для </w:t>
            </w:r>
            <w:r w:rsidRPr="00EC45D9">
              <w:rPr>
                <w:bCs/>
                <w:color w:val="000000"/>
                <w:sz w:val="22"/>
                <w:lang w:val="en-US"/>
              </w:rPr>
              <w:t>Epson</w:t>
            </w:r>
            <w:r w:rsidRPr="00EC45D9">
              <w:rPr>
                <w:bCs/>
                <w:color w:val="000000"/>
                <w:sz w:val="22"/>
              </w:rPr>
              <w:t xml:space="preserve"> </w:t>
            </w:r>
            <w:r w:rsidRPr="00EC45D9">
              <w:rPr>
                <w:bCs/>
                <w:color w:val="000000"/>
                <w:sz w:val="22"/>
                <w:lang w:val="en-US"/>
              </w:rPr>
              <w:t>L</w:t>
            </w:r>
            <w:r w:rsidRPr="00EC45D9">
              <w:rPr>
                <w:bCs/>
                <w:color w:val="000000"/>
                <w:sz w:val="22"/>
              </w:rPr>
              <w:t>805 (</w:t>
            </w:r>
            <w:r w:rsidRPr="00EC45D9">
              <w:rPr>
                <w:bCs/>
                <w:color w:val="000000"/>
                <w:sz w:val="22"/>
                <w:lang w:val="en-US"/>
              </w:rPr>
              <w:t>T</w:t>
            </w:r>
            <w:r w:rsidRPr="00EC45D9">
              <w:rPr>
                <w:bCs/>
                <w:color w:val="000000"/>
                <w:sz w:val="22"/>
              </w:rPr>
              <w:t xml:space="preserve">6733, </w:t>
            </w:r>
            <w:r w:rsidRPr="00EC45D9">
              <w:rPr>
                <w:bCs/>
                <w:color w:val="000000"/>
                <w:sz w:val="22"/>
                <w:lang w:val="en-US"/>
              </w:rPr>
              <w:t>T</w:t>
            </w:r>
            <w:r w:rsidRPr="00EC45D9">
              <w:rPr>
                <w:bCs/>
                <w:color w:val="000000"/>
                <w:sz w:val="22"/>
              </w:rPr>
              <w:t xml:space="preserve">6734, </w:t>
            </w:r>
            <w:r w:rsidRPr="00EC45D9">
              <w:rPr>
                <w:bCs/>
                <w:color w:val="000000"/>
                <w:sz w:val="22"/>
                <w:lang w:val="en-US"/>
              </w:rPr>
              <w:t>T</w:t>
            </w:r>
            <w:r w:rsidRPr="00EC45D9">
              <w:rPr>
                <w:bCs/>
                <w:color w:val="000000"/>
                <w:sz w:val="22"/>
              </w:rPr>
              <w:t xml:space="preserve">6731, </w:t>
            </w:r>
            <w:r w:rsidRPr="00EC45D9">
              <w:rPr>
                <w:bCs/>
                <w:color w:val="000000"/>
                <w:sz w:val="22"/>
                <w:lang w:val="en-US"/>
              </w:rPr>
              <w:t>T</w:t>
            </w:r>
            <w:r w:rsidRPr="00EC45D9">
              <w:rPr>
                <w:bCs/>
                <w:color w:val="000000"/>
                <w:sz w:val="22"/>
              </w:rPr>
              <w:t xml:space="preserve">6735, </w:t>
            </w:r>
            <w:r w:rsidRPr="00EC45D9">
              <w:rPr>
                <w:bCs/>
                <w:color w:val="000000"/>
                <w:sz w:val="22"/>
                <w:lang w:val="en-US"/>
              </w:rPr>
              <w:t>T</w:t>
            </w:r>
            <w:r w:rsidRPr="00EC45D9">
              <w:rPr>
                <w:bCs/>
                <w:color w:val="000000"/>
                <w:sz w:val="22"/>
              </w:rPr>
              <w:t xml:space="preserve">6732, </w:t>
            </w:r>
            <w:r w:rsidRPr="00EC45D9">
              <w:rPr>
                <w:bCs/>
                <w:color w:val="000000"/>
                <w:sz w:val="22"/>
                <w:lang w:val="en-US"/>
              </w:rPr>
              <w:t>T</w:t>
            </w:r>
            <w:r w:rsidRPr="00EC45D9">
              <w:rPr>
                <w:bCs/>
                <w:color w:val="000000"/>
                <w:sz w:val="22"/>
              </w:rPr>
              <w:t>6736)</w:t>
            </w:r>
          </w:p>
        </w:tc>
        <w:tc>
          <w:tcPr>
            <w:tcW w:w="1839" w:type="dxa"/>
            <w:vAlign w:val="center"/>
          </w:tcPr>
          <w:p w:rsidR="00EC45D9" w:rsidRPr="004E0631" w:rsidRDefault="00EC45D9" w:rsidP="00EC45D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</w:tbl>
    <w:p w:rsidR="00F24E20" w:rsidRDefault="00F24E20" w:rsidP="00083030">
      <w:pPr>
        <w:ind w:firstLine="708"/>
        <w:jc w:val="both"/>
        <w:rPr>
          <w:szCs w:val="24"/>
        </w:rPr>
      </w:pPr>
      <w:r w:rsidRPr="00F24E20">
        <w:rPr>
          <w:szCs w:val="24"/>
        </w:rPr>
        <w:t>в течение 30 (тридцати) календарных дней с даты получения заявки</w:t>
      </w:r>
    </w:p>
    <w:p w:rsidR="00EC45D9" w:rsidRDefault="00EC45D9" w:rsidP="00083030">
      <w:pPr>
        <w:ind w:firstLine="708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согласно списка: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5"/>
        <w:gridCol w:w="1843"/>
      </w:tblGrid>
      <w:tr w:rsidR="00EC45D9" w:rsidTr="00EC45D9">
        <w:tc>
          <w:tcPr>
            <w:tcW w:w="8075" w:type="dxa"/>
            <w:vAlign w:val="bottom"/>
          </w:tcPr>
          <w:p w:rsidR="00EC45D9" w:rsidRPr="004E0631" w:rsidRDefault="00EC45D9" w:rsidP="00EC45D9">
            <w:pPr>
              <w:rPr>
                <w:bCs/>
                <w:color w:val="000000"/>
                <w:sz w:val="22"/>
              </w:rPr>
            </w:pPr>
            <w:r w:rsidRPr="00236FCF">
              <w:rPr>
                <w:bCs/>
                <w:color w:val="000000"/>
                <w:sz w:val="22"/>
              </w:rPr>
              <w:t>Картридж 80X CF280XF для МФУ HP LaserJet Pro 400 MFP V425dn</w:t>
            </w:r>
          </w:p>
        </w:tc>
        <w:tc>
          <w:tcPr>
            <w:tcW w:w="1843" w:type="dxa"/>
          </w:tcPr>
          <w:p w:rsidR="00EC45D9" w:rsidRDefault="00EC45D9" w:rsidP="00EC45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EC45D9" w:rsidTr="00EC45D9">
        <w:tc>
          <w:tcPr>
            <w:tcW w:w="8075" w:type="dxa"/>
            <w:vAlign w:val="center"/>
          </w:tcPr>
          <w:p w:rsidR="00EC45D9" w:rsidRPr="004E0631" w:rsidRDefault="00EC45D9" w:rsidP="00EC45D9">
            <w:pPr>
              <w:rPr>
                <w:bCs/>
                <w:color w:val="000000"/>
                <w:sz w:val="22"/>
              </w:rPr>
            </w:pPr>
            <w:r w:rsidRPr="004E0631">
              <w:rPr>
                <w:bCs/>
                <w:color w:val="000000"/>
                <w:sz w:val="22"/>
              </w:rPr>
              <w:t>Картридж 26X CF226X для МФУ HP LaserJet Pro М426 dw</w:t>
            </w:r>
          </w:p>
        </w:tc>
        <w:tc>
          <w:tcPr>
            <w:tcW w:w="1843" w:type="dxa"/>
          </w:tcPr>
          <w:p w:rsidR="00EC45D9" w:rsidRDefault="00EC45D9" w:rsidP="00EC45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</w:tbl>
    <w:p w:rsidR="00EC45D9" w:rsidRDefault="00EC45D9" w:rsidP="00083030">
      <w:pPr>
        <w:ind w:firstLine="708"/>
        <w:jc w:val="both"/>
        <w:rPr>
          <w:szCs w:val="24"/>
        </w:rPr>
      </w:pPr>
    </w:p>
    <w:p w:rsidR="00083030" w:rsidRDefault="00083030" w:rsidP="00083030">
      <w:pPr>
        <w:ind w:firstLine="708"/>
        <w:jc w:val="both"/>
        <w:rPr>
          <w:szCs w:val="24"/>
        </w:rPr>
      </w:pPr>
      <w:r w:rsidRPr="00083030">
        <w:rPr>
          <w:szCs w:val="24"/>
        </w:rPr>
        <w:t>Поставка и разгрузка Товара по месту поставки производится силами и за счет Поставщика. Товар поставляется в невозвратной таре, обеспечивающей сохранность Товара при транспортировке и хранении. Одновременно с передачей Товара Покупателю Поставщик передает техническую и иную необходимую документацию на Товар.</w:t>
      </w:r>
    </w:p>
    <w:p w:rsidR="00104AFC" w:rsidRPr="00083030" w:rsidRDefault="00104AFC" w:rsidP="00083030">
      <w:pPr>
        <w:ind w:firstLine="708"/>
        <w:jc w:val="both"/>
        <w:rPr>
          <w:szCs w:val="24"/>
        </w:rPr>
      </w:pPr>
    </w:p>
    <w:p w:rsidR="00083030" w:rsidRDefault="00083030" w:rsidP="00083030">
      <w:pPr>
        <w:ind w:firstLine="708"/>
        <w:jc w:val="center"/>
        <w:rPr>
          <w:b/>
          <w:szCs w:val="24"/>
        </w:rPr>
      </w:pPr>
      <w:r w:rsidRPr="00083030">
        <w:rPr>
          <w:b/>
          <w:szCs w:val="24"/>
        </w:rPr>
        <w:t>9. Требования к количеству товара</w:t>
      </w:r>
    </w:p>
    <w:p w:rsidR="00104AFC" w:rsidRPr="00083030" w:rsidRDefault="00104AFC" w:rsidP="00083030">
      <w:pPr>
        <w:ind w:firstLine="708"/>
        <w:jc w:val="center"/>
        <w:rPr>
          <w:b/>
          <w:szCs w:val="24"/>
        </w:rPr>
      </w:pPr>
    </w:p>
    <w:p w:rsidR="00083030" w:rsidRPr="00083030" w:rsidRDefault="00083030" w:rsidP="00083030">
      <w:pPr>
        <w:ind w:firstLine="708"/>
        <w:rPr>
          <w:szCs w:val="24"/>
        </w:rPr>
      </w:pPr>
      <w:r w:rsidRPr="00083030">
        <w:rPr>
          <w:szCs w:val="24"/>
        </w:rPr>
        <w:t>Поставка картриджей производится в количестве и ассортименте, указанном в Приложении №1 к Техническому заданию.</w:t>
      </w:r>
    </w:p>
    <w:p w:rsidR="00104AFC" w:rsidRPr="00BE47F3" w:rsidRDefault="00104AFC" w:rsidP="00236FCF">
      <w:pPr>
        <w:keepNext/>
        <w:widowControl w:val="0"/>
        <w:rPr>
          <w:color w:val="000000"/>
          <w:spacing w:val="3"/>
          <w:szCs w:val="24"/>
        </w:rPr>
      </w:pPr>
    </w:p>
    <w:p w:rsidR="006027B6" w:rsidRDefault="006027B6" w:rsidP="00B20D32"/>
    <w:p w:rsidR="008727B8" w:rsidRPr="006027B6" w:rsidRDefault="008727B8" w:rsidP="006027B6">
      <w:pPr>
        <w:ind w:left="7788" w:firstLine="708"/>
        <w:jc w:val="right"/>
        <w:rPr>
          <w:sz w:val="14"/>
          <w:szCs w:val="16"/>
        </w:rPr>
      </w:pPr>
      <w:r w:rsidRPr="006027B6">
        <w:rPr>
          <w:spacing w:val="-2"/>
        </w:rPr>
        <w:lastRenderedPageBreak/>
        <w:t>Приложение № 1 к Техническому заданию</w:t>
      </w:r>
    </w:p>
    <w:p w:rsidR="008727B8" w:rsidRDefault="008727B8" w:rsidP="008727B8">
      <w:pPr>
        <w:ind w:firstLine="709"/>
        <w:jc w:val="center"/>
        <w:rPr>
          <w:b/>
          <w:spacing w:val="-2"/>
          <w:sz w:val="4"/>
          <w:szCs w:val="4"/>
        </w:rPr>
      </w:pPr>
    </w:p>
    <w:p w:rsidR="00083030" w:rsidRDefault="00083030" w:rsidP="00083030">
      <w:pPr>
        <w:jc w:val="center"/>
        <w:rPr>
          <w:b/>
        </w:rPr>
      </w:pPr>
      <w:r w:rsidRPr="00083030">
        <w:rPr>
          <w:b/>
        </w:rPr>
        <w:t>Характеристики картриджей:</w:t>
      </w:r>
    </w:p>
    <w:p w:rsidR="00083030" w:rsidRPr="00083030" w:rsidRDefault="00083030" w:rsidP="00083030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8"/>
        <w:gridCol w:w="1857"/>
        <w:gridCol w:w="636"/>
        <w:gridCol w:w="2447"/>
        <w:gridCol w:w="1823"/>
        <w:gridCol w:w="2145"/>
        <w:gridCol w:w="684"/>
        <w:gridCol w:w="571"/>
      </w:tblGrid>
      <w:tr w:rsidR="00104AFC" w:rsidRPr="00104AFC" w:rsidTr="00F357A4">
        <w:trPr>
          <w:trHeight w:val="139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Наименование товара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№ показателя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Показатель (характеристика) товара</w:t>
            </w:r>
          </w:p>
        </w:tc>
        <w:tc>
          <w:tcPr>
            <w:tcW w:w="1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Требования к значениям показателей (характеристик) товара, или эквивалентности предлагаемого к поставке товара, товара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Единица измерения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Количество</w:t>
            </w:r>
          </w:p>
        </w:tc>
      </w:tr>
      <w:tr w:rsidR="00104AFC" w:rsidRPr="00104AFC" w:rsidTr="00F357A4">
        <w:trPr>
          <w:trHeight w:val="106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FC" w:rsidRPr="00104AFC" w:rsidRDefault="00104AFC" w:rsidP="00104AF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FC" w:rsidRPr="00104AFC" w:rsidRDefault="00104AFC" w:rsidP="00104AF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FC" w:rsidRPr="00104AFC" w:rsidRDefault="00104AFC" w:rsidP="00104AF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FC" w:rsidRPr="00104AFC" w:rsidRDefault="00104AFC" w:rsidP="00104AF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FC" w:rsidRPr="00104AFC" w:rsidRDefault="00104AFC" w:rsidP="00104AF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FC" w:rsidRPr="00104AFC" w:rsidRDefault="00104AFC" w:rsidP="00104AF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</w:t>
            </w:r>
          </w:p>
        </w:tc>
        <w:tc>
          <w:tcPr>
            <w:tcW w:w="8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Картридж лазерный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Бренд печатающего устройства:</w:t>
            </w:r>
          </w:p>
        </w:tc>
        <w:tc>
          <w:tcPr>
            <w:tcW w:w="8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HP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236FCF" w:rsidP="00104A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Шт.</w:t>
            </w:r>
            <w:r w:rsidR="00104AFC" w:rsidRPr="00104AFC">
              <w:rPr>
                <w:color w:val="000000"/>
                <w:szCs w:val="24"/>
              </w:rPr>
              <w:t>.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786298" w:rsidP="00236FC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Емкость картриджа: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повышенная двойная</w:t>
            </w: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CF280XF</w:t>
            </w: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Количество в упаковке: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2 шт.</w:t>
            </w: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80X</w:t>
            </w: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6900 страниц каждый</w:t>
            </w: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LJ PRO 400 M401</w:t>
            </w: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1.8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400 M401DNE</w:t>
            </w: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1.9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400 M401a</w:t>
            </w: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400 M401d</w:t>
            </w: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400 M401dn</w:t>
            </w: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400 M425DN</w:t>
            </w: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400 M425dw</w:t>
            </w: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1.14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черный</w:t>
            </w: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Картридж лазерный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Бренд печатающего устройства: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HP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786298" w:rsidP="00236FC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Емкость картриджа: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стандартная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CF226X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Количество в упаковке: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 шт.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26X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9000 страниц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HP LaserJet Pro M402d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1.8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M402d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1.9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M402dn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M402dne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M402dw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M402m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M402n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1.14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M426dw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M426fdn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1.16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M426fdw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1.17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M426m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1.18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1.19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черный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3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Тонер-картридж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Бренд печатающего устройства: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HP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786298" w:rsidP="00104A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</w:t>
            </w: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Емкость картриджа: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стандартная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CF259A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Количество в упаковке: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 шт.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59A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3000 страниц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M304a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1.8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M404dn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1.9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M404dw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M404n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M428dw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M428fdn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M428fdw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1.14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оригинальный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черный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4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Default="00786298" w:rsidP="00104AFC">
            <w:pPr>
              <w:rPr>
                <w:color w:val="000000"/>
                <w:szCs w:val="24"/>
                <w:lang w:val="en-US"/>
              </w:rPr>
            </w:pPr>
            <w:r w:rsidRPr="00786298">
              <w:rPr>
                <w:color w:val="000000"/>
                <w:szCs w:val="24"/>
                <w:lang w:val="en-US"/>
              </w:rPr>
              <w:t xml:space="preserve">CE278A </w:t>
            </w:r>
            <w:r w:rsidRPr="00786298">
              <w:rPr>
                <w:color w:val="000000"/>
                <w:szCs w:val="24"/>
              </w:rPr>
              <w:t>для</w:t>
            </w:r>
            <w:r w:rsidRPr="00786298">
              <w:rPr>
                <w:color w:val="000000"/>
                <w:szCs w:val="24"/>
                <w:lang w:val="en-US"/>
              </w:rPr>
              <w:t xml:space="preserve"> </w:t>
            </w:r>
            <w:r w:rsidRPr="00786298">
              <w:rPr>
                <w:color w:val="000000"/>
                <w:szCs w:val="24"/>
              </w:rPr>
              <w:t>МФУ</w:t>
            </w:r>
            <w:r w:rsidRPr="00786298">
              <w:rPr>
                <w:color w:val="000000"/>
                <w:szCs w:val="24"/>
                <w:lang w:val="en-US"/>
              </w:rPr>
              <w:t xml:space="preserve"> HP LaserJet 1536 dnf</w:t>
            </w:r>
          </w:p>
          <w:p w:rsidR="00786298" w:rsidRDefault="00786298" w:rsidP="0078629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:</w:t>
            </w:r>
          </w:p>
          <w:p w:rsidR="00786298" w:rsidRDefault="00786298" w:rsidP="0078629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: </w:t>
            </w:r>
          </w:p>
          <w:p w:rsidR="00786298" w:rsidRDefault="00786298" w:rsidP="0078629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sz w:val="20"/>
                <w:lang w:eastAsia="en-US"/>
              </w:rPr>
            </w:pPr>
          </w:p>
          <w:p w:rsidR="00786298" w:rsidRPr="00786298" w:rsidRDefault="00786298" w:rsidP="0078629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Бренд печатающего устройства: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HP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786298" w:rsidP="00104A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Емкость картриджа: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786298" w:rsidP="00104A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повышенная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786298" w:rsidP="00104AFC">
            <w:pPr>
              <w:jc w:val="center"/>
              <w:rPr>
                <w:color w:val="000000"/>
                <w:szCs w:val="24"/>
              </w:rPr>
            </w:pPr>
            <w:r w:rsidRPr="00786298">
              <w:rPr>
                <w:color w:val="000000"/>
                <w:szCs w:val="24"/>
              </w:rPr>
              <w:t>CE278A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Количество в упаковке: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 шт.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57497D" w:rsidP="00104AFC">
            <w:pPr>
              <w:jc w:val="center"/>
              <w:rPr>
                <w:color w:val="000000"/>
                <w:szCs w:val="24"/>
              </w:rPr>
            </w:pPr>
            <w:r w:rsidRPr="0057497D">
              <w:rPr>
                <w:color w:val="000000"/>
                <w:szCs w:val="24"/>
              </w:rPr>
              <w:t>CE278A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4AFC" w:rsidRPr="00104AFC" w:rsidRDefault="00786298" w:rsidP="00104AF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1.6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AFC" w:rsidRPr="00104AFC" w:rsidRDefault="00786298" w:rsidP="00104AFC">
            <w:pPr>
              <w:rPr>
                <w:color w:val="000000"/>
                <w:szCs w:val="24"/>
              </w:rPr>
            </w:pPr>
            <w:r w:rsidRPr="00786298">
              <w:rPr>
                <w:color w:val="000000"/>
                <w:szCs w:val="24"/>
              </w:rPr>
              <w:t>Модель аппарата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4AFC" w:rsidRPr="00104AFC" w:rsidRDefault="00786298" w:rsidP="00104A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AFC" w:rsidRPr="00104AFC" w:rsidRDefault="00786298" w:rsidP="00104AFC">
            <w:pPr>
              <w:jc w:val="center"/>
              <w:rPr>
                <w:color w:val="000000"/>
                <w:szCs w:val="24"/>
              </w:rPr>
            </w:pPr>
            <w:r w:rsidRPr="00786298">
              <w:rPr>
                <w:color w:val="000000"/>
                <w:szCs w:val="24"/>
              </w:rPr>
              <w:t>HP LaserJet Pro M1536dnf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4AFC" w:rsidRPr="00104AFC" w:rsidRDefault="00786298" w:rsidP="00104AF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1.7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AFC" w:rsidRPr="00786298" w:rsidRDefault="00786298" w:rsidP="00104AFC">
            <w:pPr>
              <w:rPr>
                <w:color w:val="000000"/>
                <w:szCs w:val="24"/>
              </w:rPr>
            </w:pPr>
            <w:r w:rsidRPr="00786298">
              <w:rPr>
                <w:szCs w:val="24"/>
                <w:lang w:eastAsia="en-US"/>
              </w:rPr>
              <w:t>Назначение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4AFC" w:rsidRPr="00104AFC" w:rsidRDefault="00786298" w:rsidP="00104A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AFC" w:rsidRPr="00104AFC" w:rsidRDefault="00786298" w:rsidP="00104AFC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для лазерного МФУ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786298" w:rsidP="0078629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1.8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786298" w:rsidP="0078629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1.9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786298" w:rsidP="00104A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черный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5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786298" w:rsidP="00104AFC">
            <w:pPr>
              <w:rPr>
                <w:color w:val="000000"/>
                <w:szCs w:val="24"/>
              </w:rPr>
            </w:pPr>
            <w:r w:rsidRPr="009E6AD7">
              <w:rPr>
                <w:b/>
                <w:bCs/>
                <w:color w:val="000000"/>
                <w:sz w:val="18"/>
                <w:szCs w:val="18"/>
              </w:rPr>
              <w:t>KX-FAD412A модуль барабана для Panasonic KX-MB2030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Бренд печатающего устройства: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026BE5" w:rsidP="00104AFC">
            <w:pPr>
              <w:jc w:val="center"/>
              <w:rPr>
                <w:color w:val="000000"/>
                <w:szCs w:val="24"/>
              </w:rPr>
            </w:pPr>
            <w:r w:rsidRPr="00026BE5">
              <w:rPr>
                <w:color w:val="000000"/>
                <w:szCs w:val="24"/>
              </w:rPr>
              <w:t>Panasonic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786298" w:rsidP="00104A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Емкость картриджа: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стандартная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026BE5" w:rsidP="00104AFC">
            <w:pPr>
              <w:jc w:val="center"/>
              <w:rPr>
                <w:color w:val="000000"/>
                <w:szCs w:val="24"/>
              </w:rPr>
            </w:pPr>
            <w:r w:rsidRPr="00026BE5">
              <w:rPr>
                <w:color w:val="000000"/>
                <w:szCs w:val="24"/>
              </w:rPr>
              <w:t>KX-FAD412A7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Количество в упаковке: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 шт.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026BE5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026BE5" w:rsidP="00104AFC">
            <w:pPr>
              <w:jc w:val="center"/>
              <w:rPr>
                <w:color w:val="000000"/>
                <w:szCs w:val="24"/>
              </w:rPr>
            </w:pPr>
            <w:r w:rsidRPr="00026BE5">
              <w:rPr>
                <w:color w:val="000000"/>
                <w:szCs w:val="24"/>
              </w:rPr>
              <w:t xml:space="preserve">Panasonic </w:t>
            </w:r>
            <w:r w:rsidR="0057497D" w:rsidRPr="0057497D">
              <w:rPr>
                <w:color w:val="000000"/>
                <w:szCs w:val="24"/>
              </w:rPr>
              <w:t>KX-FAD412A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6000 страниц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026BE5" w:rsidP="00026BE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Тип: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57497D" w:rsidP="00104A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картридж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1.8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026BE5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57497D" w:rsidP="00104AFC">
            <w:pPr>
              <w:jc w:val="center"/>
              <w:rPr>
                <w:color w:val="000000"/>
                <w:szCs w:val="24"/>
              </w:rPr>
            </w:pPr>
            <w:r w:rsidRPr="0057497D">
              <w:rPr>
                <w:color w:val="000000"/>
                <w:szCs w:val="24"/>
              </w:rPr>
              <w:t xml:space="preserve"> Panasonic KX-MB2030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026BE5" w:rsidP="00026BE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1.9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026BE5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  <w:r w:rsidR="00026BE5">
              <w:rPr>
                <w:color w:val="000000"/>
                <w:szCs w:val="24"/>
              </w:rPr>
              <w:t>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026BE5" w:rsidP="00104A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черный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F357A4" w:rsidRPr="00104AFC" w:rsidTr="00F357A4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A4" w:rsidRPr="00104AFC" w:rsidRDefault="00F357A4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  <w:r w:rsidRPr="009E6AD7">
              <w:rPr>
                <w:b/>
                <w:bCs/>
                <w:color w:val="000000"/>
                <w:sz w:val="18"/>
                <w:szCs w:val="18"/>
              </w:rPr>
              <w:t>Комплект картриджей для Epson L805 (T6733</w:t>
            </w:r>
            <w:r>
              <w:rPr>
                <w:b/>
                <w:bCs/>
                <w:color w:val="000000"/>
                <w:sz w:val="18"/>
                <w:szCs w:val="18"/>
              </w:rPr>
              <w:t>(пурпурный)</w:t>
            </w:r>
            <w:r w:rsidRPr="009E6AD7">
              <w:rPr>
                <w:b/>
                <w:bCs/>
                <w:color w:val="000000"/>
                <w:sz w:val="18"/>
                <w:szCs w:val="18"/>
              </w:rPr>
              <w:t>, T6734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(желтый)</w:t>
            </w:r>
            <w:r w:rsidRPr="009E6AD7">
              <w:rPr>
                <w:b/>
                <w:bCs/>
                <w:color w:val="000000"/>
                <w:sz w:val="18"/>
                <w:szCs w:val="18"/>
              </w:rPr>
              <w:t>, T6731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(черный)</w:t>
            </w:r>
            <w:r w:rsidRPr="009E6AD7">
              <w:rPr>
                <w:b/>
                <w:bCs/>
                <w:color w:val="000000"/>
                <w:sz w:val="18"/>
                <w:szCs w:val="18"/>
              </w:rPr>
              <w:t>, T6735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(светло-голубой)</w:t>
            </w:r>
            <w:r w:rsidRPr="009E6AD7">
              <w:rPr>
                <w:b/>
                <w:bCs/>
                <w:color w:val="000000"/>
                <w:sz w:val="18"/>
                <w:szCs w:val="18"/>
              </w:rPr>
              <w:t>, T6732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(голубой)</w:t>
            </w:r>
            <w:r w:rsidRPr="009E6AD7">
              <w:rPr>
                <w:b/>
                <w:bCs/>
                <w:color w:val="000000"/>
                <w:sz w:val="18"/>
                <w:szCs w:val="18"/>
              </w:rPr>
              <w:t>, T6736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(светло-пурпурный)</w:t>
            </w:r>
            <w:r w:rsidRPr="009E6AD7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Бренд печатающего устройства: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7A4" w:rsidRPr="00104AFC" w:rsidRDefault="00F357A4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A4" w:rsidRPr="00104AFC" w:rsidRDefault="00F357A4" w:rsidP="00104AFC">
            <w:pPr>
              <w:jc w:val="center"/>
              <w:rPr>
                <w:color w:val="000000"/>
                <w:szCs w:val="24"/>
              </w:rPr>
            </w:pPr>
            <w:r w:rsidRPr="00F357A4">
              <w:rPr>
                <w:color w:val="000000"/>
                <w:szCs w:val="24"/>
              </w:rPr>
              <w:t>Epson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A4" w:rsidRPr="00104AFC" w:rsidRDefault="00F357A4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A4" w:rsidRPr="00104AFC" w:rsidRDefault="00F357A4" w:rsidP="00104A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F357A4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Емкость картриджа: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7A4" w:rsidRPr="00104AFC" w:rsidRDefault="00F357A4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A4" w:rsidRPr="00104AFC" w:rsidRDefault="00F357A4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стандартная</w:t>
            </w:r>
          </w:p>
        </w:tc>
        <w:tc>
          <w:tcPr>
            <w:tcW w:w="32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</w:tr>
      <w:tr w:rsidR="00F357A4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7A4" w:rsidRPr="00104AFC" w:rsidRDefault="00F357A4" w:rsidP="00F357A4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Количество в упаковке: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7A4" w:rsidRPr="00104AFC" w:rsidRDefault="00F357A4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A4" w:rsidRPr="00104AFC" w:rsidRDefault="00F357A4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 шт.</w:t>
            </w:r>
          </w:p>
        </w:tc>
        <w:tc>
          <w:tcPr>
            <w:tcW w:w="32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</w:tr>
      <w:tr w:rsidR="00F357A4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1.4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7A4" w:rsidRPr="00104AFC" w:rsidRDefault="00F357A4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A4" w:rsidRPr="00104AFC" w:rsidRDefault="0057497D" w:rsidP="00104AFC">
            <w:pPr>
              <w:jc w:val="center"/>
              <w:rPr>
                <w:color w:val="000000"/>
                <w:szCs w:val="24"/>
              </w:rPr>
            </w:pPr>
            <w:r w:rsidRPr="0057497D">
              <w:rPr>
                <w:color w:val="000000"/>
                <w:szCs w:val="24"/>
              </w:rPr>
              <w:t>100 мл</w:t>
            </w:r>
          </w:p>
        </w:tc>
        <w:tc>
          <w:tcPr>
            <w:tcW w:w="32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</w:tr>
      <w:tr w:rsidR="00F357A4" w:rsidRPr="00104AFC" w:rsidTr="00F357A4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 w:rsidRPr="00104AFC">
              <w:rPr>
                <w:color w:val="000000"/>
                <w:szCs w:val="24"/>
              </w:rPr>
              <w:t>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7A4" w:rsidRPr="00104AFC" w:rsidRDefault="00F357A4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7A4" w:rsidRPr="00104AFC" w:rsidRDefault="00F357A4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2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</w:tr>
      <w:tr w:rsidR="00F357A4" w:rsidRPr="00104AFC" w:rsidTr="00F357A4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8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7A4" w:rsidRDefault="00F357A4" w:rsidP="00104AF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1.6 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Цвет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7A4" w:rsidRPr="00104AFC" w:rsidRDefault="00F357A4" w:rsidP="00104A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57A4" w:rsidRDefault="00F357A4" w:rsidP="00F357A4">
            <w:pPr>
              <w:rPr>
                <w:bCs/>
                <w:color w:val="000000"/>
                <w:sz w:val="22"/>
                <w:szCs w:val="22"/>
              </w:rPr>
            </w:pPr>
            <w:r w:rsidRPr="00F357A4">
              <w:rPr>
                <w:bCs/>
                <w:color w:val="000000"/>
                <w:sz w:val="22"/>
                <w:szCs w:val="22"/>
              </w:rPr>
              <w:t>T6733(пурпурный)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</w:p>
          <w:p w:rsidR="00F357A4" w:rsidRDefault="00F357A4" w:rsidP="00F357A4">
            <w:pPr>
              <w:rPr>
                <w:bCs/>
                <w:color w:val="000000"/>
                <w:sz w:val="22"/>
                <w:szCs w:val="22"/>
              </w:rPr>
            </w:pPr>
            <w:r w:rsidRPr="00F357A4">
              <w:rPr>
                <w:bCs/>
                <w:color w:val="000000"/>
                <w:sz w:val="22"/>
                <w:szCs w:val="22"/>
              </w:rPr>
              <w:t xml:space="preserve">T6734 (желтый), T6731 (черный), T6735 (светло-голубой), </w:t>
            </w:r>
          </w:p>
          <w:p w:rsidR="00F357A4" w:rsidRPr="00F357A4" w:rsidRDefault="00F357A4" w:rsidP="00F357A4">
            <w:pPr>
              <w:rPr>
                <w:color w:val="000000"/>
                <w:sz w:val="22"/>
                <w:szCs w:val="22"/>
              </w:rPr>
            </w:pPr>
            <w:r w:rsidRPr="00F357A4">
              <w:rPr>
                <w:bCs/>
                <w:color w:val="000000"/>
                <w:sz w:val="22"/>
                <w:szCs w:val="22"/>
              </w:rPr>
              <w:t>T6732 (голубой), T6736 (светло-пурпурный)</w:t>
            </w:r>
          </w:p>
        </w:tc>
        <w:tc>
          <w:tcPr>
            <w:tcW w:w="3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57A4" w:rsidRPr="00104AFC" w:rsidRDefault="00F357A4" w:rsidP="00104AFC">
            <w:pPr>
              <w:rPr>
                <w:color w:val="000000"/>
                <w:szCs w:val="24"/>
              </w:rPr>
            </w:pPr>
          </w:p>
        </w:tc>
      </w:tr>
    </w:tbl>
    <w:p w:rsidR="00104AFC" w:rsidRDefault="00104AFC" w:rsidP="00112E40"/>
    <w:p w:rsidR="00104AFC" w:rsidRDefault="00104AFC" w:rsidP="00112E40"/>
    <w:p w:rsidR="00104AFC" w:rsidRDefault="00104AFC" w:rsidP="00112E40"/>
    <w:p w:rsidR="00104AFC" w:rsidRDefault="00104AFC" w:rsidP="00112E40"/>
    <w:p w:rsidR="00104AFC" w:rsidRDefault="00104AFC" w:rsidP="00112E40"/>
    <w:p w:rsidR="006714F2" w:rsidRPr="00112E40" w:rsidRDefault="005322CC" w:rsidP="00112E40">
      <w:r>
        <w:t xml:space="preserve">Директор </w:t>
      </w:r>
      <w:r w:rsidR="00320BF4">
        <w:t>МФЦ Шатура</w:t>
      </w:r>
      <w:r>
        <w:t xml:space="preserve">                                                                                                   </w:t>
      </w:r>
      <w:r w:rsidR="00104AFC">
        <w:t>Ю.М. Ильичева</w:t>
      </w:r>
    </w:p>
    <w:sectPr w:rsidR="006714F2" w:rsidRPr="00112E40" w:rsidSect="00320BF4">
      <w:pgSz w:w="11906" w:h="16838"/>
      <w:pgMar w:top="397" w:right="4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97D" w:rsidRDefault="0057497D" w:rsidP="00E63132">
      <w:r>
        <w:separator/>
      </w:r>
    </w:p>
  </w:endnote>
  <w:endnote w:type="continuationSeparator" w:id="0">
    <w:p w:rsidR="0057497D" w:rsidRDefault="0057497D" w:rsidP="00E6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97D" w:rsidRDefault="0057497D" w:rsidP="00E63132">
      <w:r>
        <w:separator/>
      </w:r>
    </w:p>
  </w:footnote>
  <w:footnote w:type="continuationSeparator" w:id="0">
    <w:p w:rsidR="0057497D" w:rsidRDefault="0057497D" w:rsidP="00E63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4524"/>
    <w:multiLevelType w:val="multilevel"/>
    <w:tmpl w:val="6AEC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94E52"/>
    <w:multiLevelType w:val="hybridMultilevel"/>
    <w:tmpl w:val="DE20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162F"/>
    <w:multiLevelType w:val="multilevel"/>
    <w:tmpl w:val="97AE65FE"/>
    <w:lvl w:ilvl="0">
      <w:start w:val="1"/>
      <w:numFmt w:val="decimal"/>
      <w:lvlText w:val="%1."/>
      <w:lvlJc w:val="left"/>
      <w:pPr>
        <w:ind w:left="28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" w15:restartNumberingAfterBreak="0">
    <w:nsid w:val="1EF6048B"/>
    <w:multiLevelType w:val="hybridMultilevel"/>
    <w:tmpl w:val="DD1E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87601"/>
    <w:multiLevelType w:val="hybridMultilevel"/>
    <w:tmpl w:val="143C9658"/>
    <w:lvl w:ilvl="0" w:tplc="942834DE">
      <w:start w:val="1"/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6F65467"/>
    <w:multiLevelType w:val="hybridMultilevel"/>
    <w:tmpl w:val="8FB8E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6572B"/>
    <w:multiLevelType w:val="multilevel"/>
    <w:tmpl w:val="A314B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6968DC"/>
    <w:multiLevelType w:val="hybridMultilevel"/>
    <w:tmpl w:val="3250B66A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AC1776"/>
    <w:multiLevelType w:val="hybridMultilevel"/>
    <w:tmpl w:val="BB7890B6"/>
    <w:lvl w:ilvl="0" w:tplc="04BA982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7AB55073"/>
    <w:multiLevelType w:val="multilevel"/>
    <w:tmpl w:val="0DB0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BD"/>
    <w:rsid w:val="000154B3"/>
    <w:rsid w:val="000179CF"/>
    <w:rsid w:val="00023B8F"/>
    <w:rsid w:val="0002621C"/>
    <w:rsid w:val="00026BE5"/>
    <w:rsid w:val="00033B69"/>
    <w:rsid w:val="000349DA"/>
    <w:rsid w:val="00036BED"/>
    <w:rsid w:val="00042130"/>
    <w:rsid w:val="00045656"/>
    <w:rsid w:val="00047F7A"/>
    <w:rsid w:val="00055427"/>
    <w:rsid w:val="00060A18"/>
    <w:rsid w:val="000665D6"/>
    <w:rsid w:val="00066923"/>
    <w:rsid w:val="00070356"/>
    <w:rsid w:val="00072E5B"/>
    <w:rsid w:val="00073316"/>
    <w:rsid w:val="00076D54"/>
    <w:rsid w:val="00083030"/>
    <w:rsid w:val="000912EE"/>
    <w:rsid w:val="0009708E"/>
    <w:rsid w:val="000A5000"/>
    <w:rsid w:val="000A7347"/>
    <w:rsid w:val="000C0162"/>
    <w:rsid w:val="000D280C"/>
    <w:rsid w:val="000D56F0"/>
    <w:rsid w:val="000D6746"/>
    <w:rsid w:val="000E0576"/>
    <w:rsid w:val="000E2F8B"/>
    <w:rsid w:val="000E2FF9"/>
    <w:rsid w:val="000E46B9"/>
    <w:rsid w:val="000F199F"/>
    <w:rsid w:val="001046AF"/>
    <w:rsid w:val="00104AFC"/>
    <w:rsid w:val="00110A6C"/>
    <w:rsid w:val="00112E40"/>
    <w:rsid w:val="00114D2D"/>
    <w:rsid w:val="001200F8"/>
    <w:rsid w:val="0012558C"/>
    <w:rsid w:val="00125AD9"/>
    <w:rsid w:val="00125EF6"/>
    <w:rsid w:val="0012685D"/>
    <w:rsid w:val="001270C9"/>
    <w:rsid w:val="00127279"/>
    <w:rsid w:val="001365E8"/>
    <w:rsid w:val="00143413"/>
    <w:rsid w:val="00151743"/>
    <w:rsid w:val="00153D63"/>
    <w:rsid w:val="00154E77"/>
    <w:rsid w:val="00175CF0"/>
    <w:rsid w:val="001829F1"/>
    <w:rsid w:val="00187CE9"/>
    <w:rsid w:val="001A5CE3"/>
    <w:rsid w:val="001A7707"/>
    <w:rsid w:val="001B03AC"/>
    <w:rsid w:val="001B2180"/>
    <w:rsid w:val="001B23AC"/>
    <w:rsid w:val="001B3EA5"/>
    <w:rsid w:val="001B4F53"/>
    <w:rsid w:val="001C5B19"/>
    <w:rsid w:val="001C634D"/>
    <w:rsid w:val="001C6682"/>
    <w:rsid w:val="001D1291"/>
    <w:rsid w:val="001D42EB"/>
    <w:rsid w:val="001D624D"/>
    <w:rsid w:val="001E73A9"/>
    <w:rsid w:val="001F42C7"/>
    <w:rsid w:val="00201B02"/>
    <w:rsid w:val="0020648D"/>
    <w:rsid w:val="002112C5"/>
    <w:rsid w:val="00214EC9"/>
    <w:rsid w:val="002150B5"/>
    <w:rsid w:val="0022249E"/>
    <w:rsid w:val="00223F79"/>
    <w:rsid w:val="00227CC4"/>
    <w:rsid w:val="002365F6"/>
    <w:rsid w:val="00236FCF"/>
    <w:rsid w:val="002509D8"/>
    <w:rsid w:val="00253F12"/>
    <w:rsid w:val="00255088"/>
    <w:rsid w:val="00261101"/>
    <w:rsid w:val="002619EA"/>
    <w:rsid w:val="00261F7D"/>
    <w:rsid w:val="00265B4C"/>
    <w:rsid w:val="00280FEC"/>
    <w:rsid w:val="002A5E1A"/>
    <w:rsid w:val="002B25C8"/>
    <w:rsid w:val="002C1769"/>
    <w:rsid w:val="002D4867"/>
    <w:rsid w:val="002E37E5"/>
    <w:rsid w:val="002E441A"/>
    <w:rsid w:val="002E52FA"/>
    <w:rsid w:val="002F61DA"/>
    <w:rsid w:val="00301B46"/>
    <w:rsid w:val="00302735"/>
    <w:rsid w:val="00303A13"/>
    <w:rsid w:val="00306D02"/>
    <w:rsid w:val="003112E0"/>
    <w:rsid w:val="00312E13"/>
    <w:rsid w:val="00313653"/>
    <w:rsid w:val="00320BF4"/>
    <w:rsid w:val="00325AD2"/>
    <w:rsid w:val="00327DC5"/>
    <w:rsid w:val="00335911"/>
    <w:rsid w:val="00336C90"/>
    <w:rsid w:val="00340521"/>
    <w:rsid w:val="003643A5"/>
    <w:rsid w:val="003702A7"/>
    <w:rsid w:val="00373131"/>
    <w:rsid w:val="00375CAF"/>
    <w:rsid w:val="00386BE5"/>
    <w:rsid w:val="003A1162"/>
    <w:rsid w:val="003A702F"/>
    <w:rsid w:val="003B411D"/>
    <w:rsid w:val="003C051F"/>
    <w:rsid w:val="003C356C"/>
    <w:rsid w:val="003D10E5"/>
    <w:rsid w:val="003D211C"/>
    <w:rsid w:val="003D43AE"/>
    <w:rsid w:val="003E2FB5"/>
    <w:rsid w:val="003E3232"/>
    <w:rsid w:val="003E4BBC"/>
    <w:rsid w:val="003F592C"/>
    <w:rsid w:val="003F609B"/>
    <w:rsid w:val="00404DEB"/>
    <w:rsid w:val="0040629F"/>
    <w:rsid w:val="004130C4"/>
    <w:rsid w:val="00413669"/>
    <w:rsid w:val="004142EB"/>
    <w:rsid w:val="004143B2"/>
    <w:rsid w:val="004347FD"/>
    <w:rsid w:val="00436F11"/>
    <w:rsid w:val="004406B6"/>
    <w:rsid w:val="00444542"/>
    <w:rsid w:val="00453621"/>
    <w:rsid w:val="0046064D"/>
    <w:rsid w:val="004631D6"/>
    <w:rsid w:val="0046553D"/>
    <w:rsid w:val="00465D3A"/>
    <w:rsid w:val="0046735B"/>
    <w:rsid w:val="00475290"/>
    <w:rsid w:val="00480697"/>
    <w:rsid w:val="00482664"/>
    <w:rsid w:val="004827A2"/>
    <w:rsid w:val="00485063"/>
    <w:rsid w:val="00486B75"/>
    <w:rsid w:val="00497E78"/>
    <w:rsid w:val="004A291B"/>
    <w:rsid w:val="004B26F7"/>
    <w:rsid w:val="004B626C"/>
    <w:rsid w:val="004C3917"/>
    <w:rsid w:val="004C5BD9"/>
    <w:rsid w:val="004E6263"/>
    <w:rsid w:val="004F23DF"/>
    <w:rsid w:val="00511628"/>
    <w:rsid w:val="00520FF7"/>
    <w:rsid w:val="00521A04"/>
    <w:rsid w:val="005302DC"/>
    <w:rsid w:val="005322CC"/>
    <w:rsid w:val="005325F6"/>
    <w:rsid w:val="00556B39"/>
    <w:rsid w:val="00565571"/>
    <w:rsid w:val="00566F2E"/>
    <w:rsid w:val="0057497D"/>
    <w:rsid w:val="0058751B"/>
    <w:rsid w:val="00594779"/>
    <w:rsid w:val="005B77BB"/>
    <w:rsid w:val="005C5F42"/>
    <w:rsid w:val="005C644C"/>
    <w:rsid w:val="005D3230"/>
    <w:rsid w:val="005E022C"/>
    <w:rsid w:val="005E4B9E"/>
    <w:rsid w:val="005E64BA"/>
    <w:rsid w:val="005E66A1"/>
    <w:rsid w:val="005E7B84"/>
    <w:rsid w:val="005F4968"/>
    <w:rsid w:val="006027B6"/>
    <w:rsid w:val="00604E7A"/>
    <w:rsid w:val="00606F23"/>
    <w:rsid w:val="00610AFA"/>
    <w:rsid w:val="006120DC"/>
    <w:rsid w:val="00617216"/>
    <w:rsid w:val="00633349"/>
    <w:rsid w:val="00637C5F"/>
    <w:rsid w:val="00642692"/>
    <w:rsid w:val="00642EB8"/>
    <w:rsid w:val="0064599C"/>
    <w:rsid w:val="006514EC"/>
    <w:rsid w:val="00661365"/>
    <w:rsid w:val="00667D7E"/>
    <w:rsid w:val="00670331"/>
    <w:rsid w:val="006714F2"/>
    <w:rsid w:val="0068003A"/>
    <w:rsid w:val="0068436C"/>
    <w:rsid w:val="00687ED9"/>
    <w:rsid w:val="006922BD"/>
    <w:rsid w:val="00696726"/>
    <w:rsid w:val="006A3B3A"/>
    <w:rsid w:val="006A6C32"/>
    <w:rsid w:val="006B2D44"/>
    <w:rsid w:val="006B762A"/>
    <w:rsid w:val="006D4B52"/>
    <w:rsid w:val="006D6120"/>
    <w:rsid w:val="006F56D8"/>
    <w:rsid w:val="00703F48"/>
    <w:rsid w:val="00713895"/>
    <w:rsid w:val="0073382A"/>
    <w:rsid w:val="007344E3"/>
    <w:rsid w:val="00734883"/>
    <w:rsid w:val="007354E6"/>
    <w:rsid w:val="0074091A"/>
    <w:rsid w:val="007438D6"/>
    <w:rsid w:val="00754A5A"/>
    <w:rsid w:val="00755175"/>
    <w:rsid w:val="00770617"/>
    <w:rsid w:val="007733EF"/>
    <w:rsid w:val="00773CF1"/>
    <w:rsid w:val="00786298"/>
    <w:rsid w:val="007924D6"/>
    <w:rsid w:val="007931B8"/>
    <w:rsid w:val="0079585E"/>
    <w:rsid w:val="007A0599"/>
    <w:rsid w:val="007A0BC9"/>
    <w:rsid w:val="007B66B2"/>
    <w:rsid w:val="007C0530"/>
    <w:rsid w:val="007C3EC4"/>
    <w:rsid w:val="007D248C"/>
    <w:rsid w:val="007E1B43"/>
    <w:rsid w:val="007F4034"/>
    <w:rsid w:val="007F75F0"/>
    <w:rsid w:val="007F7667"/>
    <w:rsid w:val="00801AEA"/>
    <w:rsid w:val="00806586"/>
    <w:rsid w:val="008072C6"/>
    <w:rsid w:val="00815E14"/>
    <w:rsid w:val="00820898"/>
    <w:rsid w:val="00830FF7"/>
    <w:rsid w:val="0083115F"/>
    <w:rsid w:val="0084071D"/>
    <w:rsid w:val="00842E51"/>
    <w:rsid w:val="00850035"/>
    <w:rsid w:val="008618BC"/>
    <w:rsid w:val="00862748"/>
    <w:rsid w:val="00870C1A"/>
    <w:rsid w:val="008727B8"/>
    <w:rsid w:val="00884C34"/>
    <w:rsid w:val="008960AE"/>
    <w:rsid w:val="008A21DA"/>
    <w:rsid w:val="008A52E0"/>
    <w:rsid w:val="008C145C"/>
    <w:rsid w:val="008C4B22"/>
    <w:rsid w:val="008C78CE"/>
    <w:rsid w:val="008D3DF2"/>
    <w:rsid w:val="008D7FF3"/>
    <w:rsid w:val="008E0801"/>
    <w:rsid w:val="008E7C37"/>
    <w:rsid w:val="008F52B4"/>
    <w:rsid w:val="008F53EF"/>
    <w:rsid w:val="008F5A2D"/>
    <w:rsid w:val="009019B1"/>
    <w:rsid w:val="009020BD"/>
    <w:rsid w:val="00910313"/>
    <w:rsid w:val="00911EC1"/>
    <w:rsid w:val="00913C24"/>
    <w:rsid w:val="009152B5"/>
    <w:rsid w:val="0091611C"/>
    <w:rsid w:val="009311FB"/>
    <w:rsid w:val="00935002"/>
    <w:rsid w:val="00951A38"/>
    <w:rsid w:val="009676FD"/>
    <w:rsid w:val="00974E15"/>
    <w:rsid w:val="00974E38"/>
    <w:rsid w:val="00986657"/>
    <w:rsid w:val="00993661"/>
    <w:rsid w:val="0099524A"/>
    <w:rsid w:val="009A2D9E"/>
    <w:rsid w:val="009B173B"/>
    <w:rsid w:val="009B6430"/>
    <w:rsid w:val="009C1634"/>
    <w:rsid w:val="009D5B8D"/>
    <w:rsid w:val="009E2FF3"/>
    <w:rsid w:val="00A05302"/>
    <w:rsid w:val="00A230F4"/>
    <w:rsid w:val="00A34EC0"/>
    <w:rsid w:val="00A41A83"/>
    <w:rsid w:val="00A46B80"/>
    <w:rsid w:val="00A53A5A"/>
    <w:rsid w:val="00A540FB"/>
    <w:rsid w:val="00A61E8E"/>
    <w:rsid w:val="00A6410A"/>
    <w:rsid w:val="00A6663B"/>
    <w:rsid w:val="00A85E2E"/>
    <w:rsid w:val="00A86A20"/>
    <w:rsid w:val="00AC0EBE"/>
    <w:rsid w:val="00AE0C95"/>
    <w:rsid w:val="00AE3D94"/>
    <w:rsid w:val="00AF1900"/>
    <w:rsid w:val="00AF789D"/>
    <w:rsid w:val="00B04770"/>
    <w:rsid w:val="00B11242"/>
    <w:rsid w:val="00B13F90"/>
    <w:rsid w:val="00B16222"/>
    <w:rsid w:val="00B20D32"/>
    <w:rsid w:val="00B408CD"/>
    <w:rsid w:val="00B53A7B"/>
    <w:rsid w:val="00B56CE2"/>
    <w:rsid w:val="00B63A1C"/>
    <w:rsid w:val="00B63ACE"/>
    <w:rsid w:val="00B66F86"/>
    <w:rsid w:val="00B71CEB"/>
    <w:rsid w:val="00B7674E"/>
    <w:rsid w:val="00B8569B"/>
    <w:rsid w:val="00B95A7A"/>
    <w:rsid w:val="00BA6053"/>
    <w:rsid w:val="00BB42BE"/>
    <w:rsid w:val="00BC3CEC"/>
    <w:rsid w:val="00BD4098"/>
    <w:rsid w:val="00BE4870"/>
    <w:rsid w:val="00BF0B98"/>
    <w:rsid w:val="00C408A9"/>
    <w:rsid w:val="00C422C0"/>
    <w:rsid w:val="00C452D7"/>
    <w:rsid w:val="00C46B7E"/>
    <w:rsid w:val="00C531E1"/>
    <w:rsid w:val="00C56D28"/>
    <w:rsid w:val="00C716EA"/>
    <w:rsid w:val="00C71872"/>
    <w:rsid w:val="00C90BBF"/>
    <w:rsid w:val="00C94E69"/>
    <w:rsid w:val="00CA797C"/>
    <w:rsid w:val="00CC6227"/>
    <w:rsid w:val="00CD2823"/>
    <w:rsid w:val="00CD3EA7"/>
    <w:rsid w:val="00CD62C3"/>
    <w:rsid w:val="00CF061E"/>
    <w:rsid w:val="00CF52A3"/>
    <w:rsid w:val="00CF70A0"/>
    <w:rsid w:val="00CF770B"/>
    <w:rsid w:val="00D0223A"/>
    <w:rsid w:val="00D126D4"/>
    <w:rsid w:val="00D15FBB"/>
    <w:rsid w:val="00D25D43"/>
    <w:rsid w:val="00D467F9"/>
    <w:rsid w:val="00D4791E"/>
    <w:rsid w:val="00D47CB6"/>
    <w:rsid w:val="00D51DDC"/>
    <w:rsid w:val="00D51F36"/>
    <w:rsid w:val="00D538C0"/>
    <w:rsid w:val="00D5782D"/>
    <w:rsid w:val="00D63EA6"/>
    <w:rsid w:val="00D6532C"/>
    <w:rsid w:val="00D66E86"/>
    <w:rsid w:val="00D80F70"/>
    <w:rsid w:val="00D83916"/>
    <w:rsid w:val="00D866AA"/>
    <w:rsid w:val="00D973E4"/>
    <w:rsid w:val="00DA41C2"/>
    <w:rsid w:val="00DB1217"/>
    <w:rsid w:val="00DB4073"/>
    <w:rsid w:val="00DC2040"/>
    <w:rsid w:val="00DD4CA1"/>
    <w:rsid w:val="00DD5AEC"/>
    <w:rsid w:val="00DF2C2B"/>
    <w:rsid w:val="00DF5DB2"/>
    <w:rsid w:val="00E1664C"/>
    <w:rsid w:val="00E16650"/>
    <w:rsid w:val="00E250FF"/>
    <w:rsid w:val="00E26816"/>
    <w:rsid w:val="00E272A1"/>
    <w:rsid w:val="00E344E7"/>
    <w:rsid w:val="00E521C4"/>
    <w:rsid w:val="00E5553E"/>
    <w:rsid w:val="00E56A34"/>
    <w:rsid w:val="00E63132"/>
    <w:rsid w:val="00E63317"/>
    <w:rsid w:val="00E63F85"/>
    <w:rsid w:val="00E66C8E"/>
    <w:rsid w:val="00E721B1"/>
    <w:rsid w:val="00E74F11"/>
    <w:rsid w:val="00E85D88"/>
    <w:rsid w:val="00E916B9"/>
    <w:rsid w:val="00E9176C"/>
    <w:rsid w:val="00E951C3"/>
    <w:rsid w:val="00E97112"/>
    <w:rsid w:val="00EA05B0"/>
    <w:rsid w:val="00EA39AF"/>
    <w:rsid w:val="00EA4095"/>
    <w:rsid w:val="00EA6463"/>
    <w:rsid w:val="00EB57DD"/>
    <w:rsid w:val="00EB5CC6"/>
    <w:rsid w:val="00EC1FA0"/>
    <w:rsid w:val="00EC45D9"/>
    <w:rsid w:val="00ED2892"/>
    <w:rsid w:val="00ED5E7E"/>
    <w:rsid w:val="00EE18BD"/>
    <w:rsid w:val="00EE638C"/>
    <w:rsid w:val="00EE7CFF"/>
    <w:rsid w:val="00F038B2"/>
    <w:rsid w:val="00F06738"/>
    <w:rsid w:val="00F13C16"/>
    <w:rsid w:val="00F203D5"/>
    <w:rsid w:val="00F21C5C"/>
    <w:rsid w:val="00F24E20"/>
    <w:rsid w:val="00F357A4"/>
    <w:rsid w:val="00F555D3"/>
    <w:rsid w:val="00F556C8"/>
    <w:rsid w:val="00F63274"/>
    <w:rsid w:val="00F64132"/>
    <w:rsid w:val="00F74B90"/>
    <w:rsid w:val="00F777EE"/>
    <w:rsid w:val="00F8442D"/>
    <w:rsid w:val="00F9322F"/>
    <w:rsid w:val="00F94E6D"/>
    <w:rsid w:val="00F951ED"/>
    <w:rsid w:val="00FA3460"/>
    <w:rsid w:val="00FB0C02"/>
    <w:rsid w:val="00FB2C35"/>
    <w:rsid w:val="00FB32C3"/>
    <w:rsid w:val="00FC36B3"/>
    <w:rsid w:val="00FD598E"/>
    <w:rsid w:val="00FE76B2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AB41E-B9BE-4D7E-ADBB-F5C4D9CA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349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1"/>
    <w:qFormat/>
    <w:rsid w:val="008727B8"/>
    <w:pPr>
      <w:keepNext/>
      <w:spacing w:before="240" w:after="60"/>
      <w:jc w:val="center"/>
      <w:outlineLvl w:val="0"/>
    </w:pPr>
    <w:rPr>
      <w:b/>
      <w:bCs/>
      <w:color w:val="000000"/>
      <w:kern w:val="32"/>
      <w:sz w:val="28"/>
      <w:szCs w:val="3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727B8"/>
    <w:rPr>
      <w:rFonts w:ascii="Times New Roman" w:eastAsia="Times New Roman" w:hAnsi="Times New Roman"/>
      <w:b/>
      <w:bCs/>
      <w:color w:val="000000"/>
      <w:kern w:val="32"/>
      <w:sz w:val="28"/>
      <w:szCs w:val="32"/>
      <w:lang w:val="ru"/>
    </w:rPr>
  </w:style>
  <w:style w:type="character" w:customStyle="1" w:styleId="apple-converted-space">
    <w:name w:val="apple-converted-space"/>
    <w:basedOn w:val="a0"/>
    <w:rsid w:val="00B16222"/>
  </w:style>
  <w:style w:type="character" w:styleId="a3">
    <w:name w:val="Hyperlink"/>
    <w:basedOn w:val="a0"/>
    <w:uiPriority w:val="99"/>
    <w:unhideWhenUsed/>
    <w:rsid w:val="00B16222"/>
    <w:rPr>
      <w:color w:val="0000FF"/>
      <w:u w:val="single"/>
    </w:rPr>
  </w:style>
  <w:style w:type="character" w:customStyle="1" w:styleId="tooltippable">
    <w:name w:val="tooltippable"/>
    <w:basedOn w:val="a0"/>
    <w:rsid w:val="003E3232"/>
  </w:style>
  <w:style w:type="character" w:customStyle="1" w:styleId="yes">
    <w:name w:val="yes"/>
    <w:basedOn w:val="a0"/>
    <w:rsid w:val="003E3232"/>
  </w:style>
  <w:style w:type="character" w:customStyle="1" w:styleId="delimiter">
    <w:name w:val="delimiter"/>
    <w:basedOn w:val="a0"/>
    <w:rsid w:val="00BE4870"/>
  </w:style>
  <w:style w:type="character" w:customStyle="1" w:styleId="10">
    <w:name w:val="Заголовок 1 Знак"/>
    <w:aliases w:val="Document Header1 Знак"/>
    <w:basedOn w:val="a0"/>
    <w:uiPriority w:val="9"/>
    <w:rsid w:val="008727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4">
    <w:name w:val="Table Grid"/>
    <w:basedOn w:val="a1"/>
    <w:uiPriority w:val="39"/>
    <w:rsid w:val="008727B8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F52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05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051F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63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3132"/>
    <w:rPr>
      <w:rFonts w:ascii="Times New Roman" w:eastAsia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E63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3132"/>
    <w:rPr>
      <w:rFonts w:ascii="Times New Roman" w:eastAsia="Times New Roman" w:hAnsi="Times New Roman"/>
      <w:sz w:val="24"/>
    </w:rPr>
  </w:style>
  <w:style w:type="paragraph" w:styleId="ac">
    <w:name w:val="No Spacing"/>
    <w:link w:val="ad"/>
    <w:uiPriority w:val="1"/>
    <w:qFormat/>
    <w:rsid w:val="003A702F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3A702F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footnote text"/>
    <w:basedOn w:val="a"/>
    <w:link w:val="af"/>
    <w:uiPriority w:val="99"/>
    <w:semiHidden/>
    <w:unhideWhenUsed/>
    <w:rsid w:val="005E022C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E022C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5E022C"/>
    <w:rPr>
      <w:vertAlign w:val="superscript"/>
    </w:rPr>
  </w:style>
  <w:style w:type="paragraph" w:customStyle="1" w:styleId="7">
    <w:name w:val="Основной текст7"/>
    <w:basedOn w:val="a"/>
    <w:rsid w:val="00FA3460"/>
    <w:pPr>
      <w:shd w:val="clear" w:color="auto" w:fill="FFFFFF"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12">
    <w:name w:val="Заголовок таблицы1"/>
    <w:basedOn w:val="a"/>
    <w:link w:val="13"/>
    <w:qFormat/>
    <w:rsid w:val="00104AFC"/>
    <w:pPr>
      <w:suppressAutoHyphens/>
    </w:pPr>
    <w:rPr>
      <w:b/>
      <w:szCs w:val="24"/>
      <w:lang w:eastAsia="ar-SA"/>
    </w:rPr>
  </w:style>
  <w:style w:type="character" w:customStyle="1" w:styleId="13">
    <w:name w:val="Заголовок таблицы1 Знак"/>
    <w:basedOn w:val="a0"/>
    <w:link w:val="12"/>
    <w:rsid w:val="00104AFC"/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af1">
    <w:name w:val="Тест таблицы"/>
    <w:basedOn w:val="a"/>
    <w:link w:val="af2"/>
    <w:qFormat/>
    <w:rsid w:val="00104AFC"/>
    <w:pPr>
      <w:suppressAutoHyphens/>
    </w:pPr>
    <w:rPr>
      <w:szCs w:val="24"/>
      <w:lang w:eastAsia="ar-SA"/>
    </w:rPr>
  </w:style>
  <w:style w:type="character" w:customStyle="1" w:styleId="af2">
    <w:name w:val="Тест таблицы Знак"/>
    <w:basedOn w:val="a0"/>
    <w:link w:val="af1"/>
    <w:rsid w:val="00104AF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83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275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389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941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00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4023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61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16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5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-shaturamr@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42767-82EE-49B9-8BD3-EB9855A2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Alexx</dc:creator>
  <cp:lastModifiedBy>Галеева Лада Владимировна</cp:lastModifiedBy>
  <cp:revision>18</cp:revision>
  <cp:lastPrinted>2019-08-19T09:46:00Z</cp:lastPrinted>
  <dcterms:created xsi:type="dcterms:W3CDTF">2019-08-19T09:26:00Z</dcterms:created>
  <dcterms:modified xsi:type="dcterms:W3CDTF">2021-05-27T12:16:00Z</dcterms:modified>
</cp:coreProperties>
</file>