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47" w:rsidRPr="00A55747" w:rsidRDefault="00A55747" w:rsidP="00A5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>ТЕХНИЧЕСКОЕ ЗАДАНИЕ</w:t>
      </w:r>
    </w:p>
    <w:p w:rsidR="00A55747" w:rsidRPr="00A55747" w:rsidRDefault="00A55747" w:rsidP="00A5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 xml:space="preserve">на поставку продуктов питания </w:t>
      </w:r>
      <w:r w:rsidRPr="00A55747">
        <w:rPr>
          <w:rFonts w:ascii="Times New Roman" w:eastAsia="Calibri" w:hAnsi="Times New Roman" w:cs="Times New Roman"/>
          <w:bCs/>
          <w:color w:val="000000"/>
          <w:highlight w:val="yellow"/>
        </w:rPr>
        <w:t>(рыбная продукция)</w:t>
      </w:r>
    </w:p>
    <w:p w:rsidR="00A55747" w:rsidRPr="00A55747" w:rsidRDefault="00A55747" w:rsidP="00A5574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A55747" w:rsidRPr="00A55747" w:rsidRDefault="00A55747" w:rsidP="00A55747"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 xml:space="preserve">Общие сведения о заказчике: 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 xml:space="preserve">          Наименование заказчика: </w:t>
      </w:r>
      <w:r w:rsidRPr="00A55747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автономное дошкольное образовательное учреждение детский сад №27 «Радость» комбинированного вида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 xml:space="preserve">        Местонахождение заказчика (Место поставки):</w:t>
      </w:r>
    </w:p>
    <w:p w:rsidR="00A55747" w:rsidRPr="00A55747" w:rsidRDefault="00A55747" w:rsidP="00A55747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         </w:t>
      </w:r>
      <w:r w:rsidRPr="00A55747">
        <w:rPr>
          <w:rFonts w:ascii="Times New Roman" w:eastAsia="Times New Roman" w:hAnsi="Times New Roman" w:cs="Times New Roman"/>
          <w:bCs/>
          <w:color w:val="000000"/>
          <w:lang w:eastAsia="ru-RU"/>
        </w:rPr>
        <w:t>141006, Московская область, г.о. Мытищи, г. Мытищи, 1-ый Рупасовский переулок, дом 9, корпус 2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         </w:t>
      </w:r>
    </w:p>
    <w:p w:rsidR="00A55747" w:rsidRPr="00A55747" w:rsidRDefault="00A55747" w:rsidP="00A55747">
      <w:pPr>
        <w:tabs>
          <w:tab w:val="left" w:pos="0"/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 xml:space="preserve">Режим рабочего времени заказчика: </w:t>
      </w:r>
      <w:r w:rsidRPr="00A55747">
        <w:rPr>
          <w:rFonts w:ascii="Times New Roman" w:eastAsia="Calibri" w:hAnsi="Times New Roman" w:cs="Times New Roman"/>
          <w:color w:val="000000"/>
        </w:rPr>
        <w:t>пятидневная рабочая неделя с двумя выходными днями (суббота и воскресенье), рабочее время установлено с понедельника по пятницу с 7.00 до 19.00 часов. Поставщик должен учитывать этот график при взаимодействии с Заказчиком.</w:t>
      </w:r>
    </w:p>
    <w:p w:rsidR="00A55747" w:rsidRPr="00A55747" w:rsidRDefault="00A55747" w:rsidP="00A55747">
      <w:pPr>
        <w:numPr>
          <w:ilvl w:val="0"/>
          <w:numId w:val="14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>Общие сведения о закупке:</w:t>
      </w:r>
    </w:p>
    <w:p w:rsidR="00A55747" w:rsidRPr="00A55747" w:rsidRDefault="00A55747" w:rsidP="00A55747">
      <w:pPr>
        <w:shd w:val="clear" w:color="auto" w:fill="FFFFFF"/>
        <w:tabs>
          <w:tab w:val="left" w:pos="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 xml:space="preserve">   Способ определения поставщика: </w:t>
      </w:r>
      <w:r w:rsidRPr="00A55747">
        <w:rPr>
          <w:rFonts w:ascii="Times New Roman" w:eastAsia="Calibri" w:hAnsi="Times New Roman" w:cs="Times New Roman"/>
          <w:color w:val="000000"/>
        </w:rPr>
        <w:t>аукцион в электронной форме.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 xml:space="preserve"> Обоснование выбранного способа определения поставщика: </w:t>
      </w:r>
      <w:r w:rsidRPr="00A55747">
        <w:rPr>
          <w:rFonts w:ascii="Times New Roman" w:eastAsia="Calibri" w:hAnsi="Times New Roman" w:cs="Times New Roman"/>
          <w:color w:val="000000"/>
        </w:rPr>
        <w:t>в соответствии с Федеральным законом № 223-ФЗ и Положением о закупках МАДОУ №27 «Радость» в качестве способа определения Поставщика на поставку продуктов питания выбран аукцион в электронной форме. При этом способе закупки возрастает заинтересованность в получении заказа со стороны потенциальных Поставщиков, экономия средств за счет повышения конкуренции посредством проведения аукциона в электронной форме, обеспечивается гласность и прозрачность осуществления закупки.</w:t>
      </w:r>
    </w:p>
    <w:p w:rsidR="00A55747" w:rsidRPr="00A55747" w:rsidRDefault="00A55747" w:rsidP="00A5574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A55747">
        <w:rPr>
          <w:rFonts w:ascii="Times New Roman" w:eastAsia="Calibri" w:hAnsi="Times New Roman" w:cs="Times New Roman"/>
          <w:b/>
          <w:bCs/>
          <w:color w:val="000000"/>
        </w:rPr>
        <w:t xml:space="preserve">         Наименование поставляемого товара: </w:t>
      </w:r>
      <w:r w:rsidRPr="00A55747">
        <w:rPr>
          <w:rFonts w:ascii="Times New Roman" w:eastAsia="Calibri" w:hAnsi="Times New Roman" w:cs="Times New Roman"/>
          <w:bCs/>
          <w:color w:val="000000"/>
        </w:rPr>
        <w:t xml:space="preserve">поставка продуктов питания </w:t>
      </w:r>
      <w:r w:rsidRPr="00A55747">
        <w:rPr>
          <w:rFonts w:ascii="Times New Roman" w:eastAsia="Calibri" w:hAnsi="Times New Roman" w:cs="Times New Roman"/>
          <w:bCs/>
          <w:color w:val="000000"/>
          <w:highlight w:val="yellow"/>
        </w:rPr>
        <w:t>(рыбная продукция)</w:t>
      </w:r>
    </w:p>
    <w:p w:rsidR="00A55747" w:rsidRPr="00A55747" w:rsidRDefault="00A55747" w:rsidP="00A5574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807"/>
        <w:gridCol w:w="4764"/>
      </w:tblGrid>
      <w:tr w:rsidR="00A55747" w:rsidRPr="00A55747" w:rsidTr="00B73CB7">
        <w:tc>
          <w:tcPr>
            <w:tcW w:w="4807" w:type="dxa"/>
          </w:tcPr>
          <w:p w:rsidR="00A55747" w:rsidRPr="00A55747" w:rsidRDefault="00A55747" w:rsidP="00A55747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A55747">
              <w:rPr>
                <w:rFonts w:ascii="Times New Roman" w:eastAsia="Calibri" w:hAnsi="Times New Roman" w:cs="Times New Roman"/>
                <w:b/>
                <w:bCs/>
              </w:rPr>
              <w:t>КОЗ</w:t>
            </w:r>
          </w:p>
        </w:tc>
        <w:tc>
          <w:tcPr>
            <w:tcW w:w="4764" w:type="dxa"/>
          </w:tcPr>
          <w:p w:rsidR="00A55747" w:rsidRPr="00A55747" w:rsidRDefault="00A55747" w:rsidP="00A55747">
            <w:pPr>
              <w:tabs>
                <w:tab w:val="left" w:pos="0"/>
                <w:tab w:val="left" w:pos="426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A55747">
              <w:rPr>
                <w:rFonts w:ascii="Times New Roman" w:eastAsia="Calibri" w:hAnsi="Times New Roman" w:cs="Times New Roman"/>
                <w:b/>
                <w:bCs/>
              </w:rPr>
              <w:t>ОКПД2</w:t>
            </w:r>
          </w:p>
        </w:tc>
      </w:tr>
      <w:tr w:rsidR="00A55747" w:rsidRPr="00A55747" w:rsidTr="00B73CB7">
        <w:tc>
          <w:tcPr>
            <w:tcW w:w="4807" w:type="dxa"/>
            <w:vAlign w:val="center"/>
          </w:tcPr>
          <w:p w:rsidR="00A55747" w:rsidRPr="00A55747" w:rsidRDefault="00A55747" w:rsidP="00A55747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A55747">
              <w:rPr>
                <w:rFonts w:ascii="Times New Roman" w:eastAsia="Calibri" w:hAnsi="Times New Roman" w:cs="Times New Roman"/>
                <w:color w:val="333333"/>
              </w:rPr>
              <w:t>01.13.07.03.90 - Филе морской рыбы мороженое</w:t>
            </w:r>
          </w:p>
        </w:tc>
        <w:tc>
          <w:tcPr>
            <w:tcW w:w="4764" w:type="dxa"/>
            <w:vAlign w:val="center"/>
          </w:tcPr>
          <w:p w:rsidR="00A55747" w:rsidRPr="00A55747" w:rsidRDefault="00A55747" w:rsidP="00A55747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A55747">
              <w:rPr>
                <w:rFonts w:ascii="Times New Roman" w:eastAsia="Calibri" w:hAnsi="Times New Roman" w:cs="Times New Roman"/>
                <w:color w:val="333333"/>
              </w:rPr>
              <w:t>10.20.14.120 - Филе морской рыбы мороженое</w:t>
            </w:r>
          </w:p>
        </w:tc>
      </w:tr>
      <w:tr w:rsidR="00A55747" w:rsidRPr="00A55747" w:rsidTr="00B73CB7">
        <w:tc>
          <w:tcPr>
            <w:tcW w:w="4807" w:type="dxa"/>
            <w:vAlign w:val="center"/>
          </w:tcPr>
          <w:p w:rsidR="00A55747" w:rsidRPr="00A55747" w:rsidRDefault="00A55747" w:rsidP="00A55747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A55747">
              <w:rPr>
                <w:rFonts w:ascii="Times New Roman" w:eastAsia="Calibri" w:hAnsi="Times New Roman" w:cs="Times New Roman"/>
                <w:color w:val="333333"/>
              </w:rPr>
              <w:t>01.13.07.05.01.03 - Сельдь слабосоленая потрошеная без головы</w:t>
            </w:r>
          </w:p>
        </w:tc>
        <w:tc>
          <w:tcPr>
            <w:tcW w:w="4764" w:type="dxa"/>
            <w:vAlign w:val="center"/>
          </w:tcPr>
          <w:p w:rsidR="00A55747" w:rsidRPr="00A55747" w:rsidRDefault="00A55747" w:rsidP="00A55747">
            <w:pPr>
              <w:spacing w:line="240" w:lineRule="atLeast"/>
              <w:rPr>
                <w:rFonts w:ascii="Times New Roman" w:eastAsia="Calibri" w:hAnsi="Times New Roman" w:cs="Times New Roman"/>
                <w:color w:val="333333"/>
              </w:rPr>
            </w:pPr>
            <w:r w:rsidRPr="00A55747">
              <w:rPr>
                <w:rFonts w:ascii="Times New Roman" w:eastAsia="Calibri" w:hAnsi="Times New Roman" w:cs="Times New Roman"/>
                <w:color w:val="333333"/>
              </w:rPr>
              <w:t>10.20.23.122 - Сельдь соленая или в рассоле</w:t>
            </w:r>
          </w:p>
        </w:tc>
      </w:tr>
    </w:tbl>
    <w:p w:rsidR="00A55747" w:rsidRPr="00A55747" w:rsidRDefault="00A55747" w:rsidP="00A55747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tabs>
          <w:tab w:val="left" w:pos="0"/>
        </w:tabs>
        <w:spacing w:after="0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 xml:space="preserve">Источник финансирования: </w:t>
      </w:r>
      <w:r w:rsidRPr="00A55747">
        <w:rPr>
          <w:rFonts w:ascii="Times New Roman" w:eastAsia="Calibri" w:hAnsi="Times New Roman" w:cs="Times New Roman"/>
          <w:color w:val="000000"/>
        </w:rPr>
        <w:t xml:space="preserve">бюджет городского округа Мытищи, средства от предпринимательской и иной приносящей доход деятельности </w:t>
      </w:r>
      <w:r w:rsidRPr="00A55747">
        <w:rPr>
          <w:rFonts w:ascii="Times New Roman" w:eastAsia="Calibri" w:hAnsi="Times New Roman" w:cs="Times New Roman"/>
          <w:bCs/>
          <w:color w:val="000000"/>
        </w:rPr>
        <w:t xml:space="preserve">Муниципального автономного дошкольного образовательного </w:t>
      </w:r>
      <w:r w:rsidRPr="00A55747">
        <w:rPr>
          <w:rFonts w:ascii="Times New Roman" w:eastAsia="Calibri" w:hAnsi="Times New Roman" w:cs="Times New Roman"/>
          <w:color w:val="000000"/>
        </w:rPr>
        <w:t>учреждения</w:t>
      </w:r>
      <w:r w:rsidRPr="00A55747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A55747">
        <w:rPr>
          <w:rFonts w:ascii="Times New Roman" w:eastAsia="Times New Roman" w:hAnsi="Times New Roman" w:cs="Times New Roman"/>
          <w:bCs/>
          <w:color w:val="000000"/>
          <w:lang w:eastAsia="ru-RU"/>
        </w:rPr>
        <w:t>детского сада №27 «Радость» комбинированного вида</w:t>
      </w:r>
      <w:r w:rsidRPr="00A55747">
        <w:rPr>
          <w:rFonts w:ascii="Times New Roman" w:eastAsia="Calibri" w:hAnsi="Times New Roman" w:cs="Times New Roman"/>
          <w:bCs/>
          <w:color w:val="000000"/>
        </w:rPr>
        <w:t xml:space="preserve"> городского округа Мытищи</w:t>
      </w:r>
      <w:r w:rsidRPr="00A55747">
        <w:rPr>
          <w:rFonts w:ascii="Times New Roman" w:eastAsia="Calibri" w:hAnsi="Times New Roman" w:cs="Times New Roman"/>
          <w:color w:val="000000"/>
        </w:rPr>
        <w:t xml:space="preserve">. </w:t>
      </w:r>
    </w:p>
    <w:p w:rsidR="00A55747" w:rsidRPr="00A55747" w:rsidRDefault="00A55747" w:rsidP="00A55747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Программа  «Развитие образования городского округа Мытищи» на 2019-2024 годы.</w:t>
      </w:r>
    </w:p>
    <w:p w:rsidR="00A55747" w:rsidRPr="00A55747" w:rsidRDefault="00A55747" w:rsidP="00A55747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Подпрограмма </w:t>
      </w:r>
      <w:r w:rsidRPr="00A55747">
        <w:rPr>
          <w:rFonts w:ascii="Times New Roman" w:eastAsia="Calibri" w:hAnsi="Times New Roman" w:cs="Times New Roman"/>
          <w:color w:val="000000"/>
          <w:lang w:val="en-US"/>
        </w:rPr>
        <w:t>IV</w:t>
      </w:r>
      <w:r w:rsidRPr="00A55747">
        <w:rPr>
          <w:rFonts w:ascii="Times New Roman" w:eastAsia="Calibri" w:hAnsi="Times New Roman" w:cs="Times New Roman"/>
          <w:color w:val="000000"/>
        </w:rPr>
        <w:t xml:space="preserve"> «Обеспечивающая подпрограмма», П.1.2. «Обеспечение деятельности</w:t>
      </w:r>
    </w:p>
    <w:p w:rsidR="00A55747" w:rsidRPr="00A55747" w:rsidRDefault="00A55747" w:rsidP="00A55747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общеобразовательных организаций городского округа Мытищи  (заработная плата, охрана,</w:t>
      </w:r>
    </w:p>
    <w:p w:rsidR="00A55747" w:rsidRPr="00A55747" w:rsidRDefault="00A55747" w:rsidP="00A55747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благоустройство, услуги связи, коммунальные услуги, содержание имущества, приобретение</w:t>
      </w:r>
    </w:p>
    <w:p w:rsidR="00A55747" w:rsidRPr="00A55747" w:rsidRDefault="00A55747" w:rsidP="00A55747">
      <w:pPr>
        <w:tabs>
          <w:tab w:val="left" w:pos="0"/>
        </w:tabs>
        <w:spacing w:after="0"/>
        <w:ind w:hanging="142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оборудования, техническое обслуживание, продукты питания и другие)».</w:t>
      </w:r>
    </w:p>
    <w:p w:rsidR="00A55747" w:rsidRPr="00A55747" w:rsidRDefault="00A55747" w:rsidP="00A55747">
      <w:pPr>
        <w:numPr>
          <w:ilvl w:val="0"/>
          <w:numId w:val="14"/>
        </w:numPr>
        <w:tabs>
          <w:tab w:val="left" w:pos="0"/>
          <w:tab w:val="left" w:pos="142"/>
        </w:tabs>
        <w:spacing w:after="0" w:line="259" w:lineRule="auto"/>
        <w:ind w:left="-142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 xml:space="preserve">Нормативно-правовая база: </w:t>
      </w:r>
      <w:r w:rsidRPr="00A55747">
        <w:rPr>
          <w:rFonts w:ascii="Times New Roman" w:eastAsia="Calibri" w:hAnsi="Times New Roman" w:cs="Times New Roman"/>
          <w:iCs/>
          <w:color w:val="000000"/>
        </w:rPr>
        <w:t>Настоящее техническое задание подготовлено на основании следующих документов: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Конституции РФ;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законодательных актов РФ в сфере стандартизации;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указов и распоряжений Президента РФ, постановлений и распоряжений Председателя Правительства РФ, регламентирующих вопросы осуществления закупок;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правовых актов федеральных органов исполнительной власти (министерств, комитетов, служб, агентств и др.) как общеотраслевого, так и ведомственного характера;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правовых актов органов представительной и исполнительной власти субъектов РФ и их территориальных образований, регламентирующих вопросы осуществления закупки;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правовых актов нормативного и инструктивного характера, методических документов учреждений, организаций и предприятий;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государственных стандартов;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унифицированных систем документации;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общероссийских классификаторов;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нормативных документов по организации управленческого труда и охране труда;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нормативных документов, устанавливающих требования к товарам, работам, услугам, которые являются предметом закупки;</w:t>
      </w:r>
    </w:p>
    <w:p w:rsidR="00A55747" w:rsidRPr="00A55747" w:rsidRDefault="00A55747" w:rsidP="00A55747">
      <w:pPr>
        <w:widowControl w:val="0"/>
        <w:numPr>
          <w:ilvl w:val="0"/>
          <w:numId w:val="15"/>
        </w:num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</w:rPr>
      </w:pPr>
      <w:r w:rsidRPr="00A55747">
        <w:rPr>
          <w:rFonts w:ascii="Times New Roman" w:eastAsia="Calibri" w:hAnsi="Times New Roman" w:cs="Times New Roman"/>
          <w:iCs/>
          <w:color w:val="000000"/>
        </w:rPr>
        <w:t>законодательных актов субъектов РФ и правовых актов, принимаемых органами исполнительной власти субъектов РФ".</w:t>
      </w:r>
    </w:p>
    <w:p w:rsidR="00A55747" w:rsidRPr="00A55747" w:rsidRDefault="00A55747" w:rsidP="00A55747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Cs/>
          <w:color w:val="000000"/>
        </w:rPr>
      </w:pPr>
    </w:p>
    <w:p w:rsidR="00A55747" w:rsidRPr="00A55747" w:rsidRDefault="00A55747" w:rsidP="00A55747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A55747">
        <w:rPr>
          <w:rFonts w:ascii="Times New Roman" w:eastAsia="Calibri" w:hAnsi="Times New Roman" w:cs="Times New Roman"/>
          <w:b/>
          <w:bCs/>
          <w:color w:val="000000"/>
        </w:rPr>
        <w:lastRenderedPageBreak/>
        <w:t xml:space="preserve">Требования к Товару и его качеству: 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Поставляемая продукция должна соответствовать действующим требованиям, установленным нормативными правовыми и нормативно-техническими актами: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Федеральный закон от 02.01.2000 №29-ФЗ «О качестве и безопасности пищевых продуктов»;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Закон Российской Федерации от 14.05.1993 №4979-1 (ред. от 21.07.2007) «О ветеринарии»;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№021/2011 «О безопасности пищевой продукции»;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16.08.2011 №005/2011 «О безопасности упаковки»;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09.12.2011 №022/2011 «Пищевая продукция в части ее маркировки»;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Технический регламент Таможенного союза от 20.07.2012 №029/2012 «Требования безопасности пищевых добавок, ароматизаторов и технологических вспомогательных веществ»;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безопасности и пищевой ценности пищевых продуктов. СанПин 2.3.2.1078-01», утвержденные постановлением Главного государственного санитарного врача Российской Федерации 14.11.2001;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«Гигиенические требования к срокам годности и условиям хранения пищевых продуктов. СанПин 2.3.2.1324-03», утвержденные постановлением Главного государственного санитарного врача Российской Федерации 22.05.2003 №98;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Санитарно-эпидемиологические правила и нормативы «Организация детского питания СанПиН 2.3.2.1940-05», утвержденные постановлением Главного санитарного врача Российской Федерации от 19.01.2005 г. № 3 "О введении в действие СанПиН 2.3.2.1940-05";</w:t>
      </w:r>
    </w:p>
    <w:p w:rsidR="00A55747" w:rsidRPr="00A55747" w:rsidRDefault="00A55747" w:rsidP="00A5574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иные нормативные и нормативно-технические документы (Технические регламенты Таможенного союза, определяющие требования к безопасности отдельных товарных групп пищевых продуктов, ГОСТ, ОСТ производителей), в том числе, указанным в Приложение № 2 к Техническому заданию. 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Поставляемый по Договору Товар, по показателям безопасности не должен превышать допустимые уровни содержания веществ, установленные нормативными правовыми актами Российской Федерации для продуктов детского питания для детей дошкольного и школьного возраста.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расфасовке, упаковке и маркировке (ч. 3 ст. 18 Федерального закона «О качестве и безопасности пищевых продуктов»).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Не допускается поставка продуктов питания с просроченным сроком реализации или хранения. Передача продуктов питания Заказчику оформляется товарно-транспортными накладными для воспитанников учреждения с приложением к ним комплекта сопроводительной документации, установленного для продуктов питания. Каждая поставка сопровождается соответствующей документацией, подтверждающей качество продукции.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Номенклатура и объемы продуктов питания согласно: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Спецификации на поставку продуктов питания </w:t>
      </w:r>
      <w:r w:rsidRPr="00A55747">
        <w:rPr>
          <w:rFonts w:ascii="Times New Roman" w:eastAsia="Calibri" w:hAnsi="Times New Roman" w:cs="Times New Roman"/>
          <w:bCs/>
          <w:color w:val="000000"/>
          <w:highlight w:val="yellow"/>
        </w:rPr>
        <w:t>(рыбная продукция)</w:t>
      </w:r>
      <w:r w:rsidRPr="00A55747">
        <w:rPr>
          <w:rFonts w:ascii="Times New Roman" w:eastAsia="Calibri" w:hAnsi="Times New Roman" w:cs="Times New Roman"/>
          <w:color w:val="000000"/>
        </w:rPr>
        <w:t xml:space="preserve"> (Приложение № 5 к Договору). 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A55747" w:rsidRPr="00A55747" w:rsidRDefault="00A55747" w:rsidP="00A5574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>Поставка Товара: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  <w:highlight w:val="yellow"/>
        </w:rPr>
        <w:t>Срок поставки:</w:t>
      </w:r>
      <w:r w:rsidRPr="00A55747">
        <w:rPr>
          <w:rFonts w:ascii="Times New Roman" w:eastAsia="Calibri" w:hAnsi="Times New Roman" w:cs="Times New Roman"/>
          <w:color w:val="000000"/>
          <w:highlight w:val="yellow"/>
        </w:rPr>
        <w:t xml:space="preserve"> с 01.01.2021 года по 31.12.2021 года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b/>
          <w:color w:val="000000"/>
        </w:rPr>
        <w:t>Поставки продуктов питания:</w:t>
      </w:r>
      <w:r w:rsidRPr="00A55747">
        <w:rPr>
          <w:rFonts w:ascii="Times New Roman" w:eastAsia="Calibri" w:hAnsi="Times New Roman" w:cs="Times New Roman"/>
          <w:color w:val="000000"/>
        </w:rPr>
        <w:t xml:space="preserve"> Еженедельные поставки  по предварительной заявке от Учреждения и с соответствующими функциональными, техническими и качественными характеристикам товара, размере, упаковке, отгрузке товара и иные сведения о товаре, представление которых предусмотрено документацией (Приложение № 1 к Техническому заданию).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Заявка Заказчиком оформляется по Форме, установленной в Приложении № 7 к Договору, которая передается Поставщику посредством факсимильной связи и / или электронной почты не позднее чем за три рабочих дня до поставки товара.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Моментом поставки Товара считается день доставки товара Заказчику. </w:t>
      </w:r>
    </w:p>
    <w:p w:rsidR="00A55747" w:rsidRPr="00A55747" w:rsidRDefault="00A55747" w:rsidP="00A5574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Поставка товара осуществляется силами и за счет Поставщика. При поставке товара Поставщик обязан осуществить разгрузку продуктов питания до весов Заказчика в кладовой.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При поставке Поставщик обязан представлять Заказчику на все пищевые продукты надлежащим образом оформленные сопроводительные документы на Товар, в том числе: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-действующие сертификаты соответствия, декларации о соответствии; 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-санитарно-эпидемиологические заключения для продукции в натуральном и переработанном виде; 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-товарные накладные  с указанием сведений о номере сертификата соответствия, сроке его действия, органе, выдавшем сертификат, или регистрационного номера  декларации о соответствии, срока ее действия, </w:t>
      </w:r>
      <w:r w:rsidRPr="00A55747">
        <w:rPr>
          <w:rFonts w:ascii="Times New Roman" w:eastAsia="Calibri" w:hAnsi="Times New Roman" w:cs="Times New Roman"/>
          <w:color w:val="000000"/>
        </w:rPr>
        <w:lastRenderedPageBreak/>
        <w:t>наименование изготовителя или производителя (поставщика), принявшего декларацию, и органа, ее зарегистрировавшего, а также с указанием даты изготовления, срока реализации продукции, условий хранения;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-счета-фактуры. (Если поставщик является плательщиком НДС).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Осуществлять поставку Товара с учетом правил товарного соседства транспортом, предназначенным для перевозки пищевых продуктов, скоропортящиеся товары доставлять охлаждаемым или изотермическим транспортом, обеспечивающим необходимые температурные режимы транспортировки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Водитель (экспедитор), иные лица выполняющие погрузку и выгрузку пищевых продуктов, должны использовать специальную одежду (халат, рукавицы), иметь личную медицинскую книжку установленного </w:t>
      </w:r>
      <w:hyperlink r:id="rId5" w:history="1">
        <w:r w:rsidRPr="00A55747">
          <w:rPr>
            <w:rFonts w:ascii="Times New Roman" w:eastAsia="Calibri" w:hAnsi="Times New Roman" w:cs="Times New Roman"/>
            <w:color w:val="000000"/>
          </w:rPr>
          <w:t>образца</w:t>
        </w:r>
      </w:hyperlink>
      <w:r w:rsidRPr="00A55747">
        <w:rPr>
          <w:rFonts w:ascii="Times New Roman" w:eastAsia="Calibri" w:hAnsi="Times New Roman" w:cs="Times New Roman"/>
          <w:color w:val="000000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55747" w:rsidRPr="00A55747" w:rsidRDefault="00A55747" w:rsidP="00A55747">
      <w:pPr>
        <w:rPr>
          <w:rFonts w:ascii="Arial Narrow" w:eastAsia="Calibri" w:hAnsi="Arial Narrow" w:cs="Times New Roman"/>
          <w:color w:val="000000"/>
        </w:rPr>
      </w:pPr>
    </w:p>
    <w:tbl>
      <w:tblPr>
        <w:tblW w:w="9356" w:type="dxa"/>
        <w:tblInd w:w="494" w:type="dxa"/>
        <w:tblLook w:val="00A0" w:firstRow="1" w:lastRow="0" w:firstColumn="1" w:lastColumn="0" w:noHBand="0" w:noVBand="0"/>
      </w:tblPr>
      <w:tblGrid>
        <w:gridCol w:w="4679"/>
        <w:gridCol w:w="4677"/>
      </w:tblGrid>
      <w:tr w:rsidR="00A55747" w:rsidRPr="00A55747" w:rsidTr="00B73CB7">
        <w:tc>
          <w:tcPr>
            <w:tcW w:w="4679" w:type="dxa"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55747">
              <w:rPr>
                <w:rFonts w:ascii="Times New Roman" w:eastAsia="Calibri" w:hAnsi="Times New Roman" w:cs="Times New Roman"/>
                <w:color w:val="000000"/>
                <w:spacing w:val="-6"/>
              </w:rPr>
              <w:t>ЗАКАЗЧИК</w:t>
            </w:r>
          </w:p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55747">
              <w:rPr>
                <w:rFonts w:ascii="Times New Roman" w:eastAsia="Calibri" w:hAnsi="Times New Roman" w:cs="Times New Roman"/>
                <w:color w:val="000000"/>
                <w:spacing w:val="-6"/>
              </w:rPr>
              <w:t>Заведующий МАДОУ №27</w:t>
            </w:r>
          </w:p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A55747" w:rsidRPr="00A55747" w:rsidRDefault="00A55747" w:rsidP="00A5574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55747">
              <w:rPr>
                <w:rFonts w:ascii="Times New Roman" w:eastAsia="Calibri" w:hAnsi="Times New Roman" w:cs="Times New Roman"/>
                <w:color w:val="000000"/>
                <w:spacing w:val="-6"/>
              </w:rPr>
              <w:t>______________ Е.Е.Васильева</w:t>
            </w:r>
          </w:p>
          <w:p w:rsidR="00A55747" w:rsidRPr="00A55747" w:rsidRDefault="00A55747" w:rsidP="00A5574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55747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  <w:tc>
          <w:tcPr>
            <w:tcW w:w="4677" w:type="dxa"/>
          </w:tcPr>
          <w:p w:rsidR="00A55747" w:rsidRPr="00A55747" w:rsidRDefault="00A55747" w:rsidP="00A55747">
            <w:pPr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55747">
              <w:rPr>
                <w:rFonts w:ascii="Times New Roman" w:eastAsia="Calibri" w:hAnsi="Times New Roman" w:cs="Times New Roman"/>
                <w:color w:val="000000"/>
                <w:spacing w:val="-6"/>
              </w:rPr>
              <w:t>ПОСТАВЩИК</w:t>
            </w:r>
          </w:p>
          <w:p w:rsidR="00A55747" w:rsidRPr="00A55747" w:rsidRDefault="00A55747" w:rsidP="00A5574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A55747" w:rsidRPr="00A55747" w:rsidRDefault="00A55747" w:rsidP="00A5574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</w:p>
          <w:p w:rsidR="00A55747" w:rsidRPr="00A55747" w:rsidRDefault="00A55747" w:rsidP="00A5574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55747">
              <w:rPr>
                <w:rFonts w:ascii="Times New Roman" w:eastAsia="Calibri" w:hAnsi="Times New Roman" w:cs="Times New Roman"/>
                <w:color w:val="000000"/>
                <w:spacing w:val="-6"/>
              </w:rPr>
              <w:t xml:space="preserve">______________/_____________ </w:t>
            </w:r>
          </w:p>
          <w:p w:rsidR="00A55747" w:rsidRPr="00A55747" w:rsidRDefault="00A55747" w:rsidP="00A5574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Calibri" w:hAnsi="Times New Roman" w:cs="Times New Roman"/>
                <w:color w:val="000000"/>
                <w:spacing w:val="-6"/>
              </w:rPr>
            </w:pPr>
            <w:r w:rsidRPr="00A55747">
              <w:rPr>
                <w:rFonts w:ascii="Times New Roman" w:eastAsia="Calibri" w:hAnsi="Times New Roman" w:cs="Times New Roman"/>
                <w:color w:val="000000"/>
                <w:spacing w:val="-6"/>
              </w:rPr>
              <w:t>М.П.</w:t>
            </w:r>
          </w:p>
        </w:tc>
      </w:tr>
    </w:tbl>
    <w:p w:rsidR="00A55747" w:rsidRPr="00A55747" w:rsidRDefault="00A55747" w:rsidP="00A55747">
      <w:pPr>
        <w:rPr>
          <w:rFonts w:ascii="Arial Narrow" w:eastAsia="Calibri" w:hAnsi="Arial Narrow" w:cs="Times New Roman"/>
          <w:color w:val="000000"/>
        </w:rPr>
      </w:pPr>
    </w:p>
    <w:p w:rsidR="00A55747" w:rsidRPr="00A55747" w:rsidRDefault="00A55747" w:rsidP="00A55747">
      <w:pPr>
        <w:rPr>
          <w:rFonts w:ascii="Arial Narrow" w:eastAsia="Calibri" w:hAnsi="Arial Narrow" w:cs="Times New Roman"/>
          <w:color w:val="000000"/>
        </w:rPr>
      </w:pPr>
      <w:r w:rsidRPr="00A55747">
        <w:rPr>
          <w:rFonts w:ascii="Arial Narrow" w:eastAsia="Calibri" w:hAnsi="Arial Narrow" w:cs="Times New Roman"/>
          <w:color w:val="000000"/>
        </w:rPr>
        <w:br w:type="page"/>
      </w:r>
    </w:p>
    <w:p w:rsidR="00A55747" w:rsidRPr="00A55747" w:rsidRDefault="00A55747" w:rsidP="00A55747">
      <w:pPr>
        <w:spacing w:after="0"/>
        <w:rPr>
          <w:rFonts w:ascii="Arial Narrow" w:eastAsia="Calibri" w:hAnsi="Arial Narrow" w:cs="Times New Roman"/>
          <w:color w:val="000000"/>
        </w:rPr>
        <w:sectPr w:rsidR="00A55747" w:rsidRPr="00A55747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</w:p>
    <w:p w:rsidR="00A55747" w:rsidRPr="00A55747" w:rsidRDefault="00A55747" w:rsidP="00A55747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A5574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lastRenderedPageBreak/>
        <w:t>Приложение №1</w:t>
      </w:r>
    </w:p>
    <w:p w:rsidR="00A55747" w:rsidRPr="00A55747" w:rsidRDefault="00A55747" w:rsidP="00A55747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A55747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к Техническому заданию</w:t>
      </w:r>
    </w:p>
    <w:p w:rsidR="00A55747" w:rsidRPr="00A55747" w:rsidRDefault="00A55747" w:rsidP="00A55747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</w:p>
    <w:p w:rsidR="00A55747" w:rsidRPr="00A55747" w:rsidRDefault="00A55747" w:rsidP="00A5574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A55747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СВЕДЕНИЯ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АУКЦИОННОЙ ДОКУМЕНТАЦИЕЙ </w:t>
      </w:r>
    </w:p>
    <w:p w:rsidR="00A55747" w:rsidRPr="00A55747" w:rsidRDefault="00A55747" w:rsidP="00A5574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</w:p>
    <w:p w:rsidR="00A55747" w:rsidRPr="00A55747" w:rsidRDefault="00A55747" w:rsidP="00A5574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ndale Sans UI" w:hAnsi="Times New Roman" w:cs="Times New Roman"/>
          <w:color w:val="000000"/>
          <w:kern w:val="1"/>
          <w:lang w:eastAsia="ar-SA"/>
        </w:rPr>
      </w:pPr>
      <w:r w:rsidRPr="00A55747">
        <w:rPr>
          <w:rFonts w:ascii="Times New Roman" w:eastAsia="Andale Sans UI" w:hAnsi="Times New Roman" w:cs="Times New Roman"/>
          <w:color w:val="000000"/>
          <w:kern w:val="1"/>
          <w:lang w:eastAsia="ar-SA"/>
        </w:rPr>
        <w:t>(Заполняется на этапе заключения договора)</w:t>
      </w:r>
    </w:p>
    <w:p w:rsidR="00A55747" w:rsidRPr="00A55747" w:rsidRDefault="00A55747" w:rsidP="00A5574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"/>
        <w:gridCol w:w="2502"/>
        <w:gridCol w:w="1641"/>
        <w:gridCol w:w="1626"/>
        <w:gridCol w:w="1632"/>
        <w:gridCol w:w="1516"/>
        <w:gridCol w:w="1238"/>
      </w:tblGrid>
      <w:tr w:rsidR="00A55747" w:rsidRPr="00A55747" w:rsidTr="00B73CB7">
        <w:tc>
          <w:tcPr>
            <w:tcW w:w="4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3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</w:tc>
        <w:tc>
          <w:tcPr>
            <w:tcW w:w="4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A55747" w:rsidRPr="00A55747" w:rsidTr="00B73CB7">
        <w:tc>
          <w:tcPr>
            <w:tcW w:w="4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0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55747" w:rsidRPr="00A55747" w:rsidTr="00B73CB7">
        <w:trPr>
          <w:trHeight w:val="243"/>
        </w:trPr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55747" w:rsidRPr="00A55747" w:rsidTr="00B73CB7">
        <w:trPr>
          <w:trHeight w:val="680"/>
        </w:trPr>
        <w:tc>
          <w:tcPr>
            <w:tcW w:w="4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numPr>
                <w:ilvl w:val="0"/>
                <w:numId w:val="18"/>
              </w:numPr>
              <w:spacing w:after="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Филе тресковых рыб мороженое (минтай без кожи), промышленная фасовка.</w:t>
            </w:r>
          </w:p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ГОСТ 3948-2016 «Филе рыбное мороженое. Технические условия».</w:t>
            </w:r>
          </w:p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A55747">
              <w:rPr>
                <w:rFonts w:ascii="Times New Roman" w:eastAsia="Calibri" w:hAnsi="Times New Roman" w:cs="Times New Roman"/>
              </w:rPr>
              <w:t>Статус: действующий.</w:t>
            </w:r>
          </w:p>
        </w:tc>
        <w:tc>
          <w:tcPr>
            <w:tcW w:w="14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Категория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Высшая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Категория</w:t>
            </w:r>
          </w:p>
        </w:tc>
      </w:tr>
      <w:tr w:rsidR="00A55747" w:rsidRPr="00A55747" w:rsidTr="00B73CB7">
        <w:trPr>
          <w:trHeight w:val="624"/>
        </w:trPr>
        <w:tc>
          <w:tcPr>
            <w:tcW w:w="4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Массовая доля глазури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Не более 4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A55747" w:rsidRPr="00A55747" w:rsidTr="00B73CB7">
        <w:trPr>
          <w:trHeight w:val="454"/>
        </w:trPr>
        <w:tc>
          <w:tcPr>
            <w:tcW w:w="4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Филе из сельди слабосоленой.</w:t>
            </w:r>
          </w:p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ГОСТ 815-2004 «Сельди соленые. Технические условия».</w:t>
            </w:r>
          </w:p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A55747">
              <w:rPr>
                <w:rFonts w:ascii="Times New Roman" w:eastAsia="Calibri" w:hAnsi="Times New Roman" w:cs="Times New Roman"/>
              </w:rPr>
              <w:t>Статус: действующий.</w:t>
            </w:r>
          </w:p>
        </w:tc>
        <w:tc>
          <w:tcPr>
            <w:tcW w:w="14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A55747">
              <w:rPr>
                <w:rFonts w:ascii="Times New Roman" w:eastAsia="Calibri" w:hAnsi="Times New Roman" w:cs="Times New Roman"/>
              </w:rPr>
              <w:t>Сорт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Первый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Сорт</w:t>
            </w:r>
          </w:p>
        </w:tc>
      </w:tr>
      <w:tr w:rsidR="00A55747" w:rsidRPr="00A55747" w:rsidTr="00B73CB7">
        <w:trPr>
          <w:trHeight w:val="283"/>
        </w:trPr>
        <w:tc>
          <w:tcPr>
            <w:tcW w:w="4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ind w:left="36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2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Фасовка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До 5 включительно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55747" w:rsidRPr="00A55747" w:rsidRDefault="00A55747" w:rsidP="00A557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5747">
              <w:rPr>
                <w:rFonts w:ascii="Times New Roman" w:eastAsia="Calibri" w:hAnsi="Times New Roman" w:cs="Times New Roman"/>
              </w:rPr>
              <w:t>Кг</w:t>
            </w:r>
          </w:p>
        </w:tc>
      </w:tr>
    </w:tbl>
    <w:p w:rsidR="00A55747" w:rsidRPr="00A55747" w:rsidRDefault="00A55747" w:rsidP="00A55747">
      <w:pPr>
        <w:jc w:val="center"/>
        <w:rPr>
          <w:rFonts w:ascii="Times New Roman" w:eastAsia="Calibri" w:hAnsi="Times New Roman" w:cs="Times New Roman"/>
          <w:color w:val="000000"/>
          <w:u w:val="single"/>
        </w:rPr>
      </w:pPr>
    </w:p>
    <w:p w:rsidR="00A55747" w:rsidRPr="00A55747" w:rsidRDefault="00A55747" w:rsidP="00A55747">
      <w:pPr>
        <w:rPr>
          <w:rFonts w:ascii="Times New Roman" w:eastAsia="Calibri" w:hAnsi="Times New Roman" w:cs="Times New Roman"/>
          <w:color w:val="000000"/>
          <w:u w:val="single"/>
        </w:rPr>
      </w:pPr>
      <w:r w:rsidRPr="00A55747">
        <w:rPr>
          <w:rFonts w:ascii="Times New Roman" w:eastAsia="Calibri" w:hAnsi="Times New Roman" w:cs="Times New Roman"/>
          <w:color w:val="000000"/>
          <w:u w:val="single"/>
        </w:rPr>
        <w:t>Инструкция по заполнению «Формы требований заказчика к качественным характеристикам (потребительским свойствам) и иным характеристикам товара и инструкция по ее заполнению»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об аукционе в электронной форме (далее - аукционная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Предлагаемые товары должны соответствовать нормативным документам.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В форме могут быть использованы следующие знаки и обозначения: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lastRenderedPageBreak/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конкретный(-ые) показатель (-и) из данного диапазона, не включая крайние значения.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A55747" w:rsidRPr="00A55747" w:rsidRDefault="00A55747" w:rsidP="00A557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55747">
        <w:rPr>
          <w:rFonts w:ascii="Times New Roman" w:eastAsia="Calibri" w:hAnsi="Times New Roman" w:cs="Times New Roman"/>
          <w:color w:val="000000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:rsidR="00A55747" w:rsidRPr="00A55747" w:rsidRDefault="00A55747" w:rsidP="00A55747">
      <w:pPr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lang w:eastAsia="ar-SA"/>
        </w:rPr>
      </w:pPr>
      <w:r w:rsidRPr="00A55747">
        <w:rPr>
          <w:rFonts w:ascii="Times New Roman" w:eastAsia="Calibri" w:hAnsi="Times New Roman" w:cs="Times New Roman"/>
          <w:color w:val="000000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эквивалент». </w:t>
      </w:r>
    </w:p>
    <w:p w:rsidR="00A55747" w:rsidRPr="00A55747" w:rsidRDefault="00A55747" w:rsidP="00A55747">
      <w:pPr>
        <w:spacing w:after="160" w:line="259" w:lineRule="auto"/>
        <w:rPr>
          <w:rFonts w:ascii="Arial Narrow" w:eastAsia="Calibri" w:hAnsi="Arial Narrow" w:cs="Times New Roman"/>
          <w:color w:val="000000"/>
        </w:rPr>
      </w:pPr>
    </w:p>
    <w:p w:rsidR="005C4B88" w:rsidRPr="005C4B88" w:rsidRDefault="005C4B88" w:rsidP="005C4B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C4B88" w:rsidRPr="005C4B88" w:rsidRDefault="005C4B88" w:rsidP="005C4B88">
      <w:pPr>
        <w:rPr>
          <w:rFonts w:ascii="Arial Narrow" w:eastAsia="Calibri" w:hAnsi="Arial Narrow" w:cs="Times New Roman"/>
          <w:color w:val="000000"/>
        </w:rPr>
      </w:pPr>
    </w:p>
    <w:p w:rsidR="005C4B88" w:rsidRPr="005C4B88" w:rsidRDefault="005C4B88" w:rsidP="005C4B88">
      <w:pPr>
        <w:spacing w:after="0"/>
        <w:rPr>
          <w:rFonts w:ascii="Arial Narrow" w:eastAsia="Calibri" w:hAnsi="Arial Narrow" w:cs="Times New Roman"/>
          <w:color w:val="000000"/>
        </w:rPr>
        <w:sectPr w:rsidR="005C4B88" w:rsidRPr="005C4B88" w:rsidSect="002C719C">
          <w:pgSz w:w="11905" w:h="16838"/>
          <w:pgMar w:top="720" w:right="720" w:bottom="720" w:left="720" w:header="0" w:footer="0" w:gutter="0"/>
          <w:cols w:space="720"/>
          <w:docGrid w:linePitch="299"/>
        </w:sectPr>
      </w:pPr>
      <w:bookmarkStart w:id="0" w:name="_GoBack"/>
      <w:bookmarkEnd w:id="0"/>
    </w:p>
    <w:p w:rsidR="00220FC2" w:rsidRDefault="00220FC2" w:rsidP="00A55747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b/>
        </w:rPr>
      </w:pPr>
    </w:p>
    <w:sectPr w:rsidR="00220FC2" w:rsidSect="008765B7">
      <w:pgSz w:w="11905" w:h="16838"/>
      <w:pgMar w:top="851" w:right="851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01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2613B"/>
    <w:multiLevelType w:val="hybridMultilevel"/>
    <w:tmpl w:val="B224C46A"/>
    <w:lvl w:ilvl="0" w:tplc="AEF806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64017"/>
    <w:multiLevelType w:val="hybridMultilevel"/>
    <w:tmpl w:val="F788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B0A"/>
    <w:multiLevelType w:val="hybridMultilevel"/>
    <w:tmpl w:val="6AAE1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A6742"/>
    <w:multiLevelType w:val="hybridMultilevel"/>
    <w:tmpl w:val="5302D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45046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B62E3"/>
    <w:multiLevelType w:val="hybridMultilevel"/>
    <w:tmpl w:val="B972F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8E09EF"/>
    <w:multiLevelType w:val="hybridMultilevel"/>
    <w:tmpl w:val="754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1521"/>
    <w:multiLevelType w:val="hybridMultilevel"/>
    <w:tmpl w:val="5890F982"/>
    <w:lvl w:ilvl="0" w:tplc="E99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005A"/>
    <w:multiLevelType w:val="hybridMultilevel"/>
    <w:tmpl w:val="3F9A84C2"/>
    <w:lvl w:ilvl="0" w:tplc="18D86B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23830"/>
    <w:multiLevelType w:val="hybridMultilevel"/>
    <w:tmpl w:val="9EDE1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A178E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82BD9"/>
    <w:multiLevelType w:val="hybridMultilevel"/>
    <w:tmpl w:val="AFBA2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F0A"/>
    <w:multiLevelType w:val="hybridMultilevel"/>
    <w:tmpl w:val="520A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7496B"/>
    <w:multiLevelType w:val="hybridMultilevel"/>
    <w:tmpl w:val="B5AE4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13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0255F"/>
    <w:rsid w:val="00021780"/>
    <w:rsid w:val="0002246E"/>
    <w:rsid w:val="00031C83"/>
    <w:rsid w:val="00032703"/>
    <w:rsid w:val="00044B62"/>
    <w:rsid w:val="000503F3"/>
    <w:rsid w:val="0005199F"/>
    <w:rsid w:val="00052B79"/>
    <w:rsid w:val="00071A8A"/>
    <w:rsid w:val="00073A1A"/>
    <w:rsid w:val="00081E6A"/>
    <w:rsid w:val="00093F3F"/>
    <w:rsid w:val="000A4492"/>
    <w:rsid w:val="000A4DEA"/>
    <w:rsid w:val="000A54BB"/>
    <w:rsid w:val="000B03C2"/>
    <w:rsid w:val="000B5AEA"/>
    <w:rsid w:val="000B7196"/>
    <w:rsid w:val="000C109B"/>
    <w:rsid w:val="000C545E"/>
    <w:rsid w:val="000C5778"/>
    <w:rsid w:val="000D1095"/>
    <w:rsid w:val="000D47D3"/>
    <w:rsid w:val="000F2072"/>
    <w:rsid w:val="000F5736"/>
    <w:rsid w:val="00106E03"/>
    <w:rsid w:val="001101A9"/>
    <w:rsid w:val="001123F6"/>
    <w:rsid w:val="00121166"/>
    <w:rsid w:val="00122129"/>
    <w:rsid w:val="00133048"/>
    <w:rsid w:val="00134E42"/>
    <w:rsid w:val="00152792"/>
    <w:rsid w:val="00155D7F"/>
    <w:rsid w:val="00163670"/>
    <w:rsid w:val="001648AB"/>
    <w:rsid w:val="00170931"/>
    <w:rsid w:val="001739D9"/>
    <w:rsid w:val="00191220"/>
    <w:rsid w:val="001B6C66"/>
    <w:rsid w:val="001C2E7E"/>
    <w:rsid w:val="001D088E"/>
    <w:rsid w:val="001D0C51"/>
    <w:rsid w:val="001D0DEB"/>
    <w:rsid w:val="001D3059"/>
    <w:rsid w:val="001D6E9D"/>
    <w:rsid w:val="001D742E"/>
    <w:rsid w:val="001F0CA6"/>
    <w:rsid w:val="001F2255"/>
    <w:rsid w:val="001F3B06"/>
    <w:rsid w:val="00220FC2"/>
    <w:rsid w:val="002309AA"/>
    <w:rsid w:val="0023242A"/>
    <w:rsid w:val="002471D0"/>
    <w:rsid w:val="00260393"/>
    <w:rsid w:val="0026232B"/>
    <w:rsid w:val="00293E6F"/>
    <w:rsid w:val="002A062D"/>
    <w:rsid w:val="002A6B35"/>
    <w:rsid w:val="002A7A30"/>
    <w:rsid w:val="002C4E49"/>
    <w:rsid w:val="002D3BE5"/>
    <w:rsid w:val="00304D33"/>
    <w:rsid w:val="00314D10"/>
    <w:rsid w:val="00316902"/>
    <w:rsid w:val="00342047"/>
    <w:rsid w:val="00366EC5"/>
    <w:rsid w:val="0036794A"/>
    <w:rsid w:val="00384EBF"/>
    <w:rsid w:val="00386D03"/>
    <w:rsid w:val="00395831"/>
    <w:rsid w:val="00396F52"/>
    <w:rsid w:val="00397797"/>
    <w:rsid w:val="003A1AF1"/>
    <w:rsid w:val="003A599B"/>
    <w:rsid w:val="003B7562"/>
    <w:rsid w:val="003C2BBC"/>
    <w:rsid w:val="003C3E18"/>
    <w:rsid w:val="003C55A2"/>
    <w:rsid w:val="003E225F"/>
    <w:rsid w:val="003F6336"/>
    <w:rsid w:val="0040096E"/>
    <w:rsid w:val="004014DD"/>
    <w:rsid w:val="0040394A"/>
    <w:rsid w:val="00405F21"/>
    <w:rsid w:val="00410418"/>
    <w:rsid w:val="00414AE4"/>
    <w:rsid w:val="004209F0"/>
    <w:rsid w:val="004257E2"/>
    <w:rsid w:val="00435FD2"/>
    <w:rsid w:val="00441716"/>
    <w:rsid w:val="00452335"/>
    <w:rsid w:val="0045246D"/>
    <w:rsid w:val="00454C76"/>
    <w:rsid w:val="0046726D"/>
    <w:rsid w:val="00470374"/>
    <w:rsid w:val="00487B9A"/>
    <w:rsid w:val="00490580"/>
    <w:rsid w:val="004A340C"/>
    <w:rsid w:val="004C3306"/>
    <w:rsid w:val="004C5988"/>
    <w:rsid w:val="004C679D"/>
    <w:rsid w:val="004D6586"/>
    <w:rsid w:val="004D7252"/>
    <w:rsid w:val="004E3B76"/>
    <w:rsid w:val="004E4DE6"/>
    <w:rsid w:val="004E6E4C"/>
    <w:rsid w:val="004F0073"/>
    <w:rsid w:val="004F0945"/>
    <w:rsid w:val="004F7DB2"/>
    <w:rsid w:val="0050273A"/>
    <w:rsid w:val="00506942"/>
    <w:rsid w:val="00545E58"/>
    <w:rsid w:val="00550448"/>
    <w:rsid w:val="00551A6A"/>
    <w:rsid w:val="00552198"/>
    <w:rsid w:val="00565270"/>
    <w:rsid w:val="005671EA"/>
    <w:rsid w:val="005718FB"/>
    <w:rsid w:val="00574C19"/>
    <w:rsid w:val="00576DB0"/>
    <w:rsid w:val="005852B1"/>
    <w:rsid w:val="00594040"/>
    <w:rsid w:val="00594F88"/>
    <w:rsid w:val="005B6782"/>
    <w:rsid w:val="005C3798"/>
    <w:rsid w:val="005C4B88"/>
    <w:rsid w:val="005D0700"/>
    <w:rsid w:val="005D16E3"/>
    <w:rsid w:val="005E0056"/>
    <w:rsid w:val="005E086A"/>
    <w:rsid w:val="005F5452"/>
    <w:rsid w:val="00604265"/>
    <w:rsid w:val="00607933"/>
    <w:rsid w:val="0061551B"/>
    <w:rsid w:val="00617F67"/>
    <w:rsid w:val="00622F36"/>
    <w:rsid w:val="00623D5C"/>
    <w:rsid w:val="00630E36"/>
    <w:rsid w:val="00632B90"/>
    <w:rsid w:val="00650841"/>
    <w:rsid w:val="00652872"/>
    <w:rsid w:val="00667720"/>
    <w:rsid w:val="0067140F"/>
    <w:rsid w:val="00672FAA"/>
    <w:rsid w:val="006736B0"/>
    <w:rsid w:val="0068073C"/>
    <w:rsid w:val="00682275"/>
    <w:rsid w:val="006865CE"/>
    <w:rsid w:val="006B2BD9"/>
    <w:rsid w:val="006C3F55"/>
    <w:rsid w:val="006C50C8"/>
    <w:rsid w:val="006C585A"/>
    <w:rsid w:val="006C5DAC"/>
    <w:rsid w:val="006D2D04"/>
    <w:rsid w:val="006E2B3C"/>
    <w:rsid w:val="006F7331"/>
    <w:rsid w:val="00700244"/>
    <w:rsid w:val="007113AA"/>
    <w:rsid w:val="007176CA"/>
    <w:rsid w:val="007332F3"/>
    <w:rsid w:val="00741709"/>
    <w:rsid w:val="00745EEA"/>
    <w:rsid w:val="00755F48"/>
    <w:rsid w:val="00756EAE"/>
    <w:rsid w:val="00760940"/>
    <w:rsid w:val="007627D8"/>
    <w:rsid w:val="00762DA9"/>
    <w:rsid w:val="00764F0D"/>
    <w:rsid w:val="007A283F"/>
    <w:rsid w:val="007A5D03"/>
    <w:rsid w:val="007A71E1"/>
    <w:rsid w:val="007C3527"/>
    <w:rsid w:val="007D0EDA"/>
    <w:rsid w:val="007E5DCD"/>
    <w:rsid w:val="007E63C4"/>
    <w:rsid w:val="007F634E"/>
    <w:rsid w:val="008112D0"/>
    <w:rsid w:val="0081521B"/>
    <w:rsid w:val="00816598"/>
    <w:rsid w:val="00820D51"/>
    <w:rsid w:val="008256C8"/>
    <w:rsid w:val="008320C0"/>
    <w:rsid w:val="008352A2"/>
    <w:rsid w:val="008425A8"/>
    <w:rsid w:val="0084467E"/>
    <w:rsid w:val="00870586"/>
    <w:rsid w:val="008765B7"/>
    <w:rsid w:val="008851B9"/>
    <w:rsid w:val="008853C9"/>
    <w:rsid w:val="0088573C"/>
    <w:rsid w:val="00886AD3"/>
    <w:rsid w:val="00890174"/>
    <w:rsid w:val="008A5B19"/>
    <w:rsid w:val="008B1416"/>
    <w:rsid w:val="008B6628"/>
    <w:rsid w:val="008B716B"/>
    <w:rsid w:val="008C0F7F"/>
    <w:rsid w:val="008C36F7"/>
    <w:rsid w:val="008D37DB"/>
    <w:rsid w:val="008D6F2B"/>
    <w:rsid w:val="008E00EA"/>
    <w:rsid w:val="008E2E07"/>
    <w:rsid w:val="00905252"/>
    <w:rsid w:val="009068BA"/>
    <w:rsid w:val="00917FB9"/>
    <w:rsid w:val="009432AE"/>
    <w:rsid w:val="0094366D"/>
    <w:rsid w:val="00945A60"/>
    <w:rsid w:val="00961397"/>
    <w:rsid w:val="00963858"/>
    <w:rsid w:val="00970FFA"/>
    <w:rsid w:val="00971659"/>
    <w:rsid w:val="0097267E"/>
    <w:rsid w:val="009779CF"/>
    <w:rsid w:val="009806DB"/>
    <w:rsid w:val="00990F15"/>
    <w:rsid w:val="00993E40"/>
    <w:rsid w:val="009A1683"/>
    <w:rsid w:val="009A2042"/>
    <w:rsid w:val="009C3A0C"/>
    <w:rsid w:val="009C3C4F"/>
    <w:rsid w:val="009C6775"/>
    <w:rsid w:val="009D5B52"/>
    <w:rsid w:val="00A068F4"/>
    <w:rsid w:val="00A24A99"/>
    <w:rsid w:val="00A442F6"/>
    <w:rsid w:val="00A455E4"/>
    <w:rsid w:val="00A50D57"/>
    <w:rsid w:val="00A55747"/>
    <w:rsid w:val="00A57217"/>
    <w:rsid w:val="00A729D8"/>
    <w:rsid w:val="00A81460"/>
    <w:rsid w:val="00A96869"/>
    <w:rsid w:val="00AD10F4"/>
    <w:rsid w:val="00AD236C"/>
    <w:rsid w:val="00AE6BF7"/>
    <w:rsid w:val="00AF7344"/>
    <w:rsid w:val="00B01BCC"/>
    <w:rsid w:val="00B23E7F"/>
    <w:rsid w:val="00B27C0E"/>
    <w:rsid w:val="00B3407A"/>
    <w:rsid w:val="00B34779"/>
    <w:rsid w:val="00B41C8B"/>
    <w:rsid w:val="00B502C5"/>
    <w:rsid w:val="00B610BB"/>
    <w:rsid w:val="00B84419"/>
    <w:rsid w:val="00B84754"/>
    <w:rsid w:val="00B94160"/>
    <w:rsid w:val="00BA09E2"/>
    <w:rsid w:val="00BA4C70"/>
    <w:rsid w:val="00BA7DED"/>
    <w:rsid w:val="00BB3542"/>
    <w:rsid w:val="00BB36D2"/>
    <w:rsid w:val="00BB78DA"/>
    <w:rsid w:val="00BC7824"/>
    <w:rsid w:val="00BE0FF1"/>
    <w:rsid w:val="00BE6F65"/>
    <w:rsid w:val="00BF061A"/>
    <w:rsid w:val="00BF5791"/>
    <w:rsid w:val="00BF6AED"/>
    <w:rsid w:val="00C00576"/>
    <w:rsid w:val="00C03B78"/>
    <w:rsid w:val="00C05C15"/>
    <w:rsid w:val="00C30447"/>
    <w:rsid w:val="00C34DBC"/>
    <w:rsid w:val="00C40025"/>
    <w:rsid w:val="00C54FB5"/>
    <w:rsid w:val="00C76276"/>
    <w:rsid w:val="00C77D7A"/>
    <w:rsid w:val="00C83CBE"/>
    <w:rsid w:val="00C876A4"/>
    <w:rsid w:val="00CA3A99"/>
    <w:rsid w:val="00CA6D74"/>
    <w:rsid w:val="00CB0B44"/>
    <w:rsid w:val="00CB37A0"/>
    <w:rsid w:val="00CC6685"/>
    <w:rsid w:val="00CD71C5"/>
    <w:rsid w:val="00CE1ACC"/>
    <w:rsid w:val="00CE2BD7"/>
    <w:rsid w:val="00CF2F31"/>
    <w:rsid w:val="00D0255F"/>
    <w:rsid w:val="00D35A1A"/>
    <w:rsid w:val="00D36304"/>
    <w:rsid w:val="00D47AFE"/>
    <w:rsid w:val="00D674E1"/>
    <w:rsid w:val="00D74225"/>
    <w:rsid w:val="00D74BC8"/>
    <w:rsid w:val="00D828D3"/>
    <w:rsid w:val="00DA29B3"/>
    <w:rsid w:val="00DA480C"/>
    <w:rsid w:val="00DB1751"/>
    <w:rsid w:val="00DB7B4F"/>
    <w:rsid w:val="00DC3292"/>
    <w:rsid w:val="00DC7962"/>
    <w:rsid w:val="00DD0A4F"/>
    <w:rsid w:val="00DD388A"/>
    <w:rsid w:val="00DD6B96"/>
    <w:rsid w:val="00DE0D34"/>
    <w:rsid w:val="00E07A5F"/>
    <w:rsid w:val="00E2096D"/>
    <w:rsid w:val="00E24ABC"/>
    <w:rsid w:val="00E36566"/>
    <w:rsid w:val="00E467BA"/>
    <w:rsid w:val="00E543B0"/>
    <w:rsid w:val="00E61A72"/>
    <w:rsid w:val="00E65B35"/>
    <w:rsid w:val="00E70D05"/>
    <w:rsid w:val="00E724AF"/>
    <w:rsid w:val="00E73176"/>
    <w:rsid w:val="00E773AB"/>
    <w:rsid w:val="00E8117E"/>
    <w:rsid w:val="00EA018C"/>
    <w:rsid w:val="00EA2426"/>
    <w:rsid w:val="00EA59F8"/>
    <w:rsid w:val="00EA7251"/>
    <w:rsid w:val="00EA7788"/>
    <w:rsid w:val="00EA7A75"/>
    <w:rsid w:val="00ED1550"/>
    <w:rsid w:val="00ED3EF1"/>
    <w:rsid w:val="00ED7137"/>
    <w:rsid w:val="00EE5F9F"/>
    <w:rsid w:val="00EF36E6"/>
    <w:rsid w:val="00F014AB"/>
    <w:rsid w:val="00F26EB2"/>
    <w:rsid w:val="00F32576"/>
    <w:rsid w:val="00F43932"/>
    <w:rsid w:val="00F4483E"/>
    <w:rsid w:val="00F457DC"/>
    <w:rsid w:val="00F538D1"/>
    <w:rsid w:val="00F60AB8"/>
    <w:rsid w:val="00F60FC9"/>
    <w:rsid w:val="00F62B15"/>
    <w:rsid w:val="00F64AE4"/>
    <w:rsid w:val="00F7103F"/>
    <w:rsid w:val="00F71FA8"/>
    <w:rsid w:val="00F73013"/>
    <w:rsid w:val="00F750ED"/>
    <w:rsid w:val="00F75CD8"/>
    <w:rsid w:val="00F805C4"/>
    <w:rsid w:val="00F80EE6"/>
    <w:rsid w:val="00F97CC0"/>
    <w:rsid w:val="00FA7960"/>
    <w:rsid w:val="00FD664C"/>
    <w:rsid w:val="00FD7B95"/>
    <w:rsid w:val="00FF5272"/>
    <w:rsid w:val="00FF53F8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CD13942-15AE-4BA4-8644-0EDEEE61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30"/>
  </w:style>
  <w:style w:type="paragraph" w:styleId="1">
    <w:name w:val="heading 1"/>
    <w:basedOn w:val="a"/>
    <w:link w:val="10"/>
    <w:uiPriority w:val="9"/>
    <w:qFormat/>
    <w:rsid w:val="00885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D6E9D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D6E9D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3">
    <w:name w:val="Готовый"/>
    <w:basedOn w:val="a"/>
    <w:rsid w:val="001D6E9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02178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2178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4E3B76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85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uiPriority w:val="99"/>
    <w:semiHidden/>
    <w:unhideWhenUsed/>
    <w:rsid w:val="00316902"/>
    <w:rPr>
      <w:rFonts w:ascii="Times New Roman" w:hAnsi="Times New Roman" w:cs="Times New Roman" w:hint="default"/>
      <w:color w:val="0000FF"/>
      <w:u w:val="single"/>
    </w:rPr>
  </w:style>
  <w:style w:type="character" w:customStyle="1" w:styleId="11">
    <w:name w:val="Заголовок таблицы1 Знак"/>
    <w:link w:val="12"/>
    <w:locked/>
    <w:rsid w:val="00366EC5"/>
    <w:rPr>
      <w:b/>
      <w:sz w:val="24"/>
      <w:szCs w:val="24"/>
      <w:lang w:eastAsia="ar-SA"/>
    </w:rPr>
  </w:style>
  <w:style w:type="paragraph" w:customStyle="1" w:styleId="12">
    <w:name w:val="Заголовок таблицы1"/>
    <w:basedOn w:val="a"/>
    <w:link w:val="11"/>
    <w:qFormat/>
    <w:rsid w:val="00366EC5"/>
    <w:pPr>
      <w:suppressAutoHyphens/>
      <w:spacing w:after="0" w:line="240" w:lineRule="auto"/>
    </w:pPr>
    <w:rPr>
      <w:b/>
      <w:sz w:val="24"/>
      <w:szCs w:val="24"/>
      <w:lang w:eastAsia="ar-SA"/>
    </w:rPr>
  </w:style>
  <w:style w:type="character" w:customStyle="1" w:styleId="a7">
    <w:name w:val="Тест таблицы Знак"/>
    <w:link w:val="a8"/>
    <w:locked/>
    <w:rsid w:val="00366EC5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366EC5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396F5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uiPriority w:val="99"/>
    <w:rsid w:val="00396F52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18"/>
      <w:szCs w:val="18"/>
      <w:lang w:eastAsia="ar-SA"/>
    </w:rPr>
  </w:style>
  <w:style w:type="paragraph" w:customStyle="1" w:styleId="13">
    <w:name w:val="Обычный1"/>
    <w:uiPriority w:val="99"/>
    <w:rsid w:val="00396F5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4">
    <w:name w:val="Основной шрифт абзаца1"/>
    <w:rsid w:val="00396F52"/>
  </w:style>
  <w:style w:type="paragraph" w:styleId="a9">
    <w:name w:val="List Paragraph"/>
    <w:aliases w:val="Bullet List,FooterText,numbered,Paragraphe de liste1,lp1"/>
    <w:basedOn w:val="a"/>
    <w:uiPriority w:val="34"/>
    <w:qFormat/>
    <w:rsid w:val="00970FFA"/>
    <w:pPr>
      <w:ind w:left="720"/>
      <w:contextualSpacing/>
    </w:pPr>
  </w:style>
  <w:style w:type="paragraph" w:customStyle="1" w:styleId="ConsPlusCell">
    <w:name w:val="ConsPlusCell"/>
    <w:uiPriority w:val="99"/>
    <w:rsid w:val="00BF579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59"/>
    <w:rsid w:val="004F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B1751"/>
    <w:pPr>
      <w:spacing w:after="0" w:line="240" w:lineRule="auto"/>
    </w:pPr>
  </w:style>
  <w:style w:type="paragraph" w:styleId="ac">
    <w:name w:val="Body Text Indent"/>
    <w:basedOn w:val="a"/>
    <w:link w:val="ad"/>
    <w:uiPriority w:val="99"/>
    <w:semiHidden/>
    <w:unhideWhenUsed/>
    <w:rsid w:val="00623D5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23D5C"/>
  </w:style>
  <w:style w:type="table" w:customStyle="1" w:styleId="15">
    <w:name w:val="Сетка таблицы1"/>
    <w:basedOn w:val="a1"/>
    <w:next w:val="aa"/>
    <w:uiPriority w:val="59"/>
    <w:rsid w:val="00A5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AA3C02576B49A0D592F0EE6E2D7271C9DD87AC9ACCDE78B3235810E5E361689440D2302B51FWEs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6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135</cp:revision>
  <cp:lastPrinted>2019-10-18T10:26:00Z</cp:lastPrinted>
  <dcterms:created xsi:type="dcterms:W3CDTF">2019-07-29T09:25:00Z</dcterms:created>
  <dcterms:modified xsi:type="dcterms:W3CDTF">2020-11-19T08:27:00Z</dcterms:modified>
</cp:coreProperties>
</file>