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монтажу новогодних елей на территории МАУ «Объединенная дирекция парков»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монтажу новогодних елей на территории МАУ «Объединенная дирекция парков»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ТЗ;</w:t>
              <w:br/>
              <w:t>Сроки завершения работы: ;</w:t>
              <w:br/>
              <w:t>Условия завершения работы: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240 000 (двести сорок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909-0000-0000000000-244, 240 000 рублей 00 копеек</w:t>
              <w:br/>
              <w:t/>
              <w:br/>
              <w:t>ОКПД2: 43.29.19.190 Работы монтажные прочие, не включенные в другие группировки;</w:t>
              <w:br/>
              <w:t/>
              <w:br/>
              <w:t>ОКВЭД2: 43.29 Производство прочих строительно-монтажных работ;</w:t>
              <w:br/>
              <w:t/>
              <w:br/>
              <w:t>Код КОЗ: 03.22.01.01 Работы по монтажу новогодних елей;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октября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