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6DC" w:rsidRPr="005346DC" w:rsidRDefault="005346DC" w:rsidP="005346DC">
      <w:pPr>
        <w:spacing w:after="0" w:line="0" w:lineRule="atLeast"/>
        <w:ind w:left="5820"/>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ТЕХНИЧЕСКОЕ ЗАДАНИЕ</w:t>
      </w:r>
    </w:p>
    <w:p w:rsidR="005346DC" w:rsidRPr="005346DC" w:rsidRDefault="005346DC" w:rsidP="005346DC">
      <w:pPr>
        <w:spacing w:after="0" w:line="137" w:lineRule="exact"/>
        <w:rPr>
          <w:rFonts w:ascii="Times New Roman" w:eastAsia="Times New Roman" w:hAnsi="Times New Roman" w:cs="Times New Roman"/>
          <w:sz w:val="18"/>
          <w:szCs w:val="18"/>
          <w:lang w:eastAsia="ru-RU"/>
        </w:rPr>
      </w:pPr>
    </w:p>
    <w:p w:rsidR="005346DC" w:rsidRPr="005346DC" w:rsidRDefault="00885EE6" w:rsidP="00885EE6">
      <w:pPr>
        <w:spacing w:after="0" w:line="0" w:lineRule="atLeast"/>
        <w:ind w:left="362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5346DC" w:rsidRPr="005346DC">
        <w:rPr>
          <w:rFonts w:ascii="Times New Roman" w:eastAsia="Times New Roman" w:hAnsi="Times New Roman" w:cs="Times New Roman"/>
          <w:sz w:val="18"/>
          <w:szCs w:val="18"/>
          <w:lang w:eastAsia="ru-RU"/>
        </w:rPr>
        <w:t xml:space="preserve">на </w:t>
      </w:r>
      <w:r>
        <w:rPr>
          <w:rFonts w:ascii="Times New Roman" w:eastAsia="Times New Roman" w:hAnsi="Times New Roman" w:cs="Times New Roman"/>
          <w:sz w:val="18"/>
          <w:szCs w:val="18"/>
          <w:lang w:eastAsia="ru-RU"/>
        </w:rPr>
        <w:t>поставку</w:t>
      </w:r>
      <w:r w:rsidR="005346DC" w:rsidRPr="005346DC">
        <w:rPr>
          <w:rFonts w:ascii="Times New Roman" w:eastAsia="Times New Roman" w:hAnsi="Times New Roman" w:cs="Times New Roman"/>
          <w:sz w:val="18"/>
          <w:szCs w:val="18"/>
          <w:lang w:eastAsia="ru-RU"/>
        </w:rPr>
        <w:t xml:space="preserve"> продуктов питания </w:t>
      </w:r>
      <w:r>
        <w:rPr>
          <w:rFonts w:ascii="Times New Roman" w:eastAsia="Times New Roman" w:hAnsi="Times New Roman" w:cs="Times New Roman"/>
          <w:sz w:val="18"/>
          <w:szCs w:val="18"/>
          <w:lang w:eastAsia="ru-RU"/>
        </w:rPr>
        <w:t>в 2021году(бакалея)</w:t>
      </w:r>
    </w:p>
    <w:p w:rsidR="005346DC" w:rsidRPr="005346DC" w:rsidRDefault="005346DC" w:rsidP="005346DC">
      <w:pPr>
        <w:spacing w:after="0" w:line="134" w:lineRule="exact"/>
        <w:rPr>
          <w:rFonts w:ascii="Times New Roman" w:eastAsia="Times New Roman" w:hAnsi="Times New Roman" w:cs="Times New Roman"/>
          <w:sz w:val="18"/>
          <w:szCs w:val="18"/>
          <w:lang w:eastAsia="ru-RU"/>
        </w:rPr>
      </w:pPr>
    </w:p>
    <w:p w:rsidR="005346DC" w:rsidRPr="005346DC" w:rsidRDefault="005346DC" w:rsidP="005346DC">
      <w:pPr>
        <w:spacing w:after="0" w:line="249" w:lineRule="auto"/>
        <w:ind w:firstLine="348"/>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1.Объект закупки: </w:t>
      </w:r>
      <w:r w:rsidR="00885EE6">
        <w:rPr>
          <w:rFonts w:ascii="Times New Roman" w:eastAsia="Times New Roman" w:hAnsi="Times New Roman" w:cs="Times New Roman"/>
          <w:sz w:val="18"/>
          <w:szCs w:val="18"/>
          <w:lang w:eastAsia="ru-RU"/>
        </w:rPr>
        <w:t>Поставка</w:t>
      </w:r>
      <w:r w:rsidR="00885EE6" w:rsidRPr="005346DC">
        <w:rPr>
          <w:rFonts w:ascii="Times New Roman" w:eastAsia="Times New Roman" w:hAnsi="Times New Roman" w:cs="Times New Roman"/>
          <w:sz w:val="18"/>
          <w:szCs w:val="18"/>
          <w:lang w:eastAsia="ru-RU"/>
        </w:rPr>
        <w:t xml:space="preserve"> продуктов питания </w:t>
      </w:r>
      <w:r w:rsidR="00885EE6">
        <w:rPr>
          <w:rFonts w:ascii="Times New Roman" w:eastAsia="Times New Roman" w:hAnsi="Times New Roman" w:cs="Times New Roman"/>
          <w:sz w:val="18"/>
          <w:szCs w:val="18"/>
          <w:lang w:eastAsia="ru-RU"/>
        </w:rPr>
        <w:t>в 2021году(бакалея)</w:t>
      </w:r>
      <w:r w:rsidRPr="005346DC">
        <w:rPr>
          <w:rFonts w:ascii="Times New Roman" w:eastAsia="Times New Roman" w:hAnsi="Times New Roman" w:cs="Times New Roman"/>
          <w:sz w:val="18"/>
          <w:szCs w:val="18"/>
          <w:lang w:eastAsia="ru-RU"/>
        </w:rPr>
        <w:t>.</w:t>
      </w:r>
    </w:p>
    <w:p w:rsidR="005346DC" w:rsidRPr="005346DC" w:rsidRDefault="005346DC" w:rsidP="005346DC">
      <w:pPr>
        <w:spacing w:after="0" w:line="187" w:lineRule="exact"/>
        <w:rPr>
          <w:rFonts w:ascii="Times New Roman" w:eastAsia="Times New Roman" w:hAnsi="Times New Roman" w:cs="Times New Roman"/>
          <w:sz w:val="18"/>
          <w:szCs w:val="18"/>
          <w:lang w:eastAsia="ru-RU"/>
        </w:rPr>
      </w:pPr>
    </w:p>
    <w:p w:rsidR="005346DC" w:rsidRPr="005346DC" w:rsidRDefault="005346DC" w:rsidP="005346DC">
      <w:pPr>
        <w:spacing w:after="0" w:line="249" w:lineRule="auto"/>
        <w:ind w:firstLine="348"/>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2.Назначение товара и цели использования: Для организации питания граждан, проживающих в учреждениях Заказчика.</w:t>
      </w:r>
    </w:p>
    <w:p w:rsidR="005346DC" w:rsidRPr="005346DC" w:rsidRDefault="005346DC" w:rsidP="005346DC">
      <w:pPr>
        <w:spacing w:after="0" w:line="173" w:lineRule="exact"/>
        <w:rPr>
          <w:rFonts w:ascii="Times New Roman" w:eastAsia="Times New Roman" w:hAnsi="Times New Roman" w:cs="Times New Roman"/>
          <w:sz w:val="18"/>
          <w:szCs w:val="18"/>
          <w:lang w:eastAsia="ru-RU"/>
        </w:rPr>
      </w:pPr>
    </w:p>
    <w:p w:rsidR="005346DC" w:rsidRPr="005346DC" w:rsidRDefault="005346DC" w:rsidP="005346DC">
      <w:pPr>
        <w:tabs>
          <w:tab w:val="left" w:pos="192"/>
        </w:tabs>
        <w:spacing w:after="0" w:line="249" w:lineRule="auto"/>
        <w:ind w:left="6"/>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sz w:val="18"/>
          <w:szCs w:val="18"/>
          <w:lang w:eastAsia="ru-RU"/>
        </w:rPr>
        <w:t xml:space="preserve">      3. Место оказания услуги: Доставка продуктов питания осуществляется по адресам:</w:t>
      </w:r>
      <w:bookmarkStart w:id="0" w:name="OLE_LINK7"/>
      <w:bookmarkStart w:id="1" w:name="OLE_LINK8"/>
      <w:r w:rsidRPr="005346DC">
        <w:rPr>
          <w:rFonts w:ascii="Times New Roman" w:eastAsia="Times New Roman" w:hAnsi="Times New Roman" w:cs="Times New Roman"/>
          <w:sz w:val="18"/>
          <w:szCs w:val="18"/>
          <w:lang w:eastAsia="ru-RU"/>
        </w:rPr>
        <w:t xml:space="preserve"> </w:t>
      </w:r>
      <w:bookmarkEnd w:id="0"/>
      <w:bookmarkEnd w:id="1"/>
    </w:p>
    <w:p w:rsidR="00885EE6" w:rsidRPr="00885EE6" w:rsidRDefault="00885EE6" w:rsidP="00885EE6">
      <w:pPr>
        <w:tabs>
          <w:tab w:val="left" w:pos="204"/>
        </w:tabs>
        <w:spacing w:after="0" w:line="249" w:lineRule="auto"/>
        <w:ind w:left="6"/>
        <w:jc w:val="both"/>
        <w:rPr>
          <w:rFonts w:ascii="Times New Roman" w:eastAsia="Times New Roman" w:hAnsi="Times New Roman" w:cs="Times New Roman"/>
          <w:b/>
          <w:sz w:val="18"/>
          <w:szCs w:val="18"/>
          <w:lang w:eastAsia="ru-RU"/>
        </w:rPr>
      </w:pPr>
      <w:r w:rsidRPr="00885EE6">
        <w:rPr>
          <w:rFonts w:ascii="Times New Roman" w:eastAsia="Times New Roman" w:hAnsi="Times New Roman" w:cs="Times New Roman"/>
          <w:sz w:val="18"/>
          <w:szCs w:val="18"/>
          <w:lang w:eastAsia="ru-RU"/>
        </w:rPr>
        <w:t xml:space="preserve">-   </w:t>
      </w:r>
      <w:r w:rsidRPr="00885EE6">
        <w:rPr>
          <w:rFonts w:ascii="Times New Roman" w:eastAsia="Times New Roman" w:hAnsi="Times New Roman" w:cs="Times New Roman"/>
          <w:b/>
          <w:sz w:val="18"/>
          <w:szCs w:val="18"/>
          <w:lang w:eastAsia="ru-RU"/>
        </w:rPr>
        <w:t>142816</w:t>
      </w:r>
      <w:r w:rsidRPr="00885EE6">
        <w:rPr>
          <w:rFonts w:ascii="Times New Roman" w:eastAsia="Times New Roman" w:hAnsi="Times New Roman" w:cs="Times New Roman"/>
          <w:sz w:val="18"/>
          <w:szCs w:val="18"/>
          <w:lang w:eastAsia="ru-RU"/>
        </w:rPr>
        <w:t xml:space="preserve">, </w:t>
      </w:r>
      <w:r w:rsidRPr="00885EE6">
        <w:rPr>
          <w:rFonts w:ascii="Times New Roman" w:eastAsia="Times New Roman" w:hAnsi="Times New Roman" w:cs="Times New Roman"/>
          <w:b/>
          <w:sz w:val="18"/>
          <w:szCs w:val="18"/>
          <w:lang w:eastAsia="ru-RU"/>
        </w:rPr>
        <w:t xml:space="preserve">Московская область, </w:t>
      </w:r>
      <w:proofErr w:type="spellStart"/>
      <w:r w:rsidRPr="00885EE6">
        <w:rPr>
          <w:rFonts w:ascii="Times New Roman" w:eastAsia="Times New Roman" w:hAnsi="Times New Roman" w:cs="Times New Roman"/>
          <w:b/>
          <w:sz w:val="18"/>
          <w:szCs w:val="18"/>
          <w:lang w:eastAsia="ru-RU"/>
        </w:rPr>
        <w:t>г.о.Ступино</w:t>
      </w:r>
      <w:proofErr w:type="spellEnd"/>
      <w:r w:rsidRPr="00885EE6">
        <w:rPr>
          <w:rFonts w:ascii="Times New Roman" w:eastAsia="Times New Roman" w:hAnsi="Times New Roman" w:cs="Times New Roman"/>
          <w:b/>
          <w:sz w:val="18"/>
          <w:szCs w:val="18"/>
          <w:lang w:eastAsia="ru-RU"/>
        </w:rPr>
        <w:t>, дер. Соколова Пустынь</w:t>
      </w:r>
      <w:r w:rsidRPr="00885EE6">
        <w:rPr>
          <w:rFonts w:ascii="Times New Roman" w:eastAsia="Times New Roman" w:hAnsi="Times New Roman" w:cs="Times New Roman"/>
          <w:sz w:val="18"/>
          <w:szCs w:val="18"/>
          <w:lang w:eastAsia="ru-RU"/>
        </w:rPr>
        <w:t xml:space="preserve"> </w:t>
      </w:r>
      <w:r w:rsidRPr="00885EE6">
        <w:rPr>
          <w:rFonts w:ascii="Times New Roman" w:eastAsia="Times New Roman" w:hAnsi="Times New Roman" w:cs="Times New Roman"/>
          <w:b/>
          <w:sz w:val="18"/>
          <w:szCs w:val="18"/>
          <w:lang w:eastAsia="ru-RU"/>
        </w:rPr>
        <w:t>Отделение «Социально – оздоровительный центр «Сосновый бор»;</w:t>
      </w:r>
    </w:p>
    <w:p w:rsidR="00885EE6" w:rsidRPr="00885EE6" w:rsidRDefault="00885EE6" w:rsidP="00885EE6">
      <w:pPr>
        <w:tabs>
          <w:tab w:val="left" w:pos="204"/>
        </w:tabs>
        <w:spacing w:after="0" w:line="249" w:lineRule="auto"/>
        <w:ind w:left="6"/>
        <w:jc w:val="both"/>
        <w:rPr>
          <w:rFonts w:ascii="Times New Roman" w:eastAsia="Times New Roman" w:hAnsi="Times New Roman" w:cs="Times New Roman"/>
          <w:b/>
          <w:sz w:val="18"/>
          <w:szCs w:val="18"/>
          <w:lang w:eastAsia="ru-RU"/>
        </w:rPr>
      </w:pPr>
      <w:r w:rsidRPr="00885EE6">
        <w:rPr>
          <w:rFonts w:ascii="Times New Roman" w:eastAsia="Times New Roman" w:hAnsi="Times New Roman" w:cs="Times New Roman"/>
          <w:b/>
          <w:sz w:val="18"/>
          <w:szCs w:val="18"/>
          <w:lang w:eastAsia="ru-RU"/>
        </w:rPr>
        <w:t xml:space="preserve">-  142845, Московская область, </w:t>
      </w:r>
      <w:proofErr w:type="spellStart"/>
      <w:r w:rsidRPr="00885EE6">
        <w:rPr>
          <w:rFonts w:ascii="Times New Roman" w:eastAsia="Times New Roman" w:hAnsi="Times New Roman" w:cs="Times New Roman"/>
          <w:b/>
          <w:sz w:val="18"/>
          <w:szCs w:val="18"/>
          <w:lang w:eastAsia="ru-RU"/>
        </w:rPr>
        <w:t>г.о.Ступино</w:t>
      </w:r>
      <w:proofErr w:type="spellEnd"/>
      <w:r w:rsidRPr="00885EE6">
        <w:rPr>
          <w:rFonts w:ascii="Times New Roman" w:eastAsia="Times New Roman" w:hAnsi="Times New Roman" w:cs="Times New Roman"/>
          <w:b/>
          <w:sz w:val="18"/>
          <w:szCs w:val="18"/>
          <w:lang w:eastAsia="ru-RU"/>
        </w:rPr>
        <w:t xml:space="preserve">,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w:t>
      </w:r>
      <w:proofErr w:type="gramStart"/>
      <w:r w:rsidRPr="00885EE6">
        <w:rPr>
          <w:rFonts w:ascii="Times New Roman" w:eastAsia="Times New Roman" w:hAnsi="Times New Roman" w:cs="Times New Roman"/>
          <w:b/>
          <w:sz w:val="18"/>
          <w:szCs w:val="18"/>
          <w:lang w:eastAsia="ru-RU"/>
        </w:rPr>
        <w:t>режиме)№</w:t>
      </w:r>
      <w:proofErr w:type="gramEnd"/>
      <w:r w:rsidRPr="00885EE6">
        <w:rPr>
          <w:rFonts w:ascii="Times New Roman" w:eastAsia="Times New Roman" w:hAnsi="Times New Roman" w:cs="Times New Roman"/>
          <w:b/>
          <w:sz w:val="18"/>
          <w:szCs w:val="18"/>
          <w:lang w:eastAsia="ru-RU"/>
        </w:rPr>
        <w:t>2.</w:t>
      </w:r>
    </w:p>
    <w:p w:rsidR="005346DC" w:rsidRPr="005346DC" w:rsidRDefault="005346DC" w:rsidP="005346DC">
      <w:pPr>
        <w:spacing w:after="0" w:line="0" w:lineRule="atLeast"/>
        <w:ind w:left="360"/>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4.Срок поставки товаров: с 01.01.202</w:t>
      </w:r>
      <w:r w:rsidR="00885EE6">
        <w:rPr>
          <w:rFonts w:ascii="Times New Roman" w:eastAsia="Times New Roman" w:hAnsi="Times New Roman" w:cs="Times New Roman"/>
          <w:sz w:val="18"/>
          <w:szCs w:val="18"/>
          <w:lang w:eastAsia="ru-RU"/>
        </w:rPr>
        <w:t>1</w:t>
      </w:r>
      <w:proofErr w:type="gramStart"/>
      <w:r w:rsidRPr="005346DC">
        <w:rPr>
          <w:rFonts w:ascii="Times New Roman" w:eastAsia="Times New Roman" w:hAnsi="Times New Roman" w:cs="Times New Roman"/>
          <w:sz w:val="18"/>
          <w:szCs w:val="18"/>
          <w:lang w:eastAsia="ru-RU"/>
        </w:rPr>
        <w:t>г  по</w:t>
      </w:r>
      <w:proofErr w:type="gramEnd"/>
      <w:r w:rsidRPr="005346DC">
        <w:rPr>
          <w:rFonts w:ascii="Times New Roman" w:eastAsia="Times New Roman" w:hAnsi="Times New Roman" w:cs="Times New Roman"/>
          <w:sz w:val="18"/>
          <w:szCs w:val="18"/>
          <w:lang w:eastAsia="ru-RU"/>
        </w:rPr>
        <w:t xml:space="preserve"> 31.12.202</w:t>
      </w:r>
      <w:r w:rsidR="00885EE6">
        <w:rPr>
          <w:rFonts w:ascii="Times New Roman" w:eastAsia="Times New Roman" w:hAnsi="Times New Roman" w:cs="Times New Roman"/>
          <w:sz w:val="18"/>
          <w:szCs w:val="18"/>
          <w:lang w:eastAsia="ru-RU"/>
        </w:rPr>
        <w:t>1</w:t>
      </w:r>
      <w:r w:rsidRPr="005346DC">
        <w:rPr>
          <w:rFonts w:ascii="Times New Roman" w:eastAsia="Times New Roman" w:hAnsi="Times New Roman" w:cs="Times New Roman"/>
          <w:sz w:val="18"/>
          <w:szCs w:val="18"/>
          <w:lang w:eastAsia="ru-RU"/>
        </w:rPr>
        <w:t>г.</w:t>
      </w:r>
      <w:r w:rsidR="00813396">
        <w:rPr>
          <w:rFonts w:ascii="Times New Roman" w:eastAsia="Times New Roman" w:hAnsi="Times New Roman" w:cs="Times New Roman"/>
          <w:sz w:val="18"/>
          <w:szCs w:val="18"/>
          <w:lang w:eastAsia="ru-RU"/>
        </w:rPr>
        <w:t xml:space="preserve"> по заявкам</w:t>
      </w:r>
      <w:r w:rsidR="00562F40">
        <w:rPr>
          <w:rFonts w:ascii="Times New Roman" w:eastAsia="Times New Roman" w:hAnsi="Times New Roman" w:cs="Times New Roman"/>
          <w:sz w:val="18"/>
          <w:szCs w:val="18"/>
          <w:lang w:eastAsia="ru-RU"/>
        </w:rPr>
        <w:t xml:space="preserve"> заказчика. Количество </w:t>
      </w:r>
      <w:proofErr w:type="gramStart"/>
      <w:r w:rsidR="00562F40">
        <w:rPr>
          <w:rFonts w:ascii="Times New Roman" w:eastAsia="Times New Roman" w:hAnsi="Times New Roman" w:cs="Times New Roman"/>
          <w:sz w:val="18"/>
          <w:szCs w:val="18"/>
          <w:lang w:eastAsia="ru-RU"/>
        </w:rPr>
        <w:t>продуктов</w:t>
      </w:r>
      <w:proofErr w:type="gramEnd"/>
      <w:r w:rsidR="00562F40">
        <w:rPr>
          <w:rFonts w:ascii="Times New Roman" w:eastAsia="Times New Roman" w:hAnsi="Times New Roman" w:cs="Times New Roman"/>
          <w:sz w:val="18"/>
          <w:szCs w:val="18"/>
          <w:lang w:eastAsia="ru-RU"/>
        </w:rPr>
        <w:t xml:space="preserve"> указанных в договоре – планируемое. </w:t>
      </w:r>
    </w:p>
    <w:p w:rsidR="005346DC" w:rsidRPr="005346DC" w:rsidRDefault="005346DC" w:rsidP="005346DC">
      <w:pPr>
        <w:spacing w:after="0" w:line="240" w:lineRule="auto"/>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В предложении участник указывает конкретный товар, предлагаемый к поставке, его товарный знак (его словесное обозначение) (при наличии), характеристики, включая наименование, категорию качества товара, сорт, конкретное наименование упаковки и конкретное наименование тары, конкретную фасовку и расфасовку, индивидуальный вес, остаточный срок годности товара, ГОСТ, наименование места происхождения товара или страну происхождения, наименование производителя, а также иные конкретные показатели этого товара, соответствующие значениям, установленным в Техническом задании настоящей документации о закупке. </w:t>
      </w:r>
      <w:r w:rsidRPr="005346DC">
        <w:rPr>
          <w:rFonts w:ascii="Times New Roman" w:eastAsia="Times New Roman" w:hAnsi="Times New Roman" w:cs="Times New Roman"/>
          <w:bCs/>
          <w:sz w:val="18"/>
          <w:szCs w:val="18"/>
          <w:lang w:eastAsia="ru-RU"/>
        </w:rPr>
        <w:t xml:space="preserve">Предложение должно соответствовать требованиям Технического задания настоящей документации о закупке. </w:t>
      </w:r>
      <w:r w:rsidRPr="005346DC">
        <w:rPr>
          <w:rFonts w:ascii="Times New Roman" w:eastAsia="Times New Roman" w:hAnsi="Times New Roman" w:cs="Times New Roman"/>
          <w:sz w:val="18"/>
          <w:szCs w:val="18"/>
          <w:lang w:eastAsia="ru-RU"/>
        </w:rPr>
        <w:t>Сведения, содержащиеся в заявке участника, не должны допускать двусмысленных толкований.</w:t>
      </w:r>
    </w:p>
    <w:p w:rsidR="005346DC" w:rsidRPr="005346DC" w:rsidRDefault="005346DC" w:rsidP="005346DC">
      <w:pPr>
        <w:spacing w:after="0" w:line="240" w:lineRule="auto"/>
        <w:ind w:firstLine="708"/>
        <w:jc w:val="both"/>
        <w:rPr>
          <w:rFonts w:ascii="Times New Roman" w:eastAsia="Times New Roman" w:hAnsi="Times New Roman" w:cs="Times New Roman"/>
          <w:sz w:val="18"/>
          <w:szCs w:val="18"/>
          <w:lang w:eastAsia="ru-RU"/>
        </w:rPr>
      </w:pPr>
      <w:bookmarkStart w:id="2" w:name="page2"/>
      <w:bookmarkEnd w:id="2"/>
      <w:r w:rsidRPr="005346DC">
        <w:rPr>
          <w:rFonts w:ascii="Times New Roman" w:eastAsia="Times New Roman" w:hAnsi="Times New Roman" w:cs="Times New Roman"/>
          <w:sz w:val="18"/>
          <w:szCs w:val="18"/>
          <w:lang w:eastAsia="ru-RU"/>
        </w:rPr>
        <w:t xml:space="preserve">5.Условия поставки </w:t>
      </w:r>
      <w:proofErr w:type="gramStart"/>
      <w:r w:rsidRPr="005346DC">
        <w:rPr>
          <w:rFonts w:ascii="Times New Roman" w:eastAsia="Times New Roman" w:hAnsi="Times New Roman" w:cs="Times New Roman"/>
          <w:sz w:val="18"/>
          <w:szCs w:val="18"/>
          <w:lang w:eastAsia="ru-RU"/>
        </w:rPr>
        <w:t>товаров:.</w:t>
      </w:r>
      <w:proofErr w:type="gramEnd"/>
      <w:r w:rsidRPr="005346DC">
        <w:rPr>
          <w:rFonts w:ascii="Times New Roman" w:eastAsia="Times New Roman" w:hAnsi="Times New Roman" w:cs="Times New Roman"/>
          <w:sz w:val="18"/>
          <w:szCs w:val="18"/>
          <w:lang w:eastAsia="ru-RU"/>
        </w:rPr>
        <w:t xml:space="preserve"> </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xml:space="preserve">5.1. Поставщик осуществляет поставку продукции в учреждение Заказчика с 8:00 часов до 11:00 часов (по Московскому времени), включая выходные и праздничные </w:t>
      </w:r>
      <w:proofErr w:type="gramStart"/>
      <w:r w:rsidRPr="005346DC">
        <w:rPr>
          <w:rFonts w:ascii="Times New Roman" w:eastAsia="Times New Roman" w:hAnsi="Times New Roman" w:cs="Times New Roman"/>
          <w:b/>
          <w:sz w:val="18"/>
          <w:szCs w:val="18"/>
          <w:lang w:eastAsia="ru-RU"/>
        </w:rPr>
        <w:t>дни .</w:t>
      </w:r>
      <w:proofErr w:type="gramEnd"/>
      <w:r w:rsidRPr="005346DC">
        <w:rPr>
          <w:rFonts w:ascii="Times New Roman" w:eastAsia="Times New Roman" w:hAnsi="Times New Roman" w:cs="Times New Roman"/>
          <w:b/>
          <w:sz w:val="18"/>
          <w:szCs w:val="18"/>
          <w:lang w:eastAsia="ru-RU"/>
        </w:rPr>
        <w:t xml:space="preserve"> </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Отгрузка товара осуществляется в помещение, указанное Заказчиком. Поставка осуществляется в полном объеме заказа. Частичная поставка не допускается. Право собственности на товар переходит к Заказчику с момента доставки товара по адресу, указанному в п.3.</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xml:space="preserve">Заказчик вправе отказаться от принятия товара в случае его </w:t>
      </w:r>
      <w:proofErr w:type="gramStart"/>
      <w:r w:rsidRPr="005346DC">
        <w:rPr>
          <w:rFonts w:ascii="Times New Roman" w:eastAsia="Times New Roman" w:hAnsi="Times New Roman" w:cs="Times New Roman"/>
          <w:b/>
          <w:sz w:val="18"/>
          <w:szCs w:val="18"/>
          <w:lang w:eastAsia="ru-RU"/>
        </w:rPr>
        <w:t>не соответствия</w:t>
      </w:r>
      <w:proofErr w:type="gramEnd"/>
      <w:r w:rsidRPr="005346DC">
        <w:rPr>
          <w:rFonts w:ascii="Times New Roman" w:eastAsia="Times New Roman" w:hAnsi="Times New Roman" w:cs="Times New Roman"/>
          <w:b/>
          <w:sz w:val="18"/>
          <w:szCs w:val="18"/>
          <w:lang w:eastAsia="ru-RU"/>
        </w:rPr>
        <w:t xml:space="preserve"> по ассортименту и объему заявке, отсутствия электронных ветеринарных сопроводительных документов (ЭВСД) на подконтрольные товары.</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xml:space="preserve">5.2. Стороны обязаны вести документооборот по оформлению ветеринарных сопроводительных документов (далее - ВСД) на все подконтрольные товары только в электронной форме в системе ФГИС «Меркурий». </w:t>
      </w:r>
    </w:p>
    <w:p w:rsidR="005346DC" w:rsidRPr="005346DC" w:rsidRDefault="005346DC" w:rsidP="005346DC">
      <w:pPr>
        <w:spacing w:after="0" w:line="240" w:lineRule="auto"/>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xml:space="preserve">Поставщик, осуществляющий поставку подконтрольных товаров, </w:t>
      </w:r>
      <w:proofErr w:type="spellStart"/>
      <w:r w:rsidRPr="005346DC">
        <w:rPr>
          <w:rFonts w:ascii="Times New Roman" w:eastAsia="Times New Roman" w:hAnsi="Times New Roman" w:cs="Times New Roman"/>
          <w:b/>
          <w:sz w:val="18"/>
          <w:szCs w:val="18"/>
          <w:lang w:eastAsia="ru-RU"/>
        </w:rPr>
        <w:t>обеспечитвает</w:t>
      </w:r>
      <w:proofErr w:type="spellEnd"/>
      <w:r w:rsidRPr="005346DC">
        <w:rPr>
          <w:rFonts w:ascii="Times New Roman" w:eastAsia="Times New Roman" w:hAnsi="Times New Roman" w:cs="Times New Roman"/>
          <w:b/>
          <w:sz w:val="18"/>
          <w:szCs w:val="18"/>
          <w:lang w:eastAsia="ru-RU"/>
        </w:rPr>
        <w:t xml:space="preserve"> выполнение следующих условий:</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зарегистрирован в государственной информационной системе Меркурий (далее - ГИС Меркурий) и добросовестно фиксирует оборот (производство, перемещение, передача Заказчику) подконтрольных товаров;</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оформляет электронные ветеринарные сопроводительные документы (ЭВСД) на все подконтрольные товары, в том числе и на те, в отношении которых требования об их оформлении ранее не распространялись, и обеспечивает их наличие на дату поставки Заказчику;</w:t>
      </w:r>
    </w:p>
    <w:p w:rsidR="005346DC" w:rsidRPr="005346DC" w:rsidRDefault="005346DC" w:rsidP="005346DC">
      <w:pPr>
        <w:spacing w:after="0" w:line="240" w:lineRule="auto"/>
        <w:ind w:firstLine="708"/>
        <w:jc w:val="both"/>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 при внесении изменений федеральным органом исполнительной власти подконтрольных товаров, подлежащих сопровождению ветеринарными сопроводительными документами, в обязательном порядке обеспечивает оформление ЭВСД к моменту поставки товара Заказчику.</w:t>
      </w:r>
    </w:p>
    <w:p w:rsidR="005346DC" w:rsidRPr="005346DC" w:rsidRDefault="005346DC" w:rsidP="005346DC">
      <w:pPr>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b/>
          <w:sz w:val="18"/>
          <w:szCs w:val="18"/>
          <w:lang w:eastAsia="ru-RU"/>
        </w:rPr>
        <w:t>В случае неисполнения Поставщиком любой из этих обязанностей заказчик не принимает товар и вправе в одностороннем внесудебном порядке отказаться от исполнения Контракта. Поставщик не вправе применить по этому основанию какие-либо санкции к Заказчику</w:t>
      </w:r>
      <w:r w:rsidRPr="005346DC">
        <w:rPr>
          <w:rFonts w:ascii="Times New Roman" w:eastAsia="Times New Roman" w:hAnsi="Times New Roman" w:cs="Times New Roman"/>
          <w:sz w:val="18"/>
          <w:szCs w:val="18"/>
          <w:lang w:eastAsia="ru-RU"/>
        </w:rPr>
        <w:t>.</w:t>
      </w:r>
    </w:p>
    <w:p w:rsidR="005346DC" w:rsidRPr="005346DC" w:rsidRDefault="005346DC" w:rsidP="005346DC">
      <w:pPr>
        <w:spacing w:after="0" w:line="0" w:lineRule="atLeast"/>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6. При поставке пищевых продуктов соблюдаются следующие требования: </w:t>
      </w:r>
    </w:p>
    <w:p w:rsidR="005346DC" w:rsidRPr="005346DC" w:rsidRDefault="005346DC" w:rsidP="005346DC">
      <w:pPr>
        <w:spacing w:after="0" w:line="0" w:lineRule="atLeast"/>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6.1. Стандарт товаров:</w:t>
      </w:r>
    </w:p>
    <w:p w:rsidR="005346DC" w:rsidRPr="005346DC" w:rsidRDefault="005346DC" w:rsidP="005346DC">
      <w:pPr>
        <w:spacing w:after="0" w:line="236"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6.1.1. Поставляемые пищевые продукты соответствуют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5346DC" w:rsidRPr="005346DC" w:rsidRDefault="005346DC" w:rsidP="005346DC">
      <w:pPr>
        <w:spacing w:after="0" w:line="15" w:lineRule="exact"/>
        <w:ind w:firstLine="708"/>
        <w:jc w:val="both"/>
        <w:rPr>
          <w:rFonts w:ascii="Times New Roman" w:eastAsia="Times New Roman" w:hAnsi="Times New Roman" w:cs="Times New Roman"/>
          <w:sz w:val="18"/>
          <w:szCs w:val="18"/>
          <w:lang w:eastAsia="ru-RU"/>
        </w:rPr>
      </w:pPr>
    </w:p>
    <w:p w:rsidR="005346DC" w:rsidRPr="005346DC" w:rsidRDefault="005346DC" w:rsidP="005346DC">
      <w:pPr>
        <w:spacing w:after="0" w:line="247"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6.1.2. Органолептические свойства пищевых продуктов не изменяются при их хранении, транспортировке и в процессе реализации.</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6.1.3. Пищевые продукты не имеют посторонних запахов, привкусов и включений, отличаться по цвету и консистенции от характеристик присущих данному виду продукта.</w:t>
      </w:r>
    </w:p>
    <w:p w:rsidR="005346DC" w:rsidRPr="005346DC" w:rsidRDefault="005346DC" w:rsidP="005346DC">
      <w:pPr>
        <w:spacing w:after="0" w:line="254"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6.1.4.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5346DC" w:rsidRPr="005346DC" w:rsidRDefault="005346DC" w:rsidP="005346DC">
      <w:pPr>
        <w:tabs>
          <w:tab w:val="left" w:pos="709"/>
        </w:tabs>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ab/>
        <w:t xml:space="preserve">6.1.5. Не допускается поставка пищевых продуктов, содержащих искусственные подсластители (аспартам и др.), консерванты, красители, </w:t>
      </w:r>
      <w:proofErr w:type="spellStart"/>
      <w:r w:rsidRPr="005346DC">
        <w:rPr>
          <w:rFonts w:ascii="Times New Roman" w:eastAsia="Times New Roman" w:hAnsi="Times New Roman" w:cs="Times New Roman"/>
          <w:sz w:val="18"/>
          <w:szCs w:val="18"/>
          <w:lang w:eastAsia="ru-RU"/>
        </w:rPr>
        <w:t>ароматизаторы</w:t>
      </w:r>
      <w:proofErr w:type="spellEnd"/>
      <w:r w:rsidRPr="005346DC">
        <w:rPr>
          <w:rFonts w:ascii="Times New Roman" w:eastAsia="Times New Roman" w:hAnsi="Times New Roman" w:cs="Times New Roman"/>
          <w:sz w:val="18"/>
          <w:szCs w:val="18"/>
          <w:lang w:eastAsia="ru-RU"/>
        </w:rPr>
        <w:t>, усилители вкуса и прочие ненатуральные пищевые добавки.</w:t>
      </w:r>
    </w:p>
    <w:p w:rsidR="005346DC" w:rsidRPr="005346DC" w:rsidRDefault="005346DC" w:rsidP="005346DC">
      <w:pPr>
        <w:tabs>
          <w:tab w:val="left" w:pos="709"/>
        </w:tabs>
        <w:spacing w:after="0" w:line="0" w:lineRule="atLeast"/>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ab/>
        <w:t>6.1.6. Не допускается поставка пищевых продуктов, содержащих ГМО.</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6.1.7. Качество пищевых продуктов, поставляемых в государственные учреждения/организации, соответствует требованиям, указанным в п. 6.4 настоящего Технического задания. Поставка пищевых продуктов с показателями качества, ниже приведенных в п. 6.4 Технического задания, не допускается.</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6.2. Тара, упаковка, маркировка</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6.2.1. Товар поставляется в таре и упаковке, соответствующей государственным стандартам, техническим условиям, другой нормативно-технической документации.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6.2.2. Тара и упаковка обеспечивают сохранность товара при их транспортировке и хранении, фасовка товара соответствует требованиям. Поставка товара производится в таре производителя или Поставщика. Тара многоразового использования подлежит возврату Поставщику.</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6.2.3. 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 Индивидуальная упаковка пищевых продуктов легко открываться ребенком (самостоятельно). Содержимое каждой упаковки товара однородное и соответствует всей поставляемой партии товара. Видимая часть содержимого каждой упаковки соответствует содержимому всей упаковки. Для плодоовощной продукции каждая упаковка состоит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6.2.4. Маркировка потребительской упаковки и транспортной тары пищевых продуктов (продовольственных товаров) соответствует требованиям действующего законодательства Российской Федерации ТР/ТС 022-2011, Федерального закона от 02.01.2000 № 29-ФЗ «О качестве и безопасности пищевых продуктов».</w:t>
      </w:r>
    </w:p>
    <w:p w:rsidR="005346DC" w:rsidRPr="005346DC" w:rsidRDefault="005346DC" w:rsidP="005346DC">
      <w:pPr>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7. К сопроводительным документам, предъявляемым при поставке и подтверждающим качество и безопасность пищевых продуктов относятся:</w:t>
      </w:r>
    </w:p>
    <w:p w:rsidR="005346DC" w:rsidRPr="005346DC" w:rsidRDefault="005346DC" w:rsidP="005346DC">
      <w:pPr>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наличие действующих деклараций о соответствии, оформленных в соответствии с требованиями действующего законодательства (требования о наличии сертификатов соответствия в отношении пищевых продуктов установлены пунктом 2 статьи 12 Федерального закона от 02.01.2000 № 29-ФЗ «О качестве и безопасности пищевых продуктов», Постановлением Правительства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Техническими регламентами Таможенного союза на отдельные товарные группы пищевых продуктов);</w:t>
      </w:r>
    </w:p>
    <w:p w:rsidR="005346DC" w:rsidRPr="005346DC" w:rsidRDefault="005346DC" w:rsidP="005346DC">
      <w:pPr>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наличие ветеринарных сопроводительных документов на продукцию животного происхождения (требование о наличии ветеринарных сопроводительных документов установлено в соответствии с со статьей 21 Закона Российской Федерации от 14.05.1993 № 4979-1 «О ветеринарии»,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пунктом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Техническими регламентами Таможенного союза на продукцию животного происхождения), а также акт приемки товара, товарную накладную, счета и счет-фактуру. </w:t>
      </w:r>
    </w:p>
    <w:p w:rsidR="005346DC" w:rsidRPr="005346DC" w:rsidRDefault="005346DC" w:rsidP="005346DC">
      <w:pPr>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7.1. Каждая партия пищевых продуктов сопровождается товарно-транспортными документами и копиями документов, заверенных печатью держателя подлинника, подтверждающими качество товара и </w:t>
      </w:r>
      <w:proofErr w:type="gramStart"/>
      <w:r w:rsidRPr="005346DC">
        <w:rPr>
          <w:rFonts w:ascii="Times New Roman" w:eastAsia="Times New Roman" w:hAnsi="Times New Roman" w:cs="Times New Roman"/>
          <w:sz w:val="18"/>
          <w:szCs w:val="18"/>
          <w:lang w:eastAsia="ru-RU"/>
        </w:rPr>
        <w:t>соответствие  товара</w:t>
      </w:r>
      <w:proofErr w:type="gramEnd"/>
      <w:r w:rsidRPr="005346DC">
        <w:rPr>
          <w:rFonts w:ascii="Times New Roman" w:eastAsia="Times New Roman" w:hAnsi="Times New Roman" w:cs="Times New Roman"/>
          <w:sz w:val="18"/>
          <w:szCs w:val="18"/>
          <w:lang w:eastAsia="ru-RU"/>
        </w:rPr>
        <w:t xml:space="preserve"> техническому заданию, являющимся неотъемлемой частью Контракта (декларации соответствия, свидетельства о гос. регистрации товаров для детского питания, ветеринарные свидетельства). </w:t>
      </w:r>
    </w:p>
    <w:p w:rsidR="005346DC" w:rsidRPr="005346DC" w:rsidRDefault="005346DC" w:rsidP="005346DC">
      <w:pPr>
        <w:tabs>
          <w:tab w:val="left" w:pos="567"/>
        </w:tabs>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8. Условия возврата:</w:t>
      </w:r>
    </w:p>
    <w:p w:rsidR="005346DC" w:rsidRPr="005346DC" w:rsidRDefault="005346DC" w:rsidP="005346DC">
      <w:pPr>
        <w:tabs>
          <w:tab w:val="left" w:pos="1520"/>
        </w:tabs>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8.</w:t>
      </w:r>
      <w:proofErr w:type="gramStart"/>
      <w:r w:rsidRPr="005346DC">
        <w:rPr>
          <w:rFonts w:ascii="Times New Roman" w:eastAsia="Times New Roman" w:hAnsi="Times New Roman" w:cs="Times New Roman"/>
          <w:sz w:val="18"/>
          <w:szCs w:val="18"/>
          <w:lang w:eastAsia="ru-RU"/>
        </w:rPr>
        <w:t>1.Заказчик</w:t>
      </w:r>
      <w:proofErr w:type="gramEnd"/>
      <w:r w:rsidRPr="005346DC">
        <w:rPr>
          <w:rFonts w:ascii="Times New Roman" w:eastAsia="Times New Roman" w:hAnsi="Times New Roman" w:cs="Times New Roman"/>
          <w:sz w:val="18"/>
          <w:szCs w:val="18"/>
          <w:lang w:eastAsia="ru-RU"/>
        </w:rPr>
        <w:t xml:space="preserve"> вправе не принимать несоответствующий товар, что фиксируется актом при приемке-передачи товара. Товар возвращается непосредственно с данной машиной. В случае если Поставщик отказывается забрать некачественный товар, Заказчик формирует </w:t>
      </w:r>
      <w:proofErr w:type="spellStart"/>
      <w:r w:rsidRPr="005346DC">
        <w:rPr>
          <w:rFonts w:ascii="Times New Roman" w:eastAsia="Times New Roman" w:hAnsi="Times New Roman" w:cs="Times New Roman"/>
          <w:sz w:val="18"/>
          <w:szCs w:val="18"/>
          <w:lang w:eastAsia="ru-RU"/>
        </w:rPr>
        <w:t>бракеражную</w:t>
      </w:r>
      <w:proofErr w:type="spellEnd"/>
      <w:r w:rsidRPr="005346DC">
        <w:rPr>
          <w:rFonts w:ascii="Times New Roman" w:eastAsia="Times New Roman" w:hAnsi="Times New Roman" w:cs="Times New Roman"/>
          <w:sz w:val="18"/>
          <w:szCs w:val="18"/>
          <w:lang w:eastAsia="ru-RU"/>
        </w:rPr>
        <w:t xml:space="preserve"> комиссию и составляет акт о принятии товара на временное хранение. После чего Заказчик направляет некачественный товар на экспертизу в компетентные органы (экспертиза проводится за счет поставщика).</w:t>
      </w:r>
    </w:p>
    <w:p w:rsidR="005346DC" w:rsidRPr="005346DC" w:rsidRDefault="005346DC" w:rsidP="005346DC">
      <w:pPr>
        <w:tabs>
          <w:tab w:val="left" w:pos="0"/>
        </w:tabs>
        <w:spacing w:after="0" w:line="240" w:lineRule="auto"/>
        <w:ind w:firstLine="708"/>
        <w:jc w:val="both"/>
        <w:rPr>
          <w:rFonts w:ascii="Times New Roman" w:eastAsia="Times New Roman" w:hAnsi="Times New Roman" w:cs="Times New Roman"/>
          <w:color w:val="000001"/>
          <w:sz w:val="18"/>
          <w:szCs w:val="18"/>
          <w:lang w:eastAsia="ru-RU"/>
        </w:rPr>
      </w:pPr>
      <w:r w:rsidRPr="005346DC">
        <w:rPr>
          <w:rFonts w:ascii="Times New Roman" w:eastAsia="Times New Roman" w:hAnsi="Times New Roman" w:cs="Times New Roman"/>
          <w:color w:val="000001"/>
          <w:sz w:val="18"/>
          <w:szCs w:val="18"/>
          <w:lang w:eastAsia="ru-RU"/>
        </w:rPr>
        <w:t>Поставщик принимает возврат товара от Покупателя посредством оформления заявки на возврат. Заявка на возврат может быть сделана письменно, в том числе по факсу, электронной почте, или в форме телефонной заявки.</w:t>
      </w:r>
    </w:p>
    <w:p w:rsidR="005346DC" w:rsidRPr="005346DC" w:rsidRDefault="005346DC" w:rsidP="005346DC">
      <w:pPr>
        <w:tabs>
          <w:tab w:val="left" w:pos="1500"/>
          <w:tab w:val="left" w:pos="9637"/>
        </w:tabs>
        <w:spacing w:after="0" w:line="240" w:lineRule="auto"/>
        <w:ind w:firstLine="708"/>
        <w:jc w:val="both"/>
        <w:rPr>
          <w:rFonts w:ascii="Times New Roman" w:eastAsia="Times New Roman" w:hAnsi="Times New Roman" w:cs="Times New Roman"/>
          <w:color w:val="000001"/>
          <w:sz w:val="18"/>
          <w:szCs w:val="18"/>
          <w:lang w:eastAsia="ru-RU"/>
        </w:rPr>
      </w:pPr>
      <w:r w:rsidRPr="005346DC">
        <w:rPr>
          <w:rFonts w:ascii="Times New Roman" w:eastAsia="Times New Roman" w:hAnsi="Times New Roman" w:cs="Times New Roman"/>
          <w:color w:val="000001"/>
          <w:sz w:val="18"/>
          <w:szCs w:val="18"/>
          <w:lang w:eastAsia="ru-RU"/>
        </w:rPr>
        <w:t>8.2. Основания (причины) на возврат подразделяются на следующие группы:</w:t>
      </w:r>
    </w:p>
    <w:p w:rsidR="005346DC" w:rsidRPr="005346DC" w:rsidRDefault="005346DC" w:rsidP="005346DC">
      <w:pPr>
        <w:spacing w:after="0" w:line="239" w:lineRule="auto"/>
        <w:ind w:firstLine="708"/>
        <w:jc w:val="both"/>
        <w:outlineLvl w:val="0"/>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а) Заказчик вправе отказаться от принятия товара в случае его </w:t>
      </w:r>
      <w:proofErr w:type="gramStart"/>
      <w:r w:rsidRPr="005346DC">
        <w:rPr>
          <w:rFonts w:ascii="Times New Roman" w:eastAsia="Times New Roman" w:hAnsi="Times New Roman" w:cs="Times New Roman"/>
          <w:sz w:val="18"/>
          <w:szCs w:val="18"/>
          <w:lang w:eastAsia="ru-RU"/>
        </w:rPr>
        <w:t>не соответствия</w:t>
      </w:r>
      <w:proofErr w:type="gramEnd"/>
      <w:r w:rsidRPr="005346DC">
        <w:rPr>
          <w:rFonts w:ascii="Times New Roman" w:eastAsia="Times New Roman" w:hAnsi="Times New Roman" w:cs="Times New Roman"/>
          <w:sz w:val="18"/>
          <w:szCs w:val="18"/>
          <w:lang w:eastAsia="ru-RU"/>
        </w:rPr>
        <w:t xml:space="preserve"> по ассортименту и/или объему заявке.</w:t>
      </w:r>
    </w:p>
    <w:p w:rsidR="005346DC" w:rsidRPr="005346DC" w:rsidRDefault="005346DC" w:rsidP="005346DC">
      <w:pPr>
        <w:spacing w:after="0" w:line="239" w:lineRule="auto"/>
        <w:ind w:firstLine="708"/>
        <w:jc w:val="both"/>
        <w:outlineLvl w:val="0"/>
        <w:rPr>
          <w:rFonts w:ascii="Times New Roman" w:eastAsia="Times New Roman" w:hAnsi="Times New Roman" w:cs="Times New Roman"/>
          <w:color w:val="000001"/>
          <w:sz w:val="18"/>
          <w:szCs w:val="18"/>
          <w:lang w:eastAsia="ru-RU"/>
        </w:rPr>
      </w:pPr>
      <w:r w:rsidRPr="005346DC">
        <w:rPr>
          <w:rFonts w:ascii="Times New Roman" w:eastAsia="Times New Roman" w:hAnsi="Times New Roman" w:cs="Times New Roman"/>
          <w:color w:val="000001"/>
          <w:sz w:val="18"/>
          <w:szCs w:val="18"/>
          <w:lang w:eastAsia="ru-RU"/>
        </w:rPr>
        <w:t xml:space="preserve">б) Заявки на возврат товаров по причине ухудшения (потери) или несоответствия качества товара после приемки его Покупателем (в процессе переработки). </w:t>
      </w:r>
      <w:r w:rsidRPr="005346DC">
        <w:rPr>
          <w:rFonts w:ascii="Times New Roman" w:eastAsia="Times New Roman" w:hAnsi="Times New Roman" w:cs="Times New Roman"/>
          <w:color w:val="000000"/>
          <w:sz w:val="18"/>
          <w:szCs w:val="18"/>
          <w:lang w:eastAsia="ru-RU"/>
        </w:rPr>
        <w:t>Возвраты должны быть заявлены в течение одного</w:t>
      </w:r>
      <w:r w:rsidRPr="005346DC">
        <w:rPr>
          <w:rFonts w:ascii="Times New Roman" w:eastAsia="Times New Roman" w:hAnsi="Times New Roman" w:cs="Times New Roman"/>
          <w:color w:val="000001"/>
          <w:sz w:val="18"/>
          <w:szCs w:val="18"/>
          <w:lang w:eastAsia="ru-RU"/>
        </w:rPr>
        <w:t xml:space="preserve"> </w:t>
      </w:r>
      <w:r w:rsidRPr="005346DC">
        <w:rPr>
          <w:rFonts w:ascii="Times New Roman" w:eastAsia="Times New Roman" w:hAnsi="Times New Roman" w:cs="Times New Roman"/>
          <w:color w:val="000000"/>
          <w:sz w:val="18"/>
          <w:szCs w:val="18"/>
          <w:lang w:eastAsia="ru-RU"/>
        </w:rPr>
        <w:t xml:space="preserve">календарного дня </w:t>
      </w:r>
      <w:r w:rsidRPr="005346DC">
        <w:rPr>
          <w:rFonts w:ascii="Times New Roman" w:eastAsia="Times New Roman" w:hAnsi="Times New Roman" w:cs="Times New Roman"/>
          <w:color w:val="000001"/>
          <w:sz w:val="18"/>
          <w:szCs w:val="18"/>
          <w:lang w:eastAsia="ru-RU"/>
        </w:rPr>
        <w:t>с момента выявления факта ухудшения/потери или несоответствия качества товара,</w:t>
      </w:r>
      <w:r w:rsidRPr="005346DC">
        <w:rPr>
          <w:rFonts w:ascii="Times New Roman" w:eastAsia="Times New Roman" w:hAnsi="Times New Roman" w:cs="Times New Roman"/>
          <w:color w:val="000000"/>
          <w:sz w:val="18"/>
          <w:szCs w:val="18"/>
          <w:lang w:eastAsia="ru-RU"/>
        </w:rPr>
        <w:t xml:space="preserve"> </w:t>
      </w:r>
      <w:r w:rsidRPr="005346DC">
        <w:rPr>
          <w:rFonts w:ascii="Times New Roman" w:eastAsia="Times New Roman" w:hAnsi="Times New Roman" w:cs="Times New Roman"/>
          <w:color w:val="000001"/>
          <w:sz w:val="18"/>
          <w:szCs w:val="18"/>
          <w:lang w:eastAsia="ru-RU"/>
        </w:rPr>
        <w:t>но до</w:t>
      </w:r>
      <w:r w:rsidRPr="005346DC">
        <w:rPr>
          <w:rFonts w:ascii="Times New Roman" w:eastAsia="Times New Roman" w:hAnsi="Times New Roman" w:cs="Times New Roman"/>
          <w:color w:val="000000"/>
          <w:sz w:val="18"/>
          <w:szCs w:val="18"/>
          <w:lang w:eastAsia="ru-RU"/>
        </w:rPr>
        <w:t xml:space="preserve"> </w:t>
      </w:r>
      <w:r w:rsidRPr="005346DC">
        <w:rPr>
          <w:rFonts w:ascii="Times New Roman" w:eastAsia="Times New Roman" w:hAnsi="Times New Roman" w:cs="Times New Roman"/>
          <w:color w:val="000001"/>
          <w:sz w:val="18"/>
          <w:szCs w:val="18"/>
          <w:lang w:eastAsia="ru-RU"/>
        </w:rPr>
        <w:t>истечения срока годности. Возврат по причине выявления несоответствия качества товара возможен в случае, если такое соответствие не было и не могло быть выявлено при приемке товара. Несоответствие качества товара означает невозможность использования товара по его прямому назначению или несоответствие товара его сопроводительным документам и требованиям нормативных актов Российской Федерации.</w:t>
      </w:r>
    </w:p>
    <w:p w:rsidR="005346DC" w:rsidRPr="005346DC" w:rsidRDefault="005346DC" w:rsidP="005346DC">
      <w:pPr>
        <w:spacing w:after="0" w:line="17" w:lineRule="exact"/>
        <w:ind w:firstLine="708"/>
        <w:jc w:val="both"/>
        <w:rPr>
          <w:rFonts w:ascii="Times New Roman" w:eastAsia="Times New Roman" w:hAnsi="Times New Roman" w:cs="Times New Roman"/>
          <w:sz w:val="18"/>
          <w:szCs w:val="18"/>
          <w:lang w:eastAsia="ru-RU"/>
        </w:rPr>
      </w:pPr>
    </w:p>
    <w:p w:rsidR="005346DC" w:rsidRPr="005346DC" w:rsidRDefault="005346DC" w:rsidP="005346DC">
      <w:pPr>
        <w:spacing w:after="0" w:line="236" w:lineRule="auto"/>
        <w:ind w:right="-2" w:firstLine="708"/>
        <w:jc w:val="both"/>
        <w:rPr>
          <w:rFonts w:ascii="Times New Roman" w:eastAsia="Times New Roman" w:hAnsi="Times New Roman" w:cs="Times New Roman"/>
          <w:color w:val="000001"/>
          <w:sz w:val="18"/>
          <w:szCs w:val="18"/>
          <w:lang w:eastAsia="ru-RU"/>
        </w:rPr>
      </w:pPr>
      <w:r w:rsidRPr="005346DC">
        <w:rPr>
          <w:rFonts w:ascii="Times New Roman" w:eastAsia="Times New Roman" w:hAnsi="Times New Roman" w:cs="Times New Roman"/>
          <w:color w:val="000001"/>
          <w:sz w:val="18"/>
          <w:szCs w:val="18"/>
          <w:lang w:eastAsia="ru-RU"/>
        </w:rPr>
        <w:t xml:space="preserve">в) Контроль качества упаковки должен проводится Покупателем в момент приемки товара, кроме случаев поставки товара в закрытой </w:t>
      </w:r>
      <w:proofErr w:type="spellStart"/>
      <w:r w:rsidRPr="005346DC">
        <w:rPr>
          <w:rFonts w:ascii="Times New Roman" w:eastAsia="Times New Roman" w:hAnsi="Times New Roman" w:cs="Times New Roman"/>
          <w:color w:val="000001"/>
          <w:sz w:val="18"/>
          <w:szCs w:val="18"/>
          <w:lang w:eastAsia="ru-RU"/>
        </w:rPr>
        <w:t>гофро</w:t>
      </w:r>
      <w:proofErr w:type="spellEnd"/>
      <w:r w:rsidRPr="005346DC">
        <w:rPr>
          <w:rFonts w:ascii="Times New Roman" w:eastAsia="Times New Roman" w:hAnsi="Times New Roman" w:cs="Times New Roman"/>
          <w:color w:val="000001"/>
          <w:sz w:val="18"/>
          <w:szCs w:val="18"/>
          <w:lang w:eastAsia="ru-RU"/>
        </w:rPr>
        <w:t>-таре. В последнем случае заявки на возврат товаров могут быть составлены не позднее 10 дней со дня передачи товара.</w:t>
      </w:r>
    </w:p>
    <w:p w:rsidR="005346DC" w:rsidRPr="005346DC" w:rsidRDefault="005346DC" w:rsidP="005346DC">
      <w:pPr>
        <w:spacing w:after="0" w:line="0" w:lineRule="atLeast"/>
        <w:ind w:right="-2" w:firstLine="708"/>
        <w:jc w:val="both"/>
        <w:outlineLvl w:val="0"/>
        <w:rPr>
          <w:rFonts w:ascii="Times New Roman" w:eastAsia="Times New Roman" w:hAnsi="Times New Roman" w:cs="Times New Roman"/>
          <w:sz w:val="18"/>
          <w:szCs w:val="18"/>
          <w:lang w:eastAsia="ru-RU"/>
        </w:rPr>
      </w:pPr>
      <w:r w:rsidRPr="005346DC">
        <w:rPr>
          <w:rFonts w:ascii="Times New Roman" w:eastAsia="Times New Roman" w:hAnsi="Times New Roman" w:cs="Times New Roman"/>
          <w:color w:val="000001"/>
          <w:sz w:val="18"/>
          <w:szCs w:val="18"/>
          <w:lang w:eastAsia="ru-RU"/>
        </w:rPr>
        <w:t xml:space="preserve">В случае обнаружения некачественного сырья в процессе срабатывания и повлекшего за собой брак готовой продукции Поставщик обязан по усмотрению Покупателя заменить некачественное сырье за свой счет. </w:t>
      </w:r>
    </w:p>
    <w:p w:rsidR="005346DC" w:rsidRPr="005346DC" w:rsidRDefault="005346DC" w:rsidP="005346DC">
      <w:pPr>
        <w:tabs>
          <w:tab w:val="left" w:pos="4500"/>
        </w:tabs>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9. Требования к товару, качеству и безопасности товара </w:t>
      </w:r>
    </w:p>
    <w:p w:rsidR="005346DC" w:rsidRPr="005346DC" w:rsidRDefault="005346DC" w:rsidP="005346DC">
      <w:pPr>
        <w:tabs>
          <w:tab w:val="left" w:pos="4500"/>
        </w:tabs>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9.1. Поставщик соблюдает обязательные требования нормативных правовых актов РФ в отношении товаров (СанПиН, ТУ, ГОСТ и т.д.). Качество поставляемого товара соответствует техническим условиям и требованиям, предъявленным к качеству данного вида товара. </w:t>
      </w:r>
    </w:p>
    <w:p w:rsidR="005346DC" w:rsidRPr="005346DC" w:rsidRDefault="005346DC" w:rsidP="005346DC">
      <w:pPr>
        <w:tabs>
          <w:tab w:val="left" w:pos="426"/>
        </w:tabs>
        <w:spacing w:after="0"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 xml:space="preserve">Требования к качеству продуктов питания, обеспечению их безопасности, упаковке, маркировке, требования к пищевой ценности пищевых продуктов установлены в следующих нормативных документах: </w:t>
      </w:r>
    </w:p>
    <w:p w:rsidR="005346DC" w:rsidRPr="005346DC" w:rsidRDefault="005346DC" w:rsidP="005346DC">
      <w:pPr>
        <w:tabs>
          <w:tab w:val="left" w:pos="426"/>
        </w:tabs>
        <w:spacing w:after="0" w:line="240" w:lineRule="auto"/>
        <w:ind w:firstLine="708"/>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Федеральный закон от 02.01.2000 № 29-ФЗ «О качестве и безопасности пищевых продуктов»;</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Закон Российской Федерации от 14.05.1993 № 4979-1 «О ветеринарии»;</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Технический регламент Таможенного союза от 09.12.2011 № 021/2011 «О безопасности пищевой продукции»;</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Технический регламент Таможенного союза от 16.08.2011 № 005/2011 «О безопасности упаковки»; </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Технический регламент Таможенного союза от 09.12.2011 № 022/2011 «Пищевая продукция в части ее маркировки»;</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Технический регламент Таможенного союза от 20.07.2012 № 029/2012 «Требования безопасности пищевых добавок, </w:t>
      </w:r>
      <w:proofErr w:type="spellStart"/>
      <w:r w:rsidRPr="005346DC">
        <w:rPr>
          <w:rFonts w:ascii="Times New Roman" w:eastAsia="Times New Roman" w:hAnsi="Times New Roman" w:cs="Times New Roman"/>
          <w:sz w:val="18"/>
          <w:szCs w:val="18"/>
          <w:lang w:eastAsia="ru-RU"/>
        </w:rPr>
        <w:t>ароматизаторов</w:t>
      </w:r>
      <w:proofErr w:type="spellEnd"/>
      <w:r w:rsidRPr="005346DC">
        <w:rPr>
          <w:rFonts w:ascii="Times New Roman" w:eastAsia="Times New Roman" w:hAnsi="Times New Roman" w:cs="Times New Roman"/>
          <w:sz w:val="18"/>
          <w:szCs w:val="18"/>
          <w:lang w:eastAsia="ru-RU"/>
        </w:rPr>
        <w:t xml:space="preserve"> и технологических вспомогательных средств»;</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Технический регламент Таможенного союза от 23.09.2011 № 007/2011 «О безопасности продукции, предназначенной для детей и подростков»;</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Технический регламент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санитарного врача Российской Федерации от 22.05.2003 № 98;</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w:t>
      </w:r>
    </w:p>
    <w:p w:rsidR="005346DC" w:rsidRPr="005346DC" w:rsidRDefault="005346DC" w:rsidP="005346DC">
      <w:pPr>
        <w:keepNext/>
        <w:numPr>
          <w:ilvl w:val="0"/>
          <w:numId w:val="34"/>
        </w:numPr>
        <w:spacing w:after="0" w:afterAutospacing="1" w:line="240"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5346DC" w:rsidRPr="005346DC" w:rsidRDefault="005346DC" w:rsidP="005346DC">
      <w:pPr>
        <w:spacing w:after="0" w:line="238" w:lineRule="auto"/>
        <w:ind w:firstLine="348"/>
        <w:jc w:val="both"/>
        <w:rPr>
          <w:rFonts w:ascii="Times New Roman" w:eastAsia="Times New Roman" w:hAnsi="Times New Roman" w:cs="Times New Roman"/>
          <w:color w:val="000001"/>
          <w:sz w:val="18"/>
          <w:szCs w:val="18"/>
          <w:lang w:eastAsia="ru-RU"/>
        </w:rPr>
      </w:pPr>
      <w:r w:rsidRPr="005346DC">
        <w:rPr>
          <w:rFonts w:ascii="Times New Roman" w:eastAsia="Times New Roman" w:hAnsi="Times New Roman" w:cs="Times New Roman"/>
          <w:sz w:val="18"/>
          <w:szCs w:val="18"/>
          <w:lang w:eastAsia="ru-RU"/>
        </w:rPr>
        <w:t xml:space="preserve">         9.2. 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 </w:t>
      </w:r>
      <w:r w:rsidRPr="005346DC">
        <w:rPr>
          <w:rFonts w:ascii="Times New Roman" w:eastAsia="Times New Roman" w:hAnsi="Times New Roman" w:cs="Times New Roman"/>
          <w:color w:val="000001"/>
          <w:sz w:val="18"/>
          <w:szCs w:val="18"/>
          <w:lang w:eastAsia="ru-RU"/>
        </w:rPr>
        <w:t>Продукты питания должны</w:t>
      </w:r>
      <w:r w:rsidRPr="005346DC">
        <w:rPr>
          <w:rFonts w:ascii="Times New Roman" w:eastAsia="Times New Roman" w:hAnsi="Times New Roman" w:cs="Times New Roman"/>
          <w:sz w:val="18"/>
          <w:szCs w:val="18"/>
          <w:lang w:eastAsia="ru-RU"/>
        </w:rPr>
        <w:t xml:space="preserve"> </w:t>
      </w:r>
      <w:r w:rsidRPr="005346DC">
        <w:rPr>
          <w:rFonts w:ascii="Times New Roman" w:eastAsia="Times New Roman" w:hAnsi="Times New Roman" w:cs="Times New Roman"/>
          <w:color w:val="000001"/>
          <w:sz w:val="18"/>
          <w:szCs w:val="18"/>
          <w:lang w:eastAsia="ru-RU"/>
        </w:rPr>
        <w:t>быть Российского происхождения. Все продукты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w:t>
      </w:r>
    </w:p>
    <w:p w:rsidR="005346DC" w:rsidRPr="005346DC" w:rsidRDefault="005346DC" w:rsidP="005346DC">
      <w:pPr>
        <w:spacing w:after="0" w:line="240" w:lineRule="auto"/>
        <w:ind w:firstLine="708"/>
        <w:jc w:val="both"/>
        <w:rPr>
          <w:rFonts w:ascii="Times New Roman" w:eastAsia="Calibri" w:hAnsi="Times New Roman" w:cs="Times New Roman"/>
          <w:sz w:val="18"/>
          <w:szCs w:val="18"/>
          <w:lang w:eastAsia="ru-RU"/>
        </w:rPr>
      </w:pPr>
      <w:bookmarkStart w:id="3" w:name="_Ref381538604"/>
      <w:r w:rsidRPr="005346DC">
        <w:rPr>
          <w:rFonts w:ascii="Times New Roman" w:eastAsia="Times New Roman" w:hAnsi="Times New Roman" w:cs="Times New Roman"/>
          <w:sz w:val="18"/>
          <w:szCs w:val="18"/>
          <w:lang w:eastAsia="ru-RU"/>
        </w:rPr>
        <w:t xml:space="preserve"> 9.2.1.</w:t>
      </w:r>
      <w:bookmarkStart w:id="4" w:name="_Ref396148027"/>
      <w:bookmarkEnd w:id="3"/>
      <w:r w:rsidRPr="005346DC">
        <w:rPr>
          <w:rFonts w:ascii="Times New Roman" w:eastAsia="Times New Roman" w:hAnsi="Times New Roman" w:cs="Times New Roman"/>
          <w:sz w:val="18"/>
          <w:szCs w:val="18"/>
          <w:lang w:eastAsia="ru-RU"/>
        </w:rPr>
        <w:t xml:space="preserve"> Определение страны происхождения указанных товаров осуществляется в соответствии с законодательством Российской Федерации.</w:t>
      </w:r>
      <w:bookmarkEnd w:id="4"/>
      <w:r w:rsidRPr="005346DC">
        <w:rPr>
          <w:rFonts w:ascii="Times New Roman" w:eastAsia="Times New Roman" w:hAnsi="Times New Roman" w:cs="Times New Roman"/>
          <w:sz w:val="18"/>
          <w:szCs w:val="18"/>
          <w:lang w:eastAsia="ru-RU"/>
        </w:rPr>
        <w:t xml:space="preserve"> Заявка участника закупки, содержащая товар, в отношении которого установлен запрет, будет рассматриваться как не соответствующая требованиям документации о закупке, и подавшему ее участнику закупки будет отказано в признании его участником закупки</w:t>
      </w:r>
      <w:r w:rsidRPr="005346DC">
        <w:rPr>
          <w:rFonts w:ascii="Times New Roman" w:eastAsia="Times New Roman" w:hAnsi="Times New Roman" w:cs="Times New Roman"/>
          <w:color w:val="000001"/>
          <w:sz w:val="18"/>
          <w:szCs w:val="18"/>
          <w:lang w:eastAsia="ru-RU"/>
        </w:rPr>
        <w:t xml:space="preserve">. </w:t>
      </w:r>
      <w:r w:rsidRPr="005346DC">
        <w:rPr>
          <w:rFonts w:ascii="Times New Roman" w:eastAsia="Calibri" w:hAnsi="Times New Roman" w:cs="Times New Roman"/>
          <w:sz w:val="18"/>
          <w:szCs w:val="18"/>
          <w:lang w:eastAsia="ru-RU"/>
        </w:rPr>
        <w:t xml:space="preserve">Поставщик несет ответственность за достоверность предоставляемых им сведений о происхождении товара и других его свойствах. </w:t>
      </w:r>
    </w:p>
    <w:p w:rsidR="005346DC" w:rsidRPr="005346DC" w:rsidRDefault="005346DC" w:rsidP="005346DC">
      <w:pPr>
        <w:spacing w:after="0" w:line="257"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9.2.2. Показатели безопасности и пищевой ценности поставляемой продукции соответствуют нормативным документам Российской Федерации, а показатели качества соответствуют условиям контракта и не ниже показателей качества, предусмотренных национальными стандартами Российской Федерации для аналогичных видов продукции</w:t>
      </w:r>
    </w:p>
    <w:p w:rsidR="005346DC" w:rsidRPr="005346DC" w:rsidRDefault="005346DC" w:rsidP="005346DC">
      <w:pPr>
        <w:spacing w:after="0" w:line="254"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9.2.3. При получении товара, заказчик вправе проверить на сайте </w:t>
      </w:r>
      <w:proofErr w:type="spellStart"/>
      <w:r w:rsidRPr="005346DC">
        <w:rPr>
          <w:rFonts w:ascii="Times New Roman" w:eastAsia="Times New Roman" w:hAnsi="Times New Roman" w:cs="Times New Roman"/>
          <w:sz w:val="18"/>
          <w:szCs w:val="18"/>
          <w:lang w:eastAsia="ru-RU"/>
        </w:rPr>
        <w:t>Роспотребнадзора</w:t>
      </w:r>
      <w:proofErr w:type="spellEnd"/>
      <w:r w:rsidRPr="005346DC">
        <w:rPr>
          <w:rFonts w:ascii="Times New Roman" w:eastAsia="Times New Roman" w:hAnsi="Times New Roman" w:cs="Times New Roman"/>
          <w:sz w:val="18"/>
          <w:szCs w:val="18"/>
          <w:lang w:eastAsia="ru-RU"/>
        </w:rPr>
        <w:t xml:space="preserve">, является ли поставляемый товар фальсифицированным, при обнаружении такого факта, данный товар подлежит возврату и замене в течение 24 часов,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5346DC" w:rsidRPr="005346DC" w:rsidRDefault="005346DC" w:rsidP="005346DC">
      <w:pPr>
        <w:spacing w:after="0" w:line="249" w:lineRule="auto"/>
        <w:ind w:firstLine="708"/>
        <w:jc w:val="both"/>
        <w:rPr>
          <w:rFonts w:ascii="Times New Roman" w:eastAsia="Times New Roman" w:hAnsi="Times New Roman" w:cs="Times New Roman"/>
          <w:bCs/>
          <w:sz w:val="18"/>
          <w:szCs w:val="18"/>
          <w:lang w:eastAsia="ru-RU"/>
        </w:rPr>
      </w:pPr>
      <w:r w:rsidRPr="005346DC">
        <w:rPr>
          <w:rFonts w:ascii="Times New Roman" w:eastAsia="Times New Roman" w:hAnsi="Times New Roman" w:cs="Times New Roman"/>
          <w:bCs/>
          <w:sz w:val="18"/>
          <w:szCs w:val="18"/>
          <w:lang w:eastAsia="ru-RU"/>
        </w:rPr>
        <w:t>10. Условия транспортировки товара.</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10.1.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10.2. При использовании транспортных средств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10.3. Конструкция грузовых отделений транспортных средств и контейнеров для перевозки (транспортирования) обеспечивает защиту пищевой продукции от загрязнения, проникновения животных, в том числе грызунов и насекомых, проведение очистки, мойки, дезинфекции.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10.4. Все работники, занятые на работах, которые связаны с перевозкой (транспортированием) и погрузо-разгрузочными работами пищевой продукции должны соответствовать требованиям статьи 17 Технического регламента Таможенного союза ТР ТС 021/2011 «О безопасности пищевой продукции», статьи 36 Федерального закона от 30.03.1999 № 52-ФЗ «О санитарно-эпидемиологическом благополучии населения».</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 xml:space="preserve">10.5. Инструкции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утвержденной Приказом Минздрава РФ от 29.06.2000 № 229 «О профессиональной гигиенической подготовке и аттестации должностных лиц и работников организаций»: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10.6. Все работники, занятые на работах, которые связаны с перевозкой (транспортированием) и погрузо-разгрузочными работами пищевой продукции, имеют действующую личную медицинскую книжку с отметкой о прохождении </w:t>
      </w:r>
      <w:r w:rsidRPr="005346DC">
        <w:rPr>
          <w:rFonts w:ascii="Times New Roman" w:eastAsia="Times New Roman" w:hAnsi="Times New Roman" w:cs="Times New Roman"/>
          <w:bCs/>
          <w:sz w:val="18"/>
          <w:szCs w:val="18"/>
          <w:lang w:eastAsia="ru-RU"/>
        </w:rPr>
        <w:t>аттестации по профессиональной гигиенической подготовке, защищенной голографическим знаком.</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10.7. Производственные помещения соответствуют требованиям:</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статьи 17 Технического регламента Таможенного союза ТР ТС 021/2011 «О безопасности пищевой продукции»,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Закона Российской Федерации от 14 мая 1993 г. № 4979-I «О ветеринарии»,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СанПиН 2.3.2.1324-03 Гигиенические требования к срокам годности и условиям хранения пищевых продуктов, утвержденного Главным государственным врачом Российской Федерации 22.05.2003 г.,</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07.09.2001 № 23, в том числе:</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для скоропортящихся и особо скоропортящихся пищевых продуктов должны устанавливаться условия хранения, обеспечивающие пищевую ценность и безопасность их для здоровья человека;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количество продукции, хранящейся на складе, должно определяться объемом работающего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не допускается совместное хранение сырых продуктов и полуфабрикатов вместе с готовыми к употреблению пищевыми продуктами;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должны строго соблюдаться правила товарного соседства, нормы складирования. Продукты, имеющие специфический запах (сельди, специи и т.п.), должны храниться отдельно от продуктов, воспринимающих запахи.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10.8. Холодильное оборудование соответствует:</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ГОСТ 23833-95 «Оборудование холодильное торговое. Общие технические условия»;</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ГОСТ 24393-80. «Техника холодильная. Термины и определения»;</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ГОСТ 32968-2014 «Оборудование холодильное. Агенты холодильные. Требования по применению и извлечению»;</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 Санитарных правил для холодильников, утвержденных Главным государственным санитарным врачом СССР 29 сентября 1988 г. № 4695-88, в том числе: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1) все камеры </w:t>
      </w:r>
      <w:proofErr w:type="gramStart"/>
      <w:r w:rsidRPr="005346DC">
        <w:rPr>
          <w:rFonts w:ascii="Times New Roman" w:eastAsia="Times New Roman" w:hAnsi="Times New Roman" w:cs="Times New Roman"/>
          <w:sz w:val="18"/>
          <w:szCs w:val="18"/>
          <w:lang w:eastAsia="ru-RU"/>
        </w:rPr>
        <w:t>холодильника  имеют</w:t>
      </w:r>
      <w:proofErr w:type="gramEnd"/>
      <w:r w:rsidRPr="005346DC">
        <w:rPr>
          <w:rFonts w:ascii="Times New Roman" w:eastAsia="Times New Roman" w:hAnsi="Times New Roman" w:cs="Times New Roman"/>
          <w:sz w:val="18"/>
          <w:szCs w:val="18"/>
          <w:lang w:eastAsia="ru-RU"/>
        </w:rPr>
        <w:t xml:space="preserve"> приборы, измеряющие температурно-влажностный режим;</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2) при хранении пищевых продуктов в холодильных камерах соблюдаются температурно-влажностные режимы, установленные действующими стандартами и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3) материал и покрытия внутренних элементов оборудования, соприкасающихся с пищевыми продуктами должны быть выбраны из числа разрешенных соответствующим органом (Минздрав, </w:t>
      </w:r>
      <w:proofErr w:type="spellStart"/>
      <w:r w:rsidRPr="005346DC">
        <w:rPr>
          <w:rFonts w:ascii="Times New Roman" w:eastAsia="Times New Roman" w:hAnsi="Times New Roman" w:cs="Times New Roman"/>
          <w:sz w:val="18"/>
          <w:szCs w:val="18"/>
          <w:lang w:eastAsia="ru-RU"/>
        </w:rPr>
        <w:t>Роспотребнадзор</w:t>
      </w:r>
      <w:proofErr w:type="spellEnd"/>
      <w:r w:rsidRPr="005346DC">
        <w:rPr>
          <w:rFonts w:ascii="Times New Roman" w:eastAsia="Times New Roman" w:hAnsi="Times New Roman" w:cs="Times New Roman"/>
          <w:sz w:val="18"/>
          <w:szCs w:val="18"/>
          <w:lang w:eastAsia="ru-RU"/>
        </w:rPr>
        <w:t xml:space="preserve">);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 xml:space="preserve">4) материалы конструктивных элементов оборудования не портятся, </w:t>
      </w:r>
    </w:p>
    <w:p w:rsidR="005346DC" w:rsidRPr="005346DC" w:rsidRDefault="005346DC" w:rsidP="005346DC">
      <w:pPr>
        <w:spacing w:after="0" w:line="249" w:lineRule="auto"/>
        <w:ind w:firstLine="70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5) металлические части оборудования коррозионностойкие.</w:t>
      </w:r>
    </w:p>
    <w:p w:rsidR="005346DC" w:rsidRPr="005346DC" w:rsidRDefault="005346DC" w:rsidP="005346DC">
      <w:pPr>
        <w:spacing w:after="0" w:line="249" w:lineRule="auto"/>
        <w:ind w:left="100" w:right="460" w:firstLine="278"/>
        <w:jc w:val="both"/>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10.9. Объем, качественные и иные характеристики, а также показатели, определяющие соответствие объекта закупки потребностям</w:t>
      </w:r>
    </w:p>
    <w:tbl>
      <w:tblPr>
        <w:tblW w:w="15735" w:type="dxa"/>
        <w:tblInd w:w="10" w:type="dxa"/>
        <w:tblLayout w:type="fixed"/>
        <w:tblCellMar>
          <w:left w:w="0" w:type="dxa"/>
          <w:right w:w="0" w:type="dxa"/>
        </w:tblCellMar>
        <w:tblLook w:val="0000" w:firstRow="0" w:lastRow="0" w:firstColumn="0" w:lastColumn="0" w:noHBand="0" w:noVBand="0"/>
      </w:tblPr>
      <w:tblGrid>
        <w:gridCol w:w="284"/>
        <w:gridCol w:w="2410"/>
        <w:gridCol w:w="567"/>
        <w:gridCol w:w="1559"/>
        <w:gridCol w:w="1843"/>
        <w:gridCol w:w="2296"/>
        <w:gridCol w:w="860"/>
        <w:gridCol w:w="3420"/>
        <w:gridCol w:w="1860"/>
        <w:gridCol w:w="636"/>
      </w:tblGrid>
      <w:tr w:rsidR="005346DC" w:rsidRPr="005346DC" w:rsidTr="00F2494A">
        <w:trPr>
          <w:trHeight w:val="278"/>
        </w:trPr>
        <w:tc>
          <w:tcPr>
            <w:tcW w:w="284" w:type="dxa"/>
            <w:vMerge w:val="restart"/>
            <w:tcBorders>
              <w:top w:val="single" w:sz="8" w:space="0" w:color="auto"/>
              <w:left w:val="single" w:sz="8" w:space="0" w:color="auto"/>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w w:val="95"/>
                <w:sz w:val="18"/>
                <w:szCs w:val="18"/>
                <w:lang w:eastAsia="ru-RU"/>
              </w:rPr>
            </w:pPr>
            <w:bookmarkStart w:id="5" w:name="page5"/>
            <w:bookmarkEnd w:id="5"/>
            <w:r w:rsidRPr="005346DC">
              <w:rPr>
                <w:rFonts w:ascii="Times New Roman" w:eastAsia="Times New Roman" w:hAnsi="Times New Roman" w:cs="Times New Roman"/>
                <w:w w:val="95"/>
                <w:sz w:val="18"/>
                <w:szCs w:val="18"/>
                <w:lang w:eastAsia="ru-RU"/>
              </w:rPr>
              <w:t>№</w:t>
            </w:r>
          </w:p>
        </w:tc>
        <w:tc>
          <w:tcPr>
            <w:tcW w:w="2410" w:type="dxa"/>
            <w:vMerge w:val="restart"/>
            <w:tcBorders>
              <w:top w:val="single" w:sz="8" w:space="0" w:color="auto"/>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b/>
                <w:sz w:val="18"/>
                <w:szCs w:val="18"/>
                <w:lang w:eastAsia="ru-RU"/>
              </w:rPr>
            </w:pPr>
            <w:r w:rsidRPr="005346DC">
              <w:rPr>
                <w:rFonts w:ascii="Times New Roman" w:eastAsia="Times New Roman" w:hAnsi="Times New Roman" w:cs="Times New Roman"/>
                <w:b/>
                <w:sz w:val="18"/>
                <w:szCs w:val="18"/>
                <w:lang w:eastAsia="ru-RU"/>
              </w:rPr>
              <w:t>Наименование</w:t>
            </w:r>
          </w:p>
        </w:tc>
        <w:tc>
          <w:tcPr>
            <w:tcW w:w="567" w:type="dxa"/>
            <w:tcBorders>
              <w:top w:val="single" w:sz="8" w:space="0" w:color="auto"/>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w w:val="97"/>
                <w:sz w:val="18"/>
                <w:szCs w:val="18"/>
                <w:lang w:eastAsia="ru-RU"/>
              </w:rPr>
            </w:pPr>
            <w:r w:rsidRPr="005346DC">
              <w:rPr>
                <w:rFonts w:ascii="Times New Roman" w:eastAsia="Times New Roman" w:hAnsi="Times New Roman" w:cs="Times New Roman"/>
                <w:w w:val="97"/>
                <w:sz w:val="18"/>
                <w:szCs w:val="18"/>
                <w:lang w:eastAsia="ru-RU"/>
              </w:rPr>
              <w:t>Ед.</w:t>
            </w:r>
          </w:p>
        </w:tc>
        <w:tc>
          <w:tcPr>
            <w:tcW w:w="1559" w:type="dxa"/>
            <w:tcBorders>
              <w:top w:val="single" w:sz="8" w:space="0" w:color="auto"/>
              <w:right w:val="single" w:sz="4" w:space="0" w:color="auto"/>
            </w:tcBorders>
          </w:tcPr>
          <w:p w:rsidR="005346DC" w:rsidRPr="005346DC" w:rsidRDefault="005346DC" w:rsidP="005346DC">
            <w:pPr>
              <w:spacing w:after="0" w:line="0" w:lineRule="atLeast"/>
              <w:jc w:val="center"/>
              <w:rPr>
                <w:rFonts w:ascii="Times New Roman" w:eastAsia="Times New Roman" w:hAnsi="Times New Roman" w:cs="Times New Roman"/>
                <w:sz w:val="18"/>
                <w:szCs w:val="18"/>
                <w:lang w:eastAsia="ru-RU"/>
              </w:rPr>
            </w:pPr>
          </w:p>
        </w:tc>
        <w:tc>
          <w:tcPr>
            <w:tcW w:w="1843" w:type="dxa"/>
            <w:vMerge w:val="restart"/>
            <w:tcBorders>
              <w:top w:val="single" w:sz="8" w:space="0" w:color="auto"/>
              <w:left w:val="single" w:sz="4" w:space="0" w:color="auto"/>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Кол-во</w:t>
            </w:r>
          </w:p>
        </w:tc>
        <w:tc>
          <w:tcPr>
            <w:tcW w:w="2296" w:type="dxa"/>
            <w:tcBorders>
              <w:top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860" w:type="dxa"/>
            <w:tcBorders>
              <w:top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3420" w:type="dxa"/>
            <w:tcBorders>
              <w:top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60" w:type="dxa"/>
            <w:tcBorders>
              <w:top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636" w:type="dxa"/>
            <w:tcBorders>
              <w:top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r>
      <w:tr w:rsidR="005346DC" w:rsidRPr="005346DC" w:rsidTr="00F2494A">
        <w:trPr>
          <w:trHeight w:val="149"/>
        </w:trPr>
        <w:tc>
          <w:tcPr>
            <w:tcW w:w="284" w:type="dxa"/>
            <w:vMerge/>
            <w:tcBorders>
              <w:left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410" w:type="dxa"/>
            <w:vMerge/>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567" w:type="dxa"/>
            <w:vMerge w:val="restart"/>
            <w:tcBorders>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w w:val="99"/>
                <w:sz w:val="18"/>
                <w:szCs w:val="18"/>
                <w:lang w:eastAsia="ru-RU"/>
              </w:rPr>
            </w:pPr>
            <w:proofErr w:type="spellStart"/>
            <w:r w:rsidRPr="005346DC">
              <w:rPr>
                <w:rFonts w:ascii="Times New Roman" w:eastAsia="Times New Roman" w:hAnsi="Times New Roman" w:cs="Times New Roman"/>
                <w:w w:val="99"/>
                <w:sz w:val="18"/>
                <w:szCs w:val="18"/>
                <w:lang w:eastAsia="ru-RU"/>
              </w:rPr>
              <w:t>измер</w:t>
            </w:r>
            <w:proofErr w:type="spellEnd"/>
          </w:p>
        </w:tc>
        <w:tc>
          <w:tcPr>
            <w:tcW w:w="1559" w:type="dxa"/>
            <w:tcBorders>
              <w:right w:val="single" w:sz="4" w:space="0" w:color="auto"/>
            </w:tcBorders>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43" w:type="dxa"/>
            <w:vMerge/>
            <w:tcBorders>
              <w:left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296"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3420" w:type="dxa"/>
            <w:vMerge w:val="restart"/>
            <w:shd w:val="clear" w:color="auto" w:fill="auto"/>
            <w:vAlign w:val="bottom"/>
          </w:tcPr>
          <w:p w:rsidR="005346DC" w:rsidRPr="005346DC" w:rsidRDefault="005346DC" w:rsidP="005346DC">
            <w:pPr>
              <w:spacing w:after="0" w:line="0" w:lineRule="atLeast"/>
              <w:ind w:left="660"/>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Характеристики товара</w:t>
            </w:r>
          </w:p>
        </w:tc>
        <w:tc>
          <w:tcPr>
            <w:tcW w:w="1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636" w:type="dxa"/>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r>
      <w:tr w:rsidR="005346DC" w:rsidRPr="005346DC" w:rsidTr="00F2494A">
        <w:trPr>
          <w:trHeight w:val="108"/>
        </w:trPr>
        <w:tc>
          <w:tcPr>
            <w:tcW w:w="284" w:type="dxa"/>
            <w:vMerge w:val="restart"/>
            <w:tcBorders>
              <w:left w:val="single" w:sz="8" w:space="0" w:color="auto"/>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w w:val="98"/>
                <w:sz w:val="18"/>
                <w:szCs w:val="18"/>
                <w:lang w:eastAsia="ru-RU"/>
              </w:rPr>
            </w:pPr>
            <w:r w:rsidRPr="005346DC">
              <w:rPr>
                <w:rFonts w:ascii="Times New Roman" w:eastAsia="Times New Roman" w:hAnsi="Times New Roman" w:cs="Times New Roman"/>
                <w:w w:val="98"/>
                <w:sz w:val="18"/>
                <w:szCs w:val="18"/>
                <w:lang w:eastAsia="ru-RU"/>
              </w:rPr>
              <w:t>п/п</w:t>
            </w:r>
          </w:p>
        </w:tc>
        <w:tc>
          <w:tcPr>
            <w:tcW w:w="2410" w:type="dxa"/>
            <w:vMerge/>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567" w:type="dxa"/>
            <w:vMerge/>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559" w:type="dxa"/>
            <w:tcBorders>
              <w:right w:val="single" w:sz="4" w:space="0" w:color="auto"/>
            </w:tcBorders>
          </w:tcPr>
          <w:p w:rsidR="005346DC" w:rsidRPr="005346DC" w:rsidRDefault="005346DC" w:rsidP="005346DC">
            <w:pPr>
              <w:spacing w:after="0" w:line="0" w:lineRule="atLeast"/>
              <w:jc w:val="center"/>
              <w:rPr>
                <w:rFonts w:ascii="Times New Roman" w:eastAsia="Times New Roman" w:hAnsi="Times New Roman" w:cs="Times New Roman"/>
                <w:w w:val="98"/>
                <w:sz w:val="18"/>
                <w:szCs w:val="18"/>
                <w:lang w:eastAsia="ru-RU"/>
              </w:rPr>
            </w:pPr>
            <w:r w:rsidRPr="005346DC">
              <w:rPr>
                <w:rFonts w:ascii="Times New Roman" w:eastAsia="Times New Roman" w:hAnsi="Times New Roman" w:cs="Times New Roman"/>
                <w:w w:val="98"/>
                <w:sz w:val="18"/>
                <w:szCs w:val="18"/>
                <w:lang w:eastAsia="ru-RU"/>
              </w:rPr>
              <w:t>Кол-во</w:t>
            </w:r>
          </w:p>
        </w:tc>
        <w:tc>
          <w:tcPr>
            <w:tcW w:w="1843" w:type="dxa"/>
            <w:vMerge w:val="restart"/>
            <w:tcBorders>
              <w:left w:val="single" w:sz="4" w:space="0" w:color="auto"/>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w w:val="98"/>
                <w:sz w:val="18"/>
                <w:szCs w:val="18"/>
                <w:lang w:eastAsia="ru-RU"/>
              </w:rPr>
            </w:pPr>
            <w:r w:rsidRPr="005346DC">
              <w:rPr>
                <w:rFonts w:ascii="Times New Roman" w:eastAsia="Times New Roman" w:hAnsi="Times New Roman" w:cs="Times New Roman"/>
                <w:w w:val="98"/>
                <w:sz w:val="18"/>
                <w:szCs w:val="18"/>
                <w:lang w:eastAsia="ru-RU"/>
              </w:rPr>
              <w:t>СО «Дом интернат малой вместимости для пожилых граждан и инвалидов»</w:t>
            </w:r>
          </w:p>
        </w:tc>
        <w:tc>
          <w:tcPr>
            <w:tcW w:w="2296"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3420" w:type="dxa"/>
            <w:vMerge/>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636" w:type="dxa"/>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r>
      <w:tr w:rsidR="005346DC" w:rsidRPr="005346DC" w:rsidTr="00F2494A">
        <w:trPr>
          <w:trHeight w:val="86"/>
        </w:trPr>
        <w:tc>
          <w:tcPr>
            <w:tcW w:w="284" w:type="dxa"/>
            <w:vMerge/>
            <w:tcBorders>
              <w:left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410" w:type="dxa"/>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567" w:type="dxa"/>
            <w:vMerge/>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559" w:type="dxa"/>
            <w:tcBorders>
              <w:right w:val="single" w:sz="4" w:space="0" w:color="auto"/>
            </w:tcBorders>
          </w:tcPr>
          <w:p w:rsidR="005346DC" w:rsidRPr="005346DC" w:rsidRDefault="005346DC" w:rsidP="005346DC">
            <w:pPr>
              <w:spacing w:after="0" w:line="0" w:lineRule="atLeast"/>
              <w:jc w:val="center"/>
              <w:rPr>
                <w:rFonts w:ascii="Times New Roman" w:eastAsia="Times New Roman" w:hAnsi="Times New Roman" w:cs="Times New Roman"/>
                <w:sz w:val="18"/>
                <w:szCs w:val="18"/>
                <w:lang w:eastAsia="ru-RU"/>
              </w:rPr>
            </w:pPr>
          </w:p>
        </w:tc>
        <w:tc>
          <w:tcPr>
            <w:tcW w:w="1843" w:type="dxa"/>
            <w:vMerge/>
            <w:tcBorders>
              <w:left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296"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3420" w:type="dxa"/>
            <w:vMerge/>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636" w:type="dxa"/>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r>
      <w:tr w:rsidR="005346DC" w:rsidRPr="005346DC" w:rsidTr="00F2494A">
        <w:trPr>
          <w:trHeight w:val="139"/>
        </w:trPr>
        <w:tc>
          <w:tcPr>
            <w:tcW w:w="284" w:type="dxa"/>
            <w:vMerge/>
            <w:tcBorders>
              <w:left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410" w:type="dxa"/>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567" w:type="dxa"/>
            <w:vMerge w:val="restart"/>
            <w:tcBorders>
              <w:right w:val="single" w:sz="8" w:space="0" w:color="auto"/>
            </w:tcBorders>
            <w:shd w:val="clear" w:color="auto" w:fill="auto"/>
            <w:vAlign w:val="bottom"/>
          </w:tcPr>
          <w:p w:rsidR="005346DC" w:rsidRPr="005346DC" w:rsidRDefault="005346DC" w:rsidP="005346DC">
            <w:pPr>
              <w:spacing w:after="0" w:line="0" w:lineRule="atLeast"/>
              <w:jc w:val="center"/>
              <w:rPr>
                <w:rFonts w:ascii="Times New Roman" w:eastAsia="Times New Roman" w:hAnsi="Times New Roman" w:cs="Times New Roman"/>
                <w:sz w:val="18"/>
                <w:szCs w:val="18"/>
                <w:lang w:eastAsia="ru-RU"/>
              </w:rPr>
            </w:pPr>
            <w:proofErr w:type="spellStart"/>
            <w:r w:rsidRPr="005346DC">
              <w:rPr>
                <w:rFonts w:ascii="Times New Roman" w:eastAsia="Times New Roman" w:hAnsi="Times New Roman" w:cs="Times New Roman"/>
                <w:sz w:val="18"/>
                <w:szCs w:val="18"/>
                <w:lang w:eastAsia="ru-RU"/>
              </w:rPr>
              <w:t>ения</w:t>
            </w:r>
            <w:proofErr w:type="spellEnd"/>
          </w:p>
        </w:tc>
        <w:tc>
          <w:tcPr>
            <w:tcW w:w="1559" w:type="dxa"/>
            <w:tcBorders>
              <w:right w:val="single" w:sz="4" w:space="0" w:color="auto"/>
            </w:tcBorders>
          </w:tcPr>
          <w:p w:rsidR="005346DC" w:rsidRPr="005346DC" w:rsidRDefault="005346DC" w:rsidP="005346DC">
            <w:pPr>
              <w:spacing w:after="0" w:line="0" w:lineRule="atLeast"/>
              <w:jc w:val="center"/>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СО СОР «Сосновый бор»</w:t>
            </w:r>
          </w:p>
        </w:tc>
        <w:tc>
          <w:tcPr>
            <w:tcW w:w="1843" w:type="dxa"/>
            <w:vMerge/>
            <w:tcBorders>
              <w:left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296"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342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60" w:type="dxa"/>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636" w:type="dxa"/>
            <w:tcBorders>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r>
      <w:tr w:rsidR="005346DC" w:rsidRPr="005346DC" w:rsidTr="00F2494A">
        <w:trPr>
          <w:trHeight w:val="149"/>
        </w:trPr>
        <w:tc>
          <w:tcPr>
            <w:tcW w:w="284" w:type="dxa"/>
            <w:tcBorders>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410" w:type="dxa"/>
            <w:tcBorders>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567" w:type="dxa"/>
            <w:vMerge/>
            <w:tcBorders>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559" w:type="dxa"/>
            <w:tcBorders>
              <w:bottom w:val="single" w:sz="4" w:space="0" w:color="auto"/>
              <w:right w:val="single" w:sz="4" w:space="0" w:color="auto"/>
            </w:tcBorders>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43" w:type="dxa"/>
            <w:tcBorders>
              <w:left w:val="single" w:sz="4"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2296" w:type="dxa"/>
            <w:tcBorders>
              <w:bottom w:val="single" w:sz="4"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860" w:type="dxa"/>
            <w:tcBorders>
              <w:bottom w:val="single" w:sz="4"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3420" w:type="dxa"/>
            <w:tcBorders>
              <w:bottom w:val="single" w:sz="4"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1860" w:type="dxa"/>
            <w:tcBorders>
              <w:bottom w:val="single" w:sz="4"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c>
          <w:tcPr>
            <w:tcW w:w="636" w:type="dxa"/>
            <w:tcBorders>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p>
        </w:tc>
      </w:tr>
      <w:tr w:rsidR="005346DC" w:rsidRPr="005346DC" w:rsidTr="00906284">
        <w:trPr>
          <w:trHeight w:val="274"/>
        </w:trPr>
        <w:tc>
          <w:tcPr>
            <w:tcW w:w="284" w:type="dxa"/>
            <w:tcBorders>
              <w:top w:val="single" w:sz="4" w:space="0" w:color="auto"/>
              <w:left w:val="single" w:sz="8" w:space="0" w:color="auto"/>
              <w:bottom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w:t>
            </w:r>
          </w:p>
        </w:tc>
        <w:tc>
          <w:tcPr>
            <w:tcW w:w="2410" w:type="dxa"/>
            <w:tcBorders>
              <w:top w:val="single" w:sz="4" w:space="0" w:color="auto"/>
              <w:bottom w:val="single" w:sz="8" w:space="0" w:color="auto"/>
              <w:right w:val="single" w:sz="8" w:space="0" w:color="auto"/>
            </w:tcBorders>
            <w:shd w:val="clear" w:color="auto" w:fill="auto"/>
          </w:tcPr>
          <w:p w:rsidR="005346DC"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Calibri" w:hAnsi="Times New Roman" w:cs="Times New Roman"/>
              </w:rPr>
              <w:t>Мука пшеничная хлебопекарная</w:t>
            </w:r>
          </w:p>
        </w:tc>
        <w:tc>
          <w:tcPr>
            <w:tcW w:w="567" w:type="dxa"/>
            <w:tcBorders>
              <w:top w:val="single" w:sz="4" w:space="0" w:color="auto"/>
              <w:bottom w:val="single" w:sz="8"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8" w:space="0" w:color="auto"/>
              <w:right w:val="single" w:sz="4" w:space="0" w:color="auto"/>
            </w:tcBorders>
          </w:tcPr>
          <w:p w:rsidR="005346DC" w:rsidRPr="00906284" w:rsidRDefault="002A4362"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900</w:t>
            </w:r>
          </w:p>
        </w:tc>
        <w:tc>
          <w:tcPr>
            <w:tcW w:w="1843" w:type="dxa"/>
            <w:tcBorders>
              <w:top w:val="single" w:sz="4" w:space="0" w:color="auto"/>
              <w:left w:val="single" w:sz="4" w:space="0" w:color="auto"/>
              <w:bottom w:val="single" w:sz="8" w:space="0" w:color="auto"/>
              <w:right w:val="single" w:sz="8" w:space="0" w:color="auto"/>
            </w:tcBorders>
            <w:shd w:val="clear" w:color="auto" w:fill="auto"/>
          </w:tcPr>
          <w:p w:rsidR="005346DC" w:rsidRPr="00906284" w:rsidRDefault="00F2494A" w:rsidP="002A4362">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w:t>
            </w:r>
            <w:r w:rsidR="002A4362">
              <w:rPr>
                <w:rFonts w:ascii="Times New Roman" w:eastAsia="Times New Roman" w:hAnsi="Times New Roman" w:cs="Times New Roman"/>
                <w:lang w:eastAsia="ru-RU"/>
              </w:rPr>
              <w:t>30</w:t>
            </w:r>
          </w:p>
        </w:tc>
        <w:tc>
          <w:tcPr>
            <w:tcW w:w="9072" w:type="dxa"/>
            <w:gridSpan w:val="5"/>
            <w:tcBorders>
              <w:top w:val="single" w:sz="4" w:space="0" w:color="auto"/>
              <w:bottom w:val="single" w:sz="8" w:space="0" w:color="auto"/>
              <w:right w:val="single" w:sz="8" w:space="0" w:color="auto"/>
            </w:tcBorders>
            <w:shd w:val="clear" w:color="auto" w:fill="auto"/>
            <w:vAlign w:val="bottom"/>
          </w:tcPr>
          <w:p w:rsidR="005346DC" w:rsidRPr="00906284" w:rsidRDefault="00F35902" w:rsidP="00BE531F">
            <w:pPr>
              <w:spacing w:after="0" w:line="255" w:lineRule="exact"/>
              <w:ind w:left="80"/>
              <w:jc w:val="both"/>
              <w:rPr>
                <w:rFonts w:ascii="Times New Roman" w:eastAsia="Times New Roman" w:hAnsi="Times New Roman" w:cs="Times New Roman"/>
                <w:lang w:eastAsia="ru-RU"/>
              </w:rPr>
            </w:pPr>
            <w:r w:rsidRPr="00906284">
              <w:rPr>
                <w:rFonts w:ascii="Times New Roman" w:hAnsi="Times New Roman" w:cs="Times New Roman"/>
              </w:rPr>
              <w:t>Мука пшеничная хлебопекарная должна вырабатываться из мягкой пшеницы или с добавлением к ней до 20% твердой пшеницы (</w:t>
            </w:r>
            <w:proofErr w:type="spellStart"/>
            <w:r w:rsidRPr="00906284">
              <w:rPr>
                <w:rFonts w:ascii="Times New Roman" w:hAnsi="Times New Roman" w:cs="Times New Roman"/>
              </w:rPr>
              <w:t>дурум</w:t>
            </w:r>
            <w:proofErr w:type="spellEnd"/>
            <w:r w:rsidRPr="00906284">
              <w:rPr>
                <w:rFonts w:ascii="Times New Roman" w:hAnsi="Times New Roman" w:cs="Times New Roman"/>
              </w:rPr>
              <w:t xml:space="preserve">). Продукт по показателям качества и безопасности должен соответствовать требованиям ТР ТС 021/2011 «О безопасности пищевой </w:t>
            </w:r>
            <w:proofErr w:type="spellStart"/>
            <w:r w:rsidRPr="00906284">
              <w:rPr>
                <w:rFonts w:ascii="Times New Roman" w:hAnsi="Times New Roman" w:cs="Times New Roman"/>
              </w:rPr>
              <w:lastRenderedPageBreak/>
              <w:t>продукции</w:t>
            </w:r>
            <w:proofErr w:type="gramStart"/>
            <w:r w:rsidRPr="00906284">
              <w:rPr>
                <w:rFonts w:ascii="Times New Roman" w:hAnsi="Times New Roman" w:cs="Times New Roman"/>
              </w:rPr>
              <w:t>»,</w:t>
            </w:r>
            <w:r w:rsidR="00BE531F">
              <w:rPr>
                <w:rFonts w:ascii="Times New Roman" w:hAnsi="Times New Roman" w:cs="Times New Roman"/>
              </w:rPr>
              <w:t>ГОСТ</w:t>
            </w:r>
            <w:proofErr w:type="spellEnd"/>
            <w:proofErr w:type="gramEnd"/>
            <w:r w:rsidR="00BE531F">
              <w:rPr>
                <w:rFonts w:ascii="Times New Roman" w:hAnsi="Times New Roman" w:cs="Times New Roman"/>
              </w:rPr>
              <w:t xml:space="preserve"> 26574-2017,</w:t>
            </w:r>
            <w:r w:rsidRPr="00906284">
              <w:rPr>
                <w:rFonts w:ascii="Times New Roman" w:hAnsi="Times New Roman" w:cs="Times New Roman"/>
              </w:rPr>
              <w:t xml:space="preserve"> ГОСТ Р 52189-2003 «Мука пшеничная. Общие технические условия». Мука пшеничная хлебопекарная должна быть не ниже первого сорта. Вкус должен быть свойственный пшеничной муке, без посторонних привкусов, не кислый, не горький. Запах должен быть свойственный пшеничной муке, без посторонних запахов, не затхлый, не плесневый. Цвет должен быть белый или белый с желтоватым оттенком.  Не допускается продукция с наличием минеральной примеси (при разжевывании муки не должно ощущаться хруста). Продукция с содержанием вредных </w:t>
            </w:r>
            <w:proofErr w:type="gramStart"/>
            <w:r w:rsidRPr="00906284">
              <w:rPr>
                <w:rFonts w:ascii="Times New Roman" w:hAnsi="Times New Roman" w:cs="Times New Roman"/>
              </w:rPr>
              <w:t>примесей,  загрязненность</w:t>
            </w:r>
            <w:proofErr w:type="gramEnd"/>
            <w:r w:rsidRPr="00906284">
              <w:rPr>
                <w:rFonts w:ascii="Times New Roman" w:hAnsi="Times New Roman" w:cs="Times New Roman"/>
              </w:rPr>
              <w:t xml:space="preserve">, зараженность вредителями хлебных запасов (насекомые, клещи), зараженность возбудителем «картофельной болезни» хлеба не допускается.  Массовая доля влаги, в %, должна быть не более 15. Содержание металломагнитной примеси (размером отдельных частиц в наибольшем линейном измерении 0,3 мм и/или массой не более 0,4 мг) должно не превышать 3,0 мг в 1 кг муки. Массовая доля сырой клейковины, в %, должна быть не менее 28,0. Массовая доля золы в пересчете на сухое вещество, в %, должно быть не более 0,75.  Срок годности муки должен устанавливать изготовитель продукции при температуре окружающей среды не выше 25 °С и относительной влажности не выше 70%. Мука пшеничная должна быть фасована в пакет бумажный одинарный, или пакеты из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материалов, или пачки картонные или бумажные с внутренним пакетом максимальной массой нетто упаковки до 1,0 кг. Пакеты или пачки должны быть сшиты, </w:t>
            </w:r>
            <w:proofErr w:type="gramStart"/>
            <w:r w:rsidRPr="00906284">
              <w:rPr>
                <w:rFonts w:ascii="Times New Roman" w:hAnsi="Times New Roman" w:cs="Times New Roman"/>
              </w:rPr>
              <w:t>или  склеены</w:t>
            </w:r>
            <w:proofErr w:type="gramEnd"/>
            <w:r w:rsidRPr="00906284">
              <w:rPr>
                <w:rFonts w:ascii="Times New Roman" w:hAnsi="Times New Roman" w:cs="Times New Roman"/>
              </w:rPr>
              <w:t xml:space="preserve"> или сварены. Мука не должна просыпаться через швы пачек или пакетов. Пакеты должны быть упакованы в ящики из гофрированного картона в количестве не более 15 шт. Остаточный срок хранения на момент поставки должен быть не менее </w:t>
            </w:r>
            <w:r w:rsidR="00BE531F">
              <w:rPr>
                <w:rFonts w:ascii="Times New Roman" w:hAnsi="Times New Roman" w:cs="Times New Roman"/>
              </w:rPr>
              <w:t>5</w:t>
            </w:r>
            <w:r w:rsidRPr="00906284">
              <w:rPr>
                <w:rFonts w:ascii="Times New Roman" w:hAnsi="Times New Roman" w:cs="Times New Roman"/>
              </w:rPr>
              <w:t xml:space="preserve"> месяцев.</w:t>
            </w:r>
          </w:p>
        </w:tc>
      </w:tr>
      <w:tr w:rsidR="005346DC" w:rsidRPr="005346DC" w:rsidTr="00906284">
        <w:trPr>
          <w:trHeight w:val="217"/>
        </w:trPr>
        <w:tc>
          <w:tcPr>
            <w:tcW w:w="284" w:type="dxa"/>
            <w:tcBorders>
              <w:top w:val="single" w:sz="4" w:space="0" w:color="auto"/>
              <w:left w:val="single" w:sz="8" w:space="0" w:color="auto"/>
              <w:bottom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2</w:t>
            </w:r>
          </w:p>
        </w:tc>
        <w:tc>
          <w:tcPr>
            <w:tcW w:w="2410" w:type="dxa"/>
            <w:tcBorders>
              <w:top w:val="single" w:sz="4" w:space="0" w:color="auto"/>
              <w:bottom w:val="single" w:sz="8" w:space="0" w:color="auto"/>
              <w:right w:val="single" w:sz="8" w:space="0" w:color="auto"/>
            </w:tcBorders>
            <w:shd w:val="clear" w:color="auto" w:fill="auto"/>
          </w:tcPr>
          <w:p w:rsidR="005346DC" w:rsidRPr="00906284" w:rsidRDefault="005A38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Крупа гречневая ядрица</w:t>
            </w:r>
          </w:p>
        </w:tc>
        <w:tc>
          <w:tcPr>
            <w:tcW w:w="567" w:type="dxa"/>
            <w:tcBorders>
              <w:top w:val="single" w:sz="4" w:space="0" w:color="auto"/>
              <w:bottom w:val="single" w:sz="8"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8" w:space="0" w:color="auto"/>
              <w:right w:val="single" w:sz="4" w:space="0" w:color="auto"/>
            </w:tcBorders>
          </w:tcPr>
          <w:p w:rsidR="005346DC" w:rsidRPr="00906284" w:rsidRDefault="00F2494A" w:rsidP="00BE531F">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10</w:t>
            </w:r>
            <w:r w:rsidR="00BE531F">
              <w:rPr>
                <w:rFonts w:ascii="Times New Roman" w:eastAsia="Times New Roman" w:hAnsi="Times New Roman" w:cs="Times New Roman"/>
                <w:lang w:eastAsia="ru-RU"/>
              </w:rPr>
              <w:t>3</w:t>
            </w: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8" w:space="0" w:color="auto"/>
              <w:right w:val="single" w:sz="8" w:space="0" w:color="auto"/>
            </w:tcBorders>
            <w:shd w:val="clear" w:color="auto" w:fill="auto"/>
          </w:tcPr>
          <w:p w:rsidR="005346DC" w:rsidRPr="00906284" w:rsidRDefault="00F2494A" w:rsidP="00BE531F">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39</w:t>
            </w:r>
            <w:r w:rsidR="00BE531F">
              <w:rPr>
                <w:rFonts w:ascii="Times New Roman" w:eastAsia="Times New Roman" w:hAnsi="Times New Roman" w:cs="Times New Roman"/>
                <w:lang w:eastAsia="ru-RU"/>
              </w:rPr>
              <w:t>0</w:t>
            </w:r>
          </w:p>
        </w:tc>
        <w:tc>
          <w:tcPr>
            <w:tcW w:w="9072" w:type="dxa"/>
            <w:gridSpan w:val="5"/>
            <w:tcBorders>
              <w:top w:val="single" w:sz="4" w:space="0" w:color="auto"/>
              <w:bottom w:val="single" w:sz="8" w:space="0" w:color="auto"/>
              <w:right w:val="single" w:sz="8" w:space="0" w:color="auto"/>
            </w:tcBorders>
            <w:shd w:val="clear" w:color="auto" w:fill="auto"/>
            <w:vAlign w:val="bottom"/>
          </w:tcPr>
          <w:p w:rsidR="005346DC" w:rsidRPr="00906284" w:rsidRDefault="005A3802" w:rsidP="00BE531F">
            <w:pPr>
              <w:spacing w:after="0" w:line="240" w:lineRule="auto"/>
              <w:jc w:val="both"/>
              <w:rPr>
                <w:rFonts w:ascii="Times New Roman" w:eastAsia="Times New Roman" w:hAnsi="Times New Roman" w:cs="Times New Roman"/>
                <w:lang w:eastAsia="ru-RU"/>
              </w:rPr>
            </w:pPr>
            <w:r w:rsidRPr="00906284">
              <w:rPr>
                <w:rFonts w:ascii="Times New Roman" w:eastAsia="Calibri" w:hAnsi="Times New Roman" w:cs="Times New Roman"/>
              </w:rPr>
              <w:t xml:space="preserve">Крупа гречневая ядрица или ядрица </w:t>
            </w:r>
            <w:proofErr w:type="spellStart"/>
            <w:r w:rsidRPr="00906284">
              <w:rPr>
                <w:rFonts w:ascii="Times New Roman" w:eastAsia="Calibri" w:hAnsi="Times New Roman" w:cs="Times New Roman"/>
              </w:rPr>
              <w:t>быстроразваривающаяся</w:t>
            </w:r>
            <w:proofErr w:type="spellEnd"/>
            <w:r w:rsidRPr="00906284">
              <w:rPr>
                <w:rFonts w:ascii="Times New Roman" w:eastAsia="Calibri" w:hAnsi="Times New Roman" w:cs="Times New Roman"/>
              </w:rPr>
              <w:t xml:space="preserve"> должна вырабатываться </w:t>
            </w:r>
            <w:proofErr w:type="gramStart"/>
            <w:r w:rsidRPr="00906284">
              <w:rPr>
                <w:rFonts w:ascii="Times New Roman" w:eastAsia="Calibri" w:hAnsi="Times New Roman" w:cs="Times New Roman"/>
              </w:rPr>
              <w:t>из  зерна</w:t>
            </w:r>
            <w:proofErr w:type="gramEnd"/>
            <w:r w:rsidRPr="00906284">
              <w:rPr>
                <w:rFonts w:ascii="Times New Roman" w:eastAsia="Calibri" w:hAnsi="Times New Roman" w:cs="Times New Roman"/>
              </w:rPr>
              <w:t xml:space="preserve"> пропаренного или </w:t>
            </w:r>
            <w:proofErr w:type="spellStart"/>
            <w:r w:rsidRPr="00906284">
              <w:rPr>
                <w:rFonts w:ascii="Times New Roman" w:eastAsia="Calibri" w:hAnsi="Times New Roman" w:cs="Times New Roman"/>
              </w:rPr>
              <w:t>непропаренного</w:t>
            </w:r>
            <w:proofErr w:type="spellEnd"/>
            <w:r w:rsidRPr="00906284">
              <w:rPr>
                <w:rFonts w:ascii="Times New Roman" w:eastAsia="Calibri" w:hAnsi="Times New Roman" w:cs="Times New Roman"/>
              </w:rPr>
              <w:t xml:space="preserve">  путем отделения ядра от плодовых оболочек. Продукт по показателям качества и безопасности должен соответствовать требованиям ТР ТС 021/2011 «О безопасности пищевой продукции», ГОСТ Р 55290-2012 «Крупа гречневая. Общие технические условия»: целые и надколотые ядра гречихи, не проходящие через сито решетного полотна с продолговатыми отверстиями 1,6х20 мм. Крупа </w:t>
            </w:r>
            <w:proofErr w:type="gramStart"/>
            <w:r w:rsidRPr="00906284">
              <w:rPr>
                <w:rFonts w:ascii="Times New Roman" w:eastAsia="Calibri" w:hAnsi="Times New Roman" w:cs="Times New Roman"/>
              </w:rPr>
              <w:t>гречневая  должна</w:t>
            </w:r>
            <w:proofErr w:type="gramEnd"/>
            <w:r w:rsidRPr="00906284">
              <w:rPr>
                <w:rFonts w:ascii="Times New Roman" w:eastAsia="Calibri" w:hAnsi="Times New Roman" w:cs="Times New Roman"/>
              </w:rPr>
              <w:t xml:space="preserve"> быть не ниже первого сорта. Цвет должен </w:t>
            </w:r>
            <w:proofErr w:type="gramStart"/>
            <w:r w:rsidRPr="00906284">
              <w:rPr>
                <w:rFonts w:ascii="Times New Roman" w:eastAsia="Calibri" w:hAnsi="Times New Roman" w:cs="Times New Roman"/>
              </w:rPr>
              <w:t>быть  кремовый</w:t>
            </w:r>
            <w:proofErr w:type="gramEnd"/>
            <w:r w:rsidRPr="00906284">
              <w:rPr>
                <w:rFonts w:ascii="Times New Roman" w:eastAsia="Calibri" w:hAnsi="Times New Roman" w:cs="Times New Roman"/>
              </w:rPr>
              <w:t xml:space="preserve"> с желтоватым или зеленоватым оттенком или коричневый разных оттенков.  Запах должен </w:t>
            </w:r>
            <w:proofErr w:type="gramStart"/>
            <w:r w:rsidRPr="00906284">
              <w:rPr>
                <w:rFonts w:ascii="Times New Roman" w:eastAsia="Calibri" w:hAnsi="Times New Roman" w:cs="Times New Roman"/>
              </w:rPr>
              <w:t>быть  свойственный</w:t>
            </w:r>
            <w:proofErr w:type="gramEnd"/>
            <w:r w:rsidRPr="00906284">
              <w:rPr>
                <w:rFonts w:ascii="Times New Roman" w:eastAsia="Calibri" w:hAnsi="Times New Roman" w:cs="Times New Roman"/>
              </w:rPr>
              <w:t xml:space="preserve"> гречневой крупе, без посторонних запахов, не затхлый, не плесневый. Вкус должен быть свойственный гречневой крупе, без посторонних привкусов, не кислый не горький.  Максимальное время </w:t>
            </w:r>
            <w:proofErr w:type="spellStart"/>
            <w:r w:rsidRPr="00906284">
              <w:rPr>
                <w:rFonts w:ascii="Times New Roman" w:eastAsia="Calibri" w:hAnsi="Times New Roman" w:cs="Times New Roman"/>
              </w:rPr>
              <w:t>развариваемости</w:t>
            </w:r>
            <w:proofErr w:type="spellEnd"/>
            <w:r w:rsidRPr="00906284">
              <w:rPr>
                <w:rFonts w:ascii="Times New Roman" w:eastAsia="Calibri" w:hAnsi="Times New Roman" w:cs="Times New Roman"/>
              </w:rPr>
              <w:t xml:space="preserve"> </w:t>
            </w:r>
            <w:proofErr w:type="spellStart"/>
            <w:r w:rsidRPr="00906284">
              <w:rPr>
                <w:rFonts w:ascii="Times New Roman" w:eastAsia="Calibri" w:hAnsi="Times New Roman" w:cs="Times New Roman"/>
              </w:rPr>
              <w:t>быстроразваривающейся</w:t>
            </w:r>
            <w:proofErr w:type="spellEnd"/>
            <w:r w:rsidRPr="00906284">
              <w:rPr>
                <w:rFonts w:ascii="Times New Roman" w:eastAsia="Calibri" w:hAnsi="Times New Roman" w:cs="Times New Roman"/>
              </w:rPr>
              <w:t xml:space="preserve"> крупы должно быть не более 25 мин.  Содержание доброкачественного ядра в крупе, в %, должно быть не менее 98,9, колотых ядер (расколотых ядер гречихи, проходящих через сито из решетного полотна с продолговатыми отверстиями 1,6х20 мм и не проходящие через сито из проволочной сетки №8), в %, должно быть не более 3,0, не шелушенных зерен (зерна гречихи, не освобожденных от плодовых оболочек), в %, должно быть не более 0,3. Металломагнитная примесь на 1 кг крупы не должна превышать 3 </w:t>
            </w:r>
            <w:r w:rsidRPr="00906284">
              <w:rPr>
                <w:rFonts w:ascii="Times New Roman" w:eastAsia="Calibri" w:hAnsi="Times New Roman" w:cs="Times New Roman"/>
              </w:rPr>
              <w:lastRenderedPageBreak/>
              <w:t xml:space="preserve">мг. Влажность должна быть не более 14,0%.  Содержание сорной примеси (песок, галька, частицы земли, наждака, руды и шлака), в %, должно быть не более 0,4.  Содержание испорченных ядер (ядра гречихи загнившие, заплесневевшие, обуглившиеся, все с явно испорченным эндоспермом), в %, должно быть не более 0,2.  Не допускается крупа, зараженная вредителями хлебных запасов, насекомыми, их личинками.  Продукция должна храниться в сухих, хорошо вентилируемых, не зараженных вредителями хлебных запасов, складах с соблюдением санитарных правил. Срок годности должен </w:t>
            </w:r>
            <w:proofErr w:type="gramStart"/>
            <w:r w:rsidRPr="00906284">
              <w:rPr>
                <w:rFonts w:ascii="Times New Roman" w:eastAsia="Calibri" w:hAnsi="Times New Roman" w:cs="Times New Roman"/>
              </w:rPr>
              <w:t>составлять  не</w:t>
            </w:r>
            <w:proofErr w:type="gramEnd"/>
            <w:r w:rsidRPr="00906284">
              <w:rPr>
                <w:rFonts w:ascii="Times New Roman" w:eastAsia="Calibri" w:hAnsi="Times New Roman" w:cs="Times New Roman"/>
              </w:rPr>
              <w:t xml:space="preserve"> более 20 месяцев. Крупа гречневая ядрица должна поставляться фасованная. Крупа фасованная должна быть упакована в пакеты бумажные одинарные или пакеты из </w:t>
            </w:r>
            <w:proofErr w:type="spellStart"/>
            <w:r w:rsidRPr="00906284">
              <w:rPr>
                <w:rFonts w:ascii="Times New Roman" w:eastAsia="Calibri" w:hAnsi="Times New Roman" w:cs="Times New Roman"/>
              </w:rPr>
              <w:t>термосвариваемых</w:t>
            </w:r>
            <w:proofErr w:type="spellEnd"/>
            <w:r w:rsidRPr="00906284">
              <w:rPr>
                <w:rFonts w:ascii="Times New Roman" w:eastAsia="Calibri" w:hAnsi="Times New Roman" w:cs="Times New Roman"/>
              </w:rPr>
              <w:t xml:space="preserve"> материалов массой нетто до </w:t>
            </w:r>
            <w:r w:rsidR="00BE531F">
              <w:rPr>
                <w:rFonts w:ascii="Times New Roman" w:eastAsia="Calibri" w:hAnsi="Times New Roman" w:cs="Times New Roman"/>
              </w:rPr>
              <w:t>0,800</w:t>
            </w:r>
            <w:r w:rsidRPr="00906284">
              <w:rPr>
                <w:rFonts w:ascii="Times New Roman" w:eastAsia="Calibri" w:hAnsi="Times New Roman" w:cs="Times New Roman"/>
              </w:rPr>
              <w:t xml:space="preserve"> кг. Остаточный срок хранения на момент поставки должен быть не менее 5 месяцев.</w:t>
            </w:r>
          </w:p>
        </w:tc>
      </w:tr>
      <w:tr w:rsidR="005346DC" w:rsidRPr="005346DC" w:rsidTr="00906284">
        <w:trPr>
          <w:trHeight w:val="217"/>
        </w:trPr>
        <w:tc>
          <w:tcPr>
            <w:tcW w:w="284" w:type="dxa"/>
            <w:tcBorders>
              <w:top w:val="single" w:sz="4" w:space="0" w:color="auto"/>
              <w:left w:val="single" w:sz="8" w:space="0" w:color="auto"/>
              <w:bottom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3</w:t>
            </w:r>
          </w:p>
        </w:tc>
        <w:tc>
          <w:tcPr>
            <w:tcW w:w="2410" w:type="dxa"/>
            <w:tcBorders>
              <w:top w:val="single" w:sz="4" w:space="0" w:color="auto"/>
              <w:bottom w:val="single" w:sz="8"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8"/>
                <w:lang w:eastAsia="ru-RU"/>
              </w:rPr>
              <w:t>Крупа манная</w:t>
            </w:r>
          </w:p>
        </w:tc>
        <w:tc>
          <w:tcPr>
            <w:tcW w:w="567" w:type="dxa"/>
            <w:tcBorders>
              <w:top w:val="single" w:sz="4" w:space="0" w:color="auto"/>
              <w:bottom w:val="single" w:sz="8"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8" w:space="0" w:color="auto"/>
              <w:right w:val="single" w:sz="4" w:space="0" w:color="auto"/>
            </w:tcBorders>
          </w:tcPr>
          <w:p w:rsidR="005346DC" w:rsidRPr="00906284" w:rsidRDefault="007E4820"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w:t>
            </w:r>
            <w:r w:rsidR="00F2494A"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8"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180</w:t>
            </w:r>
          </w:p>
        </w:tc>
        <w:tc>
          <w:tcPr>
            <w:tcW w:w="9072" w:type="dxa"/>
            <w:gridSpan w:val="5"/>
            <w:tcBorders>
              <w:top w:val="single" w:sz="4" w:space="0" w:color="auto"/>
              <w:bottom w:val="single" w:sz="8" w:space="0" w:color="auto"/>
              <w:right w:val="single" w:sz="8" w:space="0" w:color="auto"/>
            </w:tcBorders>
            <w:shd w:val="clear" w:color="auto" w:fill="auto"/>
            <w:vAlign w:val="bottom"/>
          </w:tcPr>
          <w:p w:rsidR="005346DC" w:rsidRPr="00906284" w:rsidRDefault="005A3802" w:rsidP="007E4820">
            <w:pPr>
              <w:spacing w:after="0" w:line="258" w:lineRule="exact"/>
              <w:ind w:left="80"/>
              <w:jc w:val="both"/>
              <w:rPr>
                <w:rFonts w:ascii="Times New Roman" w:eastAsia="Times New Roman" w:hAnsi="Times New Roman" w:cs="Times New Roman"/>
                <w:lang w:eastAsia="ru-RU"/>
              </w:rPr>
            </w:pPr>
            <w:r w:rsidRPr="00906284">
              <w:rPr>
                <w:rFonts w:ascii="Times New Roman" w:hAnsi="Times New Roman" w:cs="Times New Roman"/>
              </w:rPr>
              <w:t xml:space="preserve">Крупа манная марки М должна вырабатываться из мягкой пшеницы. Продукт по показателям качества и безопасности должен соответствовать требованиям ТР ТС 021/2011 «О безопасности пищевой продукции», ГОСТ 7022-97 «Крупа манная. Технические условия». Внешний вид и цвет - непрозрачная мучнистая крупка ровного белого или кремового цвета. Запах должен быть нормальный, без запаха затхлости, плесени и других посторонних запахов. Вкус должен быть нормальный, без кисловатого, горьковатого и других посторонних привкусов.  Не допускается продукция с содержанием минеральных примесей. Металломагнитная примесь, мг в 1 кг крупы, размером отдельных частиц в наибольшем линейном измерении более 0,3 мм и/или массой более 0,4 мг не допускается. Зольность в пересчете на сухое вещество, в %, должна быть не более 0,6.  Влажность крупы, в %, должна быть не более 15,5. Не допускается наличие вредных примесей (загрязненность и зараженность вредителями хлебных запасов (насекомые, клещи) или наличие следов заражения). Срок годности манной крупы должен быть до 10 месяцев. Крупа манная должна поставляться фасованная. Крупа фасованная должна быть упакована в пакеты бумажные одинарные или пакеты из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материалов массой нетто до </w:t>
            </w:r>
            <w:r w:rsidR="007E4820">
              <w:rPr>
                <w:rFonts w:ascii="Times New Roman" w:hAnsi="Times New Roman" w:cs="Times New Roman"/>
              </w:rPr>
              <w:t>0,800</w:t>
            </w:r>
            <w:r w:rsidRPr="00906284">
              <w:rPr>
                <w:rFonts w:ascii="Times New Roman" w:hAnsi="Times New Roman" w:cs="Times New Roman"/>
              </w:rPr>
              <w:t xml:space="preserve"> кг. Остаточный срок хранения на момент поставки должен быть не менее 5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4</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A3802" w:rsidP="00906284">
            <w:pPr>
              <w:spacing w:after="0" w:line="0" w:lineRule="atLeast"/>
              <w:jc w:val="center"/>
              <w:rPr>
                <w:rFonts w:ascii="Times New Roman" w:eastAsia="Times New Roman" w:hAnsi="Times New Roman" w:cs="Times New Roman"/>
                <w:w w:val="96"/>
                <w:lang w:eastAsia="ru-RU"/>
              </w:rPr>
            </w:pPr>
            <w:r w:rsidRPr="00906284">
              <w:rPr>
                <w:rFonts w:ascii="Times New Roman" w:hAnsi="Times New Roman" w:cs="Times New Roman"/>
              </w:rPr>
              <w:t>Крупа пшено шлифованное</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135E03">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4</w:t>
            </w:r>
            <w:r w:rsidR="00135E03">
              <w:rPr>
                <w:rFonts w:ascii="Times New Roman" w:eastAsia="Times New Roman" w:hAnsi="Times New Roman" w:cs="Times New Roman"/>
                <w:lang w:eastAsia="ru-RU"/>
              </w:rPr>
              <w:t>5</w:t>
            </w: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180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135E03">
            <w:pPr>
              <w:spacing w:after="0" w:line="258" w:lineRule="exact"/>
              <w:ind w:left="80"/>
              <w:jc w:val="both"/>
              <w:rPr>
                <w:rFonts w:ascii="Times New Roman" w:eastAsia="Times New Roman" w:hAnsi="Times New Roman" w:cs="Times New Roman"/>
                <w:lang w:eastAsia="ru-RU"/>
              </w:rPr>
            </w:pPr>
            <w:r w:rsidRPr="00906284">
              <w:rPr>
                <w:rFonts w:ascii="Times New Roman" w:hAnsi="Times New Roman" w:cs="Times New Roman"/>
              </w:rPr>
              <w:t xml:space="preserve">Крупа </w:t>
            </w:r>
            <w:proofErr w:type="gramStart"/>
            <w:r w:rsidRPr="00906284">
              <w:rPr>
                <w:rFonts w:ascii="Times New Roman" w:hAnsi="Times New Roman" w:cs="Times New Roman"/>
              </w:rPr>
              <w:t>пшено</w:t>
            </w:r>
            <w:proofErr w:type="gramEnd"/>
            <w:r w:rsidRPr="00906284">
              <w:rPr>
                <w:rFonts w:ascii="Times New Roman" w:hAnsi="Times New Roman" w:cs="Times New Roman"/>
              </w:rPr>
              <w:t xml:space="preserve"> шлифованное должна вырабатываться из проса путем освобождения его от цветковых пленок, частично от плодовых, семенных оболочек и зародыша. Продукт по показателям качества и безопасности должен соответствовать требованиям ТР ТС 021/2011 «О безопасности пищевой продукции», ГОСТ 572-60. Крупа должна быть высшего или первого сорта.  Цвет должен быть желтый разных оттенков. Запах должен быть свойственный пшену, без посторонних запахов, не затхлый, не плесневый. Вкус должен быть свойственный пшену, без посторонних привкусов, не кислый, не горький. Не допускается содержание сорной примеси (песок, галька, руда, частицы земли, наждака и шлака, головня, спорынья, плевел опьяняющий, горчак ползучий, софора </w:t>
            </w:r>
            <w:proofErr w:type="spellStart"/>
            <w:r w:rsidRPr="00906284">
              <w:rPr>
                <w:rFonts w:ascii="Times New Roman" w:hAnsi="Times New Roman" w:cs="Times New Roman"/>
              </w:rPr>
              <w:t>лисохвостная</w:t>
            </w:r>
            <w:proofErr w:type="spellEnd"/>
            <w:r w:rsidRPr="00906284">
              <w:rPr>
                <w:rFonts w:ascii="Times New Roman" w:hAnsi="Times New Roman" w:cs="Times New Roman"/>
              </w:rPr>
              <w:t xml:space="preserve">, термопсис ланцетный (мышатник), </w:t>
            </w:r>
            <w:r w:rsidRPr="00906284">
              <w:rPr>
                <w:rFonts w:ascii="Times New Roman" w:hAnsi="Times New Roman" w:cs="Times New Roman"/>
              </w:rPr>
              <w:lastRenderedPageBreak/>
              <w:t xml:space="preserve">вязель разноцветный), в %, более 0,4, в том числе минеральной примеси (песок, галька, руда, частицы земли, наждака и шлака), в %, более 0,05, вредной примеси, в %, более 0,05, испорченные ядра (явно испорченные ядра от светло-коричневого до черного цвета, а также светлые, но рыхлые, легко разрушающиеся при надавливании ядра), в %, более 0,5, </w:t>
            </w:r>
            <w:proofErr w:type="spellStart"/>
            <w:r w:rsidRPr="00906284">
              <w:rPr>
                <w:rFonts w:ascii="Times New Roman" w:hAnsi="Times New Roman" w:cs="Times New Roman"/>
              </w:rPr>
              <w:t>нешелушенные</w:t>
            </w:r>
            <w:proofErr w:type="spellEnd"/>
            <w:r w:rsidRPr="00906284">
              <w:rPr>
                <w:rFonts w:ascii="Times New Roman" w:hAnsi="Times New Roman" w:cs="Times New Roman"/>
              </w:rPr>
              <w:t xml:space="preserve"> зерна, в %, более 0,4.  Влажность, в %, должна быть не более 14,0.  Не допускается продукция, зараженная вредителями хлебных запасов, а также наличие металломагнитная примесь.  Доброкачественное ядро, в %, должно быть не менее 98,7. Крупа </w:t>
            </w:r>
            <w:proofErr w:type="gramStart"/>
            <w:r w:rsidRPr="00906284">
              <w:rPr>
                <w:rFonts w:ascii="Times New Roman" w:hAnsi="Times New Roman" w:cs="Times New Roman"/>
              </w:rPr>
              <w:t>пшено</w:t>
            </w:r>
            <w:proofErr w:type="gramEnd"/>
            <w:r w:rsidRPr="00906284">
              <w:rPr>
                <w:rFonts w:ascii="Times New Roman" w:hAnsi="Times New Roman" w:cs="Times New Roman"/>
              </w:rPr>
              <w:t xml:space="preserve"> шлифованное должна поставляться фасованная. Крупа фасованная должна быть упакована в пакеты бумажные одинарные или пакеты из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материалов массой нетто до </w:t>
            </w:r>
            <w:r w:rsidR="00135E03">
              <w:rPr>
                <w:rFonts w:ascii="Times New Roman" w:hAnsi="Times New Roman" w:cs="Times New Roman"/>
              </w:rPr>
              <w:t>0,800</w:t>
            </w:r>
            <w:r w:rsidRPr="00906284">
              <w:rPr>
                <w:rFonts w:ascii="Times New Roman" w:hAnsi="Times New Roman" w:cs="Times New Roman"/>
              </w:rPr>
              <w:t xml:space="preserve"> кг. Остаточный срок хранения на момент поставки должен быть не менее 5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5</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F35902" w:rsidP="00906284">
            <w:pPr>
              <w:spacing w:after="0" w:line="0" w:lineRule="atLeast"/>
              <w:jc w:val="center"/>
              <w:rPr>
                <w:rFonts w:ascii="Times New Roman" w:eastAsia="Times New Roman" w:hAnsi="Times New Roman" w:cs="Times New Roman"/>
                <w:w w:val="96"/>
                <w:lang w:eastAsia="ru-RU"/>
              </w:rPr>
            </w:pPr>
            <w:r w:rsidRPr="00906284">
              <w:rPr>
                <w:rFonts w:ascii="Times New Roman" w:eastAsia="Calibri" w:hAnsi="Times New Roman" w:cs="Times New Roman"/>
              </w:rPr>
              <w:t>Хлопья овсяные Экстра</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8E062E">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w:t>
            </w:r>
            <w:r w:rsidR="008E062E">
              <w:rPr>
                <w:rFonts w:ascii="Times New Roman" w:eastAsia="Times New Roman" w:hAnsi="Times New Roman" w:cs="Times New Roman"/>
                <w:lang w:eastAsia="ru-RU"/>
              </w:rPr>
              <w:t>6</w:t>
            </w: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160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35902" w:rsidP="008E062E">
            <w:pPr>
              <w:spacing w:after="0" w:line="258" w:lineRule="exact"/>
              <w:ind w:left="80"/>
              <w:jc w:val="both"/>
              <w:rPr>
                <w:rFonts w:ascii="Times New Roman" w:eastAsia="Times New Roman" w:hAnsi="Times New Roman" w:cs="Times New Roman"/>
                <w:lang w:eastAsia="ru-RU"/>
              </w:rPr>
            </w:pPr>
            <w:r w:rsidRPr="00906284">
              <w:rPr>
                <w:rFonts w:ascii="Times New Roman" w:eastAsia="Calibri" w:hAnsi="Times New Roman" w:cs="Times New Roman"/>
              </w:rPr>
              <w:t>Хлопья овсяные «Экстра» №1 или №2 или №3. Продукт по показателям качества и безопасности должен соответствовать требованиям ТР ТС 021/2011 «О безопасности пищевой продукции»,</w:t>
            </w:r>
            <w:r w:rsidR="008E062E">
              <w:rPr>
                <w:rFonts w:ascii="Times New Roman" w:eastAsia="Calibri" w:hAnsi="Times New Roman" w:cs="Times New Roman"/>
              </w:rPr>
              <w:t xml:space="preserve"> ГОСТ Р 55290-2012,</w:t>
            </w:r>
            <w:r w:rsidRPr="00906284">
              <w:rPr>
                <w:rFonts w:ascii="Times New Roman" w:eastAsia="Calibri" w:hAnsi="Times New Roman" w:cs="Times New Roman"/>
              </w:rPr>
              <w:t xml:space="preserve"> ГОСТ 21149-93 «Хлопья овсяные. Технические условия».  Хлопья овсяные должны быть изготовлены в соответствии с требованиями настоящего стандарта из овса не ниже первого класса. Цвет должен быть белый, с оттенками от кремового до желтоватого. Запах должен быть свойственный овсяной крупе без плесневого, затхлого и других посторонних запахов. Вкус должен быть свойственный овсяной крупе без привкуса горечи и посторонних привкусов.  Хлопья овсяные «Экстра» могут быть целые из овсяной крупы, или мелкие из резаной крупы, или быстроразвариваюшиеся из резаной крупы.  Не допускается крупа, </w:t>
            </w:r>
            <w:proofErr w:type="gramStart"/>
            <w:r w:rsidRPr="00906284">
              <w:rPr>
                <w:rFonts w:ascii="Times New Roman" w:eastAsia="Calibri" w:hAnsi="Times New Roman" w:cs="Times New Roman"/>
              </w:rPr>
              <w:t>имеющая  загрязненность</w:t>
            </w:r>
            <w:proofErr w:type="gramEnd"/>
            <w:r w:rsidRPr="00906284">
              <w:rPr>
                <w:rFonts w:ascii="Times New Roman" w:eastAsia="Calibri" w:hAnsi="Times New Roman" w:cs="Times New Roman"/>
              </w:rPr>
              <w:t xml:space="preserve"> и зараженность вредителями хлебных запасов (насекомые, клещи), а также с наличием вредных примесей. Содержание в продукции сорной примеси (минеральная примесь, органическая примесь, семена растений, испорченные хлопья - загнившие, заплесневевшие, обуглившиеся, все с явно измененным цветов, вредная примесь), в %, должно быть не более 0,3, в том числе: минеральной примеси (песок, галька, частицы земли, руды, наждака и шлака), в %, не более 0,03, цветковых пленок (свободных и полученных в результате отделения от ядра), в %, не более 0,05, вредной примеси (головня, спорынья) и куколя, в %, не более 0,05, в числе вредной примеси: софоры </w:t>
            </w:r>
            <w:proofErr w:type="spellStart"/>
            <w:r w:rsidRPr="00906284">
              <w:rPr>
                <w:rFonts w:ascii="Times New Roman" w:eastAsia="Calibri" w:hAnsi="Times New Roman" w:cs="Times New Roman"/>
              </w:rPr>
              <w:t>лисохвостной</w:t>
            </w:r>
            <w:proofErr w:type="spellEnd"/>
            <w:r w:rsidRPr="00906284">
              <w:rPr>
                <w:rFonts w:ascii="Times New Roman" w:eastAsia="Calibri" w:hAnsi="Times New Roman" w:cs="Times New Roman"/>
              </w:rPr>
              <w:t xml:space="preserve"> и вязеля разноцветного, в %, не более 0,02.  Зольность (в пересчете на сухое вещество), в %, должна быть не более 2,1. Влажность, в %, должна быть не более 12,5. Время </w:t>
            </w:r>
            <w:proofErr w:type="spellStart"/>
            <w:r w:rsidRPr="00906284">
              <w:rPr>
                <w:rFonts w:ascii="Times New Roman" w:eastAsia="Calibri" w:hAnsi="Times New Roman" w:cs="Times New Roman"/>
              </w:rPr>
              <w:t>развариваемости</w:t>
            </w:r>
            <w:proofErr w:type="spellEnd"/>
            <w:r w:rsidRPr="00906284">
              <w:rPr>
                <w:rFonts w:ascii="Times New Roman" w:eastAsia="Calibri" w:hAnsi="Times New Roman" w:cs="Times New Roman"/>
              </w:rPr>
              <w:t xml:space="preserve"> крупы должно быть 5/10/15 минут. Металломагнитная примесь, мг в 1 кг крупы размером отдельных частиц в наибольшем линейном измерении более 0,3 мм и/или массой более 0,4 мг - не допускается.  Продукция должна храниться в сухих, хорошо вентилируемых, не зараженных вредителями хлебных запасов, складах с соблюдением санитарных правил. Упаковывание овсяных хлопьев "Экстра" должно осуществляться в пачки из коробочного картона типа хром-эрзац П толщиной 0,4-0,6 мм, размерами 120х65х190 мм без внутреннего </w:t>
            </w:r>
            <w:r w:rsidRPr="00906284">
              <w:rPr>
                <w:rFonts w:ascii="Times New Roman" w:eastAsia="Calibri" w:hAnsi="Times New Roman" w:cs="Times New Roman"/>
              </w:rPr>
              <w:lastRenderedPageBreak/>
              <w:t>пакета или в пачки из коробочного картона толщиной 0,45-0,60 мм, размерами 150х85х220 мм, без внутреннего пакета, массой нетто 0,</w:t>
            </w:r>
            <w:r w:rsidR="008E062E">
              <w:rPr>
                <w:rFonts w:ascii="Times New Roman" w:eastAsia="Calibri" w:hAnsi="Times New Roman" w:cs="Times New Roman"/>
              </w:rPr>
              <w:t>800</w:t>
            </w:r>
            <w:r w:rsidRPr="00906284">
              <w:rPr>
                <w:rFonts w:ascii="Times New Roman" w:eastAsia="Calibri" w:hAnsi="Times New Roman" w:cs="Times New Roman"/>
              </w:rPr>
              <w:t xml:space="preserve"> кг. Допускаемые отклонения массы нетто отдельных упаковочных единиц не должны превышать ±2,0%. Остаточный срок хранения на момент поставки должен быть не менее 2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6</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A3802" w:rsidP="00906284">
            <w:pPr>
              <w:spacing w:after="0" w:line="0" w:lineRule="atLeast"/>
              <w:jc w:val="center"/>
              <w:rPr>
                <w:rFonts w:ascii="Times New Roman" w:eastAsia="Times New Roman" w:hAnsi="Times New Roman" w:cs="Times New Roman"/>
                <w:w w:val="96"/>
                <w:lang w:eastAsia="ru-RU"/>
              </w:rPr>
            </w:pPr>
            <w:r w:rsidRPr="00906284">
              <w:rPr>
                <w:rFonts w:ascii="Times New Roman" w:hAnsi="Times New Roman" w:cs="Times New Roman"/>
              </w:rPr>
              <w:t>Крупа ячменная перловая</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AA3E74"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AA3E74">
            <w:pPr>
              <w:spacing w:after="0" w:line="0" w:lineRule="atLeast"/>
              <w:ind w:left="200"/>
              <w:jc w:val="both"/>
              <w:rPr>
                <w:rFonts w:ascii="Times New Roman" w:eastAsia="Times New Roman" w:hAnsi="Times New Roman" w:cs="Times New Roman"/>
                <w:lang w:eastAsia="ru-RU"/>
              </w:rPr>
            </w:pPr>
            <w:r w:rsidRPr="00906284">
              <w:rPr>
                <w:rFonts w:ascii="Times New Roman" w:hAnsi="Times New Roman" w:cs="Times New Roman"/>
              </w:rPr>
              <w:t xml:space="preserve">Крупа ячменная перловая №1 или №2 или №3 должна быть изготовлена из крупяного ячменя путем удаления цветковых пленок, частично плодовых и семенных оболочек и зародыша с обязательным шлифованием и полированием. Продукт по показателям качества и безопасности должен соответствовать требованиям ТР ТС 021/2011 «О безопасности пищевой продукции», ГОСТ 5784-60 «Крупа ячменная. Технические условия». Крупа должна содержать ядра, освобожденные от цветковых пленок, хорошо отшлифованные, форма ядра должна быть удлиненной или шарообразной и/или с закругленными концами.  Цвет должен быть белый с желтоватым, иногда </w:t>
            </w:r>
            <w:proofErr w:type="gramStart"/>
            <w:r w:rsidRPr="00906284">
              <w:rPr>
                <w:rFonts w:ascii="Times New Roman" w:hAnsi="Times New Roman" w:cs="Times New Roman"/>
              </w:rPr>
              <w:t>с зеленоватым оттенками</w:t>
            </w:r>
            <w:proofErr w:type="gramEnd"/>
            <w:r w:rsidRPr="00906284">
              <w:rPr>
                <w:rFonts w:ascii="Times New Roman" w:hAnsi="Times New Roman" w:cs="Times New Roman"/>
              </w:rPr>
              <w:t xml:space="preserve">. Вкус должен быть свойственный нормальной ячменной крупе, без посторонних привкусов, не кислый, не горький. Запах должен быть свойственный нормальной ячменной крупе, без затхлости, плесени и других посторонних запахов.  Не допускается продукция, зараженная и </w:t>
            </w:r>
            <w:proofErr w:type="gramStart"/>
            <w:r w:rsidRPr="00906284">
              <w:rPr>
                <w:rFonts w:ascii="Times New Roman" w:hAnsi="Times New Roman" w:cs="Times New Roman"/>
              </w:rPr>
              <w:t>загрязненная  вредителями</w:t>
            </w:r>
            <w:proofErr w:type="gramEnd"/>
            <w:r w:rsidRPr="00906284">
              <w:rPr>
                <w:rFonts w:ascii="Times New Roman" w:hAnsi="Times New Roman" w:cs="Times New Roman"/>
              </w:rPr>
              <w:t xml:space="preserve"> хлебных запасов (насекомые, клещи).  Влажность, в %, должна быть не более 15,0. Содержание сорной примеси должно быть не более 0,3%, в том числе: содержание минеральной примеси (песок, руда, галька, частицы земли, наждака и шлака) не более 0,05%, содержание вредной примеси (головня, спорынья, горчак ползучий, вязель разноцветный, термопсис ланцетный) не более 0,05%. Не допускается мучка более 0,2</w:t>
            </w:r>
            <w:proofErr w:type="gramStart"/>
            <w:r w:rsidRPr="00906284">
              <w:rPr>
                <w:rFonts w:ascii="Times New Roman" w:hAnsi="Times New Roman" w:cs="Times New Roman"/>
              </w:rPr>
              <w:t>%,  Содержание</w:t>
            </w:r>
            <w:proofErr w:type="gramEnd"/>
            <w:r w:rsidRPr="00906284">
              <w:rPr>
                <w:rFonts w:ascii="Times New Roman" w:hAnsi="Times New Roman" w:cs="Times New Roman"/>
              </w:rPr>
              <w:t xml:space="preserve"> доброкачественного ядра, в %, должно быть не менее 99,6. Металломагнитная примесь на 1 кг крупы, мг, не более 3,0. Срок хранения крупы должен быть не более 18 месяцев. Крупа ячменная перловая должна поставляться фасованная. Крупа фасованная должна быть упакована в пакеты бумажные одинарные или пакеты из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материалов массой нетто до </w:t>
            </w:r>
            <w:r w:rsidR="00AA3E74">
              <w:rPr>
                <w:rFonts w:ascii="Times New Roman" w:hAnsi="Times New Roman" w:cs="Times New Roman"/>
              </w:rPr>
              <w:t>0,800</w:t>
            </w:r>
            <w:r w:rsidRPr="00906284">
              <w:rPr>
                <w:rFonts w:ascii="Times New Roman" w:hAnsi="Times New Roman" w:cs="Times New Roman"/>
              </w:rPr>
              <w:t xml:space="preserve"> кг. Остаточный срок хранения на момент поставки должен быть не менее 9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7</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A3802" w:rsidP="00906284">
            <w:pPr>
              <w:spacing w:after="0" w:line="0" w:lineRule="atLeast"/>
              <w:jc w:val="center"/>
              <w:rPr>
                <w:rFonts w:ascii="Times New Roman" w:eastAsia="Times New Roman" w:hAnsi="Times New Roman" w:cs="Times New Roman"/>
                <w:w w:val="96"/>
                <w:lang w:eastAsia="ru-RU"/>
              </w:rPr>
            </w:pPr>
            <w:r w:rsidRPr="00906284">
              <w:rPr>
                <w:rFonts w:ascii="Times New Roman" w:eastAsia="Calibri" w:hAnsi="Times New Roman" w:cs="Times New Roman"/>
              </w:rPr>
              <w:t>Горох шлифованный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293E87"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293E87"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293E87">
            <w:pPr>
              <w:spacing w:after="0" w:line="0" w:lineRule="atLeast"/>
              <w:ind w:left="200"/>
              <w:jc w:val="both"/>
              <w:rPr>
                <w:rFonts w:ascii="Times New Roman" w:eastAsia="Times New Roman" w:hAnsi="Times New Roman" w:cs="Times New Roman"/>
                <w:lang w:eastAsia="ru-RU"/>
              </w:rPr>
            </w:pPr>
            <w:proofErr w:type="gramStart"/>
            <w:r w:rsidRPr="00906284">
              <w:rPr>
                <w:rFonts w:ascii="Times New Roman" w:hAnsi="Times New Roman" w:cs="Times New Roman"/>
              </w:rPr>
              <w:t>Горох</w:t>
            </w:r>
            <w:proofErr w:type="gramEnd"/>
            <w:r w:rsidRPr="00906284">
              <w:rPr>
                <w:rFonts w:ascii="Times New Roman" w:hAnsi="Times New Roman" w:cs="Times New Roman"/>
              </w:rPr>
              <w:t xml:space="preserve"> шлифованный должен быть целый или колотый. Продукт по показателям качества и безопасности должен соответствовать требованиям ТР ТС 021/2011 «О безопасности пищевой продукции», ГОСТ 6201-68 «Горох шлифованный. Технические условия». Продукция должна быть первого или второго сорта, должна быть желтого, зеленого цвета. В горохе одного цвета первого сорта не допускается примесь гороха других цветов более 7,0 %.  Запах - должен быть нормальный, свойственный гороху, без затхлого, плесенного и других посторонних запахов.  Вкус должен быть нормальный, свойственный гороху, без посторонних привкусов, не кислый, не горький.  Не допускается продукция с наличием сечки, мучки, зараженности вредителями хлебных запасов.  Сорная примесь (частицы оболочек, семена всех дикорастущих и культурных растений), в %, должна быть не более 3,0, в том числе минеральной примеси (песок, галька, руда, комочки земли, частички </w:t>
            </w:r>
            <w:proofErr w:type="spellStart"/>
            <w:r w:rsidRPr="00906284">
              <w:rPr>
                <w:rFonts w:ascii="Times New Roman" w:hAnsi="Times New Roman" w:cs="Times New Roman"/>
              </w:rPr>
              <w:t>нождака</w:t>
            </w:r>
            <w:proofErr w:type="spellEnd"/>
            <w:r w:rsidRPr="00906284">
              <w:rPr>
                <w:rFonts w:ascii="Times New Roman" w:hAnsi="Times New Roman" w:cs="Times New Roman"/>
              </w:rPr>
              <w:t xml:space="preserve"> и </w:t>
            </w:r>
            <w:r w:rsidRPr="00906284">
              <w:rPr>
                <w:rFonts w:ascii="Times New Roman" w:hAnsi="Times New Roman" w:cs="Times New Roman"/>
              </w:rPr>
              <w:lastRenderedPageBreak/>
              <w:t xml:space="preserve">шлака), в %, должно быть не более 0,05, испорченных семян (семена с явно испорченными семядолями от светло-коричневого до черного цвета), в %, должно быть не более 3,0, содержание изъеденных семян (семена, явно поврежденные гороховой зерновкой или листоверткой), в %, должно быть не более 1,0.  Дробленый горох (частицы семядолей различной величины, характеризуемые проходом через сито с круглыми отверстиями диаметром 2,5 мм и остатком на сите с круглыми отверстиями диаметром 1,5 мм), в %, не более 1,0.  Наличие </w:t>
            </w:r>
            <w:proofErr w:type="spellStart"/>
            <w:r w:rsidRPr="00906284">
              <w:rPr>
                <w:rFonts w:ascii="Times New Roman" w:hAnsi="Times New Roman" w:cs="Times New Roman"/>
              </w:rPr>
              <w:t>нешелушенных</w:t>
            </w:r>
            <w:proofErr w:type="spellEnd"/>
            <w:r w:rsidRPr="00906284">
              <w:rPr>
                <w:rFonts w:ascii="Times New Roman" w:hAnsi="Times New Roman" w:cs="Times New Roman"/>
              </w:rPr>
              <w:t xml:space="preserve"> семян, в %, не должно превышать 4,0.   Влажность, в %, должна быть не более 15,0.  Продукция должна храниться в сухих, хорошо вентилируемых, не зараженных вредителями хлебных запасов, складах с соблюдением санитарных правил. Сроки годности не должны превышать 24 месяца. </w:t>
            </w:r>
            <w:proofErr w:type="gramStart"/>
            <w:r w:rsidRPr="00906284">
              <w:rPr>
                <w:rFonts w:ascii="Times New Roman" w:hAnsi="Times New Roman" w:cs="Times New Roman"/>
              </w:rPr>
              <w:t>Горох</w:t>
            </w:r>
            <w:proofErr w:type="gramEnd"/>
            <w:r w:rsidRPr="00906284">
              <w:rPr>
                <w:rFonts w:ascii="Times New Roman" w:hAnsi="Times New Roman" w:cs="Times New Roman"/>
              </w:rPr>
              <w:t xml:space="preserve"> шлифованный должен быть упакован в пакеты бумажные одинарные или пакеты из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материалов до </w:t>
            </w:r>
            <w:r w:rsidR="00293E87">
              <w:rPr>
                <w:rFonts w:ascii="Times New Roman" w:hAnsi="Times New Roman" w:cs="Times New Roman"/>
              </w:rPr>
              <w:t>0,800</w:t>
            </w:r>
            <w:r w:rsidRPr="00906284">
              <w:rPr>
                <w:rFonts w:ascii="Times New Roman" w:hAnsi="Times New Roman" w:cs="Times New Roman"/>
              </w:rPr>
              <w:t xml:space="preserve"> кг. Остаточный срок хранения на момент поставки должен быть не менее 12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8</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Фасоль белая</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066E9F"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285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346DC" w:rsidP="00066E9F">
            <w:pPr>
              <w:spacing w:after="0" w:line="0" w:lineRule="atLeast"/>
              <w:ind w:left="80"/>
              <w:jc w:val="both"/>
              <w:rPr>
                <w:rFonts w:ascii="Times New Roman" w:eastAsia="Times New Roman" w:hAnsi="Times New Roman" w:cs="Times New Roman"/>
                <w:lang w:eastAsia="ru-RU"/>
              </w:rPr>
            </w:pPr>
            <w:proofErr w:type="gramStart"/>
            <w:r w:rsidRPr="00906284">
              <w:rPr>
                <w:rFonts w:ascii="Times New Roman" w:eastAsia="Calibri" w:hAnsi="Times New Roman" w:cs="Times New Roman"/>
                <w:lang w:eastAsia="ru-RU"/>
              </w:rPr>
              <w:t>Фасоль  продовольственная</w:t>
            </w:r>
            <w:proofErr w:type="gramEnd"/>
            <w:r w:rsidRPr="00906284">
              <w:rPr>
                <w:rFonts w:ascii="Times New Roman" w:eastAsia="Calibri" w:hAnsi="Times New Roman" w:cs="Times New Roman"/>
                <w:lang w:eastAsia="ru-RU"/>
              </w:rPr>
              <w:t xml:space="preserve"> цветная ГОСТ 7758-75. Внешний вид: фасоль по форме должна быть округлая, яйцевидная или овальная;  мелкая, длиной менее 1</w:t>
            </w:r>
            <w:r w:rsidR="00066E9F">
              <w:rPr>
                <w:rFonts w:ascii="Times New Roman" w:eastAsia="Calibri" w:hAnsi="Times New Roman" w:cs="Times New Roman"/>
                <w:lang w:eastAsia="ru-RU"/>
              </w:rPr>
              <w:t>0</w:t>
            </w:r>
            <w:r w:rsidRPr="00906284">
              <w:rPr>
                <w:rFonts w:ascii="Times New Roman" w:eastAsia="Calibri" w:hAnsi="Times New Roman" w:cs="Times New Roman"/>
                <w:lang w:eastAsia="ru-RU"/>
              </w:rPr>
              <w:t>мм. Цвет – белый. Вкус и запах свойственный фасоли, без посторонних привкусов и запахов, без запаха затхлого, плесневого, солодового.  Влажность, % должна быть не более 23</w:t>
            </w:r>
            <w:r w:rsidR="00BB45E7" w:rsidRPr="00906284">
              <w:rPr>
                <w:rFonts w:ascii="Times New Roman" w:eastAsia="Calibri" w:hAnsi="Times New Roman" w:cs="Times New Roman"/>
                <w:lang w:eastAsia="ru-RU"/>
              </w:rPr>
              <w:t>.</w:t>
            </w:r>
            <w:r w:rsidRPr="00906284">
              <w:rPr>
                <w:rFonts w:ascii="Times New Roman" w:eastAsia="Calibri" w:hAnsi="Times New Roman" w:cs="Times New Roman"/>
                <w:lang w:eastAsia="ru-RU"/>
              </w:rPr>
              <w:t xml:space="preserve"> Содержание   сорной и зерновой примеси более чем на 1% и 2% соответственно, не допускается. После приготовления фасоль должна иметь нежный сливочный вкус и рассыпчатую текстуру. Пищевая и </w:t>
            </w:r>
            <w:proofErr w:type="gramStart"/>
            <w:r w:rsidRPr="00906284">
              <w:rPr>
                <w:rFonts w:ascii="Times New Roman" w:eastAsia="Calibri" w:hAnsi="Times New Roman" w:cs="Times New Roman"/>
                <w:lang w:eastAsia="ru-RU"/>
              </w:rPr>
              <w:t>энергетическая  ценность</w:t>
            </w:r>
            <w:proofErr w:type="gramEnd"/>
            <w:r w:rsidRPr="00906284">
              <w:rPr>
                <w:rFonts w:ascii="Times New Roman" w:eastAsia="Calibri" w:hAnsi="Times New Roman" w:cs="Times New Roman"/>
                <w:lang w:eastAsia="ru-RU"/>
              </w:rPr>
              <w:t xml:space="preserve"> на 100 г продукта (указать точное значение пищевой и энергетической ценности). Токсичные элементы. Допустимые уровни, мг/кг, не более: Свинец 0,5. Мышьяк 0,3. Кадмий 0,1. Ртуть 0,02. </w:t>
            </w:r>
            <w:proofErr w:type="spellStart"/>
            <w:r w:rsidRPr="00906284">
              <w:rPr>
                <w:rFonts w:ascii="Times New Roman" w:eastAsia="Calibri" w:hAnsi="Times New Roman" w:cs="Times New Roman"/>
                <w:lang w:eastAsia="ru-RU"/>
              </w:rPr>
              <w:t>Микотоксины</w:t>
            </w:r>
            <w:proofErr w:type="spellEnd"/>
            <w:r w:rsidRPr="00906284">
              <w:rPr>
                <w:rFonts w:ascii="Times New Roman" w:eastAsia="Calibri" w:hAnsi="Times New Roman" w:cs="Times New Roman"/>
                <w:lang w:eastAsia="ru-RU"/>
              </w:rPr>
              <w:t xml:space="preserve">. Допустимые уровни, мг/кг, не более: </w:t>
            </w:r>
            <w:proofErr w:type="spellStart"/>
            <w:r w:rsidRPr="00906284">
              <w:rPr>
                <w:rFonts w:ascii="Times New Roman" w:eastAsia="Calibri" w:hAnsi="Times New Roman" w:cs="Times New Roman"/>
                <w:lang w:eastAsia="ru-RU"/>
              </w:rPr>
              <w:t>афлатоксин</w:t>
            </w:r>
            <w:proofErr w:type="spellEnd"/>
            <w:r w:rsidRPr="00906284">
              <w:rPr>
                <w:rFonts w:ascii="Times New Roman" w:eastAsia="Calibri" w:hAnsi="Times New Roman" w:cs="Times New Roman"/>
                <w:lang w:eastAsia="ru-RU"/>
              </w:rPr>
              <w:t xml:space="preserve"> В1 0,005. Пестициды. Допустимые уровни, мг/кг, не более: ГХЦГ (α, β, γ - изомеры) 0,5; ДДТ и его </w:t>
            </w:r>
            <w:proofErr w:type="gramStart"/>
            <w:r w:rsidRPr="00906284">
              <w:rPr>
                <w:rFonts w:ascii="Times New Roman" w:eastAsia="Calibri" w:hAnsi="Times New Roman" w:cs="Times New Roman"/>
                <w:lang w:eastAsia="ru-RU"/>
              </w:rPr>
              <w:t>метаболиты  не</w:t>
            </w:r>
            <w:proofErr w:type="gramEnd"/>
            <w:r w:rsidRPr="00906284">
              <w:rPr>
                <w:rFonts w:ascii="Times New Roman" w:eastAsia="Calibri" w:hAnsi="Times New Roman" w:cs="Times New Roman"/>
                <w:lang w:eastAsia="ru-RU"/>
              </w:rPr>
              <w:t xml:space="preserve"> более 0,05; ртутьорганические пестициды не допускаются; 2,4Д кислота, ее соли, эфиры не допускаются. Вредные примеси: загрязненность и зараженность вредителями хлебных запасов (насекомые, клещи) - не допускается. Минеральные примеси (галька, шлак, руда – не допускаются. Упаковочная </w:t>
            </w:r>
            <w:proofErr w:type="gramStart"/>
            <w:r w:rsidRPr="00906284">
              <w:rPr>
                <w:rFonts w:ascii="Times New Roman" w:eastAsia="Calibri" w:hAnsi="Times New Roman" w:cs="Times New Roman"/>
                <w:lang w:eastAsia="ru-RU"/>
              </w:rPr>
              <w:t>тара  должна</w:t>
            </w:r>
            <w:proofErr w:type="gramEnd"/>
            <w:r w:rsidRPr="00906284">
              <w:rPr>
                <w:rFonts w:ascii="Times New Roman" w:eastAsia="Calibri" w:hAnsi="Times New Roman" w:cs="Times New Roman"/>
                <w:lang w:eastAsia="ru-RU"/>
              </w:rPr>
              <w:t xml:space="preserve"> быть произведена из материалов, допущенных в установленном порядке для контакта с пищевыми продуктами.  Фасоль белая должна быть </w:t>
            </w:r>
            <w:proofErr w:type="gramStart"/>
            <w:r w:rsidRPr="00906284">
              <w:rPr>
                <w:rFonts w:ascii="Times New Roman" w:eastAsia="Calibri" w:hAnsi="Times New Roman" w:cs="Times New Roman"/>
                <w:lang w:eastAsia="ru-RU"/>
              </w:rPr>
              <w:t>расфасована  в</w:t>
            </w:r>
            <w:proofErr w:type="gramEnd"/>
            <w:r w:rsidRPr="00906284">
              <w:rPr>
                <w:rFonts w:ascii="Times New Roman" w:eastAsia="Calibri" w:hAnsi="Times New Roman" w:cs="Times New Roman"/>
                <w:lang w:eastAsia="ru-RU"/>
              </w:rPr>
              <w:t xml:space="preserve"> пакеты из полимерных, </w:t>
            </w:r>
            <w:proofErr w:type="spellStart"/>
            <w:r w:rsidRPr="00906284">
              <w:rPr>
                <w:rFonts w:ascii="Times New Roman" w:eastAsia="Calibri" w:hAnsi="Times New Roman" w:cs="Times New Roman"/>
                <w:lang w:eastAsia="ru-RU"/>
              </w:rPr>
              <w:t>термосвариваемых</w:t>
            </w:r>
            <w:proofErr w:type="spellEnd"/>
            <w:r w:rsidRPr="00906284">
              <w:rPr>
                <w:rFonts w:ascii="Times New Roman" w:eastAsia="Calibri" w:hAnsi="Times New Roman" w:cs="Times New Roman"/>
                <w:lang w:eastAsia="ru-RU"/>
              </w:rPr>
              <w:t xml:space="preserve"> материалов  с указанием срока изготовления и реализации.</w:t>
            </w:r>
            <w:r w:rsidRPr="00906284">
              <w:rPr>
                <w:rFonts w:ascii="Times New Roman" w:eastAsia="Times New Roman" w:hAnsi="Times New Roman" w:cs="Times New Roman"/>
                <w:lang w:eastAsia="ru-RU"/>
              </w:rPr>
              <w:t xml:space="preserve">. Фасовка-заводская упаковка массой </w:t>
            </w:r>
            <w:r w:rsidR="006A53A6" w:rsidRPr="00906284">
              <w:rPr>
                <w:rFonts w:ascii="Times New Roman" w:eastAsia="Times New Roman" w:hAnsi="Times New Roman" w:cs="Times New Roman"/>
                <w:lang w:eastAsia="ru-RU"/>
              </w:rPr>
              <w:t xml:space="preserve">до </w:t>
            </w:r>
            <w:r w:rsidR="00066E9F">
              <w:rPr>
                <w:rFonts w:ascii="Times New Roman" w:eastAsia="Times New Roman" w:hAnsi="Times New Roman" w:cs="Times New Roman"/>
                <w:lang w:eastAsia="ru-RU"/>
              </w:rPr>
              <w:t>0,700</w:t>
            </w:r>
            <w:r w:rsidRPr="00906284">
              <w:rPr>
                <w:rFonts w:ascii="Times New Roman" w:eastAsia="Times New Roman" w:hAnsi="Times New Roman" w:cs="Times New Roman"/>
                <w:lang w:eastAsia="ru-RU"/>
              </w:rPr>
              <w:t xml:space="preserve"> кг. Фасоль должна быть сухая </w:t>
            </w:r>
            <w:proofErr w:type="gramStart"/>
            <w:r w:rsidRPr="00906284">
              <w:rPr>
                <w:rFonts w:ascii="Times New Roman" w:eastAsia="Times New Roman" w:hAnsi="Times New Roman" w:cs="Times New Roman"/>
                <w:lang w:eastAsia="ru-RU"/>
              </w:rPr>
              <w:t>ровная ,</w:t>
            </w:r>
            <w:proofErr w:type="gramEnd"/>
            <w:r w:rsidRPr="00906284">
              <w:rPr>
                <w:rFonts w:ascii="Times New Roman" w:eastAsia="Times New Roman" w:hAnsi="Times New Roman" w:cs="Times New Roman"/>
                <w:lang w:eastAsia="ru-RU"/>
              </w:rPr>
              <w:t xml:space="preserve"> Размер зерен 8-10 мм.  завоз и отгрузка силами поставщика до столовой или пищеблока учреждения Наличие декларации соответствия на каждую партию товара </w:t>
            </w:r>
            <w:r w:rsidRPr="00906284">
              <w:rPr>
                <w:rFonts w:ascii="Times New Roman" w:eastAsia="Calibri" w:hAnsi="Times New Roman" w:cs="Times New Roman"/>
                <w:lang w:eastAsia="ru-RU"/>
              </w:rPr>
              <w:t>Наличие протокола об отсутствии ГМО на каждую партию товара</w:t>
            </w:r>
            <w:r w:rsidRPr="00906284">
              <w:rPr>
                <w:rFonts w:ascii="Times New Roman" w:eastAsia="Times New Roman" w:hAnsi="Times New Roman" w:cs="Times New Roman"/>
                <w:lang w:eastAsia="ru-RU"/>
              </w:rPr>
              <w:t xml:space="preserve">  Остаточный срок годности товара на момент поставки составляет 80% установленного срока.Кол-во по заявке заказчика</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9</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Макаронные изделия (Вермишель)</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CD54FC">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5</w:t>
            </w:r>
            <w:r w:rsidR="00CD54FC">
              <w:rPr>
                <w:rFonts w:ascii="Times New Roman" w:eastAsia="Times New Roman" w:hAnsi="Times New Roman" w:cs="Times New Roman"/>
                <w:lang w:eastAsia="ru-RU"/>
              </w:rPr>
              <w:t>50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CD54FC"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F0F84" w:rsidP="00906284">
            <w:pPr>
              <w:spacing w:after="0" w:line="240" w:lineRule="auto"/>
              <w:ind w:left="80"/>
              <w:jc w:val="both"/>
              <w:rPr>
                <w:rFonts w:ascii="Times New Roman" w:eastAsia="Times New Roman" w:hAnsi="Times New Roman" w:cs="Times New Roman"/>
                <w:lang w:eastAsia="ru-RU"/>
              </w:rPr>
            </w:pPr>
            <w:r w:rsidRPr="00906284">
              <w:rPr>
                <w:rFonts w:ascii="Times New Roman" w:hAnsi="Times New Roman" w:cs="Times New Roman"/>
              </w:rPr>
              <w:t xml:space="preserve">Изделия макаронные группы А (вермишель) должны быть изготовлены из муки твердой пшеницы, зольность которых должна быть не более 0,9%. Продукт по показателям качества и безопасности должен соответствовать требованиям ТР ТС 021/2011 «О безопасности пищевой </w:t>
            </w:r>
            <w:r w:rsidRPr="00906284">
              <w:rPr>
                <w:rFonts w:ascii="Times New Roman" w:hAnsi="Times New Roman" w:cs="Times New Roman"/>
              </w:rPr>
              <w:lastRenderedPageBreak/>
              <w:t xml:space="preserve">продукции», ГОСТ 31743-2012 «Изделия макаронные. Общие технические условия». Продукция должна быть высшего сорта.  Форма должна быть соответствующая типу изделия. Цвет должен быть соответствующий сорту муки. Вкус должен быть свойственный данному изделию, без посторонних привкусов. Запах, свойственный данному изделию, без постороннего запаха.  Сохранность формы сваренных изделий, % должна быть не менее 100. Влажность изделий макаронных, в %, должна быть не более 13,0. Макаронные изделия должны сохранять пропорции геометрических размеров и формы сечения после варки до готовности.  Не допускается - металломагнитная примесь более 3 мг на 1 кг продукта. Продукция, имеющая зараженность и загрязненность вредителями хлебных запасов (насекомые, клещи), не должна допускаться. Содержание токсичных элементов, </w:t>
            </w:r>
            <w:proofErr w:type="spellStart"/>
            <w:r w:rsidRPr="00906284">
              <w:rPr>
                <w:rFonts w:ascii="Times New Roman" w:hAnsi="Times New Roman" w:cs="Times New Roman"/>
              </w:rPr>
              <w:t>микотоксинов</w:t>
            </w:r>
            <w:proofErr w:type="spellEnd"/>
            <w:r w:rsidRPr="00906284">
              <w:rPr>
                <w:rFonts w:ascii="Times New Roman" w:hAnsi="Times New Roman" w:cs="Times New Roman"/>
              </w:rPr>
              <w:t xml:space="preserve">, пестицидов и радионуклидов в макаронных изделиях не должно превышать норм, установленных в Техническом регламенте Таможенного союза ТР ТС 021/2011 «О безопасности пищевой продукции», санитарными правилами и нормами, гигиеническими нормативами или нормативными правовыми актами, действующими на территории государства, принявшего стандарт. При изготовлении макаронных изделий в качестве технологического сырья должна использоваться питьевая вода в соответствии с гигиеническими требованиями к качеству воды централизованных систем питьевого водоснабжения, действующими на территории государства, принявшего стандарт. Изделия макаронные должны быть упакованы в материал, обеспечивающий защиту изделий от повреждений и потерь.  Изделия макаронные должны быть фасованные. Фасованные изделия должны быть упакованы в пачки из картона; бумаги и комбинированных материалов; пакеты из бумаги; пакеты из целлюлозной пленки (целлофана); пакеты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и комбинированных материалов массой нетто до 0,5 кг. Остаточный срок хранения на момент поставки должен быть не менее 12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10</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Макаронные</w:t>
            </w:r>
          </w:p>
          <w:p w:rsidR="005346DC" w:rsidRPr="00906284" w:rsidRDefault="00DF4E91" w:rsidP="00906284">
            <w:pPr>
              <w:spacing w:after="0" w:line="0" w:lineRule="atLeast"/>
              <w:jc w:val="center"/>
              <w:rPr>
                <w:rFonts w:ascii="Times New Roman" w:eastAsia="Times New Roman" w:hAnsi="Times New Roman" w:cs="Times New Roman"/>
                <w:w w:val="99"/>
                <w:lang w:eastAsia="ru-RU"/>
              </w:rPr>
            </w:pPr>
            <w:r>
              <w:rPr>
                <w:rFonts w:ascii="Times New Roman" w:eastAsia="Times New Roman" w:hAnsi="Times New Roman" w:cs="Times New Roman"/>
                <w:w w:val="99"/>
                <w:lang w:eastAsia="ru-RU"/>
              </w:rPr>
              <w:t>и</w:t>
            </w:r>
            <w:r w:rsidR="005346DC" w:rsidRPr="00906284">
              <w:rPr>
                <w:rFonts w:ascii="Times New Roman" w:eastAsia="Times New Roman" w:hAnsi="Times New Roman" w:cs="Times New Roman"/>
                <w:w w:val="99"/>
                <w:lang w:eastAsia="ru-RU"/>
              </w:rPr>
              <w:t>зделия</w:t>
            </w:r>
            <w:r>
              <w:rPr>
                <w:rFonts w:ascii="Times New Roman" w:eastAsia="Times New Roman" w:hAnsi="Times New Roman" w:cs="Times New Roman"/>
                <w:w w:val="99"/>
                <w:lang w:eastAsia="ru-RU"/>
              </w:rPr>
              <w:t xml:space="preserve"> (</w:t>
            </w:r>
            <w:proofErr w:type="spellStart"/>
            <w:r>
              <w:rPr>
                <w:rFonts w:ascii="Times New Roman" w:eastAsia="Times New Roman" w:hAnsi="Times New Roman" w:cs="Times New Roman"/>
                <w:w w:val="99"/>
                <w:lang w:eastAsia="ru-RU"/>
              </w:rPr>
              <w:t>рожки,перья</w:t>
            </w:r>
            <w:proofErr w:type="spellEnd"/>
            <w:r>
              <w:rPr>
                <w:rFonts w:ascii="Times New Roman" w:eastAsia="Times New Roman" w:hAnsi="Times New Roman" w:cs="Times New Roman"/>
                <w:w w:val="99"/>
                <w:lang w:eastAsia="ru-RU"/>
              </w:rPr>
              <w:t>)</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745169">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w:t>
            </w:r>
            <w:r w:rsidR="00745169">
              <w:rPr>
                <w:rFonts w:ascii="Times New Roman" w:eastAsia="Times New Roman" w:hAnsi="Times New Roman" w:cs="Times New Roman"/>
                <w:lang w:eastAsia="ru-RU"/>
              </w:rPr>
              <w:t>23</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745169"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F2494A"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35902" w:rsidP="00906284">
            <w:pPr>
              <w:spacing w:after="0" w:line="0" w:lineRule="atLeast"/>
              <w:ind w:left="80"/>
              <w:jc w:val="both"/>
              <w:rPr>
                <w:rFonts w:ascii="Times New Roman" w:eastAsia="Times New Roman" w:hAnsi="Times New Roman" w:cs="Times New Roman"/>
                <w:lang w:eastAsia="ru-RU"/>
              </w:rPr>
            </w:pPr>
            <w:r w:rsidRPr="00906284">
              <w:rPr>
                <w:rFonts w:ascii="Times New Roman" w:hAnsi="Times New Roman" w:cs="Times New Roman"/>
              </w:rPr>
              <w:t xml:space="preserve">Изделия макаронные группы А (рожки, перья) должны быть изготовлены из муки твердой пшеницы, зольность которых должна быть не более 0,9%. Продукт по показателям качества и безопасности должен соответствовать требованиям ТР ТС 021/2011 «О безопасности пищевой продукции», ГОСТ 31743-2012 «Изделия макаронные. Общие технические условия». Продукция должна быть высшего сорта.  Форма должна быть соответствующая типу изделия. Цвет должен быть соответствующий сорту муки. Вкус должен быть свойственный данному изделию, без посторонних привкусов. Запах, свойственный данному изделию, без постороннего запаха.  Сохранность формы сваренных изделий, % должна быть не менее 100. Влажность изделий макаронных, в %, должна быть не более 13,0. Макаронные изделия должны сохранять пропорции геометрических размеров и формы сечения после варки до готовности.  Не допускается - металломагнитная примесь более 3 мг на 1 кг продукта. Продукция, имеющая зараженность и загрязненность вредителями хлебных запасов (насекомые, клещи), не должна допускаться. Содержание токсичных элементов, </w:t>
            </w:r>
            <w:proofErr w:type="spellStart"/>
            <w:r w:rsidRPr="00906284">
              <w:rPr>
                <w:rFonts w:ascii="Times New Roman" w:hAnsi="Times New Roman" w:cs="Times New Roman"/>
              </w:rPr>
              <w:lastRenderedPageBreak/>
              <w:t>микотоксинов</w:t>
            </w:r>
            <w:proofErr w:type="spellEnd"/>
            <w:r w:rsidRPr="00906284">
              <w:rPr>
                <w:rFonts w:ascii="Times New Roman" w:hAnsi="Times New Roman" w:cs="Times New Roman"/>
              </w:rPr>
              <w:t xml:space="preserve">, пестицидов и радионуклидов в макаронных изделиях не должно превышать норм, установленных в Техническом регламенте Таможенного союза ТР ТС 021/2011 «О безопасности пищевой продукции», санитарными правилами и нормами, гигиеническими нормативами или нормативными правовыми актами, действующими на территории государства, принявшего стандарт. При изготовлении макаронных изделий в качестве технологического сырья должна использоваться питьевая вода в соответствии с гигиеническими требованиями к качеству воды централизованных систем питьевого водоснабжения, действующими на территории государства, принявшего стандарт. Изделия макаронные должны быть упакованы в материал, обеспечивающий защиту изделий от повреждений и потерь.  Изделия макаронные должны быть фасованные. Фасованные изделия должны быть упакованы в пачки из картона; бумаги и комбинированных материалов; пакеты из бумаги; пакеты из целлюлозной пленки (целлофана); пакеты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и комбинированных материалов массой нетто до 1,0 кг. Остаточный срок хранения на момент поставки должен быть не менее 12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11</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A3802" w:rsidP="00906284">
            <w:pPr>
              <w:spacing w:after="0" w:line="0" w:lineRule="atLeast"/>
              <w:jc w:val="center"/>
              <w:rPr>
                <w:rFonts w:ascii="Times New Roman" w:eastAsia="Times New Roman" w:hAnsi="Times New Roman" w:cs="Times New Roman"/>
                <w:w w:val="99"/>
                <w:lang w:eastAsia="ru-RU"/>
              </w:rPr>
            </w:pPr>
            <w:r w:rsidRPr="00906284">
              <w:rPr>
                <w:rFonts w:ascii="Times New Roman" w:hAnsi="Times New Roman" w:cs="Times New Roman"/>
              </w:rPr>
              <w:t>Икра овощная из кабачков</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A1144D"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A1144D">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4</w:t>
            </w:r>
            <w:r w:rsidR="00A1144D">
              <w:rPr>
                <w:rFonts w:ascii="Times New Roman" w:eastAsia="Times New Roman" w:hAnsi="Times New Roman" w:cs="Times New Roman"/>
                <w:lang w:eastAsia="ru-RU"/>
              </w:rPr>
              <w:t>6</w:t>
            </w: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A1144D">
            <w:pPr>
              <w:spacing w:after="0" w:line="220" w:lineRule="exact"/>
              <w:ind w:left="80"/>
              <w:jc w:val="both"/>
              <w:rPr>
                <w:rFonts w:ascii="Times New Roman" w:eastAsia="Times New Roman" w:hAnsi="Times New Roman" w:cs="Times New Roman"/>
                <w:lang w:eastAsia="ru-RU"/>
              </w:rPr>
            </w:pPr>
            <w:r w:rsidRPr="00906284">
              <w:rPr>
                <w:rFonts w:ascii="Times New Roman" w:eastAsia="Calibri" w:hAnsi="Times New Roman" w:cs="Times New Roman"/>
              </w:rPr>
              <w:t>Икра овощная из кабачков. Продукция по показателям качества и безопасности должна соответствовать требованиям ТР ТС 021/2011 «О безопасности пищевой продукции»,</w:t>
            </w:r>
            <w:r w:rsidR="00A1144D">
              <w:rPr>
                <w:rFonts w:ascii="Times New Roman" w:eastAsia="Calibri" w:hAnsi="Times New Roman" w:cs="Times New Roman"/>
              </w:rPr>
              <w:t xml:space="preserve"> ГОСТ Р2654-</w:t>
            </w:r>
            <w:proofErr w:type="gramStart"/>
            <w:r w:rsidR="00A1144D">
              <w:rPr>
                <w:rFonts w:ascii="Times New Roman" w:eastAsia="Calibri" w:hAnsi="Times New Roman" w:cs="Times New Roman"/>
              </w:rPr>
              <w:t>2017,</w:t>
            </w:r>
            <w:r w:rsidRPr="00906284">
              <w:rPr>
                <w:rFonts w:ascii="Times New Roman" w:eastAsia="Calibri" w:hAnsi="Times New Roman" w:cs="Times New Roman"/>
              </w:rPr>
              <w:t>ГОСТ</w:t>
            </w:r>
            <w:proofErr w:type="gramEnd"/>
            <w:r w:rsidRPr="00906284">
              <w:rPr>
                <w:rFonts w:ascii="Times New Roman" w:eastAsia="Calibri" w:hAnsi="Times New Roman" w:cs="Times New Roman"/>
              </w:rPr>
              <w:t xml:space="preserve"> Р 51926-2002 «Консервы. Икра овощная. Технические условия». Продукция должна быть выработана из свежих овощей или полуфабрикатов из них, с добавлением различных вкусовых и/или </w:t>
            </w:r>
            <w:proofErr w:type="spellStart"/>
            <w:r w:rsidRPr="00906284">
              <w:rPr>
                <w:rFonts w:ascii="Times New Roman" w:eastAsia="Calibri" w:hAnsi="Times New Roman" w:cs="Times New Roman"/>
              </w:rPr>
              <w:t>пряноароматических</w:t>
            </w:r>
            <w:proofErr w:type="spellEnd"/>
            <w:r w:rsidRPr="00906284">
              <w:rPr>
                <w:rFonts w:ascii="Times New Roman" w:eastAsia="Calibri" w:hAnsi="Times New Roman" w:cs="Times New Roman"/>
              </w:rPr>
              <w:t xml:space="preserve"> компонентов. Икра должна быть произведена следующих наименований в соответствии с ГОСТ Р 51926-2002: икра из кабачков или икра из кабачков «Кубанская». Консистенция и внешний вид - должна быть однородная, равномерно измельченная масса с видимыми включениями зелени и/или пряностей, без грубых семян перезрелых овощей. Консистенция должна быть мажущая или слегка зернистая. Допускается незначительное отделение жидкости для икры из уваренных овощей.  Икра овощная из кабачков должна быть изготовлена из уваренных овощей. Не допускается при производстве продукции </w:t>
            </w:r>
            <w:proofErr w:type="gramStart"/>
            <w:r w:rsidRPr="00906284">
              <w:rPr>
                <w:rFonts w:ascii="Times New Roman" w:eastAsia="Calibri" w:hAnsi="Times New Roman" w:cs="Times New Roman"/>
              </w:rPr>
              <w:t>использование  уксуса</w:t>
            </w:r>
            <w:proofErr w:type="gramEnd"/>
            <w:r w:rsidRPr="00906284">
              <w:rPr>
                <w:rFonts w:ascii="Times New Roman" w:eastAsia="Calibri" w:hAnsi="Times New Roman" w:cs="Times New Roman"/>
              </w:rPr>
              <w:t xml:space="preserve">, жгучих специй (перец, хрен, горчица) и обжаренных овощей. Цвет должен быть однородный по всей массе икры, от желтого до светло-коричневого. Допускается незначительное потемнение поверхностного слоя икры.   Вкус и запах должны быть - свойственные икре, изготовленной из определенного вида предварительно подготовленных овощей. Не допускается привкус прогорклого масла и наличие посторонних привкуса и запаха.  Не допускаются продукция с содержанием посторонних примесей, минеральных и примесей растительного происхождения.  Массовая доля сухих веществ, в %, должна быть не менее 19,0. Содержание хлоридов не должно превышать 1,6 %. Массовая доля жира должна быть не менее, %, 7,0. Массовая доля титрируемых кислот, в %, не более 0,5.  По показателям пищевой и энергетической ценности продукт должен соответствовать следующим данным, на 100 г консервов: белка не менее 1,0 г, углеводов не менее 7,0 г, энергетическая ценность не менее 97 ккал. Для икры «Кубанской» содержание витаминов должно быть </w:t>
            </w:r>
            <w:proofErr w:type="gramStart"/>
            <w:r w:rsidRPr="00906284">
              <w:rPr>
                <w:rFonts w:ascii="Times New Roman" w:eastAsia="Calibri" w:hAnsi="Times New Roman" w:cs="Times New Roman"/>
              </w:rPr>
              <w:t>не  менее</w:t>
            </w:r>
            <w:proofErr w:type="gramEnd"/>
            <w:r w:rsidRPr="00906284">
              <w:rPr>
                <w:rFonts w:ascii="Times New Roman" w:eastAsia="Calibri" w:hAnsi="Times New Roman" w:cs="Times New Roman"/>
              </w:rPr>
              <w:t xml:space="preserve">: витамина С - 28,0 мг, бета-каротина - 1,2 мг. Икра должна быть изготовлена из уваренных овощей. Срок годности икры должен устанавливать производитель, но не более 3 лет по нормативному документу.  Икра овощная </w:t>
            </w:r>
            <w:r w:rsidRPr="00906284">
              <w:rPr>
                <w:rFonts w:ascii="Times New Roman" w:eastAsia="Calibri" w:hAnsi="Times New Roman" w:cs="Times New Roman"/>
              </w:rPr>
              <w:lastRenderedPageBreak/>
              <w:t>должна быть фасована в банки стеклянные вместимостью не более 0,5</w:t>
            </w:r>
            <w:r w:rsidR="00A1144D">
              <w:rPr>
                <w:rFonts w:ascii="Times New Roman" w:eastAsia="Calibri" w:hAnsi="Times New Roman" w:cs="Times New Roman"/>
              </w:rPr>
              <w:t>00</w:t>
            </w:r>
            <w:r w:rsidRPr="00906284">
              <w:rPr>
                <w:rFonts w:ascii="Times New Roman" w:eastAsia="Calibri" w:hAnsi="Times New Roman" w:cs="Times New Roman"/>
              </w:rPr>
              <w:t xml:space="preserve"> кг. Банки должны быть герметичны. На крышки банок должны быть последовательно нанесены условные обозначения, указывающие: ассортиментный номер продукции, номер смены, срок годности (число, месяц и год), индекс системы, в которую входит предприятие-изготовитель, номер предприятия-изготовителя. Остаточный срок хранения на момент поставки должен быть не менее 6 месяцев.</w:t>
            </w:r>
          </w:p>
        </w:tc>
      </w:tr>
      <w:tr w:rsidR="005346DC" w:rsidRPr="005346DC" w:rsidTr="00906284">
        <w:trPr>
          <w:trHeight w:val="217"/>
        </w:trPr>
        <w:tc>
          <w:tcPr>
            <w:tcW w:w="284" w:type="dxa"/>
            <w:tcBorders>
              <w:top w:val="single" w:sz="4" w:space="0" w:color="auto"/>
              <w:left w:val="single" w:sz="8" w:space="0" w:color="auto"/>
              <w:bottom w:val="single" w:sz="8"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12</w:t>
            </w:r>
          </w:p>
        </w:tc>
        <w:tc>
          <w:tcPr>
            <w:tcW w:w="2410" w:type="dxa"/>
            <w:tcBorders>
              <w:top w:val="single" w:sz="4" w:space="0" w:color="auto"/>
              <w:bottom w:val="single" w:sz="8"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Печенье</w:t>
            </w:r>
          </w:p>
        </w:tc>
        <w:tc>
          <w:tcPr>
            <w:tcW w:w="567" w:type="dxa"/>
            <w:tcBorders>
              <w:top w:val="single" w:sz="4" w:space="0" w:color="auto"/>
              <w:bottom w:val="single" w:sz="8"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8" w:space="0" w:color="auto"/>
              <w:right w:val="single" w:sz="4" w:space="0" w:color="auto"/>
            </w:tcBorders>
          </w:tcPr>
          <w:p w:rsidR="005346DC" w:rsidRPr="00906284" w:rsidRDefault="00557E0A"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240</w:t>
            </w:r>
          </w:p>
        </w:tc>
        <w:tc>
          <w:tcPr>
            <w:tcW w:w="1843" w:type="dxa"/>
            <w:tcBorders>
              <w:top w:val="single" w:sz="4" w:space="0" w:color="auto"/>
              <w:left w:val="single" w:sz="4" w:space="0" w:color="auto"/>
              <w:bottom w:val="single" w:sz="8" w:space="0" w:color="auto"/>
              <w:right w:val="single" w:sz="8" w:space="0" w:color="auto"/>
            </w:tcBorders>
            <w:shd w:val="clear" w:color="auto" w:fill="auto"/>
          </w:tcPr>
          <w:p w:rsidR="005346DC" w:rsidRPr="00906284" w:rsidRDefault="00557E0A"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9072" w:type="dxa"/>
            <w:gridSpan w:val="5"/>
            <w:tcBorders>
              <w:top w:val="single" w:sz="4" w:space="0" w:color="auto"/>
              <w:bottom w:val="single" w:sz="8" w:space="0" w:color="auto"/>
              <w:right w:val="single" w:sz="8" w:space="0" w:color="auto"/>
            </w:tcBorders>
            <w:shd w:val="clear" w:color="auto" w:fill="auto"/>
            <w:vAlign w:val="bottom"/>
          </w:tcPr>
          <w:p w:rsidR="005346DC" w:rsidRPr="00906284" w:rsidRDefault="005346DC" w:rsidP="00906284">
            <w:pPr>
              <w:spacing w:after="0" w:line="258" w:lineRule="exact"/>
              <w:ind w:left="10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 </w:t>
            </w:r>
            <w:r w:rsidR="004D2B1A" w:rsidRPr="00906284">
              <w:rPr>
                <w:rFonts w:ascii="Times New Roman" w:eastAsia="Calibri" w:hAnsi="Times New Roman" w:cs="Times New Roman"/>
              </w:rPr>
              <w:t>Мучное кондитерское изделие - печенье сахарное или затяжное. Продукция по показателям качества и безопасности должна соответствовать требованиям ТР ТС 021/2011 «О безопасности пищевой продукции», ГОСТ 24901-2014 «Печенье. Общие технические условия». Печенье плоской формы, с хрупкой, рассыпчатой, равномерной пористой структурой либо сухой, слоистой структуры, и/или со сквозными проколами на поверхности. Печенье может быть с добавлениями пищевых ингредиентов (дробленые или тертые орехи и/или цукаты, и/или изюм, и/</w:t>
            </w:r>
            <w:proofErr w:type="gramStart"/>
            <w:r w:rsidR="004D2B1A" w:rsidRPr="00906284">
              <w:rPr>
                <w:rFonts w:ascii="Times New Roman" w:eastAsia="Calibri" w:hAnsi="Times New Roman" w:cs="Times New Roman"/>
              </w:rPr>
              <w:t>или  мак</w:t>
            </w:r>
            <w:proofErr w:type="gramEnd"/>
            <w:r w:rsidR="004D2B1A" w:rsidRPr="00906284">
              <w:rPr>
                <w:rFonts w:ascii="Times New Roman" w:eastAsia="Calibri" w:hAnsi="Times New Roman" w:cs="Times New Roman"/>
              </w:rPr>
              <w:t xml:space="preserve">, и/или какао-крупку, и/или сливки), которые вводят в печенье с целью придания определенных вкусовых свойств. Форма должна быть плоская, соответствующая данному наименованию печенья, без вмятин и вздутий. Края печенья не должны иметь повреждений. Допускается наличие изделий с односторонним надрывом (след от разлома двух изделий, слипшихся ребрами во время выпечки) и/или </w:t>
            </w:r>
            <w:proofErr w:type="gramStart"/>
            <w:r w:rsidR="004D2B1A" w:rsidRPr="00906284">
              <w:rPr>
                <w:rFonts w:ascii="Times New Roman" w:eastAsia="Calibri" w:hAnsi="Times New Roman" w:cs="Times New Roman"/>
              </w:rPr>
              <w:t>изделий</w:t>
            </w:r>
            <w:proofErr w:type="gramEnd"/>
            <w:r w:rsidR="004D2B1A" w:rsidRPr="00906284">
              <w:rPr>
                <w:rFonts w:ascii="Times New Roman" w:eastAsia="Calibri" w:hAnsi="Times New Roman" w:cs="Times New Roman"/>
              </w:rPr>
              <w:t xml:space="preserve"> надломанных не должно быть более 2 штук в упаковочной единице.  Поверхность должна быть гладкая, с четким рисунком не расплывшимся оттиском рисунка на верхней поверхности или с наличием сквозных проколов и возможным рисунком в виде насечек. Не допускаются изделия со вздутиями, имеющие </w:t>
            </w:r>
            <w:proofErr w:type="spellStart"/>
            <w:r w:rsidR="004D2B1A" w:rsidRPr="00906284">
              <w:rPr>
                <w:rFonts w:ascii="Times New Roman" w:eastAsia="Calibri" w:hAnsi="Times New Roman" w:cs="Times New Roman"/>
              </w:rPr>
              <w:t>подогрелость</w:t>
            </w:r>
            <w:proofErr w:type="spellEnd"/>
            <w:r w:rsidR="004D2B1A" w:rsidRPr="00906284">
              <w:rPr>
                <w:rFonts w:ascii="Times New Roman" w:eastAsia="Calibri" w:hAnsi="Times New Roman" w:cs="Times New Roman"/>
              </w:rPr>
              <w:t>. Нижняя поверхность печенья должна быть ровной.  Для изделий, изготовленных с применением цукатов и/или изюма, и/или пищевого мака поверхность должна быть шероховатая с вкраплениями частиц используемых компонентов.  Допускаются на поверхности изделий с добавлением орехов трещины и вкрапления крошек ореха.  Допускаются изделия с нечетким рисунком и/или с небольшими вздутиями, и/или слегка шероховатой поверхностью, и/или углубления в виде раковин площадью не более 10 мм</w:t>
            </w:r>
            <w:r w:rsidR="004D2B1A" w:rsidRPr="00906284">
              <w:rPr>
                <w:rFonts w:ascii="Times New Roman" w:eastAsia="Calibri" w:hAnsi="Times New Roman" w:cs="Times New Roman"/>
                <w:vertAlign w:val="superscript"/>
              </w:rPr>
              <w:t>2</w:t>
            </w:r>
            <w:r w:rsidR="004D2B1A" w:rsidRPr="00906284">
              <w:rPr>
                <w:rFonts w:ascii="Times New Roman" w:eastAsia="Calibri" w:hAnsi="Times New Roman" w:cs="Times New Roman"/>
              </w:rPr>
              <w:t xml:space="preserve"> не более 1-2 штук в упаковочной единице.  Вид в изломе - печенье должно быть пропеченное с равномерной слоистой или пористой структурой, без пустот и следов </w:t>
            </w:r>
            <w:proofErr w:type="spellStart"/>
            <w:r w:rsidR="004D2B1A" w:rsidRPr="00906284">
              <w:rPr>
                <w:rFonts w:ascii="Times New Roman" w:eastAsia="Calibri" w:hAnsi="Times New Roman" w:cs="Times New Roman"/>
              </w:rPr>
              <w:t>непромеса</w:t>
            </w:r>
            <w:proofErr w:type="spellEnd"/>
            <w:r w:rsidR="004D2B1A" w:rsidRPr="00906284">
              <w:rPr>
                <w:rFonts w:ascii="Times New Roman" w:eastAsia="Calibri" w:hAnsi="Times New Roman" w:cs="Times New Roman"/>
              </w:rPr>
              <w:t xml:space="preserve">. В изделиях с добавлениями пищевых ингредиентов могут присутствовать наличие вкраплений соответствующих ингредиентов.  Цвет должен быть равномерный, от светло-соломенного до темно-коричневого в зависимости от используемого сырья. Допускается более темная окраска выступающих частей рельефного рисунка и краев печенья, а также нижней стороны и следов от сетки пода печей или трафаретов.  Вкус и запах должны быть выраженные, свойственный данному наименованию печенья, без посторонних запахов и привкуса. При дополнительном внесении пищевых ингредиентов - вкус и запах должны быть свойственные внесенным компонентам в соответствии с рецептурой изделия. Массовая доля общего сахара (по сахарозе), в %, не должна быть более 35,0 %. Массовая доля жира, в %, не </w:t>
            </w:r>
            <w:r w:rsidR="004D2B1A" w:rsidRPr="00906284">
              <w:rPr>
                <w:rFonts w:ascii="Times New Roman" w:eastAsia="Calibri" w:hAnsi="Times New Roman" w:cs="Times New Roman"/>
              </w:rPr>
              <w:lastRenderedPageBreak/>
              <w:t>должна превышать 30,0. Массовая доля влаги, в %, должна не быть более 10,0.  При поставке в детские учреждения в составе продукта не допускаются наличие гидрогенизированных масел и жиров. Печенье должно храниться в чистых, сухих, хорошо вентилируемых складах, не зараженных вредителями хлебных запасов, при температуре 18+/-5 градусов Цельсия и относительной влажности воздуха не более 75%. Печенье должно поставляться фасованным. Продукция должна быть упакована в пачки или пакеты из бумаги или полимерных материалов, склеенные или скрепленные термосвариванием массой нетто до 0,2 кг. Упаковочные материалы должны обеспечивать сохранение качества и безопасности продукта при его перевозках, хранении, реализации. Остаточный срок хранения на момент поставки должен быть не менее 1 месяца.</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13</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Огурцы</w:t>
            </w:r>
          </w:p>
          <w:p w:rsidR="005346DC" w:rsidRPr="00906284" w:rsidRDefault="005346DC" w:rsidP="00906284">
            <w:pPr>
              <w:spacing w:after="0" w:line="263" w:lineRule="exac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консервированные</w:t>
            </w:r>
          </w:p>
          <w:p w:rsidR="005346DC" w:rsidRPr="00906284" w:rsidRDefault="005346DC" w:rsidP="00906284">
            <w:pPr>
              <w:spacing w:after="0" w:line="0" w:lineRule="atLeast"/>
              <w:jc w:val="center"/>
              <w:rPr>
                <w:rFonts w:ascii="Times New Roman" w:eastAsia="Times New Roman" w:hAnsi="Times New Roman" w:cs="Times New Roman"/>
                <w:w w:val="99"/>
                <w:lang w:eastAsia="ru-RU"/>
              </w:rPr>
            </w:pP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557E0A">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557E0A">
              <w:rPr>
                <w:rFonts w:ascii="Times New Roman" w:eastAsia="Times New Roman" w:hAnsi="Times New Roman" w:cs="Times New Roman"/>
                <w:lang w:eastAsia="ru-RU"/>
              </w:rPr>
              <w:t>045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557E0A">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9</w:t>
            </w:r>
            <w:r w:rsidR="00557E0A">
              <w:rPr>
                <w:rFonts w:ascii="Times New Roman" w:eastAsia="Times New Roman" w:hAnsi="Times New Roman" w:cs="Times New Roman"/>
                <w:lang w:eastAsia="ru-RU"/>
              </w:rPr>
              <w:t>6</w:t>
            </w: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346DC" w:rsidP="000366C1">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Огурцы   консервированные без уксуса в стеклянных </w:t>
            </w:r>
            <w:proofErr w:type="gramStart"/>
            <w:r w:rsidRPr="00906284">
              <w:rPr>
                <w:rFonts w:ascii="Times New Roman" w:eastAsia="Times New Roman" w:hAnsi="Times New Roman" w:cs="Times New Roman"/>
                <w:lang w:eastAsia="ru-RU"/>
              </w:rPr>
              <w:t xml:space="preserve">банках </w:t>
            </w:r>
            <w:r w:rsidR="00200406" w:rsidRPr="00906284">
              <w:rPr>
                <w:rFonts w:ascii="Times New Roman" w:eastAsia="Times New Roman" w:hAnsi="Times New Roman" w:cs="Times New Roman"/>
                <w:lang w:eastAsia="ru-RU"/>
              </w:rPr>
              <w:t xml:space="preserve"> </w:t>
            </w:r>
            <w:r w:rsidR="006A53A6" w:rsidRPr="00906284">
              <w:rPr>
                <w:rFonts w:ascii="Times New Roman" w:eastAsia="Times New Roman" w:hAnsi="Times New Roman" w:cs="Times New Roman"/>
                <w:lang w:eastAsia="ru-RU"/>
              </w:rPr>
              <w:t>до</w:t>
            </w:r>
            <w:proofErr w:type="gramEnd"/>
            <w:r w:rsidR="006A53A6" w:rsidRPr="00906284">
              <w:rPr>
                <w:rFonts w:ascii="Times New Roman" w:eastAsia="Times New Roman" w:hAnsi="Times New Roman" w:cs="Times New Roman"/>
                <w:lang w:eastAsia="ru-RU"/>
              </w:rPr>
              <w:t xml:space="preserve"> </w:t>
            </w:r>
            <w:r w:rsidR="00200406" w:rsidRPr="00906284">
              <w:rPr>
                <w:rFonts w:ascii="Times New Roman" w:eastAsia="Times New Roman" w:hAnsi="Times New Roman" w:cs="Times New Roman"/>
                <w:lang w:eastAsia="ru-RU"/>
              </w:rPr>
              <w:t xml:space="preserve"> </w:t>
            </w:r>
            <w:r w:rsidR="006A53A6" w:rsidRPr="00906284">
              <w:rPr>
                <w:rFonts w:ascii="Times New Roman" w:eastAsia="Times New Roman" w:hAnsi="Times New Roman" w:cs="Times New Roman"/>
                <w:lang w:eastAsia="ru-RU"/>
              </w:rPr>
              <w:t>1000</w:t>
            </w:r>
            <w:r w:rsidRPr="00906284">
              <w:rPr>
                <w:rFonts w:ascii="Times New Roman" w:eastAsia="Times New Roman" w:hAnsi="Times New Roman" w:cs="Times New Roman"/>
                <w:lang w:eastAsia="ru-RU"/>
              </w:rPr>
              <w:t xml:space="preserve"> </w:t>
            </w:r>
            <w:proofErr w:type="spellStart"/>
            <w:r w:rsidRPr="00906284">
              <w:rPr>
                <w:rFonts w:ascii="Times New Roman" w:eastAsia="Times New Roman" w:hAnsi="Times New Roman" w:cs="Times New Roman"/>
                <w:lang w:eastAsia="ru-RU"/>
              </w:rPr>
              <w:t>гр</w:t>
            </w:r>
            <w:proofErr w:type="spellEnd"/>
            <w:r w:rsidRPr="00906284">
              <w:rPr>
                <w:rFonts w:ascii="Times New Roman" w:eastAsia="Times New Roman" w:hAnsi="Times New Roman" w:cs="Times New Roman"/>
                <w:lang w:eastAsia="ru-RU"/>
              </w:rPr>
              <w:t xml:space="preserve"> с указанием срока изготовления и реализации,</w:t>
            </w:r>
            <w:r w:rsidR="00557E0A">
              <w:rPr>
                <w:rFonts w:ascii="Times New Roman" w:eastAsia="Times New Roman" w:hAnsi="Times New Roman" w:cs="Times New Roman"/>
                <w:lang w:eastAsia="ru-RU"/>
              </w:rPr>
              <w:t xml:space="preserve"> ГОСТ 33932-2016</w:t>
            </w:r>
            <w:r w:rsidRPr="00906284">
              <w:rPr>
                <w:rFonts w:ascii="Times New Roman" w:eastAsia="Times New Roman" w:hAnsi="Times New Roman" w:cs="Times New Roman"/>
                <w:lang w:eastAsia="ru-RU"/>
              </w:rPr>
              <w:t xml:space="preserve">, ГОСТ Р 31713-2012.  </w:t>
            </w:r>
            <w:proofErr w:type="gramStart"/>
            <w:r w:rsidRPr="00906284">
              <w:rPr>
                <w:rFonts w:ascii="Times New Roman" w:eastAsia="Times New Roman" w:hAnsi="Times New Roman" w:cs="Times New Roman"/>
                <w:lang w:eastAsia="ru-RU"/>
              </w:rPr>
              <w:t>Технические  условия</w:t>
            </w:r>
            <w:proofErr w:type="gramEnd"/>
            <w:r w:rsidRPr="00906284">
              <w:rPr>
                <w:rFonts w:ascii="Times New Roman" w:eastAsia="Times New Roman" w:hAnsi="Times New Roman" w:cs="Times New Roman"/>
                <w:lang w:eastAsia="ru-RU"/>
              </w:rPr>
              <w:t xml:space="preserve">» </w:t>
            </w:r>
            <w:r w:rsidR="006A53A6" w:rsidRPr="00906284">
              <w:rPr>
                <w:rFonts w:ascii="Times New Roman" w:eastAsia="Times New Roman" w:hAnsi="Times New Roman" w:cs="Times New Roman"/>
                <w:lang w:eastAsia="ru-RU"/>
              </w:rPr>
              <w:t xml:space="preserve">. </w:t>
            </w:r>
            <w:r w:rsidRPr="00906284">
              <w:rPr>
                <w:rFonts w:ascii="Times New Roman" w:eastAsia="Times New Roman" w:hAnsi="Times New Roman" w:cs="Times New Roman"/>
                <w:lang w:eastAsia="ru-RU"/>
              </w:rPr>
              <w:t>Огурцы</w:t>
            </w:r>
            <w:r w:rsidR="006A53A6" w:rsidRPr="00906284">
              <w:rPr>
                <w:rFonts w:ascii="Times New Roman" w:eastAsia="Times New Roman" w:hAnsi="Times New Roman" w:cs="Times New Roman"/>
                <w:lang w:eastAsia="ru-RU"/>
              </w:rPr>
              <w:t xml:space="preserve"> должны </w:t>
            </w:r>
            <w:proofErr w:type="gramStart"/>
            <w:r w:rsidR="006A53A6" w:rsidRPr="00906284">
              <w:rPr>
                <w:rFonts w:ascii="Times New Roman" w:eastAsia="Times New Roman" w:hAnsi="Times New Roman" w:cs="Times New Roman"/>
                <w:lang w:eastAsia="ru-RU"/>
              </w:rPr>
              <w:t>быть</w:t>
            </w:r>
            <w:r w:rsidRPr="00906284">
              <w:rPr>
                <w:rFonts w:ascii="Times New Roman" w:eastAsia="Times New Roman" w:hAnsi="Times New Roman" w:cs="Times New Roman"/>
                <w:lang w:eastAsia="ru-RU"/>
              </w:rPr>
              <w:t xml:space="preserve">  крепкие</w:t>
            </w:r>
            <w:proofErr w:type="gramEnd"/>
            <w:r w:rsidRPr="00906284">
              <w:rPr>
                <w:rFonts w:ascii="Times New Roman" w:eastAsia="Times New Roman" w:hAnsi="Times New Roman" w:cs="Times New Roman"/>
                <w:lang w:eastAsia="ru-RU"/>
              </w:rPr>
              <w:t xml:space="preserve">,  мякоть  плотная,  с недоразвитыми  водянистыми  не  кожистыми  семенами,  полностью  пропитанные  рассолом, хрустящие . Допускаются огурцы с менее хрустящей мякотью, не более 5% по массе. Длина </w:t>
            </w:r>
            <w:proofErr w:type="gramStart"/>
            <w:r w:rsidRPr="00906284">
              <w:rPr>
                <w:rFonts w:ascii="Times New Roman" w:eastAsia="Times New Roman" w:hAnsi="Times New Roman" w:cs="Times New Roman"/>
                <w:lang w:eastAsia="ru-RU"/>
              </w:rPr>
              <w:t>огурцов</w:t>
            </w:r>
            <w:r w:rsidR="000366C1">
              <w:rPr>
                <w:rFonts w:ascii="Times New Roman" w:eastAsia="Times New Roman" w:hAnsi="Times New Roman" w:cs="Times New Roman"/>
                <w:lang w:eastAsia="ru-RU"/>
              </w:rPr>
              <w:t xml:space="preserve"> </w:t>
            </w:r>
            <w:r w:rsidRPr="00906284">
              <w:rPr>
                <w:rFonts w:ascii="Times New Roman" w:eastAsia="Times New Roman" w:hAnsi="Times New Roman" w:cs="Times New Roman"/>
                <w:lang w:eastAsia="ru-RU"/>
              </w:rPr>
              <w:t>,</w:t>
            </w:r>
            <w:proofErr w:type="gramEnd"/>
            <w:r w:rsidRPr="00906284">
              <w:rPr>
                <w:rFonts w:ascii="Times New Roman" w:eastAsia="Times New Roman" w:hAnsi="Times New Roman" w:cs="Times New Roman"/>
                <w:lang w:eastAsia="ru-RU"/>
              </w:rPr>
              <w:t xml:space="preserve"> мм, не более 80 мм. </w:t>
            </w:r>
            <w:proofErr w:type="gramStart"/>
            <w:r w:rsidRPr="00906284">
              <w:rPr>
                <w:rFonts w:ascii="Times New Roman" w:eastAsia="Times New Roman" w:hAnsi="Times New Roman" w:cs="Times New Roman"/>
                <w:lang w:eastAsia="ru-RU"/>
              </w:rPr>
              <w:t>Массовая  доля</w:t>
            </w:r>
            <w:proofErr w:type="gramEnd"/>
            <w:r w:rsidRPr="00906284">
              <w:rPr>
                <w:rFonts w:ascii="Times New Roman" w:eastAsia="Times New Roman" w:hAnsi="Times New Roman" w:cs="Times New Roman"/>
                <w:lang w:eastAsia="ru-RU"/>
              </w:rPr>
              <w:t xml:space="preserve"> пряностей от  массы нетто ,%, 2,5-8.  СанПиН 2.3.2.1078-01«Гигиенические требования безопасности и пищевой ценности пищевых продуктов». Хранение в помещениях защищенных от прямого попадания солнечных лучей при температуре от -1 до 25</w:t>
            </w:r>
            <w:r w:rsidRPr="00906284">
              <w:rPr>
                <w:rFonts w:ascii="Times New Roman" w:eastAsia="Times New Roman" w:hAnsi="Times New Roman" w:cs="Times New Roman"/>
                <w:vertAlign w:val="superscript"/>
                <w:lang w:eastAsia="ru-RU"/>
              </w:rPr>
              <w:t>о</w:t>
            </w:r>
            <w:r w:rsidRPr="00906284">
              <w:rPr>
                <w:rFonts w:ascii="Times New Roman" w:eastAsia="Times New Roman" w:hAnsi="Times New Roman" w:cs="Times New Roman"/>
                <w:lang w:eastAsia="ru-RU"/>
              </w:rPr>
              <w:t>С и относительной влажности воздуха не более 95% не более двух лет со дня изготовления</w:t>
            </w:r>
            <w:proofErr w:type="gramStart"/>
            <w:r w:rsidRPr="00906284">
              <w:rPr>
                <w:rFonts w:ascii="Times New Roman" w:eastAsia="Times New Roman" w:hAnsi="Times New Roman" w:cs="Times New Roman"/>
                <w:lang w:eastAsia="ru-RU"/>
              </w:rPr>
              <w:t>. ,</w:t>
            </w:r>
            <w:proofErr w:type="gramEnd"/>
            <w:r w:rsidRPr="00906284">
              <w:rPr>
                <w:rFonts w:ascii="Times New Roman" w:eastAsia="Times New Roman" w:hAnsi="Times New Roman" w:cs="Times New Roman"/>
                <w:lang w:eastAsia="ru-RU"/>
              </w:rPr>
              <w:t xml:space="preserve"> в коробках, завоз и отгрузка  силами  поставщика  до  столовой  или  пищеблока учреждения. </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14</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Горошек зеленый</w:t>
            </w:r>
          </w:p>
          <w:p w:rsidR="005346DC" w:rsidRPr="00906284" w:rsidRDefault="005346DC" w:rsidP="00906284">
            <w:pPr>
              <w:spacing w:after="0" w:line="263" w:lineRule="exact"/>
              <w:jc w:val="center"/>
              <w:rPr>
                <w:rFonts w:ascii="Times New Roman" w:eastAsia="Times New Roman" w:hAnsi="Times New Roman" w:cs="Times New Roman"/>
                <w:lang w:eastAsia="ru-RU"/>
              </w:rPr>
            </w:pPr>
            <w:proofErr w:type="spellStart"/>
            <w:r w:rsidRPr="00906284">
              <w:rPr>
                <w:rFonts w:ascii="Times New Roman" w:eastAsia="Times New Roman" w:hAnsi="Times New Roman" w:cs="Times New Roman"/>
                <w:lang w:eastAsia="ru-RU"/>
              </w:rPr>
              <w:t>консервированны</w:t>
            </w:r>
            <w:proofErr w:type="spellEnd"/>
          </w:p>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0B1127"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494</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0B1127"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0B1127">
            <w:pPr>
              <w:spacing w:after="0" w:line="258" w:lineRule="exact"/>
              <w:ind w:left="80"/>
              <w:jc w:val="both"/>
              <w:rPr>
                <w:rFonts w:ascii="Times New Roman" w:eastAsia="Times New Roman" w:hAnsi="Times New Roman" w:cs="Times New Roman"/>
                <w:lang w:eastAsia="ru-RU"/>
              </w:rPr>
            </w:pPr>
            <w:r w:rsidRPr="00906284">
              <w:rPr>
                <w:rFonts w:ascii="Times New Roman" w:eastAsia="Calibri" w:hAnsi="Times New Roman" w:cs="Times New Roman"/>
              </w:rPr>
              <w:t>Горошек зеленый консервированный. Продукция по показателям качества и безопасности должна соответствовать требованиям ТР ТС 021/2011 «О безопасности пищевой продукции</w:t>
            </w:r>
            <w:proofErr w:type="gramStart"/>
            <w:r w:rsidRPr="00906284">
              <w:rPr>
                <w:rFonts w:ascii="Times New Roman" w:eastAsia="Calibri" w:hAnsi="Times New Roman" w:cs="Times New Roman"/>
              </w:rPr>
              <w:t xml:space="preserve">»,  </w:t>
            </w:r>
            <w:r w:rsidR="000B1127">
              <w:rPr>
                <w:rFonts w:ascii="Times New Roman" w:eastAsia="Calibri" w:hAnsi="Times New Roman" w:cs="Times New Roman"/>
              </w:rPr>
              <w:t>ГОСТ</w:t>
            </w:r>
            <w:proofErr w:type="gramEnd"/>
            <w:r w:rsidR="000B1127">
              <w:rPr>
                <w:rFonts w:ascii="Times New Roman" w:eastAsia="Calibri" w:hAnsi="Times New Roman" w:cs="Times New Roman"/>
              </w:rPr>
              <w:t xml:space="preserve"> Р 34112-2017, </w:t>
            </w:r>
            <w:r w:rsidRPr="00906284">
              <w:rPr>
                <w:rFonts w:ascii="Times New Roman" w:eastAsia="Calibri" w:hAnsi="Times New Roman" w:cs="Times New Roman"/>
              </w:rPr>
              <w:t xml:space="preserve">ГОСТ Р 54050-2010 «Консервы натуральные. Горошек зеленый. Технические условия». Продукция должна быть герметично укупоренная, стерилизованная. Горошек зеленый консервированный в зависимости от показателей качества должен быть изготовлен не ниже первого товарного сорта.   Внешний вид - зерна должны быть целые без примеси оболочек зерен и кормового гороха коричневого цвета. Массовая доля битых зерен, в %, должна не </w:t>
            </w:r>
            <w:proofErr w:type="gramStart"/>
            <w:r w:rsidRPr="00906284">
              <w:rPr>
                <w:rFonts w:ascii="Times New Roman" w:eastAsia="Calibri" w:hAnsi="Times New Roman" w:cs="Times New Roman"/>
              </w:rPr>
              <w:t>превышать  8</w:t>
            </w:r>
            <w:proofErr w:type="gramEnd"/>
            <w:r w:rsidRPr="00906284">
              <w:rPr>
                <w:rFonts w:ascii="Times New Roman" w:eastAsia="Calibri" w:hAnsi="Times New Roman" w:cs="Times New Roman"/>
              </w:rPr>
              <w:t xml:space="preserve">,0.  Консистенция должна быть - мягкая, однородная или неоднородная. Качество заливочной жидкости - должна быть прозрачная, характерного цвета с зеленоватым или оливковым оттенком. Допускается слабая мутность или небольшой осадок частиц мякоти. Цвет зерен должен быть зеленый или </w:t>
            </w:r>
            <w:proofErr w:type="gramStart"/>
            <w:r w:rsidRPr="00906284">
              <w:rPr>
                <w:rFonts w:ascii="Times New Roman" w:eastAsia="Calibri" w:hAnsi="Times New Roman" w:cs="Times New Roman"/>
              </w:rPr>
              <w:t>светло-зеленый</w:t>
            </w:r>
            <w:proofErr w:type="gramEnd"/>
            <w:r w:rsidRPr="00906284">
              <w:rPr>
                <w:rFonts w:ascii="Times New Roman" w:eastAsia="Calibri" w:hAnsi="Times New Roman" w:cs="Times New Roman"/>
              </w:rPr>
              <w:t xml:space="preserve"> или оливковый, однородный; неоднородный в одной банке, возможно наличие единичных зерен горошка, отличающихся по цвету от основной массы.  Вкус и запах должны быть - натуральные, свойственные консервированному зеленому горошку, без постороннего запаха и/</w:t>
            </w:r>
            <w:proofErr w:type="gramStart"/>
            <w:r w:rsidRPr="00906284">
              <w:rPr>
                <w:rFonts w:ascii="Times New Roman" w:eastAsia="Calibri" w:hAnsi="Times New Roman" w:cs="Times New Roman"/>
              </w:rPr>
              <w:t>или  привкуса</w:t>
            </w:r>
            <w:proofErr w:type="gramEnd"/>
            <w:r w:rsidRPr="00906284">
              <w:rPr>
                <w:rFonts w:ascii="Times New Roman" w:eastAsia="Calibri" w:hAnsi="Times New Roman" w:cs="Times New Roman"/>
              </w:rPr>
              <w:t xml:space="preserve">, допускается незначительный крахмалистый привкус. Не допускаются продукция с наличием посторонних привкуса и запаха.  Не допускается консервы с содержанием зерен </w:t>
            </w:r>
            <w:r w:rsidRPr="00906284">
              <w:rPr>
                <w:rFonts w:ascii="Times New Roman" w:eastAsia="Calibri" w:hAnsi="Times New Roman" w:cs="Times New Roman"/>
              </w:rPr>
              <w:lastRenderedPageBreak/>
              <w:t xml:space="preserve">потемневших, с пятнами, загнивших, засушенных. При производстве продукции не допускается применение искусственных красителей. Массовая доля горошка от массы нетто консервов, в %, не должна быть менее 60. Массовая доля хлоридов, в %, должна быть от 0,8 до 1,5. Содержание растительных примесей (лепестки, обрывки створок, стручков), шт. на 100 г консервов, не более 2. Не допускается продукция с наличием минеральных и/или иных посторонних примесей, а </w:t>
            </w:r>
            <w:proofErr w:type="gramStart"/>
            <w:r w:rsidRPr="00906284">
              <w:rPr>
                <w:rFonts w:ascii="Times New Roman" w:eastAsia="Calibri" w:hAnsi="Times New Roman" w:cs="Times New Roman"/>
              </w:rPr>
              <w:t>также  наличие</w:t>
            </w:r>
            <w:proofErr w:type="gramEnd"/>
            <w:r w:rsidRPr="00906284">
              <w:rPr>
                <w:rFonts w:ascii="Times New Roman" w:eastAsia="Calibri" w:hAnsi="Times New Roman" w:cs="Times New Roman"/>
              </w:rPr>
              <w:t xml:space="preserve"> постороннего мусора в упаковочной таре. Пищевая ценность в 100 г консервов должна быть: белок - 3,1 г, углеводы - 6,5 г, минеральные вещества должны быть: фосфор - 62 мг, магний - 21 мг, железо - 0,7 мг, витамины, мг: С - 10, бета-каротин - 0,3, В1 - 0,11. Энергетическая ценность продукта 38,4 ккал.  Консервы должны храниться при температуре от 0 до 25 градусов Цельсия и относительной влажности воздуха не более 75 %, в срок не более 4 лет со дня изготовления. Горошек зеленый консервированный должен поставляться в металлических банках с лаковым или эмалированным покрытием, вместимостью не более 0,4</w:t>
            </w:r>
            <w:r w:rsidR="000B1127">
              <w:rPr>
                <w:rFonts w:ascii="Times New Roman" w:eastAsia="Calibri" w:hAnsi="Times New Roman" w:cs="Times New Roman"/>
              </w:rPr>
              <w:t>20</w:t>
            </w:r>
            <w:r w:rsidRPr="00906284">
              <w:rPr>
                <w:rFonts w:ascii="Times New Roman" w:eastAsia="Calibri" w:hAnsi="Times New Roman" w:cs="Times New Roman"/>
              </w:rPr>
              <w:t xml:space="preserve"> кг.  Банки должны быть герметичны. Банки должны быть упакованы в ящики из гофрированного картона или ящики дощатые для консервов или ящики древесные, обеспечивающие сохранность продукции при транспортировании и хранении.  На крышки банок должны последовательно быть нанесены условные обозначения, указывающие: ассортиментный номер продукции, срок годности (число, месяц, год), индекс системы, в которую входит предприятие-изготовитель, номер предприятия-изготовителя, заглавную букву, характеризующую сорт продукции: например, П - первый. Остаточный срок хранения на момент поставки должен быть не менее 1 года.</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15</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A3802" w:rsidP="00906284">
            <w:pPr>
              <w:spacing w:after="0" w:line="240" w:lineRule="auto"/>
              <w:jc w:val="center"/>
              <w:rPr>
                <w:rFonts w:ascii="Times New Roman" w:eastAsia="Calibri" w:hAnsi="Times New Roman" w:cs="Times New Roman"/>
                <w:lang w:eastAsia="ru-RU"/>
              </w:rPr>
            </w:pPr>
            <w:r w:rsidRPr="00906284">
              <w:rPr>
                <w:rFonts w:ascii="Times New Roman" w:hAnsi="Times New Roman" w:cs="Times New Roman"/>
              </w:rPr>
              <w:t>Кукуруза сахарная в зернах консервированная</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240" w:lineRule="auto"/>
              <w:jc w:val="center"/>
              <w:rPr>
                <w:rFonts w:ascii="Times New Roman" w:eastAsia="Calibri" w:hAnsi="Times New Roman" w:cs="Times New Roman"/>
                <w:lang w:eastAsia="ru-RU"/>
              </w:rPr>
            </w:pPr>
            <w:r w:rsidRPr="00906284">
              <w:rPr>
                <w:rFonts w:ascii="Times New Roman" w:eastAsia="Times New Roman" w:hAnsi="Times New Roman" w:cs="Times New Roman"/>
                <w:w w:val="99"/>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404ED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2</w:t>
            </w:r>
            <w:r w:rsidR="00404ED0">
              <w:rPr>
                <w:rFonts w:ascii="Times New Roman" w:eastAsia="Times New Roman" w:hAnsi="Times New Roman" w:cs="Times New Roman"/>
                <w:lang w:eastAsia="ru-RU"/>
              </w:rPr>
              <w:t>02</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35902" w:rsidP="00404ED0">
            <w:pPr>
              <w:spacing w:after="0" w:line="258" w:lineRule="exact"/>
              <w:ind w:left="200"/>
              <w:jc w:val="both"/>
              <w:rPr>
                <w:rFonts w:ascii="Times New Roman" w:eastAsia="Times New Roman" w:hAnsi="Times New Roman" w:cs="Times New Roman"/>
                <w:lang w:eastAsia="ru-RU"/>
              </w:rPr>
            </w:pPr>
            <w:r w:rsidRPr="00906284">
              <w:rPr>
                <w:rFonts w:ascii="Times New Roman" w:eastAsia="Calibri" w:hAnsi="Times New Roman" w:cs="Times New Roman"/>
              </w:rPr>
              <w:t xml:space="preserve">Кукуруза сахарная в зернах консервированная. Продукция по показателям качества и безопасности должна соответствовать требованиям ТР ТС 021/2011 «О безопасности пищевой продукции», ГОСТ Р 53958-2010 «Консервы натуральные. Кукуруза сахарная. Технические условия». Продукция должна быть произведена из сахарной кукурузы молочной или молочно-восковой спелости свежей или быстрозамороженной, залитые раствором сахара и поваренной соли, должна быть герметично укупоренная, стерилизованная.   Кукуруза сахарная в зернах консервированная должна быть не ниже первого сорта. Консервы должны удовлетворять требованиям промышленной стерильности для консервов группы А. Внешний вид - зерна должны быть целые, правильно срезанные, с одинаковой глубиной срезки, без рванных зерен и зерен с тканью початка, без кусочков стержней и початков, частиц лиственного покрова, шелковистых нитей. Заливочная жидкость должна быть молочного оттенка (с опалесценцией). Допускается небольшое количество взвешенных частиц.  Консистенция должна быть - мягкая, однородная, без чрезмерной плотности, допускается легкая жестковатость.  Вкус и запах должны быть - свойственные варенной сахарной кукурузы, в стадии молочной спелости, без постороннего привкуса и запаха.  Цвет зерен должен быть - белый или </w:t>
            </w:r>
            <w:proofErr w:type="gramStart"/>
            <w:r w:rsidRPr="00906284">
              <w:rPr>
                <w:rFonts w:ascii="Times New Roman" w:eastAsia="Calibri" w:hAnsi="Times New Roman" w:cs="Times New Roman"/>
              </w:rPr>
              <w:t>золотистый</w:t>
            </w:r>
            <w:proofErr w:type="gramEnd"/>
            <w:r w:rsidRPr="00906284">
              <w:rPr>
                <w:rFonts w:ascii="Times New Roman" w:eastAsia="Calibri" w:hAnsi="Times New Roman" w:cs="Times New Roman"/>
              </w:rPr>
              <w:t xml:space="preserve"> или желтый, без </w:t>
            </w:r>
            <w:r w:rsidRPr="00906284">
              <w:rPr>
                <w:rFonts w:ascii="Times New Roman" w:eastAsia="Calibri" w:hAnsi="Times New Roman" w:cs="Times New Roman"/>
              </w:rPr>
              <w:lastRenderedPageBreak/>
              <w:t xml:space="preserve">наличия зерен более темного цвета, однородный в банке. Допускается наличие единичных зерен кукурузы, отличающихся по цвету от основной массы. Не допускаются пятнистые зерна. Не допускаются </w:t>
            </w:r>
            <w:proofErr w:type="gramStart"/>
            <w:r w:rsidRPr="00906284">
              <w:rPr>
                <w:rFonts w:ascii="Times New Roman" w:eastAsia="Calibri" w:hAnsi="Times New Roman" w:cs="Times New Roman"/>
              </w:rPr>
              <w:t>зерна</w:t>
            </w:r>
            <w:proofErr w:type="gramEnd"/>
            <w:r w:rsidRPr="00906284">
              <w:rPr>
                <w:rFonts w:ascii="Times New Roman" w:eastAsia="Calibri" w:hAnsi="Times New Roman" w:cs="Times New Roman"/>
              </w:rPr>
              <w:t xml:space="preserve"> поврежденные вредителями, загнившие, засохшие, пятнистые зерна, а также продукция с наличием минеральных примесей и иных посторонних примесей. Массовая доля зерен кукурузы от массы нетто консервов, указанной на этикетке, в %, не должна быть менее 60. Содержание хлоридов должно быть 0,8-1,5%. Массовая доля примесей растительного происхождения к массе нетто консервов, в %, должна быть не более 0,15. Допускается содержание продукции с наличием механически поврежденных зерен к массе кукурузы, в %, не превышающем 40. Пищевая ценность в 100 г консервов должна быть: белок - 2,2 г, углеводы - 11,2 г, минеральные вещества: фосфор - 50,0 мг, витамины, мг: С - 4,8. Энергетическая ценность продукта должна быть 58,0 ккал. Срок годности продукции устанавливает изготовитель с указанием условий хранения, но не более установленных в нормативной документации - не более 4 лет при относительной влажности воздуха не более 75 % и температуры от 0 до 25 градусов Цельсия.  Кукуруза сахарная консервированная должна поставляться в металлических банках с лаковым или эмалированным покрытием, вместимостью не более 0,</w:t>
            </w:r>
            <w:r w:rsidR="00404ED0">
              <w:rPr>
                <w:rFonts w:ascii="Times New Roman" w:eastAsia="Calibri" w:hAnsi="Times New Roman" w:cs="Times New Roman"/>
              </w:rPr>
              <w:t>420</w:t>
            </w:r>
            <w:r w:rsidRPr="00906284">
              <w:rPr>
                <w:rFonts w:ascii="Times New Roman" w:eastAsia="Calibri" w:hAnsi="Times New Roman" w:cs="Times New Roman"/>
              </w:rPr>
              <w:t xml:space="preserve"> кг. Банки должны быть герметичны.  Банки должны быть упакованы в ящики из гофрированного картона или ящики дощатые для консервов или ящики древесные, обеспечивающие сохранность продукции при транспортировании и хранении. На крышки банок должны быть последовательно нанесены условные обозначения, указывающие: ассортиментный номер продукции, срок годности (число, месяц, </w:t>
            </w:r>
            <w:proofErr w:type="gramStart"/>
            <w:r w:rsidRPr="00906284">
              <w:rPr>
                <w:rFonts w:ascii="Times New Roman" w:eastAsia="Calibri" w:hAnsi="Times New Roman" w:cs="Times New Roman"/>
              </w:rPr>
              <w:t>год)индекс</w:t>
            </w:r>
            <w:proofErr w:type="gramEnd"/>
            <w:r w:rsidRPr="00906284">
              <w:rPr>
                <w:rFonts w:ascii="Times New Roman" w:eastAsia="Calibri" w:hAnsi="Times New Roman" w:cs="Times New Roman"/>
              </w:rPr>
              <w:t xml:space="preserve"> системы, в которую входит предприятие-изготовитель, номер предприятия-изготовителя, заглавную букву, характеризующую сорт продукции: например, П - первый. Остаточный срок хранения на момент поставки должен быть не менее 12 месяцев.</w:t>
            </w:r>
          </w:p>
        </w:tc>
      </w:tr>
      <w:tr w:rsidR="005346DC" w:rsidRPr="005346DC" w:rsidTr="00906284">
        <w:trPr>
          <w:trHeight w:val="70"/>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16</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FF0F84"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Продукты томатные концентрированные</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973025"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446</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973025"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4D2B1A" w:rsidP="00973025">
            <w:pPr>
              <w:spacing w:after="0" w:line="0" w:lineRule="atLeast"/>
              <w:jc w:val="both"/>
              <w:rPr>
                <w:rFonts w:ascii="Times New Roman" w:eastAsia="Times New Roman" w:hAnsi="Times New Roman" w:cs="Times New Roman"/>
                <w:lang w:eastAsia="ru-RU"/>
              </w:rPr>
            </w:pPr>
            <w:r w:rsidRPr="00906284">
              <w:rPr>
                <w:rFonts w:ascii="Times New Roman" w:eastAsia="Calibri" w:hAnsi="Times New Roman" w:cs="Times New Roman"/>
              </w:rPr>
              <w:t>Продукция по показателям качества и безопасности должна соответствовать требованиям ТР ТС 021/2011 «О безопасности пищевой продукции»,</w:t>
            </w:r>
            <w:r w:rsidR="00973025" w:rsidRPr="00906284">
              <w:rPr>
                <w:rFonts w:ascii="Times New Roman" w:eastAsia="Calibri" w:hAnsi="Times New Roman" w:cs="Times New Roman"/>
              </w:rPr>
              <w:t xml:space="preserve"> ГОСТ Р</w:t>
            </w:r>
            <w:r w:rsidR="00973025">
              <w:rPr>
                <w:rFonts w:ascii="Times New Roman" w:eastAsia="Calibri" w:hAnsi="Times New Roman" w:cs="Times New Roman"/>
              </w:rPr>
              <w:t>3343-2017,</w:t>
            </w:r>
            <w:r w:rsidRPr="00906284">
              <w:rPr>
                <w:rFonts w:ascii="Times New Roman" w:eastAsia="Calibri" w:hAnsi="Times New Roman" w:cs="Times New Roman"/>
              </w:rPr>
              <w:t xml:space="preserve"> ГОСТ Р 54678-2011 «Продукты томатные концентрированные. Общие технические условия». Продукты томатные концентрированные (томатная паста или томатное пюре) с добавлением или без добавления поваренной соли, категории «Экстра» или без обозначения категории.    Внешний вид и консистенция - однородная концентрированная масса, от полужидкой до мажущей консистенции с наличием или без темных включений, остатков кожицы, семян и других грубых частей плодов.  Цвет должен быть красный или </w:t>
            </w:r>
            <w:proofErr w:type="gramStart"/>
            <w:r w:rsidRPr="00906284">
              <w:rPr>
                <w:rFonts w:ascii="Times New Roman" w:eastAsia="Calibri" w:hAnsi="Times New Roman" w:cs="Times New Roman"/>
              </w:rPr>
              <w:t>оранжево-красный</w:t>
            </w:r>
            <w:proofErr w:type="gramEnd"/>
            <w:r w:rsidRPr="00906284">
              <w:rPr>
                <w:rFonts w:ascii="Times New Roman" w:eastAsia="Calibri" w:hAnsi="Times New Roman" w:cs="Times New Roman"/>
              </w:rPr>
              <w:t xml:space="preserve"> или малиново-красный, ярко-выраженный, равномерный по всей массе и/или близкий к цвету исходного сырья, прошедшего тепловую обработку. Допускается буроватый или коричневатый оттенок.  Вкус и запах должны быть - ярко-выраженные, свойственные концентрированному продукту или соку из зрелых томатов, прошедших тепловую обработку, без горечи, пригара и других посторонних привкусов и/или запаха, может быть соленый.  Не допускается продукция с </w:t>
            </w:r>
            <w:r w:rsidRPr="00906284">
              <w:rPr>
                <w:rFonts w:ascii="Times New Roman" w:eastAsia="Calibri" w:hAnsi="Times New Roman" w:cs="Times New Roman"/>
              </w:rPr>
              <w:lastRenderedPageBreak/>
              <w:t xml:space="preserve">наличием </w:t>
            </w:r>
            <w:proofErr w:type="gramStart"/>
            <w:r w:rsidRPr="00906284">
              <w:rPr>
                <w:rFonts w:ascii="Times New Roman" w:eastAsia="Calibri" w:hAnsi="Times New Roman" w:cs="Times New Roman"/>
              </w:rPr>
              <w:t>посторонних  минеральных</w:t>
            </w:r>
            <w:proofErr w:type="gramEnd"/>
            <w:r w:rsidRPr="00906284">
              <w:rPr>
                <w:rFonts w:ascii="Times New Roman" w:eastAsia="Calibri" w:hAnsi="Times New Roman" w:cs="Times New Roman"/>
              </w:rPr>
              <w:t xml:space="preserve"> примесей, а также примесей растительного происхождения (мусора, остатков кожицы, семян, листьев).  Массовая доля сухих веществ, в %, должна не превышать более 40. Массовая доля растворимых сухих веществ за вычетом хлоридов, %, должна быть должна быть не менее 12,0 %. Содержание титрируемых кислот в расчете на лимонную кислоту, в расчете на абсолютно сухое вещество, в %, не должно превышать более 11,0. Массовая доля хлоридов, в %, должна быть не более 10,0.  Пищевая и энергетическая ценность в 100 г концентрированных томатных </w:t>
            </w:r>
            <w:proofErr w:type="gramStart"/>
            <w:r w:rsidRPr="00906284">
              <w:rPr>
                <w:rFonts w:ascii="Times New Roman" w:eastAsia="Calibri" w:hAnsi="Times New Roman" w:cs="Times New Roman"/>
              </w:rPr>
              <w:t>продуктов:  для</w:t>
            </w:r>
            <w:proofErr w:type="gramEnd"/>
            <w:r w:rsidRPr="00906284">
              <w:rPr>
                <w:rFonts w:ascii="Times New Roman" w:eastAsia="Calibri" w:hAnsi="Times New Roman" w:cs="Times New Roman"/>
              </w:rPr>
              <w:t xml:space="preserve"> томатного пюре должна быть: углеводы не менее 7,1 г, витамин С не менее 15,6 мг, энергетическая ценность: не менее 28,4 ккал, для томатной пасты должна быть: углеводы не менее 15,8 г, витамин С не менее 37,5 мг, энергетическая ценность: не менее 63,2 ккал.  При производстве продукта не должны применяться пищевые добавки, за исключением соли поваренной пищевой.  Продукция должна удовлетворять требованиям промышленной стерильности для консервов группы «Б». Содержание в томатной пасте плесеней по </w:t>
            </w:r>
            <w:proofErr w:type="spellStart"/>
            <w:r w:rsidRPr="00906284">
              <w:rPr>
                <w:rFonts w:ascii="Times New Roman" w:eastAsia="Calibri" w:hAnsi="Times New Roman" w:cs="Times New Roman"/>
              </w:rPr>
              <w:t>Говарду</w:t>
            </w:r>
            <w:proofErr w:type="spellEnd"/>
            <w:r w:rsidRPr="00906284">
              <w:rPr>
                <w:rFonts w:ascii="Times New Roman" w:eastAsia="Calibri" w:hAnsi="Times New Roman" w:cs="Times New Roman"/>
              </w:rPr>
              <w:t xml:space="preserve"> не должно превышать более 40,0 %.  Срок годности концентрированных томатных продуктов со дня выработки не должен превышать 3 года. Продукты томатные концентрированные (томатная паста или томатное пюре) должна поставляться в металлических банках с лаковым или эмалевым покрытием массой нетто не более 0,</w:t>
            </w:r>
            <w:r w:rsidR="00973025">
              <w:rPr>
                <w:rFonts w:ascii="Times New Roman" w:eastAsia="Calibri" w:hAnsi="Times New Roman" w:cs="Times New Roman"/>
              </w:rPr>
              <w:t>50</w:t>
            </w:r>
            <w:r w:rsidR="009E4D6B">
              <w:rPr>
                <w:rFonts w:ascii="Times New Roman" w:eastAsia="Calibri" w:hAnsi="Times New Roman" w:cs="Times New Roman"/>
              </w:rPr>
              <w:t>0</w:t>
            </w:r>
            <w:r w:rsidRPr="00906284">
              <w:rPr>
                <w:rFonts w:ascii="Times New Roman" w:eastAsia="Calibri" w:hAnsi="Times New Roman" w:cs="Times New Roman"/>
              </w:rPr>
              <w:t xml:space="preserve"> кг. Банки должны быть герметичны. Поверхность банок с продукцией не должна иметь вмятин, ржавчины, повреждений лакокрасочного покрытия. Допускаются незначительные зубцы и зазубрины по окружности технологического закаточного шва в количестве не более 2 штук, незначительная деформация корпуса без острых граней, легкая побежалость или матовость окружной поверхности, незначительные повреждения лакокрасочного покрытия наружной поверхности в виде отдельных царапин по корпусу и концам и </w:t>
            </w:r>
            <w:proofErr w:type="spellStart"/>
            <w:r w:rsidRPr="00906284">
              <w:rPr>
                <w:rFonts w:ascii="Times New Roman" w:eastAsia="Calibri" w:hAnsi="Times New Roman" w:cs="Times New Roman"/>
              </w:rPr>
              <w:t>сдиров</w:t>
            </w:r>
            <w:proofErr w:type="spellEnd"/>
            <w:r w:rsidRPr="00906284">
              <w:rPr>
                <w:rFonts w:ascii="Times New Roman" w:eastAsia="Calibri" w:hAnsi="Times New Roman" w:cs="Times New Roman"/>
              </w:rPr>
              <w:t xml:space="preserve"> по закаточному шву.  На крышки лакированных банок должны последовательно быть нанесены условные обозначения, указывающие: ассортиментный номер продукции, срок годности (число и месяц и </w:t>
            </w:r>
            <w:proofErr w:type="gramStart"/>
            <w:r w:rsidRPr="00906284">
              <w:rPr>
                <w:rFonts w:ascii="Times New Roman" w:eastAsia="Calibri" w:hAnsi="Times New Roman" w:cs="Times New Roman"/>
              </w:rPr>
              <w:t>год)индекс</w:t>
            </w:r>
            <w:proofErr w:type="gramEnd"/>
            <w:r w:rsidRPr="00906284">
              <w:rPr>
                <w:rFonts w:ascii="Times New Roman" w:eastAsia="Calibri" w:hAnsi="Times New Roman" w:cs="Times New Roman"/>
              </w:rPr>
              <w:t xml:space="preserve"> системы, в которую входит предприятие-изготовитель, номер предприятия-изготовителя, заглавную букву, характеризующую категорию продукции (при наличии). Остаточный срок хранения на момент поставки должен быть не менее 6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17</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Зефир ванильный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36303A"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r w:rsidR="00F2494A"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6A53A6"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Зефир ванильный. </w:t>
            </w:r>
            <w:r w:rsidR="005346DC" w:rsidRPr="00906284">
              <w:rPr>
                <w:rFonts w:ascii="Times New Roman" w:eastAsia="Times New Roman" w:hAnsi="Times New Roman" w:cs="Times New Roman"/>
                <w:lang w:eastAsia="ru-RU"/>
              </w:rPr>
              <w:t xml:space="preserve">Фасованный по 0,02кг. Ванильный. Форма круглая из </w:t>
            </w:r>
            <w:r w:rsidRPr="00906284">
              <w:rPr>
                <w:rFonts w:ascii="Times New Roman" w:eastAsia="Times New Roman" w:hAnsi="Times New Roman" w:cs="Times New Roman"/>
                <w:lang w:eastAsia="ru-RU"/>
              </w:rPr>
              <w:t xml:space="preserve">одной или </w:t>
            </w:r>
            <w:r w:rsidR="005346DC" w:rsidRPr="00906284">
              <w:rPr>
                <w:rFonts w:ascii="Times New Roman" w:eastAsia="Times New Roman" w:hAnsi="Times New Roman" w:cs="Times New Roman"/>
                <w:lang w:eastAsia="ru-RU"/>
              </w:rPr>
              <w:t xml:space="preserve">двух половинок. Консистенция пышная. Без постороннего привкуса и запаха. Без содержания посторонних примесей. </w:t>
            </w:r>
            <w:proofErr w:type="gramStart"/>
            <w:r w:rsidR="005346DC" w:rsidRPr="00906284">
              <w:rPr>
                <w:rFonts w:ascii="Times New Roman" w:eastAsia="Times New Roman" w:hAnsi="Times New Roman" w:cs="Times New Roman"/>
                <w:lang w:eastAsia="ru-RU"/>
              </w:rPr>
              <w:t>ГОСТ  6441</w:t>
            </w:r>
            <w:proofErr w:type="gramEnd"/>
            <w:r w:rsidR="005346DC" w:rsidRPr="00906284">
              <w:rPr>
                <w:rFonts w:ascii="Times New Roman" w:eastAsia="Times New Roman" w:hAnsi="Times New Roman" w:cs="Times New Roman"/>
                <w:lang w:eastAsia="ru-RU"/>
              </w:rPr>
              <w:t>-2014.  Упаковка</w:t>
            </w:r>
            <w:r w:rsidRPr="00906284">
              <w:rPr>
                <w:rFonts w:ascii="Times New Roman" w:eastAsia="Times New Roman" w:hAnsi="Times New Roman" w:cs="Times New Roman"/>
                <w:lang w:eastAsia="ru-RU"/>
              </w:rPr>
              <w:t xml:space="preserve">; </w:t>
            </w:r>
            <w:r w:rsidR="005346DC" w:rsidRPr="00906284">
              <w:rPr>
                <w:rFonts w:ascii="Times New Roman" w:eastAsia="Times New Roman" w:hAnsi="Times New Roman" w:cs="Times New Roman"/>
                <w:lang w:eastAsia="ru-RU"/>
              </w:rPr>
              <w:t xml:space="preserve">каждая </w:t>
            </w:r>
            <w:proofErr w:type="spellStart"/>
            <w:r w:rsidR="005346DC" w:rsidRPr="00906284">
              <w:rPr>
                <w:rFonts w:ascii="Times New Roman" w:eastAsia="Times New Roman" w:hAnsi="Times New Roman" w:cs="Times New Roman"/>
                <w:lang w:eastAsia="ru-RU"/>
              </w:rPr>
              <w:t>зефирина</w:t>
            </w:r>
            <w:proofErr w:type="spellEnd"/>
            <w:r w:rsidR="005346DC" w:rsidRPr="00906284">
              <w:rPr>
                <w:rFonts w:ascii="Times New Roman" w:eastAsia="Times New Roman" w:hAnsi="Times New Roman" w:cs="Times New Roman"/>
                <w:lang w:eastAsia="ru-RU"/>
              </w:rPr>
              <w:t xml:space="preserve"> в индивидуальной упаковке из полимерных материалов и уложены в картонные короба. Остаточный срок годности товара на момент поставки составляет 80% установленного срока. </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18</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Шоколад Аленка или эквивалент</w:t>
            </w:r>
          </w:p>
          <w:p w:rsidR="005346DC" w:rsidRPr="00906284" w:rsidRDefault="005346DC" w:rsidP="00906284">
            <w:pPr>
              <w:spacing w:after="0" w:line="0" w:lineRule="atLeast"/>
              <w:jc w:val="center"/>
              <w:rPr>
                <w:rFonts w:ascii="Times New Roman" w:eastAsia="Times New Roman" w:hAnsi="Times New Roman" w:cs="Times New Roman"/>
                <w:w w:val="99"/>
                <w:lang w:eastAsia="ru-RU"/>
              </w:rPr>
            </w:pP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F2494A" w:rsidP="0015425F">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15425F">
              <w:rPr>
                <w:rFonts w:ascii="Times New Roman" w:eastAsia="Times New Roman" w:hAnsi="Times New Roman" w:cs="Times New Roman"/>
                <w:lang w:eastAsia="ru-RU"/>
              </w:rPr>
              <w:t>50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F2494A"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E80F9B"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Шоколад п</w:t>
            </w:r>
            <w:r w:rsidR="005346DC" w:rsidRPr="00906284">
              <w:rPr>
                <w:rFonts w:ascii="Times New Roman" w:eastAsia="Times New Roman" w:hAnsi="Times New Roman" w:cs="Times New Roman"/>
                <w:lang w:eastAsia="ru-RU"/>
              </w:rPr>
              <w:t>литочный</w:t>
            </w:r>
            <w:r w:rsidRPr="00906284">
              <w:rPr>
                <w:rFonts w:ascii="Times New Roman" w:eastAsia="Times New Roman" w:hAnsi="Times New Roman" w:cs="Times New Roman"/>
                <w:lang w:eastAsia="ru-RU"/>
              </w:rPr>
              <w:t xml:space="preserve"> «Аленка» или эквивалент</w:t>
            </w:r>
            <w:r w:rsidR="005346DC" w:rsidRPr="00906284">
              <w:rPr>
                <w:rFonts w:ascii="Times New Roman" w:eastAsia="Times New Roman" w:hAnsi="Times New Roman" w:cs="Times New Roman"/>
                <w:lang w:eastAsia="ru-RU"/>
              </w:rPr>
              <w:t xml:space="preserve">. </w:t>
            </w:r>
            <w:proofErr w:type="gramStart"/>
            <w:r w:rsidR="005346DC" w:rsidRPr="00906284">
              <w:rPr>
                <w:rFonts w:ascii="Times New Roman" w:eastAsia="Times New Roman" w:hAnsi="Times New Roman" w:cs="Times New Roman"/>
                <w:lang w:eastAsia="ru-RU"/>
              </w:rPr>
              <w:t xml:space="preserve">Молочный </w:t>
            </w:r>
            <w:r w:rsidRPr="00906284">
              <w:rPr>
                <w:rFonts w:ascii="Times New Roman" w:eastAsia="Times New Roman" w:hAnsi="Times New Roman" w:cs="Times New Roman"/>
                <w:lang w:eastAsia="ru-RU"/>
              </w:rPr>
              <w:t>.</w:t>
            </w:r>
            <w:proofErr w:type="gramEnd"/>
            <w:r w:rsidRPr="00906284">
              <w:rPr>
                <w:rFonts w:ascii="Times New Roman" w:eastAsia="Times New Roman" w:hAnsi="Times New Roman" w:cs="Times New Roman"/>
                <w:lang w:eastAsia="ru-RU"/>
              </w:rPr>
              <w:t xml:space="preserve"> </w:t>
            </w:r>
            <w:r w:rsidR="005346DC" w:rsidRPr="00906284">
              <w:rPr>
                <w:rFonts w:ascii="Times New Roman" w:eastAsia="Times New Roman" w:hAnsi="Times New Roman" w:cs="Times New Roman"/>
                <w:lang w:eastAsia="ru-RU"/>
              </w:rPr>
              <w:t xml:space="preserve">Вкус и запах, свойственный данному наименованию изделия, без постороннего привкуса и запаха. Состав: сахар, </w:t>
            </w:r>
            <w:proofErr w:type="gramStart"/>
            <w:r w:rsidR="005346DC" w:rsidRPr="00906284">
              <w:rPr>
                <w:rFonts w:ascii="Times New Roman" w:eastAsia="Times New Roman" w:hAnsi="Times New Roman" w:cs="Times New Roman"/>
                <w:lang w:eastAsia="ru-RU"/>
              </w:rPr>
              <w:t>сухое  цельное</w:t>
            </w:r>
            <w:proofErr w:type="gramEnd"/>
            <w:r w:rsidR="005346DC" w:rsidRPr="00906284">
              <w:rPr>
                <w:rFonts w:ascii="Times New Roman" w:eastAsia="Times New Roman" w:hAnsi="Times New Roman" w:cs="Times New Roman"/>
                <w:lang w:eastAsia="ru-RU"/>
              </w:rPr>
              <w:t xml:space="preserve"> молоко, масло какао, какао тертое, </w:t>
            </w:r>
            <w:proofErr w:type="spellStart"/>
            <w:r w:rsidR="005346DC" w:rsidRPr="00906284">
              <w:rPr>
                <w:rFonts w:ascii="Times New Roman" w:eastAsia="Times New Roman" w:hAnsi="Times New Roman" w:cs="Times New Roman"/>
                <w:lang w:eastAsia="ru-RU"/>
              </w:rPr>
              <w:t>ароматизаторы</w:t>
            </w:r>
            <w:proofErr w:type="spellEnd"/>
            <w:r w:rsidR="005346DC" w:rsidRPr="00906284">
              <w:rPr>
                <w:rFonts w:ascii="Times New Roman" w:eastAsia="Times New Roman" w:hAnsi="Times New Roman" w:cs="Times New Roman"/>
                <w:lang w:eastAsia="ru-RU"/>
              </w:rPr>
              <w:t xml:space="preserve">   идентичные   натуральным.   соответствие ТУ9125-013-59727039-11.</w:t>
            </w:r>
            <w:r w:rsidRPr="00906284">
              <w:rPr>
                <w:rFonts w:ascii="Times New Roman" w:eastAsia="Times New Roman" w:hAnsi="Times New Roman" w:cs="Times New Roman"/>
                <w:lang w:eastAsia="ru-RU"/>
              </w:rPr>
              <w:t xml:space="preserve"> Масса нетто - 15 грамм. </w:t>
            </w:r>
            <w:r w:rsidR="005346DC" w:rsidRPr="00906284">
              <w:rPr>
                <w:rFonts w:ascii="Times New Roman" w:eastAsia="Times New Roman" w:hAnsi="Times New Roman" w:cs="Times New Roman"/>
                <w:lang w:eastAsia="ru-RU"/>
              </w:rPr>
              <w:t xml:space="preserve">Остаточный срок годности </w:t>
            </w:r>
            <w:r w:rsidR="005346DC" w:rsidRPr="00906284">
              <w:rPr>
                <w:rFonts w:ascii="Times New Roman" w:eastAsia="Times New Roman" w:hAnsi="Times New Roman" w:cs="Times New Roman"/>
                <w:lang w:eastAsia="ru-RU"/>
              </w:rPr>
              <w:lastRenderedPageBreak/>
              <w:t xml:space="preserve">товара на момент поставки составляет 80% установленного срока. </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19</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 xml:space="preserve">Вафли "Просто </w:t>
            </w:r>
            <w:proofErr w:type="spellStart"/>
            <w:r w:rsidRPr="00906284">
              <w:rPr>
                <w:rFonts w:ascii="Times New Roman" w:eastAsia="Times New Roman" w:hAnsi="Times New Roman" w:cs="Times New Roman"/>
                <w:w w:val="99"/>
                <w:lang w:eastAsia="ru-RU"/>
              </w:rPr>
              <w:t>чудо"</w:t>
            </w:r>
            <w:r w:rsidR="00722163" w:rsidRPr="00906284">
              <w:rPr>
                <w:rFonts w:ascii="Times New Roman" w:eastAsia="Times New Roman" w:hAnsi="Times New Roman" w:cs="Times New Roman"/>
                <w:w w:val="99"/>
                <w:lang w:eastAsia="ru-RU"/>
              </w:rPr>
              <w:t>или</w:t>
            </w:r>
            <w:proofErr w:type="spellEnd"/>
            <w:r w:rsidR="00722163" w:rsidRPr="00906284">
              <w:rPr>
                <w:rFonts w:ascii="Times New Roman" w:eastAsia="Times New Roman" w:hAnsi="Times New Roman" w:cs="Times New Roman"/>
                <w:w w:val="99"/>
                <w:lang w:eastAsia="ru-RU"/>
              </w:rPr>
              <w:t xml:space="preserve"> эквивалент</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722163" w:rsidP="008944DC">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8944DC">
              <w:rPr>
                <w:rFonts w:ascii="Times New Roman" w:eastAsia="Times New Roman" w:hAnsi="Times New Roman" w:cs="Times New Roman"/>
                <w:lang w:eastAsia="ru-RU"/>
              </w:rPr>
              <w:t>05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722163"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E80F9B" w:rsidP="00906284">
            <w:pPr>
              <w:spacing w:after="0" w:line="258" w:lineRule="exact"/>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Вафли «Просто чудо» или эквивалент. </w:t>
            </w:r>
            <w:r w:rsidR="005346DC" w:rsidRPr="00906284">
              <w:rPr>
                <w:rFonts w:ascii="Times New Roman" w:eastAsia="Times New Roman" w:hAnsi="Times New Roman" w:cs="Times New Roman"/>
                <w:lang w:eastAsia="ru-RU"/>
              </w:rPr>
              <w:t>Вкус и запах, свойственный данному наименованию изделия, без постороннего привкуса и запаха. Вафли фасованные в упаковке 40 гр. Соответствие ТУ 9123-030-00340546-</w:t>
            </w:r>
            <w:proofErr w:type="gramStart"/>
            <w:r w:rsidR="005346DC" w:rsidRPr="00906284">
              <w:rPr>
                <w:rFonts w:ascii="Times New Roman" w:eastAsia="Times New Roman" w:hAnsi="Times New Roman" w:cs="Times New Roman"/>
                <w:lang w:eastAsia="ru-RU"/>
              </w:rPr>
              <w:t>2008  Внешний</w:t>
            </w:r>
            <w:proofErr w:type="gramEnd"/>
            <w:r w:rsidR="005346DC" w:rsidRPr="00906284">
              <w:rPr>
                <w:rFonts w:ascii="Times New Roman" w:eastAsia="Times New Roman" w:hAnsi="Times New Roman" w:cs="Times New Roman"/>
                <w:lang w:eastAsia="ru-RU"/>
              </w:rPr>
              <w:t xml:space="preserve"> вид: вафельные трубочки наполненные начинкой в глазури. Начинка </w:t>
            </w:r>
            <w:proofErr w:type="spellStart"/>
            <w:r w:rsidR="005346DC" w:rsidRPr="00906284">
              <w:rPr>
                <w:rFonts w:ascii="Times New Roman" w:eastAsia="Times New Roman" w:hAnsi="Times New Roman" w:cs="Times New Roman"/>
                <w:lang w:eastAsia="ru-RU"/>
              </w:rPr>
              <w:t>помадно</w:t>
            </w:r>
            <w:proofErr w:type="spellEnd"/>
            <w:r w:rsidR="005346DC" w:rsidRPr="00906284">
              <w:rPr>
                <w:rFonts w:ascii="Times New Roman" w:eastAsia="Times New Roman" w:hAnsi="Times New Roman" w:cs="Times New Roman"/>
                <w:lang w:eastAsia="ru-RU"/>
              </w:rPr>
              <w:t xml:space="preserve">-сливочная. Остаточный срок годности товара на </w:t>
            </w:r>
            <w:proofErr w:type="gramStart"/>
            <w:r w:rsidR="005346DC" w:rsidRPr="00906284">
              <w:rPr>
                <w:rFonts w:ascii="Times New Roman" w:eastAsia="Times New Roman" w:hAnsi="Times New Roman" w:cs="Times New Roman"/>
                <w:lang w:eastAsia="ru-RU"/>
              </w:rPr>
              <w:t>момент  поставки</w:t>
            </w:r>
            <w:proofErr w:type="gramEnd"/>
            <w:r w:rsidR="005346DC" w:rsidRPr="00906284">
              <w:rPr>
                <w:rFonts w:ascii="Times New Roman" w:eastAsia="Times New Roman" w:hAnsi="Times New Roman" w:cs="Times New Roman"/>
                <w:lang w:eastAsia="ru-RU"/>
              </w:rPr>
              <w:t xml:space="preserve"> составляет 80% установленного срока. </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20</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Конфеты</w:t>
            </w:r>
          </w:p>
          <w:p w:rsidR="005346DC" w:rsidRPr="00906284" w:rsidRDefault="005346DC" w:rsidP="00906284">
            <w:pPr>
              <w:spacing w:after="0" w:line="263" w:lineRule="exac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шоколадные,</w:t>
            </w:r>
          </w:p>
          <w:p w:rsidR="005346DC" w:rsidRPr="00906284" w:rsidRDefault="005346DC" w:rsidP="00906284">
            <w:pPr>
              <w:spacing w:after="0" w:line="263" w:lineRule="exac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глазированные</w:t>
            </w:r>
          </w:p>
          <w:p w:rsidR="005346DC" w:rsidRPr="00906284" w:rsidRDefault="005346DC" w:rsidP="00906284">
            <w:pPr>
              <w:spacing w:after="0" w:line="263" w:lineRule="exac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шоколадом</w:t>
            </w:r>
          </w:p>
          <w:p w:rsidR="005346DC" w:rsidRPr="00906284" w:rsidRDefault="005346DC" w:rsidP="00906284">
            <w:pPr>
              <w:spacing w:after="0" w:line="0" w:lineRule="atLeast"/>
              <w:jc w:val="center"/>
              <w:rPr>
                <w:rFonts w:ascii="Times New Roman" w:eastAsia="Times New Roman" w:hAnsi="Times New Roman" w:cs="Times New Roman"/>
                <w:w w:val="99"/>
                <w:lang w:eastAsia="ru-RU"/>
              </w:rPr>
            </w:pP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BC3B4C"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r w:rsidR="00722163"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722163"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E80F9B"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 Конфеты шоколадные или глазированные шоколадом. </w:t>
            </w:r>
            <w:proofErr w:type="gramStart"/>
            <w:r w:rsidR="005346DC" w:rsidRPr="00906284">
              <w:rPr>
                <w:rFonts w:ascii="Times New Roman" w:eastAsia="Times New Roman" w:hAnsi="Times New Roman" w:cs="Times New Roman"/>
                <w:lang w:eastAsia="ru-RU"/>
              </w:rPr>
              <w:t>Вкус  и</w:t>
            </w:r>
            <w:proofErr w:type="gramEnd"/>
            <w:r w:rsidR="005346DC" w:rsidRPr="00906284">
              <w:rPr>
                <w:rFonts w:ascii="Times New Roman" w:eastAsia="Times New Roman" w:hAnsi="Times New Roman" w:cs="Times New Roman"/>
                <w:lang w:eastAsia="ru-RU"/>
              </w:rPr>
              <w:t xml:space="preserve">  запах  свойственные  для  данного  продукта,  без  постороннего  привкуса и  запаха. У шоколадного изделия – вкус шоколада и пищевых ингредиентов, составляющих кондитерскую массу. Поверхность шоколадного покрытия ровная или волнистая, с рисунком или без него, блестящая или матовая. Не допускается поседение и зараженность вредителями шоколадной части. </w:t>
            </w:r>
            <w:proofErr w:type="gramStart"/>
            <w:r w:rsidR="005346DC" w:rsidRPr="00906284">
              <w:rPr>
                <w:rFonts w:ascii="Times New Roman" w:eastAsia="Times New Roman" w:hAnsi="Times New Roman" w:cs="Times New Roman"/>
                <w:lang w:eastAsia="ru-RU"/>
              </w:rPr>
              <w:t>Структура  шоколадного</w:t>
            </w:r>
            <w:proofErr w:type="gramEnd"/>
            <w:r w:rsidR="005346DC" w:rsidRPr="00906284">
              <w:rPr>
                <w:rFonts w:ascii="Times New Roman" w:eastAsia="Times New Roman" w:hAnsi="Times New Roman" w:cs="Times New Roman"/>
                <w:lang w:eastAsia="ru-RU"/>
              </w:rPr>
              <w:t xml:space="preserve">  изделия в  соответствии  с требованиями к ингредиентам кондитерских  масс.  </w:t>
            </w:r>
            <w:proofErr w:type="gramStart"/>
            <w:r w:rsidR="005346DC" w:rsidRPr="00906284">
              <w:rPr>
                <w:rFonts w:ascii="Times New Roman" w:eastAsia="Times New Roman" w:hAnsi="Times New Roman" w:cs="Times New Roman"/>
                <w:lang w:eastAsia="ru-RU"/>
              </w:rPr>
              <w:t>Незначительные  дефекты</w:t>
            </w:r>
            <w:proofErr w:type="gramEnd"/>
            <w:r w:rsidR="005346DC" w:rsidRPr="00906284">
              <w:rPr>
                <w:rFonts w:ascii="Times New Roman" w:eastAsia="Times New Roman" w:hAnsi="Times New Roman" w:cs="Times New Roman"/>
                <w:lang w:eastAsia="ru-RU"/>
              </w:rPr>
              <w:t xml:space="preserve">,  не  портящие  внешнего  вида шоколадного покрытия, такие как крошка, пузырьки, царапины, сколы, проникание начинки, фруктов (других крупных добавлений) на поверхность, не являются браковочным признаком. ГОСТ 4570-2014 «Конфеты. Общие технические условия» В картонных коробках </w:t>
            </w:r>
            <w:r w:rsidRPr="00906284">
              <w:rPr>
                <w:rFonts w:ascii="Times New Roman" w:eastAsia="Times New Roman" w:hAnsi="Times New Roman" w:cs="Times New Roman"/>
                <w:lang w:eastAsia="ru-RU"/>
              </w:rPr>
              <w:t xml:space="preserve">до </w:t>
            </w:r>
            <w:r w:rsidR="005346DC" w:rsidRPr="00906284">
              <w:rPr>
                <w:rFonts w:ascii="Times New Roman" w:eastAsia="Times New Roman" w:hAnsi="Times New Roman" w:cs="Times New Roman"/>
                <w:lang w:eastAsia="ru-RU"/>
              </w:rPr>
              <w:t>3</w:t>
            </w:r>
            <w:proofErr w:type="gramStart"/>
            <w:r w:rsidR="005346DC" w:rsidRPr="00906284">
              <w:rPr>
                <w:rFonts w:ascii="Times New Roman" w:eastAsia="Times New Roman" w:hAnsi="Times New Roman" w:cs="Times New Roman"/>
                <w:lang w:eastAsia="ru-RU"/>
              </w:rPr>
              <w:t>кг</w:t>
            </w:r>
            <w:r w:rsidRPr="00906284">
              <w:rPr>
                <w:rFonts w:ascii="Times New Roman" w:eastAsia="Times New Roman" w:hAnsi="Times New Roman" w:cs="Times New Roman"/>
                <w:lang w:eastAsia="ru-RU"/>
              </w:rPr>
              <w:t xml:space="preserve">, </w:t>
            </w:r>
            <w:r w:rsidR="005346DC" w:rsidRPr="00906284">
              <w:rPr>
                <w:rFonts w:ascii="Times New Roman" w:eastAsia="Times New Roman" w:hAnsi="Times New Roman" w:cs="Times New Roman"/>
                <w:lang w:eastAsia="ru-RU"/>
              </w:rPr>
              <w:t xml:space="preserve"> </w:t>
            </w:r>
            <w:r w:rsidRPr="00906284">
              <w:rPr>
                <w:rFonts w:ascii="Times New Roman" w:eastAsia="Times New Roman" w:hAnsi="Times New Roman" w:cs="Times New Roman"/>
                <w:lang w:eastAsia="ru-RU"/>
              </w:rPr>
              <w:t>с</w:t>
            </w:r>
            <w:proofErr w:type="gramEnd"/>
            <w:r w:rsidR="005346DC" w:rsidRPr="00906284">
              <w:rPr>
                <w:rFonts w:ascii="Times New Roman" w:eastAsia="Times New Roman" w:hAnsi="Times New Roman" w:cs="Times New Roman"/>
                <w:lang w:eastAsia="ru-RU"/>
              </w:rPr>
              <w:t xml:space="preserve"> указанием срока изготовления и реализации</w:t>
            </w:r>
            <w:r w:rsidR="00A97E3E" w:rsidRPr="00906284">
              <w:rPr>
                <w:rFonts w:ascii="Times New Roman" w:eastAsia="Calibri" w:hAnsi="Times New Roman" w:cs="Times New Roman"/>
                <w:lang w:eastAsia="ru-RU"/>
              </w:rPr>
              <w:t xml:space="preserve"> </w:t>
            </w:r>
            <w:r w:rsidR="005346DC" w:rsidRPr="00906284">
              <w:rPr>
                <w:rFonts w:ascii="Times New Roman" w:eastAsia="Times New Roman" w:hAnsi="Times New Roman" w:cs="Times New Roman"/>
                <w:lang w:eastAsia="ru-RU"/>
              </w:rPr>
              <w:t xml:space="preserve">Остаточный срок годности товара на момент  поставки составляет 80% установленного срока. </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21</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Какао-порошок</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6C2866" w:rsidP="00C104E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4</w:t>
            </w:r>
            <w:r w:rsidR="00C104E4">
              <w:rPr>
                <w:rFonts w:ascii="Times New Roman" w:eastAsia="Times New Roman" w:hAnsi="Times New Roman" w:cs="Times New Roman"/>
                <w:lang w:eastAsia="ru-RU"/>
              </w:rPr>
              <w:t>6</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C104E4"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906284">
            <w:pPr>
              <w:spacing w:after="0" w:line="0" w:lineRule="atLeast"/>
              <w:ind w:left="80"/>
              <w:jc w:val="both"/>
              <w:rPr>
                <w:rFonts w:ascii="Times New Roman" w:eastAsia="Times New Roman" w:hAnsi="Times New Roman" w:cs="Times New Roman"/>
                <w:lang w:eastAsia="ru-RU"/>
              </w:rPr>
            </w:pPr>
            <w:r w:rsidRPr="00906284">
              <w:rPr>
                <w:rFonts w:ascii="Times New Roman" w:hAnsi="Times New Roman" w:cs="Times New Roman"/>
              </w:rPr>
              <w:t xml:space="preserve">Какао-порошок. Продукция по показателям качества и безопасности должна соответствовать требованиям ТР ТС 021/2011 «О безопасности пищевой продукции», ГОСТ 108-2014 «Какао-порошок. Технические условия». Изделие представляет собой тонкоизмельченное, частично обезжиренное тертое какао, содержащее от 12% до 20% масла какао и не более 7,5% влаги; кондитерский полуфабрикат, изготовленный </w:t>
            </w:r>
            <w:proofErr w:type="gramStart"/>
            <w:r w:rsidRPr="00906284">
              <w:rPr>
                <w:rFonts w:ascii="Times New Roman" w:hAnsi="Times New Roman" w:cs="Times New Roman"/>
              </w:rPr>
              <w:t>путем измельчения</w:t>
            </w:r>
            <w:proofErr w:type="gramEnd"/>
            <w:r w:rsidRPr="00906284">
              <w:rPr>
                <w:rFonts w:ascii="Times New Roman" w:hAnsi="Times New Roman" w:cs="Times New Roman"/>
              </w:rPr>
              <w:t xml:space="preserve"> тертого какао или какао-крупки, обработанных углекислой щелочью, массовая доля масла какао в котором составляет от 9 % до 12 %, влаги - не более 5,5 %. Внешний вид должен быть в </w:t>
            </w:r>
            <w:proofErr w:type="gramStart"/>
            <w:r w:rsidRPr="00906284">
              <w:rPr>
                <w:rFonts w:ascii="Times New Roman" w:hAnsi="Times New Roman" w:cs="Times New Roman"/>
              </w:rPr>
              <w:t>виде  порошка</w:t>
            </w:r>
            <w:proofErr w:type="gramEnd"/>
            <w:r w:rsidRPr="00906284">
              <w:rPr>
                <w:rFonts w:ascii="Times New Roman" w:hAnsi="Times New Roman" w:cs="Times New Roman"/>
              </w:rPr>
              <w:t xml:space="preserve"> от светло-коричневого до темно-коричневого цвета. Не допускается продукция с серым оттенком. При растирании между пальцами не должно ощущаться крупинок. Вкус и аромат должны </w:t>
            </w:r>
            <w:proofErr w:type="gramStart"/>
            <w:r w:rsidRPr="00906284">
              <w:rPr>
                <w:rFonts w:ascii="Times New Roman" w:hAnsi="Times New Roman" w:cs="Times New Roman"/>
              </w:rPr>
              <w:t>быть  свойственные</w:t>
            </w:r>
            <w:proofErr w:type="gramEnd"/>
            <w:r w:rsidRPr="00906284">
              <w:rPr>
                <w:rFonts w:ascii="Times New Roman" w:hAnsi="Times New Roman" w:cs="Times New Roman"/>
              </w:rPr>
              <w:t xml:space="preserve"> какао-порошку, без посторонних привкусов и запахов. Степень измельчения - остаток после просева, в </w:t>
            </w:r>
            <w:proofErr w:type="gramStart"/>
            <w:r w:rsidRPr="00906284">
              <w:rPr>
                <w:rFonts w:ascii="Times New Roman" w:hAnsi="Times New Roman" w:cs="Times New Roman"/>
              </w:rPr>
              <w:t>%,  должен</w:t>
            </w:r>
            <w:proofErr w:type="gramEnd"/>
            <w:r w:rsidRPr="00906284">
              <w:rPr>
                <w:rFonts w:ascii="Times New Roman" w:hAnsi="Times New Roman" w:cs="Times New Roman"/>
              </w:rPr>
              <w:t xml:space="preserve"> быть не более 1,5 %. Показатель активной кислотности, ед. рН, должен быть не более 8,0. Массовая доля общей золы, в %, не должна превышать 9,0. Влажность, %, должна быть не более 7,5. Массовая доля металломагнитной примеси (частицы не более 0,3 мм в наибольшем линейном измерении), %, должна быть не более 0,0003. Содержание токсичных элементов, </w:t>
            </w:r>
            <w:proofErr w:type="spellStart"/>
            <w:r w:rsidRPr="00906284">
              <w:rPr>
                <w:rFonts w:ascii="Times New Roman" w:hAnsi="Times New Roman" w:cs="Times New Roman"/>
              </w:rPr>
              <w:t>афлатоксина</w:t>
            </w:r>
            <w:proofErr w:type="spellEnd"/>
            <w:r w:rsidRPr="00906284">
              <w:rPr>
                <w:rFonts w:ascii="Times New Roman" w:hAnsi="Times New Roman" w:cs="Times New Roman"/>
              </w:rPr>
              <w:t xml:space="preserve"> В1, остаточное количество пестицидов в продукте не должно превышать норм, установленных в Техническом регламенте Таможенного союза ТР ТС 021/2011 «О безопасности пищевой продукции» или нормативных правовых актах, действующих на территории государства, принявшего стандарт. Микробиологические </w:t>
            </w:r>
            <w:r w:rsidRPr="00906284">
              <w:rPr>
                <w:rFonts w:ascii="Times New Roman" w:hAnsi="Times New Roman" w:cs="Times New Roman"/>
              </w:rPr>
              <w:lastRenderedPageBreak/>
              <w:t xml:space="preserve">показатели не должны превышать норм, установленных в Техническом регламенте Таможенного союза ТР ТС 021/2011 «О безопасности пищевой продукции» или нормативных правовых актах, действующих на территории государства, принявшего стандарт. Продукт должен храниться в чистых, сухих, хорошо вентилируемых складах, не зараженных вредителями хлебных запасов, при температуре 18+/-3 градуса и относительно влажности воздуха не более 75%. Срок хранения какао-порошка не более 6 мес. Какао-порошок должен быть фасован в пачки или </w:t>
            </w:r>
            <w:proofErr w:type="gramStart"/>
            <w:r w:rsidRPr="00906284">
              <w:rPr>
                <w:rFonts w:ascii="Times New Roman" w:hAnsi="Times New Roman" w:cs="Times New Roman"/>
              </w:rPr>
              <w:t>банки</w:t>
            </w:r>
            <w:proofErr w:type="gramEnd"/>
            <w:r w:rsidRPr="00906284">
              <w:rPr>
                <w:rFonts w:ascii="Times New Roman" w:hAnsi="Times New Roman" w:cs="Times New Roman"/>
              </w:rPr>
              <w:t xml:space="preserve"> или пакеты из полимерных материалов массой нетто до 250 грамм. Остаточный срок хранения на момент поставки должен быть не менее 3 месяцев.</w:t>
            </w:r>
          </w:p>
        </w:tc>
      </w:tr>
      <w:tr w:rsidR="005346DC" w:rsidRPr="005346DC" w:rsidTr="00906284">
        <w:trPr>
          <w:trHeight w:val="444"/>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22</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Чай черный</w:t>
            </w:r>
          </w:p>
          <w:p w:rsidR="005346DC" w:rsidRPr="00906284" w:rsidRDefault="005346DC"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байховый листовой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6C2866" w:rsidP="008C1367">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6</w:t>
            </w:r>
            <w:r w:rsidR="008C1367">
              <w:rPr>
                <w:rFonts w:ascii="Times New Roman" w:eastAsia="Times New Roman" w:hAnsi="Times New Roman" w:cs="Times New Roman"/>
                <w:lang w:eastAsia="ru-RU"/>
              </w:rPr>
              <w:t>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8C1367"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F0F84" w:rsidP="008C1367">
            <w:pPr>
              <w:pStyle w:val="af"/>
              <w:jc w:val="both"/>
            </w:pPr>
            <w:r w:rsidRPr="00906284">
              <w:rPr>
                <w:sz w:val="22"/>
                <w:szCs w:val="22"/>
              </w:rPr>
              <w:t xml:space="preserve">Чай черный. Продукция по показателям качества и безопасности должна соответствовать требованиям ТР ТС 021/2011 «О безопасности пищевой продукции», ГОСТ 32573-2013 «Чай черный. Технические условия».  Чай черный должен вырабатываться листовым. Листовой чай должен быть крупным или средним. Не допускается смешивание крупного листового чая с мелким и гранулированным.  Внешний вид чая должен быть однородный, ровный или, хорошо скрученный. Аромат и вкус настоя чая должны быть - нежный аромат, терпкий вкус. Настой чая должен быть яркий, прозрачный. Цвет разваренного чайного листа должен быть однородный, коричнево-красный или коричневый. Не допускается продукция с наличием плесени, затхлости, кисловатости, желтой чайной пыли, а также посторонние запахи, привкусы и посторонние примеси.  Содержание водорастворимой золы (доля от общего содержания золы), в %, должно быть не менее 45,0. Общее содержание золы, в %, не должно быть более 8,0. Содержание водорастворимых экстрактивных веществ, в %, не должно быть менее 32,0. Массовая доля влаги, в %, должна не превышать 10,0. Содержание грубых волокон, в %, должно не превышать 19,0.  Размер 1-6. Продукция должна храниться в сухом, чистом, хорошо проветриваемом помещении, не зараженном вредителями при относительной влажности воздуха не выше 70%. Не допускается хранить в одном помещении с чаем скоропортящуюся продукцию, имеющую запах. Чай черный должен быть фасован в мягкую или полужесткую упаковку массой нетто до 150 грамм. Мягкая упаковка должна состоять из внутренней части (из </w:t>
            </w:r>
            <w:proofErr w:type="spellStart"/>
            <w:r w:rsidRPr="00906284">
              <w:rPr>
                <w:sz w:val="22"/>
                <w:szCs w:val="22"/>
              </w:rPr>
              <w:t>подпергамента</w:t>
            </w:r>
            <w:proofErr w:type="spellEnd"/>
            <w:r w:rsidRPr="00906284">
              <w:rPr>
                <w:sz w:val="22"/>
                <w:szCs w:val="22"/>
              </w:rPr>
              <w:t xml:space="preserve">) и внешней части (из чайной бумаги или кашированной алюминиевой фольги) с последующим оклеиванием пачки этикеткой из бумаги.  Полужесткая упаковка должна состоять из внутренней части (из кашированной алюминиевой фольги или </w:t>
            </w:r>
            <w:proofErr w:type="spellStart"/>
            <w:r w:rsidRPr="00906284">
              <w:rPr>
                <w:sz w:val="22"/>
                <w:szCs w:val="22"/>
              </w:rPr>
              <w:t>подпергамента</w:t>
            </w:r>
            <w:proofErr w:type="spellEnd"/>
            <w:r w:rsidRPr="00906284">
              <w:rPr>
                <w:sz w:val="22"/>
                <w:szCs w:val="22"/>
              </w:rPr>
              <w:t xml:space="preserve">) и внешней коробки (из бумаги или картона хром-эрзац).  Продукт, предлагаемый к поставке на территории РФ, </w:t>
            </w:r>
            <w:r w:rsidRPr="00906284">
              <w:t xml:space="preserve">подлежит обязательному подтверждению соответствия требованиям ТР ТС 021/2011 «Безопасность пищевой продукции» в порядке и </w:t>
            </w:r>
            <w:proofErr w:type="gramStart"/>
            <w:r w:rsidRPr="00906284">
              <w:t>по форме</w:t>
            </w:r>
            <w:proofErr w:type="gramEnd"/>
            <w:r w:rsidRPr="00906284">
              <w:t xml:space="preserve"> установленной данным техническим регламентом. Остаточный срок хранения на момент поставки должен быть не менее 6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23</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FF0F84" w:rsidP="00906284">
            <w:pPr>
              <w:spacing w:after="0" w:line="0" w:lineRule="atLeast"/>
              <w:jc w:val="center"/>
              <w:rPr>
                <w:rFonts w:ascii="Times New Roman" w:eastAsia="Times New Roman" w:hAnsi="Times New Roman" w:cs="Times New Roman"/>
                <w:w w:val="99"/>
                <w:lang w:eastAsia="ru-RU"/>
              </w:rPr>
            </w:pPr>
            <w:r w:rsidRPr="00906284">
              <w:rPr>
                <w:rFonts w:ascii="Times New Roman" w:hAnsi="Times New Roman" w:cs="Times New Roman"/>
              </w:rPr>
              <w:t xml:space="preserve">Концентрат пищевой - напиток кофейный </w:t>
            </w:r>
            <w:r w:rsidRPr="00906284">
              <w:rPr>
                <w:rFonts w:ascii="Times New Roman" w:hAnsi="Times New Roman" w:cs="Times New Roman"/>
              </w:rPr>
              <w:lastRenderedPageBreak/>
              <w:t>растворимый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lastRenderedPageBreak/>
              <w:t>кг</w:t>
            </w:r>
          </w:p>
        </w:tc>
        <w:tc>
          <w:tcPr>
            <w:tcW w:w="1559" w:type="dxa"/>
            <w:tcBorders>
              <w:top w:val="single" w:sz="4" w:space="0" w:color="auto"/>
              <w:bottom w:val="single" w:sz="4" w:space="0" w:color="auto"/>
              <w:right w:val="single" w:sz="4" w:space="0" w:color="auto"/>
            </w:tcBorders>
          </w:tcPr>
          <w:p w:rsidR="005346DC" w:rsidRPr="00906284" w:rsidRDefault="00D506DD"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6C2866"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6C2866"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F0F84" w:rsidP="00906284">
            <w:pPr>
              <w:spacing w:after="0" w:line="0" w:lineRule="atLeast"/>
              <w:ind w:left="80"/>
              <w:jc w:val="both"/>
              <w:rPr>
                <w:rFonts w:ascii="Times New Roman" w:eastAsia="Times New Roman" w:hAnsi="Times New Roman" w:cs="Times New Roman"/>
                <w:lang w:eastAsia="ru-RU"/>
              </w:rPr>
            </w:pPr>
            <w:r w:rsidRPr="00906284">
              <w:rPr>
                <w:rFonts w:ascii="Times New Roman" w:eastAsia="Calibri" w:hAnsi="Times New Roman" w:cs="Times New Roman"/>
              </w:rPr>
              <w:t xml:space="preserve">Концентрат пищевой - напиток кофейный растворимый. Продукция по показателям качества и безопасности должна соответствовать требованиям ТР ТС 021/2011 «О безопасности пищевой </w:t>
            </w:r>
            <w:r w:rsidRPr="00906284">
              <w:rPr>
                <w:rFonts w:ascii="Times New Roman" w:eastAsia="Calibri" w:hAnsi="Times New Roman" w:cs="Times New Roman"/>
              </w:rPr>
              <w:lastRenderedPageBreak/>
              <w:t xml:space="preserve">продукции», ГОСТ Р 50364-92 «Концентраты пищевые. Напитки кофейные растворимые. Технические условия».  Напиток кофейный растворимый должен представлять собой высушенные до порошкообразного состояния экстракты, полученные из обжаренного растительного сырья, предназначенные для быстрого приготовления напитков. В зависимости от вида сырья напиток кофейный должен быть с цикорием без натурального кофе. Внешний вид должен быть порошкообразный, наличие комков не допускается. Вкус и аромат должны быть свойственные данному продукту в зависимости от вида сырья, без посторонних включений. Цвет должен быть коричневый, разной степени интенсивности.  Продолжительность полного растворения в холодной 18-20 градусов Цельсия воде не более 3,0 минут и горячей 96-98 градусов Цельсия воде не более 0,5 минут.  Не допускается продукция с содержанием посторонних примесей, с наличием зараженности вредителями хлебных запасов.  РН (напитка) должен быть не менее 4,5. Массовая доля влаги должна не быть </w:t>
            </w:r>
            <w:proofErr w:type="gramStart"/>
            <w:r w:rsidRPr="00906284">
              <w:rPr>
                <w:rFonts w:ascii="Times New Roman" w:eastAsia="Calibri" w:hAnsi="Times New Roman" w:cs="Times New Roman"/>
              </w:rPr>
              <w:t>более ,</w:t>
            </w:r>
            <w:proofErr w:type="gramEnd"/>
            <w:r w:rsidRPr="00906284">
              <w:rPr>
                <w:rFonts w:ascii="Times New Roman" w:eastAsia="Calibri" w:hAnsi="Times New Roman" w:cs="Times New Roman"/>
              </w:rPr>
              <w:t xml:space="preserve"> %: при выпуске с производства 4,5, к окончанию срока хранения 6,0. Срок годности растворимых кофейных напитков должен быть не более 6 месяцев со дня выработки. Кофейный напиток должен быть фасован в пачки или банки или пакеты из полимерных материалов массой нетто 100-200 г. Остаточный срок хранения на момент поставки должен быть не менее 3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24</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4D2B1A"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color w:val="000000"/>
              </w:rPr>
              <w:t>Сок фруктовый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л</w:t>
            </w:r>
          </w:p>
        </w:tc>
        <w:tc>
          <w:tcPr>
            <w:tcW w:w="1559" w:type="dxa"/>
            <w:tcBorders>
              <w:top w:val="single" w:sz="4" w:space="0" w:color="auto"/>
              <w:bottom w:val="single" w:sz="4" w:space="0" w:color="auto"/>
              <w:right w:val="single" w:sz="4" w:space="0" w:color="auto"/>
            </w:tcBorders>
          </w:tcPr>
          <w:p w:rsidR="005346DC" w:rsidRPr="00906284" w:rsidRDefault="006C2866" w:rsidP="00BD4D68">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88</w:t>
            </w:r>
            <w:r w:rsidR="00BD4D68">
              <w:rPr>
                <w:rFonts w:ascii="Times New Roman" w:eastAsia="Times New Roman" w:hAnsi="Times New Roman" w:cs="Times New Roman"/>
                <w:lang w:eastAsia="ru-RU"/>
              </w:rPr>
              <w:t>50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BD4D68"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r w:rsidR="006C2866"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4D2B1A" w:rsidP="00906284">
            <w:pPr>
              <w:spacing w:after="0" w:line="0" w:lineRule="atLeas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rPr>
              <w:t xml:space="preserve">Сок фруктовый должен быть прямого отжима или восстановленный. Продукция по показателям качества </w:t>
            </w:r>
            <w:proofErr w:type="gramStart"/>
            <w:r w:rsidRPr="00906284">
              <w:rPr>
                <w:rFonts w:ascii="Times New Roman" w:eastAsia="Times New Roman" w:hAnsi="Times New Roman" w:cs="Times New Roman"/>
              </w:rPr>
              <w:t>и  безопасности</w:t>
            </w:r>
            <w:proofErr w:type="gramEnd"/>
            <w:r w:rsidRPr="00906284">
              <w:rPr>
                <w:rFonts w:ascii="Times New Roman" w:eastAsia="Times New Roman" w:hAnsi="Times New Roman" w:cs="Times New Roman"/>
              </w:rPr>
              <w:t xml:space="preserve">  должна соответствовать требованиям ТР ТС 023/2011 «Технический регламент  на соковую продукцию из фруктов и овощей», ГОСТ 32101-2013 «Консервы. Продукция соковая. Соки фруктовые прямого отжима. Общие технические условия» или ГОСТ 32103-2013 «Консервы. Продукция соковая. Соки фруктовые и фруктово-овощные восстановленные. Общие технические </w:t>
            </w:r>
            <w:proofErr w:type="gramStart"/>
            <w:r w:rsidRPr="00906284">
              <w:rPr>
                <w:rFonts w:ascii="Times New Roman" w:eastAsia="Times New Roman" w:hAnsi="Times New Roman" w:cs="Times New Roman"/>
              </w:rPr>
              <w:t>условия»  или</w:t>
            </w:r>
            <w:proofErr w:type="gramEnd"/>
            <w:r w:rsidRPr="00906284">
              <w:rPr>
                <w:rFonts w:ascii="Times New Roman" w:eastAsia="Times New Roman" w:hAnsi="Times New Roman" w:cs="Times New Roman"/>
              </w:rPr>
              <w:t xml:space="preserve"> техническим документам производителя.  Сок - жидкий пищевой продукт, который </w:t>
            </w:r>
            <w:proofErr w:type="spellStart"/>
            <w:r w:rsidRPr="00906284">
              <w:rPr>
                <w:rFonts w:ascii="Times New Roman" w:eastAsia="Times New Roman" w:hAnsi="Times New Roman" w:cs="Times New Roman"/>
              </w:rPr>
              <w:t>несброжен</w:t>
            </w:r>
            <w:proofErr w:type="spellEnd"/>
            <w:r w:rsidRPr="00906284">
              <w:rPr>
                <w:rFonts w:ascii="Times New Roman" w:eastAsia="Times New Roman" w:hAnsi="Times New Roman" w:cs="Times New Roman"/>
              </w:rPr>
              <w:t xml:space="preserve">, способен к брожению, получен из съедобных частей доброкачественных, спелых, свежих или сохраненных свежими либо высушенных фруктов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пищевая ценность, физико-химические и органолептические свойства. Сок прямого отжима должен быть произведен из свежих или сохраненных свежими фруктов путем их механической обработки. Добавление в соки прямого отжима растворов и/или сиропов сахара и/или сахаров не допускается. Сок прямого отжима или восстановленный может быть осветленным или </w:t>
            </w:r>
            <w:proofErr w:type="gramStart"/>
            <w:r w:rsidRPr="00906284">
              <w:rPr>
                <w:rFonts w:ascii="Times New Roman" w:eastAsia="Times New Roman" w:hAnsi="Times New Roman" w:cs="Times New Roman"/>
              </w:rPr>
              <w:t>неосветленным</w:t>
            </w:r>
            <w:proofErr w:type="gramEnd"/>
            <w:r w:rsidRPr="00906284">
              <w:rPr>
                <w:rFonts w:ascii="Times New Roman" w:eastAsia="Times New Roman" w:hAnsi="Times New Roman" w:cs="Times New Roman"/>
              </w:rPr>
              <w:t xml:space="preserve"> или с мякотью.  Внешний вид сока должен быть - однородная прозрачная или непрозрачная жидкость с равномерно распределенной тонкоизмельченной мякотью или без нее. Допускается легкая опалесценция или осадок на дне тары и небольшое расслоение. Вкус и аромат должны быть натуральные, хорошо выраженные, свойственные использованным фруктам, прошедшим тепловую обработку. Не допускается наличие посторонних примесей и запаха. Цвет должен быть </w:t>
            </w:r>
            <w:r w:rsidRPr="00906284">
              <w:rPr>
                <w:rFonts w:ascii="Times New Roman" w:eastAsia="Times New Roman" w:hAnsi="Times New Roman" w:cs="Times New Roman"/>
              </w:rPr>
              <w:lastRenderedPageBreak/>
              <w:t xml:space="preserve">однородный по всей массе, свойственный цвету фруктов, из которых изготовлен сок. Допускаются более темные оттенки в соках из светлоокрашенных фруктов и незначительное обесцвечивание соков из темноокрашенных фруктах. Для соков прямого отжима с мякотью объемная доля мякоти должна превышать 8%. Массовая доля осадка, в %, не более 0,3 (в осветленных соках). Не допускаются минеральные примеси и примеси растительного происхождения. Допускаются минеральные примеси в соках с мякотью: брусничном, голубичном, ежевичном, земляничном, клюквенном, малиновом не более 0,005 %. Минимальное содержание растворимых сухих веществ в соках прямого отжима должно быть не ниже уровня, установленного в Техническом регламенте.  При производстве соков прямого отжима не допускается добавление воды, соков, заготовленных методом «горячего розлива» или консервированных с использование химических консервантов, использование </w:t>
            </w:r>
            <w:proofErr w:type="spellStart"/>
            <w:r w:rsidRPr="00906284">
              <w:rPr>
                <w:rFonts w:ascii="Times New Roman" w:eastAsia="Times New Roman" w:hAnsi="Times New Roman" w:cs="Times New Roman"/>
              </w:rPr>
              <w:t>ароматизаторов</w:t>
            </w:r>
            <w:proofErr w:type="spellEnd"/>
            <w:r w:rsidRPr="00906284">
              <w:rPr>
                <w:rFonts w:ascii="Times New Roman" w:eastAsia="Times New Roman" w:hAnsi="Times New Roman" w:cs="Times New Roman"/>
              </w:rPr>
              <w:t>, ароматических экстрактов и эссенций, полученных из фруктов того же наименования или других фруктов, красителей, подкрашивающих экстрактов, продуктов водной экстракции измельченного сырья, мякоти, кожуры и других отдельных частей фруктов, в т.ч. полученных с применением дополнительной ферментативной обработки с целью разжижения концентрированных соков и концентрированных пюре. Для корректирования вкуса восстановленного сока допускается добавление регулятора кислотности в соответствии с требованиями Технического регламента Таможенного союза ТР ТС 023/2011 «Технический регламент на соковую продукцию из фруктов и овощей» в количестве не более 3 г/дм</w:t>
            </w:r>
            <w:r w:rsidRPr="00906284">
              <w:rPr>
                <w:rFonts w:ascii="Times New Roman" w:eastAsia="Times New Roman" w:hAnsi="Times New Roman" w:cs="Times New Roman"/>
                <w:vertAlign w:val="superscript"/>
              </w:rPr>
              <w:t>3</w:t>
            </w:r>
            <w:r w:rsidRPr="00906284">
              <w:rPr>
                <w:rFonts w:ascii="Times New Roman" w:eastAsia="Times New Roman" w:hAnsi="Times New Roman" w:cs="Times New Roman"/>
              </w:rPr>
              <w:t xml:space="preserve"> в расчете на безводную лимонную кислоту. Для корректирования вкуса восстановленного сока</w:t>
            </w:r>
            <w:r w:rsidRPr="00906284">
              <w:rPr>
                <w:rFonts w:ascii="Times New Roman" w:hAnsi="Times New Roman" w:cs="Times New Roman"/>
              </w:rPr>
              <w:t xml:space="preserve"> </w:t>
            </w:r>
            <w:r w:rsidRPr="00906284">
              <w:rPr>
                <w:rFonts w:ascii="Times New Roman" w:eastAsia="Times New Roman" w:hAnsi="Times New Roman" w:cs="Times New Roman"/>
              </w:rPr>
              <w:t>допускается добавление сахара и/или сахаров и/или их растворов и сиропов в количестве не более 1,5 процента от массы готового сока в соответствии с требованиями Технического регламента Таможенного союза ТР ТС 023/2011 «Технический регламент на соковую продукцию из фруктов и овощей».</w:t>
            </w:r>
            <w:r w:rsidRPr="00906284">
              <w:rPr>
                <w:rFonts w:ascii="Times New Roman" w:hAnsi="Times New Roman" w:cs="Times New Roman"/>
              </w:rPr>
              <w:t xml:space="preserve"> </w:t>
            </w:r>
            <w:r w:rsidRPr="00906284">
              <w:rPr>
                <w:rFonts w:ascii="Times New Roman" w:eastAsia="Times New Roman" w:hAnsi="Times New Roman" w:cs="Times New Roman"/>
              </w:rPr>
              <w:t xml:space="preserve">Добавление сахара, сахаров или их растворов и сиропов не может осуществляться в целях замещения растворимых сухих веществ сока. Требования безопасности соков, в т.ч. требования к токсичным элементам, </w:t>
            </w:r>
            <w:proofErr w:type="spellStart"/>
            <w:r w:rsidRPr="00906284">
              <w:rPr>
                <w:rFonts w:ascii="Times New Roman" w:eastAsia="Times New Roman" w:hAnsi="Times New Roman" w:cs="Times New Roman"/>
              </w:rPr>
              <w:t>микотоксинам</w:t>
            </w:r>
            <w:proofErr w:type="spellEnd"/>
            <w:r w:rsidRPr="00906284">
              <w:rPr>
                <w:rFonts w:ascii="Times New Roman" w:eastAsia="Times New Roman" w:hAnsi="Times New Roman" w:cs="Times New Roman"/>
              </w:rPr>
              <w:t xml:space="preserve">, пестицидам, нитратам, радионуклидам (для соков, изготовленных с добавлением дикорастущих ягод) должны соответствовать требованиям Технического регламента Таможенного союза ТР ТС 023/2011 «Технический регламент на соковую продукцию из фруктов и овощей», Технического регламента Таможенного союза ТР ТС 021/2011 «О безопасности пищевой продукции». Микробиологические показатели безопасности соков должны соответствовать требованиям Технического регламента Таможенного союза ТР ТС 023/2011 «Технический регламент на соковую продукцию из фруктов и овощей», показатели патогенных и условно-патогенных микроорганизмов должны соответствовать требованиям Технического регламента Таможенного союза ТР ТС 021/2011 «О безопасности пищевой продукции». Потребительская и транспортная упаковка должны обеспечивать сохранность соковой продукции и ее соответствие требованиям настоящего </w:t>
            </w:r>
            <w:r w:rsidRPr="00906284">
              <w:rPr>
                <w:rFonts w:ascii="Times New Roman" w:eastAsia="Times New Roman" w:hAnsi="Times New Roman" w:cs="Times New Roman"/>
              </w:rPr>
              <w:lastRenderedPageBreak/>
              <w:t>стандарта, Технического регламента Таможенного союза ТР ТС 023/2011 «Технический регламент на соковую продукцию из фруктов и овощей», Технического регламента Таможенного союза ТР ТС 021/2011 «О безопасности пищевой продукции» при соблюдении условий транспортирования и хранения. Соки должны поставляться в твердых пакетах (типа «Тетра-Пак) объемом 0,2 л.</w:t>
            </w:r>
            <w:r w:rsidR="006A53A6" w:rsidRPr="00906284">
              <w:rPr>
                <w:rFonts w:ascii="Times New Roman" w:eastAsia="Times New Roman" w:hAnsi="Times New Roman" w:cs="Times New Roman"/>
              </w:rPr>
              <w:t xml:space="preserve"> </w:t>
            </w:r>
            <w:r w:rsidRPr="00906284">
              <w:rPr>
                <w:rFonts w:ascii="Times New Roman" w:hAnsi="Times New Roman" w:cs="Times New Roman"/>
              </w:rPr>
              <w:t xml:space="preserve"> </w:t>
            </w:r>
            <w:r w:rsidRPr="00906284">
              <w:rPr>
                <w:rFonts w:ascii="Times New Roman" w:eastAsia="Times New Roman" w:hAnsi="Times New Roman" w:cs="Times New Roman"/>
              </w:rPr>
              <w:t>Остаточный срок хранения на момент поставки должен быть не менее 6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25</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Масло подсолнечное</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6C2866" w:rsidP="000105E9">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14</w:t>
            </w:r>
            <w:r w:rsidR="000105E9">
              <w:rPr>
                <w:rFonts w:ascii="Times New Roman" w:eastAsia="Times New Roman" w:hAnsi="Times New Roman" w:cs="Times New Roman"/>
                <w:lang w:eastAsia="ru-RU"/>
              </w:rPr>
              <w:t>62</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0105E9"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35902" w:rsidP="00906284">
            <w:pPr>
              <w:spacing w:after="0" w:line="240" w:lineRule="auto"/>
              <w:jc w:val="both"/>
              <w:rPr>
                <w:rFonts w:ascii="Times New Roman" w:eastAsia="Times New Roman" w:hAnsi="Times New Roman" w:cs="Times New Roman"/>
                <w:lang w:eastAsia="ru-RU"/>
              </w:rPr>
            </w:pPr>
            <w:r w:rsidRPr="00906284">
              <w:rPr>
                <w:rFonts w:ascii="Times New Roman" w:hAnsi="Times New Roman" w:cs="Times New Roman"/>
              </w:rPr>
              <w:t xml:space="preserve">Масло подсолнечное. Продукт по показателям качества и безопасности должен соответствовать требованиям ТР ТС 024/2011 «Технический регламент на масложировую продукцию», ГОСТ 1129-2013 «Масло подсолнечное. Технические условия». Масло подсолнечное должно быть рафинированное, дезодорированное.  Внешний вид должен быть: масло прозрачное, без осадка. Запах и вкус должны быть - без запаха, обезличенный вкус, без постороннего запаха и привкуса. Не допускается продукция с содержанием </w:t>
            </w:r>
            <w:proofErr w:type="spellStart"/>
            <w:r w:rsidRPr="00906284">
              <w:rPr>
                <w:rFonts w:ascii="Times New Roman" w:hAnsi="Times New Roman" w:cs="Times New Roman"/>
              </w:rPr>
              <w:t>нежировых</w:t>
            </w:r>
            <w:proofErr w:type="spellEnd"/>
            <w:r w:rsidRPr="00906284">
              <w:rPr>
                <w:rFonts w:ascii="Times New Roman" w:hAnsi="Times New Roman" w:cs="Times New Roman"/>
              </w:rPr>
              <w:t xml:space="preserve"> примесей, </w:t>
            </w:r>
            <w:proofErr w:type="spellStart"/>
            <w:r w:rsidRPr="00906284">
              <w:rPr>
                <w:rFonts w:ascii="Times New Roman" w:hAnsi="Times New Roman" w:cs="Times New Roman"/>
              </w:rPr>
              <w:t>фосфоросодержащих</w:t>
            </w:r>
            <w:proofErr w:type="spellEnd"/>
            <w:r w:rsidRPr="00906284">
              <w:rPr>
                <w:rFonts w:ascii="Times New Roman" w:hAnsi="Times New Roman" w:cs="Times New Roman"/>
              </w:rPr>
              <w:t xml:space="preserve"> веществ, мыла. Цветное число, мг йода, должно быть не более 10. Массовая доля влаги и летучих веществ, в %, должно быть не более 0,1. Кислотное число, мг КОН/г, не должно превышать более 0,4. Перекисное число, </w:t>
            </w:r>
            <w:proofErr w:type="spellStart"/>
            <w:r w:rsidRPr="00906284">
              <w:rPr>
                <w:rFonts w:ascii="Times New Roman" w:hAnsi="Times New Roman" w:cs="Times New Roman"/>
              </w:rPr>
              <w:t>ммоль</w:t>
            </w:r>
            <w:proofErr w:type="spellEnd"/>
            <w:r w:rsidRPr="00906284">
              <w:rPr>
                <w:rFonts w:ascii="Times New Roman" w:hAnsi="Times New Roman" w:cs="Times New Roman"/>
              </w:rPr>
              <w:t xml:space="preserve"> активного кислорода/кг, не должно превышать более 10,0.  Масло подсолнечное должно поставляться в бутылках из полимерных материалов, плотно укупоренных крышками, объемом до 1,0 л (до 0,920 кг). Срок годности масла должен быть не более 6 месяцев. Продукт может предназначаться для производства продуктов детского и диетического питания. Остаточный срок хранения на момент поставки должен быть не менее 3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26</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5A3802" w:rsidP="00906284">
            <w:pPr>
              <w:spacing w:after="0" w:line="0" w:lineRule="atLeast"/>
              <w:jc w:val="center"/>
              <w:rPr>
                <w:rFonts w:ascii="Times New Roman" w:eastAsia="Times New Roman" w:hAnsi="Times New Roman" w:cs="Times New Roman"/>
                <w:lang w:eastAsia="ru-RU"/>
              </w:rPr>
            </w:pPr>
            <w:r w:rsidRPr="00906284">
              <w:rPr>
                <w:rFonts w:ascii="Times New Roman" w:eastAsia="Calibri" w:hAnsi="Times New Roman" w:cs="Times New Roman"/>
              </w:rPr>
              <w:t>Крупа рисовая - рис шлифованный</w:t>
            </w:r>
          </w:p>
          <w:p w:rsidR="005346DC" w:rsidRPr="00906284" w:rsidRDefault="005346DC" w:rsidP="00906284">
            <w:pPr>
              <w:spacing w:after="0" w:line="0" w:lineRule="atLeast"/>
              <w:jc w:val="center"/>
              <w:rPr>
                <w:rFonts w:ascii="Times New Roman" w:eastAsia="Times New Roman" w:hAnsi="Times New Roman" w:cs="Times New Roman"/>
                <w:w w:val="99"/>
                <w:lang w:eastAsia="ru-RU"/>
              </w:rPr>
            </w:pP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6C2866"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1655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6C2866" w:rsidP="00C20A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5</w:t>
            </w:r>
            <w:r w:rsidR="00C20AC0">
              <w:rPr>
                <w:rFonts w:ascii="Times New Roman" w:eastAsia="Times New Roman" w:hAnsi="Times New Roman" w:cs="Times New Roman"/>
                <w:lang w:eastAsia="ru-RU"/>
              </w:rPr>
              <w:t>3</w:t>
            </w: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5A3802" w:rsidP="00C20AC0">
            <w:pPr>
              <w:spacing w:after="0" w:line="240" w:lineRule="auto"/>
              <w:ind w:left="80"/>
              <w:jc w:val="both"/>
              <w:rPr>
                <w:rFonts w:ascii="Times New Roman" w:eastAsia="Times New Roman" w:hAnsi="Times New Roman" w:cs="Times New Roman"/>
                <w:lang w:eastAsia="ru-RU"/>
              </w:rPr>
            </w:pPr>
            <w:r w:rsidRPr="00906284">
              <w:rPr>
                <w:rFonts w:ascii="Times New Roman" w:hAnsi="Times New Roman" w:cs="Times New Roman"/>
              </w:rPr>
              <w:t xml:space="preserve">Крупа рисовая - рис шлифованный должен производиться путем шлифования </w:t>
            </w:r>
            <w:proofErr w:type="spellStart"/>
            <w:r w:rsidRPr="00906284">
              <w:rPr>
                <w:rFonts w:ascii="Times New Roman" w:hAnsi="Times New Roman" w:cs="Times New Roman"/>
              </w:rPr>
              <w:t>шелушеных</w:t>
            </w:r>
            <w:proofErr w:type="spellEnd"/>
            <w:r w:rsidRPr="00906284">
              <w:rPr>
                <w:rFonts w:ascii="Times New Roman" w:hAnsi="Times New Roman" w:cs="Times New Roman"/>
              </w:rPr>
              <w:t xml:space="preserve"> зерен риса I или II типа и состоящий из ядер с шероховатой поверхностью, у которых полностью удалены цветковые пленки, плодовые и семенные оболочки, большая часть алейронового слоя и зародыша или путем шлифования </w:t>
            </w:r>
            <w:proofErr w:type="spellStart"/>
            <w:r w:rsidRPr="00906284">
              <w:rPr>
                <w:rFonts w:ascii="Times New Roman" w:hAnsi="Times New Roman" w:cs="Times New Roman"/>
              </w:rPr>
              <w:t>шелушеных</w:t>
            </w:r>
            <w:proofErr w:type="spellEnd"/>
            <w:r w:rsidRPr="00906284">
              <w:rPr>
                <w:rFonts w:ascii="Times New Roman" w:hAnsi="Times New Roman" w:cs="Times New Roman"/>
              </w:rPr>
              <w:t xml:space="preserve"> зерен риса III или IV типа, состоящий из ядер с шероховатой поверхностью, у которых удалены цветковые пленки, плодовые и семенные оболочки, большая часть алейронового слоя и зародыша, и имеющий содержание цветных ядер, не превышающее норм, установленных данным стандартом. Крупа рисовая должна быть не ниже первого сорта. Продукт по показателям качества и безопасности должен соответствовать требованиям ТР ТС 021/2011 «О безопасности пищевой продукции», ГОСТ 6292-93 «Крупа рисовая. Технические условия».  Цвет должен быть белый или с различными оттенками. Запах должен быть свойственный рисовой крупе, без посторонних запахов, не затхлый, не плесневый. Вкус должен быть свойственный рисовой крупе, без посторонних привкусов, не кислый, не горький. Доброкачественное зерно, в %, не менее 99,4.  Содержание </w:t>
            </w:r>
            <w:proofErr w:type="gramStart"/>
            <w:r w:rsidRPr="00906284">
              <w:rPr>
                <w:rFonts w:ascii="Times New Roman" w:hAnsi="Times New Roman" w:cs="Times New Roman"/>
              </w:rPr>
              <w:t>риса</w:t>
            </w:r>
            <w:proofErr w:type="gramEnd"/>
            <w:r w:rsidRPr="00906284">
              <w:rPr>
                <w:rFonts w:ascii="Times New Roman" w:hAnsi="Times New Roman" w:cs="Times New Roman"/>
              </w:rPr>
              <w:t xml:space="preserve"> дробленного (колотое ядро риса, размером менее 2/3 целого ядра, не прошедшие через сито, с отверстиями диаметром 1,5 мм) не более 9%. Пожелтевшие ядра риса (обработанные зерна риса, целые и дробленные, с эндоспермом желтого цвета различной интенсивности) не более 2,0%. Меловые ядра риса (обработанные зерна риса, целые и </w:t>
            </w:r>
            <w:r w:rsidRPr="00906284">
              <w:rPr>
                <w:rFonts w:ascii="Times New Roman" w:hAnsi="Times New Roman" w:cs="Times New Roman"/>
              </w:rPr>
              <w:lastRenderedPageBreak/>
              <w:t xml:space="preserve">дробленные, у которых ½ и более поверхности имеет непрозрачный внешний вид, подобный мелу) не должны превышать более 2,0%. Содержание ядер с красными полосками (обработанные зерна риса, целые и дробленые, на которых имеются заметные красные полоски, длина которых в сумме составляет не менее одной полосы, равной длине ядра, а поверхность, занятая этими полосками, составляет менее 1/4 общей поверхности ядра) не более 3,0%.  Содержание </w:t>
            </w:r>
            <w:proofErr w:type="spellStart"/>
            <w:r w:rsidRPr="00906284">
              <w:rPr>
                <w:rFonts w:ascii="Times New Roman" w:hAnsi="Times New Roman" w:cs="Times New Roman"/>
              </w:rPr>
              <w:t>глютинозных</w:t>
            </w:r>
            <w:proofErr w:type="spellEnd"/>
            <w:r w:rsidRPr="00906284">
              <w:rPr>
                <w:rFonts w:ascii="Times New Roman" w:hAnsi="Times New Roman" w:cs="Times New Roman"/>
              </w:rPr>
              <w:t xml:space="preserve"> ядер риса (обработанные зерна риса </w:t>
            </w:r>
            <w:proofErr w:type="spellStart"/>
            <w:r w:rsidRPr="00906284">
              <w:rPr>
                <w:rFonts w:ascii="Times New Roman" w:hAnsi="Times New Roman" w:cs="Times New Roman"/>
              </w:rPr>
              <w:t>глютинозных</w:t>
            </w:r>
            <w:proofErr w:type="spellEnd"/>
            <w:r w:rsidRPr="00906284">
              <w:rPr>
                <w:rFonts w:ascii="Times New Roman" w:hAnsi="Times New Roman" w:cs="Times New Roman"/>
              </w:rPr>
              <w:t xml:space="preserve"> сортов, однородные по цвету, плотного строения, консистенции молочного стекла, в разрезе </w:t>
            </w:r>
            <w:proofErr w:type="spellStart"/>
            <w:r w:rsidRPr="00906284">
              <w:rPr>
                <w:rFonts w:ascii="Times New Roman" w:hAnsi="Times New Roman" w:cs="Times New Roman"/>
              </w:rPr>
              <w:t>стрерионообразные</w:t>
            </w:r>
            <w:proofErr w:type="spellEnd"/>
            <w:r w:rsidRPr="00906284">
              <w:rPr>
                <w:rFonts w:ascii="Times New Roman" w:hAnsi="Times New Roman" w:cs="Times New Roman"/>
              </w:rPr>
              <w:t xml:space="preserve">, без мучнистого или стекловидного вкрапления) не более 2,0%. Не допускаются красные ядра (обработанные зерна риса, целые или дробленые, у которых 1/4 и более общей поверхности имеют красную окраску), зараженность вредителями хлебных запасов, </w:t>
            </w:r>
            <w:proofErr w:type="spellStart"/>
            <w:r w:rsidRPr="00906284">
              <w:rPr>
                <w:rFonts w:ascii="Times New Roman" w:hAnsi="Times New Roman" w:cs="Times New Roman"/>
              </w:rPr>
              <w:t>загрязеннность</w:t>
            </w:r>
            <w:proofErr w:type="spellEnd"/>
            <w:r w:rsidRPr="00906284">
              <w:rPr>
                <w:rFonts w:ascii="Times New Roman" w:hAnsi="Times New Roman" w:cs="Times New Roman"/>
              </w:rPr>
              <w:t xml:space="preserve"> мертвыми вредителями хлебных запасов (мертвые жуки). Количество </w:t>
            </w:r>
            <w:proofErr w:type="spellStart"/>
            <w:r w:rsidRPr="00906284">
              <w:rPr>
                <w:rFonts w:ascii="Times New Roman" w:hAnsi="Times New Roman" w:cs="Times New Roman"/>
              </w:rPr>
              <w:t>нешелушенных</w:t>
            </w:r>
            <w:proofErr w:type="spellEnd"/>
            <w:r w:rsidRPr="00906284">
              <w:rPr>
                <w:rFonts w:ascii="Times New Roman" w:hAnsi="Times New Roman" w:cs="Times New Roman"/>
              </w:rPr>
              <w:t xml:space="preserve"> зерен риса (зерна риса в цветковых пленках) не должно превышать: более 0,2%, сорной примеси (весь материал, не являющийся обработанными зернами риса (песок, галька, частицы шлака, руды, наждака, комочки земли, колосковые чешуи, цветковые пленки, части стеблей, остей, листьев, пустые колоски, семена всех дикорастущих и культурных растений, в том числе просянки, а также испорченные ядра (обработанные зерна риса с явно испорченным эндоспермом от светло-коричневого до черного цвета) более 0,3%.  Кислотность, град, не должна быть более 2,0. Влажность, в %, должна быть не более 15,0.  Не допускается продукция с содержанием вредных примесей, а также зараженная вредителями хлебных запасов (насекомые, клещи). Крупа рисовая должна поставляться фасованная. Крупа фасованная должна быть упакована в пакеты бумажные одинарные или пакеты из </w:t>
            </w:r>
            <w:proofErr w:type="spellStart"/>
            <w:r w:rsidRPr="00906284">
              <w:rPr>
                <w:rFonts w:ascii="Times New Roman" w:hAnsi="Times New Roman" w:cs="Times New Roman"/>
              </w:rPr>
              <w:t>термосвариваемых</w:t>
            </w:r>
            <w:proofErr w:type="spellEnd"/>
            <w:r w:rsidRPr="00906284">
              <w:rPr>
                <w:rFonts w:ascii="Times New Roman" w:hAnsi="Times New Roman" w:cs="Times New Roman"/>
              </w:rPr>
              <w:t xml:space="preserve"> материалов массой нетто до </w:t>
            </w:r>
            <w:r w:rsidR="00C20AC0">
              <w:rPr>
                <w:rFonts w:ascii="Times New Roman" w:hAnsi="Times New Roman" w:cs="Times New Roman"/>
              </w:rPr>
              <w:t>0</w:t>
            </w:r>
            <w:r w:rsidRPr="00906284">
              <w:rPr>
                <w:rFonts w:ascii="Times New Roman" w:hAnsi="Times New Roman" w:cs="Times New Roman"/>
              </w:rPr>
              <w:t>,</w:t>
            </w:r>
            <w:r w:rsidR="00C20AC0">
              <w:rPr>
                <w:rFonts w:ascii="Times New Roman" w:hAnsi="Times New Roman" w:cs="Times New Roman"/>
              </w:rPr>
              <w:t>80</w:t>
            </w:r>
            <w:r w:rsidRPr="00906284">
              <w:rPr>
                <w:rFonts w:ascii="Times New Roman" w:hAnsi="Times New Roman" w:cs="Times New Roman"/>
              </w:rPr>
              <w:t>0 кг. Остаточный срок хранения на момент поставки должен быть не менее 9 месяцев.</w:t>
            </w:r>
          </w:p>
        </w:tc>
      </w:tr>
      <w:tr w:rsidR="005346DC"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5346DC" w:rsidRPr="005346DC" w:rsidRDefault="005346DC"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27</w:t>
            </w:r>
          </w:p>
        </w:tc>
        <w:tc>
          <w:tcPr>
            <w:tcW w:w="2410" w:type="dxa"/>
            <w:tcBorders>
              <w:top w:val="single" w:sz="4" w:space="0" w:color="auto"/>
              <w:bottom w:val="single" w:sz="4" w:space="0" w:color="auto"/>
              <w:right w:val="single" w:sz="8" w:space="0" w:color="auto"/>
            </w:tcBorders>
            <w:shd w:val="clear" w:color="auto" w:fill="auto"/>
          </w:tcPr>
          <w:p w:rsidR="005346DC"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Сахар белый кристаллический</w:t>
            </w:r>
          </w:p>
        </w:tc>
        <w:tc>
          <w:tcPr>
            <w:tcW w:w="567" w:type="dxa"/>
            <w:tcBorders>
              <w:top w:val="single" w:sz="4" w:space="0" w:color="auto"/>
              <w:bottom w:val="single" w:sz="4" w:space="0" w:color="auto"/>
              <w:right w:val="single" w:sz="8" w:space="0" w:color="auto"/>
            </w:tcBorders>
            <w:shd w:val="clear" w:color="auto" w:fill="auto"/>
          </w:tcPr>
          <w:p w:rsidR="005346DC" w:rsidRPr="00906284" w:rsidRDefault="005346DC"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5346DC" w:rsidRPr="00906284" w:rsidRDefault="006C2866" w:rsidP="00112775">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2</w:t>
            </w:r>
            <w:r w:rsidR="00112775">
              <w:rPr>
                <w:rFonts w:ascii="Times New Roman" w:eastAsia="Times New Roman" w:hAnsi="Times New Roman" w:cs="Times New Roman"/>
                <w:lang w:eastAsia="ru-RU"/>
              </w:rPr>
              <w:t>715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5346DC" w:rsidRPr="00906284" w:rsidRDefault="006C2866"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1160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5346DC" w:rsidRPr="00906284" w:rsidRDefault="00F35902" w:rsidP="00112775">
            <w:pPr>
              <w:spacing w:after="0" w:line="240" w:lineRule="auto"/>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rPr>
              <w:t xml:space="preserve">Сахар белый кристаллический. Продукт по показателям качества и безопасности должен соответствовать требованиям ТР ТС 021/2011 «О безопасности пищевой продукции», ГОСТ 33222-2015 «Сахар белый. Технические условия». Сахар должен быть не ниже категории ТС2. Кристаллический белый сахар должен быть с размерами кристаллов от 0,2 до 2,5 мм включительно. Допускаются отклонения от указанных размеров кристаллов не более 5,0 % к массе сахара. Сахар должен быть сыпучий, белый, чистый, не должен содержать комки. Внешний вид - однородная сыпучая масса кристаллов. Раствор сахара должен быть прозрачным, допускается опалесценция (для категории ТС2), без нерастворимого осадка, механических и других посторонних примесей. Вкус и запах должен быть сладкий, без посторонних привкуса и запаха, как в сухом сахаре, так и в его водном растворе. Массовая доля сахарозы должна быть не менее 99,7%. Содержание токсичных элементов, пестицидов не должно превышать допустимые уровни, установленные в Техническом регламенте Таможенного союза ТР ТС 021/2011 «О безопасности пищевой продукции». Сахар белый кристаллический должен быть фасован в бумажные или полиэтиленовые </w:t>
            </w:r>
            <w:proofErr w:type="spellStart"/>
            <w:r w:rsidRPr="00906284">
              <w:rPr>
                <w:rFonts w:ascii="Times New Roman" w:eastAsia="Times New Roman" w:hAnsi="Times New Roman" w:cs="Times New Roman"/>
              </w:rPr>
              <w:t>термосвариваемые</w:t>
            </w:r>
            <w:proofErr w:type="spellEnd"/>
            <w:r w:rsidRPr="00906284">
              <w:rPr>
                <w:rFonts w:ascii="Times New Roman" w:eastAsia="Times New Roman" w:hAnsi="Times New Roman" w:cs="Times New Roman"/>
              </w:rPr>
              <w:t xml:space="preserve"> </w:t>
            </w:r>
            <w:r w:rsidRPr="00906284">
              <w:rPr>
                <w:rFonts w:ascii="Times New Roman" w:eastAsia="Times New Roman" w:hAnsi="Times New Roman" w:cs="Times New Roman"/>
              </w:rPr>
              <w:lastRenderedPageBreak/>
              <w:t xml:space="preserve">пакеты массой нетто до </w:t>
            </w:r>
            <w:r w:rsidR="00112775">
              <w:rPr>
                <w:rFonts w:ascii="Times New Roman" w:eastAsia="Times New Roman" w:hAnsi="Times New Roman" w:cs="Times New Roman"/>
              </w:rPr>
              <w:t>0,900</w:t>
            </w:r>
            <w:r w:rsidRPr="00906284">
              <w:rPr>
                <w:rFonts w:ascii="Times New Roman" w:eastAsia="Times New Roman" w:hAnsi="Times New Roman" w:cs="Times New Roman"/>
              </w:rPr>
              <w:t xml:space="preserve"> кг. Сахар не должен просыпаться через швы пакетов. Вид упаковки должен обеспечивать сохранность сахара при его транспортировании и хранении. Остаточный срок хранения на момент поставки должен быть не менее 12 месяцев.</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28</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Соль поваренная пищевая йодированная</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465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DC3568">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2</w:t>
            </w:r>
            <w:r w:rsidR="00DC3568">
              <w:rPr>
                <w:rFonts w:ascii="Times New Roman" w:eastAsia="Times New Roman" w:hAnsi="Times New Roman" w:cs="Times New Roman"/>
                <w:lang w:eastAsia="ru-RU"/>
              </w:rPr>
              <w:t>5</w:t>
            </w: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tcPr>
          <w:p w:rsidR="00F35902" w:rsidRPr="00906284" w:rsidRDefault="00F35902" w:rsidP="00906284">
            <w:pPr>
              <w:jc w:val="both"/>
              <w:rPr>
                <w:rFonts w:ascii="Times New Roman" w:eastAsia="Calibri" w:hAnsi="Times New Roman" w:cs="Times New Roman"/>
              </w:rPr>
            </w:pPr>
            <w:r w:rsidRPr="00906284">
              <w:rPr>
                <w:rFonts w:ascii="Times New Roman" w:eastAsia="Calibri" w:hAnsi="Times New Roman" w:cs="Times New Roman"/>
              </w:rPr>
              <w:t>Соль поваренная пищевая йодированная должна быть не ниже первого сорта. Продукт по показателям качества и безопасности должен соответствовать требованиям ТР ТС 021/2011 «О безопасности пищевой продукции», ГОСТ Р 51574-2000. Внешний вид - кристаллический сыпучий продукт. Вкус должен быть соленый, без постороннего привкуса. Цвет белый или с серыми оттенками.  Запах - без посторонних запахов. Допускается слабый запах йода. Массовая доля йода должна составлять (40+/-15) мкг/г, что соответствует (40+/-</w:t>
            </w:r>
            <w:proofErr w:type="gramStart"/>
            <w:r w:rsidRPr="00906284">
              <w:rPr>
                <w:rFonts w:ascii="Times New Roman" w:eastAsia="Calibri" w:hAnsi="Times New Roman" w:cs="Times New Roman"/>
              </w:rPr>
              <w:t>15)*</w:t>
            </w:r>
            <w:proofErr w:type="gramEnd"/>
            <w:r w:rsidRPr="00906284">
              <w:rPr>
                <w:rFonts w:ascii="Times New Roman" w:eastAsia="Calibri" w:hAnsi="Times New Roman" w:cs="Times New Roman"/>
              </w:rPr>
              <w:t>10</w:t>
            </w:r>
            <w:r w:rsidRPr="00906284">
              <w:rPr>
                <w:rFonts w:ascii="Times New Roman" w:eastAsia="Calibri" w:hAnsi="Times New Roman" w:cs="Times New Roman"/>
                <w:vertAlign w:val="superscript"/>
              </w:rPr>
              <w:t>-4</w:t>
            </w:r>
            <w:r w:rsidRPr="00906284">
              <w:rPr>
                <w:rFonts w:ascii="Times New Roman" w:eastAsia="Calibri" w:hAnsi="Times New Roman" w:cs="Times New Roman"/>
              </w:rPr>
              <w:t xml:space="preserve">%. Не допускается продукция с наличием посторонних механических примесей, не связанных с происхождением и способом производства соли.   Массовая доля хлористого натрия, в %, должна быть не менее 97,7. Массовая доля не растворимого в воде остатка, в %, должна быть не более 0,45. Массовая доля влаги, в %, должна быть не более 0,7. Массовая доля сульфат-иона, в %, должна быть не более 1,2. Массовая доля калий-иона, в %, должна быть не более 0,1. Массовая доля оксида железа (III), в %, не должна </w:t>
            </w:r>
            <w:proofErr w:type="gramStart"/>
            <w:r w:rsidRPr="00906284">
              <w:rPr>
                <w:rFonts w:ascii="Times New Roman" w:eastAsia="Calibri" w:hAnsi="Times New Roman" w:cs="Times New Roman"/>
              </w:rPr>
              <w:t>превышать  0</w:t>
            </w:r>
            <w:proofErr w:type="gramEnd"/>
            <w:r w:rsidRPr="00906284">
              <w:rPr>
                <w:rFonts w:ascii="Times New Roman" w:eastAsia="Calibri" w:hAnsi="Times New Roman" w:cs="Times New Roman"/>
              </w:rPr>
              <w:t xml:space="preserve">,01. Массовая доля кальций-иона, в %, должна быть не более 0,5. рН раствора должен быть 6,5-8,0 или не нормируется. Массовая доля магний-иона, в %, должна быть не более 0,1. Массовая доля сульфата натрия должна быть, в %, не более 0,20 или не нормируется. Соль поваренная пищевая йодированная должна быть упакована в бумажные пачки или пакеты с внутренним пакетом или без </w:t>
            </w:r>
            <w:proofErr w:type="gramStart"/>
            <w:r w:rsidRPr="00906284">
              <w:rPr>
                <w:rFonts w:ascii="Times New Roman" w:eastAsia="Calibri" w:hAnsi="Times New Roman" w:cs="Times New Roman"/>
              </w:rPr>
              <w:t>него</w:t>
            </w:r>
            <w:proofErr w:type="gramEnd"/>
            <w:r w:rsidRPr="00906284">
              <w:rPr>
                <w:rFonts w:ascii="Times New Roman" w:eastAsia="Calibri" w:hAnsi="Times New Roman" w:cs="Times New Roman"/>
              </w:rPr>
              <w:t xml:space="preserve"> или в пакеты из целлофана или в пакеты из пленки полиэтиленовой бесцветной / с пигментом или в пакеты из ламинированной бумаги или в баночки картонные / полимерные / стеклянные, массой нетто до 1,0 кг.  Тара и упаковка должны обеспечивать сохранность продукции при ее транспортировании и хранении. Потребительская упаковка не должна допускать проникания влаги и просыпания продукта. Тара должна быть прочной, сухой и чистой. Остаточный срок хранения на момент поставки должен быть не менее 3 месяцев.</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29</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8"/>
                <w:lang w:eastAsia="ru-RU"/>
              </w:rPr>
              <w:t>Приправа «Хмели-</w:t>
            </w:r>
            <w:proofErr w:type="spellStart"/>
            <w:r w:rsidRPr="00906284">
              <w:rPr>
                <w:rFonts w:ascii="Times New Roman" w:eastAsia="Times New Roman" w:hAnsi="Times New Roman" w:cs="Times New Roman"/>
                <w:w w:val="98"/>
                <w:lang w:eastAsia="ru-RU"/>
              </w:rPr>
              <w:t>сунели</w:t>
            </w:r>
            <w:proofErr w:type="spellEnd"/>
            <w:r w:rsidRPr="00906284">
              <w:rPr>
                <w:rFonts w:ascii="Times New Roman" w:eastAsia="Times New Roman" w:hAnsi="Times New Roman" w:cs="Times New Roman"/>
                <w:w w:val="98"/>
                <w:lang w:eastAsia="ru-RU"/>
              </w:rPr>
              <w:t>»</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DB17CF">
              <w:rPr>
                <w:rFonts w:ascii="Times New Roman" w:eastAsia="Times New Roman" w:hAnsi="Times New Roman" w:cs="Times New Roman"/>
                <w:lang w:eastAsia="ru-RU"/>
              </w:rPr>
              <w:t>,10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Соответствие  </w:t>
            </w:r>
            <w:r w:rsidRPr="00906284">
              <w:rPr>
                <w:rFonts w:ascii="Times New Roman" w:eastAsia="Times New Roman" w:hAnsi="Times New Roman" w:cs="Times New Roman"/>
                <w:bCs/>
                <w:lang w:eastAsia="ru-RU"/>
              </w:rPr>
              <w:t xml:space="preserve"> ТУ производителя</w:t>
            </w:r>
            <w:r w:rsidRPr="00906284">
              <w:rPr>
                <w:rFonts w:ascii="Times New Roman" w:eastAsia="Times New Roman" w:hAnsi="Times New Roman" w:cs="Times New Roman"/>
                <w:lang w:eastAsia="ru-RU"/>
              </w:rPr>
              <w:t xml:space="preserve"> </w:t>
            </w:r>
            <w:proofErr w:type="gramStart"/>
            <w:r w:rsidRPr="00906284">
              <w:rPr>
                <w:rFonts w:ascii="Times New Roman" w:eastAsia="Times New Roman" w:hAnsi="Times New Roman" w:cs="Times New Roman"/>
                <w:lang w:eastAsia="ru-RU"/>
              </w:rPr>
              <w:t>Внешний  вид</w:t>
            </w:r>
            <w:proofErr w:type="gramEnd"/>
            <w:r w:rsidRPr="00906284">
              <w:rPr>
                <w:rFonts w:ascii="Times New Roman" w:eastAsia="Times New Roman" w:hAnsi="Times New Roman" w:cs="Times New Roman"/>
                <w:lang w:eastAsia="ru-RU"/>
              </w:rPr>
              <w:t xml:space="preserve">:  измельченная смесь пряностей,  различных оттенков зеленого или зеленовато-желтого. Аромат и вкус – аромат свойственный пряностям. Вкус приятный, свойственный рецептурному составу смеси. Посторонний привкус и запах, зараженность вредителями хлебных запасов, гнилые плоды не допускаются. Массовая доля влаги не более 14%. Массовая доля золы должна быть не более 3%. Приправа должна поставляться в пакетах бумажных или в пакетах из комбинированных </w:t>
            </w:r>
            <w:proofErr w:type="gramStart"/>
            <w:r w:rsidRPr="00906284">
              <w:rPr>
                <w:rFonts w:ascii="Times New Roman" w:eastAsia="Times New Roman" w:hAnsi="Times New Roman" w:cs="Times New Roman"/>
                <w:lang w:eastAsia="ru-RU"/>
              </w:rPr>
              <w:t>полимерных  материалов</w:t>
            </w:r>
            <w:proofErr w:type="gramEnd"/>
            <w:r w:rsidRPr="00906284">
              <w:rPr>
                <w:rFonts w:ascii="Times New Roman" w:eastAsia="Times New Roman" w:hAnsi="Times New Roman" w:cs="Times New Roman"/>
                <w:lang w:eastAsia="ru-RU"/>
              </w:rPr>
              <w:t xml:space="preserve">,  разрешенных  Минздравом  Российской  Федерации  для  контакта  с пищевыми продуктами </w:t>
            </w:r>
            <w:r w:rsidR="00E80F9B" w:rsidRPr="00906284">
              <w:rPr>
                <w:rFonts w:ascii="Times New Roman" w:eastAsia="Times New Roman" w:hAnsi="Times New Roman" w:cs="Times New Roman"/>
                <w:lang w:eastAsia="ru-RU"/>
              </w:rPr>
              <w:t xml:space="preserve"> до </w:t>
            </w:r>
            <w:r w:rsidRPr="00906284">
              <w:rPr>
                <w:rFonts w:ascii="Times New Roman" w:eastAsia="Times New Roman" w:hAnsi="Times New Roman" w:cs="Times New Roman"/>
                <w:lang w:eastAsia="ru-RU"/>
              </w:rPr>
              <w:t xml:space="preserve">0,03кг.  Остаточный срок годности товара на момент поставки составляет 80% </w:t>
            </w:r>
            <w:r w:rsidRPr="00906284">
              <w:rPr>
                <w:rFonts w:ascii="Times New Roman" w:eastAsia="Times New Roman" w:hAnsi="Times New Roman" w:cs="Times New Roman"/>
                <w:lang w:eastAsia="ru-RU"/>
              </w:rPr>
              <w:lastRenderedPageBreak/>
              <w:t xml:space="preserve">установленного срока </w:t>
            </w:r>
            <w:r w:rsidR="00E80F9B" w:rsidRPr="00906284">
              <w:rPr>
                <w:rFonts w:ascii="Times New Roman" w:eastAsia="Times New Roman" w:hAnsi="Times New Roman" w:cs="Times New Roman"/>
                <w:lang w:eastAsia="ru-RU"/>
              </w:rPr>
              <w:t>.</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30</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Лавровый лист</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1E5DD3"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1E5DD3"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hAnsi="Times New Roman" w:cs="Times New Roman"/>
              </w:rPr>
              <w:t xml:space="preserve">Лавровый лист, ТР ТС 021/2011 «О безопасности пищевой продукции», продукт должен соответствовать ГОСТ 17594-81. Внешний вид листья должны быть здоровые, не поврежденные вредителями и болезнями, по форме продолговатые, ланцетовидные, овальные, по окраске зеленые, сероватые с серебристым оттенком. Вкус и запах должны быть хорошо выраженные, свойственные лавровому листу, без постороннего запаха и привкуса. Длина листа должна быть не менее 3 см, влажность листа должна быть не более 12,0 %. Содержание желтых листьев не более 2%. Содержание ломаных листьев длиной более 3 см должно быть не более 8%. Содержание токсичных элементов и пестицидов в лавровом листе не должно превышать допустимые уровни, установленные в Техническом регламенте Таможенного союза ТР ТС 021/2011 «О безопасности пищевой продукции». Лавровый лист должен поставляться в пакетах бумажных, художественно оформленных, или в пакетах из комбинированных материалов массой нетто до 10 грамм. Продукт, предлагаемый к поставке на территории РФ, подлежит обязательному подтверждению соответствия требованиям ТР ТС 021/2011 «О безопасности пищевой продукции» в порядке и </w:t>
            </w:r>
            <w:proofErr w:type="gramStart"/>
            <w:r w:rsidRPr="00906284">
              <w:rPr>
                <w:rFonts w:ascii="Times New Roman" w:hAnsi="Times New Roman" w:cs="Times New Roman"/>
              </w:rPr>
              <w:t>по форме</w:t>
            </w:r>
            <w:proofErr w:type="gramEnd"/>
            <w:r w:rsidRPr="00906284">
              <w:rPr>
                <w:rFonts w:ascii="Times New Roman" w:hAnsi="Times New Roman" w:cs="Times New Roman"/>
              </w:rPr>
              <w:t xml:space="preserve"> установленной данным техническим регламентом. Остаточный срок хранения на момент поставки должен быть не менее 9 месяцев.</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31</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Кисель</w:t>
            </w:r>
          </w:p>
          <w:p w:rsidR="00F35902" w:rsidRPr="00906284" w:rsidRDefault="00E80F9B"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п</w:t>
            </w:r>
            <w:r w:rsidR="00F35902" w:rsidRPr="00906284">
              <w:rPr>
                <w:rFonts w:ascii="Times New Roman" w:eastAsia="Times New Roman" w:hAnsi="Times New Roman" w:cs="Times New Roman"/>
                <w:w w:val="99"/>
                <w:lang w:eastAsia="ru-RU"/>
              </w:rPr>
              <w:t>лодово-ягодный в брикетах</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35282E">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35282E">
              <w:rPr>
                <w:rFonts w:ascii="Times New Roman" w:eastAsia="Times New Roman" w:hAnsi="Times New Roman" w:cs="Times New Roman"/>
                <w:lang w:eastAsia="ru-RU"/>
              </w:rPr>
              <w:t>10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E80F9B" w:rsidP="00906284">
            <w:pPr>
              <w:spacing w:after="0" w:line="258" w:lineRule="exact"/>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 Кисель плодово-ягодный в брикетах. </w:t>
            </w:r>
            <w:r w:rsidR="00F35902" w:rsidRPr="00906284">
              <w:rPr>
                <w:rFonts w:ascii="Times New Roman" w:eastAsia="Times New Roman" w:hAnsi="Times New Roman" w:cs="Times New Roman"/>
                <w:lang w:eastAsia="ru-RU"/>
              </w:rPr>
              <w:t xml:space="preserve">Фруктовый, в ассортименте, </w:t>
            </w:r>
            <w:proofErr w:type="gramStart"/>
            <w:r w:rsidR="00F35902" w:rsidRPr="00906284">
              <w:rPr>
                <w:rFonts w:ascii="Times New Roman" w:eastAsia="Times New Roman" w:hAnsi="Times New Roman" w:cs="Times New Roman"/>
                <w:lang w:eastAsia="ru-RU"/>
              </w:rPr>
              <w:t>без  посторонних</w:t>
            </w:r>
            <w:proofErr w:type="gramEnd"/>
            <w:r w:rsidR="00F35902" w:rsidRPr="00906284">
              <w:rPr>
                <w:rFonts w:ascii="Times New Roman" w:eastAsia="Times New Roman" w:hAnsi="Times New Roman" w:cs="Times New Roman"/>
                <w:lang w:eastAsia="ru-RU"/>
              </w:rPr>
              <w:t xml:space="preserve"> запахов и вкусов соответствие сертификатам, ГОСТ 18488-2000 </w:t>
            </w:r>
            <w:r w:rsidRPr="00906284">
              <w:rPr>
                <w:rFonts w:ascii="Times New Roman" w:eastAsia="Times New Roman" w:hAnsi="Times New Roman" w:cs="Times New Roman"/>
                <w:lang w:eastAsia="ru-RU"/>
              </w:rPr>
              <w:t>Брикет</w:t>
            </w:r>
            <w:r w:rsidR="00F35902" w:rsidRPr="00906284">
              <w:rPr>
                <w:rFonts w:ascii="Times New Roman" w:eastAsia="Times New Roman" w:hAnsi="Times New Roman" w:cs="Times New Roman"/>
                <w:lang w:eastAsia="ru-RU"/>
              </w:rPr>
              <w:t xml:space="preserve"> по 0,220 кг , упакованные в бумагу. Остаточный </w:t>
            </w:r>
            <w:r w:rsidR="00F35902" w:rsidRPr="00906284">
              <w:rPr>
                <w:rFonts w:ascii="Times New Roman" w:eastAsia="Times New Roman" w:hAnsi="Times New Roman" w:cs="Times New Roman"/>
                <w:w w:val="99"/>
                <w:lang w:eastAsia="ru-RU"/>
              </w:rPr>
              <w:t xml:space="preserve">срок годности товара на момент поставки составляет 50% установленного срока. </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32</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Перец черный</w:t>
            </w:r>
          </w:p>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молотый</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1938EE"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1938EE"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60"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Перец черный молотый, ГОСТ 29050-91 </w:t>
            </w:r>
            <w:proofErr w:type="gramStart"/>
            <w:r w:rsidRPr="00906284">
              <w:rPr>
                <w:rFonts w:ascii="Times New Roman" w:eastAsia="Times New Roman" w:hAnsi="Times New Roman" w:cs="Times New Roman"/>
                <w:lang w:eastAsia="ru-RU"/>
              </w:rPr>
              <w:t>Внешний  вид</w:t>
            </w:r>
            <w:proofErr w:type="gramEnd"/>
            <w:r w:rsidRPr="00906284">
              <w:rPr>
                <w:rFonts w:ascii="Times New Roman" w:eastAsia="Times New Roman" w:hAnsi="Times New Roman" w:cs="Times New Roman"/>
                <w:lang w:eastAsia="ru-RU"/>
              </w:rPr>
              <w:t xml:space="preserve">:  порошкообразный,  коричневый  различных оттенков или серовато-коричневый. Аромат и вкус – аромат свойственный душистому перцу. Вкус остропряный, жгучий. Посторонний привкус и запах, зараженность вредителями хлебных запасов, гнилые плоды не допускаются. Массовая доля влаги не более 12%. Массовая доля золы должна быть не менее 1,5%. Перец должен поставляться в пакетах бумажных или в пакетах из комбинированных </w:t>
            </w:r>
            <w:proofErr w:type="gramStart"/>
            <w:r w:rsidRPr="00906284">
              <w:rPr>
                <w:rFonts w:ascii="Times New Roman" w:eastAsia="Times New Roman" w:hAnsi="Times New Roman" w:cs="Times New Roman"/>
                <w:lang w:eastAsia="ru-RU"/>
              </w:rPr>
              <w:t>полимерных  материалов</w:t>
            </w:r>
            <w:proofErr w:type="gramEnd"/>
            <w:r w:rsidRPr="00906284">
              <w:rPr>
                <w:rFonts w:ascii="Times New Roman" w:eastAsia="Times New Roman" w:hAnsi="Times New Roman" w:cs="Times New Roman"/>
                <w:lang w:eastAsia="ru-RU"/>
              </w:rPr>
              <w:t>,  разрешенных  Минздравом  Российской  Федерации  для  контакта  с пищевыми продуктами. Масса нетто 50 гр</w:t>
            </w:r>
            <w:r w:rsidR="00E80F9B" w:rsidRPr="00906284">
              <w:rPr>
                <w:rFonts w:ascii="Times New Roman" w:eastAsia="Times New Roman" w:hAnsi="Times New Roman" w:cs="Times New Roman"/>
                <w:lang w:eastAsia="ru-RU"/>
              </w:rPr>
              <w:t>.</w:t>
            </w:r>
            <w:r w:rsidRPr="00906284">
              <w:rPr>
                <w:rFonts w:ascii="Times New Roman" w:eastAsia="Times New Roman" w:hAnsi="Times New Roman" w:cs="Times New Roman"/>
                <w:lang w:eastAsia="ru-RU"/>
              </w:rPr>
              <w:t xml:space="preserve"> Остаточный срок годности товара на момент поставки составляет 80% установленного срока </w:t>
            </w:r>
            <w:r w:rsidR="00E80F9B" w:rsidRPr="00906284">
              <w:rPr>
                <w:rFonts w:ascii="Times New Roman" w:eastAsia="Times New Roman" w:hAnsi="Times New Roman" w:cs="Times New Roman"/>
                <w:lang w:eastAsia="ru-RU"/>
              </w:rPr>
              <w:t>.</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33</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Уксус столовый</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л</w:t>
            </w:r>
          </w:p>
        </w:tc>
        <w:tc>
          <w:tcPr>
            <w:tcW w:w="1559" w:type="dxa"/>
            <w:tcBorders>
              <w:top w:val="single" w:sz="4" w:space="0" w:color="auto"/>
              <w:bottom w:val="single" w:sz="4" w:space="0" w:color="auto"/>
              <w:right w:val="single" w:sz="4" w:space="0" w:color="auto"/>
            </w:tcBorders>
          </w:tcPr>
          <w:p w:rsidR="00F35902" w:rsidRPr="00906284" w:rsidRDefault="00E6049B"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310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E6049B"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156</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Соответствие  </w:t>
            </w:r>
            <w:r w:rsidRPr="00906284">
              <w:rPr>
                <w:rFonts w:ascii="Times New Roman" w:eastAsia="Times New Roman" w:hAnsi="Times New Roman" w:cs="Times New Roman"/>
                <w:bCs/>
                <w:lang w:eastAsia="ru-RU"/>
              </w:rPr>
              <w:t xml:space="preserve"> ТУ производителя</w:t>
            </w:r>
            <w:r w:rsidRPr="00906284">
              <w:rPr>
                <w:rFonts w:ascii="Times New Roman" w:eastAsia="Times New Roman" w:hAnsi="Times New Roman" w:cs="Times New Roman"/>
                <w:lang w:eastAsia="ru-RU"/>
              </w:rPr>
              <w:t>. Бутилированный по 0,5</w:t>
            </w:r>
            <w:proofErr w:type="gramStart"/>
            <w:r w:rsidRPr="00906284">
              <w:rPr>
                <w:rFonts w:ascii="Times New Roman" w:eastAsia="Times New Roman" w:hAnsi="Times New Roman" w:cs="Times New Roman"/>
                <w:lang w:eastAsia="ru-RU"/>
              </w:rPr>
              <w:t>л  9</w:t>
            </w:r>
            <w:proofErr w:type="gramEnd"/>
            <w:r w:rsidRPr="00906284">
              <w:rPr>
                <w:rFonts w:ascii="Times New Roman" w:eastAsia="Times New Roman" w:hAnsi="Times New Roman" w:cs="Times New Roman"/>
                <w:lang w:eastAsia="ru-RU"/>
              </w:rPr>
              <w:t>%, столовый без осадка. завоз и отгрузка силами поставщика до столовой или  пищеблока  учреждения</w:t>
            </w:r>
            <w:r w:rsidRPr="00906284">
              <w:rPr>
                <w:rFonts w:ascii="Times New Roman" w:eastAsia="Calibri" w:hAnsi="Times New Roman" w:cs="Times New Roman"/>
                <w:lang w:eastAsia="ru-RU"/>
              </w:rPr>
              <w:t xml:space="preserve">. </w:t>
            </w:r>
            <w:r w:rsidRPr="00906284">
              <w:rPr>
                <w:rFonts w:ascii="Times New Roman" w:eastAsia="Times New Roman" w:hAnsi="Times New Roman" w:cs="Times New Roman"/>
                <w:w w:val="99"/>
                <w:lang w:eastAsia="ru-RU"/>
              </w:rPr>
              <w:t xml:space="preserve">Остаточный срок годности товара на момент поставки составляет 80% установленного срока </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34</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Капуста</w:t>
            </w:r>
          </w:p>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квашенная</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8F06C0"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539</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8F06C0"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E80F9B"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Капуста квашенная. </w:t>
            </w:r>
            <w:r w:rsidR="00F35902" w:rsidRPr="00906284">
              <w:rPr>
                <w:rFonts w:ascii="Times New Roman" w:eastAsia="Times New Roman" w:hAnsi="Times New Roman" w:cs="Times New Roman"/>
                <w:lang w:eastAsia="ru-RU"/>
              </w:rPr>
              <w:t xml:space="preserve">Изготовлена в соответствии с ГОСТ 53972-2010 Капуста квашеная. Расфасована в полимерную тару массой </w:t>
            </w:r>
            <w:proofErr w:type="gramStart"/>
            <w:r w:rsidRPr="00906284">
              <w:rPr>
                <w:rFonts w:ascii="Times New Roman" w:eastAsia="Times New Roman" w:hAnsi="Times New Roman" w:cs="Times New Roman"/>
                <w:lang w:eastAsia="ru-RU"/>
              </w:rPr>
              <w:t xml:space="preserve">до </w:t>
            </w:r>
            <w:r w:rsidR="00F35902" w:rsidRPr="00906284">
              <w:rPr>
                <w:rFonts w:ascii="Times New Roman" w:eastAsia="Times New Roman" w:hAnsi="Times New Roman" w:cs="Times New Roman"/>
                <w:lang w:eastAsia="ru-RU"/>
              </w:rPr>
              <w:t xml:space="preserve"> 0</w:t>
            </w:r>
            <w:proofErr w:type="gramEnd"/>
            <w:r w:rsidR="00F35902" w:rsidRPr="00906284">
              <w:rPr>
                <w:rFonts w:ascii="Times New Roman" w:eastAsia="Times New Roman" w:hAnsi="Times New Roman" w:cs="Times New Roman"/>
                <w:lang w:eastAsia="ru-RU"/>
              </w:rPr>
              <w:t>,9 кг.   Остаточный срок годности товара на момент поставки составляет 80% установленного срока</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35</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Специи «Зелень</w:t>
            </w:r>
          </w:p>
          <w:p w:rsidR="00F35902" w:rsidRPr="00906284" w:rsidRDefault="00F35902" w:rsidP="00906284">
            <w:pPr>
              <w:spacing w:after="0" w:line="263" w:lineRule="exac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сушеная» (укроп,</w:t>
            </w:r>
          </w:p>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петрушка)</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4B3EDA"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E80F9B"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Специи. </w:t>
            </w:r>
            <w:proofErr w:type="gramStart"/>
            <w:r w:rsidR="00F35902" w:rsidRPr="00906284">
              <w:rPr>
                <w:rFonts w:ascii="Times New Roman" w:eastAsia="Times New Roman" w:hAnsi="Times New Roman" w:cs="Times New Roman"/>
                <w:lang w:eastAsia="ru-RU"/>
              </w:rPr>
              <w:t>Без  признаков</w:t>
            </w:r>
            <w:proofErr w:type="gramEnd"/>
            <w:r w:rsidR="00F35902" w:rsidRPr="00906284">
              <w:rPr>
                <w:rFonts w:ascii="Times New Roman" w:eastAsia="Times New Roman" w:hAnsi="Times New Roman" w:cs="Times New Roman"/>
                <w:lang w:eastAsia="ru-RU"/>
              </w:rPr>
              <w:t xml:space="preserve">  гнили.  </w:t>
            </w:r>
            <w:proofErr w:type="gramStart"/>
            <w:r w:rsidR="00F35902" w:rsidRPr="00906284">
              <w:rPr>
                <w:rFonts w:ascii="Times New Roman" w:eastAsia="Times New Roman" w:hAnsi="Times New Roman" w:cs="Times New Roman"/>
                <w:lang w:eastAsia="ru-RU"/>
              </w:rPr>
              <w:t>Без  повреждения</w:t>
            </w:r>
            <w:proofErr w:type="gramEnd"/>
            <w:r w:rsidR="00F35902" w:rsidRPr="00906284">
              <w:rPr>
                <w:rFonts w:ascii="Times New Roman" w:eastAsia="Times New Roman" w:hAnsi="Times New Roman" w:cs="Times New Roman"/>
                <w:lang w:eastAsia="ru-RU"/>
              </w:rPr>
              <w:t xml:space="preserve">  сельскохозяйственными  вредителями  и  без механических повреждений. Соответствие ГОСТ Р 51074-</w:t>
            </w:r>
            <w:proofErr w:type="gramStart"/>
            <w:r w:rsidR="00F35902" w:rsidRPr="00906284">
              <w:rPr>
                <w:rFonts w:ascii="Times New Roman" w:eastAsia="Times New Roman" w:hAnsi="Times New Roman" w:cs="Times New Roman"/>
                <w:lang w:eastAsia="ru-RU"/>
              </w:rPr>
              <w:t>2003,.</w:t>
            </w:r>
            <w:proofErr w:type="gramEnd"/>
            <w:r w:rsidR="00F35902" w:rsidRPr="00906284">
              <w:rPr>
                <w:rFonts w:ascii="Times New Roman" w:eastAsia="Times New Roman" w:hAnsi="Times New Roman" w:cs="Times New Roman"/>
                <w:lang w:eastAsia="ru-RU"/>
              </w:rPr>
              <w:t xml:space="preserve"> В таре, с указанием срока изготовления, реализации. Тара (бумажн</w:t>
            </w:r>
            <w:r w:rsidRPr="00906284">
              <w:rPr>
                <w:rFonts w:ascii="Times New Roman" w:eastAsia="Times New Roman" w:hAnsi="Times New Roman" w:cs="Times New Roman"/>
                <w:lang w:eastAsia="ru-RU"/>
              </w:rPr>
              <w:t xml:space="preserve">ый пакет) </w:t>
            </w:r>
            <w:proofErr w:type="gramStart"/>
            <w:r w:rsidRPr="00906284">
              <w:rPr>
                <w:rFonts w:ascii="Times New Roman" w:eastAsia="Times New Roman" w:hAnsi="Times New Roman" w:cs="Times New Roman"/>
                <w:lang w:eastAsia="ru-RU"/>
              </w:rPr>
              <w:t>весом  0</w:t>
            </w:r>
            <w:proofErr w:type="gramEnd"/>
            <w:r w:rsidRPr="00906284">
              <w:rPr>
                <w:rFonts w:ascii="Times New Roman" w:eastAsia="Times New Roman" w:hAnsi="Times New Roman" w:cs="Times New Roman"/>
                <w:lang w:eastAsia="ru-RU"/>
              </w:rPr>
              <w:t xml:space="preserve">,15 кг. </w:t>
            </w:r>
            <w:r w:rsidR="00F35902" w:rsidRPr="00906284">
              <w:rPr>
                <w:rFonts w:ascii="Times New Roman" w:eastAsia="Times New Roman" w:hAnsi="Times New Roman" w:cs="Times New Roman"/>
                <w:lang w:eastAsia="ru-RU"/>
              </w:rPr>
              <w:t xml:space="preserve">Остаточный срок годности товара на момент поставки составляет 50% установленного срока </w:t>
            </w:r>
            <w:r w:rsidRPr="00906284">
              <w:rPr>
                <w:rFonts w:ascii="Times New Roman" w:eastAsia="Times New Roman" w:hAnsi="Times New Roman" w:cs="Times New Roman"/>
                <w:lang w:eastAsia="ru-RU"/>
              </w:rPr>
              <w:t>ю</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36</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F0F84" w:rsidP="00906284">
            <w:pPr>
              <w:spacing w:after="0" w:line="0" w:lineRule="atLeast"/>
              <w:jc w:val="center"/>
              <w:rPr>
                <w:rFonts w:ascii="Times New Roman" w:eastAsia="Times New Roman" w:hAnsi="Times New Roman" w:cs="Times New Roman"/>
                <w:lang w:eastAsia="ru-RU"/>
              </w:rPr>
            </w:pPr>
            <w:r w:rsidRPr="00906284">
              <w:rPr>
                <w:rFonts w:ascii="Times New Roman" w:eastAsia="Calibri" w:hAnsi="Times New Roman" w:cs="Times New Roman"/>
              </w:rPr>
              <w:t xml:space="preserve">Дрожжи </w:t>
            </w:r>
            <w:proofErr w:type="spellStart"/>
            <w:r w:rsidRPr="00906284">
              <w:rPr>
                <w:rFonts w:ascii="Times New Roman" w:eastAsia="Calibri" w:hAnsi="Times New Roman" w:cs="Times New Roman"/>
              </w:rPr>
              <w:t>хлебопекаренные</w:t>
            </w:r>
            <w:proofErr w:type="spellEnd"/>
            <w:r w:rsidRPr="00906284">
              <w:rPr>
                <w:rFonts w:ascii="Times New Roman" w:eastAsia="Calibri" w:hAnsi="Times New Roman" w:cs="Times New Roman"/>
              </w:rPr>
              <w:t xml:space="preserve"> сушеные</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EE57CD"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F0F84"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Calibri" w:hAnsi="Times New Roman" w:cs="Times New Roman"/>
              </w:rPr>
              <w:t xml:space="preserve">Внешний вид – форма вермишели или </w:t>
            </w:r>
            <w:proofErr w:type="gramStart"/>
            <w:r w:rsidRPr="00906284">
              <w:rPr>
                <w:rFonts w:ascii="Times New Roman" w:eastAsia="Calibri" w:hAnsi="Times New Roman" w:cs="Times New Roman"/>
              </w:rPr>
              <w:t>гранул</w:t>
            </w:r>
            <w:proofErr w:type="gramEnd"/>
            <w:r w:rsidRPr="00906284">
              <w:rPr>
                <w:rFonts w:ascii="Times New Roman" w:eastAsia="Calibri" w:hAnsi="Times New Roman" w:cs="Times New Roman"/>
              </w:rPr>
              <w:t xml:space="preserve"> или мелких зерен или кусочков или порошка или </w:t>
            </w:r>
            <w:proofErr w:type="spellStart"/>
            <w:r w:rsidRPr="00906284">
              <w:rPr>
                <w:rFonts w:ascii="Times New Roman" w:eastAsia="Calibri" w:hAnsi="Times New Roman" w:cs="Times New Roman"/>
              </w:rPr>
              <w:t>крупообразный</w:t>
            </w:r>
            <w:proofErr w:type="spellEnd"/>
            <w:r w:rsidRPr="00906284">
              <w:rPr>
                <w:rFonts w:ascii="Times New Roman" w:eastAsia="Calibri" w:hAnsi="Times New Roman" w:cs="Times New Roman"/>
              </w:rPr>
              <w:t xml:space="preserve">. Цвет должен быть светло-желтый или светло-коричневый. Запах должен быть свойственный сушеным дрожжам, без посторонних запахов. Не допускается запах гнилости, плесени, затхлый, прокисший. Вкус должен быть свойственный сушеным дрожжам. Классификация ГОСТ Р 54845-2011. Сорта высшего либо первого. Массовая доля влаги, %, должна быть не более 10,0. Подъемная сила дрожжей в день выработки (подъем теста до 70 мм), мин должна быть не более 70,0. Хлебопекарные сушеные дрожжи должны вырабатываться из хлебопекарных прессованных дрожжей в соответствии с требованиями ГОСТ Р 54731-2011. Для получения сушеных дрожжей используют / не используют эмульгаторы и </w:t>
            </w:r>
            <w:proofErr w:type="spellStart"/>
            <w:r w:rsidRPr="00906284">
              <w:rPr>
                <w:rFonts w:ascii="Times New Roman" w:eastAsia="Calibri" w:hAnsi="Times New Roman" w:cs="Times New Roman"/>
              </w:rPr>
              <w:t>улучшители</w:t>
            </w:r>
            <w:proofErr w:type="spellEnd"/>
            <w:r w:rsidRPr="00906284">
              <w:rPr>
                <w:rFonts w:ascii="Times New Roman" w:eastAsia="Calibri" w:hAnsi="Times New Roman" w:cs="Times New Roman"/>
              </w:rPr>
              <w:t xml:space="preserve"> качества, разрешенные к применению в пищевой промышленности. Дрожжи хлебопекарные сушеные должны быть упакованы герметично в пакеты из комбинированного материала / бумаги, массой нетто до 11 грамм, включительно. Пакеты с сушеными дрожжами, маркируют типографским способом с указанием: наименования продукта, наименования и местонахождения изготовителя и, при несовпадении с юридическим адресом, адрес(а) производств(а), товарного знака (при наличии), сорта, способа применения, даты выработки, срока годности, массы нетто (при содержании массовой доли влаги дрожжей 8% или 10% в зависимости от сорта), обозначения настоящего стандарта. Срок годности (не менее) шести месяцев. Остаточный срок хранения на момент поставки должен быть не менее 3 месяцев.</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37</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E80F9B"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Вода минеральная</w:t>
            </w:r>
          </w:p>
          <w:p w:rsidR="00F35902" w:rsidRPr="00906284" w:rsidRDefault="00F35902" w:rsidP="00906284">
            <w:pPr>
              <w:spacing w:after="0" w:line="268" w:lineRule="exact"/>
              <w:jc w:val="center"/>
              <w:rPr>
                <w:rFonts w:ascii="Times New Roman" w:eastAsia="Times New Roman" w:hAnsi="Times New Roman" w:cs="Times New Roman"/>
                <w:w w:val="99"/>
                <w:lang w:eastAsia="ru-RU"/>
              </w:rPr>
            </w:pP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л</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BB7238">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BB7238">
              <w:rPr>
                <w:rFonts w:ascii="Times New Roman" w:eastAsia="Times New Roman" w:hAnsi="Times New Roman" w:cs="Times New Roman"/>
                <w:lang w:eastAsia="ru-RU"/>
              </w:rPr>
              <w:t>3</w:t>
            </w:r>
            <w:r w:rsidRPr="00906284">
              <w:rPr>
                <w:rFonts w:ascii="Times New Roman" w:eastAsia="Times New Roman" w:hAnsi="Times New Roman" w:cs="Times New Roman"/>
                <w:lang w:eastAsia="ru-RU"/>
              </w:rPr>
              <w:t>00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906284" w:rsidP="00B117A3">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 </w:t>
            </w:r>
            <w:r w:rsidR="00F35902" w:rsidRPr="00906284">
              <w:rPr>
                <w:rFonts w:ascii="Times New Roman" w:eastAsia="Times New Roman" w:hAnsi="Times New Roman" w:cs="Times New Roman"/>
                <w:lang w:eastAsia="ru-RU"/>
              </w:rPr>
              <w:t xml:space="preserve">Соответствие ГОСТ54316-2011. Вода минеральная питьевая природная лечебно-столовая «боржоми» или эквивалент, должна быть бесцветной, прозрачной, без посторонних включений, с незначительным естественным осадком минеральных солей. Маркировка </w:t>
            </w:r>
            <w:proofErr w:type="gramStart"/>
            <w:r w:rsidR="00F35902" w:rsidRPr="00906284">
              <w:rPr>
                <w:rFonts w:ascii="Times New Roman" w:eastAsia="Times New Roman" w:hAnsi="Times New Roman" w:cs="Times New Roman"/>
                <w:lang w:eastAsia="ru-RU"/>
              </w:rPr>
              <w:t>на  бутылке</w:t>
            </w:r>
            <w:proofErr w:type="gramEnd"/>
            <w:r w:rsidR="00F35902" w:rsidRPr="00906284">
              <w:rPr>
                <w:rFonts w:ascii="Times New Roman" w:eastAsia="Times New Roman" w:hAnsi="Times New Roman" w:cs="Times New Roman"/>
                <w:lang w:eastAsia="ru-RU"/>
              </w:rPr>
              <w:t xml:space="preserve"> должна  соответствовать  требованиям,  установленным  законодательством.  Крышка стеклянной </w:t>
            </w:r>
            <w:r w:rsidR="00F35902" w:rsidRPr="00906284">
              <w:rPr>
                <w:rFonts w:ascii="Times New Roman" w:eastAsia="Times New Roman" w:hAnsi="Times New Roman" w:cs="Times New Roman"/>
                <w:w w:val="96"/>
                <w:lang w:eastAsia="ru-RU"/>
              </w:rPr>
              <w:t xml:space="preserve">бутылки </w:t>
            </w:r>
            <w:proofErr w:type="gramStart"/>
            <w:r w:rsidR="00F35902" w:rsidRPr="00906284">
              <w:rPr>
                <w:rFonts w:ascii="Times New Roman" w:eastAsia="Times New Roman" w:hAnsi="Times New Roman" w:cs="Times New Roman"/>
                <w:lang w:eastAsia="ru-RU"/>
              </w:rPr>
              <w:t>-  «</w:t>
            </w:r>
            <w:proofErr w:type="gramEnd"/>
            <w:r w:rsidR="00F35902" w:rsidRPr="00906284">
              <w:rPr>
                <w:rFonts w:ascii="Times New Roman" w:eastAsia="Times New Roman" w:hAnsi="Times New Roman" w:cs="Times New Roman"/>
                <w:lang w:eastAsia="ru-RU"/>
              </w:rPr>
              <w:t>винт».  Фасовка  -  стеклянная  бутылка  0,5  л. Остаточный  срок  годности  товара  на  момент  поставки  составляет  80% установленного срока</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38</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762458" w:rsidP="00906284">
            <w:pPr>
              <w:spacing w:after="0" w:line="0" w:lineRule="atLeast"/>
              <w:jc w:val="center"/>
              <w:rPr>
                <w:rFonts w:ascii="Times New Roman" w:eastAsia="Times New Roman" w:hAnsi="Times New Roman" w:cs="Times New Roman"/>
                <w:w w:val="99"/>
                <w:lang w:eastAsia="ru-RU"/>
              </w:rPr>
            </w:pPr>
            <w:r>
              <w:rPr>
                <w:rFonts w:ascii="Times New Roman" w:eastAsia="Times New Roman" w:hAnsi="Times New Roman" w:cs="Times New Roman"/>
                <w:w w:val="99"/>
                <w:lang w:eastAsia="ru-RU"/>
              </w:rPr>
              <w:t>Печенье</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762458"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A31024" w:rsidP="007E2A21">
            <w:pPr>
              <w:spacing w:after="0" w:line="258" w:lineRule="exact"/>
              <w:ind w:left="80"/>
              <w:jc w:val="both"/>
              <w:rPr>
                <w:rFonts w:ascii="Times New Roman" w:eastAsia="Times New Roman" w:hAnsi="Times New Roman" w:cs="Times New Roman"/>
                <w:lang w:eastAsia="ru-RU"/>
              </w:rPr>
            </w:pPr>
            <w:r w:rsidRPr="00906284">
              <w:rPr>
                <w:rFonts w:ascii="Times New Roman" w:eastAsia="Calibri" w:hAnsi="Times New Roman" w:cs="Times New Roman"/>
              </w:rPr>
              <w:t>Мучное кондитерское изделие - печенье сахарное или затяжное. Продукция по показателям качества и безопасности должна соответствовать требованиям ТР ТС 021/2011 «О безопасности пищевой продукции», ГОСТ 24901-2014 «Печенье. Общие технические условия». Печенье плоской формы, с хрупкой, рассыпчатой, равномерной пористой структурой либо сухой, слоистой структуры, и/или со сквозными проколами на поверхности. Печенье может быть с добавлениями пищевых ингредиентов (дробленые или тертые орехи и/или цукаты, и/или изюм, и/</w:t>
            </w:r>
            <w:proofErr w:type="gramStart"/>
            <w:r w:rsidRPr="00906284">
              <w:rPr>
                <w:rFonts w:ascii="Times New Roman" w:eastAsia="Calibri" w:hAnsi="Times New Roman" w:cs="Times New Roman"/>
              </w:rPr>
              <w:t>или  мак</w:t>
            </w:r>
            <w:proofErr w:type="gramEnd"/>
            <w:r w:rsidRPr="00906284">
              <w:rPr>
                <w:rFonts w:ascii="Times New Roman" w:eastAsia="Calibri" w:hAnsi="Times New Roman" w:cs="Times New Roman"/>
              </w:rPr>
              <w:t xml:space="preserve">, и/или какао-крупку, и/или сливки), которые вводят в </w:t>
            </w:r>
            <w:r w:rsidRPr="00906284">
              <w:rPr>
                <w:rFonts w:ascii="Times New Roman" w:eastAsia="Calibri" w:hAnsi="Times New Roman" w:cs="Times New Roman"/>
              </w:rPr>
              <w:lastRenderedPageBreak/>
              <w:t xml:space="preserve">печенье с целью придания определенных вкусовых свойств. Форма должна быть плоская, соответствующая данному наименованию печенья, без вмятин и вздутий. Края печенья не должны иметь повреждений. Допускается наличие изделий с односторонним надрывом (след от разлома двух изделий, слипшихся ребрами во время выпечки) и/или </w:t>
            </w:r>
            <w:proofErr w:type="gramStart"/>
            <w:r w:rsidRPr="00906284">
              <w:rPr>
                <w:rFonts w:ascii="Times New Roman" w:eastAsia="Calibri" w:hAnsi="Times New Roman" w:cs="Times New Roman"/>
              </w:rPr>
              <w:t>изделий</w:t>
            </w:r>
            <w:proofErr w:type="gramEnd"/>
            <w:r w:rsidRPr="00906284">
              <w:rPr>
                <w:rFonts w:ascii="Times New Roman" w:eastAsia="Calibri" w:hAnsi="Times New Roman" w:cs="Times New Roman"/>
              </w:rPr>
              <w:t xml:space="preserve"> надломанных не должно быть более 2 штук в упаковочной единице.  Поверхность должна быть гладкая, с четким рисунком не расплывшимся оттиском рисунка на верхней поверхности или с наличием сквозных проколов и возможным рисунком в виде насечек. Не допускаются изделия со вздутиями, имеющие </w:t>
            </w:r>
            <w:proofErr w:type="spellStart"/>
            <w:r w:rsidRPr="00906284">
              <w:rPr>
                <w:rFonts w:ascii="Times New Roman" w:eastAsia="Calibri" w:hAnsi="Times New Roman" w:cs="Times New Roman"/>
              </w:rPr>
              <w:t>подогрелость</w:t>
            </w:r>
            <w:proofErr w:type="spellEnd"/>
            <w:r w:rsidRPr="00906284">
              <w:rPr>
                <w:rFonts w:ascii="Times New Roman" w:eastAsia="Calibri" w:hAnsi="Times New Roman" w:cs="Times New Roman"/>
              </w:rPr>
              <w:t>. Нижняя поверхность печенья должна быть ровной.  Для изделий, изготовленных с применением цукатов и/или изюма, и/или пищевого мака поверхность должна быть шероховатая с вкраплениями частиц используемых компонентов.  Допускаются на поверхности изделий с добавлением орехов трещины и вкрапления крошек ореха.  Допускаются изделия с нечетким рисунком и/или с небольшими вздутиями, и/или слегка шероховатой поверхностью, и/или углубления в виде раковин площадью не более 10 мм</w:t>
            </w:r>
            <w:r w:rsidRPr="00906284">
              <w:rPr>
                <w:rFonts w:ascii="Times New Roman" w:eastAsia="Calibri" w:hAnsi="Times New Roman" w:cs="Times New Roman"/>
                <w:vertAlign w:val="superscript"/>
              </w:rPr>
              <w:t>2</w:t>
            </w:r>
            <w:r w:rsidRPr="00906284">
              <w:rPr>
                <w:rFonts w:ascii="Times New Roman" w:eastAsia="Calibri" w:hAnsi="Times New Roman" w:cs="Times New Roman"/>
              </w:rPr>
              <w:t xml:space="preserve"> не более 1-2 штук в упаковочной единице.  Вид в изломе - печенье должно быть пропеченное с равномерной слоистой или пористой структурой, без пустот и следов </w:t>
            </w:r>
            <w:proofErr w:type="spellStart"/>
            <w:r w:rsidRPr="00906284">
              <w:rPr>
                <w:rFonts w:ascii="Times New Roman" w:eastAsia="Calibri" w:hAnsi="Times New Roman" w:cs="Times New Roman"/>
              </w:rPr>
              <w:t>непромеса</w:t>
            </w:r>
            <w:proofErr w:type="spellEnd"/>
            <w:r w:rsidRPr="00906284">
              <w:rPr>
                <w:rFonts w:ascii="Times New Roman" w:eastAsia="Calibri" w:hAnsi="Times New Roman" w:cs="Times New Roman"/>
              </w:rPr>
              <w:t>. В изделиях с добавлениями пищевых ингредиентов могут присутствовать наличие вкраплений соответствующих ингредиентов.  Цвет должен быть равномерный, от светло-соломенного до темно-коричневого в зависимости от используемого сырья. Допускается более темная окраска выступающих частей рельефного рисунка и краев печенья, а также нижней стороны и следов от сетки пода печей или трафаретов.  Вкус и запах должны быть выраженные, свойственный данному наименованию печенья, без посторонних запахов и привкуса. При дополнительном внесении пищевых ингредиентов - вкус и запах должны быть свойственные внесенным компонентам в соответствии с рецептурой изделия. Массовая доля общего сахара (по сахарозе), в %, не должна быть более 35,0 %. Массовая доля жира, в %, не должна превышать 30,0. Массовая доля влаги, в %, должна не быть более 10,0.  При поставке в детские учреждения в составе продукта не допускаются наличие гидрогенизированных масел и жиров. Печенье должно храниться в чистых, сухих, хорошо вентилируемых складах, не зараженных вредителями хлебных запасов, при температуре 18+/-5 градусов Цельсия и относительной влажности воздуха не более 75%. Печенье должно поставляться фасованным. Продукция должна быть упакована в пакеты из бумаги или полимерных материалов. Упаковочные материалы должны обеспечивать сохранение качества и безопасности продукта при его перевозках, хранении, реализации. Остаточный срок хранения на момент поставки должен быть не менее 1 месяца.</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39</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7"/>
                <w:lang w:eastAsia="ru-RU"/>
              </w:rPr>
              <w:t xml:space="preserve">Приправа </w:t>
            </w:r>
            <w:proofErr w:type="spellStart"/>
            <w:r w:rsidRPr="00906284">
              <w:rPr>
                <w:rFonts w:ascii="Times New Roman" w:eastAsia="Times New Roman" w:hAnsi="Times New Roman" w:cs="Times New Roman"/>
                <w:w w:val="97"/>
                <w:lang w:eastAsia="ru-RU"/>
              </w:rPr>
              <w:t>Вегета</w:t>
            </w:r>
            <w:proofErr w:type="spellEnd"/>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w:t>
            </w:r>
            <w:r w:rsidR="00583746">
              <w:rPr>
                <w:rFonts w:ascii="Times New Roman" w:eastAsia="Times New Roman" w:hAnsi="Times New Roman" w:cs="Times New Roman"/>
                <w:lang w:eastAsia="ru-RU"/>
              </w:rPr>
              <w:t>,6</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Приправа </w:t>
            </w:r>
            <w:proofErr w:type="spellStart"/>
            <w:r w:rsidRPr="00906284">
              <w:rPr>
                <w:rFonts w:ascii="Times New Roman" w:eastAsia="Times New Roman" w:hAnsi="Times New Roman" w:cs="Times New Roman"/>
                <w:lang w:eastAsia="ru-RU"/>
              </w:rPr>
              <w:t>Вегета</w:t>
            </w:r>
            <w:proofErr w:type="spellEnd"/>
            <w:r w:rsidRPr="00906284">
              <w:rPr>
                <w:rFonts w:ascii="Times New Roman" w:eastAsia="Times New Roman" w:hAnsi="Times New Roman" w:cs="Times New Roman"/>
                <w:lang w:eastAsia="ru-RU"/>
              </w:rPr>
              <w:t xml:space="preserve"> – </w:t>
            </w:r>
            <w:proofErr w:type="gramStart"/>
            <w:r w:rsidRPr="00906284">
              <w:rPr>
                <w:rFonts w:ascii="Times New Roman" w:eastAsia="Times New Roman" w:hAnsi="Times New Roman" w:cs="Times New Roman"/>
                <w:lang w:eastAsia="ru-RU"/>
              </w:rPr>
              <w:t>универсальная  приправа</w:t>
            </w:r>
            <w:proofErr w:type="gramEnd"/>
            <w:r w:rsidRPr="00906284">
              <w:rPr>
                <w:rFonts w:ascii="Times New Roman" w:eastAsia="Times New Roman" w:hAnsi="Times New Roman" w:cs="Times New Roman"/>
                <w:lang w:eastAsia="ru-RU"/>
              </w:rPr>
              <w:t xml:space="preserve"> с овощами ГОСТ 28877-90  </w:t>
            </w:r>
            <w:r w:rsidRPr="00906284">
              <w:rPr>
                <w:rFonts w:ascii="Times New Roman" w:eastAsia="Calibri" w:hAnsi="Times New Roman" w:cs="Times New Roman"/>
                <w:bCs/>
                <w:color w:val="282B30"/>
                <w:shd w:val="clear" w:color="auto" w:fill="FFFFFF"/>
                <w:lang w:eastAsia="ru-RU"/>
              </w:rPr>
              <w:t>Состав:</w:t>
            </w:r>
            <w:r w:rsidRPr="00906284">
              <w:rPr>
                <w:rFonts w:ascii="Times New Roman" w:eastAsia="Calibri" w:hAnsi="Times New Roman" w:cs="Times New Roman"/>
                <w:color w:val="282B30"/>
                <w:shd w:val="clear" w:color="auto" w:fill="FFFFFF"/>
                <w:lang w:eastAsia="ru-RU"/>
              </w:rPr>
              <w:t xml:space="preserve"> соль, лук, сахар, чеснок, имбирь, розмарин, базилик, майоран, кориандр, черный перец, тимьян, тмин, лавровый лист. </w:t>
            </w:r>
            <w:r w:rsidRPr="00906284">
              <w:rPr>
                <w:rFonts w:ascii="Times New Roman" w:eastAsia="Times New Roman" w:hAnsi="Times New Roman" w:cs="Times New Roman"/>
                <w:lang w:eastAsia="ru-RU"/>
              </w:rPr>
              <w:t>Упаковка пакеты 0,075кг-0,125</w:t>
            </w:r>
            <w:proofErr w:type="gramStart"/>
            <w:r w:rsidRPr="00906284">
              <w:rPr>
                <w:rFonts w:ascii="Times New Roman" w:eastAsia="Times New Roman" w:hAnsi="Times New Roman" w:cs="Times New Roman"/>
                <w:lang w:eastAsia="ru-RU"/>
              </w:rPr>
              <w:t>кг(</w:t>
            </w:r>
            <w:proofErr w:type="gramEnd"/>
            <w:r w:rsidRPr="00906284">
              <w:rPr>
                <w:rFonts w:ascii="Times New Roman" w:eastAsia="Times New Roman" w:hAnsi="Times New Roman" w:cs="Times New Roman"/>
                <w:lang w:eastAsia="ru-RU"/>
              </w:rPr>
              <w:t xml:space="preserve">заводская упаковка) Не ниже  высшего </w:t>
            </w:r>
            <w:r w:rsidRPr="00906284">
              <w:rPr>
                <w:rFonts w:ascii="Times New Roman" w:eastAsia="Times New Roman" w:hAnsi="Times New Roman" w:cs="Times New Roman"/>
                <w:lang w:eastAsia="ru-RU"/>
              </w:rPr>
              <w:lastRenderedPageBreak/>
              <w:t xml:space="preserve">сорта.  Внешний вид – кристаллический сыпучий продукт. Не </w:t>
            </w:r>
            <w:proofErr w:type="gramStart"/>
            <w:r w:rsidRPr="00906284">
              <w:rPr>
                <w:rFonts w:ascii="Times New Roman" w:eastAsia="Times New Roman" w:hAnsi="Times New Roman" w:cs="Times New Roman"/>
                <w:lang w:eastAsia="ru-RU"/>
              </w:rPr>
              <w:t>допускается  наличие</w:t>
            </w:r>
            <w:proofErr w:type="gramEnd"/>
            <w:r w:rsidRPr="00906284">
              <w:rPr>
                <w:rFonts w:ascii="Times New Roman" w:eastAsia="Times New Roman" w:hAnsi="Times New Roman" w:cs="Times New Roman"/>
                <w:lang w:eastAsia="ru-RU"/>
              </w:rPr>
              <w:t xml:space="preserve"> посторонних </w:t>
            </w:r>
            <w:r w:rsidRPr="00906284">
              <w:rPr>
                <w:rFonts w:ascii="Times New Roman" w:eastAsia="Times New Roman" w:hAnsi="Times New Roman" w:cs="Times New Roman"/>
                <w:w w:val="99"/>
                <w:lang w:eastAsia="ru-RU"/>
              </w:rPr>
              <w:t xml:space="preserve">механических </w:t>
            </w:r>
            <w:r w:rsidRPr="00906284">
              <w:rPr>
                <w:rFonts w:ascii="Times New Roman" w:eastAsia="Times New Roman" w:hAnsi="Times New Roman" w:cs="Times New Roman"/>
                <w:lang w:eastAsia="ru-RU"/>
              </w:rPr>
              <w:t xml:space="preserve">примесей, </w:t>
            </w:r>
            <w:r w:rsidRPr="00906284">
              <w:rPr>
                <w:rFonts w:ascii="Times New Roman" w:eastAsia="Times New Roman" w:hAnsi="Times New Roman" w:cs="Times New Roman"/>
                <w:w w:val="93"/>
                <w:lang w:eastAsia="ru-RU"/>
              </w:rPr>
              <w:t xml:space="preserve">не </w:t>
            </w:r>
            <w:r w:rsidRPr="00906284">
              <w:rPr>
                <w:rFonts w:ascii="Times New Roman" w:eastAsia="Times New Roman" w:hAnsi="Times New Roman" w:cs="Times New Roman"/>
                <w:lang w:eastAsia="ru-RU"/>
              </w:rPr>
              <w:t xml:space="preserve">связанных с происхождением и способом производства приправы. Без посторонних запахов. Массовая доля сушеных овощей  в % для приправы без добавок: сушеных овощей не менее 15,5; поваренной соли более 56%;  с  указанием  срока  изготовления  и  реализации,  Остаточный  срок  годности  товара  на  момент  поставки  составляет  80% установленного срока </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40</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Крахмал картофельный</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F45AE5">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F45AE5">
              <w:rPr>
                <w:rFonts w:ascii="Times New Roman" w:eastAsia="Times New Roman" w:hAnsi="Times New Roman" w:cs="Times New Roman"/>
                <w:lang w:eastAsia="ru-RU"/>
              </w:rPr>
              <w:t>4</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hAnsi="Times New Roman" w:cs="Times New Roman"/>
              </w:rPr>
              <w:t xml:space="preserve">Крахмал картофельный. Продукция по показателям качества и безопасности должна соответствовать требованиям ТР ТС 021/2011 «О безопасности пищевой продукции», ГОСТ Р 53876-2010.  Крахмал должен вырабатываться при механической переработке картофеля. Крахмал картофельный должен быть не ниже первого сорта.   Для производства продукции должен применяться свежий картофель в соответствии с требованиями ГОСТ 6014-68, вода питьевая в соответствии с требованиями СанПиН 2.1.4.1074-01. Внешний вид должен быть - однородный порошкообразный продукт. Крахмал должен быть белый, с кристаллическим блеском, рассыпчатый, без комков. Не допускается пожелтевший или с темными вкраплениями крахмал картофельный. Запах должен быть свойственный крахмалу, без постороннего запаха.  Не допускается продукция, загрязненная и зараженная сельскохозяйственными вредителями.   Массовая доля общей золы в пересчете на сухое вещество, в %, должно быть не более 0,50, в том числе золы (песка) нерастворимой в 10%-ной соляной кислоте, в %, не более 0,10. Массовая доля влаги, в %, 17-20. Не допускается продукция с содержанием металломагнитных примесей.  Для производства продукции не допускается использование генетически модифицированного картофеля.  Пищевая и энергетическая ценность в 100 г крахмала должна быть: углеводы от 79,1 до 79,6, калорийность, ккал, должна быть от 316 до 318. Картофельный крахмал должен храниться в чистых, сухих и хорошо проветриваемых складских помещениях, без постороннего запаха, не загрязненных и зараженных вредителями хлебных запасов. Относительная влажность воздуха в складских помещениях должна быть не более 75%. Крахмал картофельный должен быть в потребительскую упаковку - пачки или пакеты из бумаги или из </w:t>
            </w:r>
            <w:proofErr w:type="gramStart"/>
            <w:r w:rsidRPr="00906284">
              <w:rPr>
                <w:rFonts w:ascii="Times New Roman" w:hAnsi="Times New Roman" w:cs="Times New Roman"/>
              </w:rPr>
              <w:t>полиэтилен-целлофановой</w:t>
            </w:r>
            <w:proofErr w:type="gramEnd"/>
            <w:r w:rsidRPr="00906284">
              <w:rPr>
                <w:rFonts w:ascii="Times New Roman" w:hAnsi="Times New Roman" w:cs="Times New Roman"/>
              </w:rPr>
              <w:t xml:space="preserve"> или полиэтиленовой пленки массой нетто до 0,5 кг. Остаточный срок хранения на момент поставки должен быть не менее 12 месяцев</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41</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0B51FA" w:rsidP="00906284">
            <w:pPr>
              <w:spacing w:after="0" w:line="0" w:lineRule="atLeast"/>
              <w:jc w:val="center"/>
              <w:rPr>
                <w:rFonts w:ascii="Times New Roman" w:eastAsia="Times New Roman" w:hAnsi="Times New Roman" w:cs="Times New Roman"/>
                <w:lang w:eastAsia="ru-RU"/>
              </w:rPr>
            </w:pPr>
            <w:r>
              <w:rPr>
                <w:rFonts w:ascii="Times New Roman" w:hAnsi="Times New Roman" w:cs="Times New Roman"/>
              </w:rPr>
              <w:t>Вафли</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0B51FA"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0B51FA"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F35902"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0B51FA" w:rsidP="000B51FA">
            <w:pPr>
              <w:spacing w:after="0" w:line="240" w:lineRule="auto"/>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Вафли </w:t>
            </w:r>
            <w:r>
              <w:rPr>
                <w:rFonts w:ascii="Times New Roman" w:eastAsia="Times New Roman" w:hAnsi="Times New Roman" w:cs="Times New Roman"/>
                <w:lang w:eastAsia="ru-RU"/>
              </w:rPr>
              <w:t>в</w:t>
            </w:r>
            <w:r w:rsidRPr="00906284">
              <w:rPr>
                <w:rFonts w:ascii="Times New Roman" w:eastAsia="Times New Roman" w:hAnsi="Times New Roman" w:cs="Times New Roman"/>
                <w:lang w:eastAsia="ru-RU"/>
              </w:rPr>
              <w:t xml:space="preserve">кус и запах, свойственный данному наименованию изделия, без постороннего привкуса и запаха. Вафли фасованные. </w:t>
            </w:r>
            <w:r>
              <w:rPr>
                <w:rFonts w:ascii="Times New Roman" w:eastAsia="Times New Roman" w:hAnsi="Times New Roman" w:cs="Times New Roman"/>
                <w:color w:val="000000"/>
                <w:szCs w:val="20"/>
                <w:lang w:eastAsia="ru-RU"/>
              </w:rPr>
              <w:t>Наличие начинки</w:t>
            </w:r>
            <w:r w:rsidRPr="000B51FA">
              <w:rPr>
                <w:rFonts w:ascii="Times New Roman" w:eastAsia="Times New Roman" w:hAnsi="Times New Roman" w:cs="Times New Roman"/>
                <w:color w:val="000000"/>
                <w:szCs w:val="20"/>
                <w:lang w:eastAsia="ru-RU"/>
              </w:rPr>
              <w:t>: Да</w:t>
            </w:r>
            <w:r>
              <w:rPr>
                <w:rFonts w:ascii="Times New Roman" w:eastAsia="Times New Roman" w:hAnsi="Times New Roman" w:cs="Times New Roman"/>
                <w:color w:val="000000"/>
                <w:szCs w:val="20"/>
                <w:lang w:eastAsia="ru-RU"/>
              </w:rPr>
              <w:t xml:space="preserve">. </w:t>
            </w:r>
            <w:r w:rsidRPr="000B51FA">
              <w:rPr>
                <w:rFonts w:ascii="Times New Roman" w:eastAsia="Times New Roman" w:hAnsi="Times New Roman" w:cs="Times New Roman"/>
                <w:color w:val="000000"/>
                <w:szCs w:val="20"/>
                <w:lang w:eastAsia="ru-RU"/>
              </w:rPr>
              <w:t>Вид начинки вафель: Помадная</w:t>
            </w:r>
            <w:r>
              <w:rPr>
                <w:rFonts w:ascii="Times New Roman" w:eastAsia="Times New Roman" w:hAnsi="Times New Roman" w:cs="Times New Roman"/>
                <w:color w:val="000000"/>
                <w:szCs w:val="20"/>
                <w:lang w:eastAsia="ru-RU"/>
              </w:rPr>
              <w:t xml:space="preserve">, </w:t>
            </w:r>
            <w:proofErr w:type="spellStart"/>
            <w:r>
              <w:rPr>
                <w:rFonts w:ascii="Times New Roman" w:eastAsia="Times New Roman" w:hAnsi="Times New Roman" w:cs="Times New Roman"/>
                <w:color w:val="000000"/>
                <w:szCs w:val="20"/>
                <w:lang w:eastAsia="ru-RU"/>
              </w:rPr>
              <w:t>помадно</w:t>
            </w:r>
            <w:proofErr w:type="spellEnd"/>
            <w:r>
              <w:rPr>
                <w:rFonts w:ascii="Times New Roman" w:eastAsia="Times New Roman" w:hAnsi="Times New Roman" w:cs="Times New Roman"/>
                <w:color w:val="000000"/>
                <w:szCs w:val="20"/>
                <w:lang w:eastAsia="ru-RU"/>
              </w:rPr>
              <w:t xml:space="preserve">-сливочная. </w:t>
            </w:r>
            <w:r w:rsidRPr="000B51FA">
              <w:rPr>
                <w:rFonts w:ascii="Times New Roman" w:eastAsia="Times New Roman" w:hAnsi="Times New Roman" w:cs="Times New Roman"/>
                <w:color w:val="000000"/>
                <w:szCs w:val="20"/>
                <w:lang w:eastAsia="ru-RU"/>
              </w:rPr>
              <w:t xml:space="preserve">Вид продукта </w:t>
            </w:r>
            <w:proofErr w:type="gramStart"/>
            <w:r w:rsidRPr="000B51FA">
              <w:rPr>
                <w:rFonts w:ascii="Times New Roman" w:eastAsia="Times New Roman" w:hAnsi="Times New Roman" w:cs="Times New Roman"/>
                <w:color w:val="000000"/>
                <w:szCs w:val="20"/>
                <w:lang w:eastAsia="ru-RU"/>
              </w:rPr>
              <w:t>по  рецептуре</w:t>
            </w:r>
            <w:proofErr w:type="gramEnd"/>
            <w:r w:rsidRPr="000B51FA">
              <w:rPr>
                <w:rFonts w:ascii="Times New Roman" w:eastAsia="Times New Roman" w:hAnsi="Times New Roman" w:cs="Times New Roman"/>
                <w:color w:val="000000"/>
                <w:szCs w:val="20"/>
                <w:lang w:eastAsia="ru-RU"/>
              </w:rPr>
              <w:t>: С отделкой поверхности</w:t>
            </w:r>
            <w:r>
              <w:rPr>
                <w:rFonts w:ascii="Times New Roman" w:eastAsia="Times New Roman" w:hAnsi="Times New Roman" w:cs="Times New Roman"/>
                <w:color w:val="000000"/>
                <w:szCs w:val="20"/>
                <w:lang w:eastAsia="ru-RU"/>
              </w:rPr>
              <w:t>, н</w:t>
            </w:r>
            <w:r w:rsidRPr="000B51FA">
              <w:rPr>
                <w:rFonts w:ascii="Times New Roman" w:eastAsia="Times New Roman" w:hAnsi="Times New Roman" w:cs="Times New Roman"/>
                <w:color w:val="000000"/>
                <w:szCs w:val="20"/>
                <w:lang w:eastAsia="ru-RU"/>
              </w:rPr>
              <w:t>еглазированные</w:t>
            </w:r>
            <w:r>
              <w:rPr>
                <w:rFonts w:ascii="Times New Roman" w:eastAsia="Times New Roman" w:hAnsi="Times New Roman" w:cs="Times New Roman"/>
                <w:color w:val="000000"/>
                <w:szCs w:val="20"/>
                <w:lang w:eastAsia="ru-RU"/>
              </w:rPr>
              <w:t xml:space="preserve">. </w:t>
            </w:r>
            <w:r w:rsidRPr="000B51FA">
              <w:rPr>
                <w:rFonts w:ascii="Times New Roman" w:eastAsia="Times New Roman" w:hAnsi="Times New Roman" w:cs="Times New Roman"/>
                <w:color w:val="000000"/>
                <w:szCs w:val="20"/>
                <w:lang w:eastAsia="ru-RU"/>
              </w:rPr>
              <w:t>Описание объекта: ГОСТ 14031-2014 "Вафли. Общие технические условия"</w:t>
            </w:r>
            <w:r w:rsidRPr="00906284">
              <w:rPr>
                <w:rFonts w:ascii="Times New Roman" w:eastAsia="Times New Roman" w:hAnsi="Times New Roman" w:cs="Times New Roman"/>
                <w:lang w:eastAsia="ru-RU"/>
              </w:rPr>
              <w:t xml:space="preserve"> </w:t>
            </w:r>
            <w:r w:rsidRPr="00906284">
              <w:rPr>
                <w:rFonts w:ascii="Times New Roman" w:eastAsia="Times New Roman" w:hAnsi="Times New Roman" w:cs="Times New Roman"/>
                <w:lang w:eastAsia="ru-RU"/>
              </w:rPr>
              <w:t>Остаточный срок годности товара на момент  поставки составляет 80% установленного срока.</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42</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Помидоры консервированные в </w:t>
            </w:r>
            <w:r w:rsidRPr="00906284">
              <w:rPr>
                <w:rFonts w:ascii="Times New Roman" w:eastAsia="Times New Roman" w:hAnsi="Times New Roman" w:cs="Times New Roman"/>
                <w:lang w:eastAsia="ru-RU"/>
              </w:rPr>
              <w:lastRenderedPageBreak/>
              <w:t>собственном соку</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lastRenderedPageBreak/>
              <w:t>кг</w:t>
            </w:r>
          </w:p>
        </w:tc>
        <w:tc>
          <w:tcPr>
            <w:tcW w:w="1559" w:type="dxa"/>
            <w:tcBorders>
              <w:top w:val="single" w:sz="4" w:space="0" w:color="auto"/>
              <w:bottom w:val="single" w:sz="4" w:space="0" w:color="auto"/>
              <w:right w:val="single" w:sz="4" w:space="0" w:color="auto"/>
            </w:tcBorders>
          </w:tcPr>
          <w:p w:rsidR="00F35902" w:rsidRPr="00906284" w:rsidRDefault="009E4D6B"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1215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906284"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Помидоры консервированные в собственном </w:t>
            </w:r>
            <w:proofErr w:type="gramStart"/>
            <w:r w:rsidRPr="00906284">
              <w:rPr>
                <w:rFonts w:ascii="Times New Roman" w:eastAsia="Times New Roman" w:hAnsi="Times New Roman" w:cs="Times New Roman"/>
                <w:lang w:eastAsia="ru-RU"/>
              </w:rPr>
              <w:t>соку</w:t>
            </w:r>
            <w:r w:rsidRPr="00906284">
              <w:rPr>
                <w:rFonts w:ascii="Times New Roman" w:eastAsia="Calibri" w:hAnsi="Times New Roman" w:cs="Times New Roman"/>
                <w:lang w:eastAsia="ru-RU"/>
              </w:rPr>
              <w:t xml:space="preserve"> .</w:t>
            </w:r>
            <w:r w:rsidR="00F35902" w:rsidRPr="00906284">
              <w:rPr>
                <w:rFonts w:ascii="Times New Roman" w:eastAsia="Calibri" w:hAnsi="Times New Roman" w:cs="Times New Roman"/>
                <w:lang w:eastAsia="ru-RU"/>
              </w:rPr>
              <w:t>Соответствие</w:t>
            </w:r>
            <w:proofErr w:type="gramEnd"/>
            <w:r w:rsidR="00F35902" w:rsidRPr="00906284">
              <w:rPr>
                <w:rFonts w:ascii="Times New Roman" w:eastAsia="Calibri" w:hAnsi="Times New Roman" w:cs="Times New Roman"/>
                <w:lang w:eastAsia="ru-RU"/>
              </w:rPr>
              <w:t xml:space="preserve"> ГОСТ Р 54648-2011. Общие технические условия</w:t>
            </w:r>
            <w:proofErr w:type="gramStart"/>
            <w:r w:rsidR="00F35902" w:rsidRPr="00906284">
              <w:rPr>
                <w:rFonts w:ascii="Times New Roman" w:eastAsia="Calibri" w:hAnsi="Times New Roman" w:cs="Times New Roman"/>
                <w:lang w:eastAsia="ru-RU"/>
              </w:rPr>
              <w:t>»,  без</w:t>
            </w:r>
            <w:proofErr w:type="gramEnd"/>
            <w:r w:rsidR="00F35902" w:rsidRPr="00906284">
              <w:rPr>
                <w:rFonts w:ascii="Times New Roman" w:eastAsia="Calibri" w:hAnsi="Times New Roman" w:cs="Times New Roman"/>
                <w:lang w:eastAsia="ru-RU"/>
              </w:rPr>
              <w:t xml:space="preserve"> уксуса и уксусной к-ты. </w:t>
            </w:r>
            <w:proofErr w:type="gramStart"/>
            <w:r w:rsidR="00F35902" w:rsidRPr="00906284">
              <w:rPr>
                <w:rFonts w:ascii="Times New Roman" w:eastAsia="Calibri" w:hAnsi="Times New Roman" w:cs="Times New Roman"/>
                <w:lang w:eastAsia="ru-RU"/>
              </w:rPr>
              <w:t>Помидоры :</w:t>
            </w:r>
            <w:proofErr w:type="gramEnd"/>
            <w:r w:rsidR="00F35902" w:rsidRPr="00906284">
              <w:rPr>
                <w:rFonts w:ascii="Times New Roman" w:eastAsia="Calibri" w:hAnsi="Times New Roman" w:cs="Times New Roman"/>
                <w:lang w:eastAsia="ru-RU"/>
              </w:rPr>
              <w:t xml:space="preserve"> мякоть плотная, , полностью </w:t>
            </w:r>
            <w:r w:rsidR="00F35902" w:rsidRPr="00906284">
              <w:rPr>
                <w:rFonts w:ascii="Times New Roman" w:eastAsia="Calibri" w:hAnsi="Times New Roman" w:cs="Times New Roman"/>
                <w:lang w:eastAsia="ru-RU"/>
              </w:rPr>
              <w:lastRenderedPageBreak/>
              <w:t xml:space="preserve">пропитанная рассолом. Диаметр помидор 30-40 мм. Массовая доля пряностей от массы </w:t>
            </w:r>
            <w:proofErr w:type="gramStart"/>
            <w:r w:rsidR="00F35902" w:rsidRPr="00906284">
              <w:rPr>
                <w:rFonts w:ascii="Times New Roman" w:eastAsia="Calibri" w:hAnsi="Times New Roman" w:cs="Times New Roman"/>
                <w:lang w:eastAsia="ru-RU"/>
              </w:rPr>
              <w:t>нетто ,</w:t>
            </w:r>
            <w:proofErr w:type="gramEnd"/>
            <w:r w:rsidR="00F35902" w:rsidRPr="00906284">
              <w:rPr>
                <w:rFonts w:ascii="Times New Roman" w:eastAsia="Calibri" w:hAnsi="Times New Roman" w:cs="Times New Roman"/>
                <w:lang w:eastAsia="ru-RU"/>
              </w:rPr>
              <w:t xml:space="preserve">%, 2,5-8. СанПиН 2.3.2.1078-01«Гигиенические требования безопасности и пищевой ценности пищевых продуктов». Хранение </w:t>
            </w:r>
            <w:proofErr w:type="gramStart"/>
            <w:r w:rsidR="00F35902" w:rsidRPr="00906284">
              <w:rPr>
                <w:rFonts w:ascii="Times New Roman" w:eastAsia="Calibri" w:hAnsi="Times New Roman" w:cs="Times New Roman"/>
                <w:lang w:eastAsia="ru-RU"/>
              </w:rPr>
              <w:t>в помещениях</w:t>
            </w:r>
            <w:proofErr w:type="gramEnd"/>
            <w:r w:rsidR="00F35902" w:rsidRPr="00906284">
              <w:rPr>
                <w:rFonts w:ascii="Times New Roman" w:eastAsia="Calibri" w:hAnsi="Times New Roman" w:cs="Times New Roman"/>
                <w:lang w:eastAsia="ru-RU"/>
              </w:rPr>
              <w:t xml:space="preserve"> защищенных от прямого попадания солнечных лучей при температуре от -1 до 25</w:t>
            </w:r>
            <w:r w:rsidR="00F35902" w:rsidRPr="00906284">
              <w:rPr>
                <w:rFonts w:ascii="Times New Roman" w:eastAsia="Calibri" w:hAnsi="Times New Roman" w:cs="Times New Roman"/>
                <w:vertAlign w:val="superscript"/>
                <w:lang w:eastAsia="ru-RU"/>
              </w:rPr>
              <w:t>о</w:t>
            </w:r>
            <w:r w:rsidR="00F35902" w:rsidRPr="00906284">
              <w:rPr>
                <w:rFonts w:ascii="Times New Roman" w:eastAsia="Calibri" w:hAnsi="Times New Roman" w:cs="Times New Roman"/>
                <w:lang w:eastAsia="ru-RU"/>
              </w:rPr>
              <w:t xml:space="preserve">С и относительной влажности воздуха не более 95% не более двух лет со дня изготовления. Кол-во по заявке заказчика. Фасовка </w:t>
            </w:r>
            <w:r w:rsidRPr="00906284">
              <w:rPr>
                <w:rFonts w:ascii="Times New Roman" w:eastAsia="Calibri" w:hAnsi="Times New Roman" w:cs="Times New Roman"/>
                <w:lang w:eastAsia="ru-RU"/>
              </w:rPr>
              <w:t>от 0,50 кг до 0,80</w:t>
            </w:r>
            <w:proofErr w:type="gramStart"/>
            <w:r w:rsidR="00F35902" w:rsidRPr="00906284">
              <w:rPr>
                <w:rFonts w:ascii="Times New Roman" w:eastAsia="Calibri" w:hAnsi="Times New Roman" w:cs="Times New Roman"/>
                <w:lang w:eastAsia="ru-RU"/>
              </w:rPr>
              <w:t>кг</w:t>
            </w:r>
            <w:r w:rsidRPr="00906284">
              <w:rPr>
                <w:rFonts w:ascii="Times New Roman" w:eastAsia="Calibri" w:hAnsi="Times New Roman" w:cs="Times New Roman"/>
                <w:lang w:eastAsia="ru-RU"/>
              </w:rPr>
              <w:t>,</w:t>
            </w:r>
            <w:r w:rsidR="00F35902" w:rsidRPr="00906284">
              <w:rPr>
                <w:rFonts w:ascii="Times New Roman" w:eastAsia="Calibri" w:hAnsi="Times New Roman" w:cs="Times New Roman"/>
                <w:lang w:eastAsia="ru-RU"/>
              </w:rPr>
              <w:t xml:space="preserve">  стеклянные</w:t>
            </w:r>
            <w:proofErr w:type="gramEnd"/>
            <w:r w:rsidR="00F35902" w:rsidRPr="00906284">
              <w:rPr>
                <w:rFonts w:ascii="Times New Roman" w:eastAsia="Calibri" w:hAnsi="Times New Roman" w:cs="Times New Roman"/>
                <w:lang w:eastAsia="ru-RU"/>
              </w:rPr>
              <w:t xml:space="preserve"> банки. </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5346DC">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43</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Макаронные изделия (</w:t>
            </w:r>
            <w:r w:rsidRPr="00906284">
              <w:rPr>
                <w:rFonts w:ascii="Times New Roman" w:eastAsia="Times New Roman" w:hAnsi="Times New Roman" w:cs="Times New Roman"/>
                <w:lang w:eastAsia="ru-RU"/>
              </w:rPr>
              <w:t>Лапша)</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325FF3">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w:t>
            </w:r>
            <w:r w:rsidR="00325FF3">
              <w:rPr>
                <w:rFonts w:ascii="Times New Roman" w:eastAsia="Times New Roman" w:hAnsi="Times New Roman" w:cs="Times New Roman"/>
                <w:lang w:eastAsia="ru-RU"/>
              </w:rPr>
              <w:t>05</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Изделия макаронные группы А (макаронные изделия, изготовленные из муки твердой пшеницы для макаронных изделий), по ГОСТ Р 1743-2017, высшего сорта. </w:t>
            </w:r>
            <w:r w:rsidR="00906284" w:rsidRPr="00906284">
              <w:rPr>
                <w:rFonts w:ascii="Times New Roman" w:eastAsia="Times New Roman" w:hAnsi="Times New Roman" w:cs="Times New Roman"/>
                <w:lang w:eastAsia="ru-RU"/>
              </w:rPr>
              <w:t xml:space="preserve"> Вид- лапша. </w:t>
            </w:r>
            <w:r w:rsidRPr="00906284">
              <w:rPr>
                <w:rFonts w:ascii="Times New Roman" w:eastAsia="Times New Roman" w:hAnsi="Times New Roman" w:cs="Times New Roman"/>
                <w:lang w:eastAsia="ru-RU"/>
              </w:rPr>
              <w:t xml:space="preserve">Цвет должен быть соответствующий </w:t>
            </w:r>
            <w:proofErr w:type="gramStart"/>
            <w:r w:rsidRPr="00906284">
              <w:rPr>
                <w:rFonts w:ascii="Times New Roman" w:eastAsia="Times New Roman" w:hAnsi="Times New Roman" w:cs="Times New Roman"/>
                <w:lang w:eastAsia="ru-RU"/>
              </w:rPr>
              <w:t>сорту  муки</w:t>
            </w:r>
            <w:proofErr w:type="gramEnd"/>
            <w:r w:rsidRPr="00906284">
              <w:rPr>
                <w:rFonts w:ascii="Times New Roman" w:eastAsia="Times New Roman" w:hAnsi="Times New Roman" w:cs="Times New Roman"/>
                <w:lang w:eastAsia="ru-RU"/>
              </w:rPr>
              <w:t xml:space="preserve">.  </w:t>
            </w:r>
            <w:proofErr w:type="gramStart"/>
            <w:r w:rsidRPr="00906284">
              <w:rPr>
                <w:rFonts w:ascii="Times New Roman" w:eastAsia="Times New Roman" w:hAnsi="Times New Roman" w:cs="Times New Roman"/>
                <w:lang w:eastAsia="ru-RU"/>
              </w:rPr>
              <w:t>Цвет  изделий</w:t>
            </w:r>
            <w:proofErr w:type="gramEnd"/>
            <w:r w:rsidRPr="00906284">
              <w:rPr>
                <w:rFonts w:ascii="Times New Roman" w:eastAsia="Times New Roman" w:hAnsi="Times New Roman" w:cs="Times New Roman"/>
                <w:lang w:eastAsia="ru-RU"/>
              </w:rPr>
              <w:t xml:space="preserve">  с  использованием  дополнительного  сырья  может  изменяться  в зависимости от вида этого сырья. Форма должна быть соответствующая типу изделия. Вкус должен быть свойственный данному изделию, без посторонних привкусов. Запах, свойственный данному изделию, без постороннего запаха. </w:t>
            </w:r>
            <w:proofErr w:type="gramStart"/>
            <w:r w:rsidRPr="00906284">
              <w:rPr>
                <w:rFonts w:ascii="Times New Roman" w:eastAsia="Times New Roman" w:hAnsi="Times New Roman" w:cs="Times New Roman"/>
                <w:lang w:eastAsia="ru-RU"/>
              </w:rPr>
              <w:t>Макаронные  изделия</w:t>
            </w:r>
            <w:proofErr w:type="gramEnd"/>
            <w:r w:rsidRPr="00906284">
              <w:rPr>
                <w:rFonts w:ascii="Times New Roman" w:eastAsia="Times New Roman" w:hAnsi="Times New Roman" w:cs="Times New Roman"/>
                <w:lang w:eastAsia="ru-RU"/>
              </w:rPr>
              <w:t xml:space="preserve"> должны  сохранять  пропорции  геометрических  размеров  и  формы  сечения после варки до готовности. Макаронные изделия должны быть помещены в упаковочный материал, обеспечивающий защиту изделий от повреждений и потерь</w:t>
            </w:r>
            <w:r w:rsidRPr="00906284">
              <w:rPr>
                <w:rFonts w:ascii="Times New Roman" w:eastAsia="Calibri" w:hAnsi="Times New Roman" w:cs="Times New Roman"/>
                <w:lang w:eastAsia="ru-RU"/>
              </w:rPr>
              <w:t>.   Влажность, % не более 13. Сохранность формы сваренных изделий, % не менее 100 Металломагнитная примесь мг на 1 кг продукта, не более 3 Зараженность вредителями не допускается.  Допустимые уровни, токсичных элементов мг/кг, не более свинец 0,5 мышьяк 0,2   кадмий 0,1   ртуть 0,02</w:t>
            </w:r>
            <w:r w:rsidRPr="00906284">
              <w:rPr>
                <w:rFonts w:ascii="Times New Roman" w:eastAsia="Times New Roman" w:hAnsi="Times New Roman" w:cs="Times New Roman"/>
                <w:lang w:eastAsia="ru-RU"/>
              </w:rPr>
              <w:t xml:space="preserve">. Изделия макаронные должны быть </w:t>
            </w:r>
            <w:proofErr w:type="gramStart"/>
            <w:r w:rsidRPr="00906284">
              <w:rPr>
                <w:rFonts w:ascii="Times New Roman" w:eastAsia="Times New Roman" w:hAnsi="Times New Roman" w:cs="Times New Roman"/>
                <w:lang w:eastAsia="ru-RU"/>
              </w:rPr>
              <w:t>фасованы  в</w:t>
            </w:r>
            <w:proofErr w:type="gramEnd"/>
            <w:r w:rsidRPr="00906284">
              <w:rPr>
                <w:rFonts w:ascii="Times New Roman" w:eastAsia="Times New Roman" w:hAnsi="Times New Roman" w:cs="Times New Roman"/>
                <w:lang w:eastAsia="ru-RU"/>
              </w:rPr>
              <w:t xml:space="preserve">  пачки  из  целлюлозной  пленки  (целлофана)  или  других  </w:t>
            </w:r>
            <w:proofErr w:type="spellStart"/>
            <w:r w:rsidRPr="00906284">
              <w:rPr>
                <w:rFonts w:ascii="Times New Roman" w:eastAsia="Times New Roman" w:hAnsi="Times New Roman" w:cs="Times New Roman"/>
                <w:lang w:eastAsia="ru-RU"/>
              </w:rPr>
              <w:t>термосвариваемых</w:t>
            </w:r>
            <w:proofErr w:type="spellEnd"/>
            <w:r w:rsidRPr="00906284">
              <w:rPr>
                <w:rFonts w:ascii="Times New Roman" w:eastAsia="Times New Roman" w:hAnsi="Times New Roman" w:cs="Times New Roman"/>
                <w:lang w:eastAsia="ru-RU"/>
              </w:rPr>
              <w:t xml:space="preserve">  или комбинированных материалов , фасовка  </w:t>
            </w:r>
            <w:r w:rsidR="00906284" w:rsidRPr="00906284">
              <w:rPr>
                <w:rFonts w:ascii="Times New Roman" w:eastAsia="Times New Roman" w:hAnsi="Times New Roman" w:cs="Times New Roman"/>
                <w:lang w:eastAsia="ru-RU"/>
              </w:rPr>
              <w:t xml:space="preserve"> до </w:t>
            </w:r>
            <w:r w:rsidRPr="00906284">
              <w:rPr>
                <w:rFonts w:ascii="Times New Roman" w:eastAsia="Times New Roman" w:hAnsi="Times New Roman" w:cs="Times New Roman"/>
                <w:lang w:eastAsia="ru-RU"/>
              </w:rPr>
              <w:t>0,5 кг(фабричная</w:t>
            </w:r>
            <w:r w:rsidR="00906284" w:rsidRPr="00906284">
              <w:rPr>
                <w:rFonts w:ascii="Times New Roman" w:eastAsia="Times New Roman" w:hAnsi="Times New Roman" w:cs="Times New Roman"/>
                <w:lang w:eastAsia="ru-RU"/>
              </w:rPr>
              <w:t>)</w:t>
            </w:r>
            <w:r w:rsidRPr="00906284">
              <w:rPr>
                <w:rFonts w:ascii="Times New Roman" w:eastAsia="Times New Roman" w:hAnsi="Times New Roman" w:cs="Times New Roman"/>
                <w:lang w:eastAsia="ru-RU"/>
              </w:rPr>
              <w:t xml:space="preserve">    Остаточный  срок годности товара на момент поставки составляет 50% установленного срока. Вес по заявке заказчика</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186587">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t>4</w:t>
            </w:r>
            <w:r w:rsidR="00186587">
              <w:rPr>
                <w:rFonts w:ascii="Times New Roman" w:eastAsia="Times New Roman" w:hAnsi="Times New Roman" w:cs="Times New Roman"/>
                <w:sz w:val="18"/>
                <w:szCs w:val="18"/>
                <w:lang w:eastAsia="ru-RU"/>
              </w:rPr>
              <w:t>4</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Джем фруктовый</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366756">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3</w:t>
            </w:r>
            <w:r w:rsidR="00366756">
              <w:rPr>
                <w:rFonts w:ascii="Times New Roman" w:eastAsia="Times New Roman" w:hAnsi="Times New Roman" w:cs="Times New Roman"/>
                <w:lang w:eastAsia="ru-RU"/>
              </w:rPr>
              <w:t>10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105</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Calibri" w:hAnsi="Times New Roman" w:cs="Times New Roman"/>
                <w:lang w:eastAsia="ru-RU"/>
              </w:rPr>
              <w:t xml:space="preserve">Консервы фруктовые — джем: (персиковый или абрикосовый, яблочный или </w:t>
            </w:r>
            <w:proofErr w:type="gramStart"/>
            <w:r w:rsidRPr="00906284">
              <w:rPr>
                <w:rFonts w:ascii="Times New Roman" w:eastAsia="Calibri" w:hAnsi="Times New Roman" w:cs="Times New Roman"/>
                <w:lang w:eastAsia="ru-RU"/>
              </w:rPr>
              <w:t>грушевый</w:t>
            </w:r>
            <w:proofErr w:type="gramEnd"/>
            <w:r w:rsidRPr="00906284">
              <w:rPr>
                <w:rFonts w:ascii="Times New Roman" w:eastAsia="Calibri" w:hAnsi="Times New Roman" w:cs="Times New Roman"/>
                <w:lang w:eastAsia="ru-RU"/>
              </w:rPr>
              <w:t xml:space="preserve"> или их смесь; апельсиновый или мандариновый; черничный или малиновый или клубничный (земляничный). Внешний вид и консистенция - должна быть мажущаяся масса, обладающая желейной консистенцией с равномерно распределенными в ней фруктами и(или) ягодами и(или) их частями. Допускается, наличие единичных семян ягод, для джемов из малины, клубники (земляники). Вкус и запах хорошо выраженный. Вкус должен быть сладкий, кисловато-сладкий, приятный, свойственный фруктам и(или) ягодам, из которых изготовлен продукт. Не допускается засахаривание продукта; наличие посторонних примесей в потребительской таре с продуктом. Посторонние привкус и запах не допускаются. Не допускается наличие </w:t>
            </w:r>
            <w:proofErr w:type="spellStart"/>
            <w:r w:rsidRPr="00906284">
              <w:rPr>
                <w:rFonts w:ascii="Times New Roman" w:eastAsia="Calibri" w:hAnsi="Times New Roman" w:cs="Times New Roman"/>
                <w:lang w:eastAsia="ru-RU"/>
              </w:rPr>
              <w:t>патулина</w:t>
            </w:r>
            <w:proofErr w:type="spellEnd"/>
            <w:r w:rsidRPr="00906284">
              <w:rPr>
                <w:rFonts w:ascii="Times New Roman" w:eastAsia="Calibri" w:hAnsi="Times New Roman" w:cs="Times New Roman"/>
                <w:lang w:eastAsia="ru-RU"/>
              </w:rPr>
              <w:t xml:space="preserve">, для джема из яблок. Цвет, свойственный цвету фруктов и(или) ягод, из которых изготовлен продукт. Массовая доля фруктовой и/или ягодной части продукта не должна быть </w:t>
            </w:r>
            <w:proofErr w:type="gramStart"/>
            <w:r w:rsidRPr="00906284">
              <w:rPr>
                <w:rFonts w:ascii="Times New Roman" w:eastAsia="Calibri" w:hAnsi="Times New Roman" w:cs="Times New Roman"/>
                <w:lang w:eastAsia="ru-RU"/>
              </w:rPr>
              <w:t>&lt; 35</w:t>
            </w:r>
            <w:proofErr w:type="gramEnd"/>
            <w:r w:rsidRPr="00906284">
              <w:rPr>
                <w:rFonts w:ascii="Times New Roman" w:eastAsia="Calibri" w:hAnsi="Times New Roman" w:cs="Times New Roman"/>
                <w:lang w:eastAsia="ru-RU"/>
              </w:rPr>
              <w:t xml:space="preserve">%. Массовая доля сухих </w:t>
            </w:r>
            <w:proofErr w:type="gramStart"/>
            <w:r w:rsidRPr="00906284">
              <w:rPr>
                <w:rFonts w:ascii="Times New Roman" w:eastAsia="Calibri" w:hAnsi="Times New Roman" w:cs="Times New Roman"/>
                <w:lang w:eastAsia="ru-RU"/>
              </w:rPr>
              <w:t>веществ &gt;</w:t>
            </w:r>
            <w:proofErr w:type="gramEnd"/>
            <w:r w:rsidRPr="00906284">
              <w:rPr>
                <w:rFonts w:ascii="Times New Roman" w:eastAsia="Calibri" w:hAnsi="Times New Roman" w:cs="Times New Roman"/>
                <w:lang w:eastAsia="ru-RU"/>
              </w:rPr>
              <w:t xml:space="preserve"> 55%. Минеральные примеси, % менее 0,02; растительные примеси более 0,05%, не допускаются. </w:t>
            </w:r>
            <w:proofErr w:type="spellStart"/>
            <w:r w:rsidRPr="00906284">
              <w:rPr>
                <w:rFonts w:ascii="Times New Roman" w:eastAsia="Calibri" w:hAnsi="Times New Roman" w:cs="Times New Roman"/>
                <w:lang w:eastAsia="ru-RU"/>
              </w:rPr>
              <w:t>Титурируемая</w:t>
            </w:r>
            <w:proofErr w:type="spellEnd"/>
            <w:r w:rsidRPr="00906284">
              <w:rPr>
                <w:rFonts w:ascii="Times New Roman" w:eastAsia="Calibri" w:hAnsi="Times New Roman" w:cs="Times New Roman"/>
                <w:lang w:eastAsia="ru-RU"/>
              </w:rPr>
              <w:t xml:space="preserve"> кислотность джемов в расчете на параметр показателя лимонной кислоты до 0,3%. Консервы для общественного </w:t>
            </w:r>
            <w:r w:rsidRPr="00906284">
              <w:rPr>
                <w:rFonts w:ascii="Times New Roman" w:eastAsia="Calibri" w:hAnsi="Times New Roman" w:cs="Times New Roman"/>
                <w:lang w:eastAsia="ru-RU"/>
              </w:rPr>
              <w:lastRenderedPageBreak/>
              <w:t xml:space="preserve">питания с </w:t>
            </w:r>
            <w:proofErr w:type="spellStart"/>
            <w:r w:rsidRPr="00906284">
              <w:rPr>
                <w:rFonts w:ascii="Times New Roman" w:eastAsia="Calibri" w:hAnsi="Times New Roman" w:cs="Times New Roman"/>
                <w:lang w:eastAsia="ru-RU"/>
              </w:rPr>
              <w:t>сорбиновой</w:t>
            </w:r>
            <w:proofErr w:type="spellEnd"/>
            <w:r w:rsidRPr="00906284">
              <w:rPr>
                <w:rFonts w:ascii="Times New Roman" w:eastAsia="Calibri" w:hAnsi="Times New Roman" w:cs="Times New Roman"/>
                <w:lang w:eastAsia="ru-RU"/>
              </w:rPr>
              <w:t xml:space="preserve"> или лимонной кислотами и рН ниже 4,0 Продукт должен быть укупорен в герметичную тару, подвергнут тепловой обработке, обеспечивающей микробиологическую стабильность продукта при хранении и реализации в нормальных, вне холодильника, условиях. </w:t>
            </w:r>
            <w:r w:rsidRPr="00906284">
              <w:rPr>
                <w:rFonts w:ascii="Times New Roman" w:eastAsia="Times New Roman" w:hAnsi="Times New Roman" w:cs="Times New Roman"/>
                <w:lang w:eastAsia="ru-RU"/>
              </w:rPr>
              <w:t xml:space="preserve">Стерилизованный, изготовленный из свежих ягод или фруктов. </w:t>
            </w:r>
            <w:proofErr w:type="gramStart"/>
            <w:r w:rsidRPr="00906284">
              <w:rPr>
                <w:rFonts w:ascii="Times New Roman" w:eastAsia="Times New Roman" w:hAnsi="Times New Roman" w:cs="Times New Roman"/>
                <w:lang w:eastAsia="ru-RU"/>
              </w:rPr>
              <w:t>Засахаривание  не</w:t>
            </w:r>
            <w:proofErr w:type="gramEnd"/>
            <w:r w:rsidRPr="00906284">
              <w:rPr>
                <w:rFonts w:ascii="Times New Roman" w:eastAsia="Times New Roman" w:hAnsi="Times New Roman" w:cs="Times New Roman"/>
                <w:lang w:eastAsia="ru-RU"/>
              </w:rPr>
              <w:t xml:space="preserve">  допускается.  </w:t>
            </w:r>
            <w:proofErr w:type="gramStart"/>
            <w:r w:rsidRPr="00906284">
              <w:rPr>
                <w:rFonts w:ascii="Times New Roman" w:eastAsia="Times New Roman" w:hAnsi="Times New Roman" w:cs="Times New Roman"/>
                <w:lang w:eastAsia="ru-RU"/>
              </w:rPr>
              <w:t>ГОСТ  Р</w:t>
            </w:r>
            <w:proofErr w:type="gramEnd"/>
            <w:r w:rsidRPr="00906284">
              <w:rPr>
                <w:rFonts w:ascii="Times New Roman" w:eastAsia="Times New Roman" w:hAnsi="Times New Roman" w:cs="Times New Roman"/>
                <w:lang w:eastAsia="ru-RU"/>
              </w:rPr>
              <w:t xml:space="preserve">  31712-2012, Сан.Пин.2.3.2.  1078-01.  Без посторонних привкусов и запахов. </w:t>
            </w:r>
            <w:proofErr w:type="gramStart"/>
            <w:r w:rsidRPr="00906284">
              <w:rPr>
                <w:rFonts w:ascii="Times New Roman" w:eastAsia="Times New Roman" w:hAnsi="Times New Roman" w:cs="Times New Roman"/>
                <w:lang w:eastAsia="ru-RU"/>
              </w:rPr>
              <w:t>Упаковка :</w:t>
            </w:r>
            <w:proofErr w:type="gramEnd"/>
            <w:r w:rsidRPr="00906284">
              <w:rPr>
                <w:rFonts w:ascii="Times New Roman" w:eastAsia="Times New Roman" w:hAnsi="Times New Roman" w:cs="Times New Roman"/>
                <w:lang w:eastAsia="ru-RU"/>
              </w:rPr>
              <w:t xml:space="preserve"> стеклянные банки</w:t>
            </w:r>
            <w:r w:rsidR="00906284" w:rsidRPr="00906284">
              <w:rPr>
                <w:rFonts w:ascii="Times New Roman" w:eastAsia="Times New Roman" w:hAnsi="Times New Roman" w:cs="Times New Roman"/>
                <w:lang w:eastAsia="ru-RU"/>
              </w:rPr>
              <w:t xml:space="preserve"> ( нетто)</w:t>
            </w:r>
            <w:r w:rsidRPr="00906284">
              <w:rPr>
                <w:rFonts w:ascii="Times New Roman" w:eastAsia="Times New Roman" w:hAnsi="Times New Roman" w:cs="Times New Roman"/>
                <w:lang w:eastAsia="ru-RU"/>
              </w:rPr>
              <w:t xml:space="preserve"> </w:t>
            </w:r>
            <w:r w:rsidR="00906284" w:rsidRPr="00906284">
              <w:rPr>
                <w:rFonts w:ascii="Times New Roman" w:eastAsia="Times New Roman" w:hAnsi="Times New Roman" w:cs="Times New Roman"/>
                <w:lang w:eastAsia="ru-RU"/>
              </w:rPr>
              <w:t>до  0,50</w:t>
            </w:r>
            <w:r w:rsidRPr="00906284">
              <w:rPr>
                <w:rFonts w:ascii="Times New Roman" w:eastAsia="Times New Roman" w:hAnsi="Times New Roman" w:cs="Times New Roman"/>
                <w:lang w:eastAsia="ru-RU"/>
              </w:rPr>
              <w:t xml:space="preserve"> кг</w:t>
            </w:r>
            <w:r w:rsidR="00906284" w:rsidRPr="00906284">
              <w:rPr>
                <w:rFonts w:ascii="Times New Roman" w:eastAsia="Times New Roman" w:hAnsi="Times New Roman" w:cs="Times New Roman"/>
                <w:lang w:eastAsia="ru-RU"/>
              </w:rPr>
              <w:t>.</w:t>
            </w:r>
            <w:r w:rsidRPr="00906284">
              <w:rPr>
                <w:rFonts w:ascii="Times New Roman" w:eastAsia="Times New Roman" w:hAnsi="Times New Roman" w:cs="Times New Roman"/>
                <w:lang w:eastAsia="ru-RU"/>
              </w:rPr>
              <w:t xml:space="preserve"> Остаточный срок годности товара на момент поставки составляет 80% установленного срока.  </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186587">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4</w:t>
            </w:r>
            <w:r w:rsidR="00186587">
              <w:rPr>
                <w:rFonts w:ascii="Times New Roman" w:eastAsia="Times New Roman" w:hAnsi="Times New Roman" w:cs="Times New Roman"/>
                <w:sz w:val="18"/>
                <w:szCs w:val="18"/>
                <w:lang w:eastAsia="ru-RU"/>
              </w:rPr>
              <w:t>5</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Сок </w:t>
            </w:r>
            <w:r w:rsidR="00906284">
              <w:rPr>
                <w:rFonts w:ascii="Times New Roman" w:eastAsia="Times New Roman" w:hAnsi="Times New Roman" w:cs="Times New Roman"/>
                <w:lang w:eastAsia="ru-RU"/>
              </w:rPr>
              <w:t>ф</w:t>
            </w:r>
            <w:r w:rsidRPr="00906284">
              <w:rPr>
                <w:rFonts w:ascii="Times New Roman" w:eastAsia="Times New Roman" w:hAnsi="Times New Roman" w:cs="Times New Roman"/>
                <w:lang w:eastAsia="ru-RU"/>
              </w:rPr>
              <w:t>руктовый</w:t>
            </w: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л</w:t>
            </w:r>
          </w:p>
        </w:tc>
        <w:tc>
          <w:tcPr>
            <w:tcW w:w="1559" w:type="dxa"/>
            <w:tcBorders>
              <w:top w:val="single" w:sz="4" w:space="0" w:color="auto"/>
              <w:bottom w:val="single" w:sz="4" w:space="0" w:color="auto"/>
              <w:right w:val="single" w:sz="4" w:space="0" w:color="auto"/>
            </w:tcBorders>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0</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35902" w:rsidP="00F5162D">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11</w:t>
            </w:r>
            <w:r w:rsidR="00F5162D">
              <w:rPr>
                <w:rFonts w:ascii="Times New Roman" w:eastAsia="Times New Roman" w:hAnsi="Times New Roman" w:cs="Times New Roman"/>
                <w:lang w:eastAsia="ru-RU"/>
              </w:rPr>
              <w:t>0</w:t>
            </w:r>
            <w:r w:rsidRPr="00906284">
              <w:rPr>
                <w:rFonts w:ascii="Times New Roman" w:eastAsia="Times New Roman" w:hAnsi="Times New Roman" w:cs="Times New Roman"/>
                <w:lang w:eastAsia="ru-RU"/>
              </w:rPr>
              <w:t>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6A53A6" w:rsidP="00906284">
            <w:pPr>
              <w:spacing w:after="0" w:line="258"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rPr>
              <w:t xml:space="preserve">Сок фруктовый должен быть прямого отжима или восстановленный. Продукция по показателям качества </w:t>
            </w:r>
            <w:proofErr w:type="gramStart"/>
            <w:r w:rsidRPr="00906284">
              <w:rPr>
                <w:rFonts w:ascii="Times New Roman" w:eastAsia="Times New Roman" w:hAnsi="Times New Roman" w:cs="Times New Roman"/>
              </w:rPr>
              <w:t>и  безопасности</w:t>
            </w:r>
            <w:proofErr w:type="gramEnd"/>
            <w:r w:rsidRPr="00906284">
              <w:rPr>
                <w:rFonts w:ascii="Times New Roman" w:eastAsia="Times New Roman" w:hAnsi="Times New Roman" w:cs="Times New Roman"/>
              </w:rPr>
              <w:t xml:space="preserve">  должна соответствовать требованиям ТР ТС 023/2011 «Технический регламент  на соковую продукцию из фруктов и овощей», ГОСТ 32101-2013 «Консервы. Продукция соковая. Соки фруктовые прямого отжима. Общие технические условия» или ГОСТ 32103-2013 «Консервы. Продукция соковая. Соки фруктовые и фруктово-овощные восстановленные. Общие технические </w:t>
            </w:r>
            <w:proofErr w:type="gramStart"/>
            <w:r w:rsidRPr="00906284">
              <w:rPr>
                <w:rFonts w:ascii="Times New Roman" w:eastAsia="Times New Roman" w:hAnsi="Times New Roman" w:cs="Times New Roman"/>
              </w:rPr>
              <w:t>условия»  или</w:t>
            </w:r>
            <w:proofErr w:type="gramEnd"/>
            <w:r w:rsidRPr="00906284">
              <w:rPr>
                <w:rFonts w:ascii="Times New Roman" w:eastAsia="Times New Roman" w:hAnsi="Times New Roman" w:cs="Times New Roman"/>
              </w:rPr>
              <w:t xml:space="preserve"> техническим документам производителя.  Сок - жидкий пищевой продукт, который </w:t>
            </w:r>
            <w:proofErr w:type="spellStart"/>
            <w:r w:rsidRPr="00906284">
              <w:rPr>
                <w:rFonts w:ascii="Times New Roman" w:eastAsia="Times New Roman" w:hAnsi="Times New Roman" w:cs="Times New Roman"/>
              </w:rPr>
              <w:t>несброжен</w:t>
            </w:r>
            <w:proofErr w:type="spellEnd"/>
            <w:r w:rsidRPr="00906284">
              <w:rPr>
                <w:rFonts w:ascii="Times New Roman" w:eastAsia="Times New Roman" w:hAnsi="Times New Roman" w:cs="Times New Roman"/>
              </w:rPr>
              <w:t xml:space="preserve">, способен к брожению, получен из съедобных частей доброкачественных, спелых, свежих или сохраненных свежими либо высушенных фруктов путем физического воздействия на эти съедобные части и в котором в соответствии с особенностями способа его получения сохранены характерные для сока из одноименных фруктов пищевая ценность, физико-химические и органолептические свойства. Сок прямого отжима должен быть произведен из свежих или сохраненных свежими фруктов путем их механической обработки. Добавление в соки прямого отжима растворов и/или сиропов сахара и/или сахаров не допускается. Сок прямого отжима или восстановленный может быть осветленным или </w:t>
            </w:r>
            <w:proofErr w:type="gramStart"/>
            <w:r w:rsidRPr="00906284">
              <w:rPr>
                <w:rFonts w:ascii="Times New Roman" w:eastAsia="Times New Roman" w:hAnsi="Times New Roman" w:cs="Times New Roman"/>
              </w:rPr>
              <w:t>неосветленным</w:t>
            </w:r>
            <w:proofErr w:type="gramEnd"/>
            <w:r w:rsidRPr="00906284">
              <w:rPr>
                <w:rFonts w:ascii="Times New Roman" w:eastAsia="Times New Roman" w:hAnsi="Times New Roman" w:cs="Times New Roman"/>
              </w:rPr>
              <w:t xml:space="preserve"> или с мякотью.  Внешний вид сока должен быть - однородная прозрачная или непрозрачная жидкость с равномерно распределенной тонкоизмельченной мякотью или без нее. Допускается легкая опалесценция или осадок на дне тары и небольшое расслоение. Вкус и аромат должны быть натуральные, хорошо выраженные, свойственные использованным фруктам, прошедшим тепловую обработку. Не допускается наличие посторонних примесей и запаха. Цвет должен быть однородный по всей массе, свойственный цвету фруктов, из которых изготовлен сок. Допускаются более темные оттенки в соках из светлоокрашенных фруктов и незначительное обесцвечивание соков из темноокрашенных фруктах. Для соков прямого отжима с мякотью объемная доля мякоти должна превышать 8%. Массовая доля осадка, в %, не более 0,3 (в осветленных соках). Не допускаются минеральные примеси и примеси растительного происхождения. Допускаются минеральные примеси в соках с мякотью: брусничном, голубичном, ежевичном, земляничном, клюквенном, малиновом не более 0,005 %. Минимальное содержание растворимых сухих веществ в соках прямого отжима должно быть не ниже уровня, установленного в Техническом регламенте.  При производстве соков прямого </w:t>
            </w:r>
            <w:r w:rsidRPr="00906284">
              <w:rPr>
                <w:rFonts w:ascii="Times New Roman" w:eastAsia="Times New Roman" w:hAnsi="Times New Roman" w:cs="Times New Roman"/>
              </w:rPr>
              <w:lastRenderedPageBreak/>
              <w:t xml:space="preserve">отжима не допускается добавление воды, соков, заготовленных методом «горячего розлива» или консервированных с использование химических консервантов, использование </w:t>
            </w:r>
            <w:proofErr w:type="spellStart"/>
            <w:r w:rsidRPr="00906284">
              <w:rPr>
                <w:rFonts w:ascii="Times New Roman" w:eastAsia="Times New Roman" w:hAnsi="Times New Roman" w:cs="Times New Roman"/>
              </w:rPr>
              <w:t>ароматизаторов</w:t>
            </w:r>
            <w:proofErr w:type="spellEnd"/>
            <w:r w:rsidRPr="00906284">
              <w:rPr>
                <w:rFonts w:ascii="Times New Roman" w:eastAsia="Times New Roman" w:hAnsi="Times New Roman" w:cs="Times New Roman"/>
              </w:rPr>
              <w:t>, ароматических экстрактов и эссенций, полученных из фруктов того же наименования или других фруктов, красителей, подкрашивающих экстрактов, продуктов водной экстракции измельченного сырья, мякоти, кожуры и других отдельных частей фруктов, в т.ч. полученных с применением дополнительной ферментативной обработки с целью разжижения концентрированных соков и концентрированных пюре. Для корректирования вкуса восстановленного сока допускается добавление регулятора кислотности в соответствии с требованиями Технического регламента Таможенного союза ТР ТС 023/2011 «Технический регламент на соковую продукцию из фруктов и овощей» в количестве не более 3 г/дм</w:t>
            </w:r>
            <w:r w:rsidRPr="00906284">
              <w:rPr>
                <w:rFonts w:ascii="Times New Roman" w:eastAsia="Times New Roman" w:hAnsi="Times New Roman" w:cs="Times New Roman"/>
                <w:vertAlign w:val="superscript"/>
              </w:rPr>
              <w:t>3</w:t>
            </w:r>
            <w:r w:rsidRPr="00906284">
              <w:rPr>
                <w:rFonts w:ascii="Times New Roman" w:eastAsia="Times New Roman" w:hAnsi="Times New Roman" w:cs="Times New Roman"/>
              </w:rPr>
              <w:t xml:space="preserve"> в расчете на безводную лимонную кислоту. Для корректирования вкуса восстановленного сока</w:t>
            </w:r>
            <w:r w:rsidRPr="00906284">
              <w:rPr>
                <w:rFonts w:ascii="Times New Roman" w:hAnsi="Times New Roman" w:cs="Times New Roman"/>
              </w:rPr>
              <w:t xml:space="preserve"> </w:t>
            </w:r>
            <w:r w:rsidRPr="00906284">
              <w:rPr>
                <w:rFonts w:ascii="Times New Roman" w:eastAsia="Times New Roman" w:hAnsi="Times New Roman" w:cs="Times New Roman"/>
              </w:rPr>
              <w:t>допускается добавление сахара и/или сахаров и/или их растворов и сиропов в количестве не более 1,5 процента от массы готового сока в соответствии с требованиями Технического регламента Таможенного союза ТР ТС 023/2011 «Технический регламент на соковую продукцию из фруктов и овощей».</w:t>
            </w:r>
            <w:r w:rsidRPr="00906284">
              <w:rPr>
                <w:rFonts w:ascii="Times New Roman" w:hAnsi="Times New Roman" w:cs="Times New Roman"/>
              </w:rPr>
              <w:t xml:space="preserve"> </w:t>
            </w:r>
            <w:r w:rsidRPr="00906284">
              <w:rPr>
                <w:rFonts w:ascii="Times New Roman" w:eastAsia="Times New Roman" w:hAnsi="Times New Roman" w:cs="Times New Roman"/>
              </w:rPr>
              <w:t xml:space="preserve">Добавление сахара, сахаров или их растворов и сиропов не может осуществляться в целях замещения растворимых сухих веществ сока. Требования безопасности соков, в т.ч. требования к токсичным элементам, </w:t>
            </w:r>
            <w:proofErr w:type="spellStart"/>
            <w:r w:rsidRPr="00906284">
              <w:rPr>
                <w:rFonts w:ascii="Times New Roman" w:eastAsia="Times New Roman" w:hAnsi="Times New Roman" w:cs="Times New Roman"/>
              </w:rPr>
              <w:t>микотоксинам</w:t>
            </w:r>
            <w:proofErr w:type="spellEnd"/>
            <w:r w:rsidRPr="00906284">
              <w:rPr>
                <w:rFonts w:ascii="Times New Roman" w:eastAsia="Times New Roman" w:hAnsi="Times New Roman" w:cs="Times New Roman"/>
              </w:rPr>
              <w:t>, пестицидам, нитратам, радионуклидам (для соков, изготовленных с добавлением дикорастущих ягод) должны соответствовать требованиям Технического регламента Таможенного союза ТР ТС 023/2011 «Технический регламент на соковую продукцию из фруктов и овощей», Технического регламента Таможенного союза ТР ТС 021/2011 «О безопасности пищевой продукции». Микробиологические показатели безопасности соков должны соответствовать требованиям Технического регламента Таможенного союза ТР ТС 023/2011 «Технический регламент на соковую продукцию из фруктов и овощей», показатели патогенных и условно-патогенных микроорганизмов должны соответствовать требованиям Технического регламента Таможенного союза ТР ТС 021/2011 «О безопасности пищевой продукции». Потребительская и транспортная упаковка должны обеспечивать сохранность соковой продукции и ее соответствие требованиям настоящего стандарта, Технического регламента Таможенного союза ТР ТС 023/2011 «Технический регламент на соковую продукцию из фруктов и овощей», Технического регламента Таможенного союза ТР ТС 021/2011 «О безопасности пищевой продукции» при соблюдении условий транспортирования и хранения. Соки должны поставляться в твердых пакетах (типа «Тетра-Пак) объемом 1,0 л.</w:t>
            </w:r>
            <w:r w:rsidRPr="00906284">
              <w:rPr>
                <w:rFonts w:ascii="Times New Roman" w:hAnsi="Times New Roman" w:cs="Times New Roman"/>
              </w:rPr>
              <w:t xml:space="preserve"> </w:t>
            </w:r>
            <w:r w:rsidRPr="00906284">
              <w:rPr>
                <w:rFonts w:ascii="Times New Roman" w:eastAsia="Times New Roman" w:hAnsi="Times New Roman" w:cs="Times New Roman"/>
              </w:rPr>
              <w:t>Остаточный срок хранения на момент поставки должен быть не менее 6 месяцев.</w:t>
            </w:r>
          </w:p>
        </w:tc>
      </w:tr>
      <w:tr w:rsidR="00F35902" w:rsidRPr="005346DC" w:rsidTr="00906284">
        <w:trPr>
          <w:trHeight w:val="217"/>
        </w:trPr>
        <w:tc>
          <w:tcPr>
            <w:tcW w:w="284" w:type="dxa"/>
            <w:tcBorders>
              <w:top w:val="single" w:sz="4" w:space="0" w:color="auto"/>
              <w:left w:val="single" w:sz="8" w:space="0" w:color="auto"/>
              <w:bottom w:val="single" w:sz="4" w:space="0" w:color="auto"/>
              <w:right w:val="single" w:sz="8" w:space="0" w:color="auto"/>
            </w:tcBorders>
            <w:shd w:val="clear" w:color="auto" w:fill="auto"/>
            <w:vAlign w:val="bottom"/>
          </w:tcPr>
          <w:p w:rsidR="00F35902" w:rsidRPr="005346DC" w:rsidRDefault="00F35902" w:rsidP="00186587">
            <w:pPr>
              <w:spacing w:after="0" w:line="0" w:lineRule="atLeast"/>
              <w:rPr>
                <w:rFonts w:ascii="Times New Roman" w:eastAsia="Times New Roman" w:hAnsi="Times New Roman" w:cs="Times New Roman"/>
                <w:sz w:val="18"/>
                <w:szCs w:val="18"/>
                <w:lang w:eastAsia="ru-RU"/>
              </w:rPr>
            </w:pPr>
            <w:r w:rsidRPr="005346DC">
              <w:rPr>
                <w:rFonts w:ascii="Times New Roman" w:eastAsia="Times New Roman" w:hAnsi="Times New Roman" w:cs="Times New Roman"/>
                <w:sz w:val="18"/>
                <w:szCs w:val="18"/>
                <w:lang w:eastAsia="ru-RU"/>
              </w:rPr>
              <w:lastRenderedPageBreak/>
              <w:t>4</w:t>
            </w:r>
            <w:r w:rsidR="00186587">
              <w:rPr>
                <w:rFonts w:ascii="Times New Roman" w:eastAsia="Times New Roman" w:hAnsi="Times New Roman" w:cs="Times New Roman"/>
                <w:sz w:val="18"/>
                <w:szCs w:val="18"/>
                <w:lang w:eastAsia="ru-RU"/>
              </w:rPr>
              <w:t>6</w:t>
            </w:r>
          </w:p>
        </w:tc>
        <w:tc>
          <w:tcPr>
            <w:tcW w:w="2410"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Майонез</w:t>
            </w:r>
          </w:p>
          <w:p w:rsidR="00F35902" w:rsidRPr="00906284" w:rsidRDefault="00F35902" w:rsidP="00906284">
            <w:pPr>
              <w:spacing w:after="0" w:line="0" w:lineRule="atLeast"/>
              <w:jc w:val="center"/>
              <w:rPr>
                <w:rFonts w:ascii="Times New Roman" w:eastAsia="Times New Roman" w:hAnsi="Times New Roman" w:cs="Times New Roman"/>
                <w:lang w:eastAsia="ru-RU"/>
              </w:rPr>
            </w:pPr>
          </w:p>
        </w:tc>
        <w:tc>
          <w:tcPr>
            <w:tcW w:w="567" w:type="dxa"/>
            <w:tcBorders>
              <w:top w:val="single" w:sz="4" w:space="0" w:color="auto"/>
              <w:bottom w:val="single" w:sz="4" w:space="0" w:color="auto"/>
              <w:right w:val="single" w:sz="8" w:space="0" w:color="auto"/>
            </w:tcBorders>
            <w:shd w:val="clear" w:color="auto" w:fill="auto"/>
          </w:tcPr>
          <w:p w:rsidR="00F35902" w:rsidRPr="00906284" w:rsidRDefault="00F35902" w:rsidP="00906284">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кг</w:t>
            </w:r>
          </w:p>
        </w:tc>
        <w:tc>
          <w:tcPr>
            <w:tcW w:w="1559" w:type="dxa"/>
            <w:tcBorders>
              <w:top w:val="single" w:sz="4" w:space="0" w:color="auto"/>
              <w:bottom w:val="single" w:sz="4" w:space="0" w:color="auto"/>
              <w:right w:val="single" w:sz="4" w:space="0" w:color="auto"/>
            </w:tcBorders>
          </w:tcPr>
          <w:p w:rsidR="00F35902" w:rsidRPr="00906284" w:rsidRDefault="00F35902" w:rsidP="00F004C3">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24</w:t>
            </w:r>
            <w:r w:rsidR="00F004C3">
              <w:rPr>
                <w:rFonts w:ascii="Times New Roman" w:eastAsia="Times New Roman" w:hAnsi="Times New Roman" w:cs="Times New Roman"/>
                <w:lang w:eastAsia="ru-RU"/>
              </w:rPr>
              <w:t>7</w:t>
            </w:r>
          </w:p>
        </w:tc>
        <w:tc>
          <w:tcPr>
            <w:tcW w:w="1843" w:type="dxa"/>
            <w:tcBorders>
              <w:top w:val="single" w:sz="4" w:space="0" w:color="auto"/>
              <w:left w:val="single" w:sz="4" w:space="0" w:color="auto"/>
              <w:bottom w:val="single" w:sz="4" w:space="0" w:color="auto"/>
              <w:right w:val="single" w:sz="8" w:space="0" w:color="auto"/>
            </w:tcBorders>
            <w:shd w:val="clear" w:color="auto" w:fill="auto"/>
          </w:tcPr>
          <w:p w:rsidR="00F35902" w:rsidRPr="00906284" w:rsidRDefault="00F004C3" w:rsidP="00906284">
            <w:pPr>
              <w:spacing w:after="0" w:line="0" w:lineRule="atLeast"/>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9072" w:type="dxa"/>
            <w:gridSpan w:val="5"/>
            <w:tcBorders>
              <w:top w:val="single" w:sz="4" w:space="0" w:color="auto"/>
              <w:bottom w:val="single" w:sz="4" w:space="0" w:color="auto"/>
              <w:right w:val="single" w:sz="8" w:space="0" w:color="auto"/>
            </w:tcBorders>
            <w:shd w:val="clear" w:color="auto" w:fill="auto"/>
            <w:vAlign w:val="bottom"/>
          </w:tcPr>
          <w:p w:rsidR="00F35902" w:rsidRPr="00906284" w:rsidRDefault="00F35902" w:rsidP="00906284">
            <w:pPr>
              <w:spacing w:after="0" w:line="220" w:lineRule="exact"/>
              <w:ind w:left="80"/>
              <w:jc w:val="both"/>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Майонез - однородный эмульсионный продукт с содержанием жира 55%- 67%, указанным в маркировке, изготовленный согласно ГОСТ Р 31761-2012 </w:t>
            </w:r>
            <w:proofErr w:type="gramStart"/>
            <w:r w:rsidRPr="00906284">
              <w:rPr>
                <w:rFonts w:ascii="Times New Roman" w:eastAsia="Times New Roman" w:hAnsi="Times New Roman" w:cs="Times New Roman"/>
                <w:lang w:eastAsia="ru-RU"/>
              </w:rPr>
              <w:t>Внешний  вид</w:t>
            </w:r>
            <w:proofErr w:type="gramEnd"/>
            <w:r w:rsidRPr="00906284">
              <w:rPr>
                <w:rFonts w:ascii="Times New Roman" w:eastAsia="Times New Roman" w:hAnsi="Times New Roman" w:cs="Times New Roman"/>
                <w:lang w:eastAsia="ru-RU"/>
              </w:rPr>
              <w:t xml:space="preserve">,  консистенция:  должен  быть  однородный, </w:t>
            </w:r>
            <w:proofErr w:type="spellStart"/>
            <w:r w:rsidRPr="00906284">
              <w:rPr>
                <w:rFonts w:ascii="Times New Roman" w:eastAsia="Times New Roman" w:hAnsi="Times New Roman" w:cs="Times New Roman"/>
                <w:lang w:eastAsia="ru-RU"/>
              </w:rPr>
              <w:t>кремообразный</w:t>
            </w:r>
            <w:proofErr w:type="spellEnd"/>
            <w:r w:rsidRPr="00906284">
              <w:rPr>
                <w:rFonts w:ascii="Times New Roman" w:eastAsia="Times New Roman" w:hAnsi="Times New Roman" w:cs="Times New Roman"/>
                <w:lang w:eastAsia="ru-RU"/>
              </w:rPr>
              <w:t xml:space="preserve"> продукт с единичными пузырьками воздуха. </w:t>
            </w:r>
            <w:r w:rsidRPr="00906284">
              <w:rPr>
                <w:rFonts w:ascii="Times New Roman" w:eastAsia="Times New Roman" w:hAnsi="Times New Roman" w:cs="Times New Roman"/>
                <w:lang w:eastAsia="ru-RU"/>
              </w:rPr>
              <w:lastRenderedPageBreak/>
              <w:t xml:space="preserve">Наличие частиц и включений в случае внесения измельченных пряностей и вкусовых добавок допускается в соответствии с техническим документом для продукта конкретного наименования. Вкус и запах: должен быть слегка </w:t>
            </w:r>
            <w:proofErr w:type="spellStart"/>
            <w:proofErr w:type="gramStart"/>
            <w:r w:rsidRPr="00906284">
              <w:rPr>
                <w:rFonts w:ascii="Times New Roman" w:eastAsia="Times New Roman" w:hAnsi="Times New Roman" w:cs="Times New Roman"/>
                <w:lang w:eastAsia="ru-RU"/>
              </w:rPr>
              <w:t>острый,кисловатый</w:t>
            </w:r>
            <w:proofErr w:type="spellEnd"/>
            <w:proofErr w:type="gramEnd"/>
            <w:r w:rsidRPr="00906284">
              <w:rPr>
                <w:rFonts w:ascii="Times New Roman" w:eastAsia="Times New Roman" w:hAnsi="Times New Roman" w:cs="Times New Roman"/>
                <w:lang w:eastAsia="ru-RU"/>
              </w:rPr>
              <w:t xml:space="preserve">, с запахом и привкусом внесенных вкусовых и ароматических добавок. Цвет: должен быть белый или </w:t>
            </w:r>
            <w:proofErr w:type="spellStart"/>
            <w:r w:rsidRPr="00906284">
              <w:rPr>
                <w:rFonts w:ascii="Times New Roman" w:eastAsia="Times New Roman" w:hAnsi="Times New Roman" w:cs="Times New Roman"/>
                <w:lang w:eastAsia="ru-RU"/>
              </w:rPr>
              <w:t>кремовато</w:t>
            </w:r>
            <w:proofErr w:type="spellEnd"/>
            <w:r w:rsidRPr="00906284">
              <w:rPr>
                <w:rFonts w:ascii="Times New Roman" w:eastAsia="Times New Roman" w:hAnsi="Times New Roman" w:cs="Times New Roman"/>
                <w:lang w:eastAsia="ru-RU"/>
              </w:rPr>
              <w:t xml:space="preserve">-желтый, однородный по всей массе или обусловленный внесенными </w:t>
            </w:r>
            <w:proofErr w:type="gramStart"/>
            <w:r w:rsidRPr="00906284">
              <w:rPr>
                <w:rFonts w:ascii="Times New Roman" w:eastAsia="Times New Roman" w:hAnsi="Times New Roman" w:cs="Times New Roman"/>
                <w:lang w:eastAsia="ru-RU"/>
              </w:rPr>
              <w:t>добавками  в</w:t>
            </w:r>
            <w:proofErr w:type="gramEnd"/>
            <w:r w:rsidRPr="00906284">
              <w:rPr>
                <w:rFonts w:ascii="Times New Roman" w:eastAsia="Times New Roman" w:hAnsi="Times New Roman" w:cs="Times New Roman"/>
                <w:lang w:eastAsia="ru-RU"/>
              </w:rPr>
              <w:t xml:space="preserve">  соответствии  с  техническим  документом  на  продукт  конкретного  наименования. Массовая доля влаги, %, должна соответствовать требованиям технического документа на продукт конкретного наименования. Майонез должен быть расфасован в потребительскую тару массой</w:t>
            </w:r>
            <w:r w:rsidR="00906284" w:rsidRPr="00906284">
              <w:rPr>
                <w:rFonts w:ascii="Times New Roman" w:eastAsia="Times New Roman" w:hAnsi="Times New Roman" w:cs="Times New Roman"/>
                <w:lang w:eastAsia="ru-RU"/>
              </w:rPr>
              <w:t xml:space="preserve"> (Нетто) </w:t>
            </w:r>
            <w:proofErr w:type="gramStart"/>
            <w:r w:rsidR="00906284" w:rsidRPr="00906284">
              <w:rPr>
                <w:rFonts w:ascii="Times New Roman" w:eastAsia="Times New Roman" w:hAnsi="Times New Roman" w:cs="Times New Roman"/>
                <w:lang w:eastAsia="ru-RU"/>
              </w:rPr>
              <w:t xml:space="preserve">до </w:t>
            </w:r>
            <w:r w:rsidRPr="00906284">
              <w:rPr>
                <w:rFonts w:ascii="Times New Roman" w:eastAsia="Times New Roman" w:hAnsi="Times New Roman" w:cs="Times New Roman"/>
                <w:lang w:eastAsia="ru-RU"/>
              </w:rPr>
              <w:t xml:space="preserve"> 0,2</w:t>
            </w:r>
            <w:r w:rsidR="00906284" w:rsidRPr="00906284">
              <w:rPr>
                <w:rFonts w:ascii="Times New Roman" w:eastAsia="Times New Roman" w:hAnsi="Times New Roman" w:cs="Times New Roman"/>
                <w:lang w:eastAsia="ru-RU"/>
              </w:rPr>
              <w:t>20</w:t>
            </w:r>
            <w:proofErr w:type="gramEnd"/>
            <w:r w:rsidR="00906284" w:rsidRPr="00906284">
              <w:rPr>
                <w:rFonts w:ascii="Times New Roman" w:eastAsia="Times New Roman" w:hAnsi="Times New Roman" w:cs="Times New Roman"/>
                <w:lang w:eastAsia="ru-RU"/>
              </w:rPr>
              <w:t xml:space="preserve"> </w:t>
            </w:r>
            <w:r w:rsidRPr="00906284">
              <w:rPr>
                <w:rFonts w:ascii="Times New Roman" w:eastAsia="Times New Roman" w:hAnsi="Times New Roman" w:cs="Times New Roman"/>
                <w:lang w:eastAsia="ru-RU"/>
              </w:rPr>
              <w:t xml:space="preserve">кг  Тара, укупорочные средства должны соответствовать требованиям Федерального закона № 90-ФЗ от  24.06.2008г.и  стандартам/техническим документом при соблюдении </w:t>
            </w:r>
            <w:r w:rsidRPr="00906284">
              <w:rPr>
                <w:rFonts w:ascii="Times New Roman" w:eastAsia="Times New Roman" w:hAnsi="Times New Roman" w:cs="Times New Roman"/>
                <w:w w:val="97"/>
                <w:lang w:eastAsia="ru-RU"/>
              </w:rPr>
              <w:t xml:space="preserve">условий </w:t>
            </w:r>
            <w:r w:rsidRPr="00906284">
              <w:rPr>
                <w:rFonts w:ascii="Times New Roman" w:eastAsia="Times New Roman" w:hAnsi="Times New Roman" w:cs="Times New Roman"/>
                <w:lang w:eastAsia="ru-RU"/>
              </w:rPr>
              <w:t xml:space="preserve">транспортирования и хранения. Майонез, находящийся в поврежденной таре и (или) упаковке, к поставке не допускается. Маркировка потребительской упаковки продукта должна осуществляться в соответствии с требованиями Федерального закона № 90-ФЗ от 24.06.2008 г.  Остаточный срок годности товара на момент поставки составляет 80% установленного срока. </w:t>
            </w:r>
          </w:p>
        </w:tc>
      </w:tr>
    </w:tbl>
    <w:p w:rsidR="005346DC" w:rsidRDefault="005346DC" w:rsidP="005346DC">
      <w:pPr>
        <w:widowControl w:val="0"/>
        <w:autoSpaceDE w:val="0"/>
        <w:autoSpaceDN w:val="0"/>
        <w:adjustRightInd w:val="0"/>
        <w:spacing w:after="60" w:line="259" w:lineRule="auto"/>
        <w:jc w:val="both"/>
        <w:rPr>
          <w:rFonts w:ascii="Times New Roman" w:eastAsia="Times New Roman" w:hAnsi="Times New Roman" w:cs="Times New Roman"/>
          <w:bCs/>
          <w:sz w:val="18"/>
          <w:szCs w:val="18"/>
          <w:lang w:eastAsia="ru-RU"/>
        </w:rPr>
      </w:pPr>
      <w:bookmarkStart w:id="6" w:name="page6"/>
      <w:bookmarkStart w:id="7" w:name="page9"/>
      <w:bookmarkStart w:id="8" w:name="page10"/>
      <w:bookmarkStart w:id="9" w:name="page11"/>
      <w:bookmarkStart w:id="10" w:name="page12"/>
      <w:bookmarkStart w:id="11" w:name="page13"/>
      <w:bookmarkStart w:id="12" w:name="page14"/>
      <w:bookmarkStart w:id="13" w:name="page15"/>
      <w:bookmarkEnd w:id="6"/>
      <w:bookmarkEnd w:id="7"/>
      <w:bookmarkEnd w:id="8"/>
      <w:bookmarkEnd w:id="9"/>
      <w:bookmarkEnd w:id="10"/>
      <w:bookmarkEnd w:id="11"/>
      <w:bookmarkEnd w:id="12"/>
      <w:bookmarkEnd w:id="13"/>
    </w:p>
    <w:p w:rsidR="004D2B1A" w:rsidRPr="00906284" w:rsidRDefault="004D2B1A" w:rsidP="004D2B1A">
      <w:pPr>
        <w:spacing w:after="160" w:line="259" w:lineRule="auto"/>
        <w:jc w:val="both"/>
        <w:rPr>
          <w:rFonts w:ascii="Times New Roman" w:eastAsia="Calibri" w:hAnsi="Times New Roman" w:cs="Times New Roman"/>
          <w:b/>
        </w:rPr>
      </w:pPr>
      <w:r w:rsidRPr="00906284">
        <w:rPr>
          <w:rFonts w:ascii="Times New Roman" w:eastAsia="Calibri" w:hAnsi="Times New Roman" w:cs="Times New Roman"/>
          <w:b/>
        </w:rPr>
        <w:t>Сведения в заявку вносятся участником закупки с учетом следующих положений:</w:t>
      </w:r>
    </w:p>
    <w:p w:rsidR="004D2B1A" w:rsidRPr="003166C8" w:rsidRDefault="004D2B1A" w:rsidP="004D2B1A">
      <w:pPr>
        <w:spacing w:after="160" w:line="259" w:lineRule="auto"/>
        <w:jc w:val="both"/>
        <w:rPr>
          <w:rFonts w:ascii="Times New Roman" w:eastAsia="Calibri" w:hAnsi="Times New Roman" w:cs="Times New Roman"/>
        </w:rPr>
      </w:pPr>
      <w:r w:rsidRPr="00655A5F">
        <w:rPr>
          <w:rFonts w:ascii="Times New Roman" w:eastAsia="Calibri" w:hAnsi="Times New Roman" w:cs="Times New Roman"/>
        </w:rPr>
        <w:t>При составлении заявки участникам не допускается употреблять слова</w:t>
      </w:r>
      <w:r>
        <w:rPr>
          <w:rFonts w:ascii="Times New Roman" w:eastAsia="Calibri" w:hAnsi="Times New Roman" w:cs="Times New Roman"/>
        </w:rPr>
        <w:t xml:space="preserve"> и словосочетания</w:t>
      </w:r>
      <w:r w:rsidRPr="00655A5F">
        <w:rPr>
          <w:rFonts w:ascii="Times New Roman" w:eastAsia="Calibri" w:hAnsi="Times New Roman" w:cs="Times New Roman"/>
        </w:rPr>
        <w:t xml:space="preserve"> (в том числе все формы этих слов</w:t>
      </w:r>
      <w:r>
        <w:rPr>
          <w:rFonts w:ascii="Times New Roman" w:eastAsia="Calibri" w:hAnsi="Times New Roman" w:cs="Times New Roman"/>
        </w:rPr>
        <w:t xml:space="preserve"> и словосочетаний</w:t>
      </w:r>
      <w:r w:rsidRPr="00655A5F">
        <w:rPr>
          <w:rFonts w:ascii="Times New Roman" w:eastAsia="Calibri" w:hAnsi="Times New Roman" w:cs="Times New Roman"/>
        </w:rPr>
        <w:t>): «или эквивалент», «должен», «должен быть», «не должен быть», «должен превышать», «не должен превышать», «может», «может быть», «не может быть», «может превышать», «не может превышать». При составлении заявки участникам не допускается употреблять слова и словосочетания (в том числе все формы этих слов и словосочетаний): «не менее», «не более», «менее», «более», «и другое</w:t>
      </w:r>
      <w:r w:rsidRPr="003166C8">
        <w:rPr>
          <w:rFonts w:ascii="Times New Roman" w:eastAsia="Calibri" w:hAnsi="Times New Roman" w:cs="Times New Roman"/>
        </w:rPr>
        <w:t>», «минимальное значение», «максимальное значение», «наибольшее значение», «наименьшее значение», «приблизительно», «возможно», «примерно», «около», «в пределах», «максимум», «</w:t>
      </w:r>
      <w:proofErr w:type="spellStart"/>
      <w:r w:rsidRPr="003166C8">
        <w:rPr>
          <w:rFonts w:ascii="Times New Roman" w:eastAsia="Calibri" w:hAnsi="Times New Roman" w:cs="Times New Roman"/>
        </w:rPr>
        <w:t>maximum</w:t>
      </w:r>
      <w:proofErr w:type="spellEnd"/>
      <w:r w:rsidRPr="003166C8">
        <w:rPr>
          <w:rFonts w:ascii="Times New Roman" w:eastAsia="Calibri" w:hAnsi="Times New Roman" w:cs="Times New Roman"/>
        </w:rPr>
        <w:t>», «минимум», «</w:t>
      </w:r>
      <w:proofErr w:type="spellStart"/>
      <w:r w:rsidRPr="003166C8">
        <w:rPr>
          <w:rFonts w:ascii="Times New Roman" w:eastAsia="Calibri" w:hAnsi="Times New Roman" w:cs="Times New Roman"/>
        </w:rPr>
        <w:t>minimum</w:t>
      </w:r>
      <w:proofErr w:type="spellEnd"/>
      <w:r w:rsidRPr="003166C8">
        <w:rPr>
          <w:rFonts w:ascii="Times New Roman" w:eastAsia="Calibri" w:hAnsi="Times New Roman" w:cs="Times New Roman"/>
        </w:rPr>
        <w:t>», «свыше» (либо сокращений указанных слов: «прибл.», «прим.», «</w:t>
      </w:r>
      <w:proofErr w:type="spellStart"/>
      <w:r w:rsidRPr="003166C8">
        <w:rPr>
          <w:rFonts w:ascii="Times New Roman" w:eastAsia="Calibri" w:hAnsi="Times New Roman" w:cs="Times New Roman"/>
        </w:rPr>
        <w:t>ок</w:t>
      </w:r>
      <w:proofErr w:type="spellEnd"/>
      <w:r w:rsidRPr="003166C8">
        <w:rPr>
          <w:rFonts w:ascii="Times New Roman" w:eastAsia="Calibri" w:hAnsi="Times New Roman" w:cs="Times New Roman"/>
        </w:rPr>
        <w:t>.», «</w:t>
      </w:r>
      <w:proofErr w:type="spellStart"/>
      <w:r w:rsidRPr="003166C8">
        <w:rPr>
          <w:rFonts w:ascii="Times New Roman" w:eastAsia="Calibri" w:hAnsi="Times New Roman" w:cs="Times New Roman"/>
        </w:rPr>
        <w:t>возм</w:t>
      </w:r>
      <w:proofErr w:type="spellEnd"/>
      <w:r w:rsidRPr="003166C8">
        <w:rPr>
          <w:rFonts w:ascii="Times New Roman" w:eastAsia="Calibri" w:hAnsi="Times New Roman" w:cs="Times New Roman"/>
        </w:rPr>
        <w:t>.», «макс.», «мин.», «</w:t>
      </w:r>
      <w:proofErr w:type="spellStart"/>
      <w:r w:rsidRPr="003166C8">
        <w:rPr>
          <w:rFonts w:ascii="Times New Roman" w:eastAsia="Calibri" w:hAnsi="Times New Roman" w:cs="Times New Roman"/>
        </w:rPr>
        <w:t>max</w:t>
      </w:r>
      <w:proofErr w:type="spellEnd"/>
      <w:r w:rsidRPr="003166C8">
        <w:rPr>
          <w:rFonts w:ascii="Times New Roman" w:eastAsia="Calibri" w:hAnsi="Times New Roman" w:cs="Times New Roman"/>
        </w:rPr>
        <w:t>.», «</w:t>
      </w:r>
      <w:proofErr w:type="spellStart"/>
      <w:r w:rsidRPr="003166C8">
        <w:rPr>
          <w:rFonts w:ascii="Times New Roman" w:eastAsia="Calibri" w:hAnsi="Times New Roman" w:cs="Times New Roman"/>
        </w:rPr>
        <w:t>min</w:t>
      </w:r>
      <w:proofErr w:type="spellEnd"/>
      <w:r w:rsidRPr="003166C8">
        <w:rPr>
          <w:rFonts w:ascii="Times New Roman" w:eastAsia="Calibri" w:hAnsi="Times New Roman" w:cs="Times New Roman"/>
        </w:rPr>
        <w:t>.», «св.»),</w:t>
      </w:r>
      <w:r w:rsidRPr="00655A5F">
        <w:t xml:space="preserve"> </w:t>
      </w:r>
      <w:r>
        <w:rPr>
          <w:rFonts w:ascii="Times New Roman" w:eastAsia="Calibri" w:hAnsi="Times New Roman" w:cs="Times New Roman"/>
        </w:rPr>
        <w:t>союзы «или», «либо», «и/или», предлоги «от», «до»,</w:t>
      </w:r>
      <w:r w:rsidRPr="003166C8">
        <w:rPr>
          <w:rFonts w:ascii="Times New Roman" w:eastAsia="Calibri" w:hAnsi="Times New Roman" w:cs="Times New Roman"/>
        </w:rPr>
        <w:t xml:space="preserve"> кроме случаев, </w:t>
      </w:r>
      <w:r w:rsidRPr="00357DCE">
        <w:rPr>
          <w:rFonts w:ascii="Times New Roman" w:eastAsia="Calibri" w:hAnsi="Times New Roman" w:cs="Times New Roman"/>
        </w:rPr>
        <w:t>если Техническим регламентом, ГОСТ или производителем товара однозначные характеристики (показатели) товара не установлены, а установлены характеристики (показатели) това</w:t>
      </w:r>
      <w:r>
        <w:rPr>
          <w:rFonts w:ascii="Times New Roman" w:eastAsia="Calibri" w:hAnsi="Times New Roman" w:cs="Times New Roman"/>
        </w:rPr>
        <w:t>ра в виде диапазона значений и/</w:t>
      </w:r>
      <w:r w:rsidRPr="00357DCE">
        <w:rPr>
          <w:rFonts w:ascii="Times New Roman" w:eastAsia="Calibri" w:hAnsi="Times New Roman" w:cs="Times New Roman"/>
        </w:rPr>
        <w:t>и</w:t>
      </w:r>
      <w:r>
        <w:rPr>
          <w:rFonts w:ascii="Times New Roman" w:eastAsia="Calibri" w:hAnsi="Times New Roman" w:cs="Times New Roman"/>
        </w:rPr>
        <w:t>ли указанием на минимальные и/или</w:t>
      </w:r>
      <w:r w:rsidRPr="00357DCE">
        <w:rPr>
          <w:rFonts w:ascii="Times New Roman" w:eastAsia="Calibri" w:hAnsi="Times New Roman" w:cs="Times New Roman"/>
        </w:rPr>
        <w:t xml:space="preserve"> максимальные значения</w:t>
      </w:r>
      <w:r>
        <w:rPr>
          <w:rFonts w:ascii="Times New Roman" w:eastAsia="Calibri" w:hAnsi="Times New Roman" w:cs="Times New Roman"/>
        </w:rPr>
        <w:t xml:space="preserve">, в этом случае участник в своей заявке вправе указать такие </w:t>
      </w:r>
      <w:r w:rsidRPr="00484B3D">
        <w:rPr>
          <w:rFonts w:ascii="Times New Roman" w:eastAsia="Calibri" w:hAnsi="Times New Roman" w:cs="Times New Roman"/>
        </w:rPr>
        <w:t>характеристики (показатели) това</w:t>
      </w:r>
      <w:r>
        <w:rPr>
          <w:rFonts w:ascii="Times New Roman" w:eastAsia="Calibri" w:hAnsi="Times New Roman" w:cs="Times New Roman"/>
        </w:rPr>
        <w:t>ра в виде диапазона значений и/или указанием на минимальные и/или</w:t>
      </w:r>
      <w:r w:rsidRPr="00484B3D">
        <w:rPr>
          <w:rFonts w:ascii="Times New Roman" w:eastAsia="Calibri" w:hAnsi="Times New Roman" w:cs="Times New Roman"/>
        </w:rPr>
        <w:t xml:space="preserve"> максимальные значения</w:t>
      </w:r>
      <w:r>
        <w:rPr>
          <w:rFonts w:ascii="Times New Roman" w:eastAsia="Calibri" w:hAnsi="Times New Roman" w:cs="Times New Roman"/>
        </w:rPr>
        <w:t xml:space="preserve"> с учетом требований к таким значениям</w:t>
      </w:r>
      <w:r w:rsidRPr="00357DCE">
        <w:rPr>
          <w:rFonts w:ascii="Times New Roman" w:eastAsia="Calibri" w:hAnsi="Times New Roman" w:cs="Times New Roman"/>
        </w:rPr>
        <w:t>.</w:t>
      </w:r>
      <w:r>
        <w:rPr>
          <w:rFonts w:ascii="Times New Roman" w:eastAsia="Calibri" w:hAnsi="Times New Roman" w:cs="Times New Roman"/>
        </w:rPr>
        <w:t xml:space="preserve"> </w:t>
      </w:r>
      <w:r w:rsidRPr="003166C8">
        <w:rPr>
          <w:rFonts w:ascii="Times New Roman" w:eastAsia="Calibri" w:hAnsi="Times New Roman" w:cs="Times New Roman"/>
        </w:rPr>
        <w:t xml:space="preserve">В случае отсутствия согласно нормативной документации по каким-либо товарам сведений по требуемым значениям показателей товара, участник закупки должен указать «не нормируется». В случае если требуемый показатель и/или требуемое значение показателя не применяется, исходя из предлагаемых в заявке свойств товара и/или его характеристик, конструкции, участник закупки должен указать «не </w:t>
      </w:r>
      <w:r w:rsidRPr="00357DCE">
        <w:rPr>
          <w:rFonts w:ascii="Times New Roman" w:eastAsia="Calibri" w:hAnsi="Times New Roman" w:cs="Times New Roman"/>
        </w:rPr>
        <w:t>применяется».</w:t>
      </w:r>
      <w:r>
        <w:rPr>
          <w:rFonts w:ascii="Times New Roman" w:eastAsia="Calibri" w:hAnsi="Times New Roman" w:cs="Times New Roman"/>
        </w:rPr>
        <w:t xml:space="preserve"> </w:t>
      </w:r>
      <w:r w:rsidRPr="00484B3D">
        <w:rPr>
          <w:rFonts w:ascii="Times New Roman" w:eastAsia="Calibri" w:hAnsi="Times New Roman" w:cs="Times New Roman"/>
        </w:rPr>
        <w:t xml:space="preserve">В заявке, </w:t>
      </w:r>
      <w:proofErr w:type="gramStart"/>
      <w:r w:rsidRPr="00484B3D">
        <w:rPr>
          <w:rFonts w:ascii="Times New Roman" w:eastAsia="Calibri" w:hAnsi="Times New Roman" w:cs="Times New Roman"/>
        </w:rPr>
        <w:t>подаваемой  участником</w:t>
      </w:r>
      <w:proofErr w:type="gramEnd"/>
      <w:r w:rsidRPr="00484B3D">
        <w:rPr>
          <w:rFonts w:ascii="Times New Roman" w:eastAsia="Calibri" w:hAnsi="Times New Roman" w:cs="Times New Roman"/>
        </w:rPr>
        <w:t xml:space="preserve"> закупки, не допускается использование показателей, значений, характеристик, которые носят предполагаемый характер или относятся к будущему времени. </w:t>
      </w:r>
      <w:r w:rsidRPr="003166C8">
        <w:rPr>
          <w:rFonts w:ascii="Times New Roman" w:eastAsia="Calibri" w:hAnsi="Times New Roman" w:cs="Times New Roman"/>
        </w:rPr>
        <w:t xml:space="preserve">При описании предложений участниками закупки должны приниматься общепринятые обозначения, сокращения и наименования в соответствии с требованиями действующих нормативных документов и документации. При этом следует руководствоваться следующими правилами: союз «и» означает перечисление, знак «запятая» означает </w:t>
      </w:r>
      <w:r w:rsidRPr="00A03686">
        <w:rPr>
          <w:rFonts w:ascii="Times New Roman" w:eastAsia="Calibri" w:hAnsi="Times New Roman" w:cs="Times New Roman"/>
        </w:rPr>
        <w:t>перечисление (за исключением случаев указанных в настоящей Инструкции), знак препинания</w:t>
      </w:r>
      <w:r w:rsidRPr="003166C8">
        <w:rPr>
          <w:rFonts w:ascii="Times New Roman" w:eastAsia="Calibri" w:hAnsi="Times New Roman" w:cs="Times New Roman"/>
        </w:rPr>
        <w:t xml:space="preserve"> «точка с запятой» означает слово «или», знак «±» обозначает знак погрешности или отклонения, т.е. пределы изменения каких-либо параметров, как в сторону уменьшения, так и в сторону увеличения (данный параметр участник должен оставить без изменения), значения «не менее», «не более», «от», «до», указываются включительно, знаки «-», «…», «÷» обозначают интервал значений, среди которых нужно указать конкретное значение (включая пограничные значения)</w:t>
      </w:r>
      <w:r w:rsidRPr="00DA05AD">
        <w:t xml:space="preserve"> </w:t>
      </w:r>
      <w:r w:rsidRPr="00DA05AD">
        <w:rPr>
          <w:rFonts w:ascii="Times New Roman" w:eastAsia="Calibri" w:hAnsi="Times New Roman" w:cs="Times New Roman"/>
        </w:rPr>
        <w:t>за исключением случаев указанных в настоящей Инструкции</w:t>
      </w:r>
      <w:r w:rsidRPr="003166C8">
        <w:rPr>
          <w:rFonts w:ascii="Times New Roman" w:eastAsia="Calibri" w:hAnsi="Times New Roman" w:cs="Times New Roman"/>
        </w:rPr>
        <w:t>, слова «не хуже», «не ниже», «как минимум», «минимум», «мин», «</w:t>
      </w:r>
      <w:proofErr w:type="spellStart"/>
      <w:r w:rsidRPr="003166C8">
        <w:rPr>
          <w:rFonts w:ascii="Times New Roman" w:eastAsia="Calibri" w:hAnsi="Times New Roman" w:cs="Times New Roman"/>
        </w:rPr>
        <w:t>min</w:t>
      </w:r>
      <w:proofErr w:type="spellEnd"/>
      <w:r w:rsidRPr="003166C8">
        <w:rPr>
          <w:rFonts w:ascii="Times New Roman" w:eastAsia="Calibri" w:hAnsi="Times New Roman" w:cs="Times New Roman"/>
        </w:rPr>
        <w:t xml:space="preserve">», «минимальное значение» являются синонимичными слову «не менее», слова «не лучше», «не выше», «не </w:t>
      </w:r>
      <w:r w:rsidRPr="003166C8">
        <w:rPr>
          <w:rFonts w:ascii="Times New Roman" w:eastAsia="Calibri" w:hAnsi="Times New Roman" w:cs="Times New Roman"/>
        </w:rPr>
        <w:lastRenderedPageBreak/>
        <w:t xml:space="preserve">превышает», «не должен превышать», «не может превышать»,  «не позднее», «как максимум», «максимум» «мах», «макс», «максимальное значение» являются синонимичными слову «не более». Слова «возможно», «может быть» являются синонимичными словосочетанию «и/или». Слова «более», «больше» означают больше чем (участнику следует предоставить в заявке конкретный показатель, более указанного </w:t>
      </w:r>
      <w:proofErr w:type="gramStart"/>
      <w:r w:rsidRPr="003166C8">
        <w:rPr>
          <w:rFonts w:ascii="Times New Roman" w:eastAsia="Calibri" w:hAnsi="Times New Roman" w:cs="Times New Roman"/>
        </w:rPr>
        <w:t>значения</w:t>
      </w:r>
      <w:proofErr w:type="gramEnd"/>
      <w:r w:rsidRPr="003166C8">
        <w:rPr>
          <w:rFonts w:ascii="Times New Roman" w:eastAsia="Calibri" w:hAnsi="Times New Roman" w:cs="Times New Roman"/>
        </w:rPr>
        <w:t xml:space="preserve"> не включая пограничное значение)</w:t>
      </w:r>
      <w:r w:rsidRPr="00D41640">
        <w:t xml:space="preserve"> </w:t>
      </w:r>
      <w:r w:rsidRPr="00D41640">
        <w:rPr>
          <w:rFonts w:ascii="Times New Roman" w:eastAsia="Calibri" w:hAnsi="Times New Roman" w:cs="Times New Roman"/>
        </w:rPr>
        <w:t>за исключением случаев указанных в настоящей Инструкции</w:t>
      </w:r>
      <w:r w:rsidRPr="003166C8">
        <w:rPr>
          <w:rFonts w:ascii="Times New Roman" w:eastAsia="Calibri" w:hAnsi="Times New Roman" w:cs="Times New Roman"/>
        </w:rPr>
        <w:t>, слова «менее», «меньше» означают меньше чем (участнику следует предоставить в заявке конкретный показатель, менее указанного значения не включая пограничное значение)</w:t>
      </w:r>
      <w:r w:rsidRPr="00D41640">
        <w:t xml:space="preserve"> </w:t>
      </w:r>
      <w:r w:rsidRPr="00D41640">
        <w:rPr>
          <w:rFonts w:ascii="Times New Roman" w:eastAsia="Calibri" w:hAnsi="Times New Roman" w:cs="Times New Roman"/>
        </w:rPr>
        <w:t>за исключением случаев указанных в настоящей Инструкции</w:t>
      </w:r>
      <w:r w:rsidRPr="003166C8">
        <w:rPr>
          <w:rFonts w:ascii="Times New Roman" w:eastAsia="Calibri" w:hAnsi="Times New Roman" w:cs="Times New Roman"/>
        </w:rPr>
        <w:t>. Слова «не менее» означают, что участнику следует предоставить в заявке конкретный показатель, более указанного значения или равный ему</w:t>
      </w:r>
      <w:r>
        <w:rPr>
          <w:rFonts w:ascii="Times New Roman" w:eastAsia="Calibri" w:hAnsi="Times New Roman" w:cs="Times New Roman"/>
        </w:rPr>
        <w:t>,</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Слова «не более» означают, что участнику следует предоставить в заявке конкретный показатель, менее указанного значения или равный ему</w:t>
      </w:r>
      <w:r>
        <w:rPr>
          <w:rFonts w:ascii="Times New Roman" w:eastAsia="Calibri" w:hAnsi="Times New Roman" w:cs="Times New Roman"/>
        </w:rPr>
        <w:t>,</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Слово «или» означает, что участнику нужно выбрать одно значение</w:t>
      </w:r>
      <w:r>
        <w:rPr>
          <w:rFonts w:ascii="Times New Roman" w:eastAsia="Calibri" w:hAnsi="Times New Roman" w:cs="Times New Roman"/>
        </w:rPr>
        <w:t>,</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xml:space="preserve">. Слово «либо» </w:t>
      </w:r>
      <w:r w:rsidRPr="00D41640">
        <w:rPr>
          <w:rFonts w:ascii="Times New Roman" w:eastAsia="Calibri" w:hAnsi="Times New Roman" w:cs="Times New Roman"/>
        </w:rPr>
        <w:t>означает, что участнику нужно выбрать одно значение</w:t>
      </w:r>
      <w:r w:rsidRPr="00DA05AD">
        <w:rPr>
          <w:rFonts w:ascii="Times New Roman" w:eastAsia="Calibri" w:hAnsi="Times New Roman" w:cs="Times New Roman"/>
        </w:rPr>
        <w:t xml:space="preserve">, за исключением </w:t>
      </w:r>
      <w:proofErr w:type="gramStart"/>
      <w:r w:rsidRPr="00DA05AD">
        <w:rPr>
          <w:rFonts w:ascii="Times New Roman" w:eastAsia="Calibri" w:hAnsi="Times New Roman" w:cs="Times New Roman"/>
        </w:rPr>
        <w:t>случаев</w:t>
      </w:r>
      <w:proofErr w:type="gramEnd"/>
      <w:r w:rsidRPr="00DA05AD">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Слова «свыше», «св.» обозначают слово «более». При указании значения показателя, сопровождающегося предлогом «от», указанное значение является минимальным, участник закупки должен указать конкретный показатель не менее установленного заказчиком значения (включая пограничное значение)</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При указании значения показателя, сопровождающегося предлогом «до», указанное значение является максимальным, участник закупки должен указать конкретный показатель не более установленного значения (включая пограничное значение)</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Слова «не выше» означают, что участнику следует предоставить в заявке конкретный показатель, не более указанного значения</w:t>
      </w:r>
      <w:r>
        <w:rPr>
          <w:rFonts w:ascii="Times New Roman" w:eastAsia="Calibri" w:hAnsi="Times New Roman" w:cs="Times New Roman"/>
        </w:rPr>
        <w:t>,</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Слова «не ниже» означают, что участнику следует предоставить в заявке конкретный показатель, не менее указанного значения</w:t>
      </w:r>
      <w:r>
        <w:rPr>
          <w:rFonts w:ascii="Times New Roman" w:eastAsia="Calibri" w:hAnsi="Times New Roman" w:cs="Times New Roman"/>
        </w:rPr>
        <w:t>,</w:t>
      </w:r>
      <w:r w:rsidRPr="00D41640">
        <w:t xml:space="preserve"> </w:t>
      </w:r>
      <w:r w:rsidRPr="00D41640">
        <w:rPr>
          <w:rFonts w:ascii="Times New Roman" w:eastAsia="Calibri" w:hAnsi="Times New Roman" w:cs="Times New Roman"/>
        </w:rPr>
        <w:t xml:space="preserve">за исключением </w:t>
      </w:r>
      <w:proofErr w:type="gramStart"/>
      <w:r w:rsidRPr="00D41640">
        <w:rPr>
          <w:rFonts w:ascii="Times New Roman" w:eastAsia="Calibri" w:hAnsi="Times New Roman" w:cs="Times New Roman"/>
        </w:rPr>
        <w:t>случаев</w:t>
      </w:r>
      <w:proofErr w:type="gramEnd"/>
      <w:r w:rsidRPr="00D41640">
        <w:rPr>
          <w:rFonts w:ascii="Times New Roman" w:eastAsia="Calibri" w:hAnsi="Times New Roman" w:cs="Times New Roman"/>
        </w:rPr>
        <w:t xml:space="preserve"> указанных в настоящей Инструкции</w:t>
      </w:r>
      <w:r w:rsidRPr="003166C8">
        <w:rPr>
          <w:rFonts w:ascii="Times New Roman" w:eastAsia="Calibri" w:hAnsi="Times New Roman" w:cs="Times New Roman"/>
        </w:rPr>
        <w:t xml:space="preserve">. В случае указания в документации сорта товара (материала) слова «не ниже», «не хуже» и синонимы подразумевают обратный отсчет сортов, например, первый сорт выше второго. Слово </w:t>
      </w:r>
      <w:r>
        <w:rPr>
          <w:rFonts w:ascii="Times New Roman" w:eastAsia="Calibri" w:hAnsi="Times New Roman" w:cs="Times New Roman"/>
        </w:rPr>
        <w:t>«</w:t>
      </w:r>
      <w:r w:rsidRPr="003166C8">
        <w:rPr>
          <w:rFonts w:ascii="Times New Roman" w:eastAsia="Calibri" w:hAnsi="Times New Roman" w:cs="Times New Roman"/>
        </w:rPr>
        <w:t>выше</w:t>
      </w:r>
      <w:r>
        <w:rPr>
          <w:rFonts w:ascii="Times New Roman" w:eastAsia="Calibri" w:hAnsi="Times New Roman" w:cs="Times New Roman"/>
        </w:rPr>
        <w:t>»</w:t>
      </w:r>
      <w:r w:rsidRPr="003166C8">
        <w:rPr>
          <w:rFonts w:ascii="Times New Roman" w:eastAsia="Calibri" w:hAnsi="Times New Roman" w:cs="Times New Roman"/>
        </w:rPr>
        <w:t xml:space="preserve"> означает слово «более». Отдельные пункты могут содержать индивидуальные условия, которые указываются в конкретном пункте, например, обязанность «выбрать». В случае, если значения показателя товара (материала) перечисляются через запятую, а в завершении перечисления указан союз «или» (например, должен быть 1, 2 или 3), то необходимо выбрать только один из перечисляемых вариантов значений показателей товара. В остальных случаях при перечислении значений показателя товара через знак препинания «запятую» необходимо указать все перечисленные значения. В случае указания значений показателей при сопровождении словами (в том числе всеми формами слов) «интервал», «диапазон», участнику закупки необходимо указать именно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Если значения показателей описываются с использованием слов «приблизительно», «примерно», «в пределах», «около», участнику закупки необходимо указать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При этом указанные слова не допускается оставлять в заявке участника закупки в предлагаемых показателях (характеристиках) товара. Знак «/» следует читать как «или», за исключением случаев, когда показатель подобным образом указан в нормативной документации при обозначении марки, сорта, группы, класса или подкласса товара (материала), </w:t>
      </w:r>
      <w:proofErr w:type="gramStart"/>
      <w:r w:rsidRPr="003166C8">
        <w:rPr>
          <w:rFonts w:ascii="Times New Roman" w:eastAsia="Calibri" w:hAnsi="Times New Roman" w:cs="Times New Roman"/>
        </w:rPr>
        <w:t>например</w:t>
      </w:r>
      <w:proofErr w:type="gramEnd"/>
      <w:r w:rsidRPr="003166C8">
        <w:rPr>
          <w:rFonts w:ascii="Times New Roman" w:eastAsia="Calibri" w:hAnsi="Times New Roman" w:cs="Times New Roman"/>
        </w:rPr>
        <w:t xml:space="preserve"> 3/4 толщины или 1/245 для ж/банок и стеклянных банок. В этом случае знак «/» указывается в составе первой части заявки в неизменном виде. Все остальные слова и символы читаются в соответствии с общепринятыми в русском языке правилами словообразования и пунктуации.</w:t>
      </w:r>
    </w:p>
    <w:p w:rsidR="004D2B1A" w:rsidRPr="00F42C38" w:rsidRDefault="004D2B1A" w:rsidP="004D2B1A">
      <w:pPr>
        <w:spacing w:after="160" w:line="259" w:lineRule="auto"/>
        <w:jc w:val="both"/>
        <w:rPr>
          <w:rFonts w:ascii="Times New Roman" w:eastAsia="Calibri" w:hAnsi="Times New Roman" w:cs="Times New Roman"/>
        </w:rPr>
      </w:pPr>
      <w:r w:rsidRPr="003166C8">
        <w:rPr>
          <w:rFonts w:ascii="Times New Roman" w:eastAsia="Calibri" w:hAnsi="Times New Roman" w:cs="Times New Roman"/>
        </w:rPr>
        <w:t>При наличии в Документации указания на товарный знак Заказчик предполагает право Участника закупки предложить к поставке эквивалентный товар (т.е. при указании в Документации на товарные знаки считать, что они сопровождаются словами «или эквивалент»).</w:t>
      </w:r>
    </w:p>
    <w:p w:rsidR="004D2B1A" w:rsidRDefault="004D2B1A" w:rsidP="005346DC">
      <w:pPr>
        <w:widowControl w:val="0"/>
        <w:autoSpaceDE w:val="0"/>
        <w:autoSpaceDN w:val="0"/>
        <w:adjustRightInd w:val="0"/>
        <w:spacing w:after="60" w:line="259" w:lineRule="auto"/>
        <w:jc w:val="both"/>
        <w:rPr>
          <w:rFonts w:ascii="Times New Roman" w:eastAsia="Times New Roman" w:hAnsi="Times New Roman" w:cs="Times New Roman"/>
          <w:bCs/>
          <w:sz w:val="18"/>
          <w:szCs w:val="18"/>
          <w:lang w:eastAsia="ru-RU"/>
        </w:rPr>
      </w:pPr>
    </w:p>
    <w:p w:rsidR="000F2147" w:rsidRDefault="000F2147" w:rsidP="005346DC">
      <w:pPr>
        <w:widowControl w:val="0"/>
        <w:autoSpaceDE w:val="0"/>
        <w:autoSpaceDN w:val="0"/>
        <w:adjustRightInd w:val="0"/>
        <w:spacing w:after="60" w:line="259" w:lineRule="auto"/>
        <w:jc w:val="both"/>
        <w:rPr>
          <w:rFonts w:ascii="Times New Roman" w:eastAsia="Times New Roman" w:hAnsi="Times New Roman" w:cs="Times New Roman"/>
          <w:bCs/>
          <w:sz w:val="18"/>
          <w:szCs w:val="18"/>
          <w:lang w:eastAsia="ru-RU"/>
        </w:rPr>
      </w:pPr>
    </w:p>
    <w:tbl>
      <w:tblPr>
        <w:tblW w:w="161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634"/>
        <w:gridCol w:w="1371"/>
        <w:gridCol w:w="2162"/>
        <w:gridCol w:w="4252"/>
        <w:gridCol w:w="2988"/>
        <w:gridCol w:w="675"/>
        <w:gridCol w:w="1309"/>
        <w:gridCol w:w="1121"/>
      </w:tblGrid>
      <w:tr w:rsidR="000F2147" w:rsidRPr="004E583A" w:rsidTr="00A905C0">
        <w:tc>
          <w:tcPr>
            <w:tcW w:w="646" w:type="dxa"/>
            <w:vMerge w:val="restart"/>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bookmarkStart w:id="14" w:name="_GoBack"/>
            <w:bookmarkEnd w:id="14"/>
            <w:r w:rsidRPr="004E583A">
              <w:rPr>
                <w:rFonts w:ascii="Times New Roman" w:eastAsia="Times New Roman" w:hAnsi="Times New Roman" w:cs="Times New Roman"/>
                <w:b/>
              </w:rPr>
              <w:lastRenderedPageBreak/>
              <w:t xml:space="preserve">№  </w:t>
            </w:r>
            <w:r w:rsidRPr="004E583A">
              <w:rPr>
                <w:rFonts w:ascii="Times New Roman" w:eastAsia="Times New Roman" w:hAnsi="Times New Roman" w:cs="Times New Roman"/>
                <w:b/>
              </w:rPr>
              <w:br/>
              <w:t>п/п</w:t>
            </w:r>
          </w:p>
        </w:tc>
        <w:tc>
          <w:tcPr>
            <w:tcW w:w="1634" w:type="dxa"/>
            <w:vMerge w:val="restart"/>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Наименование товара</w:t>
            </w:r>
          </w:p>
        </w:tc>
        <w:tc>
          <w:tcPr>
            <w:tcW w:w="1371" w:type="dxa"/>
            <w:vMerge w:val="restart"/>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Указание на товарный знак (модель, производитель), страну происхождения товара</w:t>
            </w:r>
          </w:p>
        </w:tc>
        <w:tc>
          <w:tcPr>
            <w:tcW w:w="9402" w:type="dxa"/>
            <w:gridSpan w:val="3"/>
          </w:tcPr>
          <w:p w:rsidR="000F2147" w:rsidRPr="004E583A" w:rsidRDefault="000F2147" w:rsidP="00A905C0">
            <w:pPr>
              <w:jc w:val="center"/>
              <w:rPr>
                <w:rFonts w:ascii="Times New Roman" w:eastAsia="Times New Roman" w:hAnsi="Times New Roman" w:cs="Times New Roman"/>
                <w:b/>
              </w:rPr>
            </w:pPr>
            <w:r w:rsidRPr="004E583A">
              <w:rPr>
                <w:rFonts w:ascii="Times New Roman" w:eastAsia="Times New Roman" w:hAnsi="Times New Roman" w:cs="Times New Roman"/>
                <w:b/>
              </w:rPr>
              <w:t>Технические характеристики</w:t>
            </w:r>
          </w:p>
        </w:tc>
        <w:tc>
          <w:tcPr>
            <w:tcW w:w="675" w:type="dxa"/>
            <w:vMerge w:val="restart"/>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Ед. изм.</w:t>
            </w:r>
          </w:p>
        </w:tc>
        <w:tc>
          <w:tcPr>
            <w:tcW w:w="1309" w:type="dxa"/>
            <w:vMerge w:val="restart"/>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Кол-во</w:t>
            </w:r>
          </w:p>
        </w:tc>
        <w:tc>
          <w:tcPr>
            <w:tcW w:w="1121" w:type="dxa"/>
            <w:vMerge w:val="restart"/>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Сведения о сертификации</w:t>
            </w:r>
          </w:p>
        </w:tc>
      </w:tr>
      <w:tr w:rsidR="000F2147" w:rsidRPr="004E583A" w:rsidTr="000F2147">
        <w:trPr>
          <w:trHeight w:val="614"/>
        </w:trPr>
        <w:tc>
          <w:tcPr>
            <w:tcW w:w="646" w:type="dxa"/>
            <w:vMerge/>
            <w:shd w:val="clear" w:color="auto" w:fill="auto"/>
          </w:tcPr>
          <w:p w:rsidR="000F2147" w:rsidRPr="004E583A" w:rsidRDefault="000F2147" w:rsidP="00A905C0">
            <w:pPr>
              <w:jc w:val="center"/>
              <w:rPr>
                <w:rFonts w:ascii="Times New Roman" w:eastAsia="Times New Roman" w:hAnsi="Times New Roman" w:cs="Times New Roman"/>
              </w:rPr>
            </w:pPr>
          </w:p>
        </w:tc>
        <w:tc>
          <w:tcPr>
            <w:tcW w:w="1634" w:type="dxa"/>
            <w:vMerge/>
            <w:shd w:val="clear" w:color="auto" w:fill="auto"/>
          </w:tcPr>
          <w:p w:rsidR="000F2147" w:rsidRPr="004E583A" w:rsidRDefault="000F2147" w:rsidP="00A905C0">
            <w:pPr>
              <w:jc w:val="center"/>
              <w:rPr>
                <w:rFonts w:ascii="Times New Roman" w:eastAsia="Times New Roman" w:hAnsi="Times New Roman" w:cs="Times New Roman"/>
              </w:rPr>
            </w:pPr>
          </w:p>
        </w:tc>
        <w:tc>
          <w:tcPr>
            <w:tcW w:w="1371" w:type="dxa"/>
            <w:vMerge/>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Требуемый параметр</w:t>
            </w:r>
          </w:p>
        </w:tc>
        <w:tc>
          <w:tcPr>
            <w:tcW w:w="4252" w:type="dxa"/>
            <w:shd w:val="clear" w:color="auto" w:fill="auto"/>
            <w:vAlign w:val="center"/>
          </w:tcPr>
          <w:p w:rsidR="000F2147" w:rsidRPr="004E583A" w:rsidRDefault="000F2147" w:rsidP="000F2147">
            <w:pPr>
              <w:autoSpaceDE w:val="0"/>
              <w:autoSpaceDN w:val="0"/>
              <w:adjustRightInd w:val="0"/>
              <w:ind w:hanging="108"/>
              <w:jc w:val="center"/>
              <w:rPr>
                <w:rFonts w:ascii="Times New Roman" w:eastAsia="Times New Roman" w:hAnsi="Times New Roman" w:cs="Times New Roman"/>
                <w:b/>
              </w:rPr>
            </w:pPr>
            <w:r w:rsidRPr="004E583A">
              <w:rPr>
                <w:rFonts w:ascii="Times New Roman" w:eastAsia="Times New Roman" w:hAnsi="Times New Roman" w:cs="Times New Roman"/>
                <w:b/>
              </w:rPr>
              <w:t>Требуемое значение</w:t>
            </w:r>
          </w:p>
        </w:tc>
        <w:tc>
          <w:tcPr>
            <w:tcW w:w="2988" w:type="dxa"/>
            <w:shd w:val="clear" w:color="auto" w:fill="auto"/>
            <w:vAlign w:val="center"/>
          </w:tcPr>
          <w:p w:rsidR="000F2147" w:rsidRPr="004E583A" w:rsidRDefault="000F2147" w:rsidP="00A905C0">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Значение, предлагаемое  участником</w:t>
            </w:r>
          </w:p>
        </w:tc>
        <w:tc>
          <w:tcPr>
            <w:tcW w:w="675" w:type="dxa"/>
            <w:vMerge/>
            <w:shd w:val="clear" w:color="auto" w:fill="auto"/>
          </w:tcPr>
          <w:p w:rsidR="000F2147" w:rsidRPr="004E583A" w:rsidRDefault="000F2147" w:rsidP="00A905C0">
            <w:pPr>
              <w:jc w:val="center"/>
              <w:rPr>
                <w:rFonts w:ascii="Times New Roman" w:eastAsia="Times New Roman" w:hAnsi="Times New Roman" w:cs="Times New Roman"/>
              </w:rPr>
            </w:pPr>
          </w:p>
        </w:tc>
        <w:tc>
          <w:tcPr>
            <w:tcW w:w="1309" w:type="dxa"/>
            <w:vMerge/>
            <w:shd w:val="clear" w:color="auto" w:fill="auto"/>
          </w:tcPr>
          <w:p w:rsidR="000F2147" w:rsidRPr="004E583A" w:rsidRDefault="000F2147" w:rsidP="00A905C0">
            <w:pPr>
              <w:jc w:val="center"/>
              <w:rPr>
                <w:rFonts w:ascii="Times New Roman" w:eastAsia="Times New Roman" w:hAnsi="Times New Roman" w:cs="Times New Roman"/>
              </w:rPr>
            </w:pPr>
          </w:p>
        </w:tc>
        <w:tc>
          <w:tcPr>
            <w:tcW w:w="1121" w:type="dxa"/>
            <w:vMerge/>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0F2147">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Calibri" w:hAnsi="Times New Roman" w:cs="Times New Roman"/>
              </w:rPr>
              <w:t>Мука пшеничная хлебопекарная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0F2147">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Pr="000F2147" w:rsidRDefault="000F2147" w:rsidP="000F2147">
            <w:pPr>
              <w:spacing w:line="252" w:lineRule="exact"/>
              <w:ind w:left="100"/>
              <w:jc w:val="center"/>
              <w:rPr>
                <w:rFonts w:ascii="Times New Roman" w:hAnsi="Times New Roman" w:cs="Times New Roman"/>
                <w:sz w:val="16"/>
                <w:szCs w:val="16"/>
              </w:rPr>
            </w:pPr>
            <w:r>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Pr="004E583A" w:rsidRDefault="000F2147" w:rsidP="00A905C0">
            <w:pPr>
              <w:jc w:val="center"/>
              <w:rPr>
                <w:rFonts w:ascii="Times New Roman" w:hAnsi="Times New Roman" w:cs="Times New Roman"/>
              </w:rPr>
            </w:pPr>
            <w:r>
              <w:rPr>
                <w:rFonts w:ascii="Times New Roman" w:hAnsi="Times New Roman" w:cs="Times New Roman"/>
              </w:rPr>
              <w:t>кг</w:t>
            </w:r>
          </w:p>
        </w:tc>
        <w:tc>
          <w:tcPr>
            <w:tcW w:w="1309" w:type="dxa"/>
            <w:shd w:val="clear" w:color="auto" w:fill="auto"/>
          </w:tcPr>
          <w:p w:rsidR="000F2147" w:rsidRPr="004E583A" w:rsidRDefault="00DF4E91" w:rsidP="00A14FE9">
            <w:pPr>
              <w:jc w:val="center"/>
              <w:rPr>
                <w:rFonts w:ascii="Times New Roman" w:hAnsi="Times New Roman" w:cs="Times New Roman"/>
              </w:rPr>
            </w:pPr>
            <w:r>
              <w:rPr>
                <w:rFonts w:ascii="Times New Roman" w:hAnsi="Times New Roman" w:cs="Times New Roman"/>
              </w:rPr>
              <w:t>1</w:t>
            </w:r>
            <w:r w:rsidR="00A14FE9">
              <w:rPr>
                <w:rFonts w:ascii="Times New Roman" w:hAnsi="Times New Roman" w:cs="Times New Roman"/>
              </w:rPr>
              <w:t>23</w:t>
            </w:r>
            <w:r>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Крупа гречневая ядрица</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A14FE9">
            <w:pPr>
              <w:jc w:val="center"/>
              <w:rPr>
                <w:rFonts w:ascii="Times New Roman" w:hAnsi="Times New Roman" w:cs="Times New Roman"/>
              </w:rPr>
            </w:pPr>
            <w:r>
              <w:rPr>
                <w:rFonts w:ascii="Times New Roman" w:hAnsi="Times New Roman" w:cs="Times New Roman"/>
              </w:rPr>
              <w:t>14</w:t>
            </w:r>
            <w:r w:rsidR="00A14FE9">
              <w:rPr>
                <w:rFonts w:ascii="Times New Roman" w:hAnsi="Times New Roman" w:cs="Times New Roman"/>
              </w:rPr>
              <w:t>20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8"/>
                <w:lang w:eastAsia="ru-RU"/>
              </w:rPr>
              <w:t>Крупа манная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A14FE9">
            <w:pPr>
              <w:jc w:val="center"/>
              <w:rPr>
                <w:rFonts w:ascii="Times New Roman" w:hAnsi="Times New Roman" w:cs="Times New Roman"/>
              </w:rPr>
            </w:pPr>
            <w:r>
              <w:rPr>
                <w:rFonts w:ascii="Times New Roman" w:hAnsi="Times New Roman" w:cs="Times New Roman"/>
              </w:rPr>
              <w:t>7</w:t>
            </w:r>
            <w:r w:rsidR="00A14FE9">
              <w:rPr>
                <w:rFonts w:ascii="Times New Roman" w:hAnsi="Times New Roman" w:cs="Times New Roman"/>
              </w:rPr>
              <w:t>1</w:t>
            </w:r>
            <w:r>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4</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6"/>
                <w:lang w:eastAsia="ru-RU"/>
              </w:rPr>
            </w:pPr>
            <w:r w:rsidRPr="00906284">
              <w:rPr>
                <w:rFonts w:ascii="Times New Roman" w:hAnsi="Times New Roman" w:cs="Times New Roman"/>
              </w:rPr>
              <w:t>Крупа пшено шлифованное</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A14FE9">
            <w:pPr>
              <w:jc w:val="center"/>
              <w:rPr>
                <w:rFonts w:ascii="Times New Roman" w:hAnsi="Times New Roman" w:cs="Times New Roman"/>
              </w:rPr>
            </w:pPr>
            <w:r>
              <w:rPr>
                <w:rFonts w:ascii="Times New Roman" w:hAnsi="Times New Roman" w:cs="Times New Roman"/>
              </w:rPr>
              <w:t>6</w:t>
            </w:r>
            <w:r w:rsidR="00A14FE9">
              <w:rPr>
                <w:rFonts w:ascii="Times New Roman" w:hAnsi="Times New Roman" w:cs="Times New Roman"/>
              </w:rPr>
              <w:t>3</w:t>
            </w:r>
            <w:r>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lastRenderedPageBreak/>
              <w:t>5</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6"/>
                <w:lang w:eastAsia="ru-RU"/>
              </w:rPr>
            </w:pPr>
            <w:r w:rsidRPr="00906284">
              <w:rPr>
                <w:rFonts w:ascii="Times New Roman" w:eastAsia="Calibri" w:hAnsi="Times New Roman" w:cs="Times New Roman"/>
              </w:rPr>
              <w:t>Хлопья овсяные Экстра</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A14FE9">
            <w:pPr>
              <w:jc w:val="center"/>
              <w:rPr>
                <w:rFonts w:ascii="Times New Roman" w:hAnsi="Times New Roman" w:cs="Times New Roman"/>
              </w:rPr>
            </w:pPr>
            <w:r>
              <w:rPr>
                <w:rFonts w:ascii="Times New Roman" w:hAnsi="Times New Roman" w:cs="Times New Roman"/>
              </w:rPr>
              <w:t>5</w:t>
            </w:r>
            <w:r w:rsidR="00A14FE9">
              <w:rPr>
                <w:rFonts w:ascii="Times New Roman" w:hAnsi="Times New Roman" w:cs="Times New Roman"/>
              </w:rPr>
              <w:t>2</w:t>
            </w:r>
            <w:r>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6</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6"/>
                <w:lang w:eastAsia="ru-RU"/>
              </w:rPr>
            </w:pPr>
            <w:r w:rsidRPr="00906284">
              <w:rPr>
                <w:rFonts w:ascii="Times New Roman" w:hAnsi="Times New Roman" w:cs="Times New Roman"/>
              </w:rPr>
              <w:t>Крупа ячменная перловая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A14FE9" w:rsidP="00A905C0">
            <w:pPr>
              <w:jc w:val="center"/>
              <w:rPr>
                <w:rFonts w:ascii="Times New Roman" w:hAnsi="Times New Roman" w:cs="Times New Roman"/>
              </w:rPr>
            </w:pPr>
            <w:r>
              <w:rPr>
                <w:rFonts w:ascii="Times New Roman" w:hAnsi="Times New Roman" w:cs="Times New Roman"/>
              </w:rPr>
              <w:t>80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7</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6"/>
                <w:lang w:eastAsia="ru-RU"/>
              </w:rPr>
            </w:pPr>
            <w:r w:rsidRPr="00906284">
              <w:rPr>
                <w:rFonts w:ascii="Times New Roman" w:eastAsia="Calibri" w:hAnsi="Times New Roman" w:cs="Times New Roman"/>
              </w:rPr>
              <w:t>Горох шлифованный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A14FE9">
            <w:pPr>
              <w:jc w:val="center"/>
              <w:rPr>
                <w:rFonts w:ascii="Times New Roman" w:hAnsi="Times New Roman" w:cs="Times New Roman"/>
              </w:rPr>
            </w:pPr>
            <w:r>
              <w:rPr>
                <w:rFonts w:ascii="Times New Roman" w:hAnsi="Times New Roman" w:cs="Times New Roman"/>
              </w:rPr>
              <w:t>1</w:t>
            </w:r>
            <w:r w:rsidR="00A14FE9">
              <w:rPr>
                <w:rFonts w:ascii="Times New Roman" w:hAnsi="Times New Roman" w:cs="Times New Roman"/>
              </w:rPr>
              <w:t>57</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8</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Фасоль белая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0603F0" w:rsidP="00A905C0">
            <w:pPr>
              <w:jc w:val="center"/>
              <w:rPr>
                <w:rFonts w:ascii="Times New Roman" w:hAnsi="Times New Roman" w:cs="Times New Roman"/>
              </w:rPr>
            </w:pPr>
            <w:r>
              <w:rPr>
                <w:rFonts w:ascii="Times New Roman" w:hAnsi="Times New Roman" w:cs="Times New Roman"/>
              </w:rPr>
              <w:t>285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9</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Макаронные изделия (Вермишель)</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0603F0" w:rsidP="00A905C0">
            <w:pPr>
              <w:jc w:val="center"/>
              <w:rPr>
                <w:rFonts w:ascii="Times New Roman" w:hAnsi="Times New Roman" w:cs="Times New Roman"/>
              </w:rPr>
            </w:pPr>
            <w:r>
              <w:rPr>
                <w:rFonts w:ascii="Times New Roman" w:hAnsi="Times New Roman" w:cs="Times New Roman"/>
              </w:rPr>
              <w:t>915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10</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Макаронные</w:t>
            </w:r>
          </w:p>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изделия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482702" w:rsidP="00A905C0">
            <w:pPr>
              <w:jc w:val="center"/>
              <w:rPr>
                <w:rFonts w:ascii="Times New Roman" w:hAnsi="Times New Roman" w:cs="Times New Roman"/>
              </w:rPr>
            </w:pPr>
            <w:r>
              <w:rPr>
                <w:rFonts w:ascii="Times New Roman" w:hAnsi="Times New Roman" w:cs="Times New Roman"/>
              </w:rPr>
              <w:t>563</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11</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hAnsi="Times New Roman" w:cs="Times New Roman"/>
              </w:rPr>
              <w:t>Икра овощная из кабачков</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 xml:space="preserve">Качественные, функциональные, </w:t>
            </w:r>
            <w:r w:rsidRPr="000F2147">
              <w:rPr>
                <w:rFonts w:ascii="Times New Roman" w:hAnsi="Times New Roman" w:cs="Times New Roman"/>
                <w:color w:val="000000"/>
                <w:sz w:val="16"/>
                <w:szCs w:val="16"/>
              </w:rPr>
              <w:lastRenderedPageBreak/>
              <w:t>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lastRenderedPageBreak/>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960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12</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Печенье</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240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13</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Огурцы</w:t>
            </w:r>
          </w:p>
          <w:p w:rsidR="000F2147" w:rsidRPr="00906284" w:rsidRDefault="000F2147" w:rsidP="00A905C0">
            <w:pPr>
              <w:spacing w:after="0" w:line="263" w:lineRule="exac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консервированные</w:t>
            </w:r>
          </w:p>
          <w:p w:rsidR="000F2147" w:rsidRPr="00906284" w:rsidRDefault="000F2147" w:rsidP="00A905C0">
            <w:pPr>
              <w:spacing w:after="0" w:line="0" w:lineRule="atLeast"/>
              <w:jc w:val="center"/>
              <w:rPr>
                <w:rFonts w:ascii="Times New Roman" w:eastAsia="Times New Roman" w:hAnsi="Times New Roman" w:cs="Times New Roman"/>
                <w:w w:val="99"/>
                <w:lang w:eastAsia="ru-RU"/>
              </w:rPr>
            </w:pP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3C0EF8">
            <w:pPr>
              <w:jc w:val="center"/>
              <w:rPr>
                <w:rFonts w:ascii="Times New Roman" w:hAnsi="Times New Roman" w:cs="Times New Roman"/>
              </w:rPr>
            </w:pPr>
            <w:r>
              <w:rPr>
                <w:rFonts w:ascii="Times New Roman" w:hAnsi="Times New Roman" w:cs="Times New Roman"/>
              </w:rPr>
              <w:t>2</w:t>
            </w:r>
            <w:r w:rsidR="003C0EF8">
              <w:rPr>
                <w:rFonts w:ascii="Times New Roman" w:hAnsi="Times New Roman" w:cs="Times New Roman"/>
              </w:rPr>
              <w:t>005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14</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Горошек зеленый</w:t>
            </w:r>
          </w:p>
          <w:p w:rsidR="000F2147" w:rsidRPr="00906284" w:rsidRDefault="000F2147" w:rsidP="00A905C0">
            <w:pPr>
              <w:spacing w:after="0" w:line="263" w:lineRule="exact"/>
              <w:jc w:val="center"/>
              <w:rPr>
                <w:rFonts w:ascii="Times New Roman" w:eastAsia="Times New Roman" w:hAnsi="Times New Roman" w:cs="Times New Roman"/>
                <w:lang w:eastAsia="ru-RU"/>
              </w:rPr>
            </w:pPr>
            <w:proofErr w:type="spellStart"/>
            <w:r w:rsidRPr="00906284">
              <w:rPr>
                <w:rFonts w:ascii="Times New Roman" w:eastAsia="Times New Roman" w:hAnsi="Times New Roman" w:cs="Times New Roman"/>
                <w:lang w:eastAsia="ru-RU"/>
              </w:rPr>
              <w:t>консервированны</w:t>
            </w:r>
            <w:proofErr w:type="spellEnd"/>
          </w:p>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574</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15</w:t>
            </w:r>
          </w:p>
        </w:tc>
        <w:tc>
          <w:tcPr>
            <w:tcW w:w="1634" w:type="dxa"/>
            <w:shd w:val="clear" w:color="auto" w:fill="auto"/>
          </w:tcPr>
          <w:p w:rsidR="000F2147" w:rsidRPr="00906284" w:rsidRDefault="000F2147" w:rsidP="00A905C0">
            <w:pPr>
              <w:spacing w:after="0" w:line="240" w:lineRule="auto"/>
              <w:jc w:val="center"/>
              <w:rPr>
                <w:rFonts w:ascii="Times New Roman" w:eastAsia="Calibri" w:hAnsi="Times New Roman" w:cs="Times New Roman"/>
                <w:lang w:eastAsia="ru-RU"/>
              </w:rPr>
            </w:pPr>
            <w:r w:rsidRPr="00906284">
              <w:rPr>
                <w:rFonts w:ascii="Times New Roman" w:hAnsi="Times New Roman" w:cs="Times New Roman"/>
              </w:rPr>
              <w:t>Кукуруза сахарная в зернах консервированная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202</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16</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Продукты томатные концентрированные</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560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17</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Зефир ванильный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 xml:space="preserve">Качественные, функциональные, экологические, органолептические </w:t>
            </w:r>
            <w:r w:rsidRPr="000F2147">
              <w:rPr>
                <w:rFonts w:ascii="Times New Roman" w:hAnsi="Times New Roman" w:cs="Times New Roman"/>
                <w:color w:val="000000"/>
                <w:sz w:val="16"/>
                <w:szCs w:val="16"/>
              </w:rPr>
              <w:lastRenderedPageBreak/>
              <w:t>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lastRenderedPageBreak/>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240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18</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Шоколад Аленка или эквивалент</w:t>
            </w:r>
          </w:p>
          <w:p w:rsidR="000F2147" w:rsidRPr="00906284" w:rsidRDefault="000F2147" w:rsidP="00A905C0">
            <w:pPr>
              <w:spacing w:after="0" w:line="0" w:lineRule="atLeast"/>
              <w:jc w:val="center"/>
              <w:rPr>
                <w:rFonts w:ascii="Times New Roman" w:eastAsia="Times New Roman" w:hAnsi="Times New Roman" w:cs="Times New Roman"/>
                <w:w w:val="99"/>
                <w:lang w:eastAsia="ru-RU"/>
              </w:rPr>
            </w:pP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150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19</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 xml:space="preserve">Вафли "Просто </w:t>
            </w:r>
            <w:proofErr w:type="spellStart"/>
            <w:r w:rsidRPr="00906284">
              <w:rPr>
                <w:rFonts w:ascii="Times New Roman" w:eastAsia="Times New Roman" w:hAnsi="Times New Roman" w:cs="Times New Roman"/>
                <w:w w:val="99"/>
                <w:lang w:eastAsia="ru-RU"/>
              </w:rPr>
              <w:t>чудо"или</w:t>
            </w:r>
            <w:proofErr w:type="spellEnd"/>
            <w:r w:rsidRPr="00906284">
              <w:rPr>
                <w:rFonts w:ascii="Times New Roman" w:eastAsia="Times New Roman" w:hAnsi="Times New Roman" w:cs="Times New Roman"/>
                <w:w w:val="99"/>
                <w:lang w:eastAsia="ru-RU"/>
              </w:rPr>
              <w:t xml:space="preserve"> эквивалент</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3C0EF8">
            <w:pPr>
              <w:jc w:val="center"/>
              <w:rPr>
                <w:rFonts w:ascii="Times New Roman" w:hAnsi="Times New Roman" w:cs="Times New Roman"/>
              </w:rPr>
            </w:pPr>
            <w:r>
              <w:rPr>
                <w:rFonts w:ascii="Times New Roman" w:hAnsi="Times New Roman" w:cs="Times New Roman"/>
              </w:rPr>
              <w:t>1</w:t>
            </w:r>
            <w:r w:rsidR="003C0EF8">
              <w:rPr>
                <w:rFonts w:ascii="Times New Roman" w:hAnsi="Times New Roman" w:cs="Times New Roman"/>
              </w:rPr>
              <w:t>05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20</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Конфеты</w:t>
            </w:r>
          </w:p>
          <w:p w:rsidR="000F2147" w:rsidRPr="00906284" w:rsidRDefault="000F2147" w:rsidP="00A905C0">
            <w:pPr>
              <w:spacing w:after="0" w:line="263" w:lineRule="exac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шоколадные,</w:t>
            </w:r>
          </w:p>
          <w:p w:rsidR="000F2147" w:rsidRPr="00906284" w:rsidRDefault="000F2147" w:rsidP="00A905C0">
            <w:pPr>
              <w:spacing w:after="0" w:line="263" w:lineRule="exac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глазированные</w:t>
            </w:r>
          </w:p>
          <w:p w:rsidR="000F2147" w:rsidRPr="00906284" w:rsidRDefault="000F2147" w:rsidP="00A905C0">
            <w:pPr>
              <w:spacing w:after="0" w:line="263" w:lineRule="exac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шоколадом</w:t>
            </w:r>
          </w:p>
          <w:p w:rsidR="000F2147" w:rsidRPr="00906284" w:rsidRDefault="000F2147" w:rsidP="00A905C0">
            <w:pPr>
              <w:spacing w:after="0" w:line="0" w:lineRule="atLeast"/>
              <w:jc w:val="center"/>
              <w:rPr>
                <w:rFonts w:ascii="Times New Roman" w:eastAsia="Times New Roman" w:hAnsi="Times New Roman" w:cs="Times New Roman"/>
                <w:w w:val="99"/>
                <w:lang w:eastAsia="ru-RU"/>
              </w:rPr>
            </w:pP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3C0EF8" w:rsidP="00A905C0">
            <w:pPr>
              <w:jc w:val="center"/>
              <w:rPr>
                <w:rFonts w:ascii="Times New Roman" w:hAnsi="Times New Roman" w:cs="Times New Roman"/>
              </w:rPr>
            </w:pPr>
            <w:r>
              <w:rPr>
                <w:rFonts w:ascii="Times New Roman" w:hAnsi="Times New Roman" w:cs="Times New Roman"/>
              </w:rPr>
              <w:t>140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21</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Какао-порошок</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3C0EF8">
            <w:pPr>
              <w:jc w:val="center"/>
              <w:rPr>
                <w:rFonts w:ascii="Times New Roman" w:hAnsi="Times New Roman" w:cs="Times New Roman"/>
              </w:rPr>
            </w:pPr>
            <w:r>
              <w:rPr>
                <w:rFonts w:ascii="Times New Roman" w:hAnsi="Times New Roman" w:cs="Times New Roman"/>
              </w:rPr>
              <w:t>6</w:t>
            </w:r>
            <w:r w:rsidR="003C0EF8">
              <w:rPr>
                <w:rFonts w:ascii="Times New Roman" w:hAnsi="Times New Roman" w:cs="Times New Roman"/>
              </w:rPr>
              <w:t>6</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22</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Чай черный</w:t>
            </w:r>
          </w:p>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байховый листовой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A905C0">
            <w:pPr>
              <w:jc w:val="center"/>
              <w:rPr>
                <w:rFonts w:ascii="Times New Roman" w:hAnsi="Times New Roman" w:cs="Times New Roman"/>
              </w:rPr>
            </w:pPr>
            <w:r>
              <w:rPr>
                <w:rFonts w:ascii="Times New Roman" w:hAnsi="Times New Roman" w:cs="Times New Roman"/>
              </w:rPr>
              <w:t>110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23</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hAnsi="Times New Roman" w:cs="Times New Roman"/>
              </w:rPr>
              <w:t>Концентрат пищевой - напиток кофейный растворимый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 xml:space="preserve">Качественные, функциональные, экологические, органолептические характеристики пищевых </w:t>
            </w:r>
            <w:r w:rsidRPr="000F2147">
              <w:rPr>
                <w:rFonts w:ascii="Times New Roman" w:hAnsi="Times New Roman" w:cs="Times New Roman"/>
                <w:color w:val="000000"/>
                <w:sz w:val="16"/>
                <w:szCs w:val="16"/>
              </w:rPr>
              <w:lastRenderedPageBreak/>
              <w:t>продуктов</w:t>
            </w:r>
          </w:p>
        </w:tc>
        <w:tc>
          <w:tcPr>
            <w:tcW w:w="4252" w:type="dxa"/>
            <w:shd w:val="clear" w:color="auto" w:fill="auto"/>
          </w:tcPr>
          <w:p w:rsidR="000F2147" w:rsidRDefault="000F2147">
            <w:r w:rsidRPr="00393A56">
              <w:rPr>
                <w:rFonts w:ascii="Times New Roman" w:hAnsi="Times New Roman" w:cs="Times New Roman"/>
                <w:sz w:val="16"/>
                <w:szCs w:val="16"/>
              </w:rPr>
              <w:lastRenderedPageBreak/>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F1547D">
            <w:pPr>
              <w:jc w:val="center"/>
              <w:rPr>
                <w:rFonts w:ascii="Times New Roman" w:hAnsi="Times New Roman" w:cs="Times New Roman"/>
              </w:rPr>
            </w:pPr>
            <w:r>
              <w:rPr>
                <w:rFonts w:ascii="Times New Roman" w:hAnsi="Times New Roman" w:cs="Times New Roman"/>
              </w:rPr>
              <w:t>1</w:t>
            </w:r>
            <w:r w:rsidR="00F1547D">
              <w:rPr>
                <w:rFonts w:ascii="Times New Roman" w:hAnsi="Times New Roman" w:cs="Times New Roman"/>
              </w:rPr>
              <w:t>0</w:t>
            </w:r>
            <w:r>
              <w:rPr>
                <w:rFonts w:ascii="Times New Roman" w:hAnsi="Times New Roman" w:cs="Times New Roman"/>
              </w:rPr>
              <w:t>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24</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color w:val="000000"/>
              </w:rPr>
              <w:t>Сок фруктовый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F1547D" w:rsidP="00A905C0">
            <w:pPr>
              <w:jc w:val="center"/>
              <w:rPr>
                <w:rFonts w:ascii="Times New Roman" w:hAnsi="Times New Roman" w:cs="Times New Roman"/>
              </w:rPr>
            </w:pPr>
            <w:r>
              <w:rPr>
                <w:rFonts w:ascii="Times New Roman" w:hAnsi="Times New Roman" w:cs="Times New Roman"/>
              </w:rPr>
              <w:t>8950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25</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Масло подсолнечное</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A905C0">
            <w:r>
              <w:rPr>
                <w:rFonts w:ascii="Times New Roman" w:hAnsi="Times New Roman" w:cs="Times New Roman"/>
              </w:rPr>
              <w:t>л</w:t>
            </w:r>
          </w:p>
        </w:tc>
        <w:tc>
          <w:tcPr>
            <w:tcW w:w="1309" w:type="dxa"/>
            <w:shd w:val="clear" w:color="auto" w:fill="auto"/>
          </w:tcPr>
          <w:p w:rsidR="000F2147" w:rsidRPr="004E583A" w:rsidRDefault="00DF4E91" w:rsidP="00F1547D">
            <w:pPr>
              <w:jc w:val="center"/>
              <w:rPr>
                <w:rFonts w:ascii="Times New Roman" w:hAnsi="Times New Roman" w:cs="Times New Roman"/>
              </w:rPr>
            </w:pPr>
            <w:r>
              <w:rPr>
                <w:rFonts w:ascii="Times New Roman" w:hAnsi="Times New Roman" w:cs="Times New Roman"/>
              </w:rPr>
              <w:t>18</w:t>
            </w:r>
            <w:r w:rsidR="00F1547D">
              <w:rPr>
                <w:rFonts w:ascii="Times New Roman" w:hAnsi="Times New Roman" w:cs="Times New Roman"/>
              </w:rPr>
              <w:t>72</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26</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Calibri" w:hAnsi="Times New Roman" w:cs="Times New Roman"/>
              </w:rPr>
              <w:t>Крупа рисовая - рис шлифованный</w:t>
            </w:r>
          </w:p>
          <w:p w:rsidR="000F2147" w:rsidRPr="00906284" w:rsidRDefault="000F2147" w:rsidP="00A905C0">
            <w:pPr>
              <w:spacing w:after="0" w:line="0" w:lineRule="atLeast"/>
              <w:jc w:val="center"/>
              <w:rPr>
                <w:rFonts w:ascii="Times New Roman" w:eastAsia="Times New Roman" w:hAnsi="Times New Roman" w:cs="Times New Roman"/>
                <w:w w:val="99"/>
                <w:lang w:eastAsia="ru-RU"/>
              </w:rPr>
            </w:pP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F1547D">
            <w:pPr>
              <w:jc w:val="center"/>
              <w:rPr>
                <w:rFonts w:ascii="Times New Roman" w:hAnsi="Times New Roman" w:cs="Times New Roman"/>
              </w:rPr>
            </w:pPr>
            <w:r>
              <w:rPr>
                <w:rFonts w:ascii="Times New Roman" w:hAnsi="Times New Roman" w:cs="Times New Roman"/>
              </w:rPr>
              <w:t>21</w:t>
            </w:r>
            <w:r w:rsidR="00F1547D">
              <w:rPr>
                <w:rFonts w:ascii="Times New Roman" w:hAnsi="Times New Roman" w:cs="Times New Roman"/>
              </w:rPr>
              <w:t>4</w:t>
            </w:r>
            <w:r>
              <w:rPr>
                <w:rFonts w:ascii="Times New Roman" w:hAnsi="Times New Roman" w:cs="Times New Roman"/>
              </w:rPr>
              <w:t>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27</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Сахар белый кристаллический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5E0A9E" w:rsidP="00A905C0">
            <w:pPr>
              <w:jc w:val="center"/>
              <w:rPr>
                <w:rFonts w:ascii="Times New Roman" w:hAnsi="Times New Roman" w:cs="Times New Roman"/>
              </w:rPr>
            </w:pPr>
            <w:r>
              <w:rPr>
                <w:rFonts w:ascii="Times New Roman" w:hAnsi="Times New Roman" w:cs="Times New Roman"/>
              </w:rPr>
              <w:t>3875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28</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Calibri" w:hAnsi="Times New Roman" w:cs="Times New Roman"/>
              </w:rPr>
              <w:t>Соль поваренная пищевая йодированная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CE4F2C" w:rsidP="00A905C0">
            <w:pPr>
              <w:jc w:val="center"/>
              <w:rPr>
                <w:rFonts w:ascii="Times New Roman" w:hAnsi="Times New Roman" w:cs="Times New Roman"/>
              </w:rPr>
            </w:pPr>
            <w:r>
              <w:rPr>
                <w:rFonts w:ascii="Times New Roman" w:hAnsi="Times New Roman" w:cs="Times New Roman"/>
              </w:rPr>
              <w:t>715</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29</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8"/>
                <w:lang w:eastAsia="ru-RU"/>
              </w:rPr>
              <w:t>Приправа «Хмели-</w:t>
            </w:r>
            <w:proofErr w:type="spellStart"/>
            <w:r w:rsidRPr="00906284">
              <w:rPr>
                <w:rFonts w:ascii="Times New Roman" w:eastAsia="Times New Roman" w:hAnsi="Times New Roman" w:cs="Times New Roman"/>
                <w:w w:val="98"/>
                <w:lang w:eastAsia="ru-RU"/>
              </w:rPr>
              <w:t>сунели</w:t>
            </w:r>
            <w:proofErr w:type="spellEnd"/>
            <w:r w:rsidRPr="00906284">
              <w:rPr>
                <w:rFonts w:ascii="Times New Roman" w:eastAsia="Times New Roman" w:hAnsi="Times New Roman" w:cs="Times New Roman"/>
                <w:w w:val="98"/>
                <w:lang w:eastAsia="ru-RU"/>
              </w:rPr>
              <w:t>»</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CE4F2C" w:rsidP="00A905C0">
            <w:pPr>
              <w:jc w:val="center"/>
              <w:rPr>
                <w:rFonts w:ascii="Times New Roman" w:hAnsi="Times New Roman" w:cs="Times New Roman"/>
              </w:rPr>
            </w:pPr>
            <w:r>
              <w:rPr>
                <w:rFonts w:ascii="Times New Roman" w:hAnsi="Times New Roman" w:cs="Times New Roman"/>
              </w:rPr>
              <w:t>1,10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lastRenderedPageBreak/>
              <w:t>30</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Лавровый лист</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1E64CC" w:rsidP="00A905C0">
            <w:pPr>
              <w:jc w:val="center"/>
              <w:rPr>
                <w:rFonts w:ascii="Times New Roman" w:hAnsi="Times New Roman" w:cs="Times New Roman"/>
              </w:rPr>
            </w:pPr>
            <w:r>
              <w:rPr>
                <w:rFonts w:ascii="Times New Roman" w:hAnsi="Times New Roman" w:cs="Times New Roman"/>
              </w:rPr>
              <w:t>4,0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31</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w w:val="99"/>
                <w:lang w:eastAsia="ru-RU"/>
              </w:rPr>
              <w:t>Кисель</w:t>
            </w:r>
          </w:p>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плодово-ягодный в брикетах</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1E64CC" w:rsidP="00A905C0">
            <w:pPr>
              <w:jc w:val="center"/>
              <w:rPr>
                <w:rFonts w:ascii="Times New Roman" w:hAnsi="Times New Roman" w:cs="Times New Roman"/>
              </w:rPr>
            </w:pPr>
            <w:r>
              <w:rPr>
                <w:rFonts w:ascii="Times New Roman" w:hAnsi="Times New Roman" w:cs="Times New Roman"/>
              </w:rPr>
              <w:t>110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32</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Перец черный</w:t>
            </w:r>
          </w:p>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молотый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8E6F08" w:rsidP="00A905C0">
            <w:pPr>
              <w:jc w:val="center"/>
              <w:rPr>
                <w:rFonts w:ascii="Times New Roman" w:hAnsi="Times New Roman" w:cs="Times New Roman"/>
              </w:rPr>
            </w:pPr>
            <w:r>
              <w:rPr>
                <w:rFonts w:ascii="Times New Roman" w:hAnsi="Times New Roman" w:cs="Times New Roman"/>
              </w:rPr>
              <w:t>4,20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33</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Уксус столовый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A905C0">
            <w:r>
              <w:rPr>
                <w:rFonts w:ascii="Times New Roman" w:hAnsi="Times New Roman" w:cs="Times New Roman"/>
              </w:rPr>
              <w:t>л</w:t>
            </w:r>
          </w:p>
        </w:tc>
        <w:tc>
          <w:tcPr>
            <w:tcW w:w="1309" w:type="dxa"/>
            <w:shd w:val="clear" w:color="auto" w:fill="auto"/>
          </w:tcPr>
          <w:p w:rsidR="000F2147" w:rsidRPr="004E583A" w:rsidRDefault="002D3E57" w:rsidP="00A905C0">
            <w:pPr>
              <w:jc w:val="center"/>
              <w:rPr>
                <w:rFonts w:ascii="Times New Roman" w:hAnsi="Times New Roman" w:cs="Times New Roman"/>
              </w:rPr>
            </w:pPr>
            <w:r>
              <w:rPr>
                <w:rFonts w:ascii="Times New Roman" w:hAnsi="Times New Roman" w:cs="Times New Roman"/>
              </w:rPr>
              <w:t>466</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34</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Капуста</w:t>
            </w:r>
          </w:p>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квашенная</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2D3E57" w:rsidP="00A905C0">
            <w:pPr>
              <w:jc w:val="center"/>
              <w:rPr>
                <w:rFonts w:ascii="Times New Roman" w:hAnsi="Times New Roman" w:cs="Times New Roman"/>
              </w:rPr>
            </w:pPr>
            <w:r>
              <w:rPr>
                <w:rFonts w:ascii="Times New Roman" w:hAnsi="Times New Roman" w:cs="Times New Roman"/>
              </w:rPr>
              <w:t>804</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35</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Специи «Зелень</w:t>
            </w:r>
          </w:p>
          <w:p w:rsidR="000F2147" w:rsidRPr="00906284" w:rsidRDefault="000F2147" w:rsidP="00A905C0">
            <w:pPr>
              <w:spacing w:after="0" w:line="263" w:lineRule="exac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сушеная» (укроп,</w:t>
            </w:r>
          </w:p>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петрушка)</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F80B69" w:rsidP="00A905C0">
            <w:pPr>
              <w:jc w:val="center"/>
              <w:rPr>
                <w:rFonts w:ascii="Times New Roman" w:hAnsi="Times New Roman" w:cs="Times New Roman"/>
              </w:rPr>
            </w:pPr>
            <w:r>
              <w:rPr>
                <w:rFonts w:ascii="Times New Roman" w:hAnsi="Times New Roman" w:cs="Times New Roman"/>
              </w:rPr>
              <w:t>5,0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36</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Calibri" w:hAnsi="Times New Roman" w:cs="Times New Roman"/>
              </w:rPr>
              <w:t xml:space="preserve">Дрожжи </w:t>
            </w:r>
            <w:proofErr w:type="spellStart"/>
            <w:r w:rsidRPr="00906284">
              <w:rPr>
                <w:rFonts w:ascii="Times New Roman" w:eastAsia="Calibri" w:hAnsi="Times New Roman" w:cs="Times New Roman"/>
              </w:rPr>
              <w:t>хлебопекаренн</w:t>
            </w:r>
            <w:r w:rsidRPr="00906284">
              <w:rPr>
                <w:rFonts w:ascii="Times New Roman" w:eastAsia="Calibri" w:hAnsi="Times New Roman" w:cs="Times New Roman"/>
              </w:rPr>
              <w:lastRenderedPageBreak/>
              <w:t>ые</w:t>
            </w:r>
            <w:proofErr w:type="spellEnd"/>
            <w:r w:rsidRPr="00906284">
              <w:rPr>
                <w:rFonts w:ascii="Times New Roman" w:eastAsia="Calibri" w:hAnsi="Times New Roman" w:cs="Times New Roman"/>
              </w:rPr>
              <w:t xml:space="preserve"> сушеные</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 xml:space="preserve">Качественные, функциональные, </w:t>
            </w:r>
            <w:r w:rsidRPr="000F2147">
              <w:rPr>
                <w:rFonts w:ascii="Times New Roman" w:hAnsi="Times New Roman" w:cs="Times New Roman"/>
                <w:color w:val="000000"/>
                <w:sz w:val="16"/>
                <w:szCs w:val="16"/>
              </w:rPr>
              <w:lastRenderedPageBreak/>
              <w:t>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lastRenderedPageBreak/>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F80B69" w:rsidP="00A905C0">
            <w:pPr>
              <w:jc w:val="center"/>
              <w:rPr>
                <w:rFonts w:ascii="Times New Roman" w:hAnsi="Times New Roman" w:cs="Times New Roman"/>
              </w:rPr>
            </w:pPr>
            <w:r>
              <w:rPr>
                <w:rFonts w:ascii="Times New Roman" w:hAnsi="Times New Roman" w:cs="Times New Roman"/>
              </w:rPr>
              <w:t>48,0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37</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Вода минеральная</w:t>
            </w:r>
          </w:p>
          <w:p w:rsidR="000F2147" w:rsidRPr="00906284" w:rsidRDefault="000F2147" w:rsidP="00A905C0">
            <w:pPr>
              <w:spacing w:after="0" w:line="268" w:lineRule="exact"/>
              <w:jc w:val="center"/>
              <w:rPr>
                <w:rFonts w:ascii="Times New Roman" w:eastAsia="Times New Roman" w:hAnsi="Times New Roman" w:cs="Times New Roman"/>
                <w:w w:val="99"/>
                <w:lang w:eastAsia="ru-RU"/>
              </w:rPr>
            </w:pP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A905C0">
            <w:r>
              <w:rPr>
                <w:rFonts w:ascii="Times New Roman" w:hAnsi="Times New Roman" w:cs="Times New Roman"/>
              </w:rPr>
              <w:t>л</w:t>
            </w:r>
          </w:p>
        </w:tc>
        <w:tc>
          <w:tcPr>
            <w:tcW w:w="1309" w:type="dxa"/>
            <w:shd w:val="clear" w:color="auto" w:fill="auto"/>
          </w:tcPr>
          <w:p w:rsidR="000F2147" w:rsidRPr="004E583A" w:rsidRDefault="00DF4E91" w:rsidP="005B282C">
            <w:pPr>
              <w:jc w:val="center"/>
              <w:rPr>
                <w:rFonts w:ascii="Times New Roman" w:hAnsi="Times New Roman" w:cs="Times New Roman"/>
              </w:rPr>
            </w:pPr>
            <w:r>
              <w:rPr>
                <w:rFonts w:ascii="Times New Roman" w:hAnsi="Times New Roman" w:cs="Times New Roman"/>
              </w:rPr>
              <w:t>1</w:t>
            </w:r>
            <w:r w:rsidR="005B282C">
              <w:rPr>
                <w:rFonts w:ascii="Times New Roman" w:hAnsi="Times New Roman" w:cs="Times New Roman"/>
              </w:rPr>
              <w:t>3</w:t>
            </w:r>
            <w:r>
              <w:rPr>
                <w:rFonts w:ascii="Times New Roman" w:hAnsi="Times New Roman" w:cs="Times New Roman"/>
              </w:rPr>
              <w:t>00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38</w:t>
            </w:r>
          </w:p>
        </w:tc>
        <w:tc>
          <w:tcPr>
            <w:tcW w:w="1634" w:type="dxa"/>
            <w:shd w:val="clear" w:color="auto" w:fill="auto"/>
          </w:tcPr>
          <w:p w:rsidR="000F2147" w:rsidRPr="00906284" w:rsidRDefault="00757341" w:rsidP="00A905C0">
            <w:pPr>
              <w:spacing w:after="0" w:line="0" w:lineRule="atLeast"/>
              <w:jc w:val="center"/>
              <w:rPr>
                <w:rFonts w:ascii="Times New Roman" w:eastAsia="Times New Roman" w:hAnsi="Times New Roman" w:cs="Times New Roman"/>
                <w:w w:val="99"/>
                <w:lang w:eastAsia="ru-RU"/>
              </w:rPr>
            </w:pPr>
            <w:r>
              <w:rPr>
                <w:rFonts w:ascii="Times New Roman" w:eastAsia="Times New Roman" w:hAnsi="Times New Roman" w:cs="Times New Roman"/>
                <w:w w:val="99"/>
                <w:lang w:eastAsia="ru-RU"/>
              </w:rPr>
              <w:t>Печенье</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757341" w:rsidP="00A905C0">
            <w:pPr>
              <w:jc w:val="center"/>
              <w:rPr>
                <w:rFonts w:ascii="Times New Roman" w:hAnsi="Times New Roman" w:cs="Times New Roman"/>
              </w:rPr>
            </w:pPr>
            <w:r>
              <w:rPr>
                <w:rFonts w:ascii="Times New Roman" w:hAnsi="Times New Roman" w:cs="Times New Roman"/>
              </w:rPr>
              <w:t>120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39</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7"/>
                <w:lang w:eastAsia="ru-RU"/>
              </w:rPr>
              <w:t xml:space="preserve">Приправа </w:t>
            </w:r>
            <w:proofErr w:type="spellStart"/>
            <w:r w:rsidRPr="00906284">
              <w:rPr>
                <w:rFonts w:ascii="Times New Roman" w:eastAsia="Times New Roman" w:hAnsi="Times New Roman" w:cs="Times New Roman"/>
                <w:w w:val="97"/>
                <w:lang w:eastAsia="ru-RU"/>
              </w:rPr>
              <w:t>Вегета</w:t>
            </w:r>
            <w:proofErr w:type="spellEnd"/>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5B282C" w:rsidP="00A905C0">
            <w:pPr>
              <w:jc w:val="center"/>
              <w:rPr>
                <w:rFonts w:ascii="Times New Roman" w:hAnsi="Times New Roman" w:cs="Times New Roman"/>
              </w:rPr>
            </w:pPr>
            <w:r>
              <w:rPr>
                <w:rFonts w:ascii="Times New Roman" w:hAnsi="Times New Roman" w:cs="Times New Roman"/>
              </w:rPr>
              <w:t>3,6</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40</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Крахмал картофельный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5B282C">
            <w:pPr>
              <w:jc w:val="center"/>
              <w:rPr>
                <w:rFonts w:ascii="Times New Roman" w:hAnsi="Times New Roman" w:cs="Times New Roman"/>
              </w:rPr>
            </w:pPr>
            <w:r>
              <w:rPr>
                <w:rFonts w:ascii="Times New Roman" w:hAnsi="Times New Roman" w:cs="Times New Roman"/>
              </w:rPr>
              <w:t>1</w:t>
            </w:r>
            <w:r w:rsidR="005B282C">
              <w:rPr>
                <w:rFonts w:ascii="Times New Roman" w:hAnsi="Times New Roman" w:cs="Times New Roman"/>
              </w:rPr>
              <w:t>4</w:t>
            </w:r>
            <w:r>
              <w:rPr>
                <w:rFonts w:ascii="Times New Roman" w:hAnsi="Times New Roman" w:cs="Times New Roman"/>
              </w:rPr>
              <w:t>0</w:t>
            </w:r>
            <w:r w:rsidR="00E338B4">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41</w:t>
            </w:r>
          </w:p>
        </w:tc>
        <w:tc>
          <w:tcPr>
            <w:tcW w:w="1634" w:type="dxa"/>
            <w:shd w:val="clear" w:color="auto" w:fill="auto"/>
          </w:tcPr>
          <w:p w:rsidR="000F2147" w:rsidRPr="00906284" w:rsidRDefault="00E338B4" w:rsidP="00E338B4">
            <w:pPr>
              <w:spacing w:after="0" w:line="0" w:lineRule="atLeast"/>
              <w:jc w:val="center"/>
              <w:rPr>
                <w:rFonts w:ascii="Times New Roman" w:eastAsia="Times New Roman" w:hAnsi="Times New Roman" w:cs="Times New Roman"/>
                <w:lang w:eastAsia="ru-RU"/>
              </w:rPr>
            </w:pPr>
            <w:r>
              <w:rPr>
                <w:rFonts w:ascii="Times New Roman" w:hAnsi="Times New Roman" w:cs="Times New Roman"/>
              </w:rPr>
              <w:t>Вафли</w:t>
            </w:r>
            <w:r w:rsidR="000F2147" w:rsidRPr="00906284">
              <w:rPr>
                <w:rFonts w:ascii="Times New Roman" w:hAnsi="Times New Roman" w:cs="Times New Roman"/>
              </w:rPr>
              <w:t xml:space="preserve"> </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E338B4" w:rsidP="00A905C0">
            <w:pPr>
              <w:jc w:val="center"/>
              <w:rPr>
                <w:rFonts w:ascii="Times New Roman" w:hAnsi="Times New Roman" w:cs="Times New Roman"/>
              </w:rPr>
            </w:pPr>
            <w:r>
              <w:rPr>
                <w:rFonts w:ascii="Times New Roman" w:hAnsi="Times New Roman" w:cs="Times New Roman"/>
              </w:rPr>
              <w:t>90,0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42</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Помидоры консервированные в </w:t>
            </w:r>
            <w:r w:rsidRPr="00906284">
              <w:rPr>
                <w:rFonts w:ascii="Times New Roman" w:eastAsia="Times New Roman" w:hAnsi="Times New Roman" w:cs="Times New Roman"/>
                <w:lang w:eastAsia="ru-RU"/>
              </w:rPr>
              <w:lastRenderedPageBreak/>
              <w:t>собственном соку</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 xml:space="preserve">Качественные, функциональные, экологические, органолептические </w:t>
            </w:r>
            <w:r w:rsidRPr="000F2147">
              <w:rPr>
                <w:rFonts w:ascii="Times New Roman" w:hAnsi="Times New Roman" w:cs="Times New Roman"/>
                <w:color w:val="000000"/>
                <w:sz w:val="16"/>
                <w:szCs w:val="16"/>
              </w:rPr>
              <w:lastRenderedPageBreak/>
              <w:t>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lastRenderedPageBreak/>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CC6248" w:rsidP="00A905C0">
            <w:pPr>
              <w:jc w:val="center"/>
              <w:rPr>
                <w:rFonts w:ascii="Times New Roman" w:hAnsi="Times New Roman" w:cs="Times New Roman"/>
              </w:rPr>
            </w:pPr>
            <w:r>
              <w:rPr>
                <w:rFonts w:ascii="Times New Roman" w:hAnsi="Times New Roman" w:cs="Times New Roman"/>
              </w:rPr>
              <w:t>12</w:t>
            </w:r>
            <w:r w:rsidR="00DF4E91">
              <w:rPr>
                <w:rFonts w:ascii="Times New Roman" w:hAnsi="Times New Roman" w:cs="Times New Roman"/>
              </w:rPr>
              <w:t>15</w:t>
            </w:r>
            <w:r>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Default="000F2147" w:rsidP="00A905C0">
            <w:pPr>
              <w:jc w:val="center"/>
              <w:rPr>
                <w:rFonts w:ascii="Times New Roman" w:eastAsia="Times New Roman" w:hAnsi="Times New Roman" w:cs="Times New Roman"/>
              </w:rPr>
            </w:pPr>
            <w:r>
              <w:rPr>
                <w:rFonts w:ascii="Times New Roman" w:eastAsia="Times New Roman" w:hAnsi="Times New Roman" w:cs="Times New Roman"/>
              </w:rPr>
              <w:t>43</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w w:val="99"/>
                <w:lang w:eastAsia="ru-RU"/>
              </w:rPr>
              <w:t>Макаронные изделия (</w:t>
            </w:r>
            <w:r w:rsidRPr="00906284">
              <w:rPr>
                <w:rFonts w:ascii="Times New Roman" w:eastAsia="Times New Roman" w:hAnsi="Times New Roman" w:cs="Times New Roman"/>
                <w:lang w:eastAsia="ru-RU"/>
              </w:rPr>
              <w:t>Лапша)</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2B11F6" w:rsidP="00A905C0">
            <w:pPr>
              <w:jc w:val="center"/>
              <w:rPr>
                <w:rFonts w:ascii="Times New Roman" w:hAnsi="Times New Roman" w:cs="Times New Roman"/>
              </w:rPr>
            </w:pPr>
            <w:r>
              <w:rPr>
                <w:rFonts w:ascii="Times New Roman" w:hAnsi="Times New Roman" w:cs="Times New Roman"/>
              </w:rPr>
              <w:t>105,0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Pr="004E583A" w:rsidRDefault="000F2147" w:rsidP="00EC6A0D">
            <w:pPr>
              <w:jc w:val="center"/>
              <w:rPr>
                <w:rFonts w:ascii="Times New Roman" w:eastAsia="Times New Roman" w:hAnsi="Times New Roman" w:cs="Times New Roman"/>
              </w:rPr>
            </w:pPr>
            <w:r>
              <w:rPr>
                <w:rFonts w:ascii="Times New Roman" w:eastAsia="Times New Roman" w:hAnsi="Times New Roman" w:cs="Times New Roman"/>
              </w:rPr>
              <w:t>4</w:t>
            </w:r>
            <w:r w:rsidR="00EC6A0D">
              <w:rPr>
                <w:rFonts w:ascii="Times New Roman" w:eastAsia="Times New Roman" w:hAnsi="Times New Roman" w:cs="Times New Roman"/>
              </w:rPr>
              <w:t>4</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Джем фруктовый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754BA1">
            <w:pPr>
              <w:jc w:val="center"/>
              <w:rPr>
                <w:rFonts w:ascii="Times New Roman" w:hAnsi="Times New Roman" w:cs="Times New Roman"/>
              </w:rPr>
            </w:pPr>
            <w:r>
              <w:rPr>
                <w:rFonts w:ascii="Times New Roman" w:hAnsi="Times New Roman" w:cs="Times New Roman"/>
              </w:rPr>
              <w:t>4</w:t>
            </w:r>
            <w:r w:rsidR="00754BA1">
              <w:rPr>
                <w:rFonts w:ascii="Times New Roman" w:hAnsi="Times New Roman" w:cs="Times New Roman"/>
              </w:rPr>
              <w:t>1</w:t>
            </w:r>
            <w:r>
              <w:rPr>
                <w:rFonts w:ascii="Times New Roman" w:hAnsi="Times New Roman" w:cs="Times New Roman"/>
              </w:rPr>
              <w:t>5</w:t>
            </w:r>
            <w:r w:rsidR="00EC6A0D">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Pr="004E583A" w:rsidRDefault="000F2147" w:rsidP="00EC6A0D">
            <w:pPr>
              <w:jc w:val="center"/>
              <w:rPr>
                <w:rFonts w:ascii="Times New Roman" w:eastAsia="Times New Roman" w:hAnsi="Times New Roman" w:cs="Times New Roman"/>
              </w:rPr>
            </w:pPr>
            <w:r>
              <w:rPr>
                <w:rFonts w:ascii="Times New Roman" w:eastAsia="Times New Roman" w:hAnsi="Times New Roman" w:cs="Times New Roman"/>
              </w:rPr>
              <w:t>4</w:t>
            </w:r>
            <w:r w:rsidR="00EC6A0D">
              <w:rPr>
                <w:rFonts w:ascii="Times New Roman" w:eastAsia="Times New Roman" w:hAnsi="Times New Roman" w:cs="Times New Roman"/>
              </w:rPr>
              <w:t>5</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lang w:eastAsia="ru-RU"/>
              </w:rPr>
            </w:pPr>
            <w:r w:rsidRPr="00906284">
              <w:rPr>
                <w:rFonts w:ascii="Times New Roman" w:eastAsia="Times New Roman" w:hAnsi="Times New Roman" w:cs="Times New Roman"/>
                <w:lang w:eastAsia="ru-RU"/>
              </w:rPr>
              <w:t xml:space="preserve">Сок </w:t>
            </w:r>
            <w:r>
              <w:rPr>
                <w:rFonts w:ascii="Times New Roman" w:eastAsia="Times New Roman" w:hAnsi="Times New Roman" w:cs="Times New Roman"/>
                <w:lang w:eastAsia="ru-RU"/>
              </w:rPr>
              <w:t>ф</w:t>
            </w:r>
            <w:r w:rsidRPr="00906284">
              <w:rPr>
                <w:rFonts w:ascii="Times New Roman" w:eastAsia="Times New Roman" w:hAnsi="Times New Roman" w:cs="Times New Roman"/>
                <w:lang w:eastAsia="ru-RU"/>
              </w:rPr>
              <w:t>руктовый</w:t>
            </w: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p w:rsidR="000F2147" w:rsidRDefault="000F2147" w:rsidP="000F2147"/>
          <w:p w:rsidR="000F2147" w:rsidRPr="000F2147" w:rsidRDefault="000F2147" w:rsidP="000F2147">
            <w:pPr>
              <w:jc w:val="center"/>
            </w:pP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Pr>
                <w:rFonts w:ascii="Times New Roman" w:hAnsi="Times New Roman" w:cs="Times New Roman"/>
              </w:rPr>
              <w:t>л</w:t>
            </w:r>
          </w:p>
        </w:tc>
        <w:tc>
          <w:tcPr>
            <w:tcW w:w="1309" w:type="dxa"/>
            <w:shd w:val="clear" w:color="auto" w:fill="auto"/>
          </w:tcPr>
          <w:p w:rsidR="000F2147" w:rsidRPr="004E583A" w:rsidRDefault="00DF4E91" w:rsidP="008A0C38">
            <w:pPr>
              <w:jc w:val="center"/>
              <w:rPr>
                <w:rFonts w:ascii="Times New Roman" w:hAnsi="Times New Roman" w:cs="Times New Roman"/>
              </w:rPr>
            </w:pPr>
            <w:r>
              <w:rPr>
                <w:rFonts w:ascii="Times New Roman" w:hAnsi="Times New Roman" w:cs="Times New Roman"/>
              </w:rPr>
              <w:t>11</w:t>
            </w:r>
            <w:r w:rsidR="008A0C38">
              <w:rPr>
                <w:rFonts w:ascii="Times New Roman" w:hAnsi="Times New Roman" w:cs="Times New Roman"/>
              </w:rPr>
              <w:t>0</w:t>
            </w:r>
            <w:r>
              <w:rPr>
                <w:rFonts w:ascii="Times New Roman" w:hAnsi="Times New Roman" w:cs="Times New Roman"/>
              </w:rPr>
              <w:t>0</w:t>
            </w:r>
            <w:r w:rsidR="008A0C38">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r w:rsidR="000F2147" w:rsidRPr="004E583A" w:rsidTr="00A905C0">
        <w:tc>
          <w:tcPr>
            <w:tcW w:w="646" w:type="dxa"/>
            <w:shd w:val="clear" w:color="auto" w:fill="auto"/>
          </w:tcPr>
          <w:p w:rsidR="000F2147" w:rsidRPr="004E583A" w:rsidRDefault="000F2147" w:rsidP="00EC6A0D">
            <w:pPr>
              <w:jc w:val="center"/>
              <w:rPr>
                <w:rFonts w:ascii="Times New Roman" w:eastAsia="Times New Roman" w:hAnsi="Times New Roman" w:cs="Times New Roman"/>
              </w:rPr>
            </w:pPr>
            <w:r>
              <w:rPr>
                <w:rFonts w:ascii="Times New Roman" w:eastAsia="Times New Roman" w:hAnsi="Times New Roman" w:cs="Times New Roman"/>
              </w:rPr>
              <w:t>4</w:t>
            </w:r>
            <w:r w:rsidR="00EC6A0D">
              <w:rPr>
                <w:rFonts w:ascii="Times New Roman" w:eastAsia="Times New Roman" w:hAnsi="Times New Roman" w:cs="Times New Roman"/>
              </w:rPr>
              <w:t>6</w:t>
            </w:r>
          </w:p>
        </w:tc>
        <w:tc>
          <w:tcPr>
            <w:tcW w:w="1634" w:type="dxa"/>
            <w:shd w:val="clear" w:color="auto" w:fill="auto"/>
          </w:tcPr>
          <w:p w:rsidR="000F2147" w:rsidRPr="00906284" w:rsidRDefault="000F2147" w:rsidP="00A905C0">
            <w:pPr>
              <w:spacing w:after="0" w:line="0" w:lineRule="atLeast"/>
              <w:jc w:val="center"/>
              <w:rPr>
                <w:rFonts w:ascii="Times New Roman" w:eastAsia="Times New Roman" w:hAnsi="Times New Roman" w:cs="Times New Roman"/>
                <w:w w:val="99"/>
                <w:lang w:eastAsia="ru-RU"/>
              </w:rPr>
            </w:pPr>
            <w:r w:rsidRPr="00906284">
              <w:rPr>
                <w:rFonts w:ascii="Times New Roman" w:eastAsia="Times New Roman" w:hAnsi="Times New Roman" w:cs="Times New Roman"/>
                <w:lang w:eastAsia="ru-RU"/>
              </w:rPr>
              <w:t>Майонез</w:t>
            </w:r>
          </w:p>
          <w:p w:rsidR="000F2147" w:rsidRPr="00906284" w:rsidRDefault="000F2147" w:rsidP="00A905C0">
            <w:pPr>
              <w:spacing w:after="0" w:line="0" w:lineRule="atLeast"/>
              <w:jc w:val="center"/>
              <w:rPr>
                <w:rFonts w:ascii="Times New Roman" w:eastAsia="Times New Roman" w:hAnsi="Times New Roman" w:cs="Times New Roman"/>
                <w:lang w:eastAsia="ru-RU"/>
              </w:rPr>
            </w:pPr>
          </w:p>
        </w:tc>
        <w:tc>
          <w:tcPr>
            <w:tcW w:w="1371" w:type="dxa"/>
            <w:shd w:val="clear" w:color="auto" w:fill="auto"/>
          </w:tcPr>
          <w:p w:rsidR="000F2147" w:rsidRPr="004E583A" w:rsidRDefault="000F2147" w:rsidP="00A905C0">
            <w:pPr>
              <w:jc w:val="center"/>
              <w:rPr>
                <w:rFonts w:ascii="Times New Roman" w:eastAsia="Times New Roman" w:hAnsi="Times New Roman" w:cs="Times New Roman"/>
              </w:rPr>
            </w:pPr>
          </w:p>
        </w:tc>
        <w:tc>
          <w:tcPr>
            <w:tcW w:w="2162" w:type="dxa"/>
          </w:tcPr>
          <w:p w:rsidR="000F2147" w:rsidRPr="000F2147" w:rsidRDefault="000F2147" w:rsidP="00A905C0">
            <w:pPr>
              <w:jc w:val="center"/>
              <w:rPr>
                <w:rFonts w:ascii="Times New Roman" w:hAnsi="Times New Roman" w:cs="Times New Roman"/>
                <w:color w:val="000000"/>
                <w:sz w:val="16"/>
                <w:szCs w:val="16"/>
              </w:rPr>
            </w:pPr>
            <w:r w:rsidRPr="000F2147">
              <w:rPr>
                <w:rFonts w:ascii="Times New Roman" w:hAnsi="Times New Roman" w:cs="Times New Roman"/>
                <w:color w:val="000000"/>
                <w:sz w:val="16"/>
                <w:szCs w:val="16"/>
              </w:rPr>
              <w:t>Качественные, функциональные, экологические, органолептические характеристики пищевых продуктов</w:t>
            </w:r>
          </w:p>
        </w:tc>
        <w:tc>
          <w:tcPr>
            <w:tcW w:w="4252" w:type="dxa"/>
            <w:shd w:val="clear" w:color="auto" w:fill="auto"/>
          </w:tcPr>
          <w:p w:rsidR="000F2147" w:rsidRDefault="000F2147">
            <w:r w:rsidRPr="00393A56">
              <w:rPr>
                <w:rFonts w:ascii="Times New Roman" w:hAnsi="Times New Roman" w:cs="Times New Roman"/>
                <w:sz w:val="16"/>
                <w:szCs w:val="16"/>
              </w:rPr>
              <w:t>В соответствии с техническим заданием</w:t>
            </w:r>
          </w:p>
        </w:tc>
        <w:tc>
          <w:tcPr>
            <w:tcW w:w="2988" w:type="dxa"/>
            <w:shd w:val="clear" w:color="auto" w:fill="auto"/>
          </w:tcPr>
          <w:p w:rsidR="000F2147" w:rsidRPr="004E583A" w:rsidRDefault="000F2147" w:rsidP="00A905C0">
            <w:pPr>
              <w:jc w:val="both"/>
              <w:rPr>
                <w:rFonts w:ascii="Times New Roman" w:eastAsia="Times New Roman" w:hAnsi="Times New Roman" w:cs="Times New Roman"/>
              </w:rPr>
            </w:pPr>
          </w:p>
        </w:tc>
        <w:tc>
          <w:tcPr>
            <w:tcW w:w="675" w:type="dxa"/>
            <w:shd w:val="clear" w:color="auto" w:fill="auto"/>
          </w:tcPr>
          <w:p w:rsidR="000F2147" w:rsidRDefault="000F2147">
            <w:r w:rsidRPr="004A4DF6">
              <w:rPr>
                <w:rFonts w:ascii="Times New Roman" w:hAnsi="Times New Roman" w:cs="Times New Roman"/>
              </w:rPr>
              <w:t>кг</w:t>
            </w:r>
          </w:p>
        </w:tc>
        <w:tc>
          <w:tcPr>
            <w:tcW w:w="1309" w:type="dxa"/>
            <w:shd w:val="clear" w:color="auto" w:fill="auto"/>
          </w:tcPr>
          <w:p w:rsidR="000F2147" w:rsidRPr="004E583A" w:rsidRDefault="00DF4E91" w:rsidP="003C2A12">
            <w:pPr>
              <w:jc w:val="center"/>
              <w:rPr>
                <w:rFonts w:ascii="Times New Roman" w:hAnsi="Times New Roman" w:cs="Times New Roman"/>
              </w:rPr>
            </w:pPr>
            <w:r>
              <w:rPr>
                <w:rFonts w:ascii="Times New Roman" w:hAnsi="Times New Roman" w:cs="Times New Roman"/>
              </w:rPr>
              <w:t>3</w:t>
            </w:r>
            <w:r w:rsidR="003C2A12">
              <w:rPr>
                <w:rFonts w:ascii="Times New Roman" w:hAnsi="Times New Roman" w:cs="Times New Roman"/>
              </w:rPr>
              <w:t>37</w:t>
            </w:r>
            <w:r w:rsidR="00EC6A0D">
              <w:rPr>
                <w:rFonts w:ascii="Times New Roman" w:hAnsi="Times New Roman" w:cs="Times New Roman"/>
              </w:rPr>
              <w:t>,0</w:t>
            </w:r>
          </w:p>
        </w:tc>
        <w:tc>
          <w:tcPr>
            <w:tcW w:w="1121" w:type="dxa"/>
            <w:shd w:val="clear" w:color="auto" w:fill="auto"/>
          </w:tcPr>
          <w:p w:rsidR="000F2147" w:rsidRPr="004E583A" w:rsidRDefault="000F2147" w:rsidP="00A905C0">
            <w:pPr>
              <w:jc w:val="center"/>
              <w:rPr>
                <w:rFonts w:ascii="Times New Roman" w:eastAsia="Times New Roman" w:hAnsi="Times New Roman" w:cs="Times New Roman"/>
              </w:rPr>
            </w:pPr>
          </w:p>
        </w:tc>
      </w:tr>
    </w:tbl>
    <w:p w:rsidR="000F2147" w:rsidRPr="00C3488A" w:rsidRDefault="000F2147" w:rsidP="000F2147">
      <w:pPr>
        <w:spacing w:line="211" w:lineRule="exact"/>
        <w:rPr>
          <w:rFonts w:ascii="Times New Roman" w:eastAsia="Times New Roman" w:hAnsi="Times New Roman" w:cs="Times New Roman"/>
          <w:sz w:val="18"/>
          <w:szCs w:val="18"/>
        </w:rPr>
      </w:pPr>
    </w:p>
    <w:p w:rsidR="000F2147" w:rsidRPr="00C3488A" w:rsidRDefault="000F2147" w:rsidP="000F2147">
      <w:pPr>
        <w:spacing w:line="0" w:lineRule="atLeast"/>
        <w:ind w:left="4020"/>
        <w:outlineLvl w:val="0"/>
        <w:rPr>
          <w:rFonts w:ascii="Times New Roman" w:eastAsia="Times New Roman" w:hAnsi="Times New Roman" w:cs="Times New Roman"/>
          <w:b/>
          <w:sz w:val="18"/>
          <w:szCs w:val="18"/>
        </w:rPr>
      </w:pPr>
      <w:r w:rsidRPr="00C3488A">
        <w:rPr>
          <w:rFonts w:ascii="Times New Roman" w:eastAsia="Times New Roman" w:hAnsi="Times New Roman" w:cs="Times New Roman"/>
          <w:b/>
          <w:sz w:val="18"/>
          <w:szCs w:val="18"/>
        </w:rPr>
        <w:t>КАЛЕНДАРНЫЙ ПЛАН ПОСТАВКИ ПРОДУКТОВ ПИТАНИЯ</w:t>
      </w:r>
    </w:p>
    <w:p w:rsidR="000F2147" w:rsidRPr="00C3488A" w:rsidRDefault="000F2147" w:rsidP="000F2147">
      <w:pPr>
        <w:numPr>
          <w:ilvl w:val="0"/>
          <w:numId w:val="9"/>
        </w:numPr>
        <w:tabs>
          <w:tab w:val="left" w:pos="1200"/>
        </w:tabs>
        <w:spacing w:after="0" w:line="0" w:lineRule="atLeast"/>
        <w:ind w:left="1200" w:hanging="322"/>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Срок поставки продуктов питания – с 01.01</w:t>
      </w:r>
      <w:r>
        <w:rPr>
          <w:rFonts w:ascii="Times New Roman" w:eastAsia="Times New Roman" w:hAnsi="Times New Roman" w:cs="Times New Roman"/>
          <w:sz w:val="18"/>
          <w:szCs w:val="18"/>
        </w:rPr>
        <w:t>.202</w:t>
      </w:r>
      <w:r w:rsidR="002A4362">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 по 31.12.20</w:t>
      </w:r>
      <w:r>
        <w:rPr>
          <w:rFonts w:ascii="Times New Roman" w:eastAsia="Times New Roman" w:hAnsi="Times New Roman" w:cs="Times New Roman"/>
          <w:sz w:val="18"/>
          <w:szCs w:val="18"/>
        </w:rPr>
        <w:t>2</w:t>
      </w:r>
      <w:r w:rsidR="002A4362">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w:t>
      </w:r>
    </w:p>
    <w:p w:rsidR="000F2147" w:rsidRPr="00C3488A" w:rsidRDefault="000F2147" w:rsidP="000F2147">
      <w:pPr>
        <w:spacing w:line="59" w:lineRule="exact"/>
        <w:rPr>
          <w:rFonts w:ascii="Times New Roman" w:eastAsia="Times New Roman" w:hAnsi="Times New Roman" w:cs="Times New Roman"/>
          <w:sz w:val="18"/>
          <w:szCs w:val="18"/>
        </w:rPr>
      </w:pPr>
    </w:p>
    <w:p w:rsidR="000F2147" w:rsidRPr="002A4362" w:rsidRDefault="002A4362" w:rsidP="002A4362">
      <w:pPr>
        <w:pStyle w:val="a3"/>
        <w:numPr>
          <w:ilvl w:val="0"/>
          <w:numId w:val="9"/>
        </w:numPr>
        <w:tabs>
          <w:tab w:val="left" w:pos="1260"/>
        </w:tabs>
        <w:spacing w:after="0" w:line="239" w:lineRule="auto"/>
        <w:jc w:val="both"/>
        <w:rPr>
          <w:rFonts w:ascii="Times New Roman" w:eastAsia="Times New Roman" w:hAnsi="Times New Roman"/>
          <w:sz w:val="18"/>
          <w:szCs w:val="18"/>
        </w:rPr>
      </w:pPr>
      <w:r>
        <w:rPr>
          <w:rFonts w:ascii="Times New Roman" w:eastAsia="Times New Roman" w:hAnsi="Times New Roman"/>
          <w:sz w:val="18"/>
          <w:szCs w:val="18"/>
        </w:rPr>
        <w:t xml:space="preserve">   </w:t>
      </w:r>
      <w:r w:rsidR="000F2147" w:rsidRPr="002A4362">
        <w:rPr>
          <w:rFonts w:ascii="Times New Roman" w:eastAsia="Times New Roman" w:hAnsi="Times New Roman"/>
          <w:sz w:val="18"/>
          <w:szCs w:val="18"/>
        </w:rPr>
        <w:t>Периодичность поставки:</w:t>
      </w:r>
    </w:p>
    <w:tbl>
      <w:tblPr>
        <w:tblW w:w="0" w:type="auto"/>
        <w:tblInd w:w="150" w:type="dxa"/>
        <w:tblLayout w:type="fixed"/>
        <w:tblCellMar>
          <w:left w:w="0" w:type="dxa"/>
          <w:right w:w="0" w:type="dxa"/>
        </w:tblCellMar>
        <w:tblLook w:val="0000" w:firstRow="0" w:lastRow="0" w:firstColumn="0" w:lastColumn="0" w:noHBand="0" w:noVBand="0"/>
      </w:tblPr>
      <w:tblGrid>
        <w:gridCol w:w="660"/>
        <w:gridCol w:w="4040"/>
        <w:gridCol w:w="1256"/>
        <w:gridCol w:w="1420"/>
        <w:gridCol w:w="2808"/>
      </w:tblGrid>
      <w:tr w:rsidR="000F2147" w:rsidRPr="00C3488A" w:rsidTr="00A905C0">
        <w:trPr>
          <w:trHeight w:val="648"/>
        </w:trPr>
        <w:tc>
          <w:tcPr>
            <w:tcW w:w="660" w:type="dxa"/>
            <w:vMerge w:val="restart"/>
            <w:tcBorders>
              <w:top w:val="single" w:sz="8" w:space="0" w:color="auto"/>
              <w:left w:val="single" w:sz="8" w:space="0" w:color="auto"/>
              <w:right w:val="single" w:sz="8" w:space="0" w:color="auto"/>
            </w:tcBorders>
            <w:shd w:val="clear" w:color="auto" w:fill="auto"/>
            <w:vAlign w:val="bottom"/>
          </w:tcPr>
          <w:p w:rsidR="000F2147" w:rsidRPr="00C3488A" w:rsidRDefault="000F2147" w:rsidP="00A905C0">
            <w:pPr>
              <w:spacing w:line="252" w:lineRule="exact"/>
              <w:jc w:val="center"/>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п/п</w:t>
            </w:r>
          </w:p>
        </w:tc>
        <w:tc>
          <w:tcPr>
            <w:tcW w:w="4040" w:type="dxa"/>
            <w:tcBorders>
              <w:top w:val="single" w:sz="8" w:space="0" w:color="auto"/>
              <w:right w:val="single" w:sz="8" w:space="0" w:color="auto"/>
            </w:tcBorders>
            <w:shd w:val="clear" w:color="auto" w:fill="auto"/>
            <w:vAlign w:val="bottom"/>
          </w:tcPr>
          <w:p w:rsidR="000F2147" w:rsidRPr="00C3488A" w:rsidRDefault="000F2147" w:rsidP="00A905C0">
            <w:pPr>
              <w:spacing w:line="252" w:lineRule="exact"/>
              <w:ind w:left="6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Наименование группы товаров</w:t>
            </w:r>
          </w:p>
        </w:tc>
        <w:tc>
          <w:tcPr>
            <w:tcW w:w="2676" w:type="dxa"/>
            <w:gridSpan w:val="2"/>
            <w:tcBorders>
              <w:top w:val="single" w:sz="8" w:space="0" w:color="auto"/>
              <w:right w:val="single" w:sz="8" w:space="0" w:color="auto"/>
            </w:tcBorders>
            <w:shd w:val="clear" w:color="auto" w:fill="auto"/>
            <w:vAlign w:val="bottom"/>
          </w:tcPr>
          <w:p w:rsidR="000F2147" w:rsidRPr="00C3488A" w:rsidRDefault="000F2147" w:rsidP="00A905C0">
            <w:pPr>
              <w:spacing w:line="252" w:lineRule="exact"/>
              <w:ind w:left="7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Дни недели</w:t>
            </w:r>
          </w:p>
        </w:tc>
        <w:tc>
          <w:tcPr>
            <w:tcW w:w="2808" w:type="dxa"/>
            <w:tcBorders>
              <w:top w:val="single" w:sz="8" w:space="0" w:color="auto"/>
              <w:right w:val="single" w:sz="8" w:space="0" w:color="auto"/>
            </w:tcBorders>
            <w:shd w:val="clear" w:color="auto" w:fill="auto"/>
            <w:vAlign w:val="bottom"/>
          </w:tcPr>
          <w:p w:rsidR="000F2147" w:rsidRPr="00C3488A" w:rsidRDefault="000F2147" w:rsidP="00A905C0">
            <w:pPr>
              <w:spacing w:line="252" w:lineRule="exact"/>
              <w:ind w:left="16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Время поставки</w:t>
            </w:r>
          </w:p>
        </w:tc>
      </w:tr>
      <w:tr w:rsidR="000F2147" w:rsidRPr="00C3488A" w:rsidTr="00A905C0">
        <w:trPr>
          <w:trHeight w:val="113"/>
        </w:trPr>
        <w:tc>
          <w:tcPr>
            <w:tcW w:w="660" w:type="dxa"/>
            <w:vMerge/>
            <w:tcBorders>
              <w:left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256" w:type="dxa"/>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420"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2808"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r w:rsidR="000F2147" w:rsidRPr="00C3488A" w:rsidTr="00A905C0">
        <w:trPr>
          <w:trHeight w:val="285"/>
        </w:trPr>
        <w:tc>
          <w:tcPr>
            <w:tcW w:w="660" w:type="dxa"/>
            <w:tcBorders>
              <w:left w:val="single" w:sz="8" w:space="0" w:color="auto"/>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256" w:type="dxa"/>
            <w:tcBorders>
              <w:bottom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2808" w:type="dxa"/>
            <w:tcBorders>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r w:rsidR="000F2147" w:rsidRPr="00C3488A" w:rsidTr="00A905C0">
        <w:trPr>
          <w:trHeight w:val="235"/>
        </w:trPr>
        <w:tc>
          <w:tcPr>
            <w:tcW w:w="660" w:type="dxa"/>
            <w:tcBorders>
              <w:left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256" w:type="dxa"/>
            <w:shd w:val="clear" w:color="auto" w:fill="auto"/>
            <w:vAlign w:val="bottom"/>
          </w:tcPr>
          <w:p w:rsidR="000F2147" w:rsidRPr="00C3488A" w:rsidRDefault="000F2147" w:rsidP="00A905C0">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Ежедневная</w:t>
            </w:r>
          </w:p>
        </w:tc>
        <w:tc>
          <w:tcPr>
            <w:tcW w:w="1420" w:type="dxa"/>
            <w:tcBorders>
              <w:right w:val="single" w:sz="8" w:space="0" w:color="auto"/>
            </w:tcBorders>
            <w:shd w:val="clear" w:color="auto" w:fill="auto"/>
            <w:vAlign w:val="bottom"/>
          </w:tcPr>
          <w:p w:rsidR="000F2147" w:rsidRPr="00C3488A" w:rsidRDefault="000F2147" w:rsidP="00A905C0">
            <w:pPr>
              <w:spacing w:line="234"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поставка</w:t>
            </w:r>
          </w:p>
        </w:tc>
        <w:tc>
          <w:tcPr>
            <w:tcW w:w="2808" w:type="dxa"/>
            <w:tcBorders>
              <w:right w:val="single" w:sz="8" w:space="0" w:color="auto"/>
            </w:tcBorders>
            <w:shd w:val="clear" w:color="auto" w:fill="auto"/>
            <w:vAlign w:val="bottom"/>
          </w:tcPr>
          <w:p w:rsidR="000F2147" w:rsidRPr="00C3488A" w:rsidRDefault="000F2147" w:rsidP="00A905C0">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 8 до 1</w:t>
            </w:r>
            <w:r>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 xml:space="preserve"> часов</w:t>
            </w:r>
          </w:p>
        </w:tc>
      </w:tr>
      <w:tr w:rsidR="000F2147" w:rsidRPr="00C3488A" w:rsidTr="00A905C0">
        <w:trPr>
          <w:trHeight w:val="252"/>
        </w:trPr>
        <w:tc>
          <w:tcPr>
            <w:tcW w:w="660" w:type="dxa"/>
            <w:vMerge w:val="restart"/>
            <w:tcBorders>
              <w:left w:val="single" w:sz="8" w:space="0" w:color="auto"/>
              <w:right w:val="single" w:sz="8" w:space="0" w:color="auto"/>
            </w:tcBorders>
            <w:shd w:val="clear" w:color="auto" w:fill="auto"/>
            <w:vAlign w:val="bottom"/>
          </w:tcPr>
          <w:p w:rsidR="000F2147" w:rsidRPr="00C3488A" w:rsidRDefault="000F2147" w:rsidP="00A905C0">
            <w:pPr>
              <w:spacing w:line="252" w:lineRule="exact"/>
              <w:ind w:right="17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1</w:t>
            </w:r>
          </w:p>
        </w:tc>
        <w:tc>
          <w:tcPr>
            <w:tcW w:w="4040" w:type="dxa"/>
            <w:vMerge w:val="restart"/>
            <w:tcBorders>
              <w:right w:val="single" w:sz="8" w:space="0" w:color="auto"/>
            </w:tcBorders>
            <w:shd w:val="clear" w:color="auto" w:fill="auto"/>
            <w:vAlign w:val="bottom"/>
          </w:tcPr>
          <w:p w:rsidR="000F2147" w:rsidRPr="00C3488A" w:rsidRDefault="000F2147" w:rsidP="00DF4E91">
            <w:pPr>
              <w:spacing w:line="252" w:lineRule="exact"/>
              <w:ind w:left="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 xml:space="preserve">Поставка </w:t>
            </w:r>
            <w:r w:rsidR="00DF4E91">
              <w:rPr>
                <w:rFonts w:ascii="Times New Roman" w:eastAsia="Times New Roman" w:hAnsi="Times New Roman" w:cs="Times New Roman"/>
                <w:sz w:val="18"/>
                <w:szCs w:val="18"/>
              </w:rPr>
              <w:t>бакалейных продуктов</w:t>
            </w:r>
          </w:p>
        </w:tc>
        <w:tc>
          <w:tcPr>
            <w:tcW w:w="1256" w:type="dxa"/>
            <w:shd w:val="clear" w:color="auto" w:fill="auto"/>
            <w:vAlign w:val="bottom"/>
          </w:tcPr>
          <w:p w:rsidR="000F2147" w:rsidRPr="00C3488A" w:rsidRDefault="000F2147" w:rsidP="00A905C0">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товара,</w:t>
            </w:r>
          </w:p>
        </w:tc>
        <w:tc>
          <w:tcPr>
            <w:tcW w:w="1420" w:type="dxa"/>
            <w:tcBorders>
              <w:right w:val="single" w:sz="8" w:space="0" w:color="auto"/>
            </w:tcBorders>
            <w:shd w:val="clear" w:color="auto" w:fill="auto"/>
            <w:vAlign w:val="bottom"/>
          </w:tcPr>
          <w:p w:rsidR="000F2147" w:rsidRPr="00C3488A" w:rsidRDefault="000F2147" w:rsidP="00A905C0">
            <w:pPr>
              <w:spacing w:line="252"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включая</w:t>
            </w:r>
          </w:p>
        </w:tc>
        <w:tc>
          <w:tcPr>
            <w:tcW w:w="2808"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r w:rsidR="000F2147" w:rsidRPr="00C3488A" w:rsidTr="00A905C0">
        <w:trPr>
          <w:trHeight w:val="158"/>
        </w:trPr>
        <w:tc>
          <w:tcPr>
            <w:tcW w:w="660" w:type="dxa"/>
            <w:vMerge/>
            <w:tcBorders>
              <w:left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vMerge/>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256" w:type="dxa"/>
            <w:vMerge w:val="restart"/>
            <w:shd w:val="clear" w:color="auto" w:fill="auto"/>
            <w:vAlign w:val="bottom"/>
          </w:tcPr>
          <w:p w:rsidR="000F2147" w:rsidRPr="00C3488A" w:rsidRDefault="000F2147" w:rsidP="00A905C0">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выходные,</w:t>
            </w:r>
          </w:p>
        </w:tc>
        <w:tc>
          <w:tcPr>
            <w:tcW w:w="1420" w:type="dxa"/>
            <w:vMerge w:val="restart"/>
            <w:tcBorders>
              <w:right w:val="single" w:sz="8" w:space="0" w:color="auto"/>
            </w:tcBorders>
            <w:shd w:val="clear" w:color="auto" w:fill="auto"/>
            <w:vAlign w:val="bottom"/>
          </w:tcPr>
          <w:p w:rsidR="000F2147" w:rsidRPr="00C3488A" w:rsidRDefault="000F2147" w:rsidP="002A4362">
            <w:pPr>
              <w:spacing w:line="252" w:lineRule="exact"/>
              <w:ind w:left="-287"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праздничные</w:t>
            </w:r>
          </w:p>
        </w:tc>
        <w:tc>
          <w:tcPr>
            <w:tcW w:w="2808"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r w:rsidR="000F2147" w:rsidRPr="00C3488A" w:rsidTr="00A905C0">
        <w:trPr>
          <w:trHeight w:val="96"/>
        </w:trPr>
        <w:tc>
          <w:tcPr>
            <w:tcW w:w="660" w:type="dxa"/>
            <w:tcBorders>
              <w:left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256" w:type="dxa"/>
            <w:vMerge/>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420" w:type="dxa"/>
            <w:vMerge/>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2808"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r w:rsidR="000F2147" w:rsidRPr="00C3488A" w:rsidTr="00A905C0">
        <w:trPr>
          <w:trHeight w:val="252"/>
        </w:trPr>
        <w:tc>
          <w:tcPr>
            <w:tcW w:w="660" w:type="dxa"/>
            <w:tcBorders>
              <w:left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2676" w:type="dxa"/>
            <w:gridSpan w:val="2"/>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д</w:t>
            </w:r>
            <w:r w:rsidRPr="00C3488A">
              <w:rPr>
                <w:rFonts w:ascii="Times New Roman" w:eastAsia="Times New Roman" w:hAnsi="Times New Roman" w:cs="Times New Roman"/>
                <w:sz w:val="18"/>
                <w:szCs w:val="18"/>
              </w:rPr>
              <w:t>ни</w:t>
            </w:r>
            <w:r>
              <w:rPr>
                <w:rFonts w:ascii="Times New Roman" w:eastAsia="Times New Roman" w:hAnsi="Times New Roman" w:cs="Times New Roman"/>
                <w:sz w:val="18"/>
                <w:szCs w:val="18"/>
              </w:rPr>
              <w:t xml:space="preserve"> (В связи с отсутствием большого склада поставка осуществляется небольшими партиями из расчета: </w:t>
            </w:r>
            <w:proofErr w:type="spellStart"/>
            <w:r>
              <w:rPr>
                <w:rFonts w:ascii="Times New Roman" w:eastAsia="Times New Roman" w:hAnsi="Times New Roman" w:cs="Times New Roman"/>
                <w:sz w:val="18"/>
                <w:szCs w:val="18"/>
              </w:rPr>
              <w:t>Хатунский</w:t>
            </w:r>
            <w:proofErr w:type="spellEnd"/>
            <w:r>
              <w:rPr>
                <w:rFonts w:ascii="Times New Roman" w:eastAsia="Times New Roman" w:hAnsi="Times New Roman" w:cs="Times New Roman"/>
                <w:sz w:val="18"/>
                <w:szCs w:val="18"/>
              </w:rPr>
              <w:t xml:space="preserve"> дом-интернат – 50 человек, СО СОР «Сосновый бор» - 120 чел.)</w:t>
            </w:r>
          </w:p>
        </w:tc>
        <w:tc>
          <w:tcPr>
            <w:tcW w:w="2808" w:type="dxa"/>
            <w:tcBorders>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r w:rsidR="000F2147" w:rsidRPr="00C3488A" w:rsidTr="00A905C0">
        <w:trPr>
          <w:trHeight w:val="69"/>
        </w:trPr>
        <w:tc>
          <w:tcPr>
            <w:tcW w:w="660" w:type="dxa"/>
            <w:tcBorders>
              <w:left w:val="single" w:sz="8" w:space="0" w:color="auto"/>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256" w:type="dxa"/>
            <w:tcBorders>
              <w:bottom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c>
          <w:tcPr>
            <w:tcW w:w="2808" w:type="dxa"/>
            <w:tcBorders>
              <w:bottom w:val="single" w:sz="8" w:space="0" w:color="auto"/>
              <w:right w:val="single" w:sz="8" w:space="0" w:color="auto"/>
            </w:tcBorders>
            <w:shd w:val="clear" w:color="auto" w:fill="auto"/>
            <w:vAlign w:val="bottom"/>
          </w:tcPr>
          <w:p w:rsidR="000F2147" w:rsidRPr="00C3488A" w:rsidRDefault="000F2147" w:rsidP="00A905C0">
            <w:pPr>
              <w:spacing w:line="0" w:lineRule="atLeast"/>
              <w:rPr>
                <w:rFonts w:ascii="Times New Roman" w:eastAsia="Times New Roman" w:hAnsi="Times New Roman" w:cs="Times New Roman"/>
                <w:sz w:val="18"/>
                <w:szCs w:val="18"/>
              </w:rPr>
            </w:pPr>
          </w:p>
        </w:tc>
      </w:tr>
    </w:tbl>
    <w:p w:rsidR="000F2147" w:rsidRDefault="000F2147" w:rsidP="000F2147">
      <w:pPr>
        <w:spacing w:line="1" w:lineRule="exact"/>
        <w:rPr>
          <w:rFonts w:ascii="Times New Roman" w:eastAsia="Times New Roman" w:hAnsi="Times New Roman"/>
        </w:rPr>
      </w:pPr>
    </w:p>
    <w:p w:rsidR="000F2147" w:rsidRDefault="000F2147" w:rsidP="000F2147"/>
    <w:p w:rsidR="000F2147" w:rsidRDefault="000F2147" w:rsidP="000F2147"/>
    <w:sectPr w:rsidR="000F2147" w:rsidSect="00F2494A">
      <w:pgSz w:w="16840" w:h="11906" w:orient="landscape"/>
      <w:pgMar w:top="1440" w:right="289" w:bottom="981" w:left="454" w:header="0" w:footer="0" w:gutter="0"/>
      <w:cols w:space="0" w:equalWidth="0">
        <w:col w:w="1565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B58BA"/>
    <w:lvl w:ilvl="0" w:tplc="FFFFFFFF">
      <w:start w:val="1"/>
      <w:numFmt w:val="decimal"/>
      <w:lvlText w:val="%1."/>
      <w:lvlJc w:val="left"/>
    </w:lvl>
    <w:lvl w:ilvl="1" w:tplc="FFFFFFFF">
      <w:start w:val="1"/>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bullet"/>
      <w:lvlText w:val="в"/>
      <w:lvlJc w:val="left"/>
    </w:lvl>
    <w:lvl w:ilvl="1" w:tplc="FFFFFFFF">
      <w:start w:val="7"/>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EB141F2"/>
    <w:lvl w:ilvl="0" w:tplc="FFFFFFFF">
      <w:start w:val="1"/>
      <w:numFmt w:val="bullet"/>
      <w:lvlText w:val="в"/>
      <w:lvlJc w:val="left"/>
    </w:lvl>
    <w:lvl w:ilvl="1" w:tplc="FFFFFFFF">
      <w:start w:val="9"/>
      <w:numFmt w:val="decimal"/>
      <w:lvlText w:val="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B71EFA"/>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1"/>
      <w:numFmt w:val="decimal"/>
      <w:lvlText w:val="%1"/>
      <w:lvlJc w:val="left"/>
    </w:lvl>
    <w:lvl w:ilvl="1" w:tplc="FFFFFFFF">
      <w:start w:val="1"/>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105B182F"/>
    <w:multiLevelType w:val="hybridMultilevel"/>
    <w:tmpl w:val="9AAC2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9541CC"/>
    <w:multiLevelType w:val="multilevel"/>
    <w:tmpl w:val="6E18F2CC"/>
    <w:lvl w:ilvl="0">
      <w:start w:val="1"/>
      <w:numFmt w:val="decimal"/>
      <w:lvlText w:val="%1."/>
      <w:lvlJc w:val="left"/>
      <w:pPr>
        <w:ind w:left="720" w:hanging="360"/>
      </w:pPr>
      <w:rPr>
        <w:b/>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12" w15:restartNumberingAfterBreak="0">
    <w:nsid w:val="16D76C48"/>
    <w:multiLevelType w:val="hybridMultilevel"/>
    <w:tmpl w:val="9A0E7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1E428B"/>
    <w:multiLevelType w:val="hybridMultilevel"/>
    <w:tmpl w:val="2C922C84"/>
    <w:lvl w:ilvl="0" w:tplc="62861F4E">
      <w:start w:val="1"/>
      <w:numFmt w:val="decimal"/>
      <w:lvlText w:val="%1."/>
      <w:lvlJc w:val="left"/>
      <w:pPr>
        <w:tabs>
          <w:tab w:val="num" w:pos="720"/>
        </w:tabs>
        <w:ind w:left="720" w:hanging="360"/>
      </w:pPr>
    </w:lvl>
    <w:lvl w:ilvl="1" w:tplc="82764658">
      <w:start w:val="1"/>
      <w:numFmt w:val="decimal"/>
      <w:lvlText w:val="%2."/>
      <w:lvlJc w:val="left"/>
      <w:pPr>
        <w:tabs>
          <w:tab w:val="num" w:pos="1440"/>
        </w:tabs>
        <w:ind w:left="1440" w:hanging="360"/>
      </w:pPr>
    </w:lvl>
    <w:lvl w:ilvl="2" w:tplc="0A524854">
      <w:start w:val="1"/>
      <w:numFmt w:val="decimal"/>
      <w:lvlText w:val="%3."/>
      <w:lvlJc w:val="left"/>
      <w:pPr>
        <w:tabs>
          <w:tab w:val="num" w:pos="2160"/>
        </w:tabs>
        <w:ind w:left="2160" w:hanging="360"/>
      </w:pPr>
    </w:lvl>
    <w:lvl w:ilvl="3" w:tplc="294C9DD6">
      <w:start w:val="1"/>
      <w:numFmt w:val="decimal"/>
      <w:lvlText w:val="%4."/>
      <w:lvlJc w:val="left"/>
      <w:pPr>
        <w:tabs>
          <w:tab w:val="num" w:pos="2880"/>
        </w:tabs>
        <w:ind w:left="2880" w:hanging="360"/>
      </w:pPr>
    </w:lvl>
    <w:lvl w:ilvl="4" w:tplc="C5EC83DC">
      <w:start w:val="1"/>
      <w:numFmt w:val="decimal"/>
      <w:lvlText w:val="%5."/>
      <w:lvlJc w:val="left"/>
      <w:pPr>
        <w:tabs>
          <w:tab w:val="num" w:pos="3600"/>
        </w:tabs>
        <w:ind w:left="3600" w:hanging="360"/>
      </w:pPr>
    </w:lvl>
    <w:lvl w:ilvl="5" w:tplc="34FAEC14">
      <w:start w:val="1"/>
      <w:numFmt w:val="decimal"/>
      <w:lvlText w:val="%6."/>
      <w:lvlJc w:val="left"/>
      <w:pPr>
        <w:tabs>
          <w:tab w:val="num" w:pos="4320"/>
        </w:tabs>
        <w:ind w:left="4320" w:hanging="360"/>
      </w:pPr>
    </w:lvl>
    <w:lvl w:ilvl="6" w:tplc="6838BABA">
      <w:start w:val="1"/>
      <w:numFmt w:val="decimal"/>
      <w:lvlText w:val="%7."/>
      <w:lvlJc w:val="left"/>
      <w:pPr>
        <w:tabs>
          <w:tab w:val="num" w:pos="5040"/>
        </w:tabs>
        <w:ind w:left="5040" w:hanging="360"/>
      </w:pPr>
    </w:lvl>
    <w:lvl w:ilvl="7" w:tplc="0C34782A">
      <w:start w:val="1"/>
      <w:numFmt w:val="decimal"/>
      <w:lvlText w:val="%8."/>
      <w:lvlJc w:val="left"/>
      <w:pPr>
        <w:tabs>
          <w:tab w:val="num" w:pos="5760"/>
        </w:tabs>
        <w:ind w:left="5760" w:hanging="360"/>
      </w:pPr>
    </w:lvl>
    <w:lvl w:ilvl="8" w:tplc="7AB27AB0">
      <w:start w:val="1"/>
      <w:numFmt w:val="decimal"/>
      <w:lvlText w:val="%9."/>
      <w:lvlJc w:val="left"/>
      <w:pPr>
        <w:tabs>
          <w:tab w:val="num" w:pos="6480"/>
        </w:tabs>
        <w:ind w:left="6480" w:hanging="360"/>
      </w:pPr>
    </w:lvl>
  </w:abstractNum>
  <w:abstractNum w:abstractNumId="14" w15:restartNumberingAfterBreak="0">
    <w:nsid w:val="25E20673"/>
    <w:multiLevelType w:val="hybridMultilevel"/>
    <w:tmpl w:val="12E66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A24512"/>
    <w:multiLevelType w:val="multilevel"/>
    <w:tmpl w:val="311205F6"/>
    <w:lvl w:ilvl="0">
      <w:start w:val="1"/>
      <w:numFmt w:val="decimal"/>
      <w:lvlText w:val="%1."/>
      <w:lvlJc w:val="left"/>
      <w:pPr>
        <w:tabs>
          <w:tab w:val="num" w:pos="864"/>
        </w:tabs>
        <w:ind w:left="864" w:hanging="864"/>
      </w:pPr>
      <w:rPr>
        <w:color w:val="000000"/>
      </w:rPr>
    </w:lvl>
    <w:lvl w:ilvl="1">
      <w:start w:val="1"/>
      <w:numFmt w:val="decimal"/>
      <w:lvlText w:val="%2."/>
      <w:lvlJc w:val="left"/>
      <w:pPr>
        <w:tabs>
          <w:tab w:val="num" w:pos="928"/>
        </w:tabs>
        <w:ind w:left="928" w:hanging="360"/>
      </w:pPr>
      <w:rPr>
        <w:color w:val="000000"/>
      </w:rPr>
    </w:lvl>
    <w:lvl w:ilvl="2">
      <w:start w:val="1"/>
      <w:numFmt w:val="decimal"/>
      <w:lvlText w:val="%1.%2.%3."/>
      <w:lvlJc w:val="left"/>
      <w:pPr>
        <w:tabs>
          <w:tab w:val="num" w:pos="1578"/>
        </w:tabs>
        <w:ind w:left="1578" w:hanging="864"/>
      </w:pPr>
      <w:rPr>
        <w:color w:val="000000"/>
      </w:rPr>
    </w:lvl>
    <w:lvl w:ilvl="3">
      <w:start w:val="1"/>
      <w:numFmt w:val="decimal"/>
      <w:lvlText w:val="%1.%2.%3.%4."/>
      <w:lvlJc w:val="left"/>
      <w:pPr>
        <w:tabs>
          <w:tab w:val="num" w:pos="1935"/>
        </w:tabs>
        <w:ind w:left="1935" w:hanging="864"/>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16" w15:restartNumberingAfterBreak="0">
    <w:nsid w:val="351C3AED"/>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E9F0AF5"/>
    <w:multiLevelType w:val="hybridMultilevel"/>
    <w:tmpl w:val="29423710"/>
    <w:lvl w:ilvl="0" w:tplc="C330A94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41010F2B"/>
    <w:multiLevelType w:val="hybridMultilevel"/>
    <w:tmpl w:val="CAF836AE"/>
    <w:lvl w:ilvl="0" w:tplc="65922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AB56F3"/>
    <w:multiLevelType w:val="hybridMultilevel"/>
    <w:tmpl w:val="BC0CB95A"/>
    <w:lvl w:ilvl="0" w:tplc="514067E2">
      <w:start w:val="2"/>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2" w15:restartNumberingAfterBreak="0">
    <w:nsid w:val="4F860062"/>
    <w:multiLevelType w:val="hybridMultilevel"/>
    <w:tmpl w:val="B09C00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0371B4"/>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593B6524"/>
    <w:multiLevelType w:val="hybridMultilevel"/>
    <w:tmpl w:val="2362F0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ADE4B49"/>
    <w:multiLevelType w:val="hybridMultilevel"/>
    <w:tmpl w:val="29423710"/>
    <w:lvl w:ilvl="0" w:tplc="C330A94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5F407001"/>
    <w:multiLevelType w:val="hybridMultilevel"/>
    <w:tmpl w:val="0B76FF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903E03"/>
    <w:multiLevelType w:val="hybridMultilevel"/>
    <w:tmpl w:val="65A4C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3D806B2"/>
    <w:multiLevelType w:val="multilevel"/>
    <w:tmpl w:val="6E18F2CC"/>
    <w:lvl w:ilvl="0">
      <w:start w:val="1"/>
      <w:numFmt w:val="decimal"/>
      <w:lvlText w:val="%1."/>
      <w:lvlJc w:val="left"/>
      <w:pPr>
        <w:ind w:left="720" w:hanging="360"/>
      </w:pPr>
      <w:rPr>
        <w:rFonts w:hint="default"/>
        <w:b/>
      </w:rPr>
    </w:lvl>
    <w:lvl w:ilvl="1">
      <w:start w:val="1"/>
      <w:numFmt w:val="decimal"/>
      <w:isLgl/>
      <w:lvlText w:val="%1.%2."/>
      <w:lvlJc w:val="left"/>
      <w:pPr>
        <w:ind w:left="900" w:hanging="360"/>
      </w:pPr>
      <w:rPr>
        <w:rFonts w:ascii="Times New Roman" w:hAnsi="Times New Roman" w:hint="default"/>
        <w:b/>
        <w:i/>
        <w:sz w:val="24"/>
      </w:rPr>
    </w:lvl>
    <w:lvl w:ilvl="2">
      <w:start w:val="1"/>
      <w:numFmt w:val="decimal"/>
      <w:isLgl/>
      <w:lvlText w:val="%1.%2.%3."/>
      <w:lvlJc w:val="left"/>
      <w:pPr>
        <w:ind w:left="1440" w:hanging="720"/>
      </w:pPr>
      <w:rPr>
        <w:rFonts w:ascii="Times New Roman" w:hAnsi="Times New Roman" w:hint="default"/>
        <w:b/>
        <w:i/>
        <w:sz w:val="24"/>
      </w:rPr>
    </w:lvl>
    <w:lvl w:ilvl="3">
      <w:start w:val="1"/>
      <w:numFmt w:val="decimal"/>
      <w:isLgl/>
      <w:lvlText w:val="%1.%2.%3.%4."/>
      <w:lvlJc w:val="left"/>
      <w:pPr>
        <w:ind w:left="1620" w:hanging="720"/>
      </w:pPr>
      <w:rPr>
        <w:rFonts w:ascii="Times New Roman" w:hAnsi="Times New Roman" w:hint="default"/>
        <w:b/>
        <w:i/>
        <w:sz w:val="24"/>
      </w:rPr>
    </w:lvl>
    <w:lvl w:ilvl="4">
      <w:start w:val="1"/>
      <w:numFmt w:val="decimal"/>
      <w:isLgl/>
      <w:lvlText w:val="%1.%2.%3.%4.%5."/>
      <w:lvlJc w:val="left"/>
      <w:pPr>
        <w:ind w:left="2160" w:hanging="1080"/>
      </w:pPr>
      <w:rPr>
        <w:rFonts w:ascii="Times New Roman" w:hAnsi="Times New Roman" w:hint="default"/>
        <w:b/>
        <w:i/>
        <w:sz w:val="24"/>
      </w:rPr>
    </w:lvl>
    <w:lvl w:ilvl="5">
      <w:start w:val="1"/>
      <w:numFmt w:val="decimal"/>
      <w:isLgl/>
      <w:lvlText w:val="%1.%2.%3.%4.%5.%6."/>
      <w:lvlJc w:val="left"/>
      <w:pPr>
        <w:ind w:left="2340" w:hanging="1080"/>
      </w:pPr>
      <w:rPr>
        <w:rFonts w:ascii="Times New Roman" w:hAnsi="Times New Roman" w:hint="default"/>
        <w:b/>
        <w:i/>
        <w:sz w:val="24"/>
      </w:rPr>
    </w:lvl>
    <w:lvl w:ilvl="6">
      <w:start w:val="1"/>
      <w:numFmt w:val="decimal"/>
      <w:isLgl/>
      <w:lvlText w:val="%1.%2.%3.%4.%5.%6.%7."/>
      <w:lvlJc w:val="left"/>
      <w:pPr>
        <w:ind w:left="2880" w:hanging="1440"/>
      </w:pPr>
      <w:rPr>
        <w:rFonts w:ascii="Times New Roman" w:hAnsi="Times New Roman" w:hint="default"/>
        <w:b/>
        <w:i/>
        <w:sz w:val="24"/>
      </w:rPr>
    </w:lvl>
    <w:lvl w:ilvl="7">
      <w:start w:val="1"/>
      <w:numFmt w:val="decimal"/>
      <w:isLgl/>
      <w:lvlText w:val="%1.%2.%3.%4.%5.%6.%7.%8."/>
      <w:lvlJc w:val="left"/>
      <w:pPr>
        <w:ind w:left="3060" w:hanging="1440"/>
      </w:pPr>
      <w:rPr>
        <w:rFonts w:ascii="Times New Roman" w:hAnsi="Times New Roman" w:hint="default"/>
        <w:b/>
        <w:i/>
        <w:sz w:val="24"/>
      </w:rPr>
    </w:lvl>
    <w:lvl w:ilvl="8">
      <w:start w:val="1"/>
      <w:numFmt w:val="decimal"/>
      <w:isLgl/>
      <w:lvlText w:val="%1.%2.%3.%4.%5.%6.%7.%8.%9."/>
      <w:lvlJc w:val="left"/>
      <w:pPr>
        <w:ind w:left="3600" w:hanging="1800"/>
      </w:pPr>
      <w:rPr>
        <w:rFonts w:ascii="Times New Roman" w:hAnsi="Times New Roman" w:hint="default"/>
        <w:b/>
        <w:i/>
        <w:sz w:val="24"/>
      </w:rPr>
    </w:lvl>
  </w:abstractNum>
  <w:abstractNum w:abstractNumId="30" w15:restartNumberingAfterBreak="0">
    <w:nsid w:val="749C5FB0"/>
    <w:multiLevelType w:val="hybridMultilevel"/>
    <w:tmpl w:val="6B5E6E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D67622"/>
    <w:multiLevelType w:val="hybridMultilevel"/>
    <w:tmpl w:val="7284B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BA3089"/>
    <w:multiLevelType w:val="hybridMultilevel"/>
    <w:tmpl w:val="29423710"/>
    <w:lvl w:ilvl="0" w:tplc="C330A94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24"/>
  </w:num>
  <w:num w:numId="17">
    <w:abstractNumId w:val="18"/>
  </w:num>
  <w:num w:numId="18">
    <w:abstractNumId w:val="32"/>
  </w:num>
  <w:num w:numId="19">
    <w:abstractNumId w:val="25"/>
  </w:num>
  <w:num w:numId="20">
    <w:abstractNumId w:val="16"/>
  </w:num>
  <w:num w:numId="21">
    <w:abstractNumId w:val="23"/>
  </w:num>
  <w:num w:numId="22">
    <w:abstractNumId w:val="3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27"/>
  </w:num>
  <w:num w:numId="27">
    <w:abstractNumId w:val="1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9"/>
  </w:num>
  <w:num w:numId="31">
    <w:abstractNumId w:val="26"/>
  </w:num>
  <w:num w:numId="32">
    <w:abstractNumId w:val="20"/>
  </w:num>
  <w:num w:numId="33">
    <w:abstractNumId w:val="3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2"/>
  </w:compat>
  <w:rsids>
    <w:rsidRoot w:val="005346DC"/>
    <w:rsid w:val="000105E9"/>
    <w:rsid w:val="0001319F"/>
    <w:rsid w:val="000366C1"/>
    <w:rsid w:val="000603F0"/>
    <w:rsid w:val="00065970"/>
    <w:rsid w:val="00066E9F"/>
    <w:rsid w:val="000A137B"/>
    <w:rsid w:val="000B1127"/>
    <w:rsid w:val="000B51FA"/>
    <w:rsid w:val="000E60FD"/>
    <w:rsid w:val="000F2147"/>
    <w:rsid w:val="00112775"/>
    <w:rsid w:val="0013276B"/>
    <w:rsid w:val="00135E03"/>
    <w:rsid w:val="0015425F"/>
    <w:rsid w:val="00186587"/>
    <w:rsid w:val="001938EE"/>
    <w:rsid w:val="001A447A"/>
    <w:rsid w:val="001E5DD3"/>
    <w:rsid w:val="001E64CC"/>
    <w:rsid w:val="00200406"/>
    <w:rsid w:val="00247C94"/>
    <w:rsid w:val="00271D6F"/>
    <w:rsid w:val="00293E87"/>
    <w:rsid w:val="002A4362"/>
    <w:rsid w:val="002A454E"/>
    <w:rsid w:val="002B11F6"/>
    <w:rsid w:val="002D3E57"/>
    <w:rsid w:val="00325FF3"/>
    <w:rsid w:val="00326EE7"/>
    <w:rsid w:val="0035282E"/>
    <w:rsid w:val="0036303A"/>
    <w:rsid w:val="00366756"/>
    <w:rsid w:val="003672AA"/>
    <w:rsid w:val="003B5817"/>
    <w:rsid w:val="003B6CCD"/>
    <w:rsid w:val="003C0EF8"/>
    <w:rsid w:val="003C2A12"/>
    <w:rsid w:val="003D5974"/>
    <w:rsid w:val="003D642E"/>
    <w:rsid w:val="00404ED0"/>
    <w:rsid w:val="00482702"/>
    <w:rsid w:val="004B3EDA"/>
    <w:rsid w:val="004C36CB"/>
    <w:rsid w:val="004D2B1A"/>
    <w:rsid w:val="004D4EB9"/>
    <w:rsid w:val="004E2F17"/>
    <w:rsid w:val="004E33BD"/>
    <w:rsid w:val="005103FA"/>
    <w:rsid w:val="005346DC"/>
    <w:rsid w:val="00557E0A"/>
    <w:rsid w:val="00562F40"/>
    <w:rsid w:val="00566DBC"/>
    <w:rsid w:val="00583746"/>
    <w:rsid w:val="005948C8"/>
    <w:rsid w:val="00597A78"/>
    <w:rsid w:val="005A3802"/>
    <w:rsid w:val="005B282C"/>
    <w:rsid w:val="005E0A9E"/>
    <w:rsid w:val="00624F02"/>
    <w:rsid w:val="006A53A6"/>
    <w:rsid w:val="006C2866"/>
    <w:rsid w:val="006E7D11"/>
    <w:rsid w:val="0070502D"/>
    <w:rsid w:val="00711BCB"/>
    <w:rsid w:val="00722163"/>
    <w:rsid w:val="00745169"/>
    <w:rsid w:val="00754BA1"/>
    <w:rsid w:val="00757341"/>
    <w:rsid w:val="00762458"/>
    <w:rsid w:val="00771D13"/>
    <w:rsid w:val="007A2020"/>
    <w:rsid w:val="007B363D"/>
    <w:rsid w:val="007E2A21"/>
    <w:rsid w:val="007E4820"/>
    <w:rsid w:val="007E4F3B"/>
    <w:rsid w:val="00813396"/>
    <w:rsid w:val="00860512"/>
    <w:rsid w:val="00864838"/>
    <w:rsid w:val="008771FE"/>
    <w:rsid w:val="00885EE6"/>
    <w:rsid w:val="008944DC"/>
    <w:rsid w:val="008A0C38"/>
    <w:rsid w:val="008C1367"/>
    <w:rsid w:val="008E062E"/>
    <w:rsid w:val="008E6F08"/>
    <w:rsid w:val="008F06C0"/>
    <w:rsid w:val="008F1FE9"/>
    <w:rsid w:val="00906284"/>
    <w:rsid w:val="00967235"/>
    <w:rsid w:val="00973025"/>
    <w:rsid w:val="00973673"/>
    <w:rsid w:val="009E2344"/>
    <w:rsid w:val="009E4D6B"/>
    <w:rsid w:val="00A05E33"/>
    <w:rsid w:val="00A1144D"/>
    <w:rsid w:val="00A14FE9"/>
    <w:rsid w:val="00A27613"/>
    <w:rsid w:val="00A31024"/>
    <w:rsid w:val="00A905C0"/>
    <w:rsid w:val="00A97E3E"/>
    <w:rsid w:val="00AA31BF"/>
    <w:rsid w:val="00AA3E74"/>
    <w:rsid w:val="00AE0511"/>
    <w:rsid w:val="00AF5130"/>
    <w:rsid w:val="00B117A3"/>
    <w:rsid w:val="00BB3EB9"/>
    <w:rsid w:val="00BB45E7"/>
    <w:rsid w:val="00BB7238"/>
    <w:rsid w:val="00BC3B4C"/>
    <w:rsid w:val="00BD4D68"/>
    <w:rsid w:val="00BE531F"/>
    <w:rsid w:val="00C104E4"/>
    <w:rsid w:val="00C20AC0"/>
    <w:rsid w:val="00C527DC"/>
    <w:rsid w:val="00C9417B"/>
    <w:rsid w:val="00CC6248"/>
    <w:rsid w:val="00CD54FC"/>
    <w:rsid w:val="00CE4F2C"/>
    <w:rsid w:val="00D024C1"/>
    <w:rsid w:val="00D506DD"/>
    <w:rsid w:val="00D53FD4"/>
    <w:rsid w:val="00D57256"/>
    <w:rsid w:val="00D716FE"/>
    <w:rsid w:val="00DB17CF"/>
    <w:rsid w:val="00DC3568"/>
    <w:rsid w:val="00DD2999"/>
    <w:rsid w:val="00DF4E91"/>
    <w:rsid w:val="00DF60EF"/>
    <w:rsid w:val="00E338B4"/>
    <w:rsid w:val="00E56176"/>
    <w:rsid w:val="00E6049B"/>
    <w:rsid w:val="00E66BEE"/>
    <w:rsid w:val="00E80F9B"/>
    <w:rsid w:val="00EA3043"/>
    <w:rsid w:val="00EC3D0E"/>
    <w:rsid w:val="00EC6A0D"/>
    <w:rsid w:val="00EE326F"/>
    <w:rsid w:val="00EE57CD"/>
    <w:rsid w:val="00F004C3"/>
    <w:rsid w:val="00F1547D"/>
    <w:rsid w:val="00F2494A"/>
    <w:rsid w:val="00F35902"/>
    <w:rsid w:val="00F45AE5"/>
    <w:rsid w:val="00F5162D"/>
    <w:rsid w:val="00F736F3"/>
    <w:rsid w:val="00F80B69"/>
    <w:rsid w:val="00FC321C"/>
    <w:rsid w:val="00FF0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C60F"/>
  <w15:docId w15:val="{26DDB426-4985-479E-AC64-507CDDB2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BEE"/>
  </w:style>
  <w:style w:type="paragraph" w:styleId="1">
    <w:name w:val="heading 1"/>
    <w:basedOn w:val="a"/>
    <w:next w:val="a"/>
    <w:link w:val="10"/>
    <w:uiPriority w:val="9"/>
    <w:qFormat/>
    <w:rsid w:val="005346DC"/>
    <w:pPr>
      <w:keepNext/>
      <w:keepLines/>
      <w:spacing w:before="480" w:after="0" w:afterAutospacing="1"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5346DC"/>
    <w:pPr>
      <w:keepNext/>
      <w:keepLines/>
      <w:spacing w:before="200" w:after="0" w:afterAutospacing="1" w:line="240" w:lineRule="auto"/>
      <w:outlineLvl w:val="1"/>
    </w:pPr>
    <w:rPr>
      <w:rFonts w:ascii="Cambria" w:eastAsia="Times New Roman" w:hAnsi="Cambria" w:cs="Times New Roman"/>
      <w:b/>
      <w:bCs/>
      <w:color w:val="4F81BD"/>
      <w:sz w:val="26"/>
      <w:szCs w:val="26"/>
    </w:rPr>
  </w:style>
  <w:style w:type="paragraph" w:styleId="4">
    <w:name w:val="heading 4"/>
    <w:basedOn w:val="a"/>
    <w:link w:val="40"/>
    <w:uiPriority w:val="9"/>
    <w:qFormat/>
    <w:rsid w:val="005346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6DC"/>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5346DC"/>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5346DC"/>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5346DC"/>
  </w:style>
  <w:style w:type="numbering" w:customStyle="1" w:styleId="110">
    <w:name w:val="Нет списка11"/>
    <w:next w:val="a2"/>
    <w:uiPriority w:val="99"/>
    <w:semiHidden/>
    <w:unhideWhenUsed/>
    <w:rsid w:val="005346DC"/>
  </w:style>
  <w:style w:type="paragraph" w:styleId="a3">
    <w:name w:val="List Paragraph"/>
    <w:basedOn w:val="a"/>
    <w:uiPriority w:val="34"/>
    <w:qFormat/>
    <w:rsid w:val="005346DC"/>
    <w:pPr>
      <w:spacing w:after="160" w:line="259" w:lineRule="auto"/>
      <w:ind w:left="720"/>
      <w:contextualSpacing/>
    </w:pPr>
    <w:rPr>
      <w:rFonts w:ascii="Calibri" w:eastAsia="Calibri" w:hAnsi="Calibri" w:cs="Times New Roman"/>
    </w:rPr>
  </w:style>
  <w:style w:type="numbering" w:customStyle="1" w:styleId="111">
    <w:name w:val="Нет списка111"/>
    <w:next w:val="a2"/>
    <w:uiPriority w:val="99"/>
    <w:semiHidden/>
    <w:unhideWhenUsed/>
    <w:rsid w:val="005346DC"/>
  </w:style>
  <w:style w:type="character" w:styleId="a4">
    <w:name w:val="Strong"/>
    <w:uiPriority w:val="22"/>
    <w:qFormat/>
    <w:rsid w:val="005346DC"/>
    <w:rPr>
      <w:b/>
      <w:bCs/>
    </w:rPr>
  </w:style>
  <w:style w:type="paragraph" w:customStyle="1" w:styleId="12">
    <w:name w:val="Выделенная цитата1"/>
    <w:basedOn w:val="a"/>
    <w:next w:val="a"/>
    <w:uiPriority w:val="30"/>
    <w:qFormat/>
    <w:rsid w:val="005346DC"/>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a5">
    <w:name w:val="Выделенная цитата Знак"/>
    <w:link w:val="a6"/>
    <w:uiPriority w:val="30"/>
    <w:rsid w:val="005346DC"/>
    <w:rPr>
      <w:b/>
      <w:bCs/>
      <w:i/>
      <w:iCs/>
      <w:color w:val="4F81BD"/>
    </w:rPr>
  </w:style>
  <w:style w:type="paragraph" w:customStyle="1" w:styleId="a7">
    <w:name w:val="Содержимое таблицы"/>
    <w:basedOn w:val="a"/>
    <w:rsid w:val="005346DC"/>
    <w:pPr>
      <w:widowControl w:val="0"/>
      <w:suppressLineNumbers/>
      <w:suppressAutoHyphens/>
      <w:spacing w:after="0" w:line="240" w:lineRule="auto"/>
    </w:pPr>
    <w:rPr>
      <w:rFonts w:ascii="Times New Roman" w:eastAsia="Times New Roman" w:hAnsi="Times New Roman" w:cs="Times New Roman"/>
      <w:sz w:val="24"/>
      <w:szCs w:val="24"/>
      <w:lang w:eastAsia="ar-SA"/>
    </w:rPr>
  </w:style>
  <w:style w:type="paragraph" w:styleId="a8">
    <w:name w:val="Normal (Web)"/>
    <w:basedOn w:val="a"/>
    <w:uiPriority w:val="99"/>
    <w:unhideWhenUsed/>
    <w:rsid w:val="005346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basedOn w:val="a"/>
    <w:next w:val="a"/>
    <w:qFormat/>
    <w:rsid w:val="005346DC"/>
    <w:pPr>
      <w:keepNext/>
      <w:keepLines/>
      <w:spacing w:before="480" w:after="0" w:line="259" w:lineRule="auto"/>
      <w:outlineLvl w:val="0"/>
    </w:pPr>
    <w:rPr>
      <w:rFonts w:ascii="Cambria" w:eastAsia="Times New Roman" w:hAnsi="Cambria" w:cs="Times New Roman"/>
      <w:b/>
      <w:bCs/>
      <w:color w:val="365F91"/>
      <w:sz w:val="28"/>
      <w:szCs w:val="28"/>
    </w:rPr>
  </w:style>
  <w:style w:type="paragraph" w:customStyle="1" w:styleId="21">
    <w:name w:val="Заголовок 21"/>
    <w:basedOn w:val="a"/>
    <w:next w:val="a"/>
    <w:uiPriority w:val="9"/>
    <w:unhideWhenUsed/>
    <w:qFormat/>
    <w:rsid w:val="005346DC"/>
    <w:pPr>
      <w:keepNext/>
      <w:keepLines/>
      <w:spacing w:before="200" w:after="0" w:line="259" w:lineRule="auto"/>
      <w:outlineLvl w:val="1"/>
    </w:pPr>
    <w:rPr>
      <w:rFonts w:ascii="Cambria" w:eastAsia="Times New Roman" w:hAnsi="Cambria" w:cs="Times New Roman"/>
      <w:b/>
      <w:bCs/>
      <w:color w:val="4F81BD"/>
      <w:sz w:val="26"/>
      <w:szCs w:val="26"/>
    </w:rPr>
  </w:style>
  <w:style w:type="numbering" w:customStyle="1" w:styleId="1111">
    <w:name w:val="Нет списка1111"/>
    <w:next w:val="a2"/>
    <w:uiPriority w:val="99"/>
    <w:semiHidden/>
    <w:unhideWhenUsed/>
    <w:rsid w:val="005346DC"/>
  </w:style>
  <w:style w:type="paragraph" w:customStyle="1" w:styleId="ConsPlusCell">
    <w:name w:val="ConsPlusCell"/>
    <w:rsid w:val="005346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111">
    <w:name w:val="Нет списка11111"/>
    <w:next w:val="a2"/>
    <w:uiPriority w:val="99"/>
    <w:semiHidden/>
    <w:unhideWhenUsed/>
    <w:rsid w:val="005346DC"/>
  </w:style>
  <w:style w:type="character" w:customStyle="1" w:styleId="FontStyle23">
    <w:name w:val="Font Style23"/>
    <w:uiPriority w:val="99"/>
    <w:rsid w:val="005346DC"/>
    <w:rPr>
      <w:rFonts w:ascii="Times New Roman" w:hAnsi="Times New Roman" w:cs="Times New Roman"/>
      <w:sz w:val="22"/>
      <w:szCs w:val="22"/>
    </w:rPr>
  </w:style>
  <w:style w:type="character" w:customStyle="1" w:styleId="FontStyle90">
    <w:name w:val="Font Style90"/>
    <w:uiPriority w:val="99"/>
    <w:rsid w:val="005346DC"/>
    <w:rPr>
      <w:rFonts w:ascii="Times New Roman" w:hAnsi="Times New Roman" w:cs="Times New Roman"/>
      <w:color w:val="000000"/>
      <w:sz w:val="20"/>
      <w:szCs w:val="20"/>
    </w:rPr>
  </w:style>
  <w:style w:type="character" w:customStyle="1" w:styleId="FontStyle80">
    <w:name w:val="Font Style80"/>
    <w:uiPriority w:val="99"/>
    <w:rsid w:val="005346DC"/>
    <w:rPr>
      <w:rFonts w:ascii="Times New Roman" w:hAnsi="Times New Roman" w:cs="Times New Roman"/>
      <w:color w:val="000000"/>
      <w:sz w:val="16"/>
      <w:szCs w:val="16"/>
    </w:rPr>
  </w:style>
  <w:style w:type="table" w:styleId="a9">
    <w:name w:val="Table Grid"/>
    <w:basedOn w:val="a1"/>
    <w:uiPriority w:val="99"/>
    <w:rsid w:val="005346D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rsid w:val="005346DC"/>
    <w:rPr>
      <w:color w:val="0000FF"/>
      <w:u w:val="single"/>
    </w:rPr>
  </w:style>
  <w:style w:type="character" w:styleId="ab">
    <w:name w:val="FollowedHyperlink"/>
    <w:uiPriority w:val="99"/>
    <w:semiHidden/>
    <w:rsid w:val="005346DC"/>
    <w:rPr>
      <w:color w:val="800080"/>
      <w:u w:val="single"/>
    </w:rPr>
  </w:style>
  <w:style w:type="paragraph" w:customStyle="1" w:styleId="font5">
    <w:name w:val="font5"/>
    <w:basedOn w:val="a"/>
    <w:uiPriority w:val="99"/>
    <w:rsid w:val="005346D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uiPriority w:val="99"/>
    <w:rsid w:val="005346DC"/>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5">
    <w:name w:val="xl65"/>
    <w:basedOn w:val="a"/>
    <w:uiPriority w:val="99"/>
    <w:rsid w:val="005346D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5346DC"/>
    <w:pPr>
      <w:spacing w:before="100" w:beforeAutospacing="1" w:after="100" w:afterAutospacing="1" w:line="240" w:lineRule="auto"/>
      <w:textAlignment w:val="center"/>
    </w:pPr>
    <w:rPr>
      <w:rFonts w:ascii="Calibri" w:eastAsia="Times New Roman" w:hAnsi="Calibri" w:cs="Calibri"/>
      <w:color w:val="000000"/>
      <w:sz w:val="18"/>
      <w:szCs w:val="18"/>
      <w:lang w:eastAsia="ru-RU"/>
    </w:rPr>
  </w:style>
  <w:style w:type="paragraph" w:customStyle="1" w:styleId="xl67">
    <w:name w:val="xl67"/>
    <w:basedOn w:val="a"/>
    <w:uiPriority w:val="99"/>
    <w:rsid w:val="00534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uiPriority w:val="99"/>
    <w:rsid w:val="00534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rsid w:val="00534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uiPriority w:val="99"/>
    <w:rsid w:val="00534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534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uiPriority w:val="99"/>
    <w:rsid w:val="005346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uiPriority w:val="99"/>
    <w:rsid w:val="005346D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uiPriority w:val="99"/>
    <w:rsid w:val="005346DC"/>
    <w:pPr>
      <w:pBdr>
        <w:left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uiPriority w:val="99"/>
    <w:rsid w:val="00534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rsid w:val="005346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uiPriority w:val="99"/>
    <w:rsid w:val="005346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uiPriority w:val="99"/>
    <w:rsid w:val="005346D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9">
    <w:name w:val="xl79"/>
    <w:basedOn w:val="a"/>
    <w:uiPriority w:val="99"/>
    <w:rsid w:val="005346DC"/>
    <w:pPr>
      <w:pBdr>
        <w:left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80">
    <w:name w:val="xl80"/>
    <w:basedOn w:val="a"/>
    <w:uiPriority w:val="99"/>
    <w:rsid w:val="005346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1">
    <w:name w:val="xl81"/>
    <w:basedOn w:val="a"/>
    <w:uiPriority w:val="99"/>
    <w:rsid w:val="005346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2">
    <w:name w:val="xl82"/>
    <w:basedOn w:val="a"/>
    <w:uiPriority w:val="99"/>
    <w:rsid w:val="005346DC"/>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83">
    <w:name w:val="xl83"/>
    <w:basedOn w:val="a"/>
    <w:uiPriority w:val="99"/>
    <w:rsid w:val="005346DC"/>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ru-RU"/>
    </w:rPr>
  </w:style>
  <w:style w:type="paragraph" w:customStyle="1" w:styleId="xl84">
    <w:name w:val="xl84"/>
    <w:basedOn w:val="a"/>
    <w:uiPriority w:val="99"/>
    <w:rsid w:val="005346D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uiPriority w:val="99"/>
    <w:rsid w:val="005346D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5346DC"/>
    <w:pPr>
      <w:spacing w:after="0" w:line="240" w:lineRule="auto"/>
      <w:jc w:val="both"/>
    </w:pPr>
    <w:rPr>
      <w:rFonts w:ascii="Tahoma" w:eastAsia="Times New Roman" w:hAnsi="Tahoma" w:cs="Times New Roman"/>
      <w:sz w:val="16"/>
      <w:szCs w:val="16"/>
    </w:rPr>
  </w:style>
  <w:style w:type="character" w:customStyle="1" w:styleId="ad">
    <w:name w:val="Текст выноски Знак"/>
    <w:basedOn w:val="a0"/>
    <w:link w:val="ac"/>
    <w:uiPriority w:val="99"/>
    <w:semiHidden/>
    <w:rsid w:val="005346DC"/>
    <w:rPr>
      <w:rFonts w:ascii="Tahoma" w:eastAsia="Times New Roman" w:hAnsi="Tahoma" w:cs="Times New Roman"/>
      <w:sz w:val="16"/>
      <w:szCs w:val="16"/>
    </w:rPr>
  </w:style>
  <w:style w:type="paragraph" w:customStyle="1" w:styleId="formattext">
    <w:name w:val="formattext"/>
    <w:basedOn w:val="a"/>
    <w:rsid w:val="00534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Основной текст_"/>
    <w:link w:val="7"/>
    <w:locked/>
    <w:rsid w:val="005346DC"/>
    <w:rPr>
      <w:rFonts w:ascii="Times New Roman" w:hAnsi="Times New Roman"/>
      <w:sz w:val="21"/>
      <w:szCs w:val="21"/>
      <w:shd w:val="clear" w:color="auto" w:fill="FFFFFF"/>
    </w:rPr>
  </w:style>
  <w:style w:type="paragraph" w:customStyle="1" w:styleId="7">
    <w:name w:val="Основной текст7"/>
    <w:basedOn w:val="a"/>
    <w:link w:val="ae"/>
    <w:rsid w:val="005346DC"/>
    <w:pPr>
      <w:shd w:val="clear" w:color="auto" w:fill="FFFFFF"/>
      <w:spacing w:before="6660" w:after="0" w:line="254" w:lineRule="exact"/>
      <w:jc w:val="center"/>
    </w:pPr>
    <w:rPr>
      <w:rFonts w:ascii="Times New Roman" w:hAnsi="Times New Roman"/>
      <w:sz w:val="21"/>
      <w:szCs w:val="21"/>
    </w:rPr>
  </w:style>
  <w:style w:type="paragraph" w:styleId="af">
    <w:name w:val="No Spacing"/>
    <w:uiPriority w:val="1"/>
    <w:qFormat/>
    <w:rsid w:val="005346DC"/>
    <w:pPr>
      <w:spacing w:after="0" w:line="240" w:lineRule="auto"/>
    </w:pPr>
    <w:rPr>
      <w:rFonts w:ascii="Times New Roman" w:eastAsia="Times New Roman" w:hAnsi="Times New Roman" w:cs="Times New Roman"/>
      <w:sz w:val="24"/>
      <w:szCs w:val="24"/>
      <w:lang w:eastAsia="ru-RU"/>
    </w:rPr>
  </w:style>
  <w:style w:type="character" w:customStyle="1" w:styleId="113">
    <w:name w:val="Заголовок 1 Знак1"/>
    <w:rsid w:val="005346DC"/>
    <w:rPr>
      <w:rFonts w:ascii="Times New Roman" w:eastAsia="Times New Roman" w:hAnsi="Times New Roman"/>
      <w:b/>
      <w:bCs/>
      <w:color w:val="000000"/>
      <w:kern w:val="32"/>
      <w:sz w:val="28"/>
      <w:szCs w:val="32"/>
    </w:rPr>
  </w:style>
  <w:style w:type="numbering" w:customStyle="1" w:styleId="22">
    <w:name w:val="Нет списка2"/>
    <w:next w:val="a2"/>
    <w:uiPriority w:val="99"/>
    <w:semiHidden/>
    <w:unhideWhenUsed/>
    <w:rsid w:val="005346DC"/>
  </w:style>
  <w:style w:type="numbering" w:customStyle="1" w:styleId="111111">
    <w:name w:val="Нет списка111111"/>
    <w:next w:val="a2"/>
    <w:uiPriority w:val="99"/>
    <w:semiHidden/>
    <w:unhideWhenUsed/>
    <w:rsid w:val="005346DC"/>
  </w:style>
  <w:style w:type="numbering" w:customStyle="1" w:styleId="1111111">
    <w:name w:val="Нет списка1111111"/>
    <w:next w:val="a2"/>
    <w:uiPriority w:val="99"/>
    <w:semiHidden/>
    <w:unhideWhenUsed/>
    <w:rsid w:val="005346DC"/>
  </w:style>
  <w:style w:type="character" w:customStyle="1" w:styleId="13">
    <w:name w:val="Выделенная цитата Знак1"/>
    <w:uiPriority w:val="30"/>
    <w:rsid w:val="005346DC"/>
    <w:rPr>
      <w:b/>
      <w:bCs/>
      <w:i/>
      <w:iCs/>
      <w:color w:val="4F81BD"/>
    </w:rPr>
  </w:style>
  <w:style w:type="character" w:customStyle="1" w:styleId="120">
    <w:name w:val="Заголовок 1 Знак2"/>
    <w:uiPriority w:val="9"/>
    <w:rsid w:val="005346DC"/>
    <w:rPr>
      <w:rFonts w:ascii="Cambria" w:eastAsia="Times New Roman" w:hAnsi="Cambria" w:cs="Times New Roman"/>
      <w:b/>
      <w:bCs/>
      <w:color w:val="365F91"/>
      <w:sz w:val="28"/>
      <w:szCs w:val="28"/>
    </w:rPr>
  </w:style>
  <w:style w:type="character" w:customStyle="1" w:styleId="210">
    <w:name w:val="Заголовок 2 Знак1"/>
    <w:uiPriority w:val="9"/>
    <w:semiHidden/>
    <w:rsid w:val="005346DC"/>
    <w:rPr>
      <w:rFonts w:ascii="Cambria" w:eastAsia="Times New Roman" w:hAnsi="Cambria" w:cs="Times New Roman"/>
      <w:b/>
      <w:bCs/>
      <w:color w:val="4F81BD"/>
      <w:sz w:val="26"/>
      <w:szCs w:val="26"/>
    </w:rPr>
  </w:style>
  <w:style w:type="paragraph" w:styleId="af0">
    <w:name w:val="header"/>
    <w:basedOn w:val="a"/>
    <w:link w:val="af1"/>
    <w:uiPriority w:val="99"/>
    <w:unhideWhenUsed/>
    <w:rsid w:val="005346DC"/>
    <w:pPr>
      <w:tabs>
        <w:tab w:val="center" w:pos="4677"/>
        <w:tab w:val="right" w:pos="9355"/>
      </w:tabs>
      <w:spacing w:after="0" w:line="240" w:lineRule="auto"/>
    </w:pPr>
    <w:rPr>
      <w:rFonts w:ascii="Calibri" w:eastAsia="Calibri" w:hAnsi="Calibri" w:cs="Times New Roman"/>
    </w:rPr>
  </w:style>
  <w:style w:type="character" w:customStyle="1" w:styleId="af1">
    <w:name w:val="Верхний колонтитул Знак"/>
    <w:basedOn w:val="a0"/>
    <w:link w:val="af0"/>
    <w:uiPriority w:val="99"/>
    <w:rsid w:val="005346DC"/>
    <w:rPr>
      <w:rFonts w:ascii="Calibri" w:eastAsia="Calibri" w:hAnsi="Calibri" w:cs="Times New Roman"/>
    </w:rPr>
  </w:style>
  <w:style w:type="paragraph" w:styleId="af2">
    <w:name w:val="footer"/>
    <w:basedOn w:val="a"/>
    <w:link w:val="af3"/>
    <w:uiPriority w:val="99"/>
    <w:unhideWhenUsed/>
    <w:rsid w:val="005346DC"/>
    <w:pPr>
      <w:tabs>
        <w:tab w:val="center" w:pos="4677"/>
        <w:tab w:val="right" w:pos="9355"/>
      </w:tabs>
      <w:spacing w:after="0" w:line="240" w:lineRule="auto"/>
    </w:pPr>
    <w:rPr>
      <w:rFonts w:ascii="Calibri" w:eastAsia="Calibri" w:hAnsi="Calibri" w:cs="Times New Roman"/>
    </w:rPr>
  </w:style>
  <w:style w:type="character" w:customStyle="1" w:styleId="af3">
    <w:name w:val="Нижний колонтитул Знак"/>
    <w:basedOn w:val="a0"/>
    <w:link w:val="af2"/>
    <w:uiPriority w:val="99"/>
    <w:rsid w:val="005346DC"/>
    <w:rPr>
      <w:rFonts w:ascii="Calibri" w:eastAsia="Calibri" w:hAnsi="Calibri" w:cs="Times New Roman"/>
    </w:rPr>
  </w:style>
  <w:style w:type="character" w:customStyle="1" w:styleId="23">
    <w:name w:val="Выделенная цитата Знак2"/>
    <w:uiPriority w:val="30"/>
    <w:rsid w:val="005346DC"/>
    <w:rPr>
      <w:b/>
      <w:bCs/>
      <w:i/>
      <w:iCs/>
      <w:color w:val="4F81BD"/>
    </w:rPr>
  </w:style>
  <w:style w:type="character" w:customStyle="1" w:styleId="130">
    <w:name w:val="Заголовок 1 Знак3"/>
    <w:uiPriority w:val="9"/>
    <w:rsid w:val="005346DC"/>
    <w:rPr>
      <w:rFonts w:ascii="Cambria" w:eastAsia="Times New Roman" w:hAnsi="Cambria" w:cs="Times New Roman"/>
      <w:b/>
      <w:bCs/>
      <w:color w:val="365F91"/>
      <w:sz w:val="28"/>
      <w:szCs w:val="28"/>
    </w:rPr>
  </w:style>
  <w:style w:type="character" w:customStyle="1" w:styleId="220">
    <w:name w:val="Заголовок 2 Знак2"/>
    <w:uiPriority w:val="9"/>
    <w:semiHidden/>
    <w:rsid w:val="005346DC"/>
    <w:rPr>
      <w:rFonts w:ascii="Cambria" w:eastAsia="Times New Roman" w:hAnsi="Cambria" w:cs="Times New Roman"/>
      <w:b/>
      <w:bCs/>
      <w:color w:val="4F81BD"/>
      <w:sz w:val="26"/>
      <w:szCs w:val="26"/>
    </w:rPr>
  </w:style>
  <w:style w:type="paragraph" w:styleId="a6">
    <w:name w:val="Intense Quote"/>
    <w:basedOn w:val="a"/>
    <w:next w:val="a"/>
    <w:link w:val="a5"/>
    <w:uiPriority w:val="30"/>
    <w:qFormat/>
    <w:rsid w:val="005346DC"/>
    <w:pPr>
      <w:pBdr>
        <w:bottom w:val="single" w:sz="4" w:space="4" w:color="4F81BD"/>
      </w:pBdr>
      <w:spacing w:before="200" w:after="280" w:line="259" w:lineRule="auto"/>
      <w:ind w:left="936" w:right="936"/>
    </w:pPr>
    <w:rPr>
      <w:b/>
      <w:bCs/>
      <w:i/>
      <w:iCs/>
      <w:color w:val="4F81BD"/>
    </w:rPr>
  </w:style>
  <w:style w:type="character" w:customStyle="1" w:styleId="3">
    <w:name w:val="Выделенная цитата Знак3"/>
    <w:basedOn w:val="a0"/>
    <w:uiPriority w:val="30"/>
    <w:rsid w:val="005346DC"/>
    <w:rPr>
      <w:b/>
      <w:bCs/>
      <w:i/>
      <w:iCs/>
      <w:color w:val="4F81BD" w:themeColor="accent1"/>
    </w:rPr>
  </w:style>
  <w:style w:type="numbering" w:customStyle="1" w:styleId="30">
    <w:name w:val="Нет списка3"/>
    <w:next w:val="a2"/>
    <w:uiPriority w:val="99"/>
    <w:semiHidden/>
    <w:unhideWhenUsed/>
    <w:rsid w:val="005346DC"/>
  </w:style>
  <w:style w:type="numbering" w:customStyle="1" w:styleId="121">
    <w:name w:val="Нет списка12"/>
    <w:next w:val="a2"/>
    <w:uiPriority w:val="99"/>
    <w:semiHidden/>
    <w:unhideWhenUsed/>
    <w:rsid w:val="005346DC"/>
  </w:style>
  <w:style w:type="numbering" w:customStyle="1" w:styleId="1120">
    <w:name w:val="Нет списка112"/>
    <w:next w:val="a2"/>
    <w:uiPriority w:val="99"/>
    <w:semiHidden/>
    <w:unhideWhenUsed/>
    <w:rsid w:val="005346DC"/>
  </w:style>
  <w:style w:type="numbering" w:customStyle="1" w:styleId="1112">
    <w:name w:val="Нет списка1112"/>
    <w:next w:val="a2"/>
    <w:uiPriority w:val="99"/>
    <w:semiHidden/>
    <w:unhideWhenUsed/>
    <w:rsid w:val="005346DC"/>
  </w:style>
  <w:style w:type="numbering" w:customStyle="1" w:styleId="11112">
    <w:name w:val="Нет списка11112"/>
    <w:next w:val="a2"/>
    <w:uiPriority w:val="99"/>
    <w:semiHidden/>
    <w:unhideWhenUsed/>
    <w:rsid w:val="005346DC"/>
  </w:style>
  <w:style w:type="numbering" w:customStyle="1" w:styleId="111112">
    <w:name w:val="Нет списка111112"/>
    <w:next w:val="a2"/>
    <w:uiPriority w:val="99"/>
    <w:semiHidden/>
    <w:unhideWhenUsed/>
    <w:rsid w:val="005346DC"/>
  </w:style>
  <w:style w:type="table" w:customStyle="1" w:styleId="14">
    <w:name w:val="Сетка таблицы1"/>
    <w:basedOn w:val="a1"/>
    <w:next w:val="a9"/>
    <w:uiPriority w:val="99"/>
    <w:rsid w:val="005346DC"/>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5346DC"/>
  </w:style>
  <w:style w:type="numbering" w:customStyle="1" w:styleId="11111111">
    <w:name w:val="Нет списка11111111"/>
    <w:next w:val="a2"/>
    <w:uiPriority w:val="99"/>
    <w:semiHidden/>
    <w:unhideWhenUsed/>
    <w:rsid w:val="005346DC"/>
  </w:style>
  <w:style w:type="numbering" w:customStyle="1" w:styleId="111111111">
    <w:name w:val="Нет списка111111111"/>
    <w:next w:val="a2"/>
    <w:uiPriority w:val="99"/>
    <w:semiHidden/>
    <w:unhideWhenUsed/>
    <w:rsid w:val="005346DC"/>
  </w:style>
  <w:style w:type="paragraph" w:customStyle="1" w:styleId="pc">
    <w:name w:val="pc"/>
    <w:basedOn w:val="a"/>
    <w:rsid w:val="005346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15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8D269-E0DB-4DA7-BD8E-67227058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41</Pages>
  <Words>17557</Words>
  <Characters>100081</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user</cp:lastModifiedBy>
  <cp:revision>88</cp:revision>
  <cp:lastPrinted>2019-11-09T13:43:00Z</cp:lastPrinted>
  <dcterms:created xsi:type="dcterms:W3CDTF">2019-11-09T21:46:00Z</dcterms:created>
  <dcterms:modified xsi:type="dcterms:W3CDTF">2020-11-06T15:34:00Z</dcterms:modified>
</cp:coreProperties>
</file>