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roofErr w:type="spellEnd"/>
    </w:p>
    <w:p w:rsidR="00B94160" w:rsidRDefault="00C40026" w14:paraId="69672776"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061CDB" w14:paraId="1A664025" w14:textId="30A615B8">
      <w:pPr>
        <w:rPr>
          <w:lang w:val="en-US"/>
        </w:rPr>
      </w:pPr>
    </w:p>
    <w:p w:rsidRPr="00B84784" w:rsidR="00B94160" w:rsidP="00E160DC" w:rsidRDefault="008876F4" w14:paraId="5FB78CB4" w14:textId="5E30EF11">
      <w:pPr>
        <w:jc w:val="right"/>
        <w:rPr>
          <w:sz w:val="2"/>
        </w:rPr>
      </w:pPr>
      <w:r>
        <w:t>Таблица 1.1</w:t>
      </w:r>
    </w:p>
    <w:p w:rsidRPr="00F87A8D" w:rsidR="00F87A8D" w:rsidP="00F87A8D" w:rsidRDefault="00F87A8D" w14:paraId="26302EA0" w14:textId="61AA855E">
      <w:pPr>
        <w:pStyle w:val="aff2"/>
        <w:rPr>
          <w:rFonts w:eastAsiaTheme="minorHAnsi"/>
          <w:sz w:val="2"/>
          <w:szCs w:val="2"/>
          <w:lang w:val="en-US"/>
        </w:rPr>
      </w:pPr>
    </w:p>
    <w:tbl>
      <w:tblPr>
        <w:tblpPr w:leftFromText="180" w:rightFromText="180" w:vertAnchor="text" w:horzAnchor="page" w:tblpX="1176" w:tblpY="22"/>
        <w:tblW w:w="14709" w:type="dxa"/>
        <w:tblBorders>
          <w:top w:val="single" w:color="auto" w:sz="4" w:space="0"/>
          <w:left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8646"/>
        <w:gridCol w:w="3828"/>
      </w:tblGrid>
      <w:tr>
        <w:trPr>
          <w:tblHeader/>
        </w:trPr>
        <w:tc>
          <w:tcPr>
            <w:tcW w:w="2235" w:type="dxa"/>
            <w:shd w:val="clear" w:color="auto" w:fill="auto"/>
          </w:tcPr>
          <w:p w:rsidR="005E1E29" w:rsidP="009643D6" w:rsidRDefault="00061CDB" w14:paraId="3175A6F0" w14:textId="136E5D0A">
            <w:pPr>
              <w:pStyle w:val="aff2"/>
            </w:pPr>
            <w:r w:rsidR="005E1E29">
              <w:rPr>
                <w:rStyle w:val="1a"/>
                <w:rFonts w:eastAsiaTheme="minorHAnsi"/>
                <w:lang w:val="en-US"/>
              </w:rPr>
              <w:t>КОЗ / ОКПД2</w:t>
            </w:r>
          </w:p>
        </w:tc>
        <w:tc>
          <w:tcPr>
            <w:tcW w:w="8646" w:type="dxa"/>
            <w:shd w:val="clear" w:color="auto" w:fill="auto"/>
          </w:tcPr>
          <w:p w:rsidRPr="00E160DC" w:rsidR="005E1E29" w:rsidP="009643D6" w:rsidRDefault="005E1E29" w14:paraId="09921D28" w14:textId="77777777">
            <w:pPr>
              <w:pStyle w:val="19"/>
            </w:pPr>
            <w:r>
              <w:t>Наименова</w:t>
            </w:r>
            <w:r w:rsidRPr="0050292F">
              <w:t>ние объекта закупки</w:t>
            </w:r>
          </w:p>
        </w:tc>
        <w:tc>
          <w:tcPr>
            <w:tcW w:w="3828" w:type="dxa"/>
            <w:shd w:val="clear" w:color="auto" w:fill="auto"/>
          </w:tcPr>
          <w:p w:rsidR="005E1E29" w:rsidP="009643D6" w:rsidRDefault="005E1E29" w14:paraId="45754473" w14:textId="77777777">
            <w:pPr>
              <w:pStyle w:val="19"/>
            </w:pPr>
            <w:r>
              <w:t>Общая стоимость, руб.</w:t>
            </w:r>
          </w:p>
        </w:tc>
      </w:tr>
      <w:tr>
        <w:tc>
          <w:tcPr>
            <w:tcW w:w="2235" w:type="dxa"/>
            <w:tcBorders>
              <w:bottom w:val="single" w:color="auto" w:sz="4" w:space="0"/>
            </w:tcBorders>
            <w:shd w:val="clear" w:color="auto" w:fill="auto"/>
          </w:tcPr>
          <w:p w:rsidR="005E1E29" w:rsidP="009643D6" w:rsidRDefault="00061CDB" w14:paraId="429679AB" w14:textId="77777777">
            <w:pPr>
              <w:pStyle w:val="aff2"/>
            </w:pPr>
            <w:r w:rsidR="005E1E29">
              <w:t>02.25.01.01.03</w:t>
            </w:r>
            <w:r w:rsidR="005E1E29">
              <w:rPr>
                <w:b/>
              </w:rPr>
              <w:t xml:space="preserve"> / </w:t>
            </w:r>
            <w:r w:rsidR="005E1E29">
              <w:t>71.20.14.000</w:t>
            </w:r>
          </w:p>
          <w:p w:rsidR="005E1E29" w:rsidP="009643D6" w:rsidRDefault="00061CDB" w14:paraId="21C66C31" w14:textId="77777777">
            <w:pPr>
              <w:pStyle w:val="aff2"/>
              <w:rPr>
                <w:lang w:val="en-US"/>
              </w:rPr>
            </w:pPr>
          </w:p>
        </w:tc>
        <w:tc>
          <w:tcPr>
            <w:tcW w:w="8646" w:type="dxa"/>
            <w:tcBorders>
              <w:bottom w:val="single" w:color="auto" w:sz="4" w:space="0"/>
            </w:tcBorders>
            <w:shd w:val="clear" w:color="auto" w:fill="auto"/>
          </w:tcPr>
          <w:p w:rsidR="005E1E29" w:rsidP="009643D6" w:rsidRDefault="00061CDB" w14:paraId="543149D3" w14:textId="77777777">
            <w:pPr>
              <w:pStyle w:val="aff2"/>
            </w:pPr>
            <w:r w:rsidR="005E1E29">
              <w:t>Технический осмотр автомобиля специализированной организацией</w:t>
            </w:r>
          </w:p>
        </w:tc>
        <w:tc>
          <w:tcPr>
            <w:tcW w:w="3828" w:type="dxa"/>
            <w:tcBorders>
              <w:bottom w:val="single" w:color="auto" w:sz="4" w:space="0"/>
            </w:tcBorders>
            <w:shd w:val="clear" w:color="auto" w:fill="auto"/>
          </w:tcPr>
          <w:p w:rsidR="005E1E29" w:rsidP="009643D6" w:rsidRDefault="00061CDB" w14:paraId="01E9FC12" w14:textId="77777777">
            <w:pPr>
              <w:pStyle w:val="aff2"/>
              <w:jc w:val="right"/>
            </w:pPr>
            <w:r w:rsidR="005E1E29">
              <w:rPr>
                <w:lang w:val="en-US"/>
              </w:rPr>
              <w:t>(</w:t>
            </w:r>
            <w:r w:rsidR="005E1E29">
              <w:t>не указано</w:t>
            </w:r>
            <w:r w:rsidR="005E1E29">
              <w:rPr>
                <w:lang w:val="en-US"/>
              </w:rPr>
              <w:t>)*</w:t>
            </w:r>
          </w:p>
        </w:tc>
      </w:tr>
    </w:tbl>
    <w:p w:rsidRPr="00304EDC" w:rsidR="00CD27C7" w:rsidP="005E1E29" w:rsidRDefault="00061CDB" w14:paraId="228800A4" w14:textId="0B44C399">
      <w:pPr>
        <w:pStyle w:val="aff2"/>
        <w:rPr>
          <w:sz w:val="2"/>
          <w:szCs w:val="2"/>
        </w:rPr>
      </w:pPr>
    </w:p>
    <w:p w:rsidRPr="00D56275" w:rsidR="00F87A8D" w:rsidP="005E1E29" w:rsidRDefault="005E1E29" w14:paraId="2179762F" w14:textId="674E86F9">
      <w:pPr>
        <w:pStyle w:val="aff2"/>
        <w:rPr>
          <w:sz w:val="2"/>
          <w:szCs w:val="2"/>
        </w:rPr>
      </w:pPr>
      <w:r>
        <w:rPr>
          <w:sz w:val="2"/>
          <w:szCs w:val="2"/>
        </w:rPr>
        <w:t xml:space="preserve"> </w:t>
      </w:r>
    </w:p>
    <w:p w:rsidRPr="00E64CDE" w:rsidR="00E80105" w:rsidP="00E80105" w:rsidRDefault="00E80105" w14:paraId="411D1B9C" w14:textId="09CBD32C">
      <w:pPr>
        <w:pStyle w:val="aff2"/>
        <w:rPr>
          <w:sz w:val="2"/>
          <w:szCs w:val="2"/>
        </w:rPr>
      </w:pPr>
    </w:p>
    <w:p w:rsidR="000C1137" w:rsidP="00CE641A" w:rsidRDefault="005E1E29" w14:paraId="7FB13698" w14:textId="77777777">
      <w:pPr>
        <w:pStyle w:val="aff2"/>
        <w:rPr>
          <w:sz w:val="2"/>
          <w:szCs w:val="2"/>
          <w:lang w:val="en-US"/>
        </w:rPr>
      </w:pPr>
      <w:r>
        <w:rPr>
          <w:sz w:val="2"/>
          <w:szCs w:val="2"/>
          <w:lang w:val="en-US"/>
        </w:rPr>
        <w:t xml:space="preserve"> </w:t>
      </w:r>
    </w:p>
    <w:p w:rsidRPr="000C1137" w:rsidR="00164055" w:rsidP="00CE641A" w:rsidRDefault="00164055" w14:paraId="49B59822" w14:textId="2EA15E73">
      <w:pPr>
        <w:pStyle w:val="aff2"/>
        <w:rPr>
          <w:sz w:val="2"/>
          <w:szCs w:val="2"/>
          <w:lang w:val="en-US"/>
        </w:rPr>
      </w:pPr>
    </w:p>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trPr>
          <w:cantSplit/>
        </w:trPr>
        <w:tc>
          <w:tcPr>
            <w:tcW w:w="10881" w:type="dxa"/>
            <w:shd w:val="clear" w:color="auto" w:fill="auto"/>
          </w:tcPr>
          <w:p w:rsidR="00164055" w:rsidP="00EE1326" w:rsidRDefault="00164055" w14:paraId="569A2DC9" w14:textId="77777777">
            <w:pPr>
              <w:pStyle w:val="aff2"/>
              <w:ind w:left="567"/>
              <w:jc w:val="right"/>
              <w:rPr>
                <w:b/>
                <w:lang w:val="en-US"/>
              </w:rPr>
            </w:pPr>
            <w:r>
              <w:rPr>
                <w:b/>
              </w:rPr>
              <w:t>Итого</w:t>
            </w:r>
            <w:r>
              <w:rPr>
                <w:b/>
                <w:lang w:val="en-US"/>
              </w:rPr>
              <w:t>:</w:t>
            </w:r>
          </w:p>
        </w:tc>
        <w:tc>
          <w:tcPr>
            <w:tcW w:w="3828" w:type="dxa"/>
            <w:shd w:val="clear" w:color="auto" w:fill="auto"/>
          </w:tcPr>
          <w:p w:rsidR="00164055" w:rsidP="00EE1326" w:rsidRDefault="00061CDB" w14:paraId="73DB6543" w14:textId="77777777">
            <w:pPr>
              <w:pStyle w:val="aff2"/>
              <w:ind w:left="567"/>
              <w:jc w:val="right"/>
            </w:pPr>
            <w:r w:rsidRPr="00164055" w:rsidR="00164055">
              <w:rPr>
                <w:b/>
              </w:rPr>
              <w:t>(</w:t>
            </w:r>
            <w:r w:rsidR="00164055">
              <w:rPr>
                <w:b/>
              </w:rPr>
              <w:t>не указано</w:t>
            </w:r>
            <w:r w:rsidRPr="00164055" w:rsidR="00164055">
              <w:rPr>
                <w:b/>
              </w:rPr>
              <w:t>)*</w:t>
            </w:r>
          </w:p>
        </w:tc>
      </w:tr>
    </w:tbl>
    <w:p w:rsidR="00174CB9" w:rsidP="00174CB9" w:rsidRDefault="00061CDB" w14:paraId="2441CA00" w14:textId="24A6CBC4">
      <w:pPr>
        <w:pStyle w:val="aff2"/>
        <w:rPr>
          <w:b/>
        </w:rPr>
      </w:pPr>
    </w:p>
    <w:p w:rsidRPr="00164055" w:rsidR="00174CB9" w:rsidP="00CE641A" w:rsidRDefault="00174CB9" w14:paraId="66CBDDBD" w14:textId="77777777">
      <w:pPr>
        <w:pStyle w:val="aff2"/>
      </w:pPr>
    </w:p>
    <w:p w:rsidR="005D5947" w:rsidP="0012084A" w:rsidRDefault="005D5947" w14:paraId="4804EDB6" w14:textId="77777777">
      <w:pPr>
        <w:pStyle w:val="aff2"/>
        <w:rPr>
          <w:sz w:val="2"/>
          <w:szCs w:val="2"/>
        </w:rPr>
      </w:pPr>
    </w:p>
    <w:p w:rsidR="00B94160" w:rsidP="0012084A" w:rsidRDefault="0012084A" w14:paraId="50A1ADEE" w14:textId="167618E1">
      <w:pPr>
        <w:pStyle w:val="aff2"/>
        <w:rPr>
          <w:sz w:val="2"/>
          <w:szCs w:val="2"/>
          <w:lang w:val="en-US"/>
        </w:rPr>
      </w:pPr>
      <w:r>
        <w:rPr>
          <w:sz w:val="2"/>
          <w:szCs w:val="2"/>
          <w:lang w:val="en-US"/>
        </w:rPr>
        <w:t xml:space="preserve"> </w:t>
      </w:r>
    </w:p>
    <w:p w:rsidRPr="00184897" w:rsidR="00184897" w:rsidP="00184897" w:rsidRDefault="00184897" w14:paraId="5EB6DADC" w14:textId="4A4ED68D">
      <w:pPr>
        <w:pStyle w:val="aff2"/>
        <w:rPr>
          <w:rFonts w:eastAsiaTheme="minorHAnsi"/>
          <w:sz w:val="2"/>
          <w:szCs w:val="2"/>
          <w:lang w:val="en-US"/>
        </w:rPr>
      </w:pPr>
    </w:p>
    <w:p w:rsidR="00E32674" w:rsidP="00E32674" w:rsidRDefault="00E32674" w14:paraId="620C0F5F" w14:textId="77777777">
      <w:pPr>
        <w:ind w:firstLine="0"/>
        <w:rPr>
          <w:lang w:val="en-US"/>
        </w:rPr>
      </w:pPr>
    </w:p>
    <w:p w:rsidR="007B24E3" w:rsidP="00D2329E" w:rsidRDefault="007B24E3" w14:paraId="44FF78AB" w14:textId="77777777">
      <w:pPr>
        <w:pStyle w:val="aff2"/>
        <w:ind w:firstLine="567"/>
      </w:pPr>
    </w:p>
    <w:p w:rsidRPr="0023089A"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Pr="00FE162B" w:rsidR="001D51BF" w:rsidP="00D2329E" w:rsidRDefault="00061CDB" w14:paraId="7228F854" w14:textId="39919802">
      <w:pPr>
        <w:pStyle w:val="aff2"/>
        <w:ind w:firstLine="567"/>
      </w:pPr>
    </w:p>
    <w:p w:rsidR="00FE162B" w:rsidP="00D2329E" w:rsidRDefault="00061CDB" w14:paraId="7865E5D6" w14:textId="4C5243DC">
      <w:pPr>
        <w:pStyle w:val="aff2"/>
        <w:ind w:firstLine="567"/>
      </w:pPr>
    </w:p>
    <w:p w:rsidR="00B94160" w:rsidRDefault="00061CDB" w14:paraId="7172E543" w14:textId="77777777">
      <w:pPr>
        <w:pStyle w:val="2"/>
        <w:keepLines/>
        <w:widowControl/>
        <w:ind w:left="1080"/>
        <w:textAlignment w:val="auto"/>
        <w:rPr>
          <w:color w:val="000000"/>
          <w:lang w:eastAsia="ru-RU"/>
        </w:rPr>
      </w:pPr>
    </w:p>
    <w:p w:rsidR="00B94160" w:rsidRDefault="00061CDB" w14:paraId="7034CCC1" w14:textId="77777777">
      <w:pPr>
        <w:pStyle w:val="2"/>
        <w:keepLines/>
        <w:widowControl/>
        <w:ind w:left="1080"/>
        <w:textAlignment w:val="auto"/>
        <w:rPr>
          <w:color w:val="000000"/>
          <w:shd w:val="clear" w:color="auto" w:fill="FFFFFF"/>
          <w:lang w:eastAsia="ru-RU"/>
        </w:rPr>
      </w:pPr>
    </w:p>
    <w:p w:rsidRPr="00F5351E" w:rsidR="0001547B" w:rsidP="00F5458D" w:rsidRDefault="00061CDB" w14:paraId="28C62637" w14:textId="79BC12E0">
      <w:pPr>
        <w:pStyle w:val="10"/>
        <w:ind w:left="567"/>
      </w:pPr>
    </w:p>
    <w:p w:rsidRPr="00A97D02" w:rsidR="00B82E03" w:rsidP="004F75C5" w:rsidRDefault="00B82E03" w14:paraId="7D97E0C4" w14:textId="77777777">
      <w:pPr>
        <w:ind w:firstLine="0"/>
      </w:pPr>
    </w:p>
    <w:p w:rsidRPr="00FE162B" w:rsidR="00B374AE" w:rsidP="00EC359A" w:rsidRDefault="00061CDB" w14:paraId="74725FC3" w14:textId="6F493625">
      <w:pPr>
        <w:pStyle w:val="aff2"/>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61CDB" w14:paraId="27506190" w14:textId="77777777">
            <w:pPr>
              <w:pStyle w:val="af5"/>
              <w:rPr>
                <w:rFonts w:eastAsia="Times New Roman"/>
                <w:lang w:val="en-US"/>
              </w:rPr>
            </w:pPr>
            <w:r w:rsidR="00C40026">
              <w:rPr>
                <w:lang w:val="en-US"/>
              </w:rPr>
              <w:t>Подрядчик</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061CDB"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61CDB"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61CDB" w14:paraId="43D9D2A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61CDB"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61CDB" w14:paraId="237637B4"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roofErr w:type="spellEnd"/>
    </w:p>
    <w:p w:rsidR="00B94160" w:rsidRDefault="00C40026" w14:paraId="62F3530A"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061CDB"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061CDB" w14:paraId="2E164C1E" w14:textId="58011DEF">
      <w:pPr>
        <w:pStyle w:val="2"/>
        <w:numPr>
          <w:ilvl w:val="1"/>
          <w:numId w:val="19"/>
        </w:numPr>
      </w:pPr>
      <w:r w:rsidR="003A0F5D">
        <w:rPr>
          <w:lang w:val="en-US"/>
        </w:rPr>
        <w:t>Обязательства по выполнению работ</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061CDB" w14:paraId="63EF041C" w14:textId="77777777">
            <w:pPr>
              <w:ind w:firstLine="52"/>
            </w:pPr>
            <w:r w:rsidR="00C40026">
              <w:rPr>
                <w:lang w:val="en-US"/>
              </w:rPr>
              <w:t>Выполнение работ по техническому обслуживанию и ремонту транспортных средств ГАУЗ МО «ДГБ»</w:t>
            </w:r>
          </w:p>
        </w:tc>
        <w:tc>
          <w:tcPr>
            <w:tcW w:w="662" w:type="pct"/>
            <w:tcBorders>
              <w:bottom w:val="single" w:color="auto" w:sz="4" w:space="0"/>
            </w:tcBorders>
          </w:tcPr>
          <w:p w:rsidR="00B94160" w:rsidRDefault="00061CDB" w14:paraId="637D9C8F" w14:textId="77777777">
            <w:pPr>
              <w:ind w:firstLine="52"/>
              <w:rPr>
                <w:lang w:val="en-US"/>
              </w:rPr>
            </w:pPr>
            <w:r w:rsidR="00C40026">
              <w:rPr>
                <w:lang w:val="en-US"/>
              </w:rPr>
              <w:t>каждый календ.мес.</w:t>
            </w:r>
          </w:p>
        </w:tc>
        <w:tc>
          <w:tcPr>
            <w:tcW w:w="607" w:type="pct"/>
            <w:tcBorders>
              <w:bottom w:val="single" w:color="auto" w:sz="4" w:space="0"/>
            </w:tcBorders>
          </w:tcPr>
          <w:p w:rsidR="00B94160" w:rsidRDefault="00061CDB" w14:paraId="64EBF37D" w14:textId="77777777">
            <w:pPr>
              <w:ind w:firstLine="52"/>
              <w:rPr>
                <w:lang w:val="en-US"/>
              </w:rPr>
            </w:pPr>
            <w:r w:rsidR="00C40026">
              <w:rPr>
                <w:lang w:val="en-US"/>
              </w:rPr>
              <w:t>Подрядчик</w:t>
            </w:r>
          </w:p>
        </w:tc>
        <w:tc>
          <w:tcPr>
            <w:tcW w:w="567" w:type="pct"/>
            <w:tcBorders>
              <w:bottom w:val="single" w:color="auto" w:sz="4" w:space="0"/>
            </w:tcBorders>
          </w:tcPr>
          <w:p w:rsidR="00B94160" w:rsidRDefault="00061CDB"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061CDB" w14:paraId="7E658691" w14:textId="77777777">
            <w:pPr>
              <w:pStyle w:val="aff1"/>
              <w:numPr>
                <w:ilvl w:val="0"/>
                <w:numId w:val="5"/>
              </w:numPr>
              <w:rPr>
                <w:lang w:val="en-US"/>
              </w:rPr>
            </w:pPr>
            <w:r w:rsidR="00473384">
              <w:rPr>
                <w:lang w:val="en-US"/>
              </w:rPr>
              <w:t>Технический осмотр автомобиля специализированной организацией</w:t>
            </w:r>
            <w:r w:rsidR="00473384">
              <w:rPr>
                <w:lang w:val="en-US"/>
              </w:rPr>
              <w:t xml:space="preserve">; </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061CDB" w14:paraId="4A134078" w14:textId="77777777">
            <w:pPr>
              <w:ind w:firstLine="0"/>
              <w:rPr>
                <w:lang w:val="en-US"/>
              </w:rPr>
            </w:pPr>
          </w:p>
          <w:p w:rsidR="00473384" w:rsidP="00473384" w:rsidRDefault="00061CDB" w14:paraId="5F9D16DB" w14:textId="7E35E326">
            <w:pPr>
              <w:ind w:firstLine="0"/>
              <w:rPr>
                <w:lang w:val="en-US"/>
              </w:rPr>
            </w:pPr>
            <w:r w:rsidR="00473384">
              <w:rPr>
                <w:b/>
                <w:lang w:val="en-US"/>
              </w:rPr>
              <w:t>Срок начала исполнения обязательства, не позднее:</w:t>
            </w:r>
            <w:r w:rsidR="00B33A8D">
              <w:rPr>
                <w:lang w:val="en-US"/>
              </w:rPr>
              <w:t xml:space="preserve"> </w:t>
            </w:r>
            <w:r w:rsidR="00473384">
              <w:rPr>
                <w:lang w:val="en-US"/>
              </w:rPr>
              <w:t>01.01.2022 (МСК)</w:t>
            </w:r>
            <w:r w:rsidR="00473384">
              <w:rPr>
                <w:lang w:val="en-US"/>
              </w:rPr>
              <w:t/>
            </w:r>
            <w:r w:rsidR="00473384">
              <w:rPr>
                <w:lang w:val="en-US"/>
              </w:rPr>
              <w:t/>
            </w:r>
            <w:r w:rsidR="00473384">
              <w:rPr>
                <w:lang w:val="en-US"/>
              </w:rPr>
              <w:t>;</w:t>
            </w:r>
          </w:p>
          <w:p w:rsidR="00473384" w:rsidP="00473384" w:rsidRDefault="00061CDB" w14:paraId="56D55BBF" w14:textId="74583032">
            <w:pPr>
              <w:ind w:firstLine="0"/>
              <w:rPr>
                <w:lang w:val="en-US"/>
              </w:rPr>
            </w:pPr>
            <w:r w:rsidR="00473384">
              <w:rPr>
                <w:b/>
                <w:lang w:val="en-US"/>
              </w:rPr>
              <w:t>Срок окончания исполнения обязательства, не позднее:</w:t>
            </w:r>
            <w:r w:rsidR="00B33A8D">
              <w:rPr>
                <w:lang w:val="en-US"/>
              </w:rPr>
              <w:t xml:space="preserve"> </w:t>
            </w:r>
            <w:r w:rsidR="00473384">
              <w:rPr>
                <w:lang w:val="en-US"/>
              </w:rPr>
              <w:t>30.06.2022 (МСК)</w:t>
            </w:r>
            <w:r w:rsidR="00473384">
              <w:rPr>
                <w:lang w:val="en-US"/>
              </w:rPr>
              <w:t/>
            </w:r>
            <w:r w:rsidR="00473384">
              <w:rPr>
                <w:lang w:val="en-US"/>
              </w:rPr>
              <w:t/>
            </w:r>
            <w:r w:rsidR="00473384">
              <w:rPr>
                <w:lang w:val="en-US"/>
              </w:rPr>
              <w:t>;</w:t>
            </w:r>
          </w:p>
        </w:tc>
      </w:tr>
    </w:tbl>
    <w:p w:rsidR="00C12237" w:rsidP="00C12237" w:rsidRDefault="00061CDB" w14:paraId="2A948070" w14:textId="6DCAFA3A">
      <w:pPr>
        <w:ind w:firstLine="0"/>
        <w:rPr>
          <w:lang w:val="en-US"/>
        </w:rPr>
      </w:pPr>
    </w:p>
    <w:p w:rsidR="00D33546" w:rsidP="00C12237" w:rsidRDefault="00D33546" w14:paraId="0636A29C" w14:textId="77777777">
      <w:pPr>
        <w:ind w:firstLine="0"/>
        <w:rPr>
          <w:lang w:val="en-US"/>
        </w:rPr>
      </w:pPr>
    </w:p>
    <w:p w:rsidR="00B94160" w:rsidRDefault="00B94160" w14:paraId="402C081C" w14:textId="77777777"/>
    <w:p w:rsidR="00B94160" w:rsidP="006C3750" w:rsidRDefault="006C3750" w14:paraId="743FF5F5" w14:textId="2DD3385E">
      <w:pPr>
        <w:pStyle w:val="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ff4"/>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061CDB" w14:paraId="44C8936E" w14:textId="77777777">
            <w:pPr>
              <w:pStyle w:val="aff2"/>
              <w:rPr>
                <w:lang w:val="en-US"/>
              </w:rPr>
            </w:pPr>
            <w:r w:rsidRPr="006C3750" w:rsidR="00C40026">
              <w:t>Оплата по обязательству: выполнение работ по техническому обслуживанию и ремонту транспортных средств ГАУЗ МО «ДГБ»</w:t>
            </w:r>
          </w:p>
        </w:tc>
        <w:tc>
          <w:tcPr>
            <w:tcW w:w="2070" w:type="dxa"/>
            <w:tcBorders>
              <w:bottom w:val="single" w:color="auto" w:sz="4" w:space="0"/>
            </w:tcBorders>
          </w:tcPr>
          <w:p w:rsidR="00B94160" w:rsidRDefault="00061CDB" w14:paraId="5DCCBA67" w14:textId="64894B6D">
            <w:pPr>
              <w:pStyle w:val="aff2"/>
              <w:rPr>
                <w:lang w:val="en-US"/>
              </w:rPr>
            </w:pPr>
            <w:r w:rsidR="00C40026">
              <w:t>Оплата</w:t>
            </w:r>
          </w:p>
        </w:tc>
        <w:tc>
          <w:tcPr>
            <w:tcW w:w="2160" w:type="dxa"/>
            <w:tcBorders>
              <w:bottom w:val="single" w:color="auto" w:sz="4" w:space="0"/>
            </w:tcBorders>
          </w:tcPr>
          <w:p w:rsidR="00B94160" w:rsidRDefault="00061CDB"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061CDB"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061CDB" w14:paraId="3E23E345" w14:textId="77777777">
            <w:pPr>
              <w:pStyle w:val="aff2"/>
              <w:rPr>
                <w:lang w:val="en-US"/>
              </w:rPr>
            </w:pPr>
            <w:r w:rsidR="00C40026">
              <w:rPr>
                <w:b/>
                <w:lang w:val="en-US"/>
              </w:rPr>
              <w:t>Срок исполнения обязательства, не позднее:</w:t>
            </w:r>
            <w:r w:rsidR="00C40026">
              <w:rPr>
                <w:lang w:val="en-US"/>
              </w:rPr>
              <w:t>60 дн. от даты подписания документа-предшественника </w:t>
            </w:r>
            <w:r w:rsidR="00C40026">
              <w:rPr>
                <w:lang w:val="en-US"/>
              </w:rPr>
              <w:t xml:space="preserve"> </w:t>
            </w:r>
            <w:r w:rsidR="00C40026">
              <w:rPr>
                <w:lang w:val="en-US"/>
              </w:rPr>
              <w:t> «Акт о выполнении работ (оказании услуг), унифицированный формат, приказ ФНС России от 30.11.2015 г. № ММВ-7-10/552@» (Выполнение работ по техническому обслуживанию и ремонту транспортных средств ГАУЗ МО «ДГБ»)</w:t>
            </w:r>
            <w:r w:rsidR="00C40026">
              <w:rPr>
                <w:rFonts w:eastAsiaTheme="minorHAnsi"/>
                <w:iCs/>
                <w:lang w:val="en-US"/>
              </w:rPr>
              <w:t/>
            </w:r>
            <w:r w:rsidRPr="000D685C" w:rsidR="00C40026">
              <w:rPr>
                <w:lang w:val="en-US"/>
              </w:rPr>
              <w:t>;</w:t>
            </w:r>
          </w:p>
        </w:tc>
      </w:tr>
    </w:tbl>
    <w:p w:rsidRPr="000D685C" w:rsidR="00B94160" w:rsidRDefault="00061CDB"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061CDB"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061CDB" w14:paraId="7532D522" w14:textId="558E9A56">
      <w:pPr>
        <w:pStyle w:val="Standard"/>
        <w:jc w:val="both"/>
        <w:rPr>
          <w:sz w:val="24"/>
          <w:szCs w:val="24"/>
        </w:rPr>
      </w:pPr>
    </w:p>
    <w:p w:rsidR="00B94160" w:rsidRDefault="00061CDB" w14:paraId="3A2762FE" w14:textId="1C27AB27">
      <w:pPr>
        <w:pStyle w:val="Standard"/>
        <w:jc w:val="both"/>
        <w:rPr>
          <w:rFonts w:ascii="Times New Roman" w:hAnsi="Times New Roman" w:cs="Times New Roman"/>
          <w:color w:val="000000"/>
          <w:sz w:val="24"/>
          <w:szCs w:val="24"/>
          <w:shd w:val="clear" w:color="auto" w:fill="FFFFFF"/>
        </w:rPr>
      </w:pPr>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73644">
        <w:t>Д</w:t>
      </w:r>
      <w:r w:rsidR="00C40026">
        <w:rPr>
          <w:rFonts w:ascii="Times New Roman" w:hAnsi="Times New Roman" w:cs="Times New Roman"/>
          <w:color w:val="000000"/>
          <w:sz w:val="24"/>
          <w:szCs w:val="24"/>
          <w:shd w:val="clear" w:color="auto" w:fill="FFFFFF"/>
        </w:rPr>
        <w:t>оговором</w:t>
      </w:r>
      <w:proofErr w:type="spellEnd"/>
      <w:r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00E73644">
        <w:t>Д</w:t>
      </w:r>
      <w:r w:rsidR="00E73644">
        <w:rPr>
          <w:rFonts w:ascii="Times New Roman" w:hAnsi="Times New Roman" w:cs="Times New Roman"/>
          <w:color w:val="000000"/>
          <w:sz w:val="24"/>
          <w:szCs w:val="24"/>
          <w:shd w:val="clear" w:color="auto" w:fill="FFFFFF"/>
        </w:rPr>
        <w:t>оговором</w:t>
      </w:r>
      <w:proofErr w:type="spellEnd"/>
      <w:r w:rsidR="00E73644">
        <w:rPr>
          <w:rFonts w:ascii="Times New Roman" w:hAnsi="Times New Roman" w:cs="Times New Roman"/>
          <w:sz w:val="24"/>
          <w:szCs w:val="24"/>
        </w:rPr>
        <w:t xml:space="preserve"> </w:t>
      </w:r>
      <w:r w:rsidR="00C40026">
        <w:rPr>
          <w:rFonts w:ascii="Times New Roman" w:hAnsi="Times New Roman" w:cs="Times New Roman"/>
          <w:sz w:val="24"/>
          <w:szCs w:val="24"/>
        </w:rPr>
        <w:t>требований об уплате неустое</w:t>
      </w:r>
      <w:r w:rsidR="00E73644">
        <w:rPr>
          <w:rFonts w:ascii="Times New Roman" w:hAnsi="Times New Roman" w:cs="Times New Roman"/>
          <w:sz w:val="24"/>
          <w:szCs w:val="24"/>
        </w:rPr>
        <w:t>к (штрафов, пеней) в указанный Заказчиком срок, З</w:t>
      </w:r>
      <w:r w:rsidR="00C40026">
        <w:rPr>
          <w:rFonts w:ascii="Times New Roman" w:hAnsi="Times New Roman" w:cs="Times New Roman"/>
          <w:sz w:val="24"/>
          <w:szCs w:val="24"/>
        </w:rPr>
        <w:t>аказчик</w:t>
      </w:r>
      <w:r w:rsidR="00E73644">
        <w:rPr>
          <w:rFonts w:ascii="Times New Roman" w:hAnsi="Times New Roman" w:cs="Times New Roman"/>
          <w:sz w:val="24"/>
          <w:szCs w:val="24"/>
        </w:rPr>
        <w:t xml:space="preserve"> вправе</w:t>
      </w:r>
      <w:r w:rsidR="00C40026">
        <w:rPr>
          <w:rFonts w:ascii="Times New Roman" w:hAnsi="Times New Roman" w:cs="Times New Roman"/>
          <w:sz w:val="24"/>
          <w:szCs w:val="24"/>
        </w:rPr>
        <w:t xml:space="preserve"> производит</w:t>
      </w:r>
      <w:r w:rsidR="00E73644">
        <w:rPr>
          <w:rFonts w:ascii="Times New Roman" w:hAnsi="Times New Roman" w:cs="Times New Roman"/>
          <w:sz w:val="24"/>
          <w:szCs w:val="24"/>
        </w:rPr>
        <w:t>ь</w:t>
      </w:r>
      <w:r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00B94160" w:rsidRDefault="00061CDB"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выполнения работ</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9"/>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061CDB" w14:paraId="1FE168FD" w14:textId="77777777">
            <w:pPr>
              <w:pStyle w:val="19"/>
              <w:jc w:val="center"/>
              <w:rPr>
                <w:lang w:val="en-US"/>
              </w:rPr>
            </w:pPr>
            <w:r w:rsidR="00C40026">
              <w:rPr>
                <w:lang w:val="en-US"/>
              </w:rPr>
              <w:t>Место выполнения работ</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061CDB" w14:paraId="0B63E38F" w14:textId="77777777">
            <w:pPr>
              <w:ind w:firstLine="0"/>
              <w:rPr>
                <w:lang w:val="en-US"/>
              </w:rPr>
            </w:pPr>
            <w:r w:rsidRPr="006C3750" w:rsidR="00C40026">
              <w:rPr>
                <w:lang w:val="en-US"/>
              </w:rPr>
              <w:t>ГОСУДАРСТВЕННОЕ АВТОНОМНОЕ УЧРЕЖДЕНИЕ ЗДРАВООХРАНЕНИЯ МОСКОВСКОЙ ОБЛАСТИ "ДУБНЕНСКАЯ ГОРОДСКАЯ БОЛЬНИЦА"</w:t>
            </w:r>
          </w:p>
        </w:tc>
        <w:tc>
          <w:tcPr>
            <w:tcW w:w="8730" w:type="dxa"/>
            <w:tcBorders>
              <w:top w:val="single" w:color="auto" w:sz="4" w:space="0"/>
              <w:left w:val="single" w:color="auto" w:sz="4" w:space="0"/>
              <w:bottom w:val="single" w:color="auto" w:sz="4" w:space="0"/>
              <w:right w:val="single" w:color="auto" w:sz="4" w:space="0"/>
            </w:tcBorders>
          </w:tcPr>
          <w:p w:rsidR="00B94160" w:rsidRDefault="00061CDB" w14:paraId="121DAAC9" w14:textId="77777777">
            <w:pPr>
              <w:ind w:firstLine="0"/>
              <w:rPr>
                <w:lang w:val="en-US"/>
              </w:rPr>
            </w:pPr>
            <w:r w:rsidR="00C40026">
              <w:rPr>
                <w:lang w:val="en-US"/>
              </w:rPr>
              <w:t>по месту нахождения Исполнителя</w:t>
            </w:r>
          </w:p>
        </w:tc>
      </w:tr>
    </w:tbl>
    <w:p w:rsidR="00B94160" w:rsidRDefault="00061CDB"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61CDB" w14:paraId="35B61F68" w14:textId="77777777">
            <w:pPr>
              <w:pStyle w:val="af5"/>
              <w:rPr>
                <w:rFonts w:eastAsia="Times New Roman"/>
                <w:lang w:val="en-US"/>
              </w:rPr>
            </w:pPr>
            <w:r w:rsidR="00C40026">
              <w:rPr>
                <w:lang w:val="en-US"/>
              </w:rPr>
              <w:t>Подрядчик</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061CDB"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61CDB"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61CDB" w14:paraId="6A68FE4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61CDB"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61CDB" w14:paraId="43947211"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roofErr w:type="spellEnd"/>
    </w:p>
    <w:p w:rsidR="00B94160" w:rsidRDefault="00C40026" w14:paraId="4018CD2E"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9"/>
            </w:pPr>
            <w:r>
              <w:t>Обязательство</w:t>
            </w:r>
            <w:r w:rsidR="005D4555">
              <w:t xml:space="preserve"> </w:t>
            </w:r>
            <w:r>
              <w:t xml:space="preserve">по </w:t>
            </w:r>
            <w:r>
              <w:t>договору</w:t>
            </w:r>
            <w:proofErr w:type="spellEnd"/>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9"/>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061CDB" w14:paraId="681628BC" w14:textId="77777777">
            <w:pPr>
              <w:pStyle w:val="aff2"/>
            </w:pPr>
            <w:r w:rsidR="00C40026">
              <w:t>Выполнение работ по техническому обслуживанию и ремонту транспортных средств ГАУЗ МО «ДГБ»</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61CDB"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061CDB"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61CDB"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61CDB" w14:paraId="0BFC117A" w14:textId="77777777">
            <w:pPr>
              <w:pStyle w:val="aff2"/>
            </w:pPr>
            <w:r w:rsidR="00C40026">
              <w:t>Подрядчик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61CDB"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61CDB" w14:paraId="3525AE5B" w14:textId="77777777">
            <w:pPr>
              <w:pStyle w:val="aff2"/>
            </w:pPr>
            <w:r w:rsidR="00C40026">
              <w:t>Акт о выполнении работ (оказании услуг), унифицированный формат, приказ ФНС России от 30.11.2015 г. № ММВ-7-10/552@</w:t>
            </w:r>
          </w:p>
        </w:tc>
        <w:tc>
          <w:tcPr>
            <w:tcW w:w="3543" w:type="dxa"/>
            <w:tcBorders>
              <w:top w:val="single" w:color="auto" w:sz="4" w:space="0"/>
              <w:left w:val="single" w:color="auto" w:sz="4" w:space="0"/>
              <w:bottom w:val="single" w:color="auto" w:sz="4" w:space="0"/>
              <w:right w:val="single" w:color="auto" w:sz="4" w:space="0"/>
            </w:tcBorders>
          </w:tcPr>
          <w:p w:rsidR="00B94160" w:rsidRDefault="00061CDB"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61CDB"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61CDB" w14:paraId="0BFC117A" w14:textId="77777777">
            <w:pPr>
              <w:pStyle w:val="aff2"/>
            </w:pPr>
            <w:r w:rsidR="00C40026">
              <w:t>Подрядчик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61CDB"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061CDB"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061CDB"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61CDB" w14:paraId="3FA3DA57" w14:textId="77777777">
            <w:pPr>
              <w:pStyle w:val="aff2"/>
            </w:pPr>
            <w:r w:rsidR="00C40026">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061CDB"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061CDB" w14:paraId="681628BC" w14:textId="77777777">
            <w:pPr>
              <w:pStyle w:val="aff2"/>
            </w:pPr>
            <w:r w:rsidR="00C40026">
              <w:t>Оплата по обязательству: выполнение работ по техническому обслуживанию и ремонту транспортных средств ГАУЗ МО «ДГБ»</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61CDB"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061CDB"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61CDB" w14:paraId="3FA3DA57" w14:textId="77777777">
            <w:pPr>
              <w:pStyle w:val="aff2"/>
            </w:pPr>
            <w:r w:rsidR="00C40026">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61CDB" w14:paraId="0BFC117A" w14:textId="77777777">
            <w:pPr>
              <w:pStyle w:val="aff2"/>
            </w:pPr>
            <w:r w:rsidR="00C40026">
              <w:t>Заказчик</w:t>
            </w:r>
          </w:p>
        </w:tc>
      </w:tr>
    </w:tbl>
    <w:p w:rsidR="00B94160" w:rsidRDefault="00061CDB" w14:paraId="41C86D64" w14:textId="77777777">
      <w:pPr>
        <w:rPr>
          <w:lang w:val="en-US"/>
        </w:rPr>
      </w:pPr>
    </w:p>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061CDB" w14:paraId="63D928AB" w14:textId="77777777">
            <w:pPr>
              <w:pStyle w:val="aff2"/>
            </w:pPr>
            <w:r w:rsidR="00C40026">
              <w:t>Выполнение работ по техническому обслуживанию и ремонту транспортных средств ГАУЗ МО «ДГБ»</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061CDB"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061CDB" w14:paraId="3F3DFFA0" w14:textId="77777777">
            <w:pPr>
              <w:pStyle w:val="aff2"/>
            </w:pPr>
            <w:r w:rsidR="00C40026">
              <w:t>Акт о выполнении работ (оказании услуг), унифицированный формат, приказ ФНС России от 30.11.2015 г. № ММВ-7-10/552@</w:t>
            </w:r>
          </w:p>
        </w:tc>
        <w:tc>
          <w:tcPr>
            <w:tcW w:w="897" w:type="pct"/>
            <w:tcBorders>
              <w:top w:val="single" w:color="auto" w:sz="4" w:space="0"/>
              <w:left w:val="single" w:color="auto" w:sz="4" w:space="0"/>
              <w:bottom w:val="single" w:color="auto" w:sz="4" w:space="0"/>
              <w:right w:val="single" w:color="auto" w:sz="4" w:space="0"/>
            </w:tcBorders>
          </w:tcPr>
          <w:p w:rsidR="00B94160" w:rsidRDefault="00061CDB"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061CDB"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061CDB" w14:paraId="254AA5F6" w14:textId="77777777">
            <w:pPr>
              <w:pStyle w:val="aff2"/>
            </w:pPr>
            <w:r w:rsidR="00C40026">
              <w:t>Подрядчик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061CDB"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061CDB"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061CDB"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061CDB" w14:paraId="48846A87" w14:textId="77777777">
            <w:pPr>
              <w:pStyle w:val="aff2"/>
            </w:pPr>
            <w:r w:rsidR="00C40026">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061CDB"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061CDB" w14:paraId="254AA5F6" w14:textId="77777777">
            <w:pPr>
              <w:pStyle w:val="aff2"/>
            </w:pPr>
            <w:r w:rsidR="00C40026">
              <w:t>Заказчик</w:t>
            </w:r>
          </w:p>
        </w:tc>
      </w:tr>
    </w:tbl>
    <w:p w:rsidR="00B94160" w:rsidRDefault="00061CDB"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061CDB" w14:paraId="0AA822E4" w14:textId="77777777">
            <w:pPr>
              <w:pStyle w:val="aff2"/>
            </w:pPr>
            <w:r w:rsidR="00C40026">
              <w:t>Выполнение работ по техническому обслуживанию и ремонту транспортных средств ГАУЗ МО «ДГБ»</w:t>
            </w:r>
          </w:p>
        </w:tc>
        <w:tc>
          <w:tcPr>
            <w:tcW w:w="1035" w:type="pct"/>
            <w:tcBorders>
              <w:top w:val="single" w:color="auto" w:sz="4" w:space="0"/>
              <w:left w:val="single" w:color="auto" w:sz="4" w:space="0"/>
              <w:bottom w:val="single" w:color="auto" w:sz="4" w:space="0"/>
              <w:right w:val="single" w:color="auto" w:sz="4" w:space="0"/>
            </w:tcBorders>
          </w:tcPr>
          <w:p w:rsidR="00B94160" w:rsidRDefault="00061CDB"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061CDB"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061CDB"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061CDB" w14:paraId="57898566" w14:textId="77777777">
      <w:pPr>
        <w:rPr>
          <w:lang w:val="en-US"/>
        </w:rPr>
      </w:pPr>
    </w:p>
    <w:p w:rsidR="00B94160" w:rsidRDefault="00B94160" w14:paraId="51CF6BF3"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61CDB" w14:paraId="7820939F" w14:textId="77777777">
            <w:pPr>
              <w:pStyle w:val="af5"/>
              <w:rPr>
                <w:rFonts w:eastAsia="Times New Roman"/>
                <w:lang w:val="en-US"/>
              </w:rPr>
            </w:pPr>
            <w:r w:rsidR="00C40026">
              <w:rPr>
                <w:lang w:val="en-US"/>
              </w:rPr>
              <w:t>Подрядчик</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061CDB"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61CDB"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61CDB" w14:paraId="462A5795"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61CDB"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61CDB" w14:paraId="55E42480"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roofErr w:type="spellEnd"/>
    </w:p>
    <w:p w:rsidR="00B94160" w:rsidRDefault="00C40026" w14:paraId="7EFA8B65" w14:textId="77777777">
      <w:pPr>
        <w:spacing w:before="180"/>
        <w:ind w:firstLine="562"/>
        <w:jc w:val="right"/>
      </w:pPr>
      <w:proofErr w:type="gramStart"/>
      <w:r>
        <w:t>от</w:t>
      </w:r>
      <w:r>
        <w:t>«</w:t>
      </w:r>
      <w:proofErr w:type="gramEnd"/>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proofErr w:type="spellEnd"/>
      <w:r>
        <w:t xml:space="preserve"> посредством обмена электронными документами при исполнении </w:t>
      </w:r>
      <w:r>
        <w:t>Договора</w:t>
      </w:r>
      <w:proofErr w:type="spellEnd"/>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proofErr w:type="gramEnd"/>
      <w:r>
        <w:t xml:space="preserve">, заключенному в соответствии с требованиями </w:t>
      </w:r>
      <w:r>
        <w:t>Федерального</w:t>
      </w:r>
      <w:proofErr w:type="spellEnd"/>
      <w:r>
        <w:t xml:space="preserve">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proofErr w:type="spellEnd"/>
      <w:r>
        <w:t xml:space="preserve">, а также контроля текущего исполнения сторонами обязательств по </w:t>
      </w:r>
      <w:r>
        <w:t>договору</w:t>
      </w:r>
      <w:proofErr w:type="spellEnd"/>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lastRenderedPageBreak/>
        <w:t xml:space="preserve">Личный кабинет – рабочая область Стороны </w:t>
      </w:r>
      <w:r>
        <w:t>Договора</w:t>
      </w:r>
      <w:proofErr w:type="spellEnd"/>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proofErr w:type="spellEnd"/>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proofErr w:type="spellEnd"/>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proofErr w:type="spellEnd"/>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proofErr w:type="spellEnd"/>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proofErr w:type="spellEnd"/>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proofErr w:type="spellEnd"/>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proofErr w:type="spellEnd"/>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proofErr w:type="spellEnd"/>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proofErr w:type="spellEnd"/>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proofErr w:type="spellEnd"/>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proofErr w:type="spellEnd"/>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proofErr w:type="spellEnd"/>
      <w:r>
        <w:t xml:space="preserve">, должны быть подписаны в ЭДО ПИК ЕАСУЗ КЭП лиц, имеющих право действовать от имени соответствующей Стороны </w:t>
      </w:r>
      <w:r>
        <w:t>Договора</w:t>
      </w:r>
      <w:proofErr w:type="spellEnd"/>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proofErr w:type="spellEnd"/>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proofErr w:type="spellEnd"/>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 xml:space="preserve">Электронные документы, требования </w:t>
      </w:r>
      <w:proofErr w:type="gramStart"/>
      <w:r>
        <w:t>к форматам</w:t>
      </w:r>
      <w:proofErr w:type="gramEnd"/>
      <w:r>
        <w:t xml:space="preserve">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proofErr w:type="spellEnd"/>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lastRenderedPageBreak/>
        <w:t xml:space="preserve">4.8.1. Неструктурированный электронный документ формируется Стороной </w:t>
      </w:r>
      <w:r>
        <w:t>Договора</w:t>
      </w:r>
      <w:proofErr w:type="spellEnd"/>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t>doc</w:t>
      </w:r>
      <w:proofErr w:type="spellEnd"/>
      <w:r>
        <w:t>, .</w:t>
      </w:r>
      <w:proofErr w:type="spellStart"/>
      <w:r>
        <w:t>docx</w:t>
      </w:r>
      <w:proofErr w:type="spellEnd"/>
      <w:r>
        <w:t>, .</w:t>
      </w:r>
      <w:proofErr w:type="spellStart"/>
      <w:r>
        <w:t>gif</w:t>
      </w:r>
      <w:proofErr w:type="spellEnd"/>
      <w:proofErr w:type="gramStart"/>
      <w:r>
        <w:t>, .</w:t>
      </w:r>
      <w:proofErr w:type="spellStart"/>
      <w:proofErr w:type="gramEnd"/>
      <w:r>
        <w:t>jpg</w:t>
      </w:r>
      <w:proofErr w:type="spellEnd"/>
      <w:r>
        <w:t xml:space="preserve">,. </w:t>
      </w:r>
      <w:proofErr w:type="spellStart"/>
      <w:r>
        <w:t>jpeg</w:t>
      </w:r>
      <w:proofErr w:type="spellEnd"/>
      <w:r>
        <w:t>, .</w:t>
      </w:r>
      <w:proofErr w:type="spellStart"/>
      <w:r>
        <w:t>ods</w:t>
      </w:r>
      <w:proofErr w:type="spellEnd"/>
      <w:r>
        <w:t>, .</w:t>
      </w:r>
      <w:proofErr w:type="spellStart"/>
      <w:r>
        <w:t>odt</w:t>
      </w:r>
      <w:proofErr w:type="spellEnd"/>
      <w:r>
        <w:t>, .</w:t>
      </w:r>
      <w:proofErr w:type="spellStart"/>
      <w:r>
        <w:t>pdf</w:t>
      </w:r>
      <w:proofErr w:type="spellEnd"/>
      <w:r>
        <w:t>, .</w:t>
      </w:r>
      <w:proofErr w:type="spellStart"/>
      <w:r>
        <w:t>png</w:t>
      </w:r>
      <w:proofErr w:type="spellEnd"/>
      <w:r>
        <w:t>, .</w:t>
      </w:r>
      <w:proofErr w:type="spellStart"/>
      <w:r>
        <w:t>rar</w:t>
      </w:r>
      <w:proofErr w:type="spellEnd"/>
      <w:r>
        <w:t>, .</w:t>
      </w:r>
      <w:proofErr w:type="spellStart"/>
      <w:r>
        <w:t>rtf</w:t>
      </w:r>
      <w:proofErr w:type="spellEnd"/>
      <w:r>
        <w:t>, .</w:t>
      </w:r>
      <w:proofErr w:type="spellStart"/>
      <w:r>
        <w:t>tif</w:t>
      </w:r>
      <w:proofErr w:type="spellEnd"/>
      <w:r>
        <w:t>, .</w:t>
      </w:r>
      <w:proofErr w:type="spellStart"/>
      <w:r>
        <w:t>txt</w:t>
      </w:r>
      <w:proofErr w:type="spellEnd"/>
      <w:r>
        <w:t>, .</w:t>
      </w:r>
      <w:proofErr w:type="spellStart"/>
      <w:r>
        <w:t>xls</w:t>
      </w:r>
      <w:proofErr w:type="spellEnd"/>
      <w:r>
        <w:t>, .</w:t>
      </w:r>
      <w:proofErr w:type="spellStart"/>
      <w:r>
        <w:t>xlsx</w:t>
      </w:r>
      <w:proofErr w:type="spellEnd"/>
      <w:r>
        <w:t>, .</w:t>
      </w:r>
      <w:proofErr w:type="spellStart"/>
      <w:r>
        <w:t>xps</w:t>
      </w:r>
      <w:proofErr w:type="spellEnd"/>
      <w:r>
        <w:t>, .</w:t>
      </w:r>
      <w:proofErr w:type="spellStart"/>
      <w:r>
        <w:t>zip</w:t>
      </w:r>
      <w:proofErr w:type="spellEnd"/>
      <w:r>
        <w:t>.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proofErr w:type="spellEnd"/>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proofErr w:type="spellEnd"/>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proofErr w:type="spellEnd"/>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proofErr w:type="spellEnd"/>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w:t>
      </w:r>
      <w:proofErr w:type="gramStart"/>
      <w:r>
        <w:t>к форматам</w:t>
      </w:r>
      <w:proofErr w:type="gramEnd"/>
      <w:r>
        <w:t xml:space="preserve"> которых определены Федеральной налоговой службой:</w:t>
      </w:r>
    </w:p>
    <w:p w:rsidR="00B94160" w:rsidRDefault="00C40026" w14:paraId="50C78E76" w14:textId="77777777">
      <w:pPr>
        <w:pStyle w:val="aff1"/>
        <w:tabs>
          <w:tab w:val="left" w:pos="1134"/>
        </w:tabs>
        <w:ind w:left="0"/>
        <w:jc w:val="both"/>
      </w:pPr>
      <w:r>
        <w:t xml:space="preserve">- для передачи в ЭДО ПИК ЕАСУЗ электронных документов, требования </w:t>
      </w:r>
      <w:proofErr w:type="gramStart"/>
      <w:r>
        <w:t>к форматам</w:t>
      </w:r>
      <w:proofErr w:type="gramEnd"/>
      <w:r>
        <w:t xml:space="preserve">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proofErr w:type="spellEnd"/>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proofErr w:type="spellEnd"/>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w:t>
      </w:r>
      <w:proofErr w:type="spellStart"/>
      <w:r>
        <w:t>принт-скрина</w:t>
      </w:r>
      <w:proofErr w:type="spellEnd"/>
      <w:r>
        <w:t xml:space="preserve">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 xml:space="preserve">240 </w:t>
            </w:r>
            <w:proofErr w:type="spellStart"/>
            <w:r>
              <w:rPr>
                <w:lang w:val="en-US"/>
              </w:rPr>
              <w:t>мин</w:t>
            </w:r>
            <w:proofErr w:type="spellEnd"/>
            <w:r>
              <w:rPr>
                <w:lang w:val="en-US"/>
              </w:rPr>
              <w:t>.</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61CDB" w14:paraId="4FDF592B" w14:textId="77777777">
            <w:pPr>
              <w:pStyle w:val="af5"/>
              <w:rPr>
                <w:rFonts w:eastAsia="Times New Roman"/>
                <w:lang w:val="en-US"/>
              </w:rPr>
            </w:pPr>
            <w:r w:rsidR="00C40026">
              <w:rPr>
                <w:lang w:val="en-US"/>
              </w:rPr>
              <w:t>Подрядчик</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061CDB"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61CDB"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61CDB" w14:paraId="2EC5C477"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61CDB"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61CDB" w14:paraId="41DA3C0F"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061CDB"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FCCF85" w14:textId="77777777" w:rsidR="00061CDB" w:rsidRDefault="00061CDB">
      <w:r>
        <w:separator/>
      </w:r>
    </w:p>
  </w:endnote>
  <w:endnote w:type="continuationSeparator" w:id="0">
    <w:p w14:paraId="26205734" w14:textId="77777777" w:rsidR="00061CDB" w:rsidRDefault="00061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1C92AAAF" w14:textId="76781A02">
    <w:pPr>
      <w:pStyle w:val="af3"/>
    </w:pPr>
    <w:r>
      <w:fldChar w:fldCharType="begin"/>
    </w:r>
    <w:r>
      <w:instrText>PAGE   \* MERGEFORMAT</w:instrText>
    </w:r>
    <w:r>
      <w:fldChar w:fldCharType="separate"/>
    </w:r>
    <w:r w:rsidR="001F388A">
      <w:rPr>
        <w:noProof/>
      </w:rPr>
      <w:t>33</w:t>
    </w:r>
    <w:r>
      <w:fldChar w:fldCharType="end"/>
    </w:r>
    <w:r>
      <w:tab/>
    </w:r>
    <w:r>
      <w:tab/>
    </w:r>
    <w:r>
      <w:rPr>
        <w:shd w:val="clear" w:color="auto" w:fill="FFFFFF"/>
      </w:rPr>
      <w:t>Номер</w:t>
    </w:r>
    <w:proofErr w:type="spellEnd"/>
    <w:proofErr w:type="gramEnd"/>
    <w:r>
      <w:rPr>
        <w:shd w:val="clear" w:color="auto" w:fill="FFFFFF"/>
      </w:rPr>
      <w:t xml:space="preserve"> позиции плана закупок в </w:t>
    </w:r>
    <w:proofErr w:type="spellStart"/>
    <w:r>
      <w:t>ЕАСУЗ:</w:t>
    </w:r>
    <w:r>
      <w:t>112660-21</w:t>
    </w:r>
  </w:p>
  <w:p w:rsidR="007C410C" w:rsidRDefault="007C410C" w14:paraId="41AABE56" w14:textId="77777777">
    <w:pPr>
      <w:pStyle w:val="af3"/>
    </w:pPr>
  </w:p>
</w:ftr>
</file>

<file path=word/footer2.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51671296" w14:textId="77777777">
    <w:pPr>
      <w:pStyle w:val="af3"/>
    </w:pPr>
    <w:r>
      <w:fldChar w:fldCharType="begin"/>
    </w:r>
    <w:r>
      <w:instrText>PAGE   \* MERGEFORMAT</w:instrText>
    </w:r>
    <w:r>
      <w:fldChar w:fldCharType="separate"/>
    </w:r>
    <w:r>
      <w:t>1</w:t>
    </w:r>
    <w:r>
      <w:fldChar w:fldCharType="end"/>
    </w:r>
  </w:p>
  <w:p w:rsidR="007C410C" w:rsidRDefault="007C410C"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A9D086" w14:textId="77777777" w:rsidR="00061CDB" w:rsidRDefault="00061CDB">
      <w:r>
        <w:separator/>
      </w:r>
    </w:p>
  </w:footnote>
  <w:footnote w:type="continuationSeparator" w:id="0">
    <w:p w14:paraId="76F40CA7" w14:textId="77777777" w:rsidR="00061CDB" w:rsidRDefault="00061C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3847"/>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81D4F"/>
    <w:rsid w:val="00082262"/>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D084C"/>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A7"/>
    <w:rsid w:val="00193BF7"/>
    <w:rsid w:val="00194C47"/>
    <w:rsid w:val="00195CAF"/>
    <w:rsid w:val="0019726E"/>
    <w:rsid w:val="00197A84"/>
    <w:rsid w:val="001A0619"/>
    <w:rsid w:val="001A2E40"/>
    <w:rsid w:val="001A4B3D"/>
    <w:rsid w:val="001A5AB3"/>
    <w:rsid w:val="001A6106"/>
    <w:rsid w:val="001A6FEE"/>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F179F"/>
    <w:rsid w:val="001F1D28"/>
    <w:rsid w:val="001F2D37"/>
    <w:rsid w:val="001F2EA2"/>
    <w:rsid w:val="001F388A"/>
    <w:rsid w:val="001F5D7D"/>
    <w:rsid w:val="001F67EC"/>
    <w:rsid w:val="001F7AA2"/>
    <w:rsid w:val="00200C3E"/>
    <w:rsid w:val="0020222E"/>
    <w:rsid w:val="00202CE5"/>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68B0"/>
    <w:rsid w:val="0023089A"/>
    <w:rsid w:val="00230BCE"/>
    <w:rsid w:val="00231FC8"/>
    <w:rsid w:val="00232814"/>
    <w:rsid w:val="00233066"/>
    <w:rsid w:val="002331C3"/>
    <w:rsid w:val="00233347"/>
    <w:rsid w:val="00234AF1"/>
    <w:rsid w:val="0023639A"/>
    <w:rsid w:val="00237220"/>
    <w:rsid w:val="0023770F"/>
    <w:rsid w:val="00240237"/>
    <w:rsid w:val="002407A4"/>
    <w:rsid w:val="00240B02"/>
    <w:rsid w:val="002423E0"/>
    <w:rsid w:val="00246723"/>
    <w:rsid w:val="00246DC5"/>
    <w:rsid w:val="00247450"/>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5A6A"/>
    <w:rsid w:val="002E6A46"/>
    <w:rsid w:val="002E6BDF"/>
    <w:rsid w:val="002E7AC7"/>
    <w:rsid w:val="002F132B"/>
    <w:rsid w:val="002F18DC"/>
    <w:rsid w:val="002F245B"/>
    <w:rsid w:val="002F2962"/>
    <w:rsid w:val="002F32E4"/>
    <w:rsid w:val="002F3CA3"/>
    <w:rsid w:val="002F6EB0"/>
    <w:rsid w:val="002F7EDB"/>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56A16"/>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5E69"/>
    <w:rsid w:val="00386602"/>
    <w:rsid w:val="00386D79"/>
    <w:rsid w:val="003873E8"/>
    <w:rsid w:val="00390285"/>
    <w:rsid w:val="00390986"/>
    <w:rsid w:val="003912BC"/>
    <w:rsid w:val="003929B2"/>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6F13"/>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4F12"/>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3384"/>
    <w:rsid w:val="0047367D"/>
    <w:rsid w:val="00474C68"/>
    <w:rsid w:val="004802FE"/>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72FE"/>
    <w:rsid w:val="004C0738"/>
    <w:rsid w:val="004C1572"/>
    <w:rsid w:val="004C1BA0"/>
    <w:rsid w:val="004C4956"/>
    <w:rsid w:val="004C60E7"/>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45AF"/>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7620B"/>
    <w:rsid w:val="007800BF"/>
    <w:rsid w:val="00780DE3"/>
    <w:rsid w:val="0078103A"/>
    <w:rsid w:val="0078114F"/>
    <w:rsid w:val="0078186A"/>
    <w:rsid w:val="007819AB"/>
    <w:rsid w:val="007822EB"/>
    <w:rsid w:val="00783D47"/>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F1D"/>
    <w:rsid w:val="007C2FBB"/>
    <w:rsid w:val="007C3931"/>
    <w:rsid w:val="007C410C"/>
    <w:rsid w:val="007C50FC"/>
    <w:rsid w:val="007C68CD"/>
    <w:rsid w:val="007C7241"/>
    <w:rsid w:val="007C7F44"/>
    <w:rsid w:val="007D200C"/>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3B19"/>
    <w:rsid w:val="008C4FE8"/>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380F"/>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1BC3"/>
    <w:rsid w:val="009830D0"/>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0CD0"/>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36FD"/>
    <w:rsid w:val="00BC09AA"/>
    <w:rsid w:val="00BC26CA"/>
    <w:rsid w:val="00BC5AF5"/>
    <w:rsid w:val="00BC6F7F"/>
    <w:rsid w:val="00BC7235"/>
    <w:rsid w:val="00BC76A9"/>
    <w:rsid w:val="00BC7984"/>
    <w:rsid w:val="00BD0601"/>
    <w:rsid w:val="00BD09AD"/>
    <w:rsid w:val="00BD0CE3"/>
    <w:rsid w:val="00BD3071"/>
    <w:rsid w:val="00BD54BE"/>
    <w:rsid w:val="00BD62C5"/>
    <w:rsid w:val="00BD648C"/>
    <w:rsid w:val="00BD71B4"/>
    <w:rsid w:val="00BD78C6"/>
    <w:rsid w:val="00BE3C93"/>
    <w:rsid w:val="00BE4E79"/>
    <w:rsid w:val="00BE5E4E"/>
    <w:rsid w:val="00BE7384"/>
    <w:rsid w:val="00BF086E"/>
    <w:rsid w:val="00BF1C20"/>
    <w:rsid w:val="00BF2892"/>
    <w:rsid w:val="00BF2C86"/>
    <w:rsid w:val="00BF3472"/>
    <w:rsid w:val="00BF5222"/>
    <w:rsid w:val="00BF6559"/>
    <w:rsid w:val="00BF7C76"/>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1E43"/>
    <w:rsid w:val="00C322BA"/>
    <w:rsid w:val="00C32500"/>
    <w:rsid w:val="00C32A7D"/>
    <w:rsid w:val="00C34B54"/>
    <w:rsid w:val="00C3679D"/>
    <w:rsid w:val="00C379B3"/>
    <w:rsid w:val="00C40026"/>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D13"/>
    <w:rsid w:val="00CC0E38"/>
    <w:rsid w:val="00CC11E8"/>
    <w:rsid w:val="00CC2ECC"/>
    <w:rsid w:val="00CC3F96"/>
    <w:rsid w:val="00CC67B8"/>
    <w:rsid w:val="00CD0791"/>
    <w:rsid w:val="00CD27C7"/>
    <w:rsid w:val="00CD38DE"/>
    <w:rsid w:val="00CD59A1"/>
    <w:rsid w:val="00CD646A"/>
    <w:rsid w:val="00CE5D6A"/>
    <w:rsid w:val="00CE641A"/>
    <w:rsid w:val="00CE6C1F"/>
    <w:rsid w:val="00CE7C5D"/>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580"/>
    <w:rsid w:val="00D16E73"/>
    <w:rsid w:val="00D1730D"/>
    <w:rsid w:val="00D2329E"/>
    <w:rsid w:val="00D23659"/>
    <w:rsid w:val="00D238F4"/>
    <w:rsid w:val="00D24556"/>
    <w:rsid w:val="00D24D0E"/>
    <w:rsid w:val="00D30E5A"/>
    <w:rsid w:val="00D31B00"/>
    <w:rsid w:val="00D31F78"/>
    <w:rsid w:val="00D32927"/>
    <w:rsid w:val="00D33546"/>
    <w:rsid w:val="00D342D4"/>
    <w:rsid w:val="00D36465"/>
    <w:rsid w:val="00D36FB8"/>
    <w:rsid w:val="00D370DA"/>
    <w:rsid w:val="00D40463"/>
    <w:rsid w:val="00D4058B"/>
    <w:rsid w:val="00D40E6C"/>
    <w:rsid w:val="00D41DF1"/>
    <w:rsid w:val="00D4309A"/>
    <w:rsid w:val="00D43CB7"/>
    <w:rsid w:val="00D44916"/>
    <w:rsid w:val="00D45BF6"/>
    <w:rsid w:val="00D4693C"/>
    <w:rsid w:val="00D5117F"/>
    <w:rsid w:val="00D55B4F"/>
    <w:rsid w:val="00D56275"/>
    <w:rsid w:val="00D56DB0"/>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164D"/>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51E1"/>
    <w:rsid w:val="00E86956"/>
    <w:rsid w:val="00E86C9D"/>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C0056"/>
    <w:rsid w:val="00EC038C"/>
    <w:rsid w:val="00EC0B90"/>
    <w:rsid w:val="00EC1F40"/>
    <w:rsid w:val="00EC2392"/>
    <w:rsid w:val="00EC359A"/>
    <w:rsid w:val="00EC7639"/>
    <w:rsid w:val="00ED0D81"/>
    <w:rsid w:val="00ED24D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06013"/>
    <w:rsid w:val="00F1091A"/>
    <w:rsid w:val="00F10EED"/>
    <w:rsid w:val="00F1120B"/>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32C6"/>
    <w:rsid w:val="00FB3A91"/>
    <w:rsid w:val="00FB613C"/>
    <w:rsid w:val="00FB6BEA"/>
    <w:rsid w:val="00FB78DD"/>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AC095C">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AC095C">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AC095C">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AC095C">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AC095C">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AC095C">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AC095C">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AC095C">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AC095C">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AC095C">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AC095C">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AC095C">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AC095C">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AC095C">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AC095C">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AC095C">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AC095C">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AC095C">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AC095C">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AC095C">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AC095C">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AC095C">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AC095C">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AC095C">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AC095C">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AC095C">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AC095C">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AC095C">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AC095C">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AC095C">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AC095C">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AC095C">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AC095C">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AC095C">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AC095C">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AC095C">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AC095C">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AC095C">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AC095C">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AC095C">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AC095C">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AC095C">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AC095C">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AC095C">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AC095C">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AC095C">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AC095C">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AC095C">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AC095C">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AC095C">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AC095C">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AC095C">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AC095C">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AC095C">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AC095C">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AC095C">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AC095C">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AC095C">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AC095C">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AC095C">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AC095C">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AC095C">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AC095C">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AC095C">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AC095C">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AC095C">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AC095C">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AC095C">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AC095C">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AC095C">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AC095C">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AC095C">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AC095C">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AC095C">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AC095C"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AC095C"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AC095C"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AC095C">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AC095C">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AC095C">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AC095C">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AC095C">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AC095C">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AC095C"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AC095C"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AC095C">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AC095C">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AC095C"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AC095C"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AC095C"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AC095C"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AC095C"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AC095C">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AC095C">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AC095C"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AC095C"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AC095C"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AC095C"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AC095C"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AC095C"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AC095C"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AC095C"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AC095C"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AC095C">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AC095C">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AC095C"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AC095C">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AC095C"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AC095C">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AC095C">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AC095C"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AC095C"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AC095C"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AC095C"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AC095C"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AC095C"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AC095C"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AC095C"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AC095C"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AC095C"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AC095C"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AC095C"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AC095C"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AC095C"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AC095C"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AC095C"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AC095C">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AC095C">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AC095C">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AC095C">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AC095C">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AC095C">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AC095C">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AC095C">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AC095C">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AC095C">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AC095C">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AC095C">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AC095C">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AC095C">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AC095C">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AC095C">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AC095C">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AC095C">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AC095C">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AC095C">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AC095C">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AC095C">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AC095C">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AC095C">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AC095C">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AC095C">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AC095C">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AC095C">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AC095C">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AC095C">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AC095C">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AC095C">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AC095C">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AC095C">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AC095C">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AC095C">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AC095C">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AC095C">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AC095C">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AC095C">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AC095C">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AC095C">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AC095C">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AC095C">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AC095C">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AC095C">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AC095C">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AC095C">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AC095C">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AC095C">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AC095C">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AC095C">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AC095C">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AC095C">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AC095C">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AC095C">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AC095C">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AC095C">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AC095C">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AC095C">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AC095C">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AC095C">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AC095C">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AC095C">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AC095C">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AC095C">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AC095C">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AC095C">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AC095C">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AC095C">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AC095C">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AC095C">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AC095C">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AC095C">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AC095C">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AC095C">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AC095C">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AC095C">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AC095C">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AC095C">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AC095C">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AC095C">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AC095C">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AC095C">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AC095C">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AC095C">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AC095C">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AC095C">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AC095C">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AC095C">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AC095C">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AC095C">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AC095C">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AC095C">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AC095C">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AC095C">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AC095C">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AC095C">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AC095C">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AC095C">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000000" w:rsidRDefault="00AC095C">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000000" w:rsidRDefault="00AC095C">
          <w:r>
            <w:t>*</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37C2" w:rsidRDefault="00BD37C2">
      <w:pPr>
        <w:spacing w:line="240" w:lineRule="auto"/>
      </w:pPr>
      <w:r>
        <w:separator/>
      </w:r>
    </w:p>
  </w:endnote>
  <w:endnote w:type="continuationSeparator" w:id="0">
    <w:p w:rsidR="00BD37C2" w:rsidRDefault="00BD37C2">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37C2" w:rsidRDefault="00BD37C2">
      <w:pPr>
        <w:spacing w:after="0" w:line="240" w:lineRule="auto"/>
      </w:pPr>
      <w:r>
        <w:separator/>
      </w:r>
    </w:p>
  </w:footnote>
  <w:footnote w:type="continuationSeparator" w:id="0">
    <w:p w:rsidR="00BD37C2" w:rsidRDefault="00BD37C2">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0DED"/>
    <w:rsid w:val="00041548"/>
    <w:rsid w:val="00043B71"/>
    <w:rsid w:val="00044527"/>
    <w:rsid w:val="00046180"/>
    <w:rsid w:val="00054DCC"/>
    <w:rsid w:val="00057C6B"/>
    <w:rsid w:val="000612F0"/>
    <w:rsid w:val="000644C5"/>
    <w:rsid w:val="00076FAC"/>
    <w:rsid w:val="000828F6"/>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473F"/>
    <w:rsid w:val="00175ADC"/>
    <w:rsid w:val="001772AB"/>
    <w:rsid w:val="00180270"/>
    <w:rsid w:val="00180CD8"/>
    <w:rsid w:val="00181596"/>
    <w:rsid w:val="00183422"/>
    <w:rsid w:val="0018676F"/>
    <w:rsid w:val="00187155"/>
    <w:rsid w:val="00191D6E"/>
    <w:rsid w:val="00195449"/>
    <w:rsid w:val="00195492"/>
    <w:rsid w:val="001A01EF"/>
    <w:rsid w:val="001A0626"/>
    <w:rsid w:val="001A0ED0"/>
    <w:rsid w:val="001A10F1"/>
    <w:rsid w:val="001A1307"/>
    <w:rsid w:val="001A33DA"/>
    <w:rsid w:val="001B0D65"/>
    <w:rsid w:val="001B70D2"/>
    <w:rsid w:val="001B7665"/>
    <w:rsid w:val="001C4CB3"/>
    <w:rsid w:val="001C590A"/>
    <w:rsid w:val="001D7187"/>
    <w:rsid w:val="001E34AA"/>
    <w:rsid w:val="001E5257"/>
    <w:rsid w:val="001E5B2F"/>
    <w:rsid w:val="001F0292"/>
    <w:rsid w:val="001F0317"/>
    <w:rsid w:val="001F2A49"/>
    <w:rsid w:val="001F6709"/>
    <w:rsid w:val="00224C59"/>
    <w:rsid w:val="00225717"/>
    <w:rsid w:val="00233028"/>
    <w:rsid w:val="002436A5"/>
    <w:rsid w:val="0024575D"/>
    <w:rsid w:val="002522A4"/>
    <w:rsid w:val="0025232C"/>
    <w:rsid w:val="00253715"/>
    <w:rsid w:val="00256112"/>
    <w:rsid w:val="00262C9B"/>
    <w:rsid w:val="00263F6E"/>
    <w:rsid w:val="002706D5"/>
    <w:rsid w:val="00272CAC"/>
    <w:rsid w:val="00274039"/>
    <w:rsid w:val="00277A65"/>
    <w:rsid w:val="00280DD4"/>
    <w:rsid w:val="002821A6"/>
    <w:rsid w:val="0028315F"/>
    <w:rsid w:val="00286577"/>
    <w:rsid w:val="00286F9F"/>
    <w:rsid w:val="00290A6C"/>
    <w:rsid w:val="00294F3E"/>
    <w:rsid w:val="002961AD"/>
    <w:rsid w:val="00296312"/>
    <w:rsid w:val="002A4EA4"/>
    <w:rsid w:val="002B1F23"/>
    <w:rsid w:val="002B40C5"/>
    <w:rsid w:val="002B53CC"/>
    <w:rsid w:val="002C1EBB"/>
    <w:rsid w:val="002C2705"/>
    <w:rsid w:val="002C3309"/>
    <w:rsid w:val="002C6A57"/>
    <w:rsid w:val="002D27C3"/>
    <w:rsid w:val="002D27D3"/>
    <w:rsid w:val="002D4B52"/>
    <w:rsid w:val="002D7FDC"/>
    <w:rsid w:val="002E0969"/>
    <w:rsid w:val="002E5188"/>
    <w:rsid w:val="002E5F5B"/>
    <w:rsid w:val="002F0F1A"/>
    <w:rsid w:val="002F2B84"/>
    <w:rsid w:val="002F59E9"/>
    <w:rsid w:val="002F61F0"/>
    <w:rsid w:val="00300014"/>
    <w:rsid w:val="00300DB2"/>
    <w:rsid w:val="0030195F"/>
    <w:rsid w:val="00307DE4"/>
    <w:rsid w:val="00310ECA"/>
    <w:rsid w:val="003163F3"/>
    <w:rsid w:val="00321264"/>
    <w:rsid w:val="00321C40"/>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3CE6"/>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6F0C"/>
    <w:rsid w:val="00422A63"/>
    <w:rsid w:val="00426C00"/>
    <w:rsid w:val="00427211"/>
    <w:rsid w:val="00427A4E"/>
    <w:rsid w:val="00432044"/>
    <w:rsid w:val="0043413E"/>
    <w:rsid w:val="004378A1"/>
    <w:rsid w:val="0044039E"/>
    <w:rsid w:val="00443260"/>
    <w:rsid w:val="00446669"/>
    <w:rsid w:val="00446720"/>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2978"/>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4937"/>
    <w:rsid w:val="005355A2"/>
    <w:rsid w:val="00536C18"/>
    <w:rsid w:val="00536FBF"/>
    <w:rsid w:val="00552284"/>
    <w:rsid w:val="00552A3B"/>
    <w:rsid w:val="0055766F"/>
    <w:rsid w:val="00566A76"/>
    <w:rsid w:val="005716AC"/>
    <w:rsid w:val="00575EC0"/>
    <w:rsid w:val="00576BC0"/>
    <w:rsid w:val="0058227A"/>
    <w:rsid w:val="005831CB"/>
    <w:rsid w:val="005851C6"/>
    <w:rsid w:val="00587C53"/>
    <w:rsid w:val="00596723"/>
    <w:rsid w:val="00596A15"/>
    <w:rsid w:val="00596E2E"/>
    <w:rsid w:val="005A19CD"/>
    <w:rsid w:val="005B627C"/>
    <w:rsid w:val="005C03B4"/>
    <w:rsid w:val="005C28AE"/>
    <w:rsid w:val="005D703F"/>
    <w:rsid w:val="005D7EA8"/>
    <w:rsid w:val="005E0796"/>
    <w:rsid w:val="005E70D4"/>
    <w:rsid w:val="005F1371"/>
    <w:rsid w:val="005F559E"/>
    <w:rsid w:val="00600CEB"/>
    <w:rsid w:val="00601FBA"/>
    <w:rsid w:val="00602B5D"/>
    <w:rsid w:val="0060340F"/>
    <w:rsid w:val="00605818"/>
    <w:rsid w:val="00606481"/>
    <w:rsid w:val="00614571"/>
    <w:rsid w:val="00620194"/>
    <w:rsid w:val="00622222"/>
    <w:rsid w:val="00630B08"/>
    <w:rsid w:val="00630BD3"/>
    <w:rsid w:val="00633083"/>
    <w:rsid w:val="006346CA"/>
    <w:rsid w:val="00644E67"/>
    <w:rsid w:val="006455B1"/>
    <w:rsid w:val="00647252"/>
    <w:rsid w:val="00651DB0"/>
    <w:rsid w:val="00663564"/>
    <w:rsid w:val="00665042"/>
    <w:rsid w:val="00675725"/>
    <w:rsid w:val="00675A8A"/>
    <w:rsid w:val="006835FF"/>
    <w:rsid w:val="00684723"/>
    <w:rsid w:val="00685F13"/>
    <w:rsid w:val="0068752D"/>
    <w:rsid w:val="00687D7A"/>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3DA5"/>
    <w:rsid w:val="006F2113"/>
    <w:rsid w:val="006F440D"/>
    <w:rsid w:val="006F5D18"/>
    <w:rsid w:val="00712B4F"/>
    <w:rsid w:val="007146D2"/>
    <w:rsid w:val="00721DCE"/>
    <w:rsid w:val="00722EC3"/>
    <w:rsid w:val="007313FF"/>
    <w:rsid w:val="00732B8F"/>
    <w:rsid w:val="00736977"/>
    <w:rsid w:val="00736A45"/>
    <w:rsid w:val="00737114"/>
    <w:rsid w:val="00740137"/>
    <w:rsid w:val="0074240A"/>
    <w:rsid w:val="00744584"/>
    <w:rsid w:val="00744FAB"/>
    <w:rsid w:val="007470AA"/>
    <w:rsid w:val="00751F65"/>
    <w:rsid w:val="00752AA3"/>
    <w:rsid w:val="00762422"/>
    <w:rsid w:val="0078003A"/>
    <w:rsid w:val="00782C76"/>
    <w:rsid w:val="0079075A"/>
    <w:rsid w:val="00790B77"/>
    <w:rsid w:val="00796E68"/>
    <w:rsid w:val="00797C28"/>
    <w:rsid w:val="007A250D"/>
    <w:rsid w:val="007A3CCF"/>
    <w:rsid w:val="007A3D5A"/>
    <w:rsid w:val="007B0B5E"/>
    <w:rsid w:val="007B22BC"/>
    <w:rsid w:val="007B73F1"/>
    <w:rsid w:val="007C07EC"/>
    <w:rsid w:val="007C2FF3"/>
    <w:rsid w:val="007C55C1"/>
    <w:rsid w:val="007C635B"/>
    <w:rsid w:val="007C68F9"/>
    <w:rsid w:val="007C7513"/>
    <w:rsid w:val="007D1EEC"/>
    <w:rsid w:val="007D36C8"/>
    <w:rsid w:val="007D69AD"/>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1C2"/>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2008C"/>
    <w:rsid w:val="00923282"/>
    <w:rsid w:val="009240FC"/>
    <w:rsid w:val="00926236"/>
    <w:rsid w:val="00926C0D"/>
    <w:rsid w:val="00932233"/>
    <w:rsid w:val="00934E24"/>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BD"/>
    <w:rsid w:val="00973F33"/>
    <w:rsid w:val="0097427A"/>
    <w:rsid w:val="00977C15"/>
    <w:rsid w:val="00982590"/>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1974"/>
    <w:rsid w:val="00B734B5"/>
    <w:rsid w:val="00B766B6"/>
    <w:rsid w:val="00B94155"/>
    <w:rsid w:val="00B95BF7"/>
    <w:rsid w:val="00BA284D"/>
    <w:rsid w:val="00BA36F2"/>
    <w:rsid w:val="00BA5A27"/>
    <w:rsid w:val="00BB4A41"/>
    <w:rsid w:val="00BB55A6"/>
    <w:rsid w:val="00BC0FF1"/>
    <w:rsid w:val="00BC126E"/>
    <w:rsid w:val="00BC1DF3"/>
    <w:rsid w:val="00BC692D"/>
    <w:rsid w:val="00BD37C2"/>
    <w:rsid w:val="00BD444C"/>
    <w:rsid w:val="00BD44FC"/>
    <w:rsid w:val="00BD5E13"/>
    <w:rsid w:val="00BE6796"/>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A4832"/>
    <w:rsid w:val="00CB01AB"/>
    <w:rsid w:val="00CB2BEC"/>
    <w:rsid w:val="00CB42FD"/>
    <w:rsid w:val="00CB59B8"/>
    <w:rsid w:val="00CC1D1E"/>
    <w:rsid w:val="00CC2980"/>
    <w:rsid w:val="00CD1969"/>
    <w:rsid w:val="00CD2F79"/>
    <w:rsid w:val="00CD6CAA"/>
    <w:rsid w:val="00CE0399"/>
    <w:rsid w:val="00CE7833"/>
    <w:rsid w:val="00CF2201"/>
    <w:rsid w:val="00CF33F8"/>
    <w:rsid w:val="00CF42D4"/>
    <w:rsid w:val="00CF5A01"/>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E6A02"/>
    <w:rsid w:val="00DF3161"/>
    <w:rsid w:val="00DF556C"/>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62C"/>
    <w:rsid w:val="00E80E3F"/>
    <w:rsid w:val="00E91B18"/>
    <w:rsid w:val="00EA3502"/>
    <w:rsid w:val="00EA7D6B"/>
    <w:rsid w:val="00EB15B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C641A"/>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C095C"/>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AC095C"/>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AC095C"/>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25C8F0-54AE-43E1-B907-6E4989C1B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7535</TotalTime>
  <Pages>49</Pages>
  <Words>5485</Words>
  <Characters>31271</Characters>
  <Application>Microsoft Office Word</Application>
  <DocSecurity>0</DocSecurity>
  <Lines>260</Lines>
  <Paragraphs>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36683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711</cp:revision>
  <cp:lastPrinted>2016-02-16T07:09:00Z</cp:lastPrinted>
  <dcterms:created xsi:type="dcterms:W3CDTF">2019-04-04T14:06:00Z</dcterms:created>
  <dcterms:modified xsi:type="dcterms:W3CDTF">2021-11-11T11:03:00Z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