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C84C94"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ГОСУДАРСТВЕННОЕ АВТОНОМНОЕ УЧРЕЖДЕНИЕ МОСКОВСКОЙ ОБЛАСТИ </w:t>
      </w:r>
      <w:r w:rsidRPr="00F1621D">
        <w:rPr>
          <w:rFonts w:ascii="Times New Roman" w:eastAsia="Times New Roman" w:hAnsi="Times New Roman" w:cs="Times New Roman"/>
          <w:color w:val="000000"/>
          <w:sz w:val="24"/>
          <w:szCs w:val="24"/>
          <w:shd w:val="clear" w:color="auto" w:fill="FFFFFF"/>
          <w:lang w:eastAsia="ru-RU"/>
        </w:rPr>
        <w:t>«ДИРЕКЦИЯ ПО ОРГАНИЗАЦИИ И ПРОВЕДЕНИЮ СПОРТИВНЫХ МЕРОПРИЯТИЙ»</w:t>
      </w:r>
    </w:p>
    <w:p w14:paraId="4F2EAC39"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4C91D442"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УТВЕРЖДАЮ</w:t>
      </w:r>
    </w:p>
    <w:p w14:paraId="1188C1BE"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467D60BA" w14:textId="77777777" w:rsidR="00F1621D" w:rsidRPr="00F1621D" w:rsidRDefault="006851A1" w:rsidP="00F1621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w:t>
      </w:r>
      <w:r w:rsidR="00F1621D" w:rsidRPr="00F1621D">
        <w:rPr>
          <w:rFonts w:ascii="Times New Roman" w:eastAsia="Times New Roman" w:hAnsi="Times New Roman" w:cs="Times New Roman"/>
          <w:color w:val="000000"/>
          <w:sz w:val="24"/>
          <w:szCs w:val="24"/>
          <w:lang w:eastAsia="ru-RU"/>
        </w:rPr>
        <w:t>иректор</w:t>
      </w:r>
      <w:r w:rsidR="00E25ABB">
        <w:rPr>
          <w:rFonts w:ascii="Times New Roman" w:eastAsia="Times New Roman" w:hAnsi="Times New Roman" w:cs="Times New Roman"/>
          <w:color w:val="000000"/>
          <w:sz w:val="24"/>
          <w:szCs w:val="24"/>
          <w:lang w:eastAsia="ru-RU"/>
        </w:rPr>
        <w:t xml:space="preserve"> </w:t>
      </w:r>
      <w:r w:rsidR="00F1621D" w:rsidRPr="00F1621D">
        <w:rPr>
          <w:rFonts w:ascii="Times New Roman" w:eastAsia="Times New Roman" w:hAnsi="Times New Roman" w:cs="Times New Roman"/>
          <w:color w:val="000000"/>
          <w:sz w:val="24"/>
          <w:szCs w:val="24"/>
          <w:lang w:eastAsia="ru-RU"/>
        </w:rPr>
        <w:t xml:space="preserve"> ГАУ МО «Дирекция спортмероприятий»</w:t>
      </w:r>
    </w:p>
    <w:p w14:paraId="52F49D1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D3AFC7C"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_____________ </w:t>
      </w:r>
      <w:r w:rsidR="00E25ABB">
        <w:rPr>
          <w:rFonts w:ascii="Times New Roman" w:eastAsia="Times New Roman" w:hAnsi="Times New Roman" w:cs="Times New Roman"/>
          <w:color w:val="000000"/>
          <w:sz w:val="24"/>
          <w:szCs w:val="24"/>
          <w:lang w:eastAsia="ru-RU"/>
        </w:rPr>
        <w:t>И</w:t>
      </w:r>
      <w:r w:rsidRPr="00F1621D">
        <w:rPr>
          <w:rFonts w:ascii="Times New Roman" w:eastAsia="Times New Roman" w:hAnsi="Times New Roman" w:cs="Times New Roman"/>
          <w:color w:val="000000"/>
          <w:sz w:val="24"/>
          <w:szCs w:val="24"/>
          <w:lang w:eastAsia="ru-RU"/>
        </w:rPr>
        <w:t xml:space="preserve">.А. </w:t>
      </w:r>
      <w:r w:rsidR="00E25ABB">
        <w:rPr>
          <w:rFonts w:ascii="Times New Roman" w:eastAsia="Times New Roman" w:hAnsi="Times New Roman" w:cs="Times New Roman"/>
          <w:color w:val="000000"/>
          <w:sz w:val="24"/>
          <w:szCs w:val="24"/>
          <w:lang w:eastAsia="ru-RU"/>
        </w:rPr>
        <w:t>Перегудов</w:t>
      </w:r>
    </w:p>
    <w:p w14:paraId="2AF4C9F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BF49C97"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_________________ 20</w:t>
      </w:r>
      <w:r w:rsidR="006851A1">
        <w:rPr>
          <w:rFonts w:ascii="Times New Roman" w:eastAsia="Times New Roman" w:hAnsi="Times New Roman" w:cs="Times New Roman"/>
          <w:color w:val="000000"/>
          <w:sz w:val="24"/>
          <w:szCs w:val="24"/>
          <w:lang w:eastAsia="ru-RU"/>
        </w:rPr>
        <w:t>20</w:t>
      </w:r>
      <w:r w:rsidRPr="00F1621D">
        <w:rPr>
          <w:rFonts w:ascii="Times New Roman" w:eastAsia="Times New Roman" w:hAnsi="Times New Roman" w:cs="Times New Roman"/>
          <w:color w:val="000000"/>
          <w:sz w:val="24"/>
          <w:szCs w:val="24"/>
          <w:lang w:eastAsia="ru-RU"/>
        </w:rPr>
        <w:t xml:space="preserve"> г.</w:t>
      </w:r>
    </w:p>
    <w:p w14:paraId="42280580"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М.П.                    </w:t>
      </w:r>
    </w:p>
    <w:p w14:paraId="1467E5A1"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70E11B11"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ДОКУМЕНТАЦИЯ О КОНКУРСЕ В ЭЛЕКТРОННОЙ ФОРМЕ</w:t>
      </w:r>
    </w:p>
    <w:p w14:paraId="06D8434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198D3A1" w14:textId="77777777" w:rsidR="00F1621D" w:rsidRDefault="001B459E" w:rsidP="00252704">
      <w:pPr>
        <w:spacing w:after="240" w:line="240" w:lineRule="auto"/>
        <w:jc w:val="center"/>
        <w:rPr>
          <w:rFonts w:ascii="Times New Roman" w:eastAsia="Times New Roman" w:hAnsi="Times New Roman" w:cs="Times New Roman"/>
          <w:sz w:val="24"/>
          <w:szCs w:val="24"/>
          <w:lang w:eastAsia="ru-RU"/>
        </w:rPr>
      </w:pPr>
      <w:r w:rsidRPr="001B459E">
        <w:rPr>
          <w:rFonts w:ascii="Times New Roman" w:eastAsia="Times New Roman" w:hAnsi="Times New Roman" w:cs="Times New Roman"/>
          <w:b/>
          <w:bCs/>
          <w:sz w:val="24"/>
          <w:szCs w:val="24"/>
          <w:lang w:eastAsia="ru-RU"/>
        </w:rPr>
        <w:t>ОКАЗАНИЕ КОМПЛЕКСА УСЛУГ ПО ОРГАНИЗАЦИИ И ПРОВЕДЕНИЮ МЕРОПРИЯТИЯ ЗАБЕГ "ЗАRUNСК" В РАМКАХ СЕРИИ ЛЕГКОАТЛЕТИЧЕСКИХ ЗАБЕГОВ "ЖИВУ СПОРТОМ"</w:t>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p>
    <w:p w14:paraId="4EFB981C" w14:textId="77777777" w:rsidR="00F1621D" w:rsidRDefault="00F1621D" w:rsidP="00F1621D">
      <w:pPr>
        <w:spacing w:after="240" w:line="240" w:lineRule="auto"/>
        <w:rPr>
          <w:rFonts w:ascii="Times New Roman" w:eastAsia="Times New Roman" w:hAnsi="Times New Roman" w:cs="Times New Roman"/>
          <w:sz w:val="24"/>
          <w:szCs w:val="24"/>
          <w:lang w:eastAsia="ru-RU"/>
        </w:rPr>
      </w:pPr>
    </w:p>
    <w:p w14:paraId="25075519" w14:textId="77777777" w:rsidR="00F1621D" w:rsidRDefault="00F1621D" w:rsidP="00F1621D">
      <w:pPr>
        <w:spacing w:after="240" w:line="240" w:lineRule="auto"/>
        <w:rPr>
          <w:rFonts w:ascii="Times New Roman" w:eastAsia="Times New Roman" w:hAnsi="Times New Roman" w:cs="Times New Roman"/>
          <w:sz w:val="24"/>
          <w:szCs w:val="24"/>
          <w:lang w:eastAsia="ru-RU"/>
        </w:rPr>
      </w:pPr>
    </w:p>
    <w:p w14:paraId="25585B47" w14:textId="77777777" w:rsidR="00F1621D" w:rsidRDefault="00F1621D" w:rsidP="00F1621D">
      <w:pPr>
        <w:spacing w:after="240" w:line="240" w:lineRule="auto"/>
        <w:rPr>
          <w:rFonts w:ascii="Times New Roman" w:eastAsia="Times New Roman" w:hAnsi="Times New Roman" w:cs="Times New Roman"/>
          <w:sz w:val="24"/>
          <w:szCs w:val="24"/>
          <w:lang w:eastAsia="ru-RU"/>
        </w:rPr>
      </w:pPr>
    </w:p>
    <w:p w14:paraId="49B2794D"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5EE455E3" w14:textId="77777777" w:rsidR="00F1621D" w:rsidRDefault="00F1621D" w:rsidP="001749DD">
      <w:pPr>
        <w:spacing w:after="0" w:line="240" w:lineRule="auto"/>
        <w:jc w:val="center"/>
        <w:rPr>
          <w:rFonts w:ascii="Times New Roman" w:eastAsia="Times New Roman" w:hAnsi="Times New Roman" w:cs="Times New Roman"/>
          <w:color w:val="000000"/>
          <w:sz w:val="24"/>
          <w:szCs w:val="24"/>
          <w:lang w:eastAsia="ru-RU"/>
        </w:rPr>
      </w:pPr>
      <w:r w:rsidRPr="00F1621D">
        <w:rPr>
          <w:rFonts w:ascii="Times New Roman" w:eastAsia="Times New Roman" w:hAnsi="Times New Roman" w:cs="Times New Roman"/>
          <w:color w:val="000000"/>
          <w:sz w:val="24"/>
          <w:szCs w:val="24"/>
          <w:lang w:eastAsia="ru-RU"/>
        </w:rPr>
        <w:t>Москва 20</w:t>
      </w:r>
      <w:r w:rsidR="001749DD">
        <w:rPr>
          <w:rFonts w:ascii="Times New Roman" w:eastAsia="Times New Roman" w:hAnsi="Times New Roman" w:cs="Times New Roman"/>
          <w:color w:val="000000"/>
          <w:sz w:val="24"/>
          <w:szCs w:val="24"/>
          <w:lang w:eastAsia="ru-RU"/>
        </w:rPr>
        <w:t>20</w:t>
      </w:r>
      <w:r w:rsidRPr="00F1621D">
        <w:rPr>
          <w:rFonts w:ascii="Times New Roman" w:eastAsia="Times New Roman" w:hAnsi="Times New Roman" w:cs="Times New Roman"/>
          <w:color w:val="000000"/>
          <w:sz w:val="24"/>
          <w:szCs w:val="24"/>
          <w:lang w:eastAsia="ru-RU"/>
        </w:rPr>
        <w:t xml:space="preserve"> год</w:t>
      </w:r>
    </w:p>
    <w:p w14:paraId="78BFDA46" w14:textId="77777777" w:rsidR="00252704" w:rsidRDefault="00252704" w:rsidP="001749DD">
      <w:pPr>
        <w:spacing w:after="0" w:line="240" w:lineRule="auto"/>
        <w:jc w:val="center"/>
        <w:rPr>
          <w:rFonts w:ascii="Times New Roman" w:eastAsia="Times New Roman" w:hAnsi="Times New Roman" w:cs="Times New Roman"/>
          <w:color w:val="000000"/>
          <w:sz w:val="24"/>
          <w:szCs w:val="24"/>
          <w:lang w:eastAsia="ru-RU"/>
        </w:rPr>
      </w:pPr>
    </w:p>
    <w:p w14:paraId="7325B673" w14:textId="77777777" w:rsidR="009B0ABF" w:rsidRDefault="009B0ABF" w:rsidP="001749DD">
      <w:pPr>
        <w:spacing w:after="0" w:line="240" w:lineRule="auto"/>
        <w:jc w:val="center"/>
        <w:rPr>
          <w:rFonts w:ascii="Times New Roman" w:eastAsia="Times New Roman" w:hAnsi="Times New Roman" w:cs="Times New Roman"/>
          <w:color w:val="000000"/>
          <w:sz w:val="24"/>
          <w:szCs w:val="24"/>
          <w:lang w:eastAsia="ru-RU"/>
        </w:rPr>
      </w:pPr>
    </w:p>
    <w:p w14:paraId="08D53FE9" w14:textId="77777777" w:rsidR="009B0ABF" w:rsidRDefault="009B0ABF" w:rsidP="001749DD">
      <w:pPr>
        <w:spacing w:after="0" w:line="240" w:lineRule="auto"/>
        <w:jc w:val="center"/>
        <w:rPr>
          <w:rFonts w:ascii="Times New Roman" w:eastAsia="Times New Roman" w:hAnsi="Times New Roman" w:cs="Times New Roman"/>
          <w:color w:val="000000"/>
          <w:sz w:val="24"/>
          <w:szCs w:val="24"/>
          <w:lang w:eastAsia="ru-RU"/>
        </w:rPr>
      </w:pPr>
    </w:p>
    <w:p w14:paraId="780170EF" w14:textId="77777777" w:rsidR="00252704" w:rsidRDefault="00252704" w:rsidP="001749DD">
      <w:pPr>
        <w:spacing w:after="0" w:line="240" w:lineRule="auto"/>
        <w:jc w:val="center"/>
        <w:rPr>
          <w:rFonts w:ascii="Times New Roman" w:eastAsia="Times New Roman" w:hAnsi="Times New Roman" w:cs="Times New Roman"/>
          <w:color w:val="000000"/>
          <w:sz w:val="24"/>
          <w:szCs w:val="24"/>
          <w:lang w:eastAsia="ru-RU"/>
        </w:rPr>
      </w:pPr>
    </w:p>
    <w:p w14:paraId="6A566FDE" w14:textId="77777777" w:rsidR="00252704" w:rsidRPr="00F1621D" w:rsidRDefault="00252704" w:rsidP="001749DD">
      <w:pPr>
        <w:spacing w:after="0" w:line="240" w:lineRule="auto"/>
        <w:jc w:val="center"/>
        <w:rPr>
          <w:rFonts w:ascii="Times New Roman" w:eastAsia="Times New Roman" w:hAnsi="Times New Roman" w:cs="Times New Roman"/>
          <w:sz w:val="24"/>
          <w:szCs w:val="24"/>
          <w:lang w:eastAsia="ru-RU"/>
        </w:rPr>
      </w:pPr>
    </w:p>
    <w:p w14:paraId="110E78F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3440D26"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РАЗДЕЛ 1. «ОБЩИЕ УСЛОВИЯ ПРОВЕДЕНИЯ ЗАКУПКИ»</w:t>
      </w:r>
    </w:p>
    <w:p w14:paraId="14B94E1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23F56F65" w14:textId="77777777" w:rsidR="007931E1" w:rsidRPr="007931E1" w:rsidRDefault="00F1621D" w:rsidP="007931E1">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ОБЩИЕ ПОЛОЖЕНИЯ</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r w:rsidR="007931E1" w:rsidRPr="007931E1">
        <w:rPr>
          <w:rFonts w:ascii="Times New Roman" w:eastAsia="Times New Roman" w:hAnsi="Times New Roman" w:cs="Times New Roman"/>
          <w:sz w:val="24"/>
          <w:szCs w:val="24"/>
          <w:lang w:eastAsia="ru-RU"/>
        </w:rPr>
        <w:t>1.1 Конкурс проводится в электронной форме в соответствии с Конституцией Российской Федерации, Гражданским кодексом Российской Федерации, Федеральным законом от 18.07.2011 № 223-ФЗ «О закупках товаров, работ, услуг отдельными видами юридических лиц» (далее – Федеральный закон от 18.07.2011 № 223-ФЗ), другими федеральными законами и иными нормативными правовыми актами Российской Федерации, а также принятым в соответствии с ними и утвержденным с учетом положений части 3 статьи 2 Федерального закона от 18.07.2011 № 223-ФЗ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19.08.2020 № 11 Положения о закупке товаров, работ, услуг для нужд Государственного автономного учреждения Московской области «Дирекция по организации и проведению спортивных мероприятий» (далее –Положения о закупке товаров, работ, услуг) размещенного на  официальном сайте Единой информационной системе в сфере закупок (www.zakupki.gov.ru) (далее – Единая информационная система).</w:t>
      </w:r>
    </w:p>
    <w:p w14:paraId="19BF4186"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1.2 В части, прямо не урегулированной законодательством Российской Федерации, проведение конкурса в электронной форме регулируется настоящей документацией.</w:t>
      </w:r>
    </w:p>
    <w:p w14:paraId="59415E43"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1.3 Под конкурсом в электронной форме понимается форма торгов, при которой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конкурсной документацией, и заявка на участие в конкурсе в электронной форме, которого по результатам сопоставления заявок на участие в конкурсе в электронной форме, окончательных предложений на основании указанных в конкурсной документации критериев оценки и сопоставления содержит лучшие условия исполнения договора.</w:t>
      </w:r>
    </w:p>
    <w:p w14:paraId="3BCA0D1A"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1.4 Протоколы, составляемые в ходе осуществления конкурентной закупки, а также по итогам конкурентной закупки, протоколы, составляемые по результатам заключения договоров с единственным поставщиком (исполнителем, подрядчиком), заявки на участие в конкурентной закупке, предложения участников конкурентной закупки, документация о конкурентной закупке, извещение о проведении запроса котировок в электронной форме, документация об осуществлении закупки у единственного поставщика (исполнителя, подрядчика), изменения, внесенные в документацию о конкурентной закупке, извещение о проведении запроса котировок в электронной форме, разъяснения положений документации о конкурентной закупке хранятся Заказчиком не менее 3 лет.</w:t>
      </w:r>
    </w:p>
    <w:p w14:paraId="51657357"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1.5 Заказчик: Государственное автономное учреждение Московской области «Дирекция по организации и проведению спортивных мероприятий».</w:t>
      </w:r>
    </w:p>
    <w:p w14:paraId="3C06A2BA"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Местонахождение и почтовый адрес Заказчика: 123592, город Москва, улица Кулакова, дом 20, корпус 1, корпус А, 1 этаж.</w:t>
      </w:r>
    </w:p>
    <w:p w14:paraId="659D9668"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Источник финансирования: Субсидия на финансовое обеспечение выполнения государственного задания.</w:t>
      </w:r>
    </w:p>
    <w:p w14:paraId="699FEFA4"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1.6 Для участия в конкурсе в электронной форме участники такого конкурса до даты и времени, которые установлены в извещении о проведении конкурса в электронной форме и документации о конкурсе в электронной форме, подают заявки на участие в таком конкурсе.</w:t>
      </w:r>
      <w:r w:rsidRPr="007931E1">
        <w:rPr>
          <w:rFonts w:ascii="Times New Roman" w:eastAsia="Times New Roman" w:hAnsi="Times New Roman" w:cs="Times New Roman"/>
          <w:sz w:val="24"/>
          <w:szCs w:val="24"/>
          <w:lang w:eastAsia="ru-RU"/>
        </w:rPr>
        <w:cr/>
      </w:r>
    </w:p>
    <w:p w14:paraId="37B95AF1"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1.7 Все расходы на перевозку, страхование, уплату таможенных пошлин, налогов и других обязательных платежей, которые поставщик (подрядчик, исполнитель) по договору должен оплачивать в соответствии с условиями настоящей документации, договора или на иных основаниях, должны быть включены в цену договора, предлагаемую участником конкурса в электронном виде. Неучтенные затраты поставщика (подрядчика, исполнителя) по договору, связанные с исполнением договора, но не включенные в предлагаемую цену договора, не подлежат оплате Заказчиком.</w:t>
      </w:r>
    </w:p>
    <w:p w14:paraId="5CE2ACC3"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p>
    <w:p w14:paraId="7F0A8D2D"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p>
    <w:p w14:paraId="52D6FD78"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p>
    <w:p w14:paraId="1CC6C3D5"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p>
    <w:p w14:paraId="105370B0"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lastRenderedPageBreak/>
        <w:t>2. ТРЕБОВАНИЯ, ПРЕДЪЯВЛЯЕМЫЕ К УЧАСТНИКАМ ЗАКУПКИ:</w:t>
      </w:r>
    </w:p>
    <w:p w14:paraId="6C16CD27"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Обязательные требования к участникам закупок:</w:t>
      </w:r>
    </w:p>
    <w:p w14:paraId="41C93A5E"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Обязательные требования к участникам закупок:</w:t>
      </w:r>
    </w:p>
    <w:p w14:paraId="5FD102E3"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70689707"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7776DC34"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14:paraId="25EAB00D"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3770B19F"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95B04DD"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3D685E7"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w:t>
      </w:r>
      <w:r w:rsidRPr="007931E1">
        <w:rPr>
          <w:rFonts w:ascii="Times New Roman" w:eastAsia="Times New Roman" w:hAnsi="Times New Roman" w:cs="Times New Roman"/>
          <w:sz w:val="24"/>
          <w:szCs w:val="24"/>
          <w:lang w:eastAsia="ru-RU"/>
        </w:rPr>
        <w:lastRenderedPageBreak/>
        <w:t>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r w:rsidRPr="007931E1">
        <w:rPr>
          <w:rFonts w:ascii="Times New Roman" w:eastAsia="Times New Roman" w:hAnsi="Times New Roman" w:cs="Times New Roman"/>
          <w:sz w:val="24"/>
          <w:szCs w:val="24"/>
          <w:lang w:eastAsia="ru-RU"/>
        </w:rPr>
        <w:cr/>
      </w:r>
    </w:p>
    <w:p w14:paraId="47DBACE2"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участник закупки не является офшорной компанией;</w:t>
      </w:r>
    </w:p>
    <w:p w14:paraId="51843C42"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отсутствие у участника закупки ограничений для участия в закупках, установленных законодательством Российской Федерации.</w:t>
      </w:r>
    </w:p>
    <w:p w14:paraId="590887DE"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p>
    <w:p w14:paraId="37512BF6"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Положением о закупке.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40104DD1"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p>
    <w:p w14:paraId="4C860F69"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p>
    <w:p w14:paraId="4E0A09BB"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3. ПОРЯДОК ПРОВЕДЕНИЯ КОНКУРСА В ЭЛЕКТРОННОМ ВИДЕ</w:t>
      </w:r>
    </w:p>
    <w:p w14:paraId="72243BEC"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p>
    <w:p w14:paraId="731BC9A3"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3.1    Заказчик размещает в Единой информационной системе извещение о проведении конкурса в электронной форме и конкурсную документацию не менее чем за 15 дней до даты окончания срока подачи заявок на участие в таком конкурсе.</w:t>
      </w:r>
    </w:p>
    <w:p w14:paraId="0C136AA1"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3.2    Проведение конкурса в электронной форме осуществляется на электронной площадке.</w:t>
      </w:r>
    </w:p>
    <w:p w14:paraId="5FEE5211"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3.3    При проведении конкурса в электронной форме переговоры Заказчика или Комиссии с участником конкурса в электронной форме не допускаются.</w:t>
      </w:r>
    </w:p>
    <w:p w14:paraId="54CF3D20"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3.4    При проведении конкурса в электронной форме проведение переговоров Заказчика с оператором электронной площадки и оператора электронной площадки с участником конкурса в электронной форме не допускается в случае, если в результате этих переговоров создаются преимущественные условия для участия в конкурсе в электронной форме и (или) условия для разглашения конфиденциальной информации.</w:t>
      </w:r>
    </w:p>
    <w:p w14:paraId="2D68E47F"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3.5    Заказчик вправе принять решение о внесении изменений в извещение о проведении конкурса в электронной форме не позднее, чем за 5 дней до даты окончания срока подачи заявок на участие в конкурсе в электронной форме. Изменения, вносимые в извещение о проведении конкурса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p w14:paraId="2C1296E2"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3.6    Изменение предмета закупки, увеличение размера обеспечения заявок на участие в конкурсе в электронной форме не допускаются.</w:t>
      </w:r>
    </w:p>
    <w:p w14:paraId="60331F29"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3.7    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конкурсной документации. В течение 3 рабочих дней с даты поступления запроса Заказчик осуществляет разъяснение положений конкурсной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их оператору электронной площадки. 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конкурсе в электронной форме. Разъяснения положений конкурсной документации не должны изменять предмет закупки и существенные условия проекта договора.</w:t>
      </w:r>
    </w:p>
    <w:p w14:paraId="243F578A"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lastRenderedPageBreak/>
        <w:t>3.8    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D0E1556"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3.9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105553AB"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3.10    Первая часть заявки на участие в конкурсе в электронной форме должна содержать:</w:t>
      </w:r>
    </w:p>
    <w:p w14:paraId="34778F47"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3.10.1.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69C06D8F"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3.10.2.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Положения о закупке товаров, работ, услуг .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p>
    <w:p w14:paraId="1637EDD4"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3.10.3. При осуществлении закупки товара или закупки работы, услуги, для выполнения, оказания которых используется товар:</w:t>
      </w:r>
    </w:p>
    <w:p w14:paraId="7AABA08C"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253B2674"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693EF2E6"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3.10.4. 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2EF95BB0"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3.11    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p>
    <w:p w14:paraId="2F3F4BA0"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3.11.1.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2A45070D"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 xml:space="preserve">3.11.2.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w:t>
      </w:r>
      <w:r w:rsidRPr="007931E1">
        <w:rPr>
          <w:rFonts w:ascii="Times New Roman" w:eastAsia="Times New Roman" w:hAnsi="Times New Roman" w:cs="Times New Roman"/>
          <w:sz w:val="24"/>
          <w:szCs w:val="24"/>
          <w:lang w:eastAsia="ru-RU"/>
        </w:rPr>
        <w:lastRenderedPageBreak/>
        <w:t>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14:paraId="352C53F7"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3.11.3.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009E0732"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3.11.4. Копии учредительных документов участника конкурса в электронной форме (для юридических лиц).</w:t>
      </w:r>
    </w:p>
    <w:p w14:paraId="4986C22F"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3.11.5.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1D467AE"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3.11.6.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C9A6503"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3.11.7. 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14:paraId="2A220606"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3.11.8.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764DD72A"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3.11.9.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3444EEF"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3.11.10.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0E94F73A"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3.11.11.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14:paraId="03DD1BBB"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 xml:space="preserve">3.11.12. 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 </w:t>
      </w:r>
    </w:p>
    <w:p w14:paraId="547D7620"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lastRenderedPageBreak/>
        <w:t>3.11.13 Согласие субъекта персональных данных на обработку его персональных данных (для участника конкурса в электронной форме - физического лица).</w:t>
      </w:r>
    </w:p>
    <w:p w14:paraId="6C29955F"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3.12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12543EFF"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3.13 Требовать от участника конкурса в электронной форме документы и сведения, за исключением предусмотренных Положением о закупке товаров, работ, услуг , не допускается.</w:t>
      </w:r>
    </w:p>
    <w:p w14:paraId="45017C40"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3.14 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14:paraId="65088541"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3.15 Участник конкурса в электронной форме вправе подать только одну заявку на участие в конкурсе в электронной форме.</w:t>
      </w:r>
    </w:p>
    <w:p w14:paraId="12ECFEEF"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3.16 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14:paraId="28FCD504"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3.17 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0684CB28"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3.18 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2F7262B2"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 подачи данной заявки с нарушением требований, предусмотренных пунктом 30.6 Положения о закупке товаров, работ, услуг ;</w:t>
      </w:r>
    </w:p>
    <w:p w14:paraId="52412419"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 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2812C054"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 получения данной заявки после даты или времени окончания срока подачи заявок на участие в конкурсе в электронной форме;</w:t>
      </w:r>
    </w:p>
    <w:p w14:paraId="726929E8"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 подачи участником закупки заявки, содержащей предложение о цене договора, превышающее начальную (максимальную) цену договора или равное нулю;</w:t>
      </w:r>
    </w:p>
    <w:p w14:paraId="4779AFDA"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3.19 Одновременно с возвратом заявки на участие в конкурсе в электронной форме в соответствии с пунктами 15.5, 15.7, 30.11 Положения о закупке товаров, работ, услуг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14:paraId="225C20BA"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3.20 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14:paraId="436053F1"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3.21 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14:paraId="61810C41"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p>
    <w:p w14:paraId="2EC0134C"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4. ТРЕБОВАНИЯ, ПРЕДЪЯВЛЯЕМЫЕ К ОБЕСПЕЧЕНИЮ ПРЕДЛОЖЕНИЯ, ОБЕСПЕЧЕНИЮ ИСПОЛНЕНИЯ ДОГОВОРА</w:t>
      </w:r>
    </w:p>
    <w:p w14:paraId="19B123DA"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 xml:space="preserve">4.1 Заказчик при проведении конкурентной закупки вправе установить в извещении об осуществлении конкурентной закупки, документации о конкурентной закупке требование к обеспечению заявок на участие в конкурентной закупке при условии, что начальная (максимальная) цена договора превышает 5 млн. рублей. 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w:t>
      </w:r>
      <w:r w:rsidRPr="007931E1">
        <w:rPr>
          <w:rFonts w:ascii="Times New Roman" w:eastAsia="Times New Roman" w:hAnsi="Times New Roman" w:cs="Times New Roman"/>
          <w:sz w:val="24"/>
          <w:szCs w:val="24"/>
          <w:lang w:eastAsia="ru-RU"/>
        </w:rPr>
        <w:lastRenderedPageBreak/>
        <w:t>рублей. Размер такого обеспечения может составлять от 0,5 процента до 5 процентов начальной (максимальной) цены договора.</w:t>
      </w:r>
    </w:p>
    <w:p w14:paraId="3BB9227C"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4.2 Заказчик вправе, за исключением случая, установленного пунктом 61.2 Положения о закупке товаров, работ, услуг ,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p>
    <w:p w14:paraId="486CC30B"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4.3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0F83483A"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4.4 .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
    <w:p w14:paraId="3A769AA2"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p>
    <w:p w14:paraId="73171037"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 подрядчика), участник закупки не предоставил обеспечение исполнения договора, такой участник признается уклонившимся от заключения договора.</w:t>
      </w:r>
    </w:p>
    <w:p w14:paraId="56D6063D"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5. ЗАКЛЮЧЕНИЕ ДОГОВОРА ПО РЕЗУЛЬТАТАМ ПРОВЕДЕНИЯ КОНКУРСА, ИЗМЕНЕНИЕ И РАСТОРЖЕНИЕ ДОГОВОРА</w:t>
      </w:r>
    </w:p>
    <w:p w14:paraId="6BBA4087"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5.1 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14:paraId="634A6A3C"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14:paraId="38DA6EEB"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5.2.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2EDDEF29"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5.3. Договор по итогам проведения открытого конкурса, конкурентного отбора поставщиков, конкурентной закупки, осуществляемой закрытым способом, подписывается сторонами на бумажном носителе.</w:t>
      </w:r>
    </w:p>
    <w:p w14:paraId="132CBDCE"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lastRenderedPageBreak/>
        <w:t>Договор по итогам проведения открытого конкурса, конкурентного отбора поставщиков, конкурентной закупки, осуществляемой закрытым способом, заключается на условиях, которые предусмотрены проектом договора, документацией о такой конкурентной закупке, извещением об осуществлении такой конкурентной закупки или приглашением принять участие в такой закупке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367A4D5F"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 xml:space="preserve">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14:paraId="0CF6FE92"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14:paraId="7A90DE55"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14:paraId="22AE6508"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1766AB04"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58BB7A64"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5.4. Заключение договора по результатам конкурентной закупки в электронной форме осуществляется в порядке, предусмотренном Положением о закупке товаров, работ, услуг ,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2B53222D"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2F52D5A4"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17DABE63"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В течение 5 дней с даты размещения в Единой информационной системе указанных в пунктах 32.13, 41.9, 47.10, 56.12 Положения о закупке товаров, работ, услуг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14:paraId="3DC68C38"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04FE194A"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231CD04D"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w:t>
      </w:r>
      <w:r w:rsidRPr="007931E1">
        <w:rPr>
          <w:rFonts w:ascii="Times New Roman" w:eastAsia="Times New Roman" w:hAnsi="Times New Roman" w:cs="Times New Roman"/>
          <w:sz w:val="24"/>
          <w:szCs w:val="24"/>
          <w:lang w:eastAsia="ru-RU"/>
        </w:rPr>
        <w:lastRenderedPageBreak/>
        <w:t>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236FD817"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14:paraId="14C1B416"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В течение 3 рабочих дней с даты размещения Заказчиком на электронной площадке документов, предусмотренных абзацем 8 пункта 63.4 Положения о закупке товаров, работ, услуг ,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66267FA4"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6DFB93A3"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675BC4FB"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6A0B942"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5.5.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части 15 статьи 4 Федерального закона, Заказчики вносят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14:paraId="1EEFFE48"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В реестр договоров не вносятся сведения и документы, которые в соответствии с Федеральным законом не подлежат размещению в Единой информационной системе.</w:t>
      </w:r>
    </w:p>
    <w:p w14:paraId="77FAD9CF"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p>
    <w:p w14:paraId="6D82C93E"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6. ПРЕДДОГОВОРНЫЕ ПЕРЕГОВОРЫ ПО РЕЗУЛЬТАТАМ КОНКУРЕНТНОЙ ЗАКУПКИ</w:t>
      </w:r>
    </w:p>
    <w:p w14:paraId="4D6F30DB"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p>
    <w:p w14:paraId="3DB2199A"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lastRenderedPageBreak/>
        <w:t xml:space="preserve">6.1. 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 отношении положений договора согласно пункту 6.2 и условий заявки победителя. Преддоговорные переговоры проводятся в очной форме, в том числе с помощью средств аудио-, видеоконференцсвязи. </w:t>
      </w:r>
    </w:p>
    <w:p w14:paraId="748CECD4"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6.2. Преддоговорные переговоры проводятся:</w:t>
      </w:r>
    </w:p>
    <w:p w14:paraId="5D667095"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по снижению цены договора без изменения остальных условий договора;</w:t>
      </w:r>
    </w:p>
    <w:p w14:paraId="3DF9EFCD"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14:paraId="387165FD"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14:paraId="71625E91"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по уточнению сроков исполнения договора (его отдельных этапов), если подписание договора осуществляется с учетом положений пункта 6.2.</w:t>
      </w:r>
    </w:p>
    <w:p w14:paraId="65D2E1B3"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6.3. Запрещаются иные преддоговорные переговоры, направленные на изменение условий заключаемого договора.</w:t>
      </w:r>
    </w:p>
    <w:p w14:paraId="66298823"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6.4. 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14:paraId="62588712"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7. ИСПОЛНЕНИЕ ДОГОВОРА</w:t>
      </w:r>
    </w:p>
    <w:p w14:paraId="7942AE01"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7.1. Исполнение договора - комплекс мер, реализуемых после заключения договора и обеспечивающих достижение цели закупки, включая:</w:t>
      </w:r>
    </w:p>
    <w:p w14:paraId="0E1A4EDB"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взаимодействие с поставщиком (исполнителем, подрядчиком) по вопросам исполнения договора;</w:t>
      </w:r>
    </w:p>
    <w:p w14:paraId="224FF004"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экспертизу представленных поставщиком (исполнителем, подрядчиком) результатов исполнения договора (его отдельных этапов) в соответствии с пунктом 7.3;</w:t>
      </w:r>
    </w:p>
    <w:p w14:paraId="6FB795BA"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приемку результатов исполнения договора (его отдельных этапов) в соответствии с пунктами 7.3-7.5;</w:t>
      </w:r>
    </w:p>
    <w:p w14:paraId="70F7FD53"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исполнение Заказчиком обязательства по оплате результатов исполнения договора (его отдельных этапов);</w:t>
      </w:r>
    </w:p>
    <w:p w14:paraId="74BE439F"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применение мер ответственности, предусмотренных договором;</w:t>
      </w:r>
    </w:p>
    <w:p w14:paraId="42352F4F"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подготовку отчетности по заключенным договорам.</w:t>
      </w:r>
    </w:p>
    <w:p w14:paraId="0D64CFFB"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Предусмотренный абзацами вторым - пятым настоящего пункта комплекс мер реализуется структурным подразделением Заказчика, являющимся инициатором закупки. Предусмотренный абзацами шестым, седьмым настоящего пункта комплекс мер реализуется структурным подразделением Заказчика, ответственным за заключение и ведение отчетности по заключенным договорам.</w:t>
      </w:r>
    </w:p>
    <w:p w14:paraId="6F8B8155"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7.2. 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и условиями договора.</w:t>
      </w:r>
    </w:p>
    <w:p w14:paraId="55EDA013"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7.3. 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p>
    <w:p w14:paraId="1822DF08"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Срок проведения экспертизы устанавливается Заказчиком в договоре.</w:t>
      </w:r>
    </w:p>
    <w:p w14:paraId="0CD2FF7D"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w:t>
      </w:r>
    </w:p>
    <w:p w14:paraId="15A02020"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lastRenderedPageBreak/>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14:paraId="3AFD2A91"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w:t>
      </w:r>
    </w:p>
    <w:p w14:paraId="1D56C655"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7.4.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14:paraId="25037390"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7.5. 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14:paraId="10751622"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7.6.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поставщиком (исполнителем, подрядчиком).</w:t>
      </w:r>
    </w:p>
    <w:p w14:paraId="76DEE061"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7.7. С даты подписания документа о приемке у Заказчика возникает обязательство оплатить результаты исполнения договора (его отдельных этапов) в предусмотренные договором сроки.</w:t>
      </w:r>
    </w:p>
    <w:p w14:paraId="5F52D4C2"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8. ИЗМЕНЕНИЕ И РАСТОРЖЕНИЕ ДОГОВОРА</w:t>
      </w:r>
    </w:p>
    <w:p w14:paraId="07B9097F"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8.1. Изменение условий договора в ходе его исполнения допускается по соглашению сторон в следующих случаях:</w:t>
      </w:r>
    </w:p>
    <w:p w14:paraId="60ADF9A4"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8.1.1. Если возможность изменения условий договора была предусмотрена документацией о конкурентной закупке (извещением о проведении конкурса в электронной форме) и договором, а в случае осуществления закупки у единственного поставщика (исполнителя, подрядчика) договором:</w:t>
      </w:r>
    </w:p>
    <w:p w14:paraId="0D4F04BD"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2B757950"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54BBC3CF"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8.1.2. Изменение в соответствии с законодательством Российской Федерации регулируемых цен (тарифов) на товары, работы, услуги.</w:t>
      </w:r>
    </w:p>
    <w:p w14:paraId="4253BC8F"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 xml:space="preserve">8.2.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2175840E"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8.3.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p>
    <w:p w14:paraId="3457D937"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 xml:space="preserve">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w:t>
      </w:r>
      <w:r w:rsidRPr="007931E1">
        <w:rPr>
          <w:rFonts w:ascii="Times New Roman" w:eastAsia="Times New Roman" w:hAnsi="Times New Roman" w:cs="Times New Roman"/>
          <w:sz w:val="24"/>
          <w:szCs w:val="24"/>
          <w:lang w:eastAsia="ru-RU"/>
        </w:rPr>
        <w:lastRenderedPageBreak/>
        <w:t>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2934DB70"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8.4. При заключении дополнительного соглашения Заказчик должен соблюдать следующие принципы:</w:t>
      </w:r>
    </w:p>
    <w:p w14:paraId="6BD323F6"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изменение предмета договора не допускается;</w:t>
      </w:r>
    </w:p>
    <w:p w14:paraId="1E179120"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09273CBD"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в результате изменения условий договора, заключенного с единственным поставщиком (исполнителем, подрядчиком) по основаниям, установленным подпунктами 60.1.1, 60.1.2, 60.1.4, 60.1.7- 60.1.12, 60.1.14, 60.1.15, 60.1.17 - 60.1.20, 60.1.22 - 60.1.24, 60.1.27 - 60.1.32, 60.1.34 – 60.1.36 пункта 60.1 Положения о закупке товаров, работ, услуг , будут соблюдены соответственно условия, установленные в подпунктах 60.1.1, 60.1.2, 60.1.28, 60.1.31, 60.1.34 пункта 60.1 и абзаце 1 пункта 60.2 Положения о закупке товаров, работ, услуг .</w:t>
      </w:r>
    </w:p>
    <w:p w14:paraId="4151D668"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8.5. При заключении дополнительного соглашения Заказчик должен соблюдать следующие принципы:</w:t>
      </w:r>
    </w:p>
    <w:p w14:paraId="7B9B3303"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изменение предмета договора не допускается;</w:t>
      </w:r>
    </w:p>
    <w:p w14:paraId="0C00F520"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1BC889FE"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в результате изменения условий договора, заключенного с единственным поставщиком (исполнителем, подрядчиком) по основаниям, установленным подпунктами 60.1.1, 60.1.2, 60.1.4, 60.1.7- 60.1.12, 60.1.14, 60.1.15, 60.1.17 - 60.1.20, 60.1.22 - 60.1.24, 60.1.27 - 60.1.32, 60.1.34 – 60.1.36 пункта 60.1 Положения о закупке , будут соблюдены соответственно условия, установленные в подпунктах 60.1.1, 60.1.2, 60.1.28, 60.1.31, 60.1.34 пункта 60.1 и абзаце 1 пункта 60.2 Положения о закупке .</w:t>
      </w:r>
    </w:p>
    <w:p w14:paraId="7762A60B"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8.6.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1E88ECDC"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8.7.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05F366F4"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8.8.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65C14680"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9. ПОСЛЕДСТВИЯ ПРИЗНАНИЯ КОНКУРСА В ЭЛЕКТРОННОМ ВИДЕ НЕСОСТОЯВШИМСЯ</w:t>
      </w:r>
    </w:p>
    <w:p w14:paraId="42BA8E9E"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9.1.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конкурсной документации,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 .</w:t>
      </w:r>
    </w:p>
    <w:p w14:paraId="09FE0F61"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9.2.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конкурсной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Положения о закупке товаров, работ, услуг  и конкурсной документации,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 .</w:t>
      </w:r>
    </w:p>
    <w:p w14:paraId="72A0B6C1"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 xml:space="preserve">9.3.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конкурсной документацией, договор </w:t>
      </w:r>
      <w:r w:rsidRPr="007931E1">
        <w:rPr>
          <w:rFonts w:ascii="Times New Roman" w:eastAsia="Times New Roman" w:hAnsi="Times New Roman" w:cs="Times New Roman"/>
          <w:sz w:val="24"/>
          <w:szCs w:val="24"/>
          <w:lang w:eastAsia="ru-RU"/>
        </w:rPr>
        <w:lastRenderedPageBreak/>
        <w:t>заключается с участником этого конкурса, подавшим такую заявку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 .</w:t>
      </w:r>
    </w:p>
    <w:p w14:paraId="1A900500"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9.4. Заказчик вправе провести новую закупку, если конкурс в электронной форме признан не состоявшимся по следующим основаниям:</w:t>
      </w:r>
    </w:p>
    <w:p w14:paraId="221C8048"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 по окончании срока подачи заявок на участие в конкурсе в электронной форме не подано ни одной такой заявки;</w:t>
      </w:r>
    </w:p>
    <w:p w14:paraId="3A72153C"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45A578C9"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 по результатам рассмотрения вторых частей заявок на участие в конкурсе в электронной форме Комиссия отклонила все такие заявки;</w:t>
      </w:r>
    </w:p>
    <w:p w14:paraId="781796A0"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 в связи с тем, что победитель конкурса в электронной форме уклонился от заключения договора.</w:t>
      </w:r>
    </w:p>
    <w:p w14:paraId="3BFA6FA3" w14:textId="77777777" w:rsidR="007931E1" w:rsidRPr="007931E1"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Заказчик обязан внести изменения в План закупки в порядке, установленном разделом 6 Положения о закупке товаров, работ, услуг .</w:t>
      </w:r>
    </w:p>
    <w:p w14:paraId="11998F44" w14:textId="77777777" w:rsidR="00F1621D" w:rsidRPr="00F1621D" w:rsidRDefault="007931E1" w:rsidP="007931E1">
      <w:pPr>
        <w:spacing w:after="0" w:line="240" w:lineRule="auto"/>
        <w:rPr>
          <w:rFonts w:ascii="Times New Roman" w:eastAsia="Times New Roman" w:hAnsi="Times New Roman" w:cs="Times New Roman"/>
          <w:sz w:val="24"/>
          <w:szCs w:val="24"/>
          <w:lang w:eastAsia="ru-RU"/>
        </w:rPr>
      </w:pPr>
      <w:r w:rsidRPr="007931E1">
        <w:rPr>
          <w:rFonts w:ascii="Times New Roman" w:eastAsia="Times New Roman" w:hAnsi="Times New Roman" w:cs="Times New Roman"/>
          <w:sz w:val="24"/>
          <w:szCs w:val="24"/>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конкурсной документации конкурса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4B19EF61"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D01479C"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52510AC"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9FD90FE"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FB03982"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69B3D3E"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C8947AB"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98F444A"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783B8433"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1E4B9702"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54ECF294"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21230337" w14:textId="77777777" w:rsidR="007931E1" w:rsidRDefault="007931E1" w:rsidP="00F1621D">
      <w:pPr>
        <w:spacing w:after="0" w:line="240" w:lineRule="auto"/>
        <w:jc w:val="center"/>
        <w:rPr>
          <w:rFonts w:ascii="Times New Roman" w:eastAsia="Times New Roman" w:hAnsi="Times New Roman" w:cs="Times New Roman"/>
          <w:b/>
          <w:bCs/>
          <w:color w:val="000000"/>
          <w:sz w:val="24"/>
          <w:szCs w:val="24"/>
          <w:lang w:eastAsia="ru-RU"/>
        </w:rPr>
      </w:pPr>
    </w:p>
    <w:p w14:paraId="573F1A96" w14:textId="77777777" w:rsidR="007931E1" w:rsidRDefault="007931E1" w:rsidP="00F1621D">
      <w:pPr>
        <w:spacing w:after="0" w:line="240" w:lineRule="auto"/>
        <w:jc w:val="center"/>
        <w:rPr>
          <w:rFonts w:ascii="Times New Roman" w:eastAsia="Times New Roman" w:hAnsi="Times New Roman" w:cs="Times New Roman"/>
          <w:b/>
          <w:bCs/>
          <w:color w:val="000000"/>
          <w:sz w:val="24"/>
          <w:szCs w:val="24"/>
          <w:lang w:eastAsia="ru-RU"/>
        </w:rPr>
      </w:pPr>
    </w:p>
    <w:p w14:paraId="2AEBE2E1" w14:textId="77777777" w:rsidR="007931E1" w:rsidRDefault="007931E1" w:rsidP="00F1621D">
      <w:pPr>
        <w:spacing w:after="0" w:line="240" w:lineRule="auto"/>
        <w:jc w:val="center"/>
        <w:rPr>
          <w:rFonts w:ascii="Times New Roman" w:eastAsia="Times New Roman" w:hAnsi="Times New Roman" w:cs="Times New Roman"/>
          <w:b/>
          <w:bCs/>
          <w:color w:val="000000"/>
          <w:sz w:val="24"/>
          <w:szCs w:val="24"/>
          <w:lang w:eastAsia="ru-RU"/>
        </w:rPr>
      </w:pPr>
    </w:p>
    <w:p w14:paraId="366BAB47" w14:textId="77777777" w:rsidR="007931E1" w:rsidRDefault="007931E1" w:rsidP="00F1621D">
      <w:pPr>
        <w:spacing w:after="0" w:line="240" w:lineRule="auto"/>
        <w:jc w:val="center"/>
        <w:rPr>
          <w:rFonts w:ascii="Times New Roman" w:eastAsia="Times New Roman" w:hAnsi="Times New Roman" w:cs="Times New Roman"/>
          <w:b/>
          <w:bCs/>
          <w:color w:val="000000"/>
          <w:sz w:val="24"/>
          <w:szCs w:val="24"/>
          <w:lang w:eastAsia="ru-RU"/>
        </w:rPr>
      </w:pPr>
    </w:p>
    <w:p w14:paraId="5B969EF4" w14:textId="77777777" w:rsidR="007931E1" w:rsidRDefault="007931E1" w:rsidP="00F1621D">
      <w:pPr>
        <w:spacing w:after="0" w:line="240" w:lineRule="auto"/>
        <w:jc w:val="center"/>
        <w:rPr>
          <w:rFonts w:ascii="Times New Roman" w:eastAsia="Times New Roman" w:hAnsi="Times New Roman" w:cs="Times New Roman"/>
          <w:b/>
          <w:bCs/>
          <w:color w:val="000000"/>
          <w:sz w:val="24"/>
          <w:szCs w:val="24"/>
          <w:lang w:eastAsia="ru-RU"/>
        </w:rPr>
      </w:pPr>
    </w:p>
    <w:p w14:paraId="3C5CE084" w14:textId="77777777" w:rsidR="007931E1" w:rsidRDefault="007931E1" w:rsidP="00F1621D">
      <w:pPr>
        <w:spacing w:after="0" w:line="240" w:lineRule="auto"/>
        <w:jc w:val="center"/>
        <w:rPr>
          <w:rFonts w:ascii="Times New Roman" w:eastAsia="Times New Roman" w:hAnsi="Times New Roman" w:cs="Times New Roman"/>
          <w:b/>
          <w:bCs/>
          <w:color w:val="000000"/>
          <w:sz w:val="24"/>
          <w:szCs w:val="24"/>
          <w:lang w:eastAsia="ru-RU"/>
        </w:rPr>
      </w:pPr>
    </w:p>
    <w:p w14:paraId="521DF4AE" w14:textId="77777777" w:rsidR="007931E1" w:rsidRDefault="007931E1" w:rsidP="00F1621D">
      <w:pPr>
        <w:spacing w:after="0" w:line="240" w:lineRule="auto"/>
        <w:jc w:val="center"/>
        <w:rPr>
          <w:rFonts w:ascii="Times New Roman" w:eastAsia="Times New Roman" w:hAnsi="Times New Roman" w:cs="Times New Roman"/>
          <w:b/>
          <w:bCs/>
          <w:color w:val="000000"/>
          <w:sz w:val="24"/>
          <w:szCs w:val="24"/>
          <w:lang w:eastAsia="ru-RU"/>
        </w:rPr>
      </w:pPr>
    </w:p>
    <w:p w14:paraId="6240910C" w14:textId="77777777" w:rsidR="007931E1" w:rsidRDefault="007931E1" w:rsidP="00F1621D">
      <w:pPr>
        <w:spacing w:after="0" w:line="240" w:lineRule="auto"/>
        <w:jc w:val="center"/>
        <w:rPr>
          <w:rFonts w:ascii="Times New Roman" w:eastAsia="Times New Roman" w:hAnsi="Times New Roman" w:cs="Times New Roman"/>
          <w:b/>
          <w:bCs/>
          <w:color w:val="000000"/>
          <w:sz w:val="24"/>
          <w:szCs w:val="24"/>
          <w:lang w:eastAsia="ru-RU"/>
        </w:rPr>
      </w:pPr>
    </w:p>
    <w:p w14:paraId="62097165" w14:textId="77777777" w:rsidR="007931E1" w:rsidRDefault="007931E1" w:rsidP="00F1621D">
      <w:pPr>
        <w:spacing w:after="0" w:line="240" w:lineRule="auto"/>
        <w:jc w:val="center"/>
        <w:rPr>
          <w:rFonts w:ascii="Times New Roman" w:eastAsia="Times New Roman" w:hAnsi="Times New Roman" w:cs="Times New Roman"/>
          <w:b/>
          <w:bCs/>
          <w:color w:val="000000"/>
          <w:sz w:val="24"/>
          <w:szCs w:val="24"/>
          <w:lang w:eastAsia="ru-RU"/>
        </w:rPr>
      </w:pPr>
    </w:p>
    <w:p w14:paraId="1F500915" w14:textId="77777777" w:rsidR="007931E1" w:rsidRDefault="007931E1" w:rsidP="00F1621D">
      <w:pPr>
        <w:spacing w:after="0" w:line="240" w:lineRule="auto"/>
        <w:jc w:val="center"/>
        <w:rPr>
          <w:rFonts w:ascii="Times New Roman" w:eastAsia="Times New Roman" w:hAnsi="Times New Roman" w:cs="Times New Roman"/>
          <w:b/>
          <w:bCs/>
          <w:color w:val="000000"/>
          <w:sz w:val="24"/>
          <w:szCs w:val="24"/>
          <w:lang w:eastAsia="ru-RU"/>
        </w:rPr>
      </w:pPr>
    </w:p>
    <w:p w14:paraId="5C7938DA" w14:textId="77777777" w:rsidR="007931E1" w:rsidRDefault="007931E1" w:rsidP="00F1621D">
      <w:pPr>
        <w:spacing w:after="0" w:line="240" w:lineRule="auto"/>
        <w:jc w:val="center"/>
        <w:rPr>
          <w:rFonts w:ascii="Times New Roman" w:eastAsia="Times New Roman" w:hAnsi="Times New Roman" w:cs="Times New Roman"/>
          <w:b/>
          <w:bCs/>
          <w:color w:val="000000"/>
          <w:sz w:val="24"/>
          <w:szCs w:val="24"/>
          <w:lang w:eastAsia="ru-RU"/>
        </w:rPr>
      </w:pPr>
    </w:p>
    <w:p w14:paraId="3186F550" w14:textId="77777777" w:rsidR="007931E1" w:rsidRDefault="007931E1" w:rsidP="00F1621D">
      <w:pPr>
        <w:spacing w:after="0" w:line="240" w:lineRule="auto"/>
        <w:jc w:val="center"/>
        <w:rPr>
          <w:rFonts w:ascii="Times New Roman" w:eastAsia="Times New Roman" w:hAnsi="Times New Roman" w:cs="Times New Roman"/>
          <w:b/>
          <w:bCs/>
          <w:color w:val="000000"/>
          <w:sz w:val="24"/>
          <w:szCs w:val="24"/>
          <w:lang w:eastAsia="ru-RU"/>
        </w:rPr>
      </w:pPr>
    </w:p>
    <w:p w14:paraId="217DCA0B" w14:textId="77777777" w:rsidR="007931E1" w:rsidRDefault="007931E1" w:rsidP="00F1621D">
      <w:pPr>
        <w:spacing w:after="0" w:line="240" w:lineRule="auto"/>
        <w:jc w:val="center"/>
        <w:rPr>
          <w:rFonts w:ascii="Times New Roman" w:eastAsia="Times New Roman" w:hAnsi="Times New Roman" w:cs="Times New Roman"/>
          <w:b/>
          <w:bCs/>
          <w:color w:val="000000"/>
          <w:sz w:val="24"/>
          <w:szCs w:val="24"/>
          <w:lang w:eastAsia="ru-RU"/>
        </w:rPr>
      </w:pPr>
    </w:p>
    <w:p w14:paraId="71BCC283" w14:textId="77777777" w:rsidR="007931E1" w:rsidRDefault="007931E1" w:rsidP="00F1621D">
      <w:pPr>
        <w:spacing w:after="0" w:line="240" w:lineRule="auto"/>
        <w:jc w:val="center"/>
        <w:rPr>
          <w:rFonts w:ascii="Times New Roman" w:eastAsia="Times New Roman" w:hAnsi="Times New Roman" w:cs="Times New Roman"/>
          <w:b/>
          <w:bCs/>
          <w:color w:val="000000"/>
          <w:sz w:val="24"/>
          <w:szCs w:val="24"/>
          <w:lang w:eastAsia="ru-RU"/>
        </w:rPr>
      </w:pPr>
    </w:p>
    <w:p w14:paraId="717F1678" w14:textId="77777777" w:rsidR="007931E1" w:rsidRDefault="007931E1" w:rsidP="00F1621D">
      <w:pPr>
        <w:spacing w:after="0" w:line="240" w:lineRule="auto"/>
        <w:jc w:val="center"/>
        <w:rPr>
          <w:rFonts w:ascii="Times New Roman" w:eastAsia="Times New Roman" w:hAnsi="Times New Roman" w:cs="Times New Roman"/>
          <w:b/>
          <w:bCs/>
          <w:color w:val="000000"/>
          <w:sz w:val="24"/>
          <w:szCs w:val="24"/>
          <w:lang w:eastAsia="ru-RU"/>
        </w:rPr>
      </w:pPr>
    </w:p>
    <w:p w14:paraId="338DF59A" w14:textId="77777777" w:rsidR="007931E1" w:rsidRDefault="007931E1" w:rsidP="00F1621D">
      <w:pPr>
        <w:spacing w:after="0" w:line="240" w:lineRule="auto"/>
        <w:jc w:val="center"/>
        <w:rPr>
          <w:rFonts w:ascii="Times New Roman" w:eastAsia="Times New Roman" w:hAnsi="Times New Roman" w:cs="Times New Roman"/>
          <w:b/>
          <w:bCs/>
          <w:color w:val="000000"/>
          <w:sz w:val="24"/>
          <w:szCs w:val="24"/>
          <w:lang w:eastAsia="ru-RU"/>
        </w:rPr>
      </w:pPr>
    </w:p>
    <w:p w14:paraId="6813E019" w14:textId="77777777" w:rsidR="007931E1" w:rsidRDefault="007931E1" w:rsidP="00F1621D">
      <w:pPr>
        <w:spacing w:after="0" w:line="240" w:lineRule="auto"/>
        <w:jc w:val="center"/>
        <w:rPr>
          <w:rFonts w:ascii="Times New Roman" w:eastAsia="Times New Roman" w:hAnsi="Times New Roman" w:cs="Times New Roman"/>
          <w:b/>
          <w:bCs/>
          <w:color w:val="000000"/>
          <w:sz w:val="24"/>
          <w:szCs w:val="24"/>
          <w:lang w:eastAsia="ru-RU"/>
        </w:rPr>
      </w:pPr>
    </w:p>
    <w:p w14:paraId="5D89000A" w14:textId="77777777" w:rsidR="007931E1" w:rsidRDefault="007931E1" w:rsidP="00F1621D">
      <w:pPr>
        <w:spacing w:after="0" w:line="240" w:lineRule="auto"/>
        <w:jc w:val="center"/>
        <w:rPr>
          <w:rFonts w:ascii="Times New Roman" w:eastAsia="Times New Roman" w:hAnsi="Times New Roman" w:cs="Times New Roman"/>
          <w:b/>
          <w:bCs/>
          <w:color w:val="000000"/>
          <w:sz w:val="24"/>
          <w:szCs w:val="24"/>
          <w:lang w:eastAsia="ru-RU"/>
        </w:rPr>
      </w:pPr>
    </w:p>
    <w:p w14:paraId="6BD35B1E" w14:textId="77777777" w:rsidR="00534AE6" w:rsidRDefault="00534AE6" w:rsidP="00E91CE9">
      <w:pPr>
        <w:spacing w:after="0" w:line="240" w:lineRule="auto"/>
        <w:rPr>
          <w:rFonts w:ascii="Times New Roman" w:eastAsia="Times New Roman" w:hAnsi="Times New Roman" w:cs="Times New Roman"/>
          <w:b/>
          <w:bCs/>
          <w:color w:val="000000"/>
          <w:sz w:val="24"/>
          <w:szCs w:val="24"/>
          <w:lang w:eastAsia="ru-RU"/>
        </w:rPr>
      </w:pPr>
    </w:p>
    <w:p w14:paraId="265B85C9"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20283B79"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27E676D"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РАЗДЕЛ 2. «ИНФОРМАЦИОННАЯ КАРТА»</w:t>
      </w:r>
      <w:r w:rsidRPr="00F1621D">
        <w:rPr>
          <w:rFonts w:ascii="Times New Roman" w:eastAsia="Times New Roman" w:hAnsi="Times New Roman" w:cs="Times New Roman"/>
          <w:b/>
          <w:bCs/>
          <w:color w:val="000000"/>
          <w:sz w:val="24"/>
          <w:szCs w:val="24"/>
          <w:lang w:eastAsia="ru-RU"/>
        </w:rPr>
        <w:br/>
      </w:r>
      <w:r w:rsidRPr="00F1621D">
        <w:rPr>
          <w:rFonts w:ascii="Times New Roman" w:eastAsia="Times New Roman" w:hAnsi="Times New Roman" w:cs="Times New Roman"/>
          <w:b/>
          <w:bCs/>
          <w:color w:val="000000"/>
          <w:sz w:val="24"/>
          <w:szCs w:val="24"/>
          <w:lang w:eastAsia="ru-RU"/>
        </w:rPr>
        <w:br/>
      </w:r>
    </w:p>
    <w:tbl>
      <w:tblPr>
        <w:tblW w:w="0" w:type="auto"/>
        <w:tblCellMar>
          <w:top w:w="15" w:type="dxa"/>
          <w:left w:w="15" w:type="dxa"/>
          <w:bottom w:w="15" w:type="dxa"/>
          <w:right w:w="15" w:type="dxa"/>
        </w:tblCellMar>
        <w:tblLook w:val="04A0" w:firstRow="1" w:lastRow="0" w:firstColumn="1" w:lastColumn="0" w:noHBand="0" w:noVBand="1"/>
      </w:tblPr>
      <w:tblGrid>
        <w:gridCol w:w="456"/>
        <w:gridCol w:w="2954"/>
        <w:gridCol w:w="7046"/>
      </w:tblGrid>
      <w:tr w:rsidR="00F1621D" w:rsidRPr="00F1621D" w14:paraId="7BBBB7A3"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528B9B"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C265F8"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CE987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Содержание</w:t>
            </w:r>
          </w:p>
        </w:tc>
      </w:tr>
      <w:tr w:rsidR="00F1621D" w:rsidRPr="00F1621D" w14:paraId="6488F394" w14:textId="77777777" w:rsidTr="00F1621D">
        <w:trPr>
          <w:trHeight w:val="85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80E112"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476F4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w:t>
            </w:r>
            <w:r w:rsidRPr="00F1621D">
              <w:rPr>
                <w:rFonts w:ascii="Times New Roman" w:eastAsia="Times New Roman" w:hAnsi="Times New Roman" w:cs="Times New Roman"/>
                <w:color w:val="000000"/>
                <w:sz w:val="24"/>
                <w:szCs w:val="24"/>
                <w:lang w:eastAsia="ru-RU"/>
              </w:rPr>
              <w:lastRenderedPageBreak/>
              <w:t>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855E8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Указано в «Техническом задании» Приложение №2 к документации конкурса в электронной форме.</w:t>
            </w:r>
          </w:p>
        </w:tc>
      </w:tr>
      <w:tr w:rsidR="00F1621D" w:rsidRPr="00F1621D" w14:paraId="6887D649"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F562FB"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E33ECF"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содержанию, форме, оформлению и составу заявки на участие в конкурентной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ED35F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Заявка на участие в конкурсе в электронной форме состоит из </w:t>
            </w:r>
            <w:r w:rsidRPr="00F1621D">
              <w:rPr>
                <w:rFonts w:ascii="Times New Roman" w:eastAsia="Times New Roman" w:hAnsi="Times New Roman" w:cs="Times New Roman"/>
                <w:b/>
                <w:bCs/>
                <w:color w:val="000000"/>
                <w:sz w:val="24"/>
                <w:szCs w:val="24"/>
                <w:lang w:eastAsia="ru-RU"/>
              </w:rPr>
              <w:t>двух частей</w:t>
            </w:r>
            <w:r w:rsidRPr="00F1621D">
              <w:rPr>
                <w:rFonts w:ascii="Times New Roman" w:eastAsia="Times New Roman" w:hAnsi="Times New Roman" w:cs="Times New Roman"/>
                <w:color w:val="000000"/>
                <w:sz w:val="24"/>
                <w:szCs w:val="24"/>
                <w:lang w:eastAsia="ru-RU"/>
              </w:rPr>
              <w:t xml:space="preserve"> и </w:t>
            </w:r>
            <w:r w:rsidRPr="00F1621D">
              <w:rPr>
                <w:rFonts w:ascii="Times New Roman" w:eastAsia="Times New Roman" w:hAnsi="Times New Roman" w:cs="Times New Roman"/>
                <w:b/>
                <w:bCs/>
                <w:color w:val="000000"/>
                <w:sz w:val="24"/>
                <w:szCs w:val="24"/>
                <w:lang w:eastAsia="ru-RU"/>
              </w:rPr>
              <w:t>предложения участника</w:t>
            </w:r>
            <w:r w:rsidRPr="00F1621D">
              <w:rPr>
                <w:rFonts w:ascii="Times New Roman" w:eastAsia="Times New Roman" w:hAnsi="Times New Roman" w:cs="Times New Roman"/>
                <w:color w:val="000000"/>
                <w:sz w:val="24"/>
                <w:szCs w:val="24"/>
                <w:lang w:eastAsia="ru-RU"/>
              </w:rPr>
              <w:t xml:space="preserve"> конкурса в электронной форме </w:t>
            </w:r>
            <w:r w:rsidRPr="00F1621D">
              <w:rPr>
                <w:rFonts w:ascii="Times New Roman" w:eastAsia="Times New Roman" w:hAnsi="Times New Roman" w:cs="Times New Roman"/>
                <w:b/>
                <w:bCs/>
                <w:color w:val="000000"/>
                <w:sz w:val="24"/>
                <w:szCs w:val="24"/>
                <w:lang w:eastAsia="ru-RU"/>
              </w:rPr>
              <w:t>о цене договора</w:t>
            </w:r>
            <w:r w:rsidRPr="00F1621D">
              <w:rPr>
                <w:rFonts w:ascii="Times New Roman" w:eastAsia="Times New Roman" w:hAnsi="Times New Roman" w:cs="Times New Roman"/>
                <w:color w:val="000000"/>
                <w:sz w:val="24"/>
                <w:szCs w:val="24"/>
                <w:lang w:eastAsia="ru-RU"/>
              </w:rPr>
              <w:t>.</w:t>
            </w:r>
          </w:p>
          <w:p w14:paraId="533CD38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Заявка на участие в конкурсе в электронной форме направляется участником конкурса в электронной форме оператору электронной площадки в форме </w:t>
            </w:r>
            <w:r w:rsidRPr="00F1621D">
              <w:rPr>
                <w:rFonts w:ascii="Times New Roman" w:eastAsia="Times New Roman" w:hAnsi="Times New Roman" w:cs="Times New Roman"/>
                <w:b/>
                <w:bCs/>
                <w:color w:val="000000"/>
                <w:sz w:val="24"/>
                <w:szCs w:val="24"/>
                <w:lang w:eastAsia="ru-RU"/>
              </w:rPr>
              <w:t>трех электронных документов</w:t>
            </w:r>
            <w:r w:rsidRPr="00F1621D">
              <w:rPr>
                <w:rFonts w:ascii="Times New Roman" w:eastAsia="Times New Roman" w:hAnsi="Times New Roman" w:cs="Times New Roman"/>
                <w:color w:val="000000"/>
                <w:sz w:val="24"/>
                <w:szCs w:val="24"/>
                <w:lang w:eastAsia="ru-RU"/>
              </w:rPr>
              <w:t>, которые подаются одновременно.</w:t>
            </w:r>
          </w:p>
          <w:p w14:paraId="5F8B806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Первая часть заявки на участие в конкурсе в электронной форме должна содержать:</w:t>
            </w:r>
          </w:p>
          <w:p w14:paraId="05C9457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Согласие участника конкурса в электронной форме на поставку товара, выполнение работы или оказание услуги на условиях, предусмотренных документацией о конкурсе в электронной форме и не подлежащих изменению по результатам проведения конкурса в электронной форме.</w:t>
            </w:r>
          </w:p>
          <w:p w14:paraId="157A7E2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документации о конкурсе в электронной форме критерия, предусмотренного абзацем 4 пункта 29.1 Положения о закупке товаров, работ, услуг :</w:t>
            </w:r>
          </w:p>
          <w:p w14:paraId="1745B60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i/>
                <w:iCs/>
                <w:color w:val="000000"/>
                <w:sz w:val="24"/>
                <w:szCs w:val="24"/>
                <w:lang w:eastAsia="ru-RU"/>
              </w:rPr>
              <w:t xml:space="preserve">функциональные характеристики (потребительские свойства), технические и качественные характеристики, </w:t>
            </w:r>
            <w:r w:rsidRPr="00F1621D">
              <w:rPr>
                <w:rFonts w:ascii="Times New Roman" w:eastAsia="Times New Roman" w:hAnsi="Times New Roman" w:cs="Times New Roman"/>
                <w:i/>
                <w:iCs/>
                <w:color w:val="000000"/>
                <w:sz w:val="24"/>
                <w:szCs w:val="24"/>
                <w:lang w:eastAsia="ru-RU"/>
              </w:rPr>
              <w:lastRenderedPageBreak/>
              <w:t>эксплуатационные характеристики (при необходимости) товаров (работ, услуг)</w:t>
            </w:r>
          </w:p>
          <w:p w14:paraId="6864A539" w14:textId="77777777" w:rsidR="00F1621D" w:rsidRPr="00F1621D" w:rsidRDefault="00F1621D" w:rsidP="00F1621D">
            <w:pPr>
              <w:spacing w:after="0" w:line="240" w:lineRule="auto"/>
              <w:ind w:hanging="72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 РАЗДЕЛ 3. «ОБРАЗЦЫ ФОРМ ДЛЯ ЗАПОЛНЕНИЯ УЧАСТНИКАМИ ЗАКУПКИ» 3.1. ПЕРВАЯ ЧАСТЬ ЗАЯВКИ</w:t>
            </w:r>
          </w:p>
          <w:p w14:paraId="7823598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F2E06A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этом отсутствие указанного предложения не является основанием для принятия решения об отказе участнику закупки в допуске к участию в конкурсе в электронной форме.</w:t>
            </w:r>
          </w:p>
          <w:p w14:paraId="23C3001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осуществлении закупки товара или закупки работы, услуги, для выполнения, оказания которых используется товар:</w:t>
            </w:r>
          </w:p>
          <w:p w14:paraId="0AE6C20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51AE5A5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конкретные показатели товара, соответствующие значениям, установленным документацией о конкурсе в электронной форме,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такой документации.</w:t>
            </w:r>
          </w:p>
          <w:p w14:paraId="28CB8BC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23BD12A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Вторая часть заявки на участие в конкурсе в электронной форме должна содержать требуемые Заказчиком в документации о конкурсе в электронной форме информацию и документы, а именно:</w:t>
            </w:r>
          </w:p>
          <w:p w14:paraId="27824D18"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4CD447D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w:t>
            </w:r>
            <w:r w:rsidRPr="00F1621D">
              <w:rPr>
                <w:rFonts w:ascii="Times New Roman" w:eastAsia="Times New Roman" w:hAnsi="Times New Roman" w:cs="Times New Roman"/>
                <w:color w:val="000000"/>
                <w:sz w:val="24"/>
                <w:szCs w:val="24"/>
                <w:lang w:eastAsia="ru-RU"/>
              </w:rPr>
              <w:lastRenderedPageBreak/>
              <w:t>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14:paraId="06D3FC5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0D83454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 Копии учредительных документов участника конкурса в электронной форме (для юридических лиц).</w:t>
            </w:r>
          </w:p>
          <w:p w14:paraId="00069CA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8B55C7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0A7E20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7. Документы или копии документов, подтверждающие соответствие участника конкурса в электронной форме установленным документацией о конкурсе в электронной форме требованиям к участникам такого конкурса.</w:t>
            </w:r>
          </w:p>
          <w:p w14:paraId="4396BD3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конкурсе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08E4CD4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конкурсе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4CA2D1E3"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1D5ACFC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14:paraId="3FE2B94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12. 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документации о конкурсе в электронной форме содержится указание на требование обеспечения такой заявки). </w:t>
            </w:r>
          </w:p>
          <w:p w14:paraId="77E9948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13. Согласие субъекта персональных данных на обработку его персональных данных (для участника конкурса в электронной форме - физического лица).</w:t>
            </w:r>
          </w:p>
          <w:p w14:paraId="56F4F04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DB3258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 РАЗДЕЛ 3. «ОБРАЗЦЫ ФОРМ ДЛЯ ЗАПОЛНЕНИЯ УЧАСТНИКАМИ ЗАКУПКИ» 3.2. ВТОРАЯ ЧАСТЬ ЗАЯВКИ</w:t>
            </w:r>
          </w:p>
          <w:p w14:paraId="2CB3229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F434C2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03CC743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Требовать от участника конкурса в электронной форме документы и сведения, за исключением предусмотренных Положением о закупке товаров, работ, услуг , не допускается.</w:t>
            </w:r>
          </w:p>
          <w:p w14:paraId="55924C59"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2F95EF14"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349433"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262EAA"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D8E3D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54A9456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7CD9A91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453985B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4ACAAE2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5C8788E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569CAA8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товаров, необходимых для исполнения государственного или муниципального контракта;</w:t>
            </w:r>
          </w:p>
          <w:p w14:paraId="5346493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7" w:history="1">
              <w:r w:rsidRPr="00F1621D">
                <w:rPr>
                  <w:rFonts w:ascii="Times New Roman" w:eastAsia="Times New Roman" w:hAnsi="Times New Roman" w:cs="Times New Roman"/>
                  <w:color w:val="000000"/>
                  <w:sz w:val="24"/>
                  <w:szCs w:val="24"/>
                  <w:lang w:eastAsia="ru-RU"/>
                </w:rPr>
                <w:t>части 2 статьи 1</w:t>
              </w:r>
            </w:hyperlink>
            <w:r w:rsidRPr="00F1621D">
              <w:rPr>
                <w:rFonts w:ascii="Times New Roman" w:eastAsia="Times New Roman" w:hAnsi="Times New Roman" w:cs="Times New Roman"/>
                <w:color w:val="000000"/>
                <w:sz w:val="24"/>
                <w:szCs w:val="24"/>
                <w:lang w:eastAsia="ru-RU"/>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4A72C254" w14:textId="77777777" w:rsidR="00F1621D" w:rsidRPr="00F1621D" w:rsidRDefault="00F1621D" w:rsidP="00F1621D">
            <w:pPr>
              <w:spacing w:after="0" w:line="0" w:lineRule="atLeast"/>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F1621D" w:rsidRPr="00F1621D" w14:paraId="6D78403C"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018E96"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C7CC7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Место, условия и сроки (периоды) поставки товара, выполнения работы, оказания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FAA427" w14:textId="77777777" w:rsidR="00F1621D" w:rsidRPr="00071DAD" w:rsidRDefault="00720D2C" w:rsidP="005D3CEF">
            <w:pPr>
              <w:spacing w:after="0" w:line="240" w:lineRule="auto"/>
              <w:rPr>
                <w:rFonts w:ascii="Times New Roman" w:eastAsia="Times New Roman" w:hAnsi="Times New Roman" w:cs="Times New Roman"/>
                <w:sz w:val="24"/>
                <w:szCs w:val="24"/>
                <w:lang w:eastAsia="ru-RU"/>
              </w:rPr>
            </w:pPr>
            <w:r w:rsidRPr="00071DAD">
              <w:rPr>
                <w:rFonts w:ascii="Times New Roman" w:eastAsia="Calibri" w:hAnsi="Times New Roman" w:cs="Times New Roman"/>
                <w:b/>
                <w:kern w:val="24"/>
                <w:sz w:val="24"/>
                <w:szCs w:val="24"/>
                <w:lang w:eastAsia="ru-RU"/>
              </w:rPr>
              <w:t>Место оказания комплекса услуг</w:t>
            </w:r>
            <w:r w:rsidR="00E91CE9" w:rsidRPr="0042791C">
              <w:rPr>
                <w:rFonts w:ascii="Times New Roman" w:eastAsia="Times New Roman" w:hAnsi="Times New Roman" w:cs="Times New Roman"/>
                <w:sz w:val="24"/>
                <w:szCs w:val="24"/>
                <w:lang w:eastAsia="ru-RU"/>
              </w:rPr>
              <w:t xml:space="preserve"> </w:t>
            </w:r>
            <w:r w:rsidR="001B459E" w:rsidRPr="001B459E">
              <w:rPr>
                <w:rFonts w:ascii="Times New Roman" w:eastAsia="Times New Roman" w:hAnsi="Times New Roman" w:cs="Times New Roman"/>
                <w:sz w:val="24"/>
                <w:szCs w:val="24"/>
                <w:lang w:eastAsia="ru-RU"/>
              </w:rPr>
              <w:t>Московская область, г. Зарайск, ул. Революции д.2</w:t>
            </w:r>
            <w:r w:rsidR="00E91CE9" w:rsidRPr="0042791C">
              <w:rPr>
                <w:rFonts w:ascii="Times New Roman" w:eastAsia="Times New Roman" w:hAnsi="Times New Roman" w:cs="Times New Roman"/>
                <w:sz w:val="24"/>
                <w:szCs w:val="24"/>
                <w:lang w:eastAsia="ru-RU"/>
              </w:rPr>
              <w:t>. Место проведения мероприятия может быть изменено Заказчиком не позднее, чем за 3 (три</w:t>
            </w:r>
            <w:r w:rsidR="00E91CE9">
              <w:rPr>
                <w:rFonts w:ascii="Times New Roman" w:eastAsia="Times New Roman" w:hAnsi="Times New Roman" w:cs="Times New Roman"/>
                <w:sz w:val="24"/>
                <w:szCs w:val="24"/>
                <w:lang w:eastAsia="ru-RU"/>
              </w:rPr>
              <w:t>) дня до проведения мероприятия</w:t>
            </w:r>
            <w:r w:rsidR="005D3CEF">
              <w:rPr>
                <w:rFonts w:ascii="Times New Roman" w:eastAsia="Times New Roman" w:hAnsi="Times New Roman" w:cs="Times New Roman"/>
                <w:sz w:val="24"/>
                <w:szCs w:val="24"/>
                <w:lang w:eastAsia="ru-RU"/>
              </w:rPr>
              <w:t xml:space="preserve">. </w:t>
            </w:r>
            <w:r w:rsidR="00F1621D" w:rsidRPr="00071DAD">
              <w:rPr>
                <w:rFonts w:ascii="Times New Roman" w:eastAsia="Times New Roman" w:hAnsi="Times New Roman" w:cs="Times New Roman"/>
                <w:color w:val="000000"/>
                <w:sz w:val="24"/>
                <w:szCs w:val="24"/>
                <w:lang w:eastAsia="ru-RU"/>
              </w:rPr>
              <w:t xml:space="preserve">Условия и сроки (периоды) поставки товара, выполнения работы, оказания услуги - указаны в </w:t>
            </w:r>
            <w:r w:rsidR="00F1621D" w:rsidRPr="00071DAD">
              <w:rPr>
                <w:rFonts w:ascii="Times New Roman" w:eastAsia="Times New Roman" w:hAnsi="Times New Roman" w:cs="Times New Roman"/>
                <w:color w:val="000000"/>
                <w:sz w:val="24"/>
                <w:szCs w:val="24"/>
                <w:lang w:eastAsia="ru-RU"/>
              </w:rPr>
              <w:lastRenderedPageBreak/>
              <w:t>«Техническом задании» Приложение №2 к документации конкурса в электронной форме.</w:t>
            </w:r>
          </w:p>
        </w:tc>
      </w:tr>
      <w:tr w:rsidR="00F1621D" w:rsidRPr="00F1621D" w14:paraId="44D5E6CF"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45365B"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4324F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ECE9E6" w14:textId="77777777" w:rsidR="00F1621D" w:rsidRPr="00F1621D" w:rsidRDefault="001F4EC4" w:rsidP="006C3062">
            <w:pPr>
              <w:spacing w:after="0" w:line="0" w:lineRule="atLeast"/>
              <w:rPr>
                <w:rFonts w:ascii="Times New Roman" w:eastAsia="Times New Roman" w:hAnsi="Times New Roman" w:cs="Times New Roman"/>
                <w:sz w:val="24"/>
                <w:szCs w:val="24"/>
                <w:lang w:eastAsia="ru-RU"/>
              </w:rPr>
            </w:pPr>
            <w:r w:rsidRPr="00140013">
              <w:rPr>
                <w:rFonts w:ascii="Times New Roman" w:eastAsia="Times New Roman" w:hAnsi="Times New Roman" w:cs="Times New Roman"/>
                <w:color w:val="000000" w:themeColor="text1"/>
                <w:sz w:val="24"/>
                <w:szCs w:val="24"/>
                <w:lang w:eastAsia="ru-RU"/>
              </w:rPr>
              <w:t>3 571 131 (Три миллиона пятьсот семьдесят одна тысяча сто тридцать один) рубль 60 копеек</w:t>
            </w:r>
          </w:p>
        </w:tc>
      </w:tr>
      <w:tr w:rsidR="00F1621D" w:rsidRPr="00F1621D" w14:paraId="7D961D66"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046D43"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E089E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Форма, сроки и порядок оплаты товара (работы,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17C96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Указано в «Проекте договора» Приложение №1 документации конкурса в электронной форме</w:t>
            </w:r>
          </w:p>
        </w:tc>
      </w:tr>
      <w:tr w:rsidR="00F1621D" w:rsidRPr="00F1621D" w14:paraId="4AB50D17"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F2E00C"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89E7EE"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935873"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Указано в «Проекте договора» Приложение №1 документации конкурса в электронной форме</w:t>
            </w:r>
          </w:p>
        </w:tc>
      </w:tr>
      <w:tr w:rsidR="00F1621D" w:rsidRPr="00F1621D" w14:paraId="199B1C29"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C418FA"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FEFEB1"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дата начала, дата и время окончания срока подачи заявок на участие в конкурентной закупке (этапах конкурентной закупки) и порядок подведения итогов такой закупки (этапов такой закупки)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7DBE44" w14:textId="77777777" w:rsidR="00F1621D" w:rsidRPr="00F1621D" w:rsidRDefault="00F1621D" w:rsidP="0054119F">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и время начала подачи заявок – </w:t>
            </w:r>
            <w:r w:rsidR="007931E1">
              <w:rPr>
                <w:rFonts w:ascii="Times New Roman" w:eastAsia="Times New Roman" w:hAnsi="Times New Roman" w:cs="Times New Roman"/>
                <w:color w:val="000000"/>
                <w:sz w:val="24"/>
                <w:szCs w:val="24"/>
                <w:lang w:eastAsia="ru-RU"/>
              </w:rPr>
              <w:t>30</w:t>
            </w:r>
            <w:r w:rsidRPr="00F1621D">
              <w:rPr>
                <w:rFonts w:ascii="Times New Roman" w:eastAsia="Times New Roman" w:hAnsi="Times New Roman" w:cs="Times New Roman"/>
                <w:color w:val="000000"/>
                <w:sz w:val="24"/>
                <w:szCs w:val="24"/>
                <w:lang w:eastAsia="ru-RU"/>
              </w:rPr>
              <w:t>.</w:t>
            </w:r>
            <w:r w:rsidR="007931E1">
              <w:rPr>
                <w:rFonts w:ascii="Times New Roman" w:eastAsia="Times New Roman" w:hAnsi="Times New Roman" w:cs="Times New Roman"/>
                <w:color w:val="000000"/>
                <w:sz w:val="24"/>
                <w:szCs w:val="24"/>
                <w:lang w:eastAsia="ru-RU"/>
              </w:rPr>
              <w:t>12</w:t>
            </w:r>
            <w:r w:rsidRPr="00F1621D">
              <w:rPr>
                <w:rFonts w:ascii="Times New Roman" w:eastAsia="Times New Roman" w:hAnsi="Times New Roman" w:cs="Times New Roman"/>
                <w:color w:val="000000"/>
                <w:sz w:val="24"/>
                <w:szCs w:val="24"/>
                <w:lang w:eastAsia="ru-RU"/>
              </w:rPr>
              <w:t>.20</w:t>
            </w:r>
            <w:r w:rsidR="00513A59">
              <w:rPr>
                <w:rFonts w:ascii="Times New Roman" w:eastAsia="Times New Roman" w:hAnsi="Times New Roman" w:cs="Times New Roman"/>
                <w:color w:val="000000"/>
                <w:sz w:val="24"/>
                <w:szCs w:val="24"/>
                <w:lang w:eastAsia="ru-RU"/>
              </w:rPr>
              <w:t>20</w:t>
            </w:r>
            <w:r w:rsidRPr="00F1621D">
              <w:rPr>
                <w:rFonts w:ascii="Times New Roman" w:eastAsia="Times New Roman" w:hAnsi="Times New Roman" w:cs="Times New Roman"/>
                <w:color w:val="000000"/>
                <w:sz w:val="24"/>
                <w:szCs w:val="24"/>
                <w:lang w:eastAsia="ru-RU"/>
              </w:rPr>
              <w:t xml:space="preserve"> - 23:59</w:t>
            </w:r>
          </w:p>
          <w:p w14:paraId="1AF91B1C" w14:textId="77777777" w:rsidR="00F1621D" w:rsidRPr="00F1621D" w:rsidRDefault="00F1621D" w:rsidP="0054119F">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и время окончания срока подачи заявок - </w:t>
            </w:r>
            <w:r w:rsidR="00F97CC5">
              <w:rPr>
                <w:rFonts w:ascii="Times New Roman" w:eastAsia="Times New Roman" w:hAnsi="Times New Roman" w:cs="Times New Roman"/>
                <w:color w:val="000000"/>
                <w:sz w:val="24"/>
                <w:szCs w:val="24"/>
                <w:lang w:eastAsia="ru-RU"/>
              </w:rPr>
              <w:t>1</w:t>
            </w:r>
            <w:r w:rsidR="007931E1">
              <w:rPr>
                <w:rFonts w:ascii="Times New Roman" w:eastAsia="Times New Roman" w:hAnsi="Times New Roman" w:cs="Times New Roman"/>
                <w:color w:val="000000"/>
                <w:sz w:val="24"/>
                <w:szCs w:val="24"/>
                <w:lang w:eastAsia="ru-RU"/>
              </w:rPr>
              <w:t>4</w:t>
            </w:r>
            <w:r w:rsidRPr="00F1621D">
              <w:rPr>
                <w:rFonts w:ascii="Times New Roman" w:eastAsia="Times New Roman" w:hAnsi="Times New Roman" w:cs="Times New Roman"/>
                <w:color w:val="000000"/>
                <w:sz w:val="24"/>
                <w:szCs w:val="24"/>
                <w:lang w:eastAsia="ru-RU"/>
              </w:rPr>
              <w:t>.</w:t>
            </w:r>
            <w:r w:rsidR="007931E1">
              <w:rPr>
                <w:rFonts w:ascii="Times New Roman" w:eastAsia="Times New Roman" w:hAnsi="Times New Roman" w:cs="Times New Roman"/>
                <w:color w:val="000000"/>
                <w:sz w:val="24"/>
                <w:szCs w:val="24"/>
                <w:lang w:eastAsia="ru-RU"/>
              </w:rPr>
              <w:t>01</w:t>
            </w:r>
            <w:r w:rsidRPr="00F1621D">
              <w:rPr>
                <w:rFonts w:ascii="Times New Roman" w:eastAsia="Times New Roman" w:hAnsi="Times New Roman" w:cs="Times New Roman"/>
                <w:color w:val="000000"/>
                <w:sz w:val="24"/>
                <w:szCs w:val="24"/>
                <w:lang w:eastAsia="ru-RU"/>
              </w:rPr>
              <w:t>.20</w:t>
            </w:r>
            <w:r w:rsidR="00513A59">
              <w:rPr>
                <w:rFonts w:ascii="Times New Roman" w:eastAsia="Times New Roman" w:hAnsi="Times New Roman" w:cs="Times New Roman"/>
                <w:color w:val="000000"/>
                <w:sz w:val="24"/>
                <w:szCs w:val="24"/>
                <w:lang w:eastAsia="ru-RU"/>
              </w:rPr>
              <w:t>2</w:t>
            </w:r>
            <w:r w:rsidR="007931E1">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 xml:space="preserve"> - 23:59</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p w14:paraId="6191C3E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Для участия в конкурсе в электронной форме участники такого запроса до даты и времени, которые установлены в извещении о проведении конкурса в электронной форме и документации о конкурсе в электронной форме, подают заявки на участие в таком конкурсе.</w:t>
            </w:r>
          </w:p>
          <w:p w14:paraId="30167B9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Подача заявок на участие в конкурсе в электронной форме осуществляется только лицами, получившими аккредитацию на электронной площадке.</w:t>
            </w:r>
          </w:p>
          <w:p w14:paraId="699052E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60C95C3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27E3338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Первая часть заявки на участие в конкурсе в электронной форме должна содержать: см. Раздел 2 «Информационная карта» п. 2 документации конкурса в электронной форме.</w:t>
            </w:r>
          </w:p>
          <w:p w14:paraId="523B6B9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Вторая часть заявки на участие в конкурсе в электронной форме должна содержать требуемые Заказчиком в документации о конкурсе в электронной форме информацию и документы, а </w:t>
            </w:r>
            <w:r w:rsidRPr="00F1621D">
              <w:rPr>
                <w:rFonts w:ascii="Times New Roman" w:eastAsia="Times New Roman" w:hAnsi="Times New Roman" w:cs="Times New Roman"/>
                <w:color w:val="000000"/>
                <w:sz w:val="24"/>
                <w:szCs w:val="24"/>
                <w:lang w:eastAsia="ru-RU"/>
              </w:rPr>
              <w:lastRenderedPageBreak/>
              <w:t>именно:</w:t>
            </w:r>
            <w:r w:rsidRPr="00F1621D">
              <w:rPr>
                <w:rFonts w:ascii="Calibri" w:eastAsia="Times New Roman" w:hAnsi="Calibri"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t>см. Раздел 2 «Информационная карта» п. 2 документации конкурса в электронной форме.</w:t>
            </w:r>
          </w:p>
          <w:p w14:paraId="4C9BABF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документацией о конкурсе в электронной форме даты и времени окончания срока подачи таких заявок.</w:t>
            </w:r>
          </w:p>
          <w:p w14:paraId="0B210557"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вправе подать только одну заявку на участие в конкурсе в электронной форме.</w:t>
            </w:r>
          </w:p>
          <w:p w14:paraId="0CD68F9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конкурсе в электронной форме, направив об этом уведомление оператору электронной площадки.</w:t>
            </w:r>
          </w:p>
          <w:p w14:paraId="1E4F0AB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595AE22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0EA3AE1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подачи данной заявки с нарушением требований, предусмотренных пунктом 30.6 Положения о закупке товаров, работ, услуг ;</w:t>
            </w:r>
          </w:p>
          <w:p w14:paraId="3859943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5F98249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получения данной заявки после даты или времени окончания срока подачи заявок на участие в конкурсе в электронной форме;</w:t>
            </w:r>
          </w:p>
          <w:p w14:paraId="6ABFFB6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621BD29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Одновременно с возвратом заявки на участие в конкурсе в электронной форме в соответствии с пунктами 15.5, 15.7, 30.11 Положения о закупке товаров, работ, услуг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14:paraId="606ACB9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14:paraId="7C11266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w:t>
            </w:r>
            <w:r w:rsidRPr="00F1621D">
              <w:rPr>
                <w:rFonts w:ascii="Times New Roman" w:eastAsia="Times New Roman" w:hAnsi="Times New Roman" w:cs="Times New Roman"/>
                <w:color w:val="000000"/>
                <w:sz w:val="24"/>
                <w:szCs w:val="24"/>
                <w:lang w:eastAsia="ru-RU"/>
              </w:rPr>
              <w:lastRenderedPageBreak/>
              <w:t>такой заявки, конкурс в электронной форме признается несостоявшимся.</w:t>
            </w:r>
          </w:p>
          <w:p w14:paraId="38FC749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рассмотрения и оценки первых частей заявок на участие в конкурсе в электронной форме Комиссией не может превышать 5 рабочих дня. </w:t>
            </w:r>
          </w:p>
          <w:p w14:paraId="4810F5C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результатам рассмотрения и оценки первых частей заявок на участие в конкурсе в электронной форме, содержащих информацию, предусмотренную пунктом 30.3 Положения о закупке товаров, работ, услуг ,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пунктом 31.3 Положения о закупке товаров, работ, услуг .</w:t>
            </w:r>
          </w:p>
          <w:p w14:paraId="4DB2C7D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не допускается к участию в конкурсе в электронной форме в случае:</w:t>
            </w:r>
          </w:p>
          <w:p w14:paraId="5EA93B1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предоставления информации, предусмотренной пунктом 30.3 Положения о закупке товаров, работ, услуг , или предоставления недостоверной информации;</w:t>
            </w:r>
          </w:p>
          <w:p w14:paraId="1D4C3C0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несоответствия предложений участника конкурса в электронной форме требованиям, предусмотренным подпунктом 30.3.3 пункта 30.3 Положения о закупке товаров, работ, услуг  и установленным в извещении о проведении конкурса в электронной форме, документации о конкурсе в электронной форме;</w:t>
            </w:r>
          </w:p>
          <w:p w14:paraId="10A83A4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указания в первой части заявки участника конкурса в электронной форме сведений о таком участнике и (или) о ценовом предложении.</w:t>
            </w:r>
          </w:p>
          <w:p w14:paraId="20D180A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Отказ в допуске к участию в конкурсе в электронной форме по основаниям, не предусмотренным пунктом 31.3 Положения о закупке товаров, работ, услуг , не допускается.</w:t>
            </w:r>
          </w:p>
          <w:p w14:paraId="20424B7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таком конкурсе,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14:paraId="2A56975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14:paraId="56F87610"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месте, дате, времени рассмотрения и оценки первых частей заявок на участие в конкурсе в электронной форме;</w:t>
            </w:r>
          </w:p>
          <w:p w14:paraId="14D62A0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14:paraId="7716ABF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3BD15FF4"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 решении каждого присутствующего члена Комиссии в отношении каждого участника конкурса в электронной форме о </w:t>
            </w:r>
            <w:r w:rsidRPr="00F1621D">
              <w:rPr>
                <w:rFonts w:ascii="Times New Roman" w:eastAsia="Times New Roman" w:hAnsi="Times New Roman" w:cs="Times New Roman"/>
                <w:color w:val="000000"/>
                <w:sz w:val="24"/>
                <w:szCs w:val="24"/>
                <w:lang w:eastAsia="ru-RU"/>
              </w:rPr>
              <w:lastRenderedPageBreak/>
              <w:t>допуске к участию в таком конкурсе и признании его участником такого конкурса или об отказе в допуске к участию в таком конкурсе;</w:t>
            </w:r>
          </w:p>
          <w:p w14:paraId="6A5AF97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причинах по которым конкурс в электронной форме признан несостоявшимся в случае признания его таковым.</w:t>
            </w:r>
          </w:p>
          <w:p w14:paraId="3F2144A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Протокол рассмотрения первых частей заявок на участие в конкурсе в электронной форме размещается Заказчиком в Единой информационной системе не позднее чем через 3 дня со дня его подписания.</w:t>
            </w:r>
          </w:p>
          <w:p w14:paraId="7A53FFF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 </w:t>
            </w:r>
          </w:p>
          <w:p w14:paraId="038F1773"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одного часа с момента размещения Заказчиком в Единой информационной системе Протокола рассмотрения и оценки первых частей заявок на участие в конкурсе в электронной форме, оператор электронной площадки направляет Заказчику вторые части заявок на участие в конкурсе в электронной форме, поданные участниками конкурса в электронной форме, в отношении которых Комиссией принято решение о допуске и признании таких участников участниками конкурса в электронной форме.</w:t>
            </w:r>
          </w:p>
          <w:p w14:paraId="2383482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рассмотрения и оценки вторых частей заявок на участие в конкурсе в электронной форме не может превышать 5 рабочих дней.</w:t>
            </w:r>
          </w:p>
          <w:p w14:paraId="7E73F4E7"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документацией о конкурсе в электронной форме, в порядке и по основаниям, которые предусмотрены Положением о закупке товаров, работ, услуг .</w:t>
            </w:r>
          </w:p>
          <w:p w14:paraId="418741F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признается не соответствующей требованиям, установленным документацией о конкурсе в электронной форме:</w:t>
            </w:r>
          </w:p>
          <w:p w14:paraId="7CFAB14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непредставления документов и информации, предусмотренных пунктами 30.3 и 30.5 Положения о закупке товаров, работ, услуг , либо несоответствия указанных документов и информации требованиям, установленным документацией о конкурсе в электронной форме;</w:t>
            </w:r>
          </w:p>
          <w:p w14:paraId="386F664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наличия в документах и информации, предусмотренных пунктами 30.3 и 30.5 Положения о закупке товаров, работ, услуг , недостоверной информации на дату и время рассмотрения вторых частей заявок на участие в таком конкурсе;</w:t>
            </w:r>
          </w:p>
          <w:p w14:paraId="24B487B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несоответствия участника такого конкурса требованиям, установленным документацией о конкурсе в электронной форме;</w:t>
            </w:r>
          </w:p>
          <w:p w14:paraId="3CC6647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содержания во второй части заявки участника конкурса в электронной форме сведений о ценовом предложении;</w:t>
            </w:r>
          </w:p>
          <w:p w14:paraId="2209414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предоставления безотзывной банковской гарантии на сумму менее установленной в извещении о проведении конкурса в электронной форме, документации о конкурсе в электронной </w:t>
            </w:r>
            <w:r w:rsidRPr="00F1621D">
              <w:rPr>
                <w:rFonts w:ascii="Times New Roman" w:eastAsia="Times New Roman" w:hAnsi="Times New Roman" w:cs="Times New Roman"/>
                <w:color w:val="000000"/>
                <w:sz w:val="24"/>
                <w:szCs w:val="24"/>
                <w:lang w:eastAsia="ru-RU"/>
              </w:rPr>
              <w:lastRenderedPageBreak/>
              <w:t>форме в случае, если участником выбран данный способ обеспечения заявки (если требование обеспечения заявки установлено в извещении о проведении конкурса в электронной форме, документации).</w:t>
            </w:r>
          </w:p>
          <w:p w14:paraId="58196FD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2E5914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Результаты рассмотрения и оценки вторых частей заявок на участие в конкурсе в электронной форме фиксируются в протоколе рассмотрения и оценки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w:t>
            </w:r>
            <w:r w:rsidRPr="00F1621D">
              <w:rPr>
                <w:rFonts w:ascii="Calibri" w:eastAsia="Times New Roman" w:hAnsi="Calibri"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t>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1C026340"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14:paraId="22A652A9"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месте, дате, времени рассмотрения и оценки вторых частей заявок на участие в конкурсе в электронной форме;</w:t>
            </w:r>
          </w:p>
          <w:p w14:paraId="61BDF103"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14:paraId="4ED3F534"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 участниках конкурса в электронной форме, заявки которых на участие в конкурсе в электронной форме были рассмотрены;</w:t>
            </w:r>
          </w:p>
          <w:p w14:paraId="3472A20F"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2CBFEEF2"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решении каждого присутствующего члена Комиссии в отношении заявки на участие в конкурсе в электронной форме каждого его участника;</w:t>
            </w:r>
          </w:p>
          <w:p w14:paraId="5A3E770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причинах по которым конкурс в электронной форме признан несостоявшимся в случае признания его таковым.</w:t>
            </w:r>
          </w:p>
          <w:p w14:paraId="296A365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Указанный в пункте 32.6 Положения о закупке товаров, работ, услуг  протокол размещается Заказчиком в Единой информационной системе не позднее чем через 3 дня со дня его подписания.</w:t>
            </w:r>
          </w:p>
          <w:p w14:paraId="6AB2A04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о конкурсе в электронной форме, конкурс в электронной форме признается несостоявшимся. </w:t>
            </w:r>
          </w:p>
          <w:p w14:paraId="61BBE8B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Оператор электронной площадки в течение часа после размещения в Единой информационной системе протокола рассмотрения и оценки вторых частей заявок на участие в конкурсе </w:t>
            </w:r>
            <w:r w:rsidRPr="00F1621D">
              <w:rPr>
                <w:rFonts w:ascii="Times New Roman" w:eastAsia="Times New Roman" w:hAnsi="Times New Roman" w:cs="Times New Roman"/>
                <w:color w:val="000000"/>
                <w:sz w:val="24"/>
                <w:szCs w:val="24"/>
                <w:lang w:eastAsia="ru-RU"/>
              </w:rPr>
              <w:lastRenderedPageBreak/>
              <w:t>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конкурса в электронной форме, за исключением случая признания такого конкурса несостоявшимся.</w:t>
            </w:r>
          </w:p>
          <w:p w14:paraId="00DB5FF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на основе критериев, указанных в конкурсной документации, с учетом полученной от оператора электронной площадки информации, предусмотренной пунктом 32.9 Положения о закупке товаров, работ, услуг .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32.8 Положения о закупке товаров, работ, услуг .</w:t>
            </w:r>
          </w:p>
          <w:p w14:paraId="7AFC618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оценки заявок на участие в конкурсе в электронной форме не может превышать 5 рабочих дней.</w:t>
            </w:r>
          </w:p>
          <w:p w14:paraId="3F35CAF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Результаты оценки заявок на участие в конкурсе в электронной форме фиксируются в протоколе подведения итогов конкурса в электронной форме, который подписывается всеми присутствующими на заседании членами Комиссии. </w:t>
            </w:r>
          </w:p>
          <w:p w14:paraId="0DB7313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Протокол подведения итогов конкурса в электронной форме должен содержать информацию:</w:t>
            </w:r>
          </w:p>
          <w:p w14:paraId="47E86852"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14:paraId="39F6DAF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14:paraId="4E3C2DD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 участниках конкурса в электронной форме, заявки на участие в таком конкурсе которых были рассмотрены;</w:t>
            </w:r>
          </w:p>
          <w:p w14:paraId="75B8978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30.10 Положения о закупке товаров, работ, услуг ),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товаров, работ, услуг , конкурсной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w:t>
            </w:r>
            <w:r w:rsidRPr="00F1621D">
              <w:rPr>
                <w:rFonts w:ascii="Times New Roman" w:eastAsia="Times New Roman" w:hAnsi="Times New Roman" w:cs="Times New Roman"/>
                <w:color w:val="000000"/>
                <w:sz w:val="24"/>
                <w:szCs w:val="24"/>
                <w:lang w:eastAsia="ru-RU"/>
              </w:rPr>
              <w:lastRenderedPageBreak/>
              <w:t>соответствуют требованиям, установленным конкурсной документацией;</w:t>
            </w:r>
          </w:p>
          <w:p w14:paraId="459B10B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68DDB05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Положения о закупке товаров, работ, услуг , конкурсной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1BC40F9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порядке оценки заявок на участие в конкурсе в электронной форме по критериям, установленным конкурсной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4B960C7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668DC1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32.12 Положения о закупке товаров, работ, услуг );</w:t>
            </w:r>
          </w:p>
          <w:p w14:paraId="0FD0344D"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41732E9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причинах по которым конкурс в электронной форме признан несостоявшимся в случае признания его таковым.</w:t>
            </w:r>
          </w:p>
          <w:p w14:paraId="7ACE13D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4EDB1A0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заявке на участие в конкурсе в электронной форме которого присвоен первый номер.</w:t>
            </w:r>
          </w:p>
          <w:p w14:paraId="46828E55" w14:textId="77777777" w:rsidR="00F1621D" w:rsidRPr="00F1621D" w:rsidRDefault="00F1621D" w:rsidP="00F1621D">
            <w:pPr>
              <w:spacing w:after="24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tc>
      </w:tr>
      <w:tr w:rsidR="00F1621D" w:rsidRPr="00F1621D" w14:paraId="425CF629" w14:textId="77777777" w:rsidTr="00F1621D">
        <w:trPr>
          <w:trHeight w:val="21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941D18"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2D178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участникам такой закупки и исчерпывающий перечень документов, представляемых участниками такой закупки для подтверждения их соответствия данным требованиям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EB9E62" w14:textId="77777777" w:rsidR="00F1621D" w:rsidRPr="00F1621D" w:rsidRDefault="00F1621D" w:rsidP="00F1621D">
            <w:pPr>
              <w:spacing w:after="0" w:line="240" w:lineRule="auto"/>
              <w:ind w:firstLine="33"/>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ОБЯЗАТЕЛЬНЫЕ ТРЕБОВАНИЯ К УЧАСТНИКАМ ЗАКУПОК:</w:t>
            </w:r>
          </w:p>
          <w:p w14:paraId="7127EC5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23A3B90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AFE042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не приостановление деятельности участника закупки в порядке, предусмотренном </w:t>
            </w:r>
            <w:hyperlink r:id="rId8"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об административных правонарушениях, на день подачи заявки на участие в конкурентной закупке;</w:t>
            </w:r>
          </w:p>
          <w:p w14:paraId="5DF2385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30692CB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4DE535A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w:t>
            </w:r>
            <w:r w:rsidRPr="00F1621D">
              <w:rPr>
                <w:rFonts w:ascii="Times New Roman" w:eastAsia="Times New Roman" w:hAnsi="Times New Roman" w:cs="Times New Roman"/>
                <w:color w:val="000000"/>
                <w:sz w:val="24"/>
                <w:szCs w:val="24"/>
                <w:lang w:eastAsia="ru-RU"/>
              </w:rPr>
              <w:lastRenderedPageBreak/>
              <w:t>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D484B5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97E41B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закупки не является офшорной компанией;</w:t>
            </w:r>
          </w:p>
          <w:p w14:paraId="4BACA4E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отсутствие у участника закупки ограничений для участия в закупках, установленных законодательством Российской Федерации.</w:t>
            </w:r>
          </w:p>
          <w:p w14:paraId="3940444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9" w:history="1">
              <w:r w:rsidRPr="00F1621D">
                <w:rPr>
                  <w:rFonts w:ascii="Times New Roman" w:eastAsia="Times New Roman" w:hAnsi="Times New Roman" w:cs="Times New Roman"/>
                  <w:color w:val="000000"/>
                  <w:sz w:val="24"/>
                  <w:szCs w:val="24"/>
                  <w:lang w:eastAsia="ru-RU"/>
                </w:rPr>
                <w:t>статьей 5</w:t>
              </w:r>
            </w:hyperlink>
            <w:r w:rsidRPr="00F1621D">
              <w:rPr>
                <w:rFonts w:ascii="Times New Roman" w:eastAsia="Times New Roman" w:hAnsi="Times New Roman" w:cs="Times New Roman"/>
                <w:color w:val="000000"/>
                <w:sz w:val="24"/>
                <w:szCs w:val="24"/>
                <w:lang w:eastAsia="ru-RU"/>
              </w:rPr>
              <w:t xml:space="preserve"> Федерального закона, и (или) в реестре недобросовестных поставщиков (подрядчиков, исполнителей), предусмотренном Законом № 44-ФЗ.</w:t>
            </w:r>
          </w:p>
          <w:p w14:paraId="718867B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Положением о закупке товаров, работ, услуг .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1900482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3ADCC42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6A2F02D"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5C6A6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69926F"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23709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применяется к данной закупке</w:t>
            </w:r>
          </w:p>
        </w:tc>
      </w:tr>
      <w:tr w:rsidR="00F1621D" w:rsidRPr="00F1621D" w14:paraId="31D96F3F"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E4C57D"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792FC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2A467F"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документации о конкурсе в электронной форме.</w:t>
            </w:r>
          </w:p>
          <w:p w14:paraId="7EDF5D3C"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поступления запроса Заказчик осуществляет разъяснение положений документации о конкурсе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A08C49A"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конкурсе в электронной форме.</w:t>
            </w:r>
          </w:p>
          <w:p w14:paraId="1D6B20E3" w14:textId="77777777" w:rsidR="00F1621D" w:rsidRPr="00F1621D" w:rsidRDefault="00F1621D" w:rsidP="00F1621D">
            <w:pPr>
              <w:spacing w:after="0" w:line="0" w:lineRule="atLeast"/>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Разъяснения положений документации о конкурсе в электронной форме не должны изменять предмет закупки и существенные условия проекта договора.</w:t>
            </w:r>
          </w:p>
        </w:tc>
      </w:tr>
      <w:tr w:rsidR="00F1621D" w:rsidRPr="00F1621D" w14:paraId="0B30A306"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8D820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C12A18"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рассмотрения предложений участников такой закупки и подведения итогов такой закупки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78AA5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рассмотрения предложений участников и подведения итогов закупки - </w:t>
            </w:r>
            <w:r w:rsidR="00F97CC5">
              <w:rPr>
                <w:rFonts w:ascii="Times New Roman" w:eastAsia="Times New Roman" w:hAnsi="Times New Roman" w:cs="Times New Roman"/>
                <w:color w:val="000000"/>
                <w:sz w:val="24"/>
                <w:szCs w:val="24"/>
                <w:lang w:eastAsia="ru-RU"/>
              </w:rPr>
              <w:t>1</w:t>
            </w:r>
            <w:r w:rsidR="0042679C">
              <w:rPr>
                <w:rFonts w:ascii="Times New Roman" w:eastAsia="Times New Roman" w:hAnsi="Times New Roman" w:cs="Times New Roman"/>
                <w:color w:val="000000"/>
                <w:sz w:val="24"/>
                <w:szCs w:val="24"/>
                <w:lang w:eastAsia="ru-RU"/>
              </w:rPr>
              <w:t>5</w:t>
            </w:r>
            <w:r w:rsidRPr="00F1621D">
              <w:rPr>
                <w:rFonts w:ascii="Times New Roman" w:eastAsia="Times New Roman" w:hAnsi="Times New Roman" w:cs="Times New Roman"/>
                <w:color w:val="000000"/>
                <w:sz w:val="24"/>
                <w:szCs w:val="24"/>
                <w:lang w:eastAsia="ru-RU"/>
              </w:rPr>
              <w:t>.</w:t>
            </w:r>
            <w:r w:rsidR="008614BE">
              <w:rPr>
                <w:rFonts w:ascii="Times New Roman" w:eastAsia="Times New Roman" w:hAnsi="Times New Roman" w:cs="Times New Roman"/>
                <w:color w:val="000000"/>
                <w:sz w:val="24"/>
                <w:szCs w:val="24"/>
                <w:lang w:eastAsia="ru-RU"/>
              </w:rPr>
              <w:t>0</w:t>
            </w:r>
            <w:r w:rsidR="0042679C">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.20</w:t>
            </w:r>
            <w:r w:rsidR="008614BE">
              <w:rPr>
                <w:rFonts w:ascii="Times New Roman" w:eastAsia="Times New Roman" w:hAnsi="Times New Roman" w:cs="Times New Roman"/>
                <w:color w:val="000000"/>
                <w:sz w:val="24"/>
                <w:szCs w:val="24"/>
                <w:lang w:eastAsia="ru-RU"/>
              </w:rPr>
              <w:t>2</w:t>
            </w:r>
            <w:r w:rsidR="0042679C">
              <w:rPr>
                <w:rFonts w:ascii="Times New Roman" w:eastAsia="Times New Roman" w:hAnsi="Times New Roman" w:cs="Times New Roman"/>
                <w:color w:val="000000"/>
                <w:sz w:val="24"/>
                <w:szCs w:val="24"/>
                <w:lang w:eastAsia="ru-RU"/>
              </w:rPr>
              <w:t>1</w:t>
            </w:r>
          </w:p>
          <w:p w14:paraId="612CB53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45413C98"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EADED1"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2D643"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Критерии оценки и сопоставления заявок на участие в такой закупке, </w:t>
            </w:r>
            <w:r w:rsidRPr="00F1621D">
              <w:rPr>
                <w:rFonts w:ascii="Times New Roman" w:eastAsia="Times New Roman" w:hAnsi="Times New Roman" w:cs="Times New Roman"/>
                <w:color w:val="000000"/>
                <w:sz w:val="24"/>
                <w:szCs w:val="24"/>
                <w:lang w:eastAsia="ru-RU"/>
              </w:rPr>
              <w:lastRenderedPageBreak/>
              <w:t>величины значимости этих критериев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92961F"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Критериями оценки и сопоставления заявок на участие в запросе предложений в электронной форме установлены Заказчиком:</w:t>
            </w:r>
          </w:p>
          <w:p w14:paraId="0695C535"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50% цена договора (цена единицы товара (работы, услуги);</w:t>
            </w:r>
          </w:p>
          <w:p w14:paraId="3ABB4098"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30% квалификация участников запроса предложений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3CA9E5DB"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20% функциональные характеристики (потребительские свойства), технические и качественные характеристики, эксплуатационные характеристики товаров, работ, услуг </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p w14:paraId="5CE3C5D8"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Критерии оценки и сопоставления заявок устанавливаются Заказчиком в документации о </w:t>
            </w:r>
            <w:r w:rsidR="00D97FCC">
              <w:rPr>
                <w:rFonts w:ascii="Times New Roman" w:eastAsia="Times New Roman" w:hAnsi="Times New Roman" w:cs="Times New Roman"/>
                <w:color w:val="000000"/>
                <w:sz w:val="24"/>
                <w:szCs w:val="24"/>
                <w:lang w:eastAsia="ru-RU"/>
              </w:rPr>
              <w:t>конкурсе</w:t>
            </w:r>
            <w:r w:rsidRPr="00F1621D">
              <w:rPr>
                <w:rFonts w:ascii="Times New Roman" w:eastAsia="Times New Roman" w:hAnsi="Times New Roman" w:cs="Times New Roman"/>
                <w:color w:val="000000"/>
                <w:sz w:val="24"/>
                <w:szCs w:val="24"/>
                <w:lang w:eastAsia="ru-RU"/>
              </w:rPr>
              <w:t xml:space="preserve"> в электронной форме. При этом соотношение ценовых критериев должно быть следующим:</w:t>
            </w:r>
          </w:p>
          <w:p w14:paraId="2929CDA8"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закупках товаров, работ: ценовые критерии - не менее 50 процентов;</w:t>
            </w:r>
          </w:p>
          <w:p w14:paraId="43C365DF"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закупках услуг: ценовые критерии - не менее 40 процентов.</w:t>
            </w:r>
          </w:p>
          <w:p w14:paraId="3A27EC8F"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Совокупная значимость установленных критериев должна составлять 100 процентов.</w:t>
            </w:r>
          </w:p>
          <w:p w14:paraId="28AB0DE8"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6F40D1CE"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BE7FB6"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3669E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оценки и сопоставления заявок на участие в такой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A3F80"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Расчет рейтинга по каждому критерию:</w:t>
            </w:r>
          </w:p>
          <w:p w14:paraId="25B2F741" w14:textId="77777777" w:rsidR="00F1621D" w:rsidRPr="00F1621D" w:rsidRDefault="00F1621D" w:rsidP="00F1621D">
            <w:pPr>
              <w:spacing w:before="280"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1. Цена договора (значимость критерия – 50%).</w:t>
            </w:r>
          </w:p>
          <w:p w14:paraId="5DC445DD"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Максимальное значение рейтинга составляет 100 баллов. Рейтинг присуждаемый Заявке рассчитывается по формуле: </w:t>
            </w:r>
          </w:p>
          <w:p w14:paraId="4DB9138A"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noProof/>
                <w:color w:val="000000"/>
                <w:sz w:val="24"/>
                <w:szCs w:val="24"/>
                <w:vertAlign w:val="subscript"/>
                <w:lang w:eastAsia="ru-RU"/>
              </w:rPr>
              <w:drawing>
                <wp:inline distT="0" distB="0" distL="0" distR="0" wp14:anchorId="7DA9521A" wp14:editId="63BF981E">
                  <wp:extent cx="1955800" cy="572770"/>
                  <wp:effectExtent l="0" t="0" r="6350" b="0"/>
                  <wp:docPr id="1" name="Рисунок 1" descr="https://lh3.googleusercontent.com/yDCn2ifkRRrrkfRRKLkBVQReAjHAP0j30TRsw9TwOUU3S-XjX4GSODnw6qCvB_si8RXLTDieSRXI3poS-a30S7e1SK3LoPAj133--QqChlHU4nxHZXWxzYkkLW2-SY-_y6EDo-OfuvuYjHwe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yDCn2ifkRRrrkfRRKLkBVQReAjHAP0j30TRsw9TwOUU3S-XjX4GSODnw6qCvB_si8RXLTDieSRXI3poS-a30S7e1SK3LoPAj133--QqChlHU4nxHZXWxzYkkLW2-SY-_y6EDo-OfuvuYjHweq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5800" cy="572770"/>
                          </a:xfrm>
                          <a:prstGeom prst="rect">
                            <a:avLst/>
                          </a:prstGeom>
                          <a:noFill/>
                          <a:ln>
                            <a:noFill/>
                          </a:ln>
                        </pic:spPr>
                      </pic:pic>
                    </a:graphicData>
                  </a:graphic>
                </wp:inline>
              </w:drawing>
            </w:r>
          </w:p>
          <w:p w14:paraId="502F7052"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где:</w:t>
            </w:r>
          </w:p>
          <w:p w14:paraId="46F4D5CD"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noProof/>
                <w:color w:val="000000"/>
                <w:sz w:val="24"/>
                <w:szCs w:val="24"/>
                <w:vertAlign w:val="subscript"/>
                <w:lang w:eastAsia="ru-RU"/>
              </w:rPr>
              <w:drawing>
                <wp:inline distT="0" distB="0" distL="0" distR="0" wp14:anchorId="483BADA9" wp14:editId="3482026A">
                  <wp:extent cx="675640" cy="230505"/>
                  <wp:effectExtent l="0" t="0" r="0" b="0"/>
                  <wp:docPr id="2" name="Рисунок 2" descr="https://lh3.googleusercontent.com/eNPaIUaQrU1Qg-YYyCgtIy3tdQn8cM8mzEba6ragFC4FDID-UnWbacbDQdH7O_JM7yta01_JO2Sk1ZUte7nnZFOodyPUKqzpvImHLbbOL_S2EFduxbAWWWqngNcekNbRIYnW9g7QrAtj_MCyj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eNPaIUaQrU1Qg-YYyCgtIy3tdQn8cM8mzEba6ragFC4FDID-UnWbacbDQdH7O_JM7yta01_JO2Sk1ZUte7nnZFOodyPUKqzpvImHLbbOL_S2EFduxbAWWWqngNcekNbRIYnW9g7QrAtj_MCyj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5640" cy="230505"/>
                          </a:xfrm>
                          <a:prstGeom prst="rect">
                            <a:avLst/>
                          </a:prstGeom>
                          <a:noFill/>
                          <a:ln>
                            <a:noFill/>
                          </a:ln>
                        </pic:spPr>
                      </pic:pic>
                    </a:graphicData>
                  </a:graphic>
                </wp:inline>
              </w:drawing>
            </w:r>
            <w:r w:rsidRPr="00F1621D">
              <w:rPr>
                <w:rFonts w:ascii="Times New Roman" w:eastAsia="Times New Roman" w:hAnsi="Times New Roman" w:cs="Times New Roman"/>
                <w:color w:val="000000"/>
                <w:sz w:val="24"/>
                <w:szCs w:val="24"/>
                <w:lang w:eastAsia="ru-RU"/>
              </w:rPr>
              <w:t> - рейтинг, присуждаемый Заявке по указанному критерию;</w:t>
            </w:r>
          </w:p>
          <w:p w14:paraId="39BAF569"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Цена </w:t>
            </w:r>
            <w:r w:rsidRPr="00F1621D">
              <w:rPr>
                <w:rFonts w:ascii="Times New Roman" w:eastAsia="Times New Roman" w:hAnsi="Times New Roman" w:cs="Times New Roman"/>
                <w:color w:val="000000"/>
                <w:sz w:val="14"/>
                <w:szCs w:val="14"/>
                <w:vertAlign w:val="subscript"/>
                <w:lang w:eastAsia="ru-RU"/>
              </w:rPr>
              <w:t>минимальная</w:t>
            </w:r>
            <w:r w:rsidRPr="00F1621D">
              <w:rPr>
                <w:rFonts w:ascii="Times New Roman" w:eastAsia="Times New Roman" w:hAnsi="Times New Roman" w:cs="Times New Roman"/>
                <w:color w:val="000000"/>
                <w:sz w:val="24"/>
                <w:szCs w:val="24"/>
                <w:lang w:eastAsia="ru-RU"/>
              </w:rPr>
              <w:t> – минимальная предложенная цена договора;</w:t>
            </w:r>
          </w:p>
          <w:p w14:paraId="5465921D"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Цена </w:t>
            </w:r>
            <w:r w:rsidRPr="00F1621D">
              <w:rPr>
                <w:rFonts w:ascii="Times New Roman" w:eastAsia="Times New Roman" w:hAnsi="Times New Roman" w:cs="Times New Roman"/>
                <w:color w:val="000000"/>
                <w:sz w:val="14"/>
                <w:szCs w:val="14"/>
                <w:vertAlign w:val="subscript"/>
                <w:lang w:eastAsia="ru-RU"/>
              </w:rPr>
              <w:t>участника</w:t>
            </w:r>
            <w:r w:rsidRPr="00F1621D">
              <w:rPr>
                <w:rFonts w:ascii="Times New Roman" w:eastAsia="Times New Roman" w:hAnsi="Times New Roman" w:cs="Times New Roman"/>
                <w:color w:val="000000"/>
                <w:sz w:val="24"/>
                <w:szCs w:val="24"/>
                <w:lang w:eastAsia="ru-RU"/>
              </w:rPr>
              <w:t> - предложение участника закупки по цене договора.</w:t>
            </w:r>
          </w:p>
          <w:p w14:paraId="57A33BA0"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2. Квалификация участников закупки (значимость критерия – 30%)</w:t>
            </w:r>
          </w:p>
          <w:p w14:paraId="2C3341D7"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Для оценки квалификации участников закупки необходимо предоставить не более 10 копий исполненных в полном объеме договоров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стоимость каждого ранее исполненного договора должна составлять не менее 30 % начальной (максимальной) цены договора, на право, заключить который проводится закупка. 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w:t>
            </w:r>
            <w:r w:rsidRPr="00F1621D">
              <w:rPr>
                <w:rFonts w:ascii="Times New Roman" w:eastAsia="Times New Roman" w:hAnsi="Times New Roman" w:cs="Times New Roman"/>
                <w:color w:val="000000"/>
                <w:sz w:val="24"/>
                <w:szCs w:val="24"/>
                <w:lang w:eastAsia="ru-RU"/>
              </w:rPr>
              <w:lastRenderedPageBreak/>
              <w:t>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14:paraId="4571B158"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Сведения о Заказчиках, с которыми заключены договоры, должны находиться в единой информационной системе на сайте (www.zakupki.gov.ru) При не нахождении заказчиков в данном реестре, представленный договор не будет принят к оценке по показателю. Под успешно реализованным договором, понимается договор, исполненный без нарушений сроков, применения штрафных санкций и иных нарушений условий договора, допущенных по вине участника. Оценке подлежат договоры (ОКПД2 93.19) на услуги аналогичных (эквивалентных) предмету закупки. При этом под аналогичными (эквивалентными) услугами для целей оценки заявок понимаются услуги по организации и/или проведению спортивных или физкультурных мероприятий.</w:t>
            </w:r>
          </w:p>
          <w:p w14:paraId="35AD4773"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Максимально возможно набрать 100 баллов.</w:t>
            </w:r>
          </w:p>
          <w:p w14:paraId="539ACF6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512BCD0"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Каждый договор оценивается в 10 баллов, по договорам неэквивалентным предмету закупки баллы не присваиваются (как несоответствующим критерию оценки), участник, не предоставивший ни одного договора получает 0 баллов.</w:t>
            </w:r>
          </w:p>
          <w:p w14:paraId="6AE26C1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B590021" w14:textId="77777777" w:rsidR="00F1621D" w:rsidRPr="00F1621D" w:rsidRDefault="00F1621D" w:rsidP="00F1621D">
            <w:pPr>
              <w:spacing w:after="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xml:space="preserve">3. Функциональные характеристики (потребительские свойства), технические и качественные характеристики, эксплуатационные характеристики товаров, работ, услуг </w:t>
            </w:r>
            <w:r w:rsidRPr="00F1621D">
              <w:rPr>
                <w:rFonts w:ascii="Times New Roman" w:eastAsia="Times New Roman" w:hAnsi="Times New Roman" w:cs="Times New Roman"/>
                <w:b/>
                <w:bCs/>
                <w:color w:val="000000"/>
                <w:sz w:val="24"/>
                <w:szCs w:val="24"/>
                <w:lang w:eastAsia="ru-RU"/>
              </w:rPr>
              <w:br/>
              <w:t>(значимость критерия – 20%)</w:t>
            </w:r>
          </w:p>
          <w:p w14:paraId="7066A2C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36"/>
              <w:gridCol w:w="6494"/>
            </w:tblGrid>
            <w:tr w:rsidR="00F1621D" w:rsidRPr="00F1621D" w14:paraId="37D2E75E" w14:textId="77777777">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14:paraId="2C7F1C8F"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23776E6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Предложение участника: функциональные характеристики (потребительские свойства), </w:t>
                  </w:r>
                  <w:r w:rsidRPr="00F1621D">
                    <w:rPr>
                      <w:rFonts w:ascii="Times New Roman" w:eastAsia="Times New Roman" w:hAnsi="Times New Roman" w:cs="Times New Roman"/>
                      <w:color w:val="000000"/>
                      <w:sz w:val="24"/>
                      <w:szCs w:val="24"/>
                      <w:lang w:eastAsia="ru-RU"/>
                    </w:rPr>
                    <w:br/>
                    <w:t>технические и качественные характеристики, эксплуатационные характеристики товаров, работ, услуг</w:t>
                  </w:r>
                </w:p>
              </w:tc>
            </w:tr>
            <w:tr w:rsidR="00F1621D" w:rsidRPr="00F1621D" w14:paraId="2C78D5DE" w14:textId="77777777">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02D05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53FFBFF2" w14:textId="77777777" w:rsidR="00637A9E" w:rsidRDefault="00637A9E" w:rsidP="00637A9E">
                  <w:pPr>
                    <w:pStyle w:val="af"/>
                    <w:spacing w:after="0" w:line="240" w:lineRule="auto"/>
                    <w:ind w:left="330"/>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Предложения участников оцениваются по описанию и презентации предлагаемого качества услуг, а именно: форме проведения мероприятия, содержательному сценарному плану проведения мероприятия, техническому обеспечению мероприятия. </w:t>
                  </w:r>
                </w:p>
                <w:p w14:paraId="15738A0C" w14:textId="77777777"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bCs/>
                      <w:color w:val="000000"/>
                      <w:sz w:val="24"/>
                      <w:szCs w:val="24"/>
                      <w:lang w:eastAsia="ru-RU"/>
                    </w:rPr>
                    <w:t>Предложение должно содержать: описание по Форме №1    приложения к документации и презентации в соответствии с тематикой, заданной Заказчиком в техническом задании, согласно, Раздела 2 Технического задания, а именно:</w:t>
                  </w:r>
                </w:p>
                <w:p w14:paraId="0C83ADC1" w14:textId="77777777" w:rsidR="00637A9E" w:rsidRDefault="00637A9E" w:rsidP="00637A9E">
                  <w:pPr>
                    <w:pStyle w:val="af"/>
                    <w:spacing w:after="0" w:line="240" w:lineRule="auto"/>
                    <w:ind w:left="330"/>
                    <w:rPr>
                      <w:rFonts w:ascii="Times New Roman" w:eastAsia="Times New Roman" w:hAnsi="Times New Roman"/>
                      <w:bCs/>
                      <w:color w:val="000000"/>
                      <w:sz w:val="24"/>
                      <w:szCs w:val="24"/>
                      <w:lang w:eastAsia="ru-RU"/>
                    </w:rPr>
                  </w:pPr>
                </w:p>
                <w:p w14:paraId="32AD6BDA" w14:textId="77777777" w:rsidR="00637A9E" w:rsidRDefault="00637A9E" w:rsidP="00637A9E">
                  <w:pPr>
                    <w:pStyle w:val="af"/>
                    <w:numPr>
                      <w:ilvl w:val="0"/>
                      <w:numId w:val="13"/>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Описание по Форме №1 приложения к документации</w:t>
                  </w:r>
                </w:p>
                <w:p w14:paraId="420F6083" w14:textId="77777777" w:rsidR="00637A9E" w:rsidRDefault="00637A9E" w:rsidP="00637A9E">
                  <w:pPr>
                    <w:pStyle w:val="af"/>
                    <w:spacing w:after="0" w:line="240" w:lineRule="auto"/>
                    <w:rPr>
                      <w:rFonts w:ascii="Times New Roman" w:eastAsia="Times New Roman" w:hAnsi="Times New Roman"/>
                      <w:bCs/>
                      <w:color w:val="000000"/>
                      <w:sz w:val="24"/>
                      <w:szCs w:val="24"/>
                      <w:lang w:eastAsia="ru-RU"/>
                    </w:rPr>
                  </w:pPr>
                </w:p>
                <w:p w14:paraId="62F66505" w14:textId="77777777" w:rsidR="00637A9E" w:rsidRDefault="00637A9E" w:rsidP="00637A9E">
                  <w:pPr>
                    <w:pStyle w:val="af"/>
                    <w:numPr>
                      <w:ilvl w:val="0"/>
                      <w:numId w:val="13"/>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Презентация</w:t>
                  </w:r>
                  <w:r>
                    <w:rPr>
                      <w:rFonts w:ascii="Times New Roman" w:eastAsia="Times New Roman" w:hAnsi="Times New Roman"/>
                      <w:bCs/>
                      <w:color w:val="000000"/>
                      <w:sz w:val="24"/>
                      <w:szCs w:val="24"/>
                      <w:lang w:val="en-US" w:eastAsia="ru-RU"/>
                    </w:rPr>
                    <w:t>:</w:t>
                  </w:r>
                </w:p>
                <w:p w14:paraId="218E4C15" w14:textId="77777777"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ВАРИАНТ (ПРОЕКТ) КОНЦЕПЦИИ ПРОВЕДЕНИЯ И ОФОРМЛЕНИЯ МЕРОПРИЯТИЯ, включающий вариант (проект) дизайна продукции, приведенной в техническом задании.</w:t>
                  </w:r>
                </w:p>
                <w:p w14:paraId="6B097E3E" w14:textId="77777777"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ОФОРМЛЕНИЕ: презентация(проект) концепции, должна быть составлена в электронном виде формата А4, размер шрифта при описании не более 12 пт., проект каждого отдельного макета, эскиза оформляется в электронном виде на листе формата А4.</w:t>
                  </w:r>
                </w:p>
                <w:p w14:paraId="663D0EB3" w14:textId="77777777"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lastRenderedPageBreak/>
                    <w:t>Предложение должно быть составлено таким образом,     чтобы было возможно оценить степень их влияния на конечный результат закупки.</w:t>
                  </w:r>
                </w:p>
                <w:p w14:paraId="4F69E4BC" w14:textId="77777777" w:rsidR="00F1621D" w:rsidRPr="00F1621D" w:rsidRDefault="00637A9E" w:rsidP="00637A9E">
                  <w:pPr>
                    <w:spacing w:after="0" w:line="0" w:lineRule="atLeast"/>
                    <w:rPr>
                      <w:rFonts w:ascii="Times New Roman" w:eastAsia="Times New Roman" w:hAnsi="Times New Roman" w:cs="Times New Roman"/>
                      <w:sz w:val="24"/>
                      <w:szCs w:val="24"/>
                      <w:lang w:eastAsia="ru-RU"/>
                    </w:rPr>
                  </w:pPr>
                  <w:r>
                    <w:rPr>
                      <w:rFonts w:ascii="Times New Roman" w:eastAsia="Times New Roman" w:hAnsi="Times New Roman"/>
                      <w:bCs/>
                      <w:color w:val="000000"/>
                      <w:sz w:val="24"/>
                      <w:szCs w:val="24"/>
                      <w:lang w:eastAsia="ru-RU"/>
                    </w:rPr>
                    <w:t>Презентация составляется участником в произвольной форме в соответствии с Техническим заданием и входит в первую часть заявки.</w:t>
                  </w:r>
                </w:p>
              </w:tc>
            </w:tr>
          </w:tbl>
          <w:p w14:paraId="32B169C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351"/>
              <w:gridCol w:w="3695"/>
              <w:gridCol w:w="1784"/>
            </w:tblGrid>
            <w:tr w:rsidR="00F1621D" w:rsidRPr="00F1621D" w14:paraId="5174B5BD"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331596"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Номер показателя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CFFABA"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показателя</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32D2863E"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Количество присуждаемых баллов,</w:t>
                  </w:r>
                </w:p>
              </w:tc>
            </w:tr>
            <w:tr w:rsidR="00F1621D" w:rsidRPr="00F1621D" w14:paraId="48816853"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6CFCDD"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2D5EA9"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Предложение, детализированное и содержательно  проработанное, с указанием сведений об элементах художественного оформления мероприятий, о задействованных в мероприятии исполнителях, о форме проведения мероприятия и иной информации, предусмотренной Заказчиком в Техническом задании, позволяет составить однозначное мнение о предлагаемых формах, методах, способах проведения мероприятий, в полной мере оценить степень их влияния на результаты оказываемых услуг, составить однозначное мнение о потенциальной возможности Исполнителя оказать услуги качественно и в срок, структура представленных предложений позволяет проследить порядок и согласованность предпринимаемых Исполнителем действий и составить однозначное представление/сделать однозначные выводы об их содержании. </w:t>
                  </w:r>
                </w:p>
                <w:p w14:paraId="049551F7" w14:textId="77777777" w:rsidR="00F1621D" w:rsidRPr="00F1621D" w:rsidRDefault="00F1621D" w:rsidP="00F1621D">
                  <w:pPr>
                    <w:spacing w:after="0" w:line="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6F7618AA"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100</w:t>
                  </w:r>
                </w:p>
                <w:p w14:paraId="209D2AD8"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0F6F04E5"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8C196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B7A224"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Предложение представлено в краткой форме (не достаточно детализировано), предлагаемые формы, методы, способы оказания услуг хотя и позволяют сделать вывод о возможности их оказания, но в то же время предложения     содержат признаки недостаточной (частичной) «проработки» </w:t>
                  </w:r>
                  <w:r w:rsidRPr="00F1621D">
                    <w:rPr>
                      <w:rFonts w:ascii="Times New Roman" w:eastAsia="Times New Roman" w:hAnsi="Times New Roman" w:cs="Times New Roman"/>
                      <w:color w:val="000000"/>
                      <w:sz w:val="24"/>
                      <w:szCs w:val="24"/>
                      <w:lang w:eastAsia="ru-RU"/>
                    </w:rPr>
                    <w:lastRenderedPageBreak/>
                    <w:t>стоящей задачи и позволяют сделать вывод о слабой степени их влияния на результаты оказываемых услуг, Предложение изложено тезисно, в предложении недостаточно четко представлен весь комплекс выполняемых действий, что не позволяет составить однозначного мнения о качестве результатов выполненной закупки.</w:t>
                  </w:r>
                </w:p>
                <w:p w14:paraId="53D4267A" w14:textId="77777777" w:rsidR="00F1621D" w:rsidRPr="00F1621D" w:rsidRDefault="00F1621D" w:rsidP="00F1621D">
                  <w:pPr>
                    <w:spacing w:after="0" w:line="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0CD509A3"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50</w:t>
                  </w:r>
                </w:p>
                <w:p w14:paraId="63DF7A98"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0064EC3B"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1B7958"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0AE8A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Предложение изложено не последовательно и/или трудно для восприятия:</w:t>
                  </w:r>
                </w:p>
                <w:p w14:paraId="6B8B4326"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предлагаемые формы проведения мероприятий носят формальный характер, не позволяющий в полной мере оценить степень их влияния на конечный результат закупки, частично не указаны сведения об элементах художественного оформления мероприятия, о задействованных в мероприятии коллективах (количество коллективов, состав участников коллективов, время их выступления) и иной информации, предусмотренной Заказчиком в Техническом задании;</w:t>
                  </w:r>
                </w:p>
                <w:p w14:paraId="589C00C4"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структура представленных предложений не позволяет проследить последовательность и согласованность предпринимаемых Исполнителем действий и составить однозначное представление/сделать однозначные выводы об их содержании.</w:t>
                  </w:r>
                </w:p>
                <w:p w14:paraId="73D631B2" w14:textId="77777777" w:rsidR="00F1621D" w:rsidRPr="00F1621D" w:rsidRDefault="00F1621D" w:rsidP="00F1621D">
                  <w:pPr>
                    <w:spacing w:after="0" w:line="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7B3D7957"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30</w:t>
                  </w:r>
                </w:p>
              </w:tc>
            </w:tr>
            <w:tr w:rsidR="00F1621D" w:rsidRPr="00F1621D" w14:paraId="5851328E"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C73D0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7CBB64"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Не представлены предложения или представленные предложения противоречат действующему законодательству, </w:t>
                  </w:r>
                  <w:r w:rsidRPr="00F1621D">
                    <w:rPr>
                      <w:rFonts w:ascii="Times New Roman" w:eastAsia="Times New Roman" w:hAnsi="Times New Roman" w:cs="Times New Roman"/>
                      <w:color w:val="000000"/>
                      <w:sz w:val="24"/>
                      <w:szCs w:val="24"/>
                      <w:lang w:eastAsia="ru-RU"/>
                    </w:rPr>
                    <w:lastRenderedPageBreak/>
                    <w:t>в том числе утвержденным и действующим нормативам, стандартам и правилам в области оказываемых услуг или противоречат требованиям, установленным Техническим заданием. </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342DB3A3"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0</w:t>
                  </w:r>
                </w:p>
              </w:tc>
            </w:tr>
          </w:tbl>
          <w:p w14:paraId="3E0D503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FCB5DFF"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Оценивается наличие требуемых документов их качество и соответствие техническому заданию. </w:t>
            </w:r>
          </w:p>
          <w:p w14:paraId="57E1B77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947E9B6"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Максимально возможно набрать 100 баллов.</w:t>
            </w:r>
          </w:p>
          <w:p w14:paraId="26DD954E"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Итоговая формула = Цена договора + Квалификация + Характеристики</w:t>
            </w:r>
          </w:p>
          <w:p w14:paraId="1DB58EEE" w14:textId="77777777" w:rsidR="00F1621D" w:rsidRPr="00F1621D" w:rsidRDefault="00262165" w:rsidP="00F1621D">
            <w:pPr>
              <w:spacing w:before="280" w:after="120" w:line="240" w:lineRule="auto"/>
              <w:ind w:firstLine="141"/>
              <w:jc w:val="both"/>
              <w:rPr>
                <w:rFonts w:ascii="Cambria Math" w:eastAsia="Times New Roman" w:hAnsi="Cambria Math" w:cs="Times New Roman"/>
                <w:lang w:eastAsia="ru-RU"/>
              </w:rPr>
            </w:pPr>
            <m:oMathPara>
              <m:oMath>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Рейтинг</m:t>
                    </m:r>
                  </m:e>
                  <m:sub>
                    <m:r>
                      <w:rPr>
                        <w:rFonts w:ascii="Cambria Math" w:eastAsia="Times New Roman" w:hAnsi="Cambria Math" w:cs="Times New Roman"/>
                        <w:lang w:eastAsia="ru-RU"/>
                      </w:rPr>
                      <m:t>уч.</m:t>
                    </m:r>
                  </m:sub>
                </m:sSub>
                <m:r>
                  <w:rPr>
                    <w:rFonts w:ascii="Cambria Math" w:eastAsia="Times New Roman" w:hAnsi="Cambria Math" w:cs="Times New Roman"/>
                    <w:lang w:eastAsia="ru-RU"/>
                  </w:rPr>
                  <m:t>=0,5×</m:t>
                </m:r>
                <m:d>
                  <m:dPr>
                    <m:ctrlPr>
                      <w:rPr>
                        <w:rFonts w:ascii="Cambria Math" w:eastAsia="Times New Roman" w:hAnsi="Cambria Math" w:cs="Times New Roman"/>
                        <w:i/>
                        <w:lang w:eastAsia="ru-RU"/>
                      </w:rPr>
                    </m:ctrlPr>
                  </m:dPr>
                  <m:e>
                    <m:f>
                      <m:fPr>
                        <m:ctrlPr>
                          <w:rPr>
                            <w:rFonts w:ascii="Cambria Math" w:eastAsia="Times New Roman" w:hAnsi="Cambria Math" w:cs="Times New Roman"/>
                            <w:i/>
                            <w:lang w:eastAsia="ru-RU"/>
                          </w:rPr>
                        </m:ctrlPr>
                      </m:fPr>
                      <m:num>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Цена</m:t>
                            </m:r>
                          </m:e>
                          <m:sub>
                            <m:r>
                              <w:rPr>
                                <w:rFonts w:ascii="Cambria Math" w:eastAsia="Times New Roman" w:hAnsi="Cambria Math" w:cs="Times New Roman"/>
                                <w:lang w:eastAsia="ru-RU"/>
                              </w:rPr>
                              <m:t>мин.</m:t>
                            </m:r>
                          </m:sub>
                        </m:sSub>
                      </m:num>
                      <m:den>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Цена</m:t>
                            </m:r>
                          </m:e>
                          <m:sub>
                            <m:r>
                              <w:rPr>
                                <w:rFonts w:ascii="Cambria Math" w:eastAsia="Times New Roman" w:hAnsi="Cambria Math" w:cs="Times New Roman"/>
                                <w:lang w:eastAsia="ru-RU"/>
                              </w:rPr>
                              <m:t>уч.</m:t>
                            </m:r>
                          </m:sub>
                        </m:sSub>
                      </m:den>
                    </m:f>
                    <m:r>
                      <w:rPr>
                        <w:rFonts w:ascii="Cambria Math" w:eastAsia="Times New Roman" w:hAnsi="Cambria Math" w:cs="Times New Roman"/>
                        <w:lang w:eastAsia="ru-RU"/>
                      </w:rPr>
                      <m:t>×100</m:t>
                    </m:r>
                  </m:e>
                </m:d>
              </m:oMath>
            </m:oMathPara>
          </w:p>
          <w:p w14:paraId="5938FFC6" w14:textId="77777777" w:rsidR="00F1621D" w:rsidRDefault="00F1621D" w:rsidP="00F1621D">
            <w:pPr>
              <w:spacing w:before="280" w:after="120" w:line="240" w:lineRule="auto"/>
              <w:ind w:firstLine="141"/>
              <w:jc w:val="both"/>
              <w:rPr>
                <w:rFonts w:ascii="Cambria Math" w:eastAsia="Times New Roman" w:hAnsi="Cambria Math" w:cs="Times New Roman"/>
                <w:color w:val="000000"/>
                <w:sz w:val="28"/>
                <w:szCs w:val="28"/>
                <w:lang w:eastAsia="ru-RU"/>
              </w:rPr>
            </w:pPr>
            <m:oMathPara>
              <m:oMath>
                <m:r>
                  <w:rPr>
                    <w:rFonts w:ascii="Cambria Math" w:eastAsia="Times New Roman" w:hAnsi="Cambria Math" w:cs="Times New Roman"/>
                    <w:lang w:eastAsia="ru-RU"/>
                  </w:rPr>
                  <m:t>+(0,3×</m:t>
                </m:r>
                <m:nary>
                  <m:naryPr>
                    <m:chr m:val="∑"/>
                    <m:limLoc m:val="undOvr"/>
                    <m:subHide m:val="1"/>
                    <m:supHide m:val="1"/>
                    <m:ctrlPr>
                      <w:rPr>
                        <w:rFonts w:ascii="Cambria Math" w:eastAsia="Times New Roman" w:hAnsi="Cambria Math" w:cs="Times New Roman"/>
                        <w:i/>
                        <w:lang w:eastAsia="ru-RU"/>
                      </w:rPr>
                    </m:ctrlPr>
                  </m:naryPr>
                  <m:sub/>
                  <m:sup/>
                  <m:e>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Квалификация</m:t>
                        </m:r>
                      </m:e>
                      <m:sub>
                        <m:r>
                          <w:rPr>
                            <w:rFonts w:ascii="Cambria Math" w:eastAsia="Times New Roman" w:hAnsi="Cambria Math" w:cs="Times New Roman"/>
                            <w:lang w:eastAsia="ru-RU"/>
                          </w:rPr>
                          <m:t>баллы</m:t>
                        </m:r>
                      </m:sub>
                    </m:sSub>
                    <m:r>
                      <w:rPr>
                        <w:rFonts w:ascii="Cambria Math" w:eastAsia="Times New Roman" w:hAnsi="Cambria Math" w:cs="Times New Roman"/>
                        <w:lang w:eastAsia="ru-RU"/>
                      </w:rPr>
                      <m:t xml:space="preserve">+ </m:t>
                    </m:r>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 xml:space="preserve"> 0,2×Характеристики</m:t>
                        </m:r>
                      </m:e>
                      <m:sub>
                        <m:r>
                          <w:rPr>
                            <w:rFonts w:ascii="Cambria Math" w:eastAsia="Times New Roman" w:hAnsi="Cambria Math" w:cs="Times New Roman"/>
                            <w:lang w:eastAsia="ru-RU"/>
                          </w:rPr>
                          <m:t>баллы</m:t>
                        </m:r>
                      </m:sub>
                    </m:sSub>
                    <m:r>
                      <w:rPr>
                        <w:rFonts w:ascii="Cambria Math" w:eastAsia="Times New Roman" w:hAnsi="Cambria Math" w:cs="Times New Roman"/>
                        <w:lang w:eastAsia="ru-RU"/>
                      </w:rPr>
                      <m:t>)</m:t>
                    </m:r>
                  </m:e>
                </m:nary>
              </m:oMath>
            </m:oMathPara>
          </w:p>
          <w:p w14:paraId="7AB93B6C"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Заявке, набравшей наибольший итоговый рейтинг по всем критериям, присваивается первый номер. Дальнейшее распределение порядковых номеров осуществляется в порядке убывания итогового рейтинга по всем критериям.</w:t>
            </w:r>
          </w:p>
          <w:p w14:paraId="2F299F0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условия. Победителем в закупке признается участник закупки, который предложил лучшие условия исполнения договора и Заявке которой присвоен первый номер.</w:t>
            </w:r>
          </w:p>
          <w:p w14:paraId="6AC6FF66" w14:textId="77777777" w:rsidR="00F1621D" w:rsidRPr="00F1621D" w:rsidRDefault="00F1621D" w:rsidP="00F1621D">
            <w:pPr>
              <w:spacing w:after="24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tc>
      </w:tr>
      <w:tr w:rsidR="00F1621D" w:rsidRPr="00F1621D" w14:paraId="299B6972"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BDBF74"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66831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Описание предмета такой закупки в соответствии с разделом 10 Положения о закупке товаров, работ, услуг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C084F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3DB9CF9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1C5EE31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7F3A215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741E3E2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4744457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2129256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товаров, необходимых для исполнения государственного или муниципального контракта;</w:t>
            </w:r>
          </w:p>
          <w:p w14:paraId="428D4F2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12" w:history="1">
              <w:r w:rsidRPr="00F1621D">
                <w:rPr>
                  <w:rFonts w:ascii="Times New Roman" w:eastAsia="Times New Roman" w:hAnsi="Times New Roman" w:cs="Times New Roman"/>
                  <w:color w:val="000000"/>
                  <w:sz w:val="24"/>
                  <w:szCs w:val="24"/>
                  <w:lang w:eastAsia="ru-RU"/>
                </w:rPr>
                <w:t>части 2 статьи 1</w:t>
              </w:r>
            </w:hyperlink>
            <w:r w:rsidRPr="00F1621D">
              <w:rPr>
                <w:rFonts w:ascii="Times New Roman" w:eastAsia="Times New Roman" w:hAnsi="Times New Roman" w:cs="Times New Roman"/>
                <w:color w:val="000000"/>
                <w:sz w:val="24"/>
                <w:szCs w:val="24"/>
                <w:lang w:eastAsia="ru-RU"/>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4221E6AE" w14:textId="77777777" w:rsidR="00F1621D" w:rsidRPr="00F1621D" w:rsidRDefault="00F1621D" w:rsidP="00F1621D">
            <w:pPr>
              <w:spacing w:after="0" w:line="0" w:lineRule="atLeast"/>
              <w:ind w:firstLine="7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F1621D" w:rsidRPr="00F1621D" w14:paraId="31404B99"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28F1C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D08EC7"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022B35" w14:textId="77777777" w:rsidR="00F1621D" w:rsidRPr="00F1621D" w:rsidRDefault="006B1A0C" w:rsidP="006B1A0C">
            <w:pPr>
              <w:spacing w:after="0" w:line="0" w:lineRule="atLeast"/>
              <w:jc w:val="center"/>
              <w:rPr>
                <w:rFonts w:ascii="Times New Roman" w:eastAsia="Times New Roman" w:hAnsi="Times New Roman" w:cs="Times New Roman"/>
                <w:sz w:val="24"/>
                <w:szCs w:val="24"/>
                <w:lang w:eastAsia="ru-RU"/>
              </w:rPr>
            </w:pPr>
            <w:r>
              <w:rPr>
                <w:rFonts w:ascii="Times New Roman" w:hAnsi="Times New Roman" w:cs="Times New Roman"/>
                <w:color w:val="000000" w:themeColor="text1"/>
                <w:sz w:val="24"/>
                <w:szCs w:val="24"/>
              </w:rPr>
              <w:t>Не установлено</w:t>
            </w:r>
          </w:p>
        </w:tc>
      </w:tr>
      <w:tr w:rsidR="00F1621D" w:rsidRPr="00F1621D" w14:paraId="1417B7C2"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A10108"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B13837"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w:t>
            </w:r>
            <w:r w:rsidRPr="00F1621D">
              <w:rPr>
                <w:rFonts w:ascii="Times New Roman" w:eastAsia="Times New Roman" w:hAnsi="Times New Roman" w:cs="Times New Roman"/>
                <w:color w:val="000000"/>
                <w:sz w:val="24"/>
                <w:szCs w:val="24"/>
                <w:lang w:eastAsia="ru-RU"/>
              </w:rPr>
              <w:lastRenderedPageBreak/>
              <w:t xml:space="preserve">положениями раздела 61 Положения о закупке товаров, работ, услуг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C68B8A" w14:textId="77777777" w:rsidR="00F1621D" w:rsidRPr="00CD7D78" w:rsidRDefault="00F1621D" w:rsidP="00F1621D">
            <w:pPr>
              <w:spacing w:after="0" w:line="240" w:lineRule="auto"/>
              <w:ind w:firstLine="742"/>
              <w:jc w:val="both"/>
              <w:rPr>
                <w:rFonts w:ascii="Times New Roman" w:eastAsia="Times New Roman" w:hAnsi="Times New Roman" w:cs="Times New Roman"/>
                <w:color w:val="000000" w:themeColor="text1"/>
                <w:sz w:val="24"/>
                <w:szCs w:val="24"/>
                <w:lang w:eastAsia="ru-RU"/>
              </w:rPr>
            </w:pPr>
            <w:r w:rsidRPr="00CD7D78">
              <w:rPr>
                <w:rFonts w:ascii="Times New Roman" w:eastAsia="Times New Roman" w:hAnsi="Times New Roman" w:cs="Times New Roman"/>
                <w:color w:val="000000" w:themeColor="text1"/>
                <w:sz w:val="24"/>
                <w:szCs w:val="24"/>
                <w:lang w:eastAsia="ru-RU"/>
              </w:rPr>
              <w:lastRenderedPageBreak/>
              <w:t xml:space="preserve">30% от начальной (максимальной) цены договора, что составляет: </w:t>
            </w:r>
            <w:r w:rsidR="00CD7D78" w:rsidRPr="00040EA1">
              <w:rPr>
                <w:rFonts w:ascii="Times New Roman" w:eastAsia="Times New Roman" w:hAnsi="Times New Roman" w:cs="Times New Roman"/>
                <w:color w:val="000000" w:themeColor="text1"/>
                <w:sz w:val="24"/>
                <w:szCs w:val="24"/>
                <w:lang w:eastAsia="ru-RU"/>
              </w:rPr>
              <w:t>1 0</w:t>
            </w:r>
            <w:r w:rsidR="00040EA1" w:rsidRPr="00040EA1">
              <w:rPr>
                <w:rFonts w:ascii="Times New Roman" w:eastAsia="Times New Roman" w:hAnsi="Times New Roman" w:cs="Times New Roman"/>
                <w:color w:val="000000" w:themeColor="text1"/>
                <w:sz w:val="24"/>
                <w:szCs w:val="24"/>
                <w:lang w:eastAsia="ru-RU"/>
              </w:rPr>
              <w:t>71</w:t>
            </w:r>
            <w:r w:rsidR="00CD7D78" w:rsidRPr="00040EA1">
              <w:rPr>
                <w:rFonts w:ascii="Times New Roman" w:eastAsia="Times New Roman" w:hAnsi="Times New Roman" w:cs="Times New Roman"/>
                <w:color w:val="000000" w:themeColor="text1"/>
                <w:sz w:val="24"/>
                <w:szCs w:val="24"/>
                <w:lang w:eastAsia="ru-RU"/>
              </w:rPr>
              <w:t xml:space="preserve"> </w:t>
            </w:r>
            <w:r w:rsidR="00040EA1" w:rsidRPr="00040EA1">
              <w:rPr>
                <w:rFonts w:ascii="Times New Roman" w:eastAsia="Times New Roman" w:hAnsi="Times New Roman" w:cs="Times New Roman"/>
                <w:color w:val="000000" w:themeColor="text1"/>
                <w:sz w:val="24"/>
                <w:szCs w:val="24"/>
                <w:lang w:eastAsia="ru-RU"/>
              </w:rPr>
              <w:t>339</w:t>
            </w:r>
            <w:r w:rsidRPr="00040EA1">
              <w:rPr>
                <w:rFonts w:ascii="Times New Roman" w:eastAsia="Times New Roman" w:hAnsi="Times New Roman" w:cs="Times New Roman"/>
                <w:color w:val="000000" w:themeColor="text1"/>
                <w:sz w:val="24"/>
                <w:szCs w:val="24"/>
                <w:lang w:eastAsia="ru-RU"/>
              </w:rPr>
              <w:t xml:space="preserve"> (</w:t>
            </w:r>
            <w:r w:rsidR="00CD7D78" w:rsidRPr="00040EA1">
              <w:rPr>
                <w:rFonts w:ascii="Times New Roman" w:eastAsia="Times New Roman" w:hAnsi="Times New Roman" w:cs="Times New Roman"/>
                <w:color w:val="000000" w:themeColor="text1"/>
                <w:sz w:val="24"/>
                <w:szCs w:val="24"/>
                <w:lang w:eastAsia="ru-RU"/>
              </w:rPr>
              <w:t>один</w:t>
            </w:r>
            <w:r w:rsidRPr="00040EA1">
              <w:rPr>
                <w:rFonts w:ascii="Times New Roman" w:eastAsia="Times New Roman" w:hAnsi="Times New Roman" w:cs="Times New Roman"/>
                <w:color w:val="000000" w:themeColor="text1"/>
                <w:sz w:val="24"/>
                <w:szCs w:val="24"/>
                <w:lang w:eastAsia="ru-RU"/>
              </w:rPr>
              <w:t xml:space="preserve"> миллион </w:t>
            </w:r>
            <w:r w:rsidR="00040EA1" w:rsidRPr="00040EA1">
              <w:rPr>
                <w:rFonts w:ascii="Times New Roman" w:eastAsia="Times New Roman" w:hAnsi="Times New Roman" w:cs="Times New Roman"/>
                <w:color w:val="000000" w:themeColor="text1"/>
                <w:sz w:val="24"/>
                <w:szCs w:val="24"/>
                <w:lang w:eastAsia="ru-RU"/>
              </w:rPr>
              <w:t>семьдесят одна</w:t>
            </w:r>
            <w:r w:rsidRPr="00040EA1">
              <w:rPr>
                <w:rFonts w:ascii="Times New Roman" w:eastAsia="Times New Roman" w:hAnsi="Times New Roman" w:cs="Times New Roman"/>
                <w:color w:val="000000" w:themeColor="text1"/>
                <w:sz w:val="24"/>
                <w:szCs w:val="24"/>
                <w:lang w:eastAsia="ru-RU"/>
              </w:rPr>
              <w:t xml:space="preserve"> тысяч</w:t>
            </w:r>
            <w:r w:rsidR="00040EA1" w:rsidRPr="00040EA1">
              <w:rPr>
                <w:rFonts w:ascii="Times New Roman" w:eastAsia="Times New Roman" w:hAnsi="Times New Roman" w:cs="Times New Roman"/>
                <w:color w:val="000000" w:themeColor="text1"/>
                <w:sz w:val="24"/>
                <w:szCs w:val="24"/>
                <w:lang w:eastAsia="ru-RU"/>
              </w:rPr>
              <w:t>а</w:t>
            </w:r>
            <w:r w:rsidRPr="00040EA1">
              <w:rPr>
                <w:rFonts w:ascii="Times New Roman" w:eastAsia="Times New Roman" w:hAnsi="Times New Roman" w:cs="Times New Roman"/>
                <w:color w:val="000000" w:themeColor="text1"/>
                <w:sz w:val="24"/>
                <w:szCs w:val="24"/>
                <w:lang w:eastAsia="ru-RU"/>
              </w:rPr>
              <w:t xml:space="preserve"> </w:t>
            </w:r>
            <w:r w:rsidR="00040EA1" w:rsidRPr="00040EA1">
              <w:rPr>
                <w:rFonts w:ascii="Times New Roman" w:eastAsia="Times New Roman" w:hAnsi="Times New Roman" w:cs="Times New Roman"/>
                <w:color w:val="000000" w:themeColor="text1"/>
                <w:sz w:val="24"/>
                <w:szCs w:val="24"/>
                <w:lang w:eastAsia="ru-RU"/>
              </w:rPr>
              <w:t>триста тридцать девять</w:t>
            </w:r>
            <w:r w:rsidRPr="00040EA1">
              <w:rPr>
                <w:rFonts w:ascii="Times New Roman" w:eastAsia="Times New Roman" w:hAnsi="Times New Roman" w:cs="Times New Roman"/>
                <w:color w:val="000000" w:themeColor="text1"/>
                <w:sz w:val="24"/>
                <w:szCs w:val="24"/>
                <w:lang w:eastAsia="ru-RU"/>
              </w:rPr>
              <w:t>) рубл</w:t>
            </w:r>
            <w:r w:rsidR="00040EA1" w:rsidRPr="00040EA1">
              <w:rPr>
                <w:rFonts w:ascii="Times New Roman" w:eastAsia="Times New Roman" w:hAnsi="Times New Roman" w:cs="Times New Roman"/>
                <w:color w:val="000000" w:themeColor="text1"/>
                <w:sz w:val="24"/>
                <w:szCs w:val="24"/>
                <w:lang w:eastAsia="ru-RU"/>
              </w:rPr>
              <w:t>ей</w:t>
            </w:r>
            <w:r w:rsidRPr="00040EA1">
              <w:rPr>
                <w:rFonts w:ascii="Times New Roman" w:eastAsia="Times New Roman" w:hAnsi="Times New Roman" w:cs="Times New Roman"/>
                <w:color w:val="000000" w:themeColor="text1"/>
                <w:sz w:val="24"/>
                <w:szCs w:val="24"/>
                <w:lang w:eastAsia="ru-RU"/>
              </w:rPr>
              <w:t xml:space="preserve"> </w:t>
            </w:r>
            <w:r w:rsidR="00040EA1" w:rsidRPr="00040EA1">
              <w:rPr>
                <w:rFonts w:ascii="Times New Roman" w:eastAsia="Times New Roman" w:hAnsi="Times New Roman" w:cs="Times New Roman"/>
                <w:color w:val="000000" w:themeColor="text1"/>
                <w:sz w:val="24"/>
                <w:szCs w:val="24"/>
                <w:lang w:eastAsia="ru-RU"/>
              </w:rPr>
              <w:t>48</w:t>
            </w:r>
            <w:r w:rsidRPr="00040EA1">
              <w:rPr>
                <w:rFonts w:ascii="Times New Roman" w:eastAsia="Times New Roman" w:hAnsi="Times New Roman" w:cs="Times New Roman"/>
                <w:color w:val="000000" w:themeColor="text1"/>
                <w:sz w:val="24"/>
                <w:szCs w:val="24"/>
                <w:lang w:eastAsia="ru-RU"/>
              </w:rPr>
              <w:t xml:space="preserve"> копеек.</w:t>
            </w:r>
          </w:p>
          <w:p w14:paraId="45E42D1C"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1. Заказчик вправе, за исключением случая, установленного </w:t>
            </w:r>
            <w:hyperlink r:id="rId13" w:history="1">
              <w:r w:rsidRPr="00F1621D">
                <w:rPr>
                  <w:rFonts w:ascii="Times New Roman" w:eastAsia="Times New Roman" w:hAnsi="Times New Roman" w:cs="Times New Roman"/>
                  <w:color w:val="000000"/>
                  <w:sz w:val="24"/>
                  <w:szCs w:val="24"/>
                  <w:lang w:eastAsia="ru-RU"/>
                </w:rPr>
                <w:t>пунктом 2</w:t>
              </w:r>
            </w:hyperlink>
            <w:r w:rsidRPr="00F1621D">
              <w:rPr>
                <w:rFonts w:ascii="Times New Roman" w:eastAsia="Times New Roman" w:hAnsi="Times New Roman" w:cs="Times New Roman"/>
                <w:color w:val="000000"/>
                <w:sz w:val="24"/>
                <w:szCs w:val="24"/>
                <w:lang w:eastAsia="ru-RU"/>
              </w:rPr>
              <w:t xml:space="preserve"> (см. ниже),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p>
          <w:p w14:paraId="5DA36E4D"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2. В случае если договором предусмотрена выплата аванса, Заказчик при осуществлении закупки обязан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в пределах от 5 до 30 процентов начальной (максимальной) цены договора, цены договора, заключаемого с единственным поставщиком (подрядчиком, исполнителем) но не менее чем в размере аванса. В случае если аванс превышает 30 процентов начальной (максимальной) цены договора, цены договора, заключаемого с единственным поставщиком (подрядчиком, исполнителем) размер обеспечения исполнения договора устанавливается в размере аванса. Данное правило может не применяться при осуществлении закупок с начальной (максимальной) ценой договора, ценой договора, заключаемого с единственным поставщиком (подрядчиком, исполнителем) до 100 тыс. рублей.</w:t>
            </w:r>
          </w:p>
          <w:p w14:paraId="61CB65B9"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530A5DAC"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
          <w:p w14:paraId="4FB865CD"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p>
          <w:p w14:paraId="70264CE6"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 подрядчика), участник закупки не предоставил обеспечение исполнения договора, такой участник признается уклонившимся от заключения договора.</w:t>
            </w:r>
          </w:p>
          <w:p w14:paraId="0861152F"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5. Заказчик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вправе также установить требование об обеспечении исполнения гарантийных обязательств, предусмотренных договором.</w:t>
            </w:r>
          </w:p>
          <w:p w14:paraId="0F7668D8"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 Обеспечение исполнения гарантийных обязательств, если это предусмотрено условиями договора, содержащимися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14:paraId="4CA0E5DC"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установления требования о предоставлении обеспечения гарантийных обязательств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должна содержать:</w:t>
            </w:r>
          </w:p>
          <w:p w14:paraId="539EF606"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размер обеспечения гарантийных обязательств;</w:t>
            </w:r>
          </w:p>
          <w:p w14:paraId="14511A80"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14:paraId="06725D92"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 предоставление (несвоевременное предоставление) такого обеспечения.</w:t>
            </w:r>
          </w:p>
          <w:p w14:paraId="6C7C5EF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A53002A"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w:t>
            </w:r>
          </w:p>
          <w:p w14:paraId="5D3A4983"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Обеспечение должно быть предоставлено участником закупки до заключения договора.</w:t>
            </w:r>
          </w:p>
          <w:p w14:paraId="202302F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A36093C"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Реквизиты счета для внесения денежных средств в качестве обеспечения Предложения и исполнения договора:</w:t>
            </w:r>
          </w:p>
          <w:p w14:paraId="060D2987" w14:textId="77777777" w:rsidR="007C4710" w:rsidRPr="003F2C90" w:rsidRDefault="007C4710" w:rsidP="007C4710">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ИНН 5047076614</w:t>
            </w:r>
            <w:r>
              <w:rPr>
                <w:rFonts w:ascii="Times New Roman" w:eastAsia="Times New Roman" w:hAnsi="Times New Roman" w:cs="Times New Roman"/>
                <w:bCs/>
                <w:color w:val="000000"/>
                <w:sz w:val="24"/>
                <w:szCs w:val="24"/>
                <w:lang w:eastAsia="ru-RU"/>
              </w:rPr>
              <w:t xml:space="preserve">     </w:t>
            </w:r>
            <w:r w:rsidRPr="003F2C90">
              <w:rPr>
                <w:rFonts w:ascii="Times New Roman" w:eastAsia="Times New Roman" w:hAnsi="Times New Roman" w:cs="Times New Roman"/>
                <w:bCs/>
                <w:color w:val="000000"/>
                <w:sz w:val="24"/>
                <w:szCs w:val="24"/>
                <w:lang w:eastAsia="ru-RU"/>
              </w:rPr>
              <w:t>КПП 504701001</w:t>
            </w:r>
          </w:p>
          <w:p w14:paraId="41FED4B8" w14:textId="77777777" w:rsidR="007C4710" w:rsidRPr="003F2C90" w:rsidRDefault="007C4710" w:rsidP="007C4710">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ОКПО 96283675</w:t>
            </w:r>
            <w:r>
              <w:rPr>
                <w:rFonts w:ascii="Times New Roman" w:eastAsia="Times New Roman" w:hAnsi="Times New Roman" w:cs="Times New Roman"/>
                <w:bCs/>
                <w:color w:val="000000"/>
                <w:sz w:val="24"/>
                <w:szCs w:val="24"/>
                <w:lang w:eastAsia="ru-RU"/>
              </w:rPr>
              <w:t xml:space="preserve">      </w:t>
            </w:r>
            <w:r w:rsidRPr="003F2C90">
              <w:rPr>
                <w:rFonts w:ascii="Times New Roman" w:eastAsia="Times New Roman" w:hAnsi="Times New Roman" w:cs="Times New Roman"/>
                <w:bCs/>
                <w:color w:val="000000"/>
                <w:sz w:val="24"/>
                <w:szCs w:val="24"/>
                <w:lang w:eastAsia="ru-RU"/>
              </w:rPr>
              <w:t>ОГРН 1065047057360</w:t>
            </w:r>
          </w:p>
          <w:p w14:paraId="683364EB" w14:textId="77777777" w:rsidR="007C4710" w:rsidRPr="003F2C90" w:rsidRDefault="007C4710" w:rsidP="007C4710">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ОКТМО 46783000001</w:t>
            </w:r>
          </w:p>
          <w:p w14:paraId="16B36F8E" w14:textId="77777777" w:rsidR="007C4710" w:rsidRPr="003F2C90" w:rsidRDefault="007C4710" w:rsidP="007C4710">
            <w:pPr>
              <w:spacing w:after="0" w:line="240" w:lineRule="auto"/>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Банк получателя:</w:t>
            </w:r>
          </w:p>
          <w:p w14:paraId="7CCB4870" w14:textId="77777777" w:rsidR="007C4710" w:rsidRPr="003F2C90" w:rsidRDefault="007C4710" w:rsidP="007C4710">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л/с 30830216060</w:t>
            </w:r>
          </w:p>
          <w:p w14:paraId="1DA6F730" w14:textId="77777777" w:rsidR="007C4710" w:rsidRPr="003F2C90" w:rsidRDefault="007C4710" w:rsidP="007C4710">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к/сч. 03224643460000004800</w:t>
            </w:r>
          </w:p>
          <w:p w14:paraId="2965A1B7" w14:textId="77777777" w:rsidR="007C4710" w:rsidRPr="003F2C90" w:rsidRDefault="007C4710" w:rsidP="007C4710">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сч. 40102810845370000004</w:t>
            </w:r>
          </w:p>
          <w:p w14:paraId="3AF9A294" w14:textId="77777777" w:rsidR="007C4710" w:rsidRPr="003F2C90" w:rsidRDefault="007C4710" w:rsidP="007C4710">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ГУ БАНКА РОССИИ ПО ЦФО//УФК ПО МОСКОВСКОЙ ОБЛАСТИ</w:t>
            </w:r>
          </w:p>
          <w:p w14:paraId="15DECAFB" w14:textId="77777777" w:rsidR="007C4710" w:rsidRPr="003F2C90" w:rsidRDefault="007C4710" w:rsidP="007C4710">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г. Москва</w:t>
            </w:r>
          </w:p>
          <w:p w14:paraId="1F1DB00A" w14:textId="77777777" w:rsidR="007C4710" w:rsidRPr="00E65E5A" w:rsidRDefault="007C4710" w:rsidP="007C4710">
            <w:pPr>
              <w:spacing w:after="0" w:line="240" w:lineRule="auto"/>
              <w:ind w:firstLine="742"/>
              <w:jc w:val="both"/>
              <w:rPr>
                <w:rFonts w:ascii="Times New Roman" w:eastAsia="Times New Roman" w:hAnsi="Times New Roman" w:cs="Times New Roman"/>
                <w:color w:val="000000"/>
                <w:sz w:val="24"/>
                <w:szCs w:val="24"/>
                <w:lang w:eastAsia="ru-RU"/>
              </w:rPr>
            </w:pPr>
            <w:r w:rsidRPr="003F2C90">
              <w:rPr>
                <w:rFonts w:ascii="Times New Roman" w:eastAsia="Times New Roman" w:hAnsi="Times New Roman" w:cs="Times New Roman"/>
                <w:bCs/>
                <w:color w:val="000000"/>
                <w:sz w:val="24"/>
                <w:szCs w:val="24"/>
                <w:lang w:eastAsia="ru-RU"/>
              </w:rPr>
              <w:t>БИК 004525987</w:t>
            </w:r>
          </w:p>
          <w:p w14:paraId="50F73398" w14:textId="77777777" w:rsidR="007C4710" w:rsidRDefault="007C4710" w:rsidP="007C4710">
            <w:pPr>
              <w:spacing w:after="0" w:line="240" w:lineRule="auto"/>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lastRenderedPageBreak/>
              <w:t>КБК 83000000000000000510</w:t>
            </w:r>
          </w:p>
          <w:p w14:paraId="36831E65" w14:textId="77777777" w:rsidR="00F1621D" w:rsidRPr="00F1621D" w:rsidRDefault="007C4710" w:rsidP="007C4710">
            <w:pPr>
              <w:spacing w:after="0" w:line="240" w:lineRule="auto"/>
              <w:ind w:firstLine="742"/>
              <w:jc w:val="both"/>
              <w:rPr>
                <w:rFonts w:ascii="Times New Roman" w:eastAsia="Times New Roman" w:hAnsi="Times New Roman" w:cs="Times New Roman"/>
                <w:sz w:val="24"/>
                <w:szCs w:val="24"/>
                <w:lang w:eastAsia="ru-RU"/>
              </w:rPr>
            </w:pPr>
            <w:r w:rsidRPr="003D6EAC">
              <w:rPr>
                <w:rFonts w:ascii="Times New Roman" w:eastAsia="Times New Roman" w:hAnsi="Times New Roman" w:cs="Times New Roman"/>
                <w:b/>
                <w:bCs/>
                <w:color w:val="000000"/>
                <w:sz w:val="24"/>
                <w:szCs w:val="24"/>
                <w:lang w:eastAsia="ru-RU"/>
              </w:rPr>
              <w:t>В поле «Назначение платежа» платежного поручения, кроме назначения платежа( обеспечение исполнения договора) указать номер и предмет закупки</w:t>
            </w:r>
          </w:p>
          <w:p w14:paraId="5F31C9CD"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46DF02A3"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F151BC"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D98559"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Информация о возможности Заказчика изменить условия договора в соответствии с положениями Положения о закупке товаров, работ, услуг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DD581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Изменение условий договора в ходе его исполнения допускается по соглашению сторон в следующих случаях:</w:t>
            </w:r>
          </w:p>
          <w:p w14:paraId="4D8A0D8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14:paraId="4435D3D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00CAE8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61905F8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Изменение в соответствии с законодательством Российской Федерации регулируемых цен (тарифов) на товары, работы, услуги.</w:t>
            </w:r>
          </w:p>
          <w:p w14:paraId="7AAEEE1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23F05C2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14" w:anchor="bookmark=id.2jxsxqh" w:history="1">
              <w:r w:rsidRPr="00F1621D">
                <w:rPr>
                  <w:rFonts w:ascii="Times New Roman" w:eastAsia="Times New Roman" w:hAnsi="Times New Roman" w:cs="Times New Roman"/>
                  <w:color w:val="000000"/>
                  <w:sz w:val="24"/>
                  <w:szCs w:val="24"/>
                  <w:lang w:eastAsia="ru-RU"/>
                </w:rPr>
                <w:t>абзацем вторым</w:t>
              </w:r>
            </w:hyperlink>
            <w:r w:rsidRPr="00F1621D">
              <w:rPr>
                <w:rFonts w:ascii="Times New Roman" w:eastAsia="Times New Roman" w:hAnsi="Times New Roman" w:cs="Times New Roman"/>
                <w:color w:val="000000"/>
                <w:sz w:val="24"/>
                <w:szCs w:val="24"/>
                <w:lang w:eastAsia="ru-RU"/>
              </w:rPr>
              <w:t xml:space="preserve"> настоящего пункта.</w:t>
            </w:r>
          </w:p>
          <w:p w14:paraId="570BBA0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w:t>
            </w:r>
            <w:r w:rsidRPr="00F1621D">
              <w:rPr>
                <w:rFonts w:ascii="Times New Roman" w:eastAsia="Times New Roman" w:hAnsi="Times New Roman" w:cs="Times New Roman"/>
                <w:color w:val="000000"/>
                <w:sz w:val="24"/>
                <w:szCs w:val="24"/>
                <w:lang w:eastAsia="ru-RU"/>
              </w:rPr>
              <w:lastRenderedPageBreak/>
              <w:t>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77ED70E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6B11CC4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Заказчик вправе принять решение об одностороннем отказе от исполнения договора по основаниям, предусмотренным Гражданским </w:t>
            </w:r>
            <w:hyperlink r:id="rId15"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24D7733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786C360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6A61D96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21C2BBCF"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751176"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2BCB6F"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Информация о возможности одностороннего отказа от исполнения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284D0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Заказчик вправе принять решение об одностороннем отказе от исполнения договора по основаниям, предусмотренным Гражданским </w:t>
            </w:r>
            <w:hyperlink r:id="rId16"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5E1EAD2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59E574D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52BFC3AE"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743B0DB8"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ABC69F"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EF941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Адрес электронной площадки в информационно-телекоммуникационной сети «Интернет»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11C18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http://www.estp.ru</w:t>
            </w:r>
          </w:p>
        </w:tc>
      </w:tr>
      <w:tr w:rsidR="00F1621D" w:rsidRPr="00F1621D" w14:paraId="342004EF"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8A416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FC0C79"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проведения конкурса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7741B2" w14:textId="77777777" w:rsidR="00F1621D" w:rsidRPr="00F1621D" w:rsidRDefault="00F1621D" w:rsidP="00F1621D">
            <w:pPr>
              <w:spacing w:line="0" w:lineRule="atLeast"/>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 Раздел 2 «Информационная карта» п. 8 документации конкурса в электронной форме.</w:t>
            </w:r>
          </w:p>
        </w:tc>
      </w:tr>
      <w:tr w:rsidR="00F1621D" w:rsidRPr="00F1621D" w14:paraId="2D671BDA"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6A124D"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4CFDC6"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начала и окончания срока рассмотрения и оценки первых частей заявок на участие в конкурсе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B05AB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начала рассмотрения и оценки первых частей заявок на участие - </w:t>
            </w:r>
            <w:r w:rsidR="00753377">
              <w:rPr>
                <w:rFonts w:ascii="Times New Roman" w:eastAsia="Times New Roman" w:hAnsi="Times New Roman" w:cs="Times New Roman"/>
                <w:color w:val="000000"/>
                <w:sz w:val="24"/>
                <w:szCs w:val="24"/>
                <w:lang w:eastAsia="ru-RU"/>
              </w:rPr>
              <w:t>15</w:t>
            </w:r>
            <w:r w:rsidRPr="00F1621D">
              <w:rPr>
                <w:rFonts w:ascii="Times New Roman" w:eastAsia="Times New Roman" w:hAnsi="Times New Roman" w:cs="Times New Roman"/>
                <w:color w:val="000000"/>
                <w:sz w:val="24"/>
                <w:szCs w:val="24"/>
                <w:lang w:eastAsia="ru-RU"/>
              </w:rPr>
              <w:t>.</w:t>
            </w:r>
            <w:r w:rsidR="0036066A">
              <w:rPr>
                <w:rFonts w:ascii="Times New Roman" w:eastAsia="Times New Roman" w:hAnsi="Times New Roman" w:cs="Times New Roman"/>
                <w:color w:val="000000"/>
                <w:sz w:val="24"/>
                <w:szCs w:val="24"/>
                <w:lang w:eastAsia="ru-RU"/>
              </w:rPr>
              <w:t>0</w:t>
            </w:r>
            <w:r w:rsidR="00753377">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.20</w:t>
            </w:r>
            <w:r w:rsidR="0036066A">
              <w:rPr>
                <w:rFonts w:ascii="Times New Roman" w:eastAsia="Times New Roman" w:hAnsi="Times New Roman" w:cs="Times New Roman"/>
                <w:color w:val="000000"/>
                <w:sz w:val="24"/>
                <w:szCs w:val="24"/>
                <w:lang w:eastAsia="ru-RU"/>
              </w:rPr>
              <w:t>2</w:t>
            </w:r>
            <w:r w:rsidR="00753377">
              <w:rPr>
                <w:rFonts w:ascii="Times New Roman" w:eastAsia="Times New Roman" w:hAnsi="Times New Roman" w:cs="Times New Roman"/>
                <w:color w:val="000000"/>
                <w:sz w:val="24"/>
                <w:szCs w:val="24"/>
                <w:lang w:eastAsia="ru-RU"/>
              </w:rPr>
              <w:t>1</w:t>
            </w:r>
          </w:p>
          <w:p w14:paraId="1393EFE7" w14:textId="77777777" w:rsidR="00F1621D" w:rsidRPr="00F1621D" w:rsidRDefault="00F1621D" w:rsidP="00F97CC5">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окончания рассмотрения и оценки первых частей заявок на участие - </w:t>
            </w:r>
            <w:r w:rsidR="00753377">
              <w:rPr>
                <w:rFonts w:ascii="Times New Roman" w:eastAsia="Times New Roman" w:hAnsi="Times New Roman" w:cs="Times New Roman"/>
                <w:color w:val="000000"/>
                <w:sz w:val="24"/>
                <w:szCs w:val="24"/>
                <w:lang w:eastAsia="ru-RU"/>
              </w:rPr>
              <w:t>15</w:t>
            </w:r>
            <w:r w:rsidR="00753377" w:rsidRPr="00F1621D">
              <w:rPr>
                <w:rFonts w:ascii="Times New Roman" w:eastAsia="Times New Roman" w:hAnsi="Times New Roman" w:cs="Times New Roman"/>
                <w:color w:val="000000"/>
                <w:sz w:val="24"/>
                <w:szCs w:val="24"/>
                <w:lang w:eastAsia="ru-RU"/>
              </w:rPr>
              <w:t>.</w:t>
            </w:r>
            <w:r w:rsidR="00753377">
              <w:rPr>
                <w:rFonts w:ascii="Times New Roman" w:eastAsia="Times New Roman" w:hAnsi="Times New Roman" w:cs="Times New Roman"/>
                <w:color w:val="000000"/>
                <w:sz w:val="24"/>
                <w:szCs w:val="24"/>
                <w:lang w:eastAsia="ru-RU"/>
              </w:rPr>
              <w:t>01</w:t>
            </w:r>
            <w:r w:rsidR="00753377" w:rsidRPr="00F1621D">
              <w:rPr>
                <w:rFonts w:ascii="Times New Roman" w:eastAsia="Times New Roman" w:hAnsi="Times New Roman" w:cs="Times New Roman"/>
                <w:color w:val="000000"/>
                <w:sz w:val="24"/>
                <w:szCs w:val="24"/>
                <w:lang w:eastAsia="ru-RU"/>
              </w:rPr>
              <w:t>.20</w:t>
            </w:r>
            <w:r w:rsidR="00753377">
              <w:rPr>
                <w:rFonts w:ascii="Times New Roman" w:eastAsia="Times New Roman" w:hAnsi="Times New Roman" w:cs="Times New Roman"/>
                <w:color w:val="000000"/>
                <w:sz w:val="24"/>
                <w:szCs w:val="24"/>
                <w:lang w:eastAsia="ru-RU"/>
              </w:rPr>
              <w:t>21</w:t>
            </w:r>
          </w:p>
        </w:tc>
      </w:tr>
      <w:tr w:rsidR="00F1621D" w:rsidRPr="00F1621D" w14:paraId="48AF072D"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A4571B"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AE89A4"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начала и окончания срока рассмотрения и оценки вторых частей заявок на участие в конкурсе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E3227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начала рассмотрения и оценки вторых частей заявок на участие - </w:t>
            </w:r>
            <w:r w:rsidR="00753377">
              <w:rPr>
                <w:rFonts w:ascii="Times New Roman" w:eastAsia="Times New Roman" w:hAnsi="Times New Roman" w:cs="Times New Roman"/>
                <w:color w:val="000000"/>
                <w:sz w:val="24"/>
                <w:szCs w:val="24"/>
                <w:lang w:eastAsia="ru-RU"/>
              </w:rPr>
              <w:t>15</w:t>
            </w:r>
            <w:r w:rsidR="00753377" w:rsidRPr="00F1621D">
              <w:rPr>
                <w:rFonts w:ascii="Times New Roman" w:eastAsia="Times New Roman" w:hAnsi="Times New Roman" w:cs="Times New Roman"/>
                <w:color w:val="000000"/>
                <w:sz w:val="24"/>
                <w:szCs w:val="24"/>
                <w:lang w:eastAsia="ru-RU"/>
              </w:rPr>
              <w:t>.</w:t>
            </w:r>
            <w:r w:rsidR="00753377">
              <w:rPr>
                <w:rFonts w:ascii="Times New Roman" w:eastAsia="Times New Roman" w:hAnsi="Times New Roman" w:cs="Times New Roman"/>
                <w:color w:val="000000"/>
                <w:sz w:val="24"/>
                <w:szCs w:val="24"/>
                <w:lang w:eastAsia="ru-RU"/>
              </w:rPr>
              <w:t>01</w:t>
            </w:r>
            <w:r w:rsidR="00753377" w:rsidRPr="00F1621D">
              <w:rPr>
                <w:rFonts w:ascii="Times New Roman" w:eastAsia="Times New Roman" w:hAnsi="Times New Roman" w:cs="Times New Roman"/>
                <w:color w:val="000000"/>
                <w:sz w:val="24"/>
                <w:szCs w:val="24"/>
                <w:lang w:eastAsia="ru-RU"/>
              </w:rPr>
              <w:t>.20</w:t>
            </w:r>
            <w:r w:rsidR="00753377">
              <w:rPr>
                <w:rFonts w:ascii="Times New Roman" w:eastAsia="Times New Roman" w:hAnsi="Times New Roman" w:cs="Times New Roman"/>
                <w:color w:val="000000"/>
                <w:sz w:val="24"/>
                <w:szCs w:val="24"/>
                <w:lang w:eastAsia="ru-RU"/>
              </w:rPr>
              <w:t>21</w:t>
            </w:r>
          </w:p>
          <w:p w14:paraId="74ADC016" w14:textId="77777777" w:rsidR="00F1621D" w:rsidRPr="00F1621D" w:rsidRDefault="00F1621D" w:rsidP="00F97CC5">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окончания рассмотрения и оценки вторых частей заявок на участие - </w:t>
            </w:r>
            <w:r w:rsidR="00753377">
              <w:rPr>
                <w:rFonts w:ascii="Times New Roman" w:eastAsia="Times New Roman" w:hAnsi="Times New Roman" w:cs="Times New Roman"/>
                <w:color w:val="000000"/>
                <w:sz w:val="24"/>
                <w:szCs w:val="24"/>
                <w:lang w:eastAsia="ru-RU"/>
              </w:rPr>
              <w:t>15</w:t>
            </w:r>
            <w:r w:rsidR="00753377" w:rsidRPr="00F1621D">
              <w:rPr>
                <w:rFonts w:ascii="Times New Roman" w:eastAsia="Times New Roman" w:hAnsi="Times New Roman" w:cs="Times New Roman"/>
                <w:color w:val="000000"/>
                <w:sz w:val="24"/>
                <w:szCs w:val="24"/>
                <w:lang w:eastAsia="ru-RU"/>
              </w:rPr>
              <w:t>.</w:t>
            </w:r>
            <w:r w:rsidR="00753377">
              <w:rPr>
                <w:rFonts w:ascii="Times New Roman" w:eastAsia="Times New Roman" w:hAnsi="Times New Roman" w:cs="Times New Roman"/>
                <w:color w:val="000000"/>
                <w:sz w:val="24"/>
                <w:szCs w:val="24"/>
                <w:lang w:eastAsia="ru-RU"/>
              </w:rPr>
              <w:t>01</w:t>
            </w:r>
            <w:r w:rsidR="00753377" w:rsidRPr="00F1621D">
              <w:rPr>
                <w:rFonts w:ascii="Times New Roman" w:eastAsia="Times New Roman" w:hAnsi="Times New Roman" w:cs="Times New Roman"/>
                <w:color w:val="000000"/>
                <w:sz w:val="24"/>
                <w:szCs w:val="24"/>
                <w:lang w:eastAsia="ru-RU"/>
              </w:rPr>
              <w:t>.20</w:t>
            </w:r>
            <w:r w:rsidR="00753377">
              <w:rPr>
                <w:rFonts w:ascii="Times New Roman" w:eastAsia="Times New Roman" w:hAnsi="Times New Roman" w:cs="Times New Roman"/>
                <w:color w:val="000000"/>
                <w:sz w:val="24"/>
                <w:szCs w:val="24"/>
                <w:lang w:eastAsia="ru-RU"/>
              </w:rPr>
              <w:t>21</w:t>
            </w:r>
          </w:p>
        </w:tc>
      </w:tr>
      <w:tr w:rsidR="00F1621D" w:rsidRPr="00F1621D" w14:paraId="5533A66F"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B3147F"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26537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5C8B2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Заключение договора по результатам конкурентной закупки в электронной форме осуществляется в порядке, предусмотренном Положением о закупке товаров, работ, услуг ,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7852C38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1A24485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7CF82F4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5 дней с даты размещения в Единой информационной системе указанных в пунктах 32.13, 41.9, 47.10, 56.12 Положения о закупке товаров, работ, услуг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14:paraId="5839E84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40906B1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7F6A45B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w:t>
            </w:r>
            <w:r w:rsidRPr="00F1621D">
              <w:rPr>
                <w:rFonts w:ascii="Times New Roman" w:eastAsia="Times New Roman" w:hAnsi="Times New Roman" w:cs="Times New Roman"/>
                <w:color w:val="000000"/>
                <w:sz w:val="24"/>
                <w:szCs w:val="24"/>
                <w:lang w:eastAsia="ru-RU"/>
              </w:rPr>
              <w:lastRenderedPageBreak/>
              <w:t>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2B02A72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14:paraId="1FD332E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Заказчиком на электронной площадке документов, предусмотренных абзацем 8 пункта 63.4 Положения о закупке товаров, работ, услуг ,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0454701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365C96E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19158AB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w:t>
            </w:r>
            <w:r w:rsidRPr="00F1621D">
              <w:rPr>
                <w:rFonts w:ascii="Times New Roman" w:eastAsia="Times New Roman" w:hAnsi="Times New Roman" w:cs="Times New Roman"/>
                <w:color w:val="000000"/>
                <w:sz w:val="24"/>
                <w:szCs w:val="24"/>
                <w:lang w:eastAsia="ru-RU"/>
              </w:rPr>
              <w:lastRenderedPageBreak/>
              <w:t>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A763DF4"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680A984C"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84E6A3"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0CDC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Приоритет товаров российского происхождения, работ,</w:t>
            </w:r>
          </w:p>
          <w:p w14:paraId="6033784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услуг, выполняемых, оказываемых российскими лицами,</w:t>
            </w:r>
          </w:p>
          <w:p w14:paraId="319B0B7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отношению к товарам, происходящим из иностранного</w:t>
            </w:r>
          </w:p>
          <w:p w14:paraId="2413F13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государства, работам, услугам, выполняемым, оказываемым</w:t>
            </w:r>
          </w:p>
          <w:p w14:paraId="2C194656"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иностранными лицами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AC210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14:paraId="467C67A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Для предоставления приоритета в документацию о закупке включаются следующие сведения:</w:t>
            </w:r>
          </w:p>
          <w:p w14:paraId="2DA0740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7F8F7FD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3F28326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2.3. Сведения о начальной (максимальной) цене единицы каждого товара, работы, услуги, являющихся предметом закупки.</w:t>
            </w:r>
          </w:p>
          <w:p w14:paraId="04223E1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30B3987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о закупке товаров, работ, услуг ,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 о закупке товаров, работ, услуг ,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74ED175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6A49BE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33FEA5B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4B29514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2.9. Условие о том, что при исполнении договора, заключенного с участником закупки, которому предоставлен приоритет в соответствии с Положением о закупке товаров, работ, услуг ,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0B1FCFD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Приоритет не предоставляется в случаях, если:</w:t>
            </w:r>
          </w:p>
          <w:p w14:paraId="5E7408D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 Закупка признана несостоявшейся и договор заключается с единственным участником закупки.</w:t>
            </w:r>
          </w:p>
          <w:p w14:paraId="24834B3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5BE9382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1D1CDCD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7751947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0FB9DAC6" w14:textId="77777777" w:rsidR="00F1621D" w:rsidRPr="00F1621D" w:rsidRDefault="00F1621D" w:rsidP="00F1621D">
            <w:pPr>
              <w:spacing w:after="0" w:line="0" w:lineRule="atLeast"/>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bl>
    <w:p w14:paraId="7981888D"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9608D78"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820255D" w14:textId="77777777" w:rsidR="00F97CC5" w:rsidRDefault="00F97CC5" w:rsidP="00F1621D">
      <w:pPr>
        <w:spacing w:after="0" w:line="240" w:lineRule="auto"/>
        <w:jc w:val="center"/>
        <w:rPr>
          <w:rFonts w:ascii="Times New Roman" w:eastAsia="Times New Roman" w:hAnsi="Times New Roman" w:cs="Times New Roman"/>
          <w:b/>
          <w:bCs/>
          <w:color w:val="000000"/>
          <w:sz w:val="24"/>
          <w:szCs w:val="24"/>
          <w:lang w:eastAsia="ru-RU"/>
        </w:rPr>
      </w:pPr>
    </w:p>
    <w:p w14:paraId="5446227F" w14:textId="77777777" w:rsidR="00F97CC5" w:rsidRDefault="00F97CC5" w:rsidP="00F1621D">
      <w:pPr>
        <w:spacing w:after="0" w:line="240" w:lineRule="auto"/>
        <w:jc w:val="center"/>
        <w:rPr>
          <w:rFonts w:ascii="Times New Roman" w:eastAsia="Times New Roman" w:hAnsi="Times New Roman" w:cs="Times New Roman"/>
          <w:b/>
          <w:bCs/>
          <w:color w:val="000000"/>
          <w:sz w:val="24"/>
          <w:szCs w:val="24"/>
          <w:lang w:eastAsia="ru-RU"/>
        </w:rPr>
      </w:pPr>
    </w:p>
    <w:p w14:paraId="21A64771"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30F83B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53C7F70" w14:textId="77777777" w:rsidR="00F1621D" w:rsidRDefault="00F1621D" w:rsidP="00D04328">
      <w:pPr>
        <w:spacing w:after="0" w:line="240" w:lineRule="auto"/>
        <w:rPr>
          <w:rFonts w:ascii="Times New Roman" w:eastAsia="Times New Roman" w:hAnsi="Times New Roman" w:cs="Times New Roman"/>
          <w:b/>
          <w:bCs/>
          <w:color w:val="000000"/>
          <w:sz w:val="24"/>
          <w:szCs w:val="24"/>
          <w:lang w:eastAsia="ru-RU"/>
        </w:rPr>
      </w:pPr>
    </w:p>
    <w:p w14:paraId="7CF1A681"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РАЗДЕЛ 3. «ОБРАЗЦЫ ФОРМ ДЛЯ ЗАПОЛНЕНИЯ УЧАСТНИКАМИ ЗАКУПКИ» </w:t>
      </w:r>
    </w:p>
    <w:p w14:paraId="5D8DAA3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EC92C7F"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3.1. ПЕРВАЯ ЧАСТЬ ЗАЯВКИ</w:t>
      </w:r>
    </w:p>
    <w:p w14:paraId="26BCD66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57A3E8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Pr="00F1621D">
        <w:rPr>
          <w:rFonts w:ascii="Times New Roman" w:eastAsia="Times New Roman" w:hAnsi="Times New Roman"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tbl>
      <w:tblPr>
        <w:tblW w:w="0" w:type="auto"/>
        <w:tblCellMar>
          <w:top w:w="15" w:type="dxa"/>
          <w:left w:w="15" w:type="dxa"/>
          <w:bottom w:w="15" w:type="dxa"/>
          <w:right w:w="15" w:type="dxa"/>
        </w:tblCellMar>
        <w:tblLook w:val="04A0" w:firstRow="1" w:lastRow="0" w:firstColumn="1" w:lastColumn="0" w:noHBand="0" w:noVBand="1"/>
      </w:tblPr>
      <w:tblGrid>
        <w:gridCol w:w="4139"/>
        <w:gridCol w:w="6327"/>
      </w:tblGrid>
      <w:tr w:rsidR="00F1621D" w:rsidRPr="00F1621D" w14:paraId="44959C56" w14:textId="77777777" w:rsidTr="00F1621D">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14:paraId="2DBEA13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53B3D02"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Оценивается по критерию</w:t>
            </w:r>
            <w:r w:rsidRPr="00F1621D">
              <w:rPr>
                <w:rFonts w:ascii="Times New Roman" w:eastAsia="Times New Roman" w:hAnsi="Times New Roman" w:cs="Times New Roman"/>
                <w:color w:val="000000"/>
                <w:sz w:val="28"/>
                <w:szCs w:val="28"/>
                <w:lang w:eastAsia="ru-RU"/>
              </w:rPr>
              <w:t xml:space="preserve"> </w:t>
            </w:r>
            <w:r w:rsidRPr="00F1621D">
              <w:rPr>
                <w:rFonts w:ascii="Times New Roman" w:eastAsia="Times New Roman" w:hAnsi="Times New Roman" w:cs="Times New Roman"/>
                <w:color w:val="000000"/>
                <w:sz w:val="24"/>
                <w:szCs w:val="24"/>
                <w:lang w:eastAsia="ru-RU"/>
              </w:rPr>
              <w:t>функциональные характеристики (потребительские свойства) и качественные характеристики товара,  качества работ, услуг </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4CA0258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6CCA7E6"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Предложения участников оцениваются по описанию </w:t>
            </w:r>
            <w:r>
              <w:rPr>
                <w:rFonts w:ascii="Times New Roman" w:eastAsia="Times New Roman" w:hAnsi="Times New Roman"/>
                <w:bCs/>
                <w:color w:val="000000"/>
                <w:sz w:val="24"/>
                <w:szCs w:val="24"/>
                <w:lang w:eastAsia="ru-RU"/>
              </w:rPr>
              <w:t xml:space="preserve">и презентации </w:t>
            </w:r>
            <w:r w:rsidRPr="00EA5535">
              <w:rPr>
                <w:rFonts w:ascii="Times New Roman" w:eastAsia="Times New Roman" w:hAnsi="Times New Roman"/>
                <w:bCs/>
                <w:color w:val="000000"/>
                <w:sz w:val="24"/>
                <w:szCs w:val="24"/>
                <w:lang w:eastAsia="ru-RU"/>
              </w:rPr>
              <w:t xml:space="preserve">предлагаемого качества услуг, а именно: форме проведения мероприятия, содержательному сценарному плану проведения мероприятия, техническому обеспечению мероприятия. </w:t>
            </w:r>
          </w:p>
          <w:p w14:paraId="6452060F"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39BF4FAE" w14:textId="77777777" w:rsidR="00B06C66"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Предложение должно </w:t>
            </w:r>
            <w:r>
              <w:rPr>
                <w:rFonts w:ascii="Times New Roman" w:eastAsia="Times New Roman" w:hAnsi="Times New Roman"/>
                <w:bCs/>
                <w:color w:val="000000"/>
                <w:sz w:val="24"/>
                <w:szCs w:val="24"/>
                <w:lang w:eastAsia="ru-RU"/>
              </w:rPr>
              <w:t>содержать</w:t>
            </w:r>
            <w:r w:rsidRPr="00BF5BEB">
              <w:rPr>
                <w:rFonts w:ascii="Times New Roman" w:eastAsia="Times New Roman" w:hAnsi="Times New Roman"/>
                <w:bCs/>
                <w:color w:val="000000"/>
                <w:sz w:val="24"/>
                <w:szCs w:val="24"/>
                <w:lang w:eastAsia="ru-RU"/>
              </w:rPr>
              <w:t>:</w:t>
            </w:r>
            <w:r w:rsidRPr="00EA5535">
              <w:rPr>
                <w:rFonts w:ascii="Times New Roman" w:eastAsia="Times New Roman" w:hAnsi="Times New Roman"/>
                <w:bCs/>
                <w:color w:val="000000"/>
                <w:sz w:val="24"/>
                <w:szCs w:val="24"/>
                <w:lang w:eastAsia="ru-RU"/>
              </w:rPr>
              <w:t xml:space="preserve"> описание</w:t>
            </w:r>
            <w:r w:rsidRPr="00BF5BEB">
              <w:rPr>
                <w:rFonts w:ascii="Times New Roman" w:eastAsia="Times New Roman" w:hAnsi="Times New Roman"/>
                <w:bCs/>
                <w:color w:val="000000"/>
                <w:sz w:val="24"/>
                <w:szCs w:val="24"/>
                <w:lang w:eastAsia="ru-RU"/>
              </w:rPr>
              <w:t xml:space="preserve"> </w:t>
            </w:r>
            <w:r>
              <w:rPr>
                <w:rFonts w:ascii="Times New Roman" w:eastAsia="Times New Roman" w:hAnsi="Times New Roman"/>
                <w:bCs/>
                <w:color w:val="000000"/>
                <w:sz w:val="24"/>
                <w:szCs w:val="24"/>
                <w:lang w:eastAsia="ru-RU"/>
              </w:rPr>
              <w:t>по Форме №1 приложения к документации и презентации</w:t>
            </w:r>
            <w:r w:rsidRPr="00EA5535">
              <w:rPr>
                <w:rFonts w:ascii="Times New Roman" w:eastAsia="Times New Roman" w:hAnsi="Times New Roman"/>
                <w:bCs/>
                <w:color w:val="000000"/>
                <w:sz w:val="24"/>
                <w:szCs w:val="24"/>
                <w:lang w:eastAsia="ru-RU"/>
              </w:rPr>
              <w:t xml:space="preserve"> в соответствии с тематикой, заданной Заказчиком в техническом задании, согласно, Раздела 2 Технического задания, а именно:</w:t>
            </w:r>
          </w:p>
          <w:p w14:paraId="7B60A511" w14:textId="77777777" w:rsidR="00B06C66"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45A97BBB" w14:textId="77777777" w:rsidR="00B06C66" w:rsidRDefault="00B06C66" w:rsidP="00B06C66">
            <w:pPr>
              <w:pStyle w:val="af"/>
              <w:numPr>
                <w:ilvl w:val="0"/>
                <w:numId w:val="14"/>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Описание по Форме №1 приложения к документации</w:t>
            </w:r>
          </w:p>
          <w:p w14:paraId="11FC86D5" w14:textId="77777777" w:rsidR="00B06C66" w:rsidRDefault="00B06C66" w:rsidP="00B06C66">
            <w:pPr>
              <w:pStyle w:val="af"/>
              <w:spacing w:after="0" w:line="240" w:lineRule="auto"/>
              <w:rPr>
                <w:rFonts w:ascii="Times New Roman" w:eastAsia="Times New Roman" w:hAnsi="Times New Roman"/>
                <w:bCs/>
                <w:color w:val="000000"/>
                <w:sz w:val="24"/>
                <w:szCs w:val="24"/>
                <w:lang w:eastAsia="ru-RU"/>
              </w:rPr>
            </w:pPr>
          </w:p>
          <w:p w14:paraId="1FCD6150" w14:textId="77777777" w:rsidR="00B06C66" w:rsidRPr="00EA5535" w:rsidRDefault="00B06C66" w:rsidP="00B06C66">
            <w:pPr>
              <w:pStyle w:val="af"/>
              <w:numPr>
                <w:ilvl w:val="0"/>
                <w:numId w:val="14"/>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Презентация</w:t>
            </w:r>
            <w:r>
              <w:rPr>
                <w:rFonts w:ascii="Times New Roman" w:eastAsia="Times New Roman" w:hAnsi="Times New Roman"/>
                <w:bCs/>
                <w:color w:val="000000"/>
                <w:sz w:val="24"/>
                <w:szCs w:val="24"/>
                <w:lang w:val="en-US" w:eastAsia="ru-RU"/>
              </w:rPr>
              <w:t>:</w:t>
            </w:r>
          </w:p>
          <w:p w14:paraId="251AFBED"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173F7FFA"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ВАРИАНТ (ПРОЕКТ) КОНЦЕПЦИИ ПРОВЕДЕНИЯ И ОФОРМЛЕНИЯ МЕРОПРИЯТИЯ, включающий вариант (проект) дизайна продукции, приведенной в техническом задании.</w:t>
            </w:r>
          </w:p>
          <w:p w14:paraId="7A1D5B3B"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5341D63A"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ОФОРМЛЕНИЕ: </w:t>
            </w:r>
            <w:r>
              <w:rPr>
                <w:rFonts w:ascii="Times New Roman" w:eastAsia="Times New Roman" w:hAnsi="Times New Roman"/>
                <w:bCs/>
                <w:color w:val="000000"/>
                <w:sz w:val="24"/>
                <w:szCs w:val="24"/>
                <w:lang w:eastAsia="ru-RU"/>
              </w:rPr>
              <w:t>презентация(</w:t>
            </w:r>
            <w:r w:rsidRPr="00EA5535">
              <w:rPr>
                <w:rFonts w:ascii="Times New Roman" w:eastAsia="Times New Roman" w:hAnsi="Times New Roman"/>
                <w:bCs/>
                <w:color w:val="000000"/>
                <w:sz w:val="24"/>
                <w:szCs w:val="24"/>
                <w:lang w:eastAsia="ru-RU"/>
              </w:rPr>
              <w:t>проект</w:t>
            </w:r>
            <w:r>
              <w:rPr>
                <w:rFonts w:ascii="Times New Roman" w:eastAsia="Times New Roman" w:hAnsi="Times New Roman"/>
                <w:bCs/>
                <w:color w:val="000000"/>
                <w:sz w:val="24"/>
                <w:szCs w:val="24"/>
                <w:lang w:eastAsia="ru-RU"/>
              </w:rPr>
              <w:t>) концепции, долж</w:t>
            </w:r>
            <w:r w:rsidRPr="00EA5535">
              <w:rPr>
                <w:rFonts w:ascii="Times New Roman" w:eastAsia="Times New Roman" w:hAnsi="Times New Roman"/>
                <w:bCs/>
                <w:color w:val="000000"/>
                <w:sz w:val="24"/>
                <w:szCs w:val="24"/>
                <w:lang w:eastAsia="ru-RU"/>
              </w:rPr>
              <w:t>н</w:t>
            </w:r>
            <w:r>
              <w:rPr>
                <w:rFonts w:ascii="Times New Roman" w:eastAsia="Times New Roman" w:hAnsi="Times New Roman"/>
                <w:bCs/>
                <w:color w:val="000000"/>
                <w:sz w:val="24"/>
                <w:szCs w:val="24"/>
                <w:lang w:eastAsia="ru-RU"/>
              </w:rPr>
              <w:t>а</w:t>
            </w:r>
            <w:r w:rsidRPr="00EA5535">
              <w:rPr>
                <w:rFonts w:ascii="Times New Roman" w:eastAsia="Times New Roman" w:hAnsi="Times New Roman"/>
                <w:bCs/>
                <w:color w:val="000000"/>
                <w:sz w:val="24"/>
                <w:szCs w:val="24"/>
                <w:lang w:eastAsia="ru-RU"/>
              </w:rPr>
              <w:t xml:space="preserve"> быть составлен</w:t>
            </w:r>
            <w:r>
              <w:rPr>
                <w:rFonts w:ascii="Times New Roman" w:eastAsia="Times New Roman" w:hAnsi="Times New Roman"/>
                <w:bCs/>
                <w:color w:val="000000"/>
                <w:sz w:val="24"/>
                <w:szCs w:val="24"/>
                <w:lang w:eastAsia="ru-RU"/>
              </w:rPr>
              <w:t>а</w:t>
            </w:r>
            <w:r w:rsidRPr="00EA5535">
              <w:rPr>
                <w:rFonts w:ascii="Times New Roman" w:eastAsia="Times New Roman" w:hAnsi="Times New Roman"/>
                <w:bCs/>
                <w:color w:val="000000"/>
                <w:sz w:val="24"/>
                <w:szCs w:val="24"/>
                <w:lang w:eastAsia="ru-RU"/>
              </w:rPr>
              <w:t xml:space="preserve"> в электронном виде формата А4, размер шрифта при описании не более 12 пт., проект каждого отдельного макета, эскиза оформляется в электронном виде на листе формата А4.</w:t>
            </w:r>
          </w:p>
          <w:p w14:paraId="1FC44936"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483963CD"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Предложение должно быть составлено таким образом, чтобы было возможно оценить степень их влияния на конечный результат закупки. </w:t>
            </w:r>
          </w:p>
          <w:p w14:paraId="5CB67860"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Презентация</w:t>
            </w:r>
            <w:r w:rsidRPr="00EA5535">
              <w:rPr>
                <w:rFonts w:ascii="Times New Roman" w:eastAsia="Times New Roman" w:hAnsi="Times New Roman"/>
                <w:bCs/>
                <w:color w:val="000000"/>
                <w:sz w:val="24"/>
                <w:szCs w:val="24"/>
                <w:lang w:eastAsia="ru-RU"/>
              </w:rPr>
              <w:t xml:space="preserve"> составляется участником в произвольной форме в соответствии с Техническим заданием и входит в первую часть заявки.</w:t>
            </w:r>
          </w:p>
          <w:p w14:paraId="5F34F0F6" w14:textId="77777777" w:rsidR="0014299A" w:rsidRPr="0014299A" w:rsidRDefault="0014299A" w:rsidP="0014299A">
            <w:pPr>
              <w:spacing w:after="0" w:line="240" w:lineRule="auto"/>
              <w:ind w:firstLine="79"/>
              <w:rPr>
                <w:rFonts w:ascii="Times New Roman" w:eastAsia="Times New Roman" w:hAnsi="Times New Roman" w:cs="Times New Roman"/>
                <w:color w:val="000000"/>
                <w:sz w:val="24"/>
                <w:szCs w:val="24"/>
                <w:lang w:eastAsia="ru-RU"/>
              </w:rPr>
            </w:pPr>
          </w:p>
          <w:p w14:paraId="0D0CF166"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bl>
    <w:p w14:paraId="3A9B779E"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7948C335"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775CE26"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D72786B" w14:textId="77777777" w:rsidR="00F97CC5" w:rsidRDefault="00F97CC5"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B82A160" w14:textId="77777777" w:rsidR="00F97CC5" w:rsidRDefault="00F97CC5"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D75A722" w14:textId="77777777" w:rsidR="00F97CC5" w:rsidRDefault="00F97CC5"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599933A" w14:textId="77777777" w:rsidR="00F97CC5" w:rsidRDefault="00F97CC5"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FB1E3AC" w14:textId="77777777" w:rsidR="00F97CC5" w:rsidRDefault="00F97CC5"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67821E3" w14:textId="77777777" w:rsidR="00F1621D" w:rsidRDefault="00F1621D" w:rsidP="00D04328">
      <w:pPr>
        <w:spacing w:after="0" w:line="240" w:lineRule="auto"/>
        <w:rPr>
          <w:rFonts w:ascii="Times New Roman" w:eastAsia="Times New Roman" w:hAnsi="Times New Roman" w:cs="Times New Roman"/>
          <w:b/>
          <w:bCs/>
          <w:color w:val="000000"/>
          <w:sz w:val="24"/>
          <w:szCs w:val="24"/>
          <w:u w:val="single"/>
          <w:lang w:eastAsia="ru-RU"/>
        </w:rPr>
      </w:pPr>
    </w:p>
    <w:p w14:paraId="09B8EA98"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1» </w:t>
      </w:r>
    </w:p>
    <w:p w14:paraId="160C76A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72FB4CF"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предложение, показатели</w:t>
      </w:r>
    </w:p>
    <w:p w14:paraId="7C385D7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9675AA8" w14:textId="77777777" w:rsidR="00F1621D" w:rsidRPr="00F1621D" w:rsidRDefault="00F1621D" w:rsidP="00F1621D">
      <w:pPr>
        <w:spacing w:after="0" w:line="240" w:lineRule="auto"/>
        <w:ind w:hanging="4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Наименование предмета закупки:    </w:t>
      </w:r>
    </w:p>
    <w:p w14:paraId="2D0D953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закупки в ЕИС </w:t>
      </w:r>
      <w:r w:rsidRPr="00F1621D">
        <w:rPr>
          <w:rFonts w:ascii="Times New Roman" w:eastAsia="Times New Roman" w:hAnsi="Times New Roman" w:cs="Times New Roman"/>
          <w:b/>
          <w:bCs/>
          <w:color w:val="000000"/>
          <w:sz w:val="24"/>
          <w:szCs w:val="24"/>
          <w:lang w:eastAsia="ru-RU"/>
        </w:rPr>
        <w:t>______________</w:t>
      </w:r>
    </w:p>
    <w:p w14:paraId="7D21D23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58B730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Составляется в произвольной форме ...</w:t>
      </w:r>
    </w:p>
    <w:p w14:paraId="21C7EF8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E3C61F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участника конкурса в электронной форме на поставку товара, выполнение работы или оказания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3D87E1E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20F14CB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Pr="00F1621D">
        <w:rPr>
          <w:rFonts w:ascii="Times New Roman" w:eastAsia="Times New Roman" w:hAnsi="Times New Roman" w:cs="Times New Roman"/>
          <w:color w:val="000000"/>
          <w:sz w:val="24"/>
          <w:szCs w:val="24"/>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549"/>
        <w:gridCol w:w="2701"/>
        <w:gridCol w:w="2618"/>
        <w:gridCol w:w="2842"/>
        <w:gridCol w:w="1746"/>
      </w:tblGrid>
      <w:tr w:rsidR="00F1621D" w:rsidRPr="00F1621D" w14:paraId="311930EA" w14:textId="77777777" w:rsidTr="00F1621D">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1878AB"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DA2BD0"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Наименование поставляемого товара, выполняемой работы или оказываемой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CF8F6B"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Описание поставляемого товара, выполняемой работы или оказываемой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BDF94C" w14:textId="77777777" w:rsidR="00F1621D" w:rsidRPr="00F1621D" w:rsidRDefault="00F1621D" w:rsidP="00F1621D">
            <w:pPr>
              <w:spacing w:after="12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Страна происхождения товара/оказание услуг российскими или иностранными лицами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11DB5B"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Кол-во ед. (товара/услуги)</w:t>
            </w:r>
          </w:p>
        </w:tc>
      </w:tr>
      <w:tr w:rsidR="00F1621D" w:rsidRPr="00F1621D" w14:paraId="11DF20EB" w14:textId="77777777" w:rsidTr="00F1621D">
        <w:trPr>
          <w:trHeight w:val="1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76486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C4E85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11552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FC77F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92D41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7D9EDBAA" w14:textId="77777777" w:rsidTr="00F1621D">
        <w:trPr>
          <w:trHeight w:val="1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FE917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1E6D2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4D2CA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B60BA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EB015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06923B02" w14:textId="77777777" w:rsidTr="00F1621D">
        <w:trPr>
          <w:trHeight w:val="7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5DF50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8DF98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AA0CF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C0AC5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A1219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1FE00878" w14:textId="77777777" w:rsidTr="00F1621D">
        <w:trPr>
          <w:trHeight w:val="7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EE622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38C61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1347B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B3846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EB81D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70B19964" w14:textId="77777777" w:rsidR="00F1621D" w:rsidRPr="00F1621D" w:rsidRDefault="00F1621D" w:rsidP="00F1621D">
      <w:pPr>
        <w:spacing w:before="120" w:after="10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Предложение о функциональных характеристиках должно содержать конкретные характеристики и срок поставки товара, выполняемой работы, оказываемой услуги, и указание (декларирование) страны происхождения поставляемого товара в соответствии с требованиями, установленными техническим заданием.</w:t>
      </w:r>
    </w:p>
    <w:p w14:paraId="68569234"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5C33BEEA"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82FF1AC"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2572514"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436690E"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668EA13"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1E87FEC"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F8029DF"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2D31F24"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85E6B5C"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949ACF9"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A7DA34C"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0EE8874"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9F5AF12"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14A12B8"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1BCD3C5"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3.2. ВТОРАЯ ЧАСТЬ ЗАЯВКИ</w:t>
      </w:r>
    </w:p>
    <w:p w14:paraId="1414E58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0B5B9BC"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2» </w:t>
      </w:r>
    </w:p>
    <w:p w14:paraId="56A302AD"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72"/>
        <w:gridCol w:w="7660"/>
        <w:gridCol w:w="1121"/>
        <w:gridCol w:w="1203"/>
      </w:tblGrid>
      <w:tr w:rsidR="00F1621D" w:rsidRPr="00F1621D" w14:paraId="27F5919B"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AA90D6"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83313E"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w:t>
            </w:r>
            <w:r w:rsidRPr="00F1621D">
              <w:rPr>
                <w:rFonts w:ascii="Times New Roman" w:eastAsia="Times New Roman" w:hAnsi="Times New Roman" w:cs="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04E6A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Кол-во листов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1140F3"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Номера листов</w:t>
            </w:r>
          </w:p>
        </w:tc>
      </w:tr>
      <w:tr w:rsidR="00F1621D" w:rsidRPr="00F1621D" w14:paraId="7AF857EF"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DFAD4B"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07E2C0"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92A4B0"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C4AB9D"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43F5DA73"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526AFB"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DEDC1B"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AE9EC5"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0DD6CB"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3568D31C" w14:textId="77777777" w:rsidTr="00F1621D">
        <w:trPr>
          <w:trHeight w:val="8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CA4A2A"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8C05AC"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C27E3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70B8A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06F9054C" w14:textId="77777777" w:rsidTr="00F1621D">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7796FE"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E83C21"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Копии учредительных документов участника конкурса в электронной форме (для юридических лиц).</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579E1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59E6D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13EB5127"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4CE384"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C10D8E"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31C8D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F1D7A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0CCB89F"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95083B"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6988B8"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AEA0A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5728F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6B08D4D0"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D37A82"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0FC9C3"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Документы или копии документов, подтверждающие соответствие участника конкурса в электронной форме установленным документацией о конкурсе в электронной форме требованиям к участникам такого конкурса.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BBECF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7EC99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7B5E6AEA" w14:textId="77777777" w:rsidTr="00F1621D">
        <w:trPr>
          <w:trHeight w:val="3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D90E6C"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0B1D93" w14:textId="77777777" w:rsidR="00F1621D" w:rsidRPr="00F1621D" w:rsidRDefault="00F1621D" w:rsidP="00F1621D">
            <w:pPr>
              <w:spacing w:after="0" w:line="240" w:lineRule="auto"/>
              <w:ind w:right="23" w:hanging="23"/>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конкурсе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7A702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2DB3F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7A2D1DA8"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387ED4"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66738A" w14:textId="77777777" w:rsidR="00F1621D" w:rsidRPr="00F1621D" w:rsidRDefault="00F1621D" w:rsidP="00F1621D">
            <w:pPr>
              <w:spacing w:after="0" w:line="0" w:lineRule="atLeast"/>
              <w:ind w:right="23" w:hanging="23"/>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конкурсе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6B5DF4"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005E45"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3440C923"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D7B6C2"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8B0CB8"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Документы, подтверждающие квалификацию участника открытого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7392F5"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D9AFF9"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6D1A0F52"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7109D9"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93A445"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конкурсе в электронной форме, или копия такого поручения), или безотзывную банковскую гарантию в качестве обеспечения заявки на участие в конкурсе в электронной форме в случае, если в документации о конкурсе в электронной форме содержится указание на требование обеспечения такой заявки. При этом </w:t>
            </w:r>
            <w:r w:rsidRPr="00F1621D">
              <w:rPr>
                <w:rFonts w:ascii="Times New Roman" w:eastAsia="Times New Roman" w:hAnsi="Times New Roman" w:cs="Times New Roman"/>
                <w:color w:val="000000"/>
                <w:sz w:val="24"/>
                <w:szCs w:val="24"/>
                <w:lang w:eastAsia="ru-RU"/>
              </w:rPr>
              <w:lastRenderedPageBreak/>
              <w:t>такие документы или такая банковская гарантия не представляются участником закупки в составе заявки в случае проведения конкурса в электронной форме, участниками которого могут быть только субъекты малого и среднего предпринимательства.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11CE20"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1D5A32"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2326D27E"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CAB0DB"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EF82F9"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субъекта персональных данных на обработку его персональных данных (для участника конкурса в электронной форме - физического 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8053E4"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1F059A"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4E9631D7" w14:textId="77777777" w:rsidTr="00F1621D">
        <w:trPr>
          <w:trHeight w:val="2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65F4A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6886F0" w14:textId="77777777" w:rsidR="00F1621D" w:rsidRPr="00F1621D" w:rsidRDefault="00F1621D" w:rsidP="00F1621D">
            <w:pPr>
              <w:spacing w:after="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Итого</w:t>
            </w:r>
            <w:r w:rsidRPr="00F1621D">
              <w:rPr>
                <w:rFonts w:ascii="Times New Roman" w:eastAsia="Times New Roman" w:hAnsi="Times New Roman" w:cs="Times New Roman"/>
                <w:b/>
                <w:bCs/>
                <w:i/>
                <w:iCs/>
                <w:color w:val="000000"/>
                <w:sz w:val="24"/>
                <w:szCs w:val="24"/>
                <w:lang w:eastAsia="ru-RU"/>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0D62D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7302ED7A"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br/>
        <w:t>______________________________________ ________________ ____________________</w:t>
      </w:r>
    </w:p>
    <w:p w14:paraId="525D627F"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639881A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 20</w:t>
      </w:r>
      <w:r w:rsidR="00B33762">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                            МП</w:t>
      </w:r>
    </w:p>
    <w:p w14:paraId="6CB36DA9"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A82E5DB"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AB8C6F8"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DB5EBB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7209A3B"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8C99F99"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9FCAC7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D702845"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2C5A1E6"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2E0F5A9"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B3D06AC"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F35C9C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D89BFB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88C97B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4A4FEDA"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8D1D3F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4BCFA8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0E4D4E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5C982E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EAFCCF5"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956A23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B997E8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A96FDF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D9ADF1A"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96DBC8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1E5E626"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BBB239C"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551EF69"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35A83E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2824ECB"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C15857C"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0AEA151"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66F6DE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BD809B8"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9F9804D"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3BC0D78"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05DAC68"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4ABD656"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F4AA929"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E4876EA"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D06D3E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9FD6B7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A0F8C0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17B579C"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3DCD391"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 «ФОРМА № 3»</w:t>
      </w:r>
    </w:p>
    <w:p w14:paraId="49AD17A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0702693"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КВАЛИФИКАЦИЯ УЧАСТНИКА КОНКУРСА В ЭЛЕКТРОННОЙ ФОРМЕ ПРИ РАЗМЕЩЕНИИ ЗАКАЗА НА ВЫПОЛНЕНИЕ РАБОТ, ОКАЗАНИЕ УСЛУГ</w:t>
      </w:r>
    </w:p>
    <w:p w14:paraId="398499E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2F10740E"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 бланке организации</w:t>
      </w:r>
    </w:p>
    <w:p w14:paraId="254107B7" w14:textId="77777777" w:rsidR="00F1621D" w:rsidRPr="00F1621D" w:rsidRDefault="00F1621D" w:rsidP="00F1621D">
      <w:pPr>
        <w:spacing w:after="0" w:line="240" w:lineRule="auto"/>
        <w:ind w:left="4956"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Заказчику:</w:t>
      </w:r>
    </w:p>
    <w:p w14:paraId="4AD1CE06"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Государственное автономное учреждение </w:t>
      </w:r>
    </w:p>
    <w:p w14:paraId="6DD98E26" w14:textId="77777777" w:rsidR="00F1621D" w:rsidRPr="00F1621D" w:rsidRDefault="00F1621D" w:rsidP="00F1621D">
      <w:pPr>
        <w:spacing w:after="0" w:line="240" w:lineRule="auto"/>
        <w:ind w:left="4956"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Московской области «Дирекция по </w:t>
      </w:r>
    </w:p>
    <w:p w14:paraId="4E2F3D11" w14:textId="77777777" w:rsidR="00F1621D" w:rsidRPr="00F1621D" w:rsidRDefault="00F1621D" w:rsidP="00F1621D">
      <w:pPr>
        <w:spacing w:after="0" w:line="240" w:lineRule="auto"/>
        <w:ind w:hanging="5664"/>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организации и проведению спортивных мероприятий»</w:t>
      </w:r>
    </w:p>
    <w:p w14:paraId="0546995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0760C48"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Информация о квалификации участника, подтверждающая возможность качественно исполнить договор в соответствии с требованиями Заказчика на ____________________________________________________________________</w:t>
      </w:r>
      <w:r w:rsidRPr="00F1621D">
        <w:rPr>
          <w:rFonts w:ascii="Times New Roman" w:eastAsia="Times New Roman" w:hAnsi="Times New Roman" w:cs="Times New Roman"/>
          <w:color w:val="000000"/>
          <w:sz w:val="24"/>
          <w:szCs w:val="24"/>
          <w:lang w:eastAsia="ru-RU"/>
        </w:rPr>
        <w:t>_________________</w:t>
      </w:r>
      <w:r w:rsidRPr="00F1621D">
        <w:rPr>
          <w:rFonts w:ascii="Times New Roman" w:eastAsia="Times New Roman" w:hAnsi="Times New Roman" w:cs="Times New Roman"/>
          <w:i/>
          <w:iCs/>
          <w:color w:val="000000"/>
          <w:sz w:val="24"/>
          <w:szCs w:val="24"/>
          <w:lang w:eastAsia="ru-RU"/>
        </w:rPr>
        <w:t xml:space="preserve"> указать предмет Конкурса в электронной форме</w:t>
      </w:r>
    </w:p>
    <w:p w14:paraId="4BC1DFED"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Мы, как участник закупки ____________________________________________________________</w:t>
      </w:r>
    </w:p>
    <w:p w14:paraId="67B862A9"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i/>
          <w:iCs/>
          <w:color w:val="000000"/>
          <w:sz w:val="24"/>
          <w:szCs w:val="24"/>
          <w:lang w:eastAsia="ru-RU"/>
        </w:rPr>
        <w:t>(наименование или ФИО (полностью) участника закупки)</w:t>
      </w:r>
    </w:p>
    <w:p w14:paraId="27ADD15A"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исполняя наши обязательства и изучив документацию о конкурсе в электронной форме на ________________________________________________________________________, в том числе условия и порядок проведения настоящего Конкурса в электронной форме, проект договора на оказание вышеуказанных услуг, в лице: _________________________________________________________</w:t>
      </w:r>
    </w:p>
    <w:p w14:paraId="52452902"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i/>
          <w:iCs/>
          <w:color w:val="000000"/>
          <w:sz w:val="24"/>
          <w:szCs w:val="24"/>
          <w:lang w:eastAsia="ru-RU"/>
        </w:rPr>
        <w:t>(наименование должности руководителя участника закупки, его ФИО (полностью)</w:t>
      </w:r>
    </w:p>
    <w:p w14:paraId="42431E39"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уполномоченного в случае признания нас победителем Конкурса в электронной форме № _______ заключить договор, сообщаем следующие данные, подтверждающие возможность оказания комплекса услуг в объеме и качестве соответственно нашему предложению:</w:t>
      </w:r>
    </w:p>
    <w:p w14:paraId="23EB4B2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54"/>
        <w:gridCol w:w="1403"/>
        <w:gridCol w:w="3374"/>
        <w:gridCol w:w="2263"/>
        <w:gridCol w:w="1284"/>
        <w:gridCol w:w="1578"/>
      </w:tblGrid>
      <w:tr w:rsidR="00F1621D" w:rsidRPr="00F1621D" w14:paraId="374F371B"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AEAD8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w:t>
            </w:r>
            <w:r w:rsidRPr="00F1621D">
              <w:rPr>
                <w:rFonts w:ascii="Times New Roman" w:eastAsia="Times New Roman" w:hAnsi="Times New Roman" w:cs="Times New Roman"/>
                <w:color w:val="000000"/>
                <w:sz w:val="24"/>
                <w:szCs w:val="24"/>
                <w:lang w:eastAsia="ru-RU"/>
              </w:rPr>
              <w:br/>
              <w:t>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42BFED"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Предмет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C991F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AF139F3"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ОКПД 2 (представленного договора, согласно сведениям из ЕИС - www.zakupki.gov.ru)</w:t>
            </w:r>
          </w:p>
          <w:p w14:paraId="6348DFF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C3F105"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договора </w:t>
            </w:r>
            <w:r w:rsidRPr="00F1621D">
              <w:rPr>
                <w:rFonts w:ascii="Times New Roman" w:eastAsia="Times New Roman" w:hAnsi="Times New Roman" w:cs="Times New Roman"/>
                <w:color w:val="000000"/>
                <w:sz w:val="24"/>
                <w:szCs w:val="24"/>
                <w:lang w:eastAsia="ru-RU"/>
              </w:rPr>
              <w:br/>
              <w:t>в ЕИС и/или ЭТП (с указанием наименования ЭТП)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02502A"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Сумма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CA4522"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Даты </w:t>
            </w:r>
            <w:r w:rsidRPr="00F1621D">
              <w:rPr>
                <w:rFonts w:ascii="Times New Roman" w:eastAsia="Times New Roman" w:hAnsi="Times New Roman" w:cs="Times New Roman"/>
                <w:color w:val="000000"/>
                <w:sz w:val="24"/>
                <w:szCs w:val="24"/>
                <w:lang w:eastAsia="ru-RU"/>
              </w:rPr>
              <w:br/>
              <w:t xml:space="preserve">заключения </w:t>
            </w:r>
            <w:r w:rsidRPr="00F1621D">
              <w:rPr>
                <w:rFonts w:ascii="Times New Roman" w:eastAsia="Times New Roman" w:hAnsi="Times New Roman" w:cs="Times New Roman"/>
                <w:color w:val="000000"/>
                <w:sz w:val="24"/>
                <w:szCs w:val="24"/>
                <w:lang w:eastAsia="ru-RU"/>
              </w:rPr>
              <w:br/>
              <w:t>и</w:t>
            </w:r>
          </w:p>
          <w:p w14:paraId="5ACAF614"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исполнения</w:t>
            </w:r>
          </w:p>
        </w:tc>
      </w:tr>
      <w:tr w:rsidR="00F1621D" w:rsidRPr="00F1621D" w14:paraId="3C91DF24"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01D87A"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DAC012"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076733"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0F089D"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CA36E3"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A8AA16"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bl>
    <w:p w14:paraId="432A370D"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 ________________ ____________________</w:t>
      </w:r>
    </w:p>
    <w:p w14:paraId="458ED8CC"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141FD33E" w14:textId="77777777" w:rsidR="00F1621D" w:rsidRPr="00F1621D" w:rsidRDefault="00F1621D" w:rsidP="00F1621D">
      <w:pPr>
        <w:spacing w:after="0" w:line="240" w:lineRule="auto"/>
        <w:ind w:left="5664" w:firstLine="708"/>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23F7AFCA"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«____» ____________ 20</w:t>
      </w:r>
      <w:r w:rsidR="002425B7">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 </w:t>
      </w:r>
    </w:p>
    <w:p w14:paraId="701FB00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AB1AA22"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Для оценки квалификации участников закупки необходимо предоставить не более 10 копий исполненных в полном объеме договоров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стоимость каждого ранее исполненного договора должна составлять не менее 30% начальной (максимальной) цены договора, на право заключить который проводится закупка. 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14:paraId="5CD891DF"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7B6108B3"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5497C26C"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5D0A8BC3"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78A0B292"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47EF791C"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3.3. ЦЕНОВОЕ ПРЕДЛОЖЕНИЕ</w:t>
      </w:r>
    </w:p>
    <w:p w14:paraId="4905FA91" w14:textId="77777777" w:rsidR="00F1621D" w:rsidRPr="00F1621D" w:rsidRDefault="00F1621D" w:rsidP="00F1621D">
      <w:pPr>
        <w:shd w:val="clear" w:color="auto" w:fill="FFFFFF"/>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4»</w:t>
      </w:r>
    </w:p>
    <w:p w14:paraId="056A6CE3"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УЧАСТНИКА </w:t>
      </w:r>
    </w:p>
    <w:p w14:paraId="5EDFFCA1"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КОНКУРСА В ЭЛЕКТРОННОЙ ФОРМЕ О ЦЕНЕ ДОГОВОРА</w:t>
      </w:r>
    </w:p>
    <w:p w14:paraId="51EBA738" w14:textId="77777777" w:rsidR="00F1621D" w:rsidRPr="00F1621D" w:rsidRDefault="00F1621D" w:rsidP="00F1621D">
      <w:pPr>
        <w:shd w:val="clear" w:color="auto" w:fill="FFFFFF"/>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t> </w:t>
      </w:r>
    </w:p>
    <w:p w14:paraId="587AFD6A" w14:textId="77777777" w:rsidR="00F1621D" w:rsidRPr="00F1621D" w:rsidRDefault="00F1621D" w:rsidP="00F1621D">
      <w:pPr>
        <w:spacing w:after="0" w:line="240" w:lineRule="auto"/>
        <w:ind w:hanging="4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Наименование предмета закупки:    </w:t>
      </w:r>
    </w:p>
    <w:p w14:paraId="01589ED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закупки в ЕИС </w:t>
      </w:r>
      <w:r w:rsidRPr="00F1621D">
        <w:rPr>
          <w:rFonts w:ascii="Times New Roman" w:eastAsia="Times New Roman" w:hAnsi="Times New Roman" w:cs="Times New Roman"/>
          <w:b/>
          <w:bCs/>
          <w:color w:val="000000"/>
          <w:sz w:val="24"/>
          <w:szCs w:val="24"/>
          <w:lang w:eastAsia="ru-RU"/>
        </w:rPr>
        <w:t>______________</w:t>
      </w:r>
    </w:p>
    <w:p w14:paraId="3FD20441"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76FA184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_______________________________________________________________________________,</w:t>
      </w:r>
    </w:p>
    <w:p w14:paraId="7381C829"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(полное наименование Участника конкурса с указанием организационно-правовой формы)</w:t>
      </w:r>
    </w:p>
    <w:p w14:paraId="54E8B69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зарегистрированное (ый) по адресу: _______________________________________________,</w:t>
      </w:r>
    </w:p>
    <w:p w14:paraId="7EB2B0A0"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(юридический адрес Участника конкурса)</w:t>
      </w:r>
    </w:p>
    <w:p w14:paraId="282ED32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предлагает заключить договор на:  _________________________________________________</w:t>
      </w:r>
    </w:p>
    <w:p w14:paraId="2768324D"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(предмет договора)</w:t>
      </w:r>
    </w:p>
    <w:p w14:paraId="635E7C5A"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соответствии с требованиями Закупочной документации, на общую сумму: </w:t>
      </w:r>
    </w:p>
    <w:p w14:paraId="3AD5745E"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 рублей ____ копеек, в том числе НДС / без НДС (указав основание) </w:t>
      </w:r>
    </w:p>
    <w:p w14:paraId="29DE14A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цену договора входят все расходы, связанные с оказанием услуг, в том числе расходы на перевозку, страхование, уплату таможенной пошлины, налогов и других платежей</w:t>
      </w:r>
      <w:r w:rsidRPr="00F1621D">
        <w:rPr>
          <w:rFonts w:ascii="Times New Roman" w:eastAsia="Times New Roman" w:hAnsi="Times New Roman" w:cs="Times New Roman"/>
          <w:b/>
          <w:bCs/>
          <w:color w:val="000000"/>
          <w:sz w:val="24"/>
          <w:szCs w:val="24"/>
          <w:lang w:eastAsia="ru-RU"/>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667"/>
        <w:gridCol w:w="5329"/>
        <w:gridCol w:w="814"/>
        <w:gridCol w:w="817"/>
        <w:gridCol w:w="1210"/>
        <w:gridCol w:w="1619"/>
      </w:tblGrid>
      <w:tr w:rsidR="00F1621D" w:rsidRPr="00F1621D" w14:paraId="785FF877" w14:textId="77777777" w:rsidTr="00F1621D">
        <w:trPr>
          <w:trHeight w:val="12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CB816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30C08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 товара/работ/услуг (в соответствии с предложением участника и/или Технического задания)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57195E"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Ед. изм.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74FD9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Кол-во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309C6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Цена за ед. (руб.)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EC4D59"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Стоимость (руб.)</w:t>
            </w:r>
          </w:p>
        </w:tc>
      </w:tr>
      <w:tr w:rsidR="00F1621D" w:rsidRPr="00F1621D" w14:paraId="679A1C4B" w14:textId="77777777" w:rsidTr="00F1621D">
        <w:trPr>
          <w:trHeight w:val="18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CBE2B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C57F7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B8C5A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83C9E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E6415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669CC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1F78B71C" w14:textId="77777777" w:rsidTr="00F1621D">
        <w:trPr>
          <w:trHeight w:val="120"/>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3C4F73" w14:textId="77777777" w:rsidR="00F1621D" w:rsidRPr="00F1621D" w:rsidRDefault="00F1621D" w:rsidP="00F1621D">
            <w:pPr>
              <w:spacing w:after="0" w:line="12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ИТОГО: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C0BF54" w14:textId="77777777" w:rsidR="00F1621D" w:rsidRPr="00F1621D" w:rsidRDefault="00F1621D" w:rsidP="00F1621D">
            <w:pPr>
              <w:spacing w:after="0" w:line="240" w:lineRule="auto"/>
              <w:rPr>
                <w:rFonts w:ascii="Times New Roman" w:eastAsia="Times New Roman" w:hAnsi="Times New Roman" w:cs="Times New Roman"/>
                <w:sz w:val="12"/>
                <w:szCs w:val="24"/>
                <w:lang w:eastAsia="ru-RU"/>
              </w:rPr>
            </w:pPr>
          </w:p>
        </w:tc>
      </w:tr>
    </w:tbl>
    <w:p w14:paraId="75156C7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1EFBD8B" w14:textId="77777777" w:rsidR="00F1621D" w:rsidRPr="00F1621D" w:rsidRDefault="00F1621D" w:rsidP="00F1621D">
      <w:pPr>
        <w:shd w:val="clear" w:color="auto" w:fill="FFFFFF"/>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t> </w:t>
      </w:r>
    </w:p>
    <w:p w14:paraId="754757EE"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 ________________ ____________________</w:t>
      </w:r>
    </w:p>
    <w:p w14:paraId="4D054EE1"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5FAFECAC" w14:textId="77777777" w:rsidR="00F1621D" w:rsidRPr="00F1621D" w:rsidRDefault="00F1621D" w:rsidP="00F1621D">
      <w:pPr>
        <w:spacing w:after="0" w:line="240" w:lineRule="auto"/>
        <w:ind w:left="5664" w:firstLine="708"/>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7B1761A4"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 20</w:t>
      </w:r>
      <w:r w:rsidR="00962562">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w:t>
      </w:r>
    </w:p>
    <w:p w14:paraId="4B09C4A4"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50C9AF5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необходимо указать цену единицы товара, работ, услуг по каждой позиции</w:t>
      </w:r>
    </w:p>
    <w:p w14:paraId="6458FF7D"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54E388D"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4DC4067"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09F9EAF"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69795A9"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055586C"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52E13E2"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3BD8744"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8FAFE17"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FF28FA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77D9E3B"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92C2FD9"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F347FB0"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C132CF8"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6B1227A"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3.4. ЗАПРОС РАЗЪЯСНЕНИЙ</w:t>
      </w:r>
    </w:p>
    <w:p w14:paraId="448469E0"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5»</w:t>
      </w:r>
    </w:p>
    <w:p w14:paraId="26DEA22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5FE60BE"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ЗАПРОС РАЗЪЯСНЕНИЙ</w:t>
      </w:r>
    </w:p>
    <w:p w14:paraId="4AD23EE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EC4E522"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Уважаемый Председатель Единой комиссии по закупкам товаров, работ, услуг </w:t>
      </w:r>
    </w:p>
    <w:p w14:paraId="62973DCA"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ГАУ МО «ДИРЕКЦИЯ СПОРТМЕРОПРИЯТИЙ»</w:t>
      </w:r>
    </w:p>
    <w:p w14:paraId="5F2A52B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5B3F245"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Мы ознакомились с извещением № _______ и Документацией закупки, и с нашей стороны отсутствует однозначное понимание отдельных положений вышеуказанных документов. Мы предупреждены о том, что если мы не укажем варианты толкования упомянутых положений и обоснования невозможности указания таких вариантов, наши действия могут быть квалифицированы как злоупотребление правом в соответствии со ст. 10 Гражданского кодекса Российской Федерации и повлечь за собой взыскание убытков за препятствование хозяйственной деятельности организации, находящейся в собственности Московской области.</w:t>
      </w:r>
    </w:p>
    <w:p w14:paraId="13623F53"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 основании изложенного, руководствуясь Положением о закупке ГАУ МО «ДИРЕКЦИЯ СПОРТМЕРОПРИЯТИЙ», ______________ (наименование заявителя) просит разъяснить следующие положения:</w:t>
      </w:r>
    </w:p>
    <w:p w14:paraId="3B24092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87"/>
        <w:gridCol w:w="5606"/>
        <w:gridCol w:w="1796"/>
        <w:gridCol w:w="2267"/>
      </w:tblGrid>
      <w:tr w:rsidR="00F1621D" w:rsidRPr="00F1621D" w14:paraId="00DDA0C5"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80DBC3"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7BAE92"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и пункт документа, подлежащий разъяснению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E4CBB7"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Предмет запроса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67F98F"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Варианты толкования</w:t>
            </w:r>
          </w:p>
        </w:tc>
      </w:tr>
      <w:tr w:rsidR="00F1621D" w:rsidRPr="00F1621D" w14:paraId="3F439E47"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6D536C" w14:textId="77777777" w:rsidR="00F1621D" w:rsidRPr="00F1621D" w:rsidRDefault="00F1621D" w:rsidP="00F1621D">
            <w:pPr>
              <w:numPr>
                <w:ilvl w:val="0"/>
                <w:numId w:val="1"/>
              </w:numPr>
              <w:spacing w:before="100" w:beforeAutospacing="1" w:after="100" w:afterAutospacing="1" w:line="240" w:lineRule="auto"/>
              <w:ind w:left="318"/>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26365E"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009B2C"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4DDDD2"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4713C8A0"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1BCD3B" w14:textId="77777777" w:rsidR="00F1621D" w:rsidRPr="00F1621D" w:rsidRDefault="00F1621D" w:rsidP="00F1621D">
            <w:pPr>
              <w:numPr>
                <w:ilvl w:val="0"/>
                <w:numId w:val="3"/>
              </w:numPr>
              <w:spacing w:before="100" w:beforeAutospacing="1" w:after="100" w:afterAutospacing="1" w:line="240" w:lineRule="auto"/>
              <w:ind w:left="318" w:hanging="360"/>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9D1631"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6933C3"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F39124"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1CA2D8A2"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0484F4" w14:textId="77777777" w:rsidR="00F1621D" w:rsidRPr="00F1621D" w:rsidRDefault="00F1621D" w:rsidP="00F1621D">
            <w:pPr>
              <w:numPr>
                <w:ilvl w:val="0"/>
                <w:numId w:val="5"/>
              </w:numPr>
              <w:spacing w:before="100" w:beforeAutospacing="1" w:after="100" w:afterAutospacing="1" w:line="240" w:lineRule="auto"/>
              <w:ind w:left="318" w:hanging="360"/>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6D74E3"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29DFB0"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7737C1"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bl>
    <w:p w14:paraId="2E5D798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30BC5C5"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Обоснование невозможности указания вариантов толкования спорных положений:</w:t>
      </w:r>
    </w:p>
    <w:p w14:paraId="05AF0A56"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__________________________________________________________________________</w:t>
      </w:r>
    </w:p>
    <w:p w14:paraId="272C2AB5"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646F34B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(уполномоченного лица)</w:t>
      </w:r>
    </w:p>
    <w:p w14:paraId="194593C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участника закупки                                              __________________/ ________________/</w:t>
      </w:r>
    </w:p>
    <w:p w14:paraId="1D43814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41C352EA"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7D50B7D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14:paraId="1CA9B555"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14:paraId="359E4C08" w14:textId="77777777" w:rsidR="00532F72" w:rsidRPr="00973790" w:rsidRDefault="00532F72" w:rsidP="00532F72">
      <w:pPr>
        <w:spacing w:after="0" w:line="240" w:lineRule="auto"/>
        <w:ind w:firstLine="142"/>
        <w:jc w:val="right"/>
        <w:rPr>
          <w:rFonts w:ascii="Times New Roman" w:eastAsia="Times New Roman" w:hAnsi="Times New Roman"/>
          <w:b/>
          <w:sz w:val="24"/>
          <w:szCs w:val="24"/>
          <w:lang w:eastAsia="ru-RU"/>
        </w:rPr>
      </w:pPr>
      <w:r w:rsidRPr="00973790">
        <w:rPr>
          <w:rFonts w:ascii="Times New Roman" w:eastAsia="Times New Roman" w:hAnsi="Times New Roman"/>
          <w:b/>
          <w:sz w:val="24"/>
          <w:szCs w:val="24"/>
          <w:lang w:eastAsia="ru-RU"/>
        </w:rPr>
        <w:t>Приложение № 1</w:t>
      </w:r>
    </w:p>
    <w:p w14:paraId="14D793B2" w14:textId="77777777" w:rsidR="00532F72" w:rsidRPr="00973790" w:rsidRDefault="00532F72" w:rsidP="00532F72">
      <w:pPr>
        <w:spacing w:after="0"/>
        <w:jc w:val="right"/>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t xml:space="preserve">К документации </w:t>
      </w:r>
      <w:r w:rsidR="00D97FCC">
        <w:rPr>
          <w:rFonts w:ascii="Times New Roman" w:eastAsia="Times New Roman" w:hAnsi="Times New Roman"/>
          <w:sz w:val="24"/>
          <w:szCs w:val="24"/>
          <w:lang w:eastAsia="ru-RU"/>
        </w:rPr>
        <w:t>конкурс</w:t>
      </w:r>
      <w:r w:rsidRPr="00973790">
        <w:rPr>
          <w:rFonts w:ascii="Times New Roman" w:eastAsia="Times New Roman" w:hAnsi="Times New Roman"/>
          <w:sz w:val="24"/>
          <w:szCs w:val="24"/>
          <w:lang w:eastAsia="ru-RU"/>
        </w:rPr>
        <w:t xml:space="preserve"> в электронной форме</w:t>
      </w:r>
    </w:p>
    <w:p w14:paraId="2D49BD67" w14:textId="77777777" w:rsidR="00532F72" w:rsidRPr="00973790" w:rsidRDefault="00532F72" w:rsidP="00532F72">
      <w:pPr>
        <w:spacing w:after="0"/>
        <w:rPr>
          <w:rFonts w:ascii="Times New Roman" w:eastAsia="Times New Roman" w:hAnsi="Times New Roman"/>
          <w:sz w:val="24"/>
          <w:szCs w:val="24"/>
          <w:lang w:eastAsia="ru-RU"/>
        </w:rPr>
      </w:pPr>
    </w:p>
    <w:p w14:paraId="00F3D291" w14:textId="77777777" w:rsidR="00532F72" w:rsidRPr="00EA0683" w:rsidRDefault="00532F72" w:rsidP="00532F72">
      <w:pPr>
        <w:autoSpaceDE w:val="0"/>
        <w:autoSpaceDN w:val="0"/>
        <w:adjustRightInd w:val="0"/>
        <w:spacing w:after="0" w:line="240" w:lineRule="auto"/>
        <w:jc w:val="center"/>
        <w:outlineLvl w:val="0"/>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 xml:space="preserve">Договор возмездного оказания услуг № </w:t>
      </w:r>
    </w:p>
    <w:p w14:paraId="24E1B65B" w14:textId="77777777" w:rsidR="00532F72" w:rsidRPr="00EA0683" w:rsidRDefault="00532F72" w:rsidP="00532F72">
      <w:pPr>
        <w:spacing w:after="0" w:line="240" w:lineRule="auto"/>
        <w:jc w:val="both"/>
        <w:rPr>
          <w:rFonts w:ascii="Times New Roman" w:eastAsia="Times New Roman" w:hAnsi="Times New Roman" w:cs="Times New Roman"/>
          <w:sz w:val="24"/>
          <w:szCs w:val="24"/>
        </w:rPr>
      </w:pPr>
    </w:p>
    <w:p w14:paraId="021D84F3" w14:textId="77777777" w:rsidR="00532F72" w:rsidRPr="00EA0683" w:rsidRDefault="00532F72" w:rsidP="00532F72">
      <w:pPr>
        <w:tabs>
          <w:tab w:val="left" w:pos="6946"/>
        </w:tabs>
        <w:spacing w:after="0" w:line="240" w:lineRule="auto"/>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г. Москва                                                                                                            «__» ________202</w:t>
      </w:r>
      <w:r>
        <w:rPr>
          <w:rFonts w:ascii="Times New Roman" w:eastAsia="Times New Roman" w:hAnsi="Times New Roman" w:cs="Times New Roman"/>
          <w:sz w:val="24"/>
          <w:szCs w:val="24"/>
        </w:rPr>
        <w:t>_</w:t>
      </w:r>
      <w:r w:rsidRPr="00EA0683">
        <w:rPr>
          <w:rFonts w:ascii="Times New Roman" w:eastAsia="Times New Roman" w:hAnsi="Times New Roman" w:cs="Times New Roman"/>
          <w:sz w:val="24"/>
          <w:szCs w:val="24"/>
        </w:rPr>
        <w:t xml:space="preserve"> года</w:t>
      </w:r>
    </w:p>
    <w:p w14:paraId="41820C9F" w14:textId="77777777" w:rsidR="00532F72" w:rsidRPr="00EA0683" w:rsidRDefault="00532F72" w:rsidP="00532F72">
      <w:pPr>
        <w:spacing w:after="0" w:line="240" w:lineRule="auto"/>
        <w:jc w:val="both"/>
        <w:rPr>
          <w:rFonts w:ascii="Times New Roman" w:eastAsia="Times New Roman" w:hAnsi="Times New Roman" w:cs="Times New Roman"/>
          <w:sz w:val="24"/>
          <w:szCs w:val="24"/>
        </w:rPr>
      </w:pPr>
    </w:p>
    <w:p w14:paraId="352B03A6" w14:textId="5FB8D5A4" w:rsidR="00532F72" w:rsidRPr="00EA0683" w:rsidRDefault="00532F72" w:rsidP="00532F72">
      <w:pPr>
        <w:spacing w:after="0" w:line="240" w:lineRule="auto"/>
        <w:ind w:firstLine="720"/>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b/>
          <w:sz w:val="24"/>
          <w:szCs w:val="24"/>
          <w:lang w:eastAsia="ru-RU"/>
        </w:rPr>
        <w:t>Государственное автономное учреждение Московской области «Дирекция по организации и проведению спортивных мероприятий» (далее – ГАУ МО «Дирекция спортмероприятий»)</w:t>
      </w:r>
      <w:r w:rsidRPr="00EA0683">
        <w:rPr>
          <w:rFonts w:ascii="Times New Roman" w:eastAsia="Times New Roman" w:hAnsi="Times New Roman" w:cs="Times New Roman"/>
          <w:sz w:val="24"/>
          <w:szCs w:val="24"/>
          <w:lang w:eastAsia="ru-RU"/>
        </w:rPr>
        <w:t xml:space="preserve">, именуемое в дальнейшем </w:t>
      </w:r>
      <w:r w:rsidRPr="00EA0683">
        <w:rPr>
          <w:rFonts w:ascii="Times New Roman" w:eastAsia="Times New Roman" w:hAnsi="Times New Roman" w:cs="Times New Roman"/>
          <w:b/>
          <w:sz w:val="24"/>
          <w:szCs w:val="24"/>
          <w:lang w:eastAsia="ru-RU"/>
        </w:rPr>
        <w:t>«Заказчик»</w:t>
      </w:r>
      <w:r w:rsidRPr="00EA0683">
        <w:rPr>
          <w:rFonts w:ascii="Times New Roman" w:eastAsia="Times New Roman" w:hAnsi="Times New Roman" w:cs="Times New Roman"/>
          <w:sz w:val="24"/>
          <w:szCs w:val="24"/>
          <w:lang w:eastAsia="ru-RU"/>
        </w:rPr>
        <w:t xml:space="preserve">, в лице </w:t>
      </w:r>
      <w:r w:rsidRPr="00EA0683">
        <w:rPr>
          <w:rFonts w:ascii="Times New Roman" w:eastAsia="Times New Roman" w:hAnsi="Times New Roman" w:cs="Times New Roman"/>
          <w:b/>
          <w:sz w:val="24"/>
          <w:szCs w:val="24"/>
          <w:lang w:eastAsia="ru-RU"/>
        </w:rPr>
        <w:t>директора Перегудова Ильи Александровича</w:t>
      </w:r>
      <w:r w:rsidRPr="00EA0683">
        <w:rPr>
          <w:rFonts w:ascii="Times New Roman" w:eastAsia="Times New Roman" w:hAnsi="Times New Roman" w:cs="Times New Roman"/>
          <w:sz w:val="24"/>
          <w:szCs w:val="24"/>
          <w:lang w:eastAsia="ru-RU"/>
        </w:rPr>
        <w:t>, действующего на основании Устава, с одной стороны, и</w:t>
      </w:r>
      <w:r w:rsidRPr="00EA0683">
        <w:rPr>
          <w:rFonts w:ascii="Times New Roman" w:eastAsia="Calibri" w:hAnsi="Times New Roman" w:cs="Times New Roman"/>
          <w:b/>
          <w:color w:val="000000"/>
          <w:sz w:val="24"/>
          <w:szCs w:val="24"/>
        </w:rPr>
        <w:t xml:space="preserve"> </w:t>
      </w:r>
      <w:r w:rsidRPr="00EA0683">
        <w:rPr>
          <w:rFonts w:ascii="Times New Roman" w:eastAsia="Times New Roman" w:hAnsi="Times New Roman" w:cs="Times New Roman"/>
          <w:b/>
          <w:color w:val="000000"/>
          <w:sz w:val="24"/>
          <w:szCs w:val="24"/>
          <w:lang w:eastAsia="ru-RU"/>
        </w:rPr>
        <w:t xml:space="preserve">_________________________________________________ (далее - ___________________________), </w:t>
      </w:r>
      <w:r w:rsidRPr="00EA0683">
        <w:rPr>
          <w:rFonts w:ascii="Times New Roman" w:eastAsia="Times New Roman" w:hAnsi="Times New Roman" w:cs="Times New Roman"/>
          <w:color w:val="000000"/>
          <w:sz w:val="24"/>
          <w:szCs w:val="24"/>
          <w:lang w:eastAsia="ru-RU"/>
        </w:rPr>
        <w:t>именуемый в дальнейшем</w:t>
      </w:r>
      <w:r w:rsidRPr="00EA0683">
        <w:rPr>
          <w:rFonts w:ascii="Times New Roman" w:eastAsia="Times New Roman" w:hAnsi="Times New Roman" w:cs="Times New Roman"/>
          <w:b/>
          <w:color w:val="000000"/>
          <w:sz w:val="24"/>
          <w:szCs w:val="24"/>
          <w:lang w:eastAsia="ru-RU"/>
        </w:rPr>
        <w:t xml:space="preserve"> «Исполнитель», </w:t>
      </w:r>
      <w:r w:rsidRPr="00EA0683">
        <w:rPr>
          <w:rFonts w:ascii="Times New Roman" w:eastAsia="Times New Roman" w:hAnsi="Times New Roman" w:cs="Times New Roman"/>
          <w:color w:val="000000"/>
          <w:sz w:val="24"/>
          <w:szCs w:val="24"/>
          <w:lang w:eastAsia="ru-RU"/>
        </w:rPr>
        <w:t>действующий на основании _______________________________________________,</w:t>
      </w:r>
      <w:r w:rsidRPr="00EA0683">
        <w:rPr>
          <w:rFonts w:ascii="Times New Roman" w:eastAsia="Times New Roman" w:hAnsi="Times New Roman" w:cs="Times New Roman"/>
          <w:sz w:val="24"/>
          <w:szCs w:val="24"/>
          <w:lang w:eastAsia="ru-RU"/>
        </w:rPr>
        <w:t xml:space="preserve"> </w:t>
      </w:r>
      <w:r w:rsidRPr="00EA0683">
        <w:rPr>
          <w:rFonts w:ascii="Times New Roman" w:eastAsia="Times New Roman" w:hAnsi="Times New Roman" w:cs="Times New Roman"/>
          <w:color w:val="000000"/>
          <w:sz w:val="24"/>
          <w:szCs w:val="24"/>
          <w:lang w:eastAsia="ru-RU"/>
        </w:rPr>
        <w:t>с другой стороны, в</w:t>
      </w:r>
      <w:r w:rsidRPr="00EA0683">
        <w:rPr>
          <w:rFonts w:ascii="Times New Roman" w:eastAsia="Times New Roman" w:hAnsi="Times New Roman" w:cs="Times New Roman"/>
          <w:sz w:val="24"/>
          <w:szCs w:val="24"/>
          <w:lang w:eastAsia="ru-RU"/>
        </w:rPr>
        <w:t xml:space="preserve"> дальнейшем именуемые </w:t>
      </w:r>
      <w:r w:rsidRPr="00EA0683">
        <w:rPr>
          <w:rFonts w:ascii="Times New Roman" w:eastAsia="Times New Roman" w:hAnsi="Times New Roman" w:cs="Times New Roman"/>
          <w:b/>
          <w:sz w:val="24"/>
          <w:szCs w:val="24"/>
          <w:lang w:eastAsia="ru-RU"/>
        </w:rPr>
        <w:t>«Стороны»</w:t>
      </w:r>
      <w:r w:rsidRPr="00EA0683">
        <w:rPr>
          <w:rFonts w:ascii="Times New Roman" w:eastAsia="Times New Roman" w:hAnsi="Times New Roman" w:cs="Times New Roman"/>
          <w:b/>
          <w:kern w:val="24"/>
          <w:sz w:val="24"/>
          <w:szCs w:val="24"/>
        </w:rPr>
        <w:t>,</w:t>
      </w:r>
      <w:r w:rsidRPr="00EA0683">
        <w:rPr>
          <w:rFonts w:ascii="Times New Roman" w:eastAsia="Times New Roman" w:hAnsi="Times New Roman" w:cs="Times New Roman"/>
          <w:kern w:val="24"/>
          <w:sz w:val="24"/>
          <w:szCs w:val="24"/>
        </w:rPr>
        <w:t xml:space="preserve"> с соблюдением требований Гражданского кодекса Российской Федерации, Федерального закона от 18 апреля 2011 г. № 223-ФЗ «О закупках товаров, работ, услуг отдельными видами юридических лиц» и иного законодательства Российской Федерации и Московской области, в соответствии с </w:t>
      </w:r>
      <w:r w:rsidRPr="00EA0683">
        <w:rPr>
          <w:rFonts w:ascii="Times New Roman" w:eastAsia="Times New Roman" w:hAnsi="Times New Roman" w:cs="Times New Roman"/>
          <w:kern w:val="24"/>
          <w:sz w:val="24"/>
          <w:szCs w:val="24"/>
          <w:lang w:eastAsia="ru-RU"/>
        </w:rPr>
        <w:t xml:space="preserve">положением о закупке </w:t>
      </w:r>
      <w:r w:rsidRPr="00EA0683">
        <w:rPr>
          <w:rFonts w:ascii="Times New Roman" w:eastAsia="Times New Roman" w:hAnsi="Times New Roman" w:cs="Times New Roman"/>
          <w:sz w:val="24"/>
          <w:szCs w:val="24"/>
          <w:lang w:eastAsia="ru-RU"/>
        </w:rPr>
        <w:t>(утверждено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19.08.2020 № 11)</w:t>
      </w:r>
      <w:r w:rsidRPr="00EA0683">
        <w:rPr>
          <w:rFonts w:ascii="Times New Roman" w:eastAsia="Times New Roman" w:hAnsi="Times New Roman" w:cs="Times New Roman"/>
          <w:kern w:val="24"/>
          <w:sz w:val="24"/>
          <w:szCs w:val="24"/>
        </w:rPr>
        <w:t xml:space="preserve"> </w:t>
      </w:r>
      <w:r w:rsidRPr="00EA0683">
        <w:rPr>
          <w:rFonts w:ascii="Times New Roman" w:eastAsia="Times New Roman" w:hAnsi="Times New Roman" w:cs="Times New Roman"/>
          <w:kern w:val="24"/>
          <w:sz w:val="24"/>
          <w:szCs w:val="24"/>
          <w:lang w:eastAsia="ru-RU"/>
        </w:rPr>
        <w:t>на основании протокола рассмотрения и оценки заявок на участие в конкурсе в электронной форме от _______.202</w:t>
      </w:r>
      <w:r w:rsidR="0017081D">
        <w:rPr>
          <w:rFonts w:ascii="Times New Roman" w:eastAsia="Times New Roman" w:hAnsi="Times New Roman" w:cs="Times New Roman"/>
          <w:kern w:val="24"/>
          <w:sz w:val="24"/>
          <w:szCs w:val="24"/>
          <w:lang w:eastAsia="ru-RU"/>
        </w:rPr>
        <w:softHyphen/>
        <w:t>_</w:t>
      </w:r>
      <w:r w:rsidRPr="00EA0683">
        <w:rPr>
          <w:rFonts w:ascii="Times New Roman" w:eastAsia="Times New Roman" w:hAnsi="Times New Roman" w:cs="Times New Roman"/>
          <w:kern w:val="24"/>
          <w:sz w:val="24"/>
          <w:szCs w:val="24"/>
          <w:lang w:eastAsia="ru-RU"/>
        </w:rPr>
        <w:t xml:space="preserve"> года № ____, извещения о проведении закупки способом конкурса в электронной форме № _____________________, заключили настоящий Договор возмездного оказания услуг, именуемый в дальнейшем «</w:t>
      </w:r>
      <w:r w:rsidRPr="00EA0683">
        <w:rPr>
          <w:rFonts w:ascii="Times New Roman" w:eastAsia="Times New Roman" w:hAnsi="Times New Roman" w:cs="Times New Roman"/>
          <w:b/>
          <w:kern w:val="24"/>
          <w:sz w:val="24"/>
          <w:szCs w:val="24"/>
          <w:lang w:eastAsia="ru-RU"/>
        </w:rPr>
        <w:t>Договор</w:t>
      </w:r>
      <w:r w:rsidRPr="00EA0683">
        <w:rPr>
          <w:rFonts w:ascii="Times New Roman" w:eastAsia="Times New Roman" w:hAnsi="Times New Roman" w:cs="Times New Roman"/>
          <w:kern w:val="24"/>
          <w:sz w:val="24"/>
          <w:szCs w:val="24"/>
          <w:lang w:eastAsia="ru-RU"/>
        </w:rPr>
        <w:t>» о нижеследующем</w:t>
      </w:r>
      <w:r w:rsidRPr="00EA0683">
        <w:rPr>
          <w:rFonts w:ascii="Times New Roman" w:eastAsia="Times New Roman" w:hAnsi="Times New Roman" w:cs="Times New Roman"/>
          <w:kern w:val="24"/>
          <w:sz w:val="24"/>
          <w:szCs w:val="24"/>
        </w:rPr>
        <w:t>:</w:t>
      </w:r>
    </w:p>
    <w:p w14:paraId="4E37BBDD" w14:textId="77777777" w:rsidR="00532F72" w:rsidRPr="00EA0683" w:rsidRDefault="00532F72" w:rsidP="00532F72">
      <w:pPr>
        <w:autoSpaceDE w:val="0"/>
        <w:autoSpaceDN w:val="0"/>
        <w:adjustRightInd w:val="0"/>
        <w:spacing w:after="0" w:line="240" w:lineRule="auto"/>
        <w:ind w:firstLine="540"/>
        <w:jc w:val="center"/>
        <w:rPr>
          <w:rFonts w:ascii="Times New Roman" w:eastAsia="Times New Roman" w:hAnsi="Times New Roman" w:cs="Times New Roman"/>
          <w:b/>
          <w:sz w:val="24"/>
          <w:szCs w:val="24"/>
        </w:rPr>
      </w:pPr>
    </w:p>
    <w:p w14:paraId="4B2EEED7" w14:textId="77777777" w:rsidR="00532F72" w:rsidRPr="00EA0683" w:rsidRDefault="00532F72" w:rsidP="00532F72">
      <w:pPr>
        <w:numPr>
          <w:ilvl w:val="0"/>
          <w:numId w:val="17"/>
        </w:numPr>
        <w:autoSpaceDE w:val="0"/>
        <w:autoSpaceDN w:val="0"/>
        <w:adjustRightInd w:val="0"/>
        <w:spacing w:after="0" w:line="240" w:lineRule="auto"/>
        <w:contextualSpacing/>
        <w:jc w:val="center"/>
        <w:rPr>
          <w:rFonts w:ascii="Times New Roman" w:eastAsia="Calibri" w:hAnsi="Times New Roman" w:cs="Times New Roman"/>
          <w:b/>
          <w:sz w:val="24"/>
          <w:szCs w:val="24"/>
        </w:rPr>
      </w:pPr>
      <w:r w:rsidRPr="00EA0683">
        <w:rPr>
          <w:rFonts w:ascii="Times New Roman" w:eastAsia="Calibri" w:hAnsi="Times New Roman" w:cs="Times New Roman"/>
          <w:b/>
          <w:sz w:val="24"/>
          <w:szCs w:val="24"/>
        </w:rPr>
        <w:t>Предмет Договора</w:t>
      </w:r>
    </w:p>
    <w:p w14:paraId="628D9AF9" w14:textId="77777777" w:rsidR="00532F72" w:rsidRPr="00EA0683" w:rsidRDefault="00532F72" w:rsidP="00532F72">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1.1. Заказчик поручает, а Исполнитель принимает на себя обязательства </w:t>
      </w:r>
      <w:r w:rsidRPr="00EA0683">
        <w:rPr>
          <w:rFonts w:ascii="Times New Roman" w:eastAsia="Times New Roman" w:hAnsi="Times New Roman" w:cs="Times New Roman"/>
          <w:b/>
          <w:sz w:val="24"/>
          <w:szCs w:val="24"/>
          <w:lang w:eastAsia="ru-RU"/>
        </w:rPr>
        <w:t>оказать комплекс услуг</w:t>
      </w:r>
      <w:r w:rsidRPr="00EA0683">
        <w:rPr>
          <w:rFonts w:ascii="Times New Roman" w:eastAsia="Times New Roman" w:hAnsi="Times New Roman" w:cs="Times New Roman"/>
          <w:sz w:val="24"/>
          <w:szCs w:val="24"/>
        </w:rPr>
        <w:t xml:space="preserve"> (далее – «</w:t>
      </w:r>
      <w:r w:rsidRPr="00EA0683">
        <w:rPr>
          <w:rFonts w:ascii="Times New Roman" w:eastAsia="Times New Roman" w:hAnsi="Times New Roman" w:cs="Times New Roman"/>
          <w:b/>
          <w:sz w:val="24"/>
          <w:szCs w:val="24"/>
        </w:rPr>
        <w:t>услуги</w:t>
      </w:r>
      <w:r w:rsidRPr="00EA0683">
        <w:rPr>
          <w:rFonts w:ascii="Times New Roman" w:eastAsia="Times New Roman" w:hAnsi="Times New Roman" w:cs="Times New Roman"/>
          <w:sz w:val="24"/>
          <w:szCs w:val="24"/>
        </w:rPr>
        <w:t>»)</w:t>
      </w:r>
      <w:r w:rsidRPr="00EA0683">
        <w:rPr>
          <w:rFonts w:ascii="Times New Roman" w:eastAsia="Calibri" w:hAnsi="Times New Roman" w:cs="Times New Roman"/>
          <w:b/>
          <w:sz w:val="24"/>
          <w:szCs w:val="24"/>
          <w:lang w:eastAsia="ru-RU"/>
        </w:rPr>
        <w:t xml:space="preserve"> </w:t>
      </w:r>
      <w:r w:rsidRPr="00EA0683">
        <w:rPr>
          <w:rFonts w:ascii="Times New Roman" w:eastAsia="Times New Roman" w:hAnsi="Times New Roman" w:cs="Times New Roman"/>
          <w:b/>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w:t>
      </w:r>
      <w:r w:rsidRPr="00EA0683">
        <w:rPr>
          <w:rFonts w:ascii="Times New Roman" w:eastAsia="Times New Roman" w:hAnsi="Times New Roman" w:cs="Times New Roman"/>
          <w:sz w:val="24"/>
          <w:szCs w:val="24"/>
        </w:rPr>
        <w:t>, в рамках выполнения государственного задания.</w:t>
      </w:r>
    </w:p>
    <w:p w14:paraId="6D7F3FBC" w14:textId="77777777" w:rsidR="00532F72" w:rsidRPr="00EA0683" w:rsidRDefault="00532F72" w:rsidP="00532F72">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45BD041C" w14:textId="77777777" w:rsidR="00532F72" w:rsidRPr="00EA0683" w:rsidRDefault="00532F72" w:rsidP="00532F72">
      <w:pPr>
        <w:numPr>
          <w:ilvl w:val="0"/>
          <w:numId w:val="17"/>
        </w:numPr>
        <w:autoSpaceDE w:val="0"/>
        <w:autoSpaceDN w:val="0"/>
        <w:adjustRightInd w:val="0"/>
        <w:spacing w:after="0" w:line="240" w:lineRule="auto"/>
        <w:contextualSpacing/>
        <w:jc w:val="center"/>
        <w:rPr>
          <w:rFonts w:ascii="Times New Roman" w:eastAsia="Calibri" w:hAnsi="Times New Roman" w:cs="Times New Roman"/>
          <w:b/>
          <w:sz w:val="24"/>
          <w:szCs w:val="24"/>
        </w:rPr>
      </w:pPr>
      <w:r w:rsidRPr="00EA0683">
        <w:rPr>
          <w:rFonts w:ascii="Times New Roman" w:eastAsia="Calibri" w:hAnsi="Times New Roman" w:cs="Times New Roman"/>
          <w:b/>
          <w:sz w:val="24"/>
          <w:szCs w:val="24"/>
        </w:rPr>
        <w:t>Содержание оказываемых услуг</w:t>
      </w:r>
    </w:p>
    <w:p w14:paraId="7F5386E7" w14:textId="77777777" w:rsidR="00532F72" w:rsidRPr="00EA0683" w:rsidRDefault="00532F72" w:rsidP="00532F72">
      <w:pPr>
        <w:spacing w:after="0" w:line="240" w:lineRule="auto"/>
        <w:ind w:firstLine="567"/>
        <w:jc w:val="both"/>
        <w:rPr>
          <w:rFonts w:ascii="Times New Roman" w:eastAsia="Times New Roman" w:hAnsi="Times New Roman" w:cs="Times New Roman"/>
          <w:sz w:val="24"/>
          <w:szCs w:val="24"/>
          <w:lang w:eastAsia="ru-RU"/>
        </w:rPr>
      </w:pPr>
      <w:r w:rsidRPr="00EA0683">
        <w:rPr>
          <w:rFonts w:ascii="Times New Roman" w:eastAsia="Times New Roman" w:hAnsi="Times New Roman" w:cs="Times New Roman"/>
          <w:sz w:val="24"/>
          <w:szCs w:val="24"/>
          <w:lang w:eastAsia="ru-RU"/>
        </w:rPr>
        <w:t>2.1. Наименование, сроки, место, содержание оказываемых услуг и расчет стоимости услуг определяются в соответствии с разделом 5 настоящего Договора, Приложением №5 (Техническое задание) и Приложением №6 (</w:t>
      </w:r>
      <w:r w:rsidRPr="00EA0683">
        <w:rPr>
          <w:rFonts w:ascii="Times New Roman" w:eastAsia="Times New Roman" w:hAnsi="Times New Roman" w:cs="Times New Roman"/>
          <w:bCs/>
          <w:kern w:val="24"/>
          <w:sz w:val="24"/>
          <w:szCs w:val="24"/>
          <w:lang w:eastAsia="ru-RU"/>
        </w:rPr>
        <w:t>Смета по оказанию услуг</w:t>
      </w:r>
      <w:r w:rsidRPr="00EA0683">
        <w:rPr>
          <w:rFonts w:ascii="Times New Roman" w:eastAsia="Times New Roman" w:hAnsi="Times New Roman" w:cs="Times New Roman"/>
          <w:sz w:val="24"/>
          <w:szCs w:val="24"/>
          <w:lang w:eastAsia="ru-RU"/>
        </w:rPr>
        <w:t>) к настоящему Договору.</w:t>
      </w:r>
    </w:p>
    <w:p w14:paraId="426B38DD" w14:textId="77777777" w:rsidR="00532F72" w:rsidRPr="00EA0683" w:rsidRDefault="00532F72" w:rsidP="00532F72">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lang w:eastAsia="ru-RU"/>
        </w:rPr>
        <w:t xml:space="preserve">2.2. Услуги считаются оказанными после подписания Заказчиком </w:t>
      </w:r>
      <w:r w:rsidRPr="00EA0683">
        <w:rPr>
          <w:rFonts w:ascii="Times New Roman" w:eastAsia="Calibri" w:hAnsi="Times New Roman" w:cs="Times New Roman"/>
          <w:kern w:val="3"/>
          <w:sz w:val="24"/>
          <w:szCs w:val="24"/>
          <w:lang w:eastAsia="ar-SA"/>
        </w:rPr>
        <w:t>Акта сдачи-приемки услуг (</w:t>
      </w:r>
      <w:r w:rsidRPr="00EA0683">
        <w:rPr>
          <w:rFonts w:ascii="Times New Roman" w:eastAsia="Calibri" w:hAnsi="Times New Roman" w:cs="Times New Roman"/>
          <w:iCs/>
          <w:sz w:val="24"/>
          <w:szCs w:val="24"/>
        </w:rPr>
        <w:t>унифицированный формат, приказ ФНС России от 30.11.2015г. №ММВ-7-10/552</w:t>
      </w:r>
      <w:r w:rsidRPr="00EA0683">
        <w:rPr>
          <w:rFonts w:ascii="Times New Roman" w:eastAsia="Calibri" w:hAnsi="Times New Roman" w:cs="Times New Roman"/>
          <w:kern w:val="3"/>
          <w:sz w:val="24"/>
          <w:szCs w:val="24"/>
          <w:lang w:eastAsia="ar-SA"/>
        </w:rPr>
        <w:t>)</w:t>
      </w:r>
      <w:r w:rsidRPr="00EA0683">
        <w:rPr>
          <w:rFonts w:ascii="Times New Roman" w:eastAsia="Times New Roman" w:hAnsi="Times New Roman" w:cs="Times New Roman"/>
          <w:sz w:val="24"/>
          <w:szCs w:val="24"/>
          <w:lang w:eastAsia="ru-RU"/>
        </w:rPr>
        <w:t xml:space="preserve">, посредством </w:t>
      </w:r>
      <w:r w:rsidRPr="00EA0683">
        <w:rPr>
          <w:rFonts w:ascii="Times New Roman" w:eastAsia="Times New Roman" w:hAnsi="Times New Roman" w:cs="Times New Roman"/>
          <w:sz w:val="24"/>
          <w:szCs w:val="24"/>
          <w:lang w:eastAsia="ar-SA"/>
        </w:rPr>
        <w:t xml:space="preserve">ПИК ЕАСУЗ </w:t>
      </w:r>
      <w:r w:rsidRPr="00EA0683">
        <w:rPr>
          <w:rFonts w:ascii="Times New Roman" w:eastAsia="Times New Roman" w:hAnsi="Times New Roman" w:cs="Times New Roman"/>
          <w:sz w:val="24"/>
          <w:szCs w:val="24"/>
          <w:lang w:eastAsia="ru-RU"/>
        </w:rPr>
        <w:t xml:space="preserve">или акта сдачи-приемки услуг на бумажном носителе </w:t>
      </w:r>
      <w:r w:rsidRPr="00EA0683">
        <w:rPr>
          <w:rFonts w:ascii="Times New Roman" w:eastAsia="Times New Roman" w:hAnsi="Times New Roman" w:cs="Times New Roman"/>
          <w:sz w:val="24"/>
          <w:szCs w:val="24"/>
          <w:lang w:eastAsia="ar-SA"/>
        </w:rPr>
        <w:t>в случае сбоя в работе ПИК ЕАСУЗ и (или) ЭДО ПИК ЕАСУЗ</w:t>
      </w:r>
      <w:r w:rsidRPr="00EA0683">
        <w:rPr>
          <w:rFonts w:ascii="Times New Roman" w:eastAsia="Times New Roman" w:hAnsi="Times New Roman" w:cs="Times New Roman"/>
          <w:sz w:val="24"/>
          <w:szCs w:val="24"/>
          <w:lang w:eastAsia="ru-RU"/>
        </w:rPr>
        <w:t>.</w:t>
      </w:r>
    </w:p>
    <w:p w14:paraId="26715452" w14:textId="77777777" w:rsidR="00532F72" w:rsidRPr="00EA0683" w:rsidRDefault="00532F72" w:rsidP="00532F72">
      <w:pPr>
        <w:autoSpaceDE w:val="0"/>
        <w:autoSpaceDN w:val="0"/>
        <w:adjustRightInd w:val="0"/>
        <w:spacing w:after="0" w:line="240" w:lineRule="auto"/>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3. Права и обязанности Сторон</w:t>
      </w:r>
    </w:p>
    <w:p w14:paraId="64BCA60D" w14:textId="77777777" w:rsidR="00532F72" w:rsidRPr="00EA0683" w:rsidRDefault="00532F72" w:rsidP="00532F72">
      <w:pPr>
        <w:spacing w:after="0" w:line="240" w:lineRule="auto"/>
        <w:ind w:firstLine="567"/>
        <w:jc w:val="both"/>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 xml:space="preserve">3.1. Заказчик: </w:t>
      </w:r>
    </w:p>
    <w:p w14:paraId="343B3FE1" w14:textId="77777777" w:rsidR="00532F72" w:rsidRPr="00EA0683" w:rsidRDefault="00532F72" w:rsidP="00532F72">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3.1.1. поручает Исполнителю оказать услуги в порядке и на условиях, предусмотренных настоящим Договором;</w:t>
      </w:r>
    </w:p>
    <w:p w14:paraId="600E5794" w14:textId="77777777" w:rsidR="00532F72" w:rsidRPr="00EA0683" w:rsidRDefault="00532F72" w:rsidP="00532F72">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3.1.2. обязуется передать Исполнителю документацию и информацию, необходимые для оказания услуг;</w:t>
      </w:r>
    </w:p>
    <w:p w14:paraId="2142B57D" w14:textId="77777777" w:rsidR="00532F72" w:rsidRPr="00EA0683" w:rsidRDefault="00532F72" w:rsidP="00532F72">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3.1.3. обеспечивает оплату услуг, в соответствии с разделом 5 настоящего Договора;</w:t>
      </w:r>
    </w:p>
    <w:p w14:paraId="17394565" w14:textId="77777777" w:rsidR="00532F72" w:rsidRPr="00EA0683" w:rsidRDefault="00532F72" w:rsidP="00532F72">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3.1.4. в случае полного или частичного невыполнения условий настоящего Договора по вине Исполнителя, а также поступления жалоб на качество и объём оказываемых услуг вправе требовать у него соответствующего возмещения;</w:t>
      </w:r>
    </w:p>
    <w:p w14:paraId="0B27E406" w14:textId="77777777" w:rsidR="00532F72" w:rsidRPr="00EA0683" w:rsidRDefault="00532F72" w:rsidP="00532F72">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3.1.5. в соответствии с условиями Договора обязан обеспечить приемку результатов исполнения Договора</w:t>
      </w:r>
      <w:r w:rsidRPr="00EA0683">
        <w:rPr>
          <w:rFonts w:ascii="Times New Roman" w:eastAsia="Times New Roman" w:hAnsi="Times New Roman" w:cs="Times New Roman"/>
          <w:kern w:val="24"/>
          <w:sz w:val="24"/>
          <w:szCs w:val="24"/>
        </w:rPr>
        <w:t>.</w:t>
      </w:r>
    </w:p>
    <w:p w14:paraId="146373BA" w14:textId="77777777" w:rsidR="00532F72" w:rsidRPr="00EA0683" w:rsidRDefault="00532F72" w:rsidP="00532F72">
      <w:pPr>
        <w:spacing w:after="0" w:line="240" w:lineRule="auto"/>
        <w:ind w:firstLine="567"/>
        <w:jc w:val="both"/>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3.2. Исполнитель:</w:t>
      </w:r>
    </w:p>
    <w:p w14:paraId="465B6D3A" w14:textId="77777777" w:rsidR="00532F72" w:rsidRPr="00EA0683" w:rsidRDefault="00532F72" w:rsidP="00532F72">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lastRenderedPageBreak/>
        <w:t>3.2.1. обязуется оказывать услуги на условиях, предусмотренных настоящим Договором;</w:t>
      </w:r>
    </w:p>
    <w:p w14:paraId="3C7A2EED" w14:textId="77777777" w:rsidR="00532F72" w:rsidRPr="00EA0683" w:rsidRDefault="00532F72" w:rsidP="00532F72">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3.2.2. самостоятельно приобретает материальные ресурсы, необходимые для исполнения настоящего Договора;</w:t>
      </w:r>
    </w:p>
    <w:p w14:paraId="3667004E" w14:textId="77777777" w:rsidR="00532F72" w:rsidRPr="00EA0683" w:rsidRDefault="00532F72" w:rsidP="00532F72">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3.2.3. по согласованию с Заказчиком, в рамках исполнения настоящего Договора, вправе привлекать третьи лица для выполнения условий настоящего Договора. Ответственность за действия третьих лиц, в случае их привлечения, несет Исполнитель как за свои собственные;</w:t>
      </w:r>
    </w:p>
    <w:p w14:paraId="288391BF" w14:textId="77777777" w:rsidR="00532F72" w:rsidRPr="00EA0683" w:rsidRDefault="00532F72" w:rsidP="00532F72">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3.2.4. несет на себе все обязательства по оплате </w:t>
      </w:r>
      <w:r w:rsidRPr="00EA0683">
        <w:rPr>
          <w:rFonts w:ascii="Times New Roman" w:eastAsia="Times New Roman" w:hAnsi="Times New Roman" w:cs="Times New Roman"/>
          <w:bCs/>
          <w:sz w:val="24"/>
          <w:szCs w:val="24"/>
        </w:rPr>
        <w:t xml:space="preserve">включенных в Договор </w:t>
      </w:r>
      <w:r w:rsidRPr="00EA0683">
        <w:rPr>
          <w:rFonts w:ascii="Times New Roman" w:eastAsia="Times New Roman" w:hAnsi="Times New Roman" w:cs="Times New Roman"/>
          <w:sz w:val="24"/>
          <w:szCs w:val="24"/>
        </w:rPr>
        <w:t>расходов, в том числе стоимость поставляемого оборудования, расходы на перевозку, страхование, уплату налогов, сборов и других обязательных платежей;</w:t>
      </w:r>
    </w:p>
    <w:p w14:paraId="5A7B04F5" w14:textId="77777777" w:rsidR="00532F72" w:rsidRPr="00EA0683" w:rsidRDefault="00532F72" w:rsidP="00532F72">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3.2.5. в случае полного или частичного невыполнения условий Договора по вине Заказчика вправе требовать у него соответствующего возмещения;</w:t>
      </w:r>
    </w:p>
    <w:p w14:paraId="3C7A0A2A" w14:textId="77777777" w:rsidR="00532F72" w:rsidRPr="00EA0683" w:rsidRDefault="00532F72" w:rsidP="00532F72">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3.2.6.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w:t>
      </w:r>
    </w:p>
    <w:p w14:paraId="30E4BAF6" w14:textId="77777777" w:rsidR="00532F72" w:rsidRPr="00EA0683" w:rsidRDefault="00532F72" w:rsidP="00532F72">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3.2.7. </w:t>
      </w:r>
      <w:r w:rsidRPr="00EA0683">
        <w:rPr>
          <w:rFonts w:ascii="Times New Roman" w:eastAsia="Times New Roman" w:hAnsi="Times New Roman" w:cs="Times New Roman"/>
          <w:sz w:val="24"/>
          <w:szCs w:val="24"/>
          <w:lang w:eastAsia="ru-RU"/>
        </w:rPr>
        <w:t xml:space="preserve">в течение 14 (четырнадцати) рабочих дней после выполнения услуг предоставить Заказчику </w:t>
      </w:r>
      <w:r w:rsidRPr="00EA0683">
        <w:rPr>
          <w:rFonts w:ascii="Times New Roman" w:eastAsia="Calibri" w:hAnsi="Times New Roman" w:cs="Times New Roman"/>
          <w:kern w:val="3"/>
          <w:sz w:val="24"/>
          <w:szCs w:val="24"/>
          <w:lang w:eastAsia="ar-SA"/>
        </w:rPr>
        <w:t>Акт сдачи-приемки услуг (</w:t>
      </w:r>
      <w:r w:rsidRPr="00EA0683">
        <w:rPr>
          <w:rFonts w:ascii="Times New Roman" w:eastAsia="Calibri" w:hAnsi="Times New Roman" w:cs="Times New Roman"/>
          <w:iCs/>
          <w:sz w:val="24"/>
          <w:szCs w:val="24"/>
        </w:rPr>
        <w:t>унифицированный формат, приказ ФНС России от 30.11.2015г. №ММВ-7-10/552</w:t>
      </w:r>
      <w:r w:rsidRPr="00EA0683">
        <w:rPr>
          <w:rFonts w:ascii="Times New Roman" w:eastAsia="Calibri" w:hAnsi="Times New Roman" w:cs="Times New Roman"/>
          <w:kern w:val="3"/>
          <w:sz w:val="24"/>
          <w:szCs w:val="24"/>
          <w:lang w:eastAsia="ar-SA"/>
        </w:rPr>
        <w:t>)</w:t>
      </w:r>
      <w:r w:rsidRPr="00EA0683">
        <w:rPr>
          <w:rFonts w:ascii="Times New Roman" w:eastAsia="Times New Roman" w:hAnsi="Times New Roman" w:cs="Times New Roman"/>
          <w:sz w:val="24"/>
          <w:szCs w:val="24"/>
          <w:lang w:eastAsia="ru-RU"/>
        </w:rPr>
        <w:t xml:space="preserve">, посредством </w:t>
      </w:r>
      <w:r w:rsidRPr="00EA0683">
        <w:rPr>
          <w:rFonts w:ascii="Times New Roman" w:eastAsia="Times New Roman" w:hAnsi="Times New Roman" w:cs="Times New Roman"/>
          <w:sz w:val="24"/>
          <w:szCs w:val="24"/>
          <w:lang w:eastAsia="ar-SA"/>
        </w:rPr>
        <w:t>ПИК ЕАСУЗ (</w:t>
      </w:r>
      <w:r w:rsidRPr="00EA0683">
        <w:rPr>
          <w:rFonts w:ascii="Times New Roman" w:eastAsia="Times New Roman" w:hAnsi="Times New Roman" w:cs="Times New Roman"/>
          <w:sz w:val="24"/>
          <w:szCs w:val="24"/>
          <w:lang w:eastAsia="ru-RU"/>
        </w:rPr>
        <w:t>в соответствии с разделом 12 настоящего Договора)</w:t>
      </w:r>
      <w:r w:rsidRPr="00EA0683">
        <w:rPr>
          <w:rFonts w:ascii="Times New Roman" w:eastAsia="Times New Roman" w:hAnsi="Times New Roman" w:cs="Times New Roman"/>
          <w:sz w:val="24"/>
          <w:szCs w:val="24"/>
          <w:lang w:eastAsia="ar-SA"/>
        </w:rPr>
        <w:t xml:space="preserve">. В случае сбоя в работе ПИК ЕАСУЗ и (или) ЭДО ПИК ЕАСУЗ </w:t>
      </w:r>
      <w:r w:rsidRPr="00EA0683">
        <w:rPr>
          <w:rFonts w:ascii="Times New Roman" w:eastAsia="Times New Roman" w:hAnsi="Times New Roman" w:cs="Times New Roman"/>
          <w:sz w:val="24"/>
          <w:szCs w:val="24"/>
          <w:lang w:eastAsia="ru-RU"/>
        </w:rPr>
        <w:t xml:space="preserve">в течение 10 (десяти) рабочих дней, после выявления сбоя, предоставляет Заказчику 2 (два) экземпляра соответствующего </w:t>
      </w:r>
      <w:r w:rsidRPr="00EA0683">
        <w:rPr>
          <w:rFonts w:ascii="Times New Roman" w:eastAsia="Calibri" w:hAnsi="Times New Roman" w:cs="Times New Roman"/>
          <w:kern w:val="3"/>
          <w:sz w:val="24"/>
          <w:szCs w:val="24"/>
          <w:lang w:eastAsia="ar-SA"/>
        </w:rPr>
        <w:t>Акт сдачи-приемки услуг</w:t>
      </w:r>
      <w:r w:rsidRPr="00EA0683">
        <w:rPr>
          <w:rFonts w:ascii="Times New Roman" w:eastAsia="Times New Roman" w:hAnsi="Times New Roman" w:cs="Times New Roman"/>
          <w:sz w:val="24"/>
          <w:szCs w:val="24"/>
          <w:lang w:eastAsia="ru-RU"/>
        </w:rPr>
        <w:t xml:space="preserve"> </w:t>
      </w:r>
      <w:r w:rsidRPr="00EA0683">
        <w:rPr>
          <w:rFonts w:ascii="Times New Roman" w:eastAsia="Calibri" w:hAnsi="Times New Roman" w:cs="Times New Roman"/>
          <w:sz w:val="24"/>
          <w:szCs w:val="24"/>
        </w:rPr>
        <w:t>на бумажном носителе</w:t>
      </w:r>
      <w:r w:rsidRPr="00EA0683">
        <w:rPr>
          <w:rFonts w:ascii="Times New Roman" w:eastAsia="Times New Roman" w:hAnsi="Times New Roman" w:cs="Times New Roman"/>
          <w:sz w:val="24"/>
          <w:szCs w:val="24"/>
          <w:lang w:eastAsia="ru-RU"/>
        </w:rPr>
        <w:t>;</w:t>
      </w:r>
    </w:p>
    <w:p w14:paraId="51E530B4" w14:textId="77777777" w:rsidR="00532F72" w:rsidRPr="00EA0683" w:rsidRDefault="00532F72" w:rsidP="00532F72">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3.2.8. получает оплату за оказание услуг в соответствии с условиями Договора.</w:t>
      </w:r>
    </w:p>
    <w:p w14:paraId="608A5237" w14:textId="77777777" w:rsidR="00532F72" w:rsidRPr="00EA0683" w:rsidRDefault="00532F72" w:rsidP="00532F72">
      <w:pPr>
        <w:spacing w:after="0" w:line="240" w:lineRule="auto"/>
        <w:contextualSpacing/>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4. Порядок приемки результатов исполнения Договора</w:t>
      </w:r>
    </w:p>
    <w:p w14:paraId="3580E63E" w14:textId="77777777" w:rsidR="00532F72" w:rsidRPr="00EA0683" w:rsidRDefault="00532F72" w:rsidP="00532F72">
      <w:pPr>
        <w:spacing w:after="60" w:line="240" w:lineRule="auto"/>
        <w:ind w:firstLine="567"/>
        <w:jc w:val="both"/>
        <w:rPr>
          <w:rFonts w:ascii="Times New Roman" w:eastAsia="Calibri" w:hAnsi="Times New Roman" w:cs="Times New Roman"/>
          <w:sz w:val="24"/>
          <w:szCs w:val="24"/>
          <w:lang w:eastAsia="ru-RU"/>
        </w:rPr>
      </w:pPr>
      <w:r w:rsidRPr="00EA0683">
        <w:rPr>
          <w:rFonts w:ascii="Times New Roman" w:eastAsia="Calibri" w:hAnsi="Times New Roman" w:cs="Times New Roman"/>
          <w:sz w:val="24"/>
          <w:szCs w:val="24"/>
          <w:lang w:eastAsia="ru-RU"/>
        </w:rPr>
        <w:t xml:space="preserve">4.1. Исполнитель не позднее 14 (четырнадцати) рабочих дней с момента оказания услуги представляет Заказчику </w:t>
      </w:r>
      <w:r w:rsidRPr="00EA0683">
        <w:rPr>
          <w:rFonts w:ascii="Times New Roman" w:eastAsia="Times New Roman" w:hAnsi="Times New Roman" w:cs="Times New Roman"/>
          <w:sz w:val="24"/>
          <w:szCs w:val="24"/>
          <w:lang w:eastAsia="ar-SA"/>
        </w:rPr>
        <w:t xml:space="preserve">надлежащим образом оформленные документы перечисленные в Приложении №3 (Перечень электронных документов, которыми обмениваются стороны при исполнении </w:t>
      </w:r>
      <w:sdt>
        <w:sdtPr>
          <w:rPr>
            <w:rFonts w:ascii="Times New Roman" w:eastAsia="Times New Roman" w:hAnsi="Times New Roman" w:cs="Times New Roman"/>
            <w:sz w:val="24"/>
            <w:szCs w:val="24"/>
            <w:lang w:eastAsia="ar-SA"/>
          </w:rPr>
          <w:alias w:val="!isContractOrAgreement"/>
          <w:tag w:val="If"/>
          <w:id w:val="1119647278"/>
          <w:placeholder>
            <w:docPart w:val="1E3E26B55A3D4D06BA9DA4D3A57D8327"/>
          </w:placeholder>
          <w:showingPlcHdr/>
          <w:docPartList>
            <w:docPartGallery w:val="Quick Parts"/>
          </w:docPartList>
        </w:sdtPr>
        <w:sdtEndPr/>
        <w:sdtContent>
          <w:r w:rsidRPr="00EA0683">
            <w:rPr>
              <w:rFonts w:ascii="Times New Roman" w:eastAsia="Times New Roman" w:hAnsi="Times New Roman" w:cs="Times New Roman"/>
              <w:sz w:val="24"/>
              <w:szCs w:val="24"/>
              <w:lang w:eastAsia="ar-SA"/>
            </w:rPr>
            <w:t>договора</w:t>
          </w:r>
        </w:sdtContent>
      </w:sdt>
      <w:r w:rsidRPr="00EA0683">
        <w:rPr>
          <w:rFonts w:ascii="Times New Roman" w:eastAsia="Times New Roman" w:hAnsi="Times New Roman" w:cs="Times New Roman"/>
          <w:sz w:val="24"/>
          <w:szCs w:val="24"/>
          <w:lang w:eastAsia="ar-SA"/>
        </w:rPr>
        <w:t>) к Договору, посредством ПИК ЕАСУЗ</w:t>
      </w:r>
      <w:r w:rsidRPr="00EA0683">
        <w:rPr>
          <w:rFonts w:ascii="Times New Roman" w:eastAsia="Calibri" w:hAnsi="Times New Roman" w:cs="Times New Roman"/>
          <w:sz w:val="24"/>
          <w:szCs w:val="24"/>
          <w:lang w:eastAsia="ru-RU"/>
        </w:rPr>
        <w:t>;</w:t>
      </w:r>
    </w:p>
    <w:p w14:paraId="2D0D9F55" w14:textId="77777777" w:rsidR="00532F72" w:rsidRPr="00EA0683" w:rsidRDefault="00532F72" w:rsidP="00532F72">
      <w:pPr>
        <w:spacing w:after="60" w:line="240" w:lineRule="auto"/>
        <w:ind w:firstLine="567"/>
        <w:jc w:val="both"/>
        <w:rPr>
          <w:rFonts w:ascii="Times New Roman" w:eastAsia="Times New Roman" w:hAnsi="Times New Roman" w:cs="Times New Roman"/>
          <w:sz w:val="24"/>
          <w:szCs w:val="24"/>
          <w:lang w:eastAsia="ru-RU"/>
        </w:rPr>
      </w:pPr>
      <w:r w:rsidRPr="00EA0683">
        <w:rPr>
          <w:rFonts w:ascii="Times New Roman" w:eastAsia="Times New Roman" w:hAnsi="Times New Roman" w:cs="Times New Roman"/>
          <w:sz w:val="24"/>
          <w:szCs w:val="24"/>
          <w:lang w:eastAsia="ar-SA"/>
        </w:rPr>
        <w:t xml:space="preserve">4.2. Заказчик в течение 20 (двадцати) рабочих дней с даты получения от Исполнителя документов, указанных в пункте 4.1 Договора, проводит экспертизу. </w:t>
      </w:r>
      <w:r w:rsidRPr="00EA0683">
        <w:rPr>
          <w:rFonts w:ascii="Times New Roman" w:eastAsia="Times New Roman" w:hAnsi="Times New Roman" w:cs="Times New Roman"/>
          <w:sz w:val="24"/>
          <w:szCs w:val="24"/>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 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 </w:t>
      </w:r>
    </w:p>
    <w:p w14:paraId="7EA64C4D" w14:textId="77777777" w:rsidR="00532F72" w:rsidRPr="00EA0683" w:rsidRDefault="00532F72" w:rsidP="00532F72">
      <w:pPr>
        <w:spacing w:after="60" w:line="240" w:lineRule="auto"/>
        <w:ind w:firstLine="567"/>
        <w:jc w:val="both"/>
        <w:rPr>
          <w:rFonts w:ascii="Times New Roman" w:eastAsia="Times New Roman" w:hAnsi="Times New Roman" w:cs="Times New Roman"/>
          <w:sz w:val="24"/>
          <w:szCs w:val="24"/>
          <w:lang w:eastAsia="ru-RU"/>
        </w:rPr>
      </w:pPr>
      <w:r w:rsidRPr="00EA0683">
        <w:rPr>
          <w:rFonts w:ascii="Times New Roman" w:eastAsia="Times New Roman" w:hAnsi="Times New Roman" w:cs="Times New Roman"/>
          <w:sz w:val="24"/>
          <w:szCs w:val="24"/>
          <w:lang w:eastAsia="ru-RU"/>
        </w:rPr>
        <w:t xml:space="preserve">4.3. По результатам проведения экспертизы Заказчик в течении 5 (пяти) рабочих дней подписывает  </w:t>
      </w:r>
      <w:r w:rsidRPr="00EA0683">
        <w:rPr>
          <w:rFonts w:ascii="Times New Roman" w:eastAsia="Calibri" w:hAnsi="Times New Roman" w:cs="Times New Roman"/>
          <w:kern w:val="3"/>
          <w:sz w:val="24"/>
          <w:szCs w:val="24"/>
          <w:lang w:eastAsia="ar-SA"/>
        </w:rPr>
        <w:t xml:space="preserve">Акт сдачи-приемки услуг или направляет мотивированный отказ </w:t>
      </w:r>
      <w:r w:rsidRPr="00EA0683">
        <w:rPr>
          <w:rFonts w:ascii="Times New Roman" w:eastAsia="Calibri" w:hAnsi="Times New Roman" w:cs="Times New Roman"/>
          <w:sz w:val="24"/>
          <w:szCs w:val="24"/>
          <w:lang w:eastAsia="ru-RU"/>
        </w:rPr>
        <w:t>от принятия оказанных услуг, посредствам ПИК ЕАСУЗ.</w:t>
      </w:r>
    </w:p>
    <w:p w14:paraId="4CCA30AA" w14:textId="77777777" w:rsidR="00532F72" w:rsidRPr="00EA0683" w:rsidRDefault="00532F72" w:rsidP="00532F72">
      <w:pPr>
        <w:spacing w:after="60" w:line="240" w:lineRule="auto"/>
        <w:ind w:firstLine="567"/>
        <w:jc w:val="both"/>
        <w:rPr>
          <w:rFonts w:ascii="Times New Roman" w:eastAsia="Times New Roman" w:hAnsi="Times New Roman" w:cs="Times New Roman"/>
          <w:sz w:val="24"/>
          <w:szCs w:val="24"/>
          <w:lang w:eastAsia="ru-RU"/>
        </w:rPr>
      </w:pPr>
      <w:r w:rsidRPr="00EA0683">
        <w:rPr>
          <w:rFonts w:ascii="Times New Roman" w:eastAsia="Times New Roman" w:hAnsi="Times New Roman" w:cs="Times New Roman"/>
          <w:sz w:val="24"/>
          <w:szCs w:val="24"/>
          <w:lang w:eastAsia="ru-RU"/>
        </w:rPr>
        <w:t>4.4.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исполнителем Договора.</w:t>
      </w:r>
    </w:p>
    <w:p w14:paraId="03B9CBFE" w14:textId="77777777" w:rsidR="00532F72" w:rsidRPr="00EA0683" w:rsidRDefault="00532F72" w:rsidP="00532F72">
      <w:pPr>
        <w:spacing w:after="0" w:line="240" w:lineRule="auto"/>
        <w:ind w:firstLine="567"/>
        <w:jc w:val="both"/>
        <w:rPr>
          <w:rFonts w:ascii="Times New Roman" w:eastAsia="Calibri" w:hAnsi="Times New Roman" w:cs="Times New Roman"/>
          <w:sz w:val="24"/>
          <w:szCs w:val="24"/>
        </w:rPr>
      </w:pPr>
      <w:r w:rsidRPr="00EA0683">
        <w:rPr>
          <w:rFonts w:ascii="Times New Roman" w:eastAsia="Times New Roman" w:hAnsi="Times New Roman" w:cs="Times New Roman"/>
          <w:sz w:val="24"/>
          <w:szCs w:val="24"/>
        </w:rPr>
        <w:t xml:space="preserve">4.5. </w:t>
      </w:r>
      <w:r w:rsidRPr="00EA0683">
        <w:rPr>
          <w:rFonts w:ascii="Times New Roman" w:eastAsia="Times New Roman" w:hAnsi="Times New Roman" w:cs="Times New Roman"/>
          <w:color w:val="000000"/>
          <w:sz w:val="24"/>
          <w:szCs w:val="24"/>
        </w:rPr>
        <w:t>В случае несоответствия оказанных услуг условиям Договора либо при наличии претензий у Заказчика к оказанным услугам, Заказчик в течение 20 (двадцати) рабочих дней, с момента получения от Исполнителя акта сдачи-приемки услуг, составляет акт с перечнем претензий и направляет его Исполнителю для устранения недостатков. Исполнитель обязан устранить выявленные недостатки либо произвести перерасчет стоимости оказанных услуг в течение 5 (пяти) рабочих дней с момента получения акта с перечнем разногласий.</w:t>
      </w:r>
    </w:p>
    <w:p w14:paraId="09D387C6" w14:textId="77777777" w:rsidR="00532F72" w:rsidRPr="00EA0683" w:rsidRDefault="00532F72" w:rsidP="00532F72">
      <w:pPr>
        <w:spacing w:after="0" w:line="240" w:lineRule="auto"/>
        <w:contextualSpacing/>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5. Порядок расчетов</w:t>
      </w:r>
    </w:p>
    <w:p w14:paraId="130C68C3" w14:textId="77777777" w:rsidR="00532F72" w:rsidRPr="00EA0683" w:rsidRDefault="00532F72" w:rsidP="00532F72">
      <w:pPr>
        <w:spacing w:after="0" w:line="240" w:lineRule="auto"/>
        <w:ind w:firstLine="567"/>
        <w:jc w:val="both"/>
        <w:rPr>
          <w:rFonts w:ascii="Times New Roman" w:eastAsia="Times New Roman" w:hAnsi="Times New Roman" w:cs="Times New Roman"/>
          <w:iCs/>
          <w:color w:val="000000"/>
          <w:sz w:val="24"/>
          <w:szCs w:val="24"/>
          <w:lang w:eastAsia="ru-RU"/>
        </w:rPr>
      </w:pPr>
      <w:r w:rsidRPr="00EA0683">
        <w:rPr>
          <w:rFonts w:ascii="Times New Roman" w:eastAsia="Times New Roman" w:hAnsi="Times New Roman" w:cs="Times New Roman"/>
          <w:sz w:val="24"/>
          <w:szCs w:val="24"/>
        </w:rPr>
        <w:lastRenderedPageBreak/>
        <w:t xml:space="preserve">5.1. Стоимость услуг по настоящему Договору </w:t>
      </w:r>
      <w:r w:rsidRPr="00EA0683">
        <w:rPr>
          <w:rFonts w:ascii="Times New Roman" w:eastAsia="Times New Roman" w:hAnsi="Times New Roman" w:cs="Times New Roman"/>
          <w:b/>
          <w:sz w:val="24"/>
          <w:szCs w:val="24"/>
        </w:rPr>
        <w:t xml:space="preserve">________________ </w:t>
      </w:r>
      <w:r w:rsidRPr="00EA0683">
        <w:rPr>
          <w:rFonts w:ascii="Times New Roman" w:eastAsia="Times New Roman" w:hAnsi="Times New Roman" w:cs="Times New Roman"/>
          <w:b/>
          <w:color w:val="000000"/>
          <w:sz w:val="24"/>
          <w:szCs w:val="24"/>
        </w:rPr>
        <w:t>(___________________________)</w:t>
      </w:r>
      <w:r w:rsidRPr="00EA0683">
        <w:rPr>
          <w:rFonts w:ascii="Times New Roman" w:eastAsia="Times New Roman" w:hAnsi="Times New Roman" w:cs="Times New Roman"/>
          <w:b/>
          <w:color w:val="FF0000"/>
          <w:sz w:val="24"/>
          <w:szCs w:val="24"/>
        </w:rPr>
        <w:t xml:space="preserve"> </w:t>
      </w:r>
      <w:r w:rsidRPr="00EA0683">
        <w:rPr>
          <w:rFonts w:ascii="Times New Roman" w:eastAsia="Times New Roman" w:hAnsi="Times New Roman" w:cs="Times New Roman"/>
          <w:b/>
          <w:color w:val="000000"/>
          <w:sz w:val="24"/>
          <w:szCs w:val="24"/>
        </w:rPr>
        <w:t>рублей 00 копеек,</w:t>
      </w:r>
      <w:r w:rsidRPr="00EA0683">
        <w:rPr>
          <w:rFonts w:ascii="Times New Roman" w:eastAsia="Times New Roman" w:hAnsi="Times New Roman" w:cs="Times New Roman"/>
          <w:iCs/>
          <w:color w:val="000000"/>
          <w:sz w:val="24"/>
          <w:szCs w:val="24"/>
          <w:lang w:eastAsia="ru-RU"/>
        </w:rPr>
        <w:t xml:space="preserve"> НДС не облагается в связи с применением упрощенной системы налогообложения.</w:t>
      </w:r>
    </w:p>
    <w:p w14:paraId="5E1BAC4C" w14:textId="77777777" w:rsidR="00532F72" w:rsidRPr="00EA0683" w:rsidRDefault="00532F72" w:rsidP="00532F72">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5.2. Оплата услуг производится в безналичном порядке, путем перечисления денежных средств с лицевого счета Заказчика на расчетный счет Исполнителя в течение 22 (двадцати двух) банковских дней с даты подписания Заказчиком соответствующего акта оказанных услуг, при условии, что Заказчик не имеет претензий к качеству оказанных услуг. Авансирование по настоящему Договору не предусмотрено.</w:t>
      </w:r>
    </w:p>
    <w:p w14:paraId="66ADC6EF" w14:textId="77777777" w:rsidR="00532F72" w:rsidRPr="00EA0683" w:rsidRDefault="00532F72" w:rsidP="00532F72">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5.</w:t>
      </w:r>
      <w:r>
        <w:rPr>
          <w:rFonts w:ascii="Times New Roman" w:eastAsia="Times New Roman" w:hAnsi="Times New Roman" w:cs="Times New Roman"/>
          <w:sz w:val="24"/>
          <w:szCs w:val="24"/>
        </w:rPr>
        <w:t>3</w:t>
      </w:r>
      <w:r w:rsidRPr="00EA0683">
        <w:rPr>
          <w:rFonts w:ascii="Times New Roman" w:eastAsia="Times New Roman" w:hAnsi="Times New Roman" w:cs="Times New Roman"/>
          <w:sz w:val="24"/>
          <w:szCs w:val="24"/>
        </w:rPr>
        <w:t xml:space="preserve">. С даты подписания документа о приемке </w:t>
      </w:r>
      <w:r w:rsidRPr="00EA0683">
        <w:rPr>
          <w:rFonts w:ascii="Times New Roman" w:eastAsia="Times New Roman" w:hAnsi="Times New Roman" w:cs="Times New Roman"/>
          <w:color w:val="000000"/>
          <w:sz w:val="24"/>
          <w:szCs w:val="24"/>
        </w:rPr>
        <w:t xml:space="preserve">результатов исполнения Договора </w:t>
      </w:r>
      <w:r w:rsidRPr="00EA0683">
        <w:rPr>
          <w:rFonts w:ascii="Times New Roman" w:eastAsia="Times New Roman" w:hAnsi="Times New Roman" w:cs="Times New Roman"/>
          <w:sz w:val="24"/>
          <w:szCs w:val="24"/>
        </w:rPr>
        <w:t>у Заказчика возникает обязательство оплаты оказанных услуг в предусмотренные Договором сроки. Обязательство Заказчика по оплате считается выполненным с даты списания денежных средств с лицевого счета Заказчика.</w:t>
      </w:r>
    </w:p>
    <w:p w14:paraId="33B5AB2C" w14:textId="77777777" w:rsidR="00532F72" w:rsidRPr="00EA0683" w:rsidRDefault="00532F72" w:rsidP="00532F72">
      <w:pPr>
        <w:tabs>
          <w:tab w:val="left" w:pos="1080"/>
        </w:tabs>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5.</w:t>
      </w:r>
      <w:r>
        <w:rPr>
          <w:rFonts w:ascii="Times New Roman" w:eastAsia="Times New Roman" w:hAnsi="Times New Roman" w:cs="Times New Roman"/>
          <w:sz w:val="24"/>
          <w:szCs w:val="24"/>
        </w:rPr>
        <w:t>4</w:t>
      </w:r>
      <w:r w:rsidRPr="00EA0683">
        <w:rPr>
          <w:rFonts w:ascii="Times New Roman" w:eastAsia="Times New Roman" w:hAnsi="Times New Roman" w:cs="Times New Roman"/>
          <w:sz w:val="24"/>
          <w:szCs w:val="24"/>
        </w:rPr>
        <w:t>. В случае наступления форс-мажорных обстоятельств, срок оплаты оказанных услуг может быть перенесен по соглашению Сторон.</w:t>
      </w:r>
    </w:p>
    <w:p w14:paraId="5B74837C" w14:textId="77777777" w:rsidR="00532F72" w:rsidRPr="00EA0683" w:rsidRDefault="00532F72" w:rsidP="00532F72">
      <w:pPr>
        <w:spacing w:after="0" w:line="240" w:lineRule="auto"/>
        <w:contextualSpacing/>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6. Ответственность Сторон</w:t>
      </w:r>
    </w:p>
    <w:p w14:paraId="1FE51759" w14:textId="77777777" w:rsidR="00532F72" w:rsidRPr="00EA0683" w:rsidRDefault="00532F72" w:rsidP="00532F72">
      <w:pPr>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sz w:val="24"/>
          <w:szCs w:val="24"/>
        </w:rPr>
        <w:t xml:space="preserve">6.1. </w:t>
      </w:r>
      <w:r w:rsidRPr="00EA0683">
        <w:rPr>
          <w:rFonts w:ascii="Times New Roman" w:eastAsia="Times New Roman" w:hAnsi="Times New Roman" w:cs="Times New Roman"/>
          <w:kern w:val="24"/>
          <w:sz w:val="24"/>
          <w:szCs w:val="24"/>
        </w:rPr>
        <w:t>В случае неисполнения или ненадлежащего исполнения обязательств по настоящему Договору, Стороны несут ответственность в соответствии с условиями настоящего Договора и нормами действующего законодательства Российской Федерации.</w:t>
      </w:r>
    </w:p>
    <w:p w14:paraId="32BD6901" w14:textId="77777777" w:rsidR="00532F72" w:rsidRPr="00EA0683" w:rsidRDefault="00532F72" w:rsidP="00532F72">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kern w:val="24"/>
          <w:sz w:val="24"/>
          <w:szCs w:val="24"/>
        </w:rPr>
        <w:t>6.2.</w:t>
      </w:r>
      <w:r w:rsidRPr="00EA0683">
        <w:rPr>
          <w:rFonts w:ascii="Times New Roman" w:eastAsia="Times New Roman" w:hAnsi="Times New Roman" w:cs="Times New Roman"/>
          <w:sz w:val="24"/>
          <w:szCs w:val="24"/>
        </w:rPr>
        <w:t xml:space="preserve"> Заказчик вправе в случае оказания неполного объема услуг Исполнителем требовать уплаты Исполнителем штрафа в размере до 10% от стоимости объема не оказанных услуг.</w:t>
      </w:r>
    </w:p>
    <w:p w14:paraId="277223A1" w14:textId="77777777" w:rsidR="00532F72" w:rsidRPr="00EA0683" w:rsidRDefault="00532F72" w:rsidP="00532F72">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6.3. В случае прекращения оказания услуг, предусмотренных Договором, по вине Исполнителя, последний, обязан возместить Заказчику понесенные им убытки.</w:t>
      </w:r>
    </w:p>
    <w:p w14:paraId="60CDB047" w14:textId="77777777" w:rsidR="00532F72" w:rsidRPr="00EA0683" w:rsidRDefault="00532F72" w:rsidP="00532F72">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6.4. В случае прекращения оказания услуг по вине Заказчика, последний, обязан возместить Исполнителю фактически произведенные затраты.</w:t>
      </w:r>
    </w:p>
    <w:p w14:paraId="4DF076FF" w14:textId="77777777" w:rsidR="00532F72" w:rsidRPr="00EA0683" w:rsidRDefault="00532F72" w:rsidP="00532F72">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6.5. Применение штрафных санкций не освобождает Стороны от выполнения принятых ими обязательств.</w:t>
      </w:r>
    </w:p>
    <w:p w14:paraId="1D12015C" w14:textId="77777777" w:rsidR="00532F72" w:rsidRPr="00EA0683" w:rsidRDefault="00532F72" w:rsidP="00532F72">
      <w:pPr>
        <w:tabs>
          <w:tab w:val="left" w:pos="567"/>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6.6. В случае возникновения любых споров и претензий со стороны третьих лиц, связанных с нарушением их прав по вине Исполнителя в связи с оказанием услуг Заказчику по настоящему Договору, Исполнитель обязуется урегулировать такие споры за счет собственных сил и средств.</w:t>
      </w:r>
    </w:p>
    <w:p w14:paraId="56CAEF67" w14:textId="77777777" w:rsidR="00532F72" w:rsidRPr="00EA0683" w:rsidRDefault="00532F72" w:rsidP="00532F72">
      <w:pPr>
        <w:autoSpaceDE w:val="0"/>
        <w:autoSpaceDN w:val="0"/>
        <w:adjustRightInd w:val="0"/>
        <w:spacing w:after="0" w:line="240" w:lineRule="auto"/>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7. Обстоятельства непреодолимой силы</w:t>
      </w:r>
    </w:p>
    <w:p w14:paraId="424F191C" w14:textId="77777777" w:rsidR="00532F72" w:rsidRPr="00EA0683" w:rsidRDefault="00532F72" w:rsidP="00532F72">
      <w:pPr>
        <w:tabs>
          <w:tab w:val="num" w:pos="792"/>
        </w:tabs>
        <w:spacing w:after="0" w:line="240" w:lineRule="auto"/>
        <w:ind w:firstLine="567"/>
        <w:jc w:val="both"/>
        <w:rPr>
          <w:rFonts w:ascii="Times New Roman" w:eastAsia="Times New Roman" w:hAnsi="Times New Roman" w:cs="Times New Roman"/>
          <w:color w:val="000000"/>
          <w:sz w:val="24"/>
          <w:szCs w:val="24"/>
        </w:rPr>
      </w:pPr>
      <w:r w:rsidRPr="00EA0683">
        <w:rPr>
          <w:rFonts w:ascii="Times New Roman" w:eastAsia="Times New Roman" w:hAnsi="Times New Roman" w:cs="Times New Roman"/>
          <w:kern w:val="24"/>
          <w:sz w:val="24"/>
          <w:szCs w:val="24"/>
        </w:rPr>
        <w:t>7.1.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урагана, диверсии, военных действий, блокад, изменения законодательства, препятствующих надлежащему исполнению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r w:rsidRPr="00EA0683">
        <w:rPr>
          <w:rFonts w:ascii="Times New Roman" w:eastAsia="Times New Roman" w:hAnsi="Times New Roman" w:cs="Times New Roman"/>
          <w:color w:val="000000"/>
          <w:sz w:val="24"/>
          <w:szCs w:val="24"/>
        </w:rPr>
        <w:t xml:space="preserve">. </w:t>
      </w:r>
    </w:p>
    <w:p w14:paraId="6F832714" w14:textId="77777777" w:rsidR="00532F72" w:rsidRPr="00EA0683" w:rsidRDefault="00532F72" w:rsidP="00532F72">
      <w:pPr>
        <w:tabs>
          <w:tab w:val="num" w:pos="792"/>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7.2. При наступлении таких обстоятельств срок исполнения обязательств по Договору отодвигается соразмерно времени действия данных обстоятельств, так как эти обстоятельства значительно влияют на исполнение настоящего Договора в срок.</w:t>
      </w:r>
    </w:p>
    <w:p w14:paraId="157F174A" w14:textId="77777777" w:rsidR="00532F72" w:rsidRPr="00EA0683" w:rsidRDefault="00532F72" w:rsidP="00532F72">
      <w:pPr>
        <w:tabs>
          <w:tab w:val="num" w:pos="792"/>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7.3.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47AD3073" w14:textId="77777777" w:rsidR="00532F72" w:rsidRPr="00EA0683" w:rsidRDefault="00532F72" w:rsidP="00532F72">
      <w:pPr>
        <w:tabs>
          <w:tab w:val="num" w:pos="792"/>
          <w:tab w:val="left" w:pos="1134"/>
        </w:tabs>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kern w:val="24"/>
          <w:sz w:val="24"/>
          <w:szCs w:val="24"/>
        </w:rPr>
        <w:t>7.4. Если обстоятельства, указанные в пункте 7.1. настоящего Договора, будут длиться более 2 (двух) календарных месяцев с даты соответствующего уведомления, каждая из Сторон вправе требовать расторжения настоящего Договора без требования возмещения убытков, понесенных в связи с наступлением таких обстоятельств.</w:t>
      </w:r>
    </w:p>
    <w:p w14:paraId="5A2878F4" w14:textId="77777777" w:rsidR="00532F72" w:rsidRPr="00EA0683" w:rsidRDefault="00532F72" w:rsidP="00532F72">
      <w:pPr>
        <w:autoSpaceDE w:val="0"/>
        <w:autoSpaceDN w:val="0"/>
        <w:adjustRightInd w:val="0"/>
        <w:spacing w:after="0" w:line="240" w:lineRule="auto"/>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8. Разрешение споров</w:t>
      </w:r>
    </w:p>
    <w:p w14:paraId="5DB505ED" w14:textId="77777777" w:rsidR="00532F72" w:rsidRPr="00EA0683" w:rsidRDefault="00532F72" w:rsidP="00532F72">
      <w:pPr>
        <w:tabs>
          <w:tab w:val="left" w:pos="0"/>
          <w:tab w:val="left" w:pos="1134"/>
        </w:tabs>
        <w:spacing w:after="60" w:line="240" w:lineRule="auto"/>
        <w:ind w:firstLine="567"/>
        <w:contextualSpacing/>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8.1.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04B13469" w14:textId="77777777" w:rsidR="00532F72" w:rsidRPr="00EA0683" w:rsidRDefault="00532F72" w:rsidP="00532F72">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lastRenderedPageBreak/>
        <w:t>8.2. Если Стороны не придут к соглашению путем переговоров, все споры рассматриваются в претензионном порядке. Срок рассмотрения претензии составляет 15 (пятнадцать) календарных дней с даты получения претензии.</w:t>
      </w:r>
    </w:p>
    <w:p w14:paraId="1D34556C" w14:textId="77777777" w:rsidR="00532F72" w:rsidRPr="00EA0683" w:rsidRDefault="00532F72" w:rsidP="00532F72">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8.3.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Московской области.</w:t>
      </w:r>
    </w:p>
    <w:p w14:paraId="7BBDC954" w14:textId="77777777" w:rsidR="00532F72" w:rsidRPr="00EA0683" w:rsidRDefault="00532F72" w:rsidP="00532F72">
      <w:pPr>
        <w:autoSpaceDE w:val="0"/>
        <w:autoSpaceDN w:val="0"/>
        <w:adjustRightInd w:val="0"/>
        <w:spacing w:after="0" w:line="240" w:lineRule="auto"/>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9. Срок действия Договора и порядок внесения в него изменений</w:t>
      </w:r>
    </w:p>
    <w:p w14:paraId="3AE18517" w14:textId="77777777" w:rsidR="00532F72" w:rsidRPr="00EA0683" w:rsidRDefault="00532F72" w:rsidP="00532F72">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kern w:val="24"/>
          <w:sz w:val="24"/>
          <w:szCs w:val="24"/>
        </w:rPr>
        <w:t xml:space="preserve">9.1. Настоящий Договор вступает в силу с момента его подписания Сторонами и действует до 31 декабря 2021 года. </w:t>
      </w:r>
    </w:p>
    <w:p w14:paraId="78BB9AA5" w14:textId="77777777" w:rsidR="00532F72" w:rsidRPr="00EA0683" w:rsidRDefault="00532F72" w:rsidP="00532F72">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9.2. Истечение срока действия настоящего Договора влечет прекращение обязательств по настоящему Договору, за исключением предусмотренных Договором гарантийных обязательств и обязательств Заказчика по оплате услуг по настоящему Договору, оказанных в течение срока действия Договора.</w:t>
      </w:r>
    </w:p>
    <w:p w14:paraId="50289D3B" w14:textId="77777777" w:rsidR="00532F72" w:rsidRPr="00EA0683" w:rsidRDefault="00532F72" w:rsidP="00532F72">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9.3. Любые изменение и дополнения к настоящему Договору, не противоречащие законодательству Российской Федерации,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14:paraId="4124D2D9" w14:textId="77777777" w:rsidR="00532F72" w:rsidRPr="00EA0683" w:rsidRDefault="00532F72" w:rsidP="00532F72">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9.4. Изменение условий Договора в ходе его исполнения допускается по соглашению сторон в следующих случаях:</w:t>
      </w:r>
    </w:p>
    <w:p w14:paraId="3CB9B6AF" w14:textId="77777777" w:rsidR="00532F72" w:rsidRPr="00EA0683" w:rsidRDefault="00532F72" w:rsidP="00532F72">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 xml:space="preserve">-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14:paraId="3BA227F9" w14:textId="77777777" w:rsidR="00532F72" w:rsidRPr="00EA0683" w:rsidRDefault="00532F72" w:rsidP="00532F72">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w:t>
      </w:r>
      <w:r w:rsidRPr="00EA0683">
        <w:rPr>
          <w:rFonts w:ascii="Times New Roman" w:eastAsia="Calibri" w:hAnsi="Times New Roman" w:cs="Times New Roman"/>
          <w:sz w:val="24"/>
          <w:szCs w:val="24"/>
        </w:rPr>
        <w:t>Цена единицы дополнительно оказываемых услуг или цена единицы услуги при уменьшении предусмотренного договором количества оказываемых услуг должна определяться как частное от деления первоначальной цены договора на предусмотренное договором количество оказываемых услуг;</w:t>
      </w:r>
    </w:p>
    <w:p w14:paraId="56E45179" w14:textId="77777777" w:rsidR="00532F72" w:rsidRPr="00EA0683" w:rsidRDefault="00532F72" w:rsidP="00532F72">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9.5. Изменение в соответствии с законодательством Российской Федерации регулируемых цен (тарифов) на товары, работы, услуги.</w:t>
      </w:r>
    </w:p>
    <w:p w14:paraId="10167CE1" w14:textId="77777777" w:rsidR="00532F72" w:rsidRPr="00EA0683" w:rsidRDefault="00532F72" w:rsidP="00532F72">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9.6. При заключении дополнительного соглашения Заказчик должен соблюдать следующие принципы:</w:t>
      </w:r>
    </w:p>
    <w:p w14:paraId="49C1891F" w14:textId="77777777" w:rsidR="00532F72" w:rsidRPr="00EA0683" w:rsidRDefault="00532F72" w:rsidP="00532F72">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изменение предмета Договора не допускается;</w:t>
      </w:r>
    </w:p>
    <w:p w14:paraId="20B64BBF" w14:textId="77777777" w:rsidR="00532F72" w:rsidRPr="00EA0683" w:rsidRDefault="00532F72" w:rsidP="00532F72">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0C849DEE" w14:textId="77777777" w:rsidR="00532F72" w:rsidRPr="00EA0683" w:rsidRDefault="00532F72" w:rsidP="00532F72">
      <w:pPr>
        <w:tabs>
          <w:tab w:val="left" w:pos="0"/>
          <w:tab w:val="left" w:pos="1134"/>
        </w:tabs>
        <w:spacing w:after="60" w:line="240" w:lineRule="auto"/>
        <w:contextualSpacing/>
        <w:jc w:val="center"/>
        <w:rPr>
          <w:rFonts w:ascii="Times New Roman" w:eastAsia="Times New Roman" w:hAnsi="Times New Roman" w:cs="Times New Roman"/>
          <w:b/>
          <w:kern w:val="24"/>
          <w:sz w:val="24"/>
          <w:szCs w:val="24"/>
        </w:rPr>
      </w:pPr>
      <w:r w:rsidRPr="00EA0683">
        <w:rPr>
          <w:rFonts w:ascii="Times New Roman" w:eastAsia="Times New Roman" w:hAnsi="Times New Roman" w:cs="Times New Roman"/>
          <w:b/>
          <w:kern w:val="24"/>
          <w:sz w:val="24"/>
          <w:szCs w:val="24"/>
        </w:rPr>
        <w:t>10. Порядок расторжения Договора</w:t>
      </w:r>
    </w:p>
    <w:p w14:paraId="56AB6822" w14:textId="77777777" w:rsidR="00532F72" w:rsidRPr="00EA0683" w:rsidRDefault="00532F72" w:rsidP="00532F7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10.1. Если при исполнении Договора исполнитель допускает невыполнение принятых им договорных обязательств, приведшее к неисполнению условий Договора, Заказчик вправе в одностороннем порядке уменьшить объем работ, предусмотренный Договором, и (или) полностью расторгнуть Договор и на оставшийся объем невыполненных работ выбрать иного исполнителя, используя любые способы закупок, предусмотренные положением о закупках.</w:t>
      </w:r>
    </w:p>
    <w:p w14:paraId="08C6D4CB" w14:textId="77777777" w:rsidR="00532F72" w:rsidRPr="00EA0683" w:rsidRDefault="00532F72" w:rsidP="00532F7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10.2.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4EDE2D90" w14:textId="77777777" w:rsidR="00532F72" w:rsidRPr="00EA0683" w:rsidRDefault="00532F72" w:rsidP="00532F7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10.3. При расторжении Договора в одностороннем порядке по вине исполнителя, Заказчик вправе потребовать от исполнителя, возмещения причиненных убытков.</w:t>
      </w:r>
    </w:p>
    <w:p w14:paraId="3C86C188" w14:textId="77777777" w:rsidR="00532F72" w:rsidRPr="00EA0683" w:rsidRDefault="00532F72" w:rsidP="00532F7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10.4.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18BB5E8B" w14:textId="77777777" w:rsidR="00532F72" w:rsidRPr="00EA0683" w:rsidRDefault="00532F72" w:rsidP="00532F72">
      <w:pPr>
        <w:tabs>
          <w:tab w:val="left" w:pos="0"/>
          <w:tab w:val="left" w:pos="1134"/>
        </w:tabs>
        <w:spacing w:after="60" w:line="240" w:lineRule="auto"/>
        <w:contextualSpacing/>
        <w:jc w:val="center"/>
        <w:rPr>
          <w:rFonts w:ascii="Times New Roman" w:eastAsia="Times New Roman" w:hAnsi="Times New Roman" w:cs="Times New Roman"/>
          <w:b/>
          <w:sz w:val="24"/>
          <w:szCs w:val="24"/>
          <w:lang w:eastAsia="ru-RU"/>
        </w:rPr>
      </w:pPr>
      <w:r w:rsidRPr="00EA0683">
        <w:rPr>
          <w:rFonts w:ascii="Times New Roman" w:eastAsia="Times New Roman" w:hAnsi="Times New Roman" w:cs="Times New Roman"/>
          <w:b/>
          <w:sz w:val="24"/>
          <w:szCs w:val="24"/>
          <w:lang w:eastAsia="ru-RU"/>
        </w:rPr>
        <w:lastRenderedPageBreak/>
        <w:t>11. Обеспечение исполнения Договора</w:t>
      </w:r>
    </w:p>
    <w:p w14:paraId="6726AFB1" w14:textId="77777777" w:rsidR="00532F72" w:rsidRPr="00EA0683" w:rsidRDefault="00532F72" w:rsidP="00532F72">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 xml:space="preserve">11.1. В соответствии с извещением о проведении закупки способом конкурса в электронной форме, Заказчик установил требование обеспечения исполнения Договора в размере 30% от начальной (максимальной) цены договора, что составляет </w:t>
      </w:r>
      <w:r w:rsidRPr="00EA0683">
        <w:rPr>
          <w:rFonts w:ascii="Times New Roman" w:eastAsia="Times New Roman" w:hAnsi="Times New Roman" w:cs="Times New Roman"/>
          <w:color w:val="000000"/>
          <w:sz w:val="24"/>
          <w:szCs w:val="24"/>
          <w:lang w:eastAsia="ru-RU"/>
        </w:rPr>
        <w:t>______________ (_______________________________________) рубль 00 копеек</w:t>
      </w:r>
      <w:r w:rsidRPr="00EA0683">
        <w:rPr>
          <w:rFonts w:ascii="Times New Roman" w:eastAsia="Times New Roman" w:hAnsi="Times New Roman" w:cs="Times New Roman"/>
          <w:kern w:val="24"/>
          <w:sz w:val="24"/>
          <w:szCs w:val="24"/>
          <w:lang w:eastAsia="ru-RU"/>
        </w:rPr>
        <w:t xml:space="preserve">. </w:t>
      </w:r>
    </w:p>
    <w:p w14:paraId="522F1827" w14:textId="77777777" w:rsidR="00532F72" w:rsidRPr="00EA0683" w:rsidRDefault="00532F72" w:rsidP="00532F72">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11.2 Обеспечение исполнения договора может быть представлено в виде безотзывной банковской гарантии или путем внесения денежных средств на счет Заказчика.</w:t>
      </w:r>
    </w:p>
    <w:p w14:paraId="73BE7DDC" w14:textId="77777777" w:rsidR="00532F72" w:rsidRPr="00EA0683" w:rsidRDefault="00532F72" w:rsidP="00532F72">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11.3. В случае полного неисполнения Исполнителем обязательств по Договору обеспечение исполнения Договора переходит Заказчику в размере, установленном п. 11.1. Договора.</w:t>
      </w:r>
    </w:p>
    <w:p w14:paraId="6DEF5E20" w14:textId="77777777" w:rsidR="00532F72" w:rsidRPr="00EA0683" w:rsidRDefault="00532F72" w:rsidP="00532F72">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11.4. В случае ненадлежащего исполнения Договора Исполнителем, приведшего к неисполнению требуемых показателей, Заказчик вправе:</w:t>
      </w:r>
    </w:p>
    <w:p w14:paraId="12FADF8C" w14:textId="77777777" w:rsidR="00532F72" w:rsidRPr="00EA0683" w:rsidRDefault="00532F72" w:rsidP="00532F72">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11.4.1. Соразмерно уменьшить установленную Договором стоимость услуг, уведомив Исполнителя о данном решении в соответствии с п. 4.5. Договора. В случае признания Исполнителем выставленной Заказчиком претензии, Стороны подписывают соответствующий акт оказанных услуг, с последующим возвращением Исполнителю суммы обеспечения исполнения Договора в полном объеме.</w:t>
      </w:r>
    </w:p>
    <w:p w14:paraId="3D5EC352" w14:textId="77777777" w:rsidR="00532F72" w:rsidRPr="00EA0683" w:rsidRDefault="00532F72" w:rsidP="00532F72">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11.4.2. Оплатить стоимость услуг по Договору, обратив взыскание на сумму обеспечения исполнения Договора, а в случае ее недостаточности соразмерно уменьшить установленную стоимость услуг пропорционально невыполненных обязательств Исполнителем.</w:t>
      </w:r>
    </w:p>
    <w:p w14:paraId="7777E2DF" w14:textId="77777777" w:rsidR="00532F72" w:rsidRPr="00EA0683" w:rsidRDefault="00532F72" w:rsidP="00532F72">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11.5. Обеспечение исполнения Договора должно полностью покрывать срок действия обеспеченных им обязательств и предусматривать возможность предъявления Заказчиком требования о выплате денежной суммы (удержания денежных средств) в течение 30 дней с даты выполнения обязательств по Договору. Заказчик имеет право вернуть Исполнителю обеспечение исполнения Договора ранее срока, предусмотренного настоящим пунктом, при условии полного выполнения Исполнителем взятых на себя обязательств по Договору и подписания Сторонами завершающего акта оказанных услуг.</w:t>
      </w:r>
    </w:p>
    <w:p w14:paraId="4D478D28" w14:textId="77777777" w:rsidR="00532F72" w:rsidRPr="00EA0683" w:rsidRDefault="00532F72" w:rsidP="00532F72">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 xml:space="preserve">11.6. По мере исполнения услуг по Договору, после подписания соответствующего </w:t>
      </w:r>
      <w:r w:rsidRPr="00EA0683">
        <w:rPr>
          <w:rFonts w:ascii="Times New Roman" w:eastAsia="Calibri" w:hAnsi="Times New Roman" w:cs="Times New Roman"/>
          <w:kern w:val="3"/>
          <w:sz w:val="24"/>
          <w:szCs w:val="24"/>
          <w:lang w:eastAsia="ar-SA"/>
        </w:rPr>
        <w:t>Акта сдачи-приемки услуг (</w:t>
      </w:r>
      <w:r w:rsidRPr="00EA0683">
        <w:rPr>
          <w:rFonts w:ascii="Times New Roman" w:eastAsia="Calibri" w:hAnsi="Times New Roman" w:cs="Times New Roman"/>
          <w:iCs/>
          <w:sz w:val="24"/>
          <w:szCs w:val="24"/>
        </w:rPr>
        <w:t>унифицированный формат, приказ ФНС России от 30.11.2015г. №ММВ-7-10/552</w:t>
      </w:r>
      <w:r w:rsidRPr="00EA0683">
        <w:rPr>
          <w:rFonts w:ascii="Times New Roman" w:eastAsia="Calibri" w:hAnsi="Times New Roman" w:cs="Times New Roman"/>
          <w:kern w:val="3"/>
          <w:sz w:val="24"/>
          <w:szCs w:val="24"/>
          <w:lang w:eastAsia="ar-SA"/>
        </w:rPr>
        <w:t>)</w:t>
      </w:r>
      <w:r w:rsidRPr="00EA0683">
        <w:rPr>
          <w:rFonts w:ascii="Times New Roman" w:eastAsia="Times New Roman" w:hAnsi="Times New Roman" w:cs="Times New Roman"/>
          <w:sz w:val="24"/>
          <w:szCs w:val="24"/>
          <w:lang w:eastAsia="ru-RU"/>
        </w:rPr>
        <w:t xml:space="preserve">, посредством </w:t>
      </w:r>
      <w:r w:rsidRPr="00EA0683">
        <w:rPr>
          <w:rFonts w:ascii="Times New Roman" w:eastAsia="Times New Roman" w:hAnsi="Times New Roman" w:cs="Times New Roman"/>
          <w:sz w:val="24"/>
          <w:szCs w:val="24"/>
          <w:lang w:eastAsia="ar-SA"/>
        </w:rPr>
        <w:t xml:space="preserve">ПИК ЕАСУЗ </w:t>
      </w:r>
      <w:r w:rsidRPr="00EA0683">
        <w:rPr>
          <w:rFonts w:ascii="Times New Roman" w:eastAsia="Times New Roman" w:hAnsi="Times New Roman" w:cs="Times New Roman"/>
          <w:sz w:val="24"/>
          <w:szCs w:val="24"/>
          <w:lang w:eastAsia="ru-RU"/>
        </w:rPr>
        <w:t xml:space="preserve">или акта сдачи-приемки услуг на бумажном носителе </w:t>
      </w:r>
      <w:r w:rsidRPr="00EA0683">
        <w:rPr>
          <w:rFonts w:ascii="Times New Roman" w:eastAsia="Times New Roman" w:hAnsi="Times New Roman" w:cs="Times New Roman"/>
          <w:sz w:val="24"/>
          <w:szCs w:val="24"/>
          <w:lang w:eastAsia="ar-SA"/>
        </w:rPr>
        <w:t>в случае сбоя в работе ПИК ЕАСУЗ и (или) ЭДО ПИК ЕАСУЗ</w:t>
      </w:r>
      <w:r w:rsidRPr="00EA0683">
        <w:rPr>
          <w:rFonts w:ascii="Times New Roman" w:eastAsia="Times New Roman" w:hAnsi="Times New Roman" w:cs="Times New Roman"/>
          <w:kern w:val="24"/>
          <w:sz w:val="24"/>
          <w:szCs w:val="24"/>
          <w:lang w:eastAsia="ru-RU"/>
        </w:rPr>
        <w:t xml:space="preserve">, Заказчик имеет право, возвратить часть обеспечения договора пропорционально объему оказанных услуг. </w:t>
      </w:r>
    </w:p>
    <w:p w14:paraId="4CFF1305" w14:textId="77777777" w:rsidR="00532F72" w:rsidRPr="00EA0683" w:rsidRDefault="00532F72" w:rsidP="00532F72">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11.7. Прекращение обеспечения исполнения Договора в ходе его исполнения или несоответствующее требованиям документации обеспечение исполнения Договора признается существенным нарушением Договора Исполнителем и является основанием для расторжения Договора по требованию Заказчика с возмещением причиненных последнему убытков в полном объеме.</w:t>
      </w:r>
    </w:p>
    <w:p w14:paraId="70897856" w14:textId="77777777" w:rsidR="00532F72" w:rsidRPr="00EA0683" w:rsidRDefault="00532F72" w:rsidP="00532F72">
      <w:pPr>
        <w:tabs>
          <w:tab w:val="left" w:pos="0"/>
          <w:tab w:val="left" w:pos="1134"/>
        </w:tabs>
        <w:spacing w:after="60" w:line="240" w:lineRule="auto"/>
        <w:contextualSpacing/>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12. Особые условия Договора</w:t>
      </w:r>
    </w:p>
    <w:p w14:paraId="64DA6D0E" w14:textId="77777777" w:rsidR="00532F72" w:rsidRPr="00EA0683" w:rsidRDefault="00532F72" w:rsidP="00532F7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12.1. Стороны при исполнении Договора:</w:t>
      </w:r>
    </w:p>
    <w:p w14:paraId="2A96AEFE" w14:textId="77777777" w:rsidR="00532F72" w:rsidRPr="00EA0683" w:rsidRDefault="00532F72" w:rsidP="00532F7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71C4183E" w14:textId="77777777" w:rsidR="00532F72" w:rsidRPr="00EA0683" w:rsidRDefault="00532F72" w:rsidP="00532F7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выполнение работ, включая все документы, предоставление которых предусмотрено в целях осуществления приемки выполненной работы (ее результатов);</w:t>
      </w:r>
    </w:p>
    <w:p w14:paraId="0AE2F7CA" w14:textId="77777777" w:rsidR="00532F72" w:rsidRPr="00EA0683" w:rsidRDefault="00532F72" w:rsidP="00532F7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результаты такой приемки;</w:t>
      </w:r>
    </w:p>
    <w:p w14:paraId="4048BE33" w14:textId="77777777" w:rsidR="00532F72" w:rsidRPr="00EA0683" w:rsidRDefault="00532F72" w:rsidP="00532F7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оплата выполненной работы (ее результатов), оказанной услуги;</w:t>
      </w:r>
    </w:p>
    <w:p w14:paraId="41B57EBF" w14:textId="77777777" w:rsidR="00532F72" w:rsidRPr="00EA0683" w:rsidRDefault="00532F72" w:rsidP="00532F7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заключение дополнительных соглашений;</w:t>
      </w:r>
    </w:p>
    <w:p w14:paraId="6ACC4584" w14:textId="77777777" w:rsidR="00532F72" w:rsidRPr="00EA0683" w:rsidRDefault="00532F72" w:rsidP="00532F7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направление требования об уплате неустоек (штрафов, пеней);</w:t>
      </w:r>
    </w:p>
    <w:p w14:paraId="3993DAE1" w14:textId="77777777" w:rsidR="00532F72" w:rsidRPr="00EA0683" w:rsidRDefault="00532F72" w:rsidP="00532F7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 4 к Договору).</w:t>
      </w:r>
    </w:p>
    <w:p w14:paraId="7840C260" w14:textId="77777777" w:rsidR="00532F72" w:rsidRPr="00EA0683" w:rsidRDefault="00532F72" w:rsidP="00532F7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12.2 Для работы в ПИК ЕАСУЗ Стороны Договора:</w:t>
      </w:r>
    </w:p>
    <w:p w14:paraId="676DD881" w14:textId="77777777" w:rsidR="00532F72" w:rsidRPr="00EA0683" w:rsidRDefault="00532F72" w:rsidP="00532F7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lastRenderedPageBreak/>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7C17C1F9" w14:textId="77777777" w:rsidR="00532F72" w:rsidRPr="00EA0683" w:rsidRDefault="00532F72" w:rsidP="00532F7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367969FD" w14:textId="77777777" w:rsidR="00532F72" w:rsidRPr="00EA0683" w:rsidRDefault="00532F72" w:rsidP="00532F7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обеспечивают регистрацию в ПИК ЕАСУЗ и в ЭДО ПИК ЕАСУЗ в соответствии с Регламентом;</w:t>
      </w:r>
    </w:p>
    <w:p w14:paraId="6AE3E48D" w14:textId="77777777" w:rsidR="00532F72" w:rsidRPr="00EA0683" w:rsidRDefault="00532F72" w:rsidP="00532F7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14:paraId="43C3E6AA" w14:textId="77777777" w:rsidR="00532F72" w:rsidRPr="00EA0683" w:rsidRDefault="00532F72" w:rsidP="00532F7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14:paraId="4D74E1E5" w14:textId="77777777" w:rsidR="00532F72" w:rsidRPr="00EA0683" w:rsidRDefault="00532F72" w:rsidP="00532F7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180AFBBD" w14:textId="77777777" w:rsidR="00532F72" w:rsidRPr="00EA0683" w:rsidRDefault="00532F72" w:rsidP="00532F7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если иное не предусмотрено Договором.</w:t>
      </w:r>
    </w:p>
    <w:p w14:paraId="78684A90" w14:textId="77777777" w:rsidR="00532F72" w:rsidRPr="00EA0683" w:rsidRDefault="00532F72" w:rsidP="00532F7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54016C66" w14:textId="77777777" w:rsidR="00532F72" w:rsidRPr="00EA0683" w:rsidRDefault="00532F72" w:rsidP="00532F7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55A86915" w14:textId="77777777" w:rsidR="00532F72" w:rsidRPr="00EA0683" w:rsidRDefault="00532F72" w:rsidP="00532F7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38D43747" w14:textId="77777777" w:rsidR="00532F72" w:rsidRPr="00EA0683" w:rsidRDefault="00532F72" w:rsidP="00532F7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12.6. Перечень электронных документов, которыми обмениваются Стороны при исполнении Договора с использованием ПИК ЕАСУЗ, содержится в Приложении № 3 к Договору.</w:t>
      </w:r>
    </w:p>
    <w:p w14:paraId="405960CE" w14:textId="77777777" w:rsidR="00532F72" w:rsidRPr="00EA0683" w:rsidRDefault="00532F72" w:rsidP="00532F7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3FE399A6" w14:textId="77777777" w:rsidR="00532F72" w:rsidRPr="00EA0683" w:rsidRDefault="00532F72" w:rsidP="00532F72">
      <w:pPr>
        <w:autoSpaceDE w:val="0"/>
        <w:autoSpaceDN w:val="0"/>
        <w:adjustRightInd w:val="0"/>
        <w:spacing w:after="0" w:line="240" w:lineRule="auto"/>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13. Заключительные положения</w:t>
      </w:r>
    </w:p>
    <w:p w14:paraId="198A54D7" w14:textId="77777777" w:rsidR="00532F72" w:rsidRPr="00EA0683" w:rsidRDefault="00532F72" w:rsidP="00532F72">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sz w:val="24"/>
          <w:szCs w:val="24"/>
        </w:rPr>
        <w:t xml:space="preserve">13.1. </w:t>
      </w:r>
      <w:r w:rsidRPr="00EA0683">
        <w:rPr>
          <w:rFonts w:ascii="Times New Roman" w:eastAsia="Times New Roman" w:hAnsi="Times New Roman" w:cs="Times New Roman"/>
          <w:kern w:val="24"/>
          <w:sz w:val="24"/>
          <w:szCs w:val="24"/>
        </w:rPr>
        <w:t>Все извещения и уведомления, предусмотренные настоящим Договором, направляются Сторонами в письменном виде на русском языке любым способом, позволяющим фиксировать факт отправления и приема такого извещения или уведомления и обеспечивать своевременность выполнения настоящего Договора.</w:t>
      </w:r>
    </w:p>
    <w:p w14:paraId="6AE58648" w14:textId="77777777" w:rsidR="00532F72" w:rsidRPr="00EA0683" w:rsidRDefault="00532F72" w:rsidP="00532F72">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 xml:space="preserve">13.2. </w:t>
      </w:r>
      <w:r w:rsidRPr="00EA0683">
        <w:rPr>
          <w:rFonts w:ascii="Times New Roman" w:eastAsia="Times New Roman" w:hAnsi="Times New Roman" w:cs="Times New Roman"/>
          <w:sz w:val="24"/>
          <w:szCs w:val="24"/>
        </w:rPr>
        <w:t>Стороны обязуются не распространять третьим лицам никакие сведения, ставшие им известные при их взаимоотношениях в рамках настоящего Договора, относящиеся к деловой или коммерческой тайне другой Стороны и (или) использовать их для целей, не связанных с исполнением настоящего Договора.</w:t>
      </w:r>
    </w:p>
    <w:p w14:paraId="025D719E" w14:textId="77777777" w:rsidR="00532F72" w:rsidRPr="00EA0683" w:rsidRDefault="00532F72" w:rsidP="00532F72">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13.3. Стороны гарантируют, что обладают всеми правами и полномочиями для заключения настоящего Договора.</w:t>
      </w:r>
    </w:p>
    <w:p w14:paraId="55DC7ECF" w14:textId="77777777" w:rsidR="00532F72" w:rsidRPr="00EA0683" w:rsidRDefault="00532F72" w:rsidP="00532F72">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13.4. Стороны обязуются незамедлительно информировать друг друга о затруднениях, препятствующих надлежащему исполнению обязательств по Договору, для своевременного принятия мер по их решению.</w:t>
      </w:r>
    </w:p>
    <w:p w14:paraId="06F99ED3" w14:textId="77777777" w:rsidR="00532F72" w:rsidRPr="00EA0683" w:rsidRDefault="00532F72" w:rsidP="00532F72">
      <w:pPr>
        <w:autoSpaceDE w:val="0"/>
        <w:autoSpaceDN w:val="0"/>
        <w:adjustRightInd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lastRenderedPageBreak/>
        <w:t>13.5. При изменении адресов местонахождения и банковских реквизитов Стороны извещают об этом друг друга в течение 5 (пяти) календарных дней, в противном случае все риски, связанные с ненадлежащим исполнением Договора, несет не известившая Сторона.</w:t>
      </w:r>
    </w:p>
    <w:p w14:paraId="314EC40B" w14:textId="77777777" w:rsidR="00532F72" w:rsidRPr="00EA0683" w:rsidRDefault="00532F72" w:rsidP="00532F72">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kern w:val="24"/>
          <w:sz w:val="24"/>
          <w:szCs w:val="24"/>
        </w:rPr>
        <w:t xml:space="preserve">13.6. </w:t>
      </w:r>
      <w:r w:rsidRPr="00EA0683">
        <w:rPr>
          <w:rFonts w:ascii="Times New Roman" w:eastAsia="Times New Roman" w:hAnsi="Times New Roman" w:cs="Times New Roman"/>
          <w:sz w:val="24"/>
          <w:szCs w:val="24"/>
        </w:rPr>
        <w:t>Настоящий Договор составлен в 2 (двух) экземплярах, имеющих одинаковую юридическую силу, по одному экземпляру для каждой из Сторон.</w:t>
      </w:r>
    </w:p>
    <w:p w14:paraId="35C3A719" w14:textId="77777777" w:rsidR="00532F72" w:rsidRPr="00EA0683" w:rsidRDefault="00532F72" w:rsidP="00532F72">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13.7. За нарушения допущенные в ПИК ЕАСУЗ, Исполнитель перед Заказчиком не несёт материальной ответственности.</w:t>
      </w:r>
    </w:p>
    <w:p w14:paraId="2DEE4067" w14:textId="77777777" w:rsidR="00532F72" w:rsidRPr="00EA0683" w:rsidRDefault="00532F72" w:rsidP="00532F72">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13.8. Страна происхождения товара (в том числе поставляемого Заказчику при выполнении работ и оказании услуг): Россия.</w:t>
      </w:r>
    </w:p>
    <w:p w14:paraId="28296C7C" w14:textId="77777777" w:rsidR="00532F72" w:rsidRPr="00EA0683" w:rsidRDefault="00532F72" w:rsidP="00532F72">
      <w:pPr>
        <w:spacing w:after="0" w:line="240" w:lineRule="auto"/>
        <w:ind w:firstLine="567"/>
        <w:jc w:val="both"/>
        <w:rPr>
          <w:rFonts w:ascii="Times New Roman" w:eastAsia="Arial" w:hAnsi="Times New Roman" w:cs="Times New Roman"/>
          <w:sz w:val="24"/>
          <w:szCs w:val="24"/>
        </w:rPr>
      </w:pPr>
      <w:r w:rsidRPr="00EA0683">
        <w:rPr>
          <w:rFonts w:ascii="Times New Roman" w:eastAsia="Calibri" w:hAnsi="Times New Roman" w:cs="Times New Roman"/>
          <w:color w:val="00000A"/>
          <w:kern w:val="3"/>
          <w:sz w:val="24"/>
          <w:szCs w:val="24"/>
          <w:lang w:eastAsia="ar-SA"/>
        </w:rPr>
        <w:t>13.9. </w:t>
      </w:r>
      <w:r w:rsidRPr="00EA0683">
        <w:rPr>
          <w:rFonts w:ascii="Times New Roman" w:eastAsia="Arial" w:hAnsi="Times New Roman" w:cs="Times New Roman"/>
          <w:sz w:val="24"/>
          <w:szCs w:val="24"/>
        </w:rPr>
        <w:t>Все перечисленные ниже приложения являются неотъемлемой частью настоящего Договора:</w:t>
      </w:r>
    </w:p>
    <w:p w14:paraId="5833AC4F" w14:textId="77777777" w:rsidR="00532F72" w:rsidRPr="00EA0683" w:rsidRDefault="00532F72" w:rsidP="00532F72">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sz w:val="24"/>
          <w:szCs w:val="24"/>
        </w:rPr>
        <w:t>Приложение № 1 – Сведения об объектах закупки;</w:t>
      </w:r>
    </w:p>
    <w:p w14:paraId="516635AE" w14:textId="77777777" w:rsidR="00532F72" w:rsidRPr="00EA0683" w:rsidRDefault="00532F72" w:rsidP="00532F72">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sz w:val="24"/>
          <w:szCs w:val="24"/>
        </w:rPr>
        <w:t>Приложение № 2 - Сведения об обязательствах сторон и порядке оплаты;</w:t>
      </w:r>
    </w:p>
    <w:p w14:paraId="59262C07" w14:textId="77777777" w:rsidR="00532F72" w:rsidRPr="00EA0683" w:rsidRDefault="00532F72" w:rsidP="00532F72">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sz w:val="24"/>
          <w:szCs w:val="24"/>
        </w:rPr>
        <w:t>Приложение №</w:t>
      </w:r>
      <w:r>
        <w:rPr>
          <w:rFonts w:ascii="Times New Roman" w:eastAsia="Calibri" w:hAnsi="Times New Roman" w:cs="Times New Roman"/>
          <w:sz w:val="24"/>
          <w:szCs w:val="24"/>
        </w:rPr>
        <w:t xml:space="preserve"> </w:t>
      </w:r>
      <w:r w:rsidRPr="00EA0683">
        <w:rPr>
          <w:rFonts w:ascii="Times New Roman" w:eastAsia="Calibri" w:hAnsi="Times New Roman" w:cs="Times New Roman"/>
          <w:sz w:val="24"/>
          <w:szCs w:val="24"/>
        </w:rPr>
        <w:t>3 - Перечень электронных документов, которыми обмениваются стороны при исполнении договора;</w:t>
      </w:r>
    </w:p>
    <w:p w14:paraId="2873DDE3" w14:textId="77777777" w:rsidR="00532F72" w:rsidRPr="00EA0683" w:rsidRDefault="00532F72" w:rsidP="00532F72">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sz w:val="24"/>
          <w:szCs w:val="24"/>
        </w:rPr>
        <w:t>Приложение № 4 - Регламент электронного документооборота ПИК ЕАСУЗ МО;</w:t>
      </w:r>
    </w:p>
    <w:p w14:paraId="0014230A" w14:textId="77777777" w:rsidR="00532F72" w:rsidRPr="00EA0683" w:rsidRDefault="00532F72" w:rsidP="00532F72">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sz w:val="24"/>
          <w:szCs w:val="24"/>
        </w:rPr>
        <w:t xml:space="preserve">Приложение № 5 – </w:t>
      </w:r>
      <w:r w:rsidRPr="00EA0683">
        <w:rPr>
          <w:rFonts w:ascii="Times New Roman" w:eastAsia="Times New Roman" w:hAnsi="Times New Roman" w:cs="Times New Roman"/>
          <w:sz w:val="24"/>
          <w:szCs w:val="24"/>
          <w:lang w:eastAsia="ru-RU"/>
        </w:rPr>
        <w:t>Техническое задание;</w:t>
      </w:r>
    </w:p>
    <w:p w14:paraId="1F90D462" w14:textId="77777777" w:rsidR="00532F72" w:rsidRPr="006C04A0" w:rsidRDefault="00532F72" w:rsidP="00532F72">
      <w:pPr>
        <w:autoSpaceDE w:val="0"/>
        <w:autoSpaceDN w:val="0"/>
        <w:adjustRightInd w:val="0"/>
        <w:spacing w:after="0" w:line="240" w:lineRule="auto"/>
        <w:ind w:firstLine="539"/>
        <w:jc w:val="both"/>
        <w:rPr>
          <w:rFonts w:ascii="Times New Roman" w:eastAsia="Times New Roman" w:hAnsi="Times New Roman"/>
          <w:kern w:val="24"/>
          <w:sz w:val="24"/>
          <w:szCs w:val="24"/>
        </w:rPr>
      </w:pPr>
      <w:r w:rsidRPr="00EA0683">
        <w:rPr>
          <w:rFonts w:ascii="Times New Roman" w:eastAsia="Calibri" w:hAnsi="Times New Roman" w:cs="Times New Roman"/>
          <w:sz w:val="24"/>
          <w:szCs w:val="24"/>
        </w:rPr>
        <w:t>Приложение</w:t>
      </w:r>
      <w:r>
        <w:rPr>
          <w:rFonts w:ascii="Times New Roman" w:eastAsia="Calibri" w:hAnsi="Times New Roman" w:cs="Times New Roman"/>
          <w:sz w:val="24"/>
          <w:szCs w:val="24"/>
        </w:rPr>
        <w:t xml:space="preserve"> </w:t>
      </w:r>
      <w:r w:rsidRPr="00EA068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EA0683">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Pr="00EA068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EA0683">
        <w:rPr>
          <w:rFonts w:ascii="Times New Roman" w:eastAsia="Times New Roman" w:hAnsi="Times New Roman" w:cs="Times New Roman"/>
          <w:bCs/>
          <w:kern w:val="24"/>
          <w:sz w:val="24"/>
          <w:szCs w:val="24"/>
          <w:lang w:eastAsia="ru-RU"/>
        </w:rPr>
        <w:t>Смета</w:t>
      </w:r>
      <w:r>
        <w:rPr>
          <w:rFonts w:ascii="Times New Roman" w:eastAsia="Times New Roman" w:hAnsi="Times New Roman" w:cs="Times New Roman"/>
          <w:bCs/>
          <w:kern w:val="24"/>
          <w:sz w:val="24"/>
          <w:szCs w:val="24"/>
          <w:lang w:eastAsia="ru-RU"/>
        </w:rPr>
        <w:t xml:space="preserve"> </w:t>
      </w:r>
      <w:r w:rsidRPr="00EA0683">
        <w:rPr>
          <w:rFonts w:ascii="Times New Roman" w:eastAsia="Times New Roman" w:hAnsi="Times New Roman" w:cs="Times New Roman"/>
          <w:bCs/>
          <w:kern w:val="24"/>
          <w:sz w:val="24"/>
          <w:szCs w:val="24"/>
          <w:lang w:eastAsia="ru-RU"/>
        </w:rPr>
        <w:t>по</w:t>
      </w:r>
      <w:r>
        <w:rPr>
          <w:rFonts w:ascii="Times New Roman" w:eastAsia="Times New Roman" w:hAnsi="Times New Roman" w:cs="Times New Roman"/>
          <w:bCs/>
          <w:kern w:val="24"/>
          <w:sz w:val="24"/>
          <w:szCs w:val="24"/>
          <w:lang w:eastAsia="ru-RU"/>
        </w:rPr>
        <w:t xml:space="preserve"> </w:t>
      </w:r>
      <w:r w:rsidRPr="00EA0683">
        <w:rPr>
          <w:rFonts w:ascii="Times New Roman" w:eastAsia="Times New Roman" w:hAnsi="Times New Roman" w:cs="Times New Roman"/>
          <w:bCs/>
          <w:kern w:val="24"/>
          <w:sz w:val="24"/>
          <w:szCs w:val="24"/>
          <w:lang w:eastAsia="ru-RU"/>
        </w:rPr>
        <w:t>оказанию</w:t>
      </w:r>
      <w:r>
        <w:rPr>
          <w:rFonts w:ascii="Times New Roman" w:eastAsia="Times New Roman" w:hAnsi="Times New Roman" w:cs="Times New Roman"/>
          <w:bCs/>
          <w:kern w:val="24"/>
          <w:sz w:val="24"/>
          <w:szCs w:val="24"/>
          <w:lang w:eastAsia="ru-RU"/>
        </w:rPr>
        <w:t xml:space="preserve"> </w:t>
      </w:r>
      <w:r w:rsidRPr="00EA0683">
        <w:rPr>
          <w:rFonts w:ascii="Times New Roman" w:eastAsia="Times New Roman" w:hAnsi="Times New Roman" w:cs="Times New Roman"/>
          <w:bCs/>
          <w:kern w:val="24"/>
          <w:sz w:val="24"/>
          <w:szCs w:val="24"/>
          <w:lang w:eastAsia="ru-RU"/>
        </w:rPr>
        <w:t>услуг</w:t>
      </w:r>
    </w:p>
    <w:p w14:paraId="12306B5A" w14:textId="77777777" w:rsidR="00044942" w:rsidRPr="006C04A0" w:rsidRDefault="00044942" w:rsidP="00044942">
      <w:pPr>
        <w:autoSpaceDE w:val="0"/>
        <w:autoSpaceDN w:val="0"/>
        <w:adjustRightInd w:val="0"/>
        <w:spacing w:after="0"/>
        <w:ind w:firstLine="539"/>
        <w:jc w:val="both"/>
        <w:rPr>
          <w:rFonts w:ascii="Times New Roman" w:eastAsia="Times New Roman" w:hAnsi="Times New Roman"/>
          <w:kern w:val="24"/>
          <w:sz w:val="24"/>
          <w:szCs w:val="24"/>
        </w:rPr>
      </w:pPr>
      <w:r w:rsidRPr="00973790">
        <w:rPr>
          <w:rFonts w:ascii="Times New Roman" w:eastAsia="Times New Roman" w:hAnsi="Times New Roman"/>
          <w:sz w:val="24"/>
          <w:szCs w:val="24"/>
        </w:rPr>
        <w:br/>
      </w:r>
    </w:p>
    <w:p w14:paraId="66932233" w14:textId="77777777" w:rsidR="00044942" w:rsidRDefault="00044942" w:rsidP="00044942">
      <w:pPr>
        <w:autoSpaceDE w:val="0"/>
        <w:autoSpaceDN w:val="0"/>
        <w:adjustRightInd w:val="0"/>
        <w:spacing w:after="0"/>
        <w:jc w:val="center"/>
        <w:rPr>
          <w:rFonts w:ascii="Times New Roman" w:eastAsia="Times New Roman" w:hAnsi="Times New Roman"/>
          <w:b/>
          <w:sz w:val="24"/>
          <w:szCs w:val="24"/>
        </w:rPr>
      </w:pPr>
    </w:p>
    <w:p w14:paraId="3593FBCF" w14:textId="77777777" w:rsidR="00044942" w:rsidRPr="00973790" w:rsidRDefault="00044942" w:rsidP="00044942">
      <w:pPr>
        <w:autoSpaceDE w:val="0"/>
        <w:autoSpaceDN w:val="0"/>
        <w:adjustRightInd w:val="0"/>
        <w:spacing w:after="0"/>
        <w:jc w:val="center"/>
        <w:rPr>
          <w:rFonts w:ascii="Times New Roman" w:eastAsia="Times New Roman" w:hAnsi="Times New Roman"/>
          <w:b/>
          <w:sz w:val="24"/>
          <w:szCs w:val="24"/>
        </w:rPr>
      </w:pPr>
      <w:r w:rsidRPr="00973790">
        <w:rPr>
          <w:rFonts w:ascii="Times New Roman" w:eastAsia="Times New Roman" w:hAnsi="Times New Roman"/>
          <w:b/>
          <w:sz w:val="24"/>
          <w:szCs w:val="24"/>
        </w:rPr>
        <w:t>11. Адреса, банковские реквизиты и подписи Сторон</w:t>
      </w:r>
    </w:p>
    <w:p w14:paraId="093002A7" w14:textId="77777777" w:rsidR="00044942" w:rsidRPr="00973790" w:rsidRDefault="00044942" w:rsidP="00044942">
      <w:pPr>
        <w:tabs>
          <w:tab w:val="left" w:pos="4820"/>
        </w:tabs>
        <w:spacing w:after="0"/>
        <w:jc w:val="both"/>
        <w:outlineLvl w:val="0"/>
        <w:rPr>
          <w:rFonts w:ascii="Times New Roman" w:eastAsia="Times New Roman" w:hAnsi="Times New Roman"/>
          <w:b/>
          <w:bCs/>
          <w:sz w:val="24"/>
          <w:szCs w:val="24"/>
        </w:rPr>
      </w:pPr>
      <w:r w:rsidRPr="00973790">
        <w:rPr>
          <w:rFonts w:ascii="Times New Roman" w:eastAsia="Times New Roman" w:hAnsi="Times New Roman"/>
          <w:b/>
          <w:sz w:val="24"/>
          <w:szCs w:val="24"/>
        </w:rPr>
        <w:t>Заказчик:</w:t>
      </w:r>
      <w:r w:rsidRPr="00973790">
        <w:rPr>
          <w:rFonts w:ascii="Times New Roman" w:eastAsia="Times New Roman" w:hAnsi="Times New Roman"/>
          <w:b/>
          <w:bCs/>
          <w:sz w:val="24"/>
          <w:szCs w:val="24"/>
        </w:rPr>
        <w:t xml:space="preserve">                                                           Исполнитель: </w:t>
      </w:r>
    </w:p>
    <w:tbl>
      <w:tblPr>
        <w:tblW w:w="0" w:type="auto"/>
        <w:tblLook w:val="04A0" w:firstRow="1" w:lastRow="0" w:firstColumn="1" w:lastColumn="0" w:noHBand="0" w:noVBand="1"/>
      </w:tblPr>
      <w:tblGrid>
        <w:gridCol w:w="4641"/>
        <w:gridCol w:w="19"/>
        <w:gridCol w:w="4695"/>
      </w:tblGrid>
      <w:tr w:rsidR="00044942" w:rsidRPr="00EA5535" w14:paraId="063AB0C8" w14:textId="77777777" w:rsidTr="003C56F9">
        <w:trPr>
          <w:trHeight w:val="5211"/>
        </w:trPr>
        <w:tc>
          <w:tcPr>
            <w:tcW w:w="4641" w:type="dxa"/>
          </w:tcPr>
          <w:p w14:paraId="11E27AF7" w14:textId="77777777" w:rsidR="00532F72" w:rsidRPr="009807AB" w:rsidRDefault="00532F72" w:rsidP="00532F72">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Получатель: </w:t>
            </w:r>
            <w:r w:rsidRPr="009807AB">
              <w:rPr>
                <w:rFonts w:ascii="Times New Roman" w:eastAsia="Times New Roman" w:hAnsi="Times New Roman"/>
                <w:bCs/>
                <w:sz w:val="24"/>
                <w:szCs w:val="24"/>
              </w:rPr>
              <w:t>Государственное автономное учреждение Московской области «Дирекция по организации и проведению спортивных мероприятий»</w:t>
            </w:r>
          </w:p>
          <w:p w14:paraId="38941558" w14:textId="77777777" w:rsidR="00532F72" w:rsidRPr="009807AB" w:rsidRDefault="00532F72" w:rsidP="00532F72">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ИНН </w:t>
            </w:r>
            <w:r w:rsidRPr="009807AB">
              <w:rPr>
                <w:rFonts w:ascii="Times New Roman" w:eastAsia="Times New Roman" w:hAnsi="Times New Roman"/>
                <w:bCs/>
                <w:sz w:val="24"/>
                <w:szCs w:val="24"/>
              </w:rPr>
              <w:t>5047076614</w:t>
            </w:r>
          </w:p>
          <w:p w14:paraId="2403B2FA" w14:textId="77777777" w:rsidR="00532F72" w:rsidRPr="009807AB" w:rsidRDefault="00532F72" w:rsidP="00532F72">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КПП </w:t>
            </w:r>
            <w:r w:rsidRPr="009807AB">
              <w:rPr>
                <w:rFonts w:ascii="Times New Roman" w:eastAsia="Times New Roman" w:hAnsi="Times New Roman"/>
                <w:bCs/>
                <w:sz w:val="24"/>
                <w:szCs w:val="24"/>
              </w:rPr>
              <w:t>504701001</w:t>
            </w:r>
          </w:p>
          <w:p w14:paraId="3CF5EAC6" w14:textId="77777777" w:rsidR="00532F72" w:rsidRPr="009807AB" w:rsidRDefault="00532F72" w:rsidP="00532F72">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ОКПО </w:t>
            </w:r>
            <w:r w:rsidRPr="009807AB">
              <w:rPr>
                <w:rFonts w:ascii="Times New Roman" w:eastAsia="Times New Roman" w:hAnsi="Times New Roman"/>
                <w:bCs/>
                <w:sz w:val="24"/>
                <w:szCs w:val="24"/>
              </w:rPr>
              <w:t>96283675</w:t>
            </w:r>
          </w:p>
          <w:p w14:paraId="413C927C" w14:textId="77777777" w:rsidR="00532F72" w:rsidRPr="009807AB" w:rsidRDefault="00532F72" w:rsidP="00532F72">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ОГРН </w:t>
            </w:r>
            <w:r w:rsidRPr="009807AB">
              <w:rPr>
                <w:rFonts w:ascii="Times New Roman" w:eastAsia="Times New Roman" w:hAnsi="Times New Roman"/>
                <w:bCs/>
                <w:sz w:val="24"/>
                <w:szCs w:val="24"/>
              </w:rPr>
              <w:t>1065047057360</w:t>
            </w:r>
          </w:p>
          <w:p w14:paraId="4BCC6FBF" w14:textId="77777777" w:rsidR="00532F72" w:rsidRPr="009807AB" w:rsidRDefault="00532F72" w:rsidP="00532F72">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ОКТМО </w:t>
            </w:r>
            <w:r w:rsidRPr="009807AB">
              <w:rPr>
                <w:rFonts w:ascii="Times New Roman" w:eastAsia="Times New Roman" w:hAnsi="Times New Roman"/>
                <w:bCs/>
                <w:sz w:val="24"/>
                <w:szCs w:val="24"/>
              </w:rPr>
              <w:t>46783000001</w:t>
            </w:r>
          </w:p>
          <w:p w14:paraId="7CE7BDE9" w14:textId="77777777" w:rsidR="00532F72" w:rsidRPr="009807AB" w:rsidRDefault="00532F72" w:rsidP="00532F72">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Телефон: </w:t>
            </w:r>
            <w:r w:rsidRPr="009807AB">
              <w:rPr>
                <w:rFonts w:ascii="Times New Roman" w:eastAsia="Times New Roman" w:hAnsi="Times New Roman"/>
                <w:bCs/>
                <w:sz w:val="24"/>
                <w:szCs w:val="24"/>
              </w:rPr>
              <w:t>(495) 230-05-14</w:t>
            </w:r>
          </w:p>
          <w:p w14:paraId="616D9771" w14:textId="77777777" w:rsidR="00532F72" w:rsidRPr="009807AB" w:rsidRDefault="00532F72" w:rsidP="00532F72">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Почта: </w:t>
            </w:r>
            <w:r w:rsidRPr="009807AB">
              <w:rPr>
                <w:rFonts w:ascii="Times New Roman" w:eastAsia="Times New Roman" w:hAnsi="Times New Roman"/>
                <w:bCs/>
                <w:sz w:val="24"/>
                <w:szCs w:val="24"/>
              </w:rPr>
              <w:t>info@dsmo.ru</w:t>
            </w:r>
          </w:p>
          <w:p w14:paraId="4457B75F" w14:textId="77777777" w:rsidR="00532F72" w:rsidRPr="009807AB" w:rsidRDefault="00532F72" w:rsidP="00532F72">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Банк получателя:</w:t>
            </w:r>
          </w:p>
          <w:p w14:paraId="742291DF" w14:textId="77777777" w:rsidR="00532F72" w:rsidRPr="009807AB" w:rsidRDefault="00532F72" w:rsidP="00532F72">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л/с </w:t>
            </w:r>
            <w:r w:rsidRPr="009807AB">
              <w:rPr>
                <w:rFonts w:ascii="Times New Roman" w:eastAsia="Times New Roman" w:hAnsi="Times New Roman"/>
                <w:bCs/>
                <w:sz w:val="24"/>
                <w:szCs w:val="24"/>
              </w:rPr>
              <w:t>30830216060</w:t>
            </w:r>
          </w:p>
          <w:p w14:paraId="6D431A76" w14:textId="77777777" w:rsidR="00532F72" w:rsidRPr="009807AB" w:rsidRDefault="00532F72" w:rsidP="00532F72">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к/сч. </w:t>
            </w:r>
            <w:r w:rsidRPr="009807AB">
              <w:rPr>
                <w:rFonts w:ascii="Times New Roman" w:eastAsia="Times New Roman" w:hAnsi="Times New Roman"/>
                <w:bCs/>
                <w:sz w:val="24"/>
                <w:szCs w:val="24"/>
              </w:rPr>
              <w:t>03224643460000004800</w:t>
            </w:r>
          </w:p>
          <w:p w14:paraId="425B03D9" w14:textId="77777777" w:rsidR="00532F72" w:rsidRPr="009807AB" w:rsidRDefault="00532F72" w:rsidP="00532F72">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сч. </w:t>
            </w:r>
            <w:r w:rsidRPr="009807AB">
              <w:rPr>
                <w:rFonts w:ascii="Times New Roman" w:eastAsia="Times New Roman" w:hAnsi="Times New Roman"/>
                <w:bCs/>
                <w:sz w:val="24"/>
                <w:szCs w:val="24"/>
              </w:rPr>
              <w:t>40102810845370000004</w:t>
            </w:r>
          </w:p>
          <w:p w14:paraId="38AF73B9" w14:textId="77777777" w:rsidR="00532F72" w:rsidRPr="009807AB" w:rsidRDefault="00532F72" w:rsidP="00532F72">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ГУ БАНКА РОССИИ ПО ЦФО//УФК ПО МОСКОВСКОЙ ОБЛАСТИ</w:t>
            </w:r>
          </w:p>
          <w:p w14:paraId="3DF75C85" w14:textId="77777777" w:rsidR="00532F72" w:rsidRPr="009807AB" w:rsidRDefault="00532F72" w:rsidP="00532F72">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г. Москва</w:t>
            </w:r>
          </w:p>
          <w:p w14:paraId="55A52BC3" w14:textId="77777777" w:rsidR="00044942" w:rsidRPr="00973790" w:rsidRDefault="00532F72" w:rsidP="00532F72">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БИК </w:t>
            </w:r>
            <w:r w:rsidRPr="009807AB">
              <w:rPr>
                <w:rFonts w:ascii="Times New Roman" w:eastAsia="Times New Roman" w:hAnsi="Times New Roman"/>
                <w:bCs/>
                <w:sz w:val="24"/>
                <w:szCs w:val="24"/>
              </w:rPr>
              <w:t>004525987</w:t>
            </w:r>
          </w:p>
        </w:tc>
        <w:tc>
          <w:tcPr>
            <w:tcW w:w="4714" w:type="dxa"/>
            <w:gridSpan w:val="2"/>
          </w:tcPr>
          <w:p w14:paraId="3C8CC2B0" w14:textId="77777777" w:rsidR="00532F72" w:rsidRPr="002D0C12" w:rsidRDefault="00532F72" w:rsidP="00532F72">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Адрес местонахождения</w:t>
            </w:r>
            <w:r w:rsidRPr="002D0C12">
              <w:rPr>
                <w:rFonts w:ascii="Times New Roman" w:eastAsia="Times New Roman" w:hAnsi="Times New Roman"/>
                <w:color w:val="000000"/>
                <w:sz w:val="24"/>
                <w:szCs w:val="24"/>
                <w:lang w:eastAsia="ru-RU"/>
              </w:rPr>
              <w:t xml:space="preserve">: </w:t>
            </w:r>
          </w:p>
          <w:p w14:paraId="7F15B486" w14:textId="77777777" w:rsidR="00532F72" w:rsidRPr="002D0C12" w:rsidRDefault="00532F72" w:rsidP="00532F72">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Почтовый адрес:</w:t>
            </w:r>
            <w:r w:rsidRPr="002D0C12">
              <w:rPr>
                <w:rFonts w:ascii="Times New Roman" w:eastAsia="Times New Roman" w:hAnsi="Times New Roman"/>
                <w:color w:val="000000"/>
                <w:sz w:val="24"/>
                <w:szCs w:val="24"/>
                <w:lang w:eastAsia="ru-RU"/>
              </w:rPr>
              <w:t xml:space="preserve"> </w:t>
            </w:r>
          </w:p>
          <w:p w14:paraId="7EBB69AB" w14:textId="77777777" w:rsidR="00532F72" w:rsidRPr="002D0C12" w:rsidRDefault="00532F72" w:rsidP="00532F72">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ОГРН</w:t>
            </w:r>
          </w:p>
          <w:p w14:paraId="76D1C206" w14:textId="77777777" w:rsidR="00532F72" w:rsidRPr="002D0C12" w:rsidRDefault="00532F72" w:rsidP="00532F72">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ИНН </w:t>
            </w:r>
          </w:p>
          <w:p w14:paraId="680D5896" w14:textId="77777777" w:rsidR="00532F72" w:rsidRPr="002D0C12" w:rsidRDefault="00532F72" w:rsidP="00532F72">
            <w:pPr>
              <w:tabs>
                <w:tab w:val="left" w:pos="4111"/>
              </w:tabs>
              <w:spacing w:after="0" w:line="240" w:lineRule="auto"/>
              <w:ind w:left="179" w:right="75"/>
              <w:jc w:val="both"/>
              <w:rPr>
                <w:rFonts w:ascii="Times New Roman" w:eastAsia="Times New Roman" w:hAnsi="Times New Roman"/>
                <w:b/>
                <w:color w:val="000000"/>
                <w:sz w:val="24"/>
                <w:szCs w:val="24"/>
                <w:lang w:eastAsia="ru-RU"/>
              </w:rPr>
            </w:pPr>
            <w:r w:rsidRPr="002D0C12">
              <w:rPr>
                <w:rFonts w:ascii="Times New Roman" w:eastAsia="Times New Roman" w:hAnsi="Times New Roman"/>
                <w:b/>
                <w:color w:val="000000"/>
                <w:sz w:val="24"/>
                <w:szCs w:val="24"/>
                <w:lang w:eastAsia="ru-RU"/>
              </w:rPr>
              <w:t>Банковские реквизиты:</w:t>
            </w:r>
          </w:p>
          <w:p w14:paraId="630C6ECC" w14:textId="77777777" w:rsidR="00532F72" w:rsidRPr="002D0C12" w:rsidRDefault="00532F72" w:rsidP="00532F72">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р/с </w:t>
            </w:r>
          </w:p>
          <w:p w14:paraId="6F036F0F" w14:textId="77777777" w:rsidR="00532F72" w:rsidRPr="002D0C12" w:rsidRDefault="00532F72" w:rsidP="00532F72">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к/с </w:t>
            </w:r>
          </w:p>
          <w:p w14:paraId="71C88250" w14:textId="77777777" w:rsidR="00532F72" w:rsidRPr="002D0C12" w:rsidRDefault="00532F72" w:rsidP="00532F72">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БИК </w:t>
            </w:r>
          </w:p>
          <w:p w14:paraId="343C3E9C" w14:textId="77777777" w:rsidR="00044942" w:rsidRPr="00973790" w:rsidRDefault="00532F72" w:rsidP="00532F72">
            <w:pPr>
              <w:tabs>
                <w:tab w:val="left" w:pos="4111"/>
              </w:tabs>
              <w:spacing w:after="0" w:line="240" w:lineRule="auto"/>
              <w:ind w:right="75"/>
              <w:rPr>
                <w:rFonts w:ascii="Times New Roman" w:eastAsia="Times New Roman" w:hAnsi="Times New Roman"/>
                <w:color w:val="000000"/>
                <w:sz w:val="24"/>
                <w:szCs w:val="24"/>
              </w:rPr>
            </w:pPr>
            <w:r w:rsidRPr="002D0C12">
              <w:rPr>
                <w:rFonts w:ascii="Times New Roman" w:eastAsia="Times New Roman" w:hAnsi="Times New Roman"/>
                <w:b/>
                <w:color w:val="000000"/>
                <w:sz w:val="24"/>
                <w:szCs w:val="24"/>
                <w:lang w:eastAsia="ru-RU"/>
              </w:rPr>
              <w:t>Телефон:</w:t>
            </w:r>
          </w:p>
        </w:tc>
      </w:tr>
      <w:tr w:rsidR="00044942" w:rsidRPr="00EA5535" w14:paraId="0A53180C" w14:textId="77777777" w:rsidTr="003C56F9">
        <w:trPr>
          <w:trHeight w:val="1374"/>
        </w:trPr>
        <w:tc>
          <w:tcPr>
            <w:tcW w:w="4660" w:type="dxa"/>
            <w:gridSpan w:val="2"/>
          </w:tcPr>
          <w:p w14:paraId="149C8E6C" w14:textId="77777777" w:rsidR="00044942" w:rsidRPr="00973790" w:rsidRDefault="00044942" w:rsidP="003C56F9">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Директор</w:t>
            </w:r>
          </w:p>
          <w:p w14:paraId="55108DB0" w14:textId="77777777" w:rsidR="00044942" w:rsidRPr="00973790" w:rsidRDefault="00044942" w:rsidP="003C56F9">
            <w:pPr>
              <w:spacing w:after="0" w:line="240" w:lineRule="auto"/>
              <w:rPr>
                <w:rFonts w:ascii="Times New Roman" w:eastAsia="Times New Roman" w:hAnsi="Times New Roman"/>
                <w:b/>
                <w:color w:val="000000"/>
                <w:sz w:val="24"/>
                <w:szCs w:val="24"/>
              </w:rPr>
            </w:pPr>
          </w:p>
          <w:p w14:paraId="77188B93" w14:textId="77777777" w:rsidR="00044942" w:rsidRPr="00973790" w:rsidRDefault="00044942" w:rsidP="003C56F9">
            <w:pPr>
              <w:spacing w:after="0" w:line="240" w:lineRule="auto"/>
              <w:jc w:val="both"/>
              <w:rPr>
                <w:rFonts w:ascii="Times New Roman" w:eastAsia="Times New Roman" w:hAnsi="Times New Roman"/>
                <w:b/>
                <w:bCs/>
                <w:color w:val="000000"/>
                <w:sz w:val="24"/>
                <w:szCs w:val="24"/>
              </w:rPr>
            </w:pPr>
            <w:r w:rsidRPr="00973790">
              <w:rPr>
                <w:rFonts w:ascii="Times New Roman" w:eastAsia="Times New Roman" w:hAnsi="Times New Roman"/>
                <w:b/>
                <w:color w:val="000000"/>
                <w:sz w:val="24"/>
                <w:szCs w:val="24"/>
              </w:rPr>
              <w:t>______________________/________</w:t>
            </w:r>
          </w:p>
          <w:p w14:paraId="03AF8329" w14:textId="77777777" w:rsidR="00044942" w:rsidRPr="00973790" w:rsidRDefault="00044942" w:rsidP="003C56F9">
            <w:pPr>
              <w:spacing w:after="0" w:line="240" w:lineRule="auto"/>
              <w:jc w:val="both"/>
              <w:rPr>
                <w:rFonts w:ascii="Times New Roman" w:eastAsia="Times New Roman" w:hAnsi="Times New Roman"/>
                <w:b/>
                <w:bCs/>
                <w:color w:val="000000"/>
                <w:sz w:val="24"/>
                <w:szCs w:val="24"/>
              </w:rPr>
            </w:pPr>
            <w:r w:rsidRPr="00973790">
              <w:rPr>
                <w:rFonts w:ascii="Times New Roman" w:eastAsia="Times New Roman" w:hAnsi="Times New Roman"/>
                <w:b/>
                <w:bCs/>
                <w:color w:val="000000"/>
                <w:sz w:val="24"/>
                <w:szCs w:val="24"/>
              </w:rPr>
              <w:t>м.п.</w:t>
            </w:r>
          </w:p>
        </w:tc>
        <w:tc>
          <w:tcPr>
            <w:tcW w:w="4695" w:type="dxa"/>
          </w:tcPr>
          <w:p w14:paraId="7F478000" w14:textId="77777777" w:rsidR="00044942" w:rsidRPr="00973790" w:rsidRDefault="00044942" w:rsidP="003C56F9">
            <w:pPr>
              <w:autoSpaceDE w:val="0"/>
              <w:autoSpaceDN w:val="0"/>
              <w:adjustRightInd w:val="0"/>
              <w:spacing w:after="0" w:line="240" w:lineRule="auto"/>
              <w:rPr>
                <w:rFonts w:ascii="Times New Roman" w:eastAsia="Times New Roman" w:hAnsi="Times New Roman"/>
                <w:b/>
                <w:color w:val="000000"/>
                <w:sz w:val="24"/>
                <w:szCs w:val="24"/>
              </w:rPr>
            </w:pPr>
          </w:p>
          <w:p w14:paraId="75068478" w14:textId="77777777" w:rsidR="00044942" w:rsidRPr="00973790" w:rsidRDefault="00044942" w:rsidP="003C56F9">
            <w:pPr>
              <w:autoSpaceDE w:val="0"/>
              <w:autoSpaceDN w:val="0"/>
              <w:adjustRightInd w:val="0"/>
              <w:spacing w:after="0" w:line="240" w:lineRule="auto"/>
              <w:rPr>
                <w:rFonts w:ascii="Times New Roman" w:eastAsia="Times New Roman" w:hAnsi="Times New Roman"/>
                <w:b/>
                <w:color w:val="000000"/>
                <w:sz w:val="24"/>
                <w:szCs w:val="24"/>
              </w:rPr>
            </w:pPr>
          </w:p>
          <w:p w14:paraId="1614F532" w14:textId="77777777" w:rsidR="00044942" w:rsidRPr="00973790" w:rsidRDefault="00044942" w:rsidP="003C56F9">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____________________/________________</w:t>
            </w:r>
          </w:p>
          <w:p w14:paraId="3D0F2D8C" w14:textId="77777777" w:rsidR="00044942" w:rsidRPr="00973790" w:rsidRDefault="00044942" w:rsidP="003C56F9">
            <w:pPr>
              <w:autoSpaceDE w:val="0"/>
              <w:autoSpaceDN w:val="0"/>
              <w:adjustRightInd w:val="0"/>
              <w:spacing w:after="0" w:line="240" w:lineRule="auto"/>
              <w:rPr>
                <w:rFonts w:ascii="Times New Roman" w:eastAsia="Times New Roman" w:hAnsi="Times New Roman"/>
                <w:b/>
                <w:bCs/>
                <w:color w:val="000000"/>
                <w:sz w:val="24"/>
                <w:szCs w:val="24"/>
              </w:rPr>
            </w:pPr>
            <w:r w:rsidRPr="00973790">
              <w:rPr>
                <w:rFonts w:ascii="Times New Roman" w:eastAsia="Times New Roman" w:hAnsi="Times New Roman"/>
                <w:b/>
                <w:bCs/>
                <w:color w:val="000000"/>
                <w:sz w:val="24"/>
                <w:szCs w:val="24"/>
              </w:rPr>
              <w:t>м.п.</w:t>
            </w:r>
          </w:p>
        </w:tc>
      </w:tr>
    </w:tbl>
    <w:p w14:paraId="30CE4313" w14:textId="77777777" w:rsidR="00D04328" w:rsidRDefault="00044942" w:rsidP="00F1621D">
      <w:pPr>
        <w:spacing w:after="0" w:line="240" w:lineRule="auto"/>
        <w:ind w:left="6372" w:firstLine="708"/>
        <w:jc w:val="right"/>
        <w:rPr>
          <w:rFonts w:ascii="Times New Roman" w:eastAsia="Times New Roman" w:hAnsi="Times New Roman" w:cs="Times New Roman"/>
          <w:b/>
          <w:bCs/>
          <w:color w:val="000000"/>
          <w:sz w:val="24"/>
          <w:szCs w:val="24"/>
          <w:lang w:eastAsia="ru-RU"/>
        </w:rPr>
      </w:pPr>
      <w:r w:rsidRPr="00973790">
        <w:rPr>
          <w:rFonts w:ascii="Times New Roman" w:eastAsia="Times New Roman" w:hAnsi="Times New Roman"/>
          <w:b/>
          <w:sz w:val="24"/>
          <w:szCs w:val="24"/>
        </w:rPr>
        <w:br w:type="page"/>
      </w:r>
    </w:p>
    <w:p w14:paraId="73F00B03" w14:textId="23C3EB08" w:rsidR="0095567E" w:rsidRPr="001B3907" w:rsidRDefault="0095567E" w:rsidP="0095567E">
      <w:pPr>
        <w:spacing w:after="0" w:line="240" w:lineRule="auto"/>
        <w:ind w:left="5664"/>
        <w:jc w:val="center"/>
        <w:rPr>
          <w:rFonts w:ascii="Times New Roman" w:eastAsia="Times New Roman" w:hAnsi="Times New Roman" w:cs="Times New Roman"/>
          <w:b/>
          <w:bCs/>
          <w:kern w:val="24"/>
          <w:sz w:val="24"/>
          <w:szCs w:val="24"/>
          <w:lang w:eastAsia="ru-RU"/>
        </w:rPr>
      </w:pPr>
      <w:r>
        <w:rPr>
          <w:rFonts w:ascii="Times New Roman" w:eastAsia="Times New Roman" w:hAnsi="Times New Roman" w:cs="Times New Roman"/>
          <w:b/>
          <w:bCs/>
          <w:kern w:val="24"/>
          <w:sz w:val="24"/>
          <w:szCs w:val="24"/>
          <w:lang w:eastAsia="ru-RU"/>
        </w:rPr>
        <w:lastRenderedPageBreak/>
        <w:t xml:space="preserve">                        </w:t>
      </w:r>
      <w:r w:rsidRPr="001B3907">
        <w:rPr>
          <w:rFonts w:ascii="Times New Roman" w:eastAsia="Times New Roman" w:hAnsi="Times New Roman" w:cs="Times New Roman"/>
          <w:b/>
          <w:bCs/>
          <w:kern w:val="24"/>
          <w:sz w:val="24"/>
          <w:szCs w:val="24"/>
          <w:lang w:eastAsia="ru-RU"/>
        </w:rPr>
        <w:t>Приложение №</w:t>
      </w:r>
      <w:r w:rsidR="003D6A9C">
        <w:rPr>
          <w:rFonts w:ascii="Times New Roman" w:eastAsia="Times New Roman" w:hAnsi="Times New Roman" w:cs="Times New Roman"/>
          <w:b/>
          <w:bCs/>
          <w:kern w:val="24"/>
          <w:sz w:val="24"/>
          <w:szCs w:val="24"/>
          <w:lang w:eastAsia="ru-RU"/>
        </w:rPr>
        <w:t>5</w:t>
      </w:r>
    </w:p>
    <w:p w14:paraId="5AE36D7F" w14:textId="77777777" w:rsidR="0095567E" w:rsidRPr="001B3907" w:rsidRDefault="0095567E" w:rsidP="0095567E">
      <w:pPr>
        <w:overflowPunct w:val="0"/>
        <w:autoSpaceDE w:val="0"/>
        <w:autoSpaceDN w:val="0"/>
        <w:adjustRightInd w:val="0"/>
        <w:spacing w:after="0" w:line="240" w:lineRule="auto"/>
        <w:ind w:left="5664"/>
        <w:contextualSpacing/>
        <w:jc w:val="right"/>
        <w:textAlignment w:val="baseline"/>
        <w:outlineLvl w:val="0"/>
        <w:rPr>
          <w:rFonts w:ascii="Times New Roman" w:eastAsia="Times New Roman" w:hAnsi="Times New Roman" w:cs="Times New Roman"/>
          <w:b/>
          <w:bCs/>
          <w:kern w:val="24"/>
          <w:sz w:val="24"/>
          <w:szCs w:val="24"/>
          <w:lang w:eastAsia="ru-RU"/>
        </w:rPr>
      </w:pPr>
      <w:r>
        <w:rPr>
          <w:rFonts w:ascii="Times New Roman" w:eastAsia="Times New Roman" w:hAnsi="Times New Roman" w:cs="Times New Roman"/>
          <w:b/>
          <w:bCs/>
          <w:kern w:val="24"/>
          <w:sz w:val="24"/>
          <w:szCs w:val="24"/>
          <w:lang w:eastAsia="ru-RU"/>
        </w:rPr>
        <w:t xml:space="preserve">                               к Договору №________</w:t>
      </w:r>
      <w:r>
        <w:rPr>
          <w:rFonts w:ascii="Times New Roman" w:eastAsia="Times New Roman" w:hAnsi="Times New Roman" w:cs="Times New Roman"/>
          <w:b/>
          <w:bCs/>
          <w:kern w:val="24"/>
          <w:sz w:val="24"/>
          <w:szCs w:val="24"/>
          <w:lang w:eastAsia="ru-RU"/>
        </w:rPr>
        <w:softHyphen/>
      </w:r>
      <w:r>
        <w:rPr>
          <w:rFonts w:ascii="Times New Roman" w:eastAsia="Times New Roman" w:hAnsi="Times New Roman" w:cs="Times New Roman"/>
          <w:b/>
          <w:bCs/>
          <w:kern w:val="24"/>
          <w:sz w:val="24"/>
          <w:szCs w:val="24"/>
          <w:lang w:eastAsia="ru-RU"/>
        </w:rPr>
        <w:softHyphen/>
      </w:r>
      <w:r>
        <w:rPr>
          <w:rFonts w:ascii="Times New Roman" w:eastAsia="Times New Roman" w:hAnsi="Times New Roman" w:cs="Times New Roman"/>
          <w:b/>
          <w:bCs/>
          <w:kern w:val="24"/>
          <w:sz w:val="24"/>
          <w:szCs w:val="24"/>
          <w:lang w:eastAsia="ru-RU"/>
        </w:rPr>
        <w:softHyphen/>
        <w:t>_</w:t>
      </w:r>
    </w:p>
    <w:p w14:paraId="61EC8145" w14:textId="77777777" w:rsidR="0095567E" w:rsidRPr="0095567E" w:rsidRDefault="0095567E" w:rsidP="0095567E">
      <w:pPr>
        <w:spacing w:after="0" w:line="240" w:lineRule="auto"/>
        <w:ind w:hanging="5664"/>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Pr="00F1621D">
        <w:rPr>
          <w:rFonts w:ascii="Times New Roman" w:eastAsia="Times New Roman" w:hAnsi="Times New Roman" w:cs="Times New Roman"/>
          <w:b/>
          <w:bCs/>
          <w:color w:val="000000"/>
          <w:sz w:val="24"/>
          <w:szCs w:val="24"/>
          <w:lang w:eastAsia="ru-RU"/>
        </w:rPr>
        <w:t>от «  »           20</w:t>
      </w:r>
      <w:r>
        <w:rPr>
          <w:rFonts w:ascii="Times New Roman" w:eastAsia="Times New Roman" w:hAnsi="Times New Roman" w:cs="Times New Roman"/>
          <w:b/>
          <w:bCs/>
          <w:color w:val="000000"/>
          <w:sz w:val="24"/>
          <w:szCs w:val="24"/>
          <w:lang w:eastAsia="ru-RU"/>
        </w:rPr>
        <w:t>20</w:t>
      </w:r>
      <w:r w:rsidRPr="00F1621D">
        <w:rPr>
          <w:rFonts w:ascii="Times New Roman" w:eastAsia="Times New Roman" w:hAnsi="Times New Roman" w:cs="Times New Roman"/>
          <w:b/>
          <w:bCs/>
          <w:color w:val="000000"/>
          <w:sz w:val="24"/>
          <w:szCs w:val="24"/>
          <w:lang w:eastAsia="ru-RU"/>
        </w:rPr>
        <w:t xml:space="preserve"> года</w:t>
      </w:r>
    </w:p>
    <w:p w14:paraId="49280FA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20EC6BFB"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«ТЕХНИЧЕСКОЕ ЗАДАНИЕ»</w:t>
      </w:r>
    </w:p>
    <w:p w14:paraId="28F7438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0E5F5CC" w14:textId="77777777" w:rsidR="00F1621D" w:rsidRPr="00F1621D" w:rsidRDefault="00F1621D" w:rsidP="00F1621D">
      <w:pPr>
        <w:numPr>
          <w:ilvl w:val="0"/>
          <w:numId w:val="6"/>
        </w:numPr>
        <w:spacing w:after="0" w:line="240" w:lineRule="auto"/>
        <w:jc w:val="center"/>
        <w:textAlignment w:val="baseline"/>
        <w:rPr>
          <w:rFonts w:ascii="Times New Roman" w:eastAsia="Times New Roman" w:hAnsi="Times New Roman" w:cs="Times New Roman"/>
          <w:b/>
          <w:bCs/>
          <w:color w:val="000000"/>
          <w:sz w:val="24"/>
          <w:szCs w:val="24"/>
          <w:lang w:eastAsia="ru-RU"/>
        </w:rPr>
      </w:pPr>
      <w:r w:rsidRPr="00F1621D">
        <w:rPr>
          <w:rFonts w:ascii="Times New Roman" w:eastAsia="Times New Roman" w:hAnsi="Times New Roman" w:cs="Times New Roman"/>
          <w:b/>
          <w:bCs/>
          <w:color w:val="000000"/>
          <w:sz w:val="24"/>
          <w:szCs w:val="24"/>
          <w:lang w:eastAsia="ru-RU"/>
        </w:rPr>
        <w:t>ОБЩИЕ ТРЕБОВАНИЯ</w:t>
      </w:r>
    </w:p>
    <w:p w14:paraId="01135A9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945"/>
        <w:gridCol w:w="9511"/>
      </w:tblGrid>
      <w:tr w:rsidR="00F1621D" w:rsidRPr="00F1621D" w14:paraId="10EC7E23" w14:textId="77777777" w:rsidTr="00F1621D">
        <w:trPr>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8737A2"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п/п</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6E2776"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Характеристики к комплексу услуг</w:t>
            </w:r>
          </w:p>
        </w:tc>
      </w:tr>
      <w:tr w:rsidR="00F1621D" w:rsidRPr="00F1621D" w14:paraId="7B3D2527" w14:textId="77777777" w:rsidTr="00F1621D">
        <w:trPr>
          <w:trHeight w:val="3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AFB4E4"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1.</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BB872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69514052" w14:textId="77777777" w:rsidTr="00F1621D">
        <w:trPr>
          <w:trHeight w:val="28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C753B5"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2.</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E3416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755BDEB0" w14:textId="77777777" w:rsidTr="00F1621D">
        <w:trPr>
          <w:trHeight w:val="34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1D6832"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33414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52D96E4B" w14:textId="77777777" w:rsidTr="00F1621D">
        <w:trPr>
          <w:trHeight w:val="40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7AF1FC"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4.</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A227B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5208753D" w14:textId="77777777"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69078A"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5.</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53203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639DE34B" w14:textId="77777777"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867E0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6.</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9D965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38F22239" w14:textId="77777777"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25A3F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7.</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100DE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7110F80D" w14:textId="77777777"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17AD3D"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8.</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5DD06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06B780E2" w14:textId="77777777"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08F5A5"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9.</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C49C9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48D80AAF"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231EB856"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2. ХАРАКТЕРИСТИКИ, ПРЕДЪЯВЛЯЕМЫЕ К КОМПЛЕКСУ УСЛУГ </w:t>
      </w:r>
    </w:p>
    <w:tbl>
      <w:tblPr>
        <w:tblW w:w="5000" w:type="pct"/>
        <w:tblCellMar>
          <w:top w:w="15" w:type="dxa"/>
          <w:left w:w="15" w:type="dxa"/>
          <w:bottom w:w="15" w:type="dxa"/>
          <w:right w:w="15" w:type="dxa"/>
        </w:tblCellMar>
        <w:tblLook w:val="04A0" w:firstRow="1" w:lastRow="0" w:firstColumn="1" w:lastColumn="0" w:noHBand="0" w:noVBand="1"/>
      </w:tblPr>
      <w:tblGrid>
        <w:gridCol w:w="945"/>
        <w:gridCol w:w="9511"/>
      </w:tblGrid>
      <w:tr w:rsidR="00F1621D" w:rsidRPr="00F1621D" w14:paraId="7C24DFA0" w14:textId="77777777" w:rsidTr="00F1621D">
        <w:trPr>
          <w:trHeight w:val="940"/>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929022"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п/п</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B060D6"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товара/работ/услуг</w:t>
            </w:r>
          </w:p>
          <w:p w14:paraId="027FCE95"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tc>
      </w:tr>
      <w:tr w:rsidR="00F1621D" w:rsidRPr="00F1621D" w14:paraId="57469566" w14:textId="77777777" w:rsidTr="00F1621D">
        <w:trPr>
          <w:trHeight w:val="300"/>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A3F17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743CA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531426D5" w14:textId="77777777" w:rsidTr="00F1621D">
        <w:trPr>
          <w:trHeight w:val="300"/>
        </w:trPr>
        <w:tc>
          <w:tcPr>
            <w:tcW w:w="452"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9DE4AA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45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FE22E3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6DCEB7B" w14:textId="77777777" w:rsidTr="00F1621D">
        <w:trPr>
          <w:trHeight w:val="300"/>
        </w:trPr>
        <w:tc>
          <w:tcPr>
            <w:tcW w:w="452"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722A96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45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14:paraId="17C976B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1AC8BC28" w14:textId="77777777" w:rsidTr="00F1621D">
        <w:trPr>
          <w:trHeight w:val="300"/>
        </w:trPr>
        <w:tc>
          <w:tcPr>
            <w:tcW w:w="452"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44297B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45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14:paraId="09C30CA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21E71670"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728"/>
        <w:gridCol w:w="4257"/>
      </w:tblGrid>
      <w:tr w:rsidR="00F1621D" w:rsidRPr="00F1621D" w14:paraId="7B027472" w14:textId="77777777" w:rsidTr="00F1621D">
        <w:trPr>
          <w:trHeight w:val="1480"/>
        </w:trPr>
        <w:tc>
          <w:tcPr>
            <w:tcW w:w="0" w:type="auto"/>
            <w:tcMar>
              <w:top w:w="0" w:type="dxa"/>
              <w:left w:w="115" w:type="dxa"/>
              <w:bottom w:w="0" w:type="dxa"/>
              <w:right w:w="115" w:type="dxa"/>
            </w:tcMar>
            <w:hideMark/>
          </w:tcPr>
          <w:p w14:paraId="39547A3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Директор</w:t>
            </w:r>
          </w:p>
          <w:p w14:paraId="78E24EC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ГАУ МО «Дирекция спортмероприятий»</w:t>
            </w:r>
          </w:p>
          <w:p w14:paraId="1CF5E3B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202EBEC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___________________/_____________</w:t>
            </w:r>
          </w:p>
          <w:p w14:paraId="3C59881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м.п.</w:t>
            </w:r>
          </w:p>
        </w:tc>
        <w:tc>
          <w:tcPr>
            <w:tcW w:w="0" w:type="auto"/>
            <w:tcMar>
              <w:top w:w="0" w:type="dxa"/>
              <w:left w:w="115" w:type="dxa"/>
              <w:bottom w:w="0" w:type="dxa"/>
              <w:right w:w="115" w:type="dxa"/>
            </w:tcMar>
            <w:hideMark/>
          </w:tcPr>
          <w:p w14:paraId="51C6FC93"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59D476E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____________________/_____________</w:t>
            </w:r>
          </w:p>
          <w:p w14:paraId="46E2848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м.п.</w:t>
            </w:r>
          </w:p>
        </w:tc>
      </w:tr>
    </w:tbl>
    <w:p w14:paraId="283A37F8" w14:textId="77777777" w:rsidR="00F1621D" w:rsidRPr="00F1621D" w:rsidRDefault="00F1621D" w:rsidP="00F1621D">
      <w:pPr>
        <w:spacing w:after="0" w:line="240" w:lineRule="auto"/>
        <w:ind w:hanging="5664"/>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Приложение №2</w:t>
      </w:r>
    </w:p>
    <w:p w14:paraId="5C81F6FD" w14:textId="77777777" w:rsidR="00F1621D" w:rsidRPr="00F1621D" w:rsidRDefault="00F1621D" w:rsidP="00F1621D">
      <w:pPr>
        <w:spacing w:after="0" w:line="240" w:lineRule="auto"/>
        <w:ind w:hanging="5664"/>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к Договору №_________</w:t>
      </w:r>
    </w:p>
    <w:p w14:paraId="00ED3635"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r w:rsidRPr="00F1621D">
        <w:rPr>
          <w:rFonts w:ascii="Times New Roman" w:eastAsia="Times New Roman" w:hAnsi="Times New Roman" w:cs="Times New Roman"/>
          <w:b/>
          <w:bCs/>
          <w:color w:val="000000"/>
          <w:sz w:val="24"/>
          <w:szCs w:val="24"/>
          <w:lang w:eastAsia="ru-RU"/>
        </w:rPr>
        <w:t>                      </w:t>
      </w:r>
    </w:p>
    <w:p w14:paraId="2745511E"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2945B8C7"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72CE7734"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75C00454"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62730B77"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728BC54B"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771CD21E"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27B5BD1D"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0224D0E3"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596E55A7"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78D8C28E"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2EACBF18"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342BB8C9" w14:textId="5971FEE9" w:rsidR="00F1621D" w:rsidRPr="001B3907" w:rsidRDefault="0095567E" w:rsidP="0095567E">
      <w:pPr>
        <w:spacing w:after="0" w:line="240" w:lineRule="auto"/>
        <w:ind w:left="5664"/>
        <w:jc w:val="center"/>
        <w:rPr>
          <w:rFonts w:ascii="Times New Roman" w:eastAsia="Times New Roman" w:hAnsi="Times New Roman" w:cs="Times New Roman"/>
          <w:b/>
          <w:bCs/>
          <w:kern w:val="24"/>
          <w:sz w:val="24"/>
          <w:szCs w:val="24"/>
          <w:lang w:eastAsia="ru-RU"/>
        </w:rPr>
      </w:pPr>
      <w:r>
        <w:rPr>
          <w:rFonts w:ascii="Times New Roman" w:eastAsia="Times New Roman" w:hAnsi="Times New Roman" w:cs="Times New Roman"/>
          <w:b/>
          <w:bCs/>
          <w:kern w:val="24"/>
          <w:sz w:val="24"/>
          <w:szCs w:val="24"/>
          <w:lang w:eastAsia="ru-RU"/>
        </w:rPr>
        <w:lastRenderedPageBreak/>
        <w:t xml:space="preserve">                       </w:t>
      </w:r>
      <w:r w:rsidR="00F1621D" w:rsidRPr="001B3907">
        <w:rPr>
          <w:rFonts w:ascii="Times New Roman" w:eastAsia="Times New Roman" w:hAnsi="Times New Roman" w:cs="Times New Roman"/>
          <w:b/>
          <w:bCs/>
          <w:kern w:val="24"/>
          <w:sz w:val="24"/>
          <w:szCs w:val="24"/>
          <w:lang w:eastAsia="ru-RU"/>
        </w:rPr>
        <w:t>Приложение №</w:t>
      </w:r>
      <w:r w:rsidR="00262165">
        <w:rPr>
          <w:rFonts w:ascii="Times New Roman" w:eastAsia="Times New Roman" w:hAnsi="Times New Roman" w:cs="Times New Roman"/>
          <w:b/>
          <w:bCs/>
          <w:kern w:val="24"/>
          <w:sz w:val="24"/>
          <w:szCs w:val="24"/>
          <w:lang w:eastAsia="ru-RU"/>
        </w:rPr>
        <w:t>6</w:t>
      </w:r>
    </w:p>
    <w:p w14:paraId="0C5CD249" w14:textId="77777777" w:rsidR="00F1621D" w:rsidRPr="001B3907" w:rsidRDefault="00F1621D" w:rsidP="00F1621D">
      <w:pPr>
        <w:overflowPunct w:val="0"/>
        <w:autoSpaceDE w:val="0"/>
        <w:autoSpaceDN w:val="0"/>
        <w:adjustRightInd w:val="0"/>
        <w:spacing w:after="0" w:line="240" w:lineRule="auto"/>
        <w:ind w:left="5664"/>
        <w:contextualSpacing/>
        <w:jc w:val="right"/>
        <w:textAlignment w:val="baseline"/>
        <w:outlineLvl w:val="0"/>
        <w:rPr>
          <w:rFonts w:ascii="Times New Roman" w:eastAsia="Times New Roman" w:hAnsi="Times New Roman" w:cs="Times New Roman"/>
          <w:b/>
          <w:bCs/>
          <w:kern w:val="24"/>
          <w:sz w:val="24"/>
          <w:szCs w:val="24"/>
          <w:lang w:eastAsia="ru-RU"/>
        </w:rPr>
      </w:pPr>
      <w:r>
        <w:rPr>
          <w:rFonts w:ascii="Times New Roman" w:eastAsia="Times New Roman" w:hAnsi="Times New Roman" w:cs="Times New Roman"/>
          <w:b/>
          <w:bCs/>
          <w:kern w:val="24"/>
          <w:sz w:val="24"/>
          <w:szCs w:val="24"/>
          <w:lang w:eastAsia="ru-RU"/>
        </w:rPr>
        <w:t xml:space="preserve">                               к Договору №________</w:t>
      </w:r>
      <w:r>
        <w:rPr>
          <w:rFonts w:ascii="Times New Roman" w:eastAsia="Times New Roman" w:hAnsi="Times New Roman" w:cs="Times New Roman"/>
          <w:b/>
          <w:bCs/>
          <w:kern w:val="24"/>
          <w:sz w:val="24"/>
          <w:szCs w:val="24"/>
          <w:lang w:eastAsia="ru-RU"/>
        </w:rPr>
        <w:softHyphen/>
      </w:r>
      <w:r>
        <w:rPr>
          <w:rFonts w:ascii="Times New Roman" w:eastAsia="Times New Roman" w:hAnsi="Times New Roman" w:cs="Times New Roman"/>
          <w:b/>
          <w:bCs/>
          <w:kern w:val="24"/>
          <w:sz w:val="24"/>
          <w:szCs w:val="24"/>
          <w:lang w:eastAsia="ru-RU"/>
        </w:rPr>
        <w:softHyphen/>
      </w:r>
      <w:r>
        <w:rPr>
          <w:rFonts w:ascii="Times New Roman" w:eastAsia="Times New Roman" w:hAnsi="Times New Roman" w:cs="Times New Roman"/>
          <w:b/>
          <w:bCs/>
          <w:kern w:val="24"/>
          <w:sz w:val="24"/>
          <w:szCs w:val="24"/>
          <w:lang w:eastAsia="ru-RU"/>
        </w:rPr>
        <w:softHyphen/>
        <w:t>_</w:t>
      </w:r>
    </w:p>
    <w:p w14:paraId="5FFBF723" w14:textId="77777777" w:rsidR="00F1621D" w:rsidRPr="0095567E" w:rsidRDefault="0095567E" w:rsidP="0095567E">
      <w:pPr>
        <w:spacing w:after="0" w:line="240" w:lineRule="auto"/>
        <w:ind w:hanging="5664"/>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F1621D" w:rsidRPr="00F1621D">
        <w:rPr>
          <w:rFonts w:ascii="Times New Roman" w:eastAsia="Times New Roman" w:hAnsi="Times New Roman" w:cs="Times New Roman"/>
          <w:b/>
          <w:bCs/>
          <w:color w:val="000000"/>
          <w:sz w:val="24"/>
          <w:szCs w:val="24"/>
          <w:lang w:eastAsia="ru-RU"/>
        </w:rPr>
        <w:t>от «  »           20</w:t>
      </w:r>
      <w:r w:rsidR="00654C5A">
        <w:rPr>
          <w:rFonts w:ascii="Times New Roman" w:eastAsia="Times New Roman" w:hAnsi="Times New Roman" w:cs="Times New Roman"/>
          <w:b/>
          <w:bCs/>
          <w:color w:val="000000"/>
          <w:sz w:val="24"/>
          <w:szCs w:val="24"/>
          <w:lang w:eastAsia="ru-RU"/>
        </w:rPr>
        <w:t>20</w:t>
      </w:r>
      <w:r w:rsidR="00F1621D" w:rsidRPr="00F1621D">
        <w:rPr>
          <w:rFonts w:ascii="Times New Roman" w:eastAsia="Times New Roman" w:hAnsi="Times New Roman" w:cs="Times New Roman"/>
          <w:b/>
          <w:bCs/>
          <w:color w:val="000000"/>
          <w:sz w:val="24"/>
          <w:szCs w:val="24"/>
          <w:lang w:eastAsia="ru-RU"/>
        </w:rPr>
        <w:t xml:space="preserve"> года</w:t>
      </w:r>
    </w:p>
    <w:p w14:paraId="6044D18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B2723C0"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СМЕТА ПО ОКАЗАНИЮ УСЛУГ</w:t>
      </w:r>
    </w:p>
    <w:p w14:paraId="3793525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10732" w:type="dxa"/>
        <w:tblLayout w:type="fixed"/>
        <w:tblCellMar>
          <w:top w:w="15" w:type="dxa"/>
          <w:left w:w="15" w:type="dxa"/>
          <w:bottom w:w="15" w:type="dxa"/>
          <w:right w:w="15" w:type="dxa"/>
        </w:tblCellMar>
        <w:tblLook w:val="04A0" w:firstRow="1" w:lastRow="0" w:firstColumn="1" w:lastColumn="0" w:noHBand="0" w:noVBand="1"/>
      </w:tblPr>
      <w:tblGrid>
        <w:gridCol w:w="885"/>
        <w:gridCol w:w="3594"/>
        <w:gridCol w:w="1314"/>
        <w:gridCol w:w="1571"/>
        <w:gridCol w:w="1876"/>
        <w:gridCol w:w="1492"/>
      </w:tblGrid>
      <w:tr w:rsidR="00DC61E3" w:rsidRPr="00F1621D" w14:paraId="24C1602D" w14:textId="77777777" w:rsidTr="00DC61E3">
        <w:trPr>
          <w:trHeight w:val="1243"/>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C9D7E7" w14:textId="77777777" w:rsidR="00DC61E3" w:rsidRPr="00F1621D" w:rsidRDefault="00DC61E3"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п/п</w:t>
            </w:r>
          </w:p>
        </w:tc>
        <w:tc>
          <w:tcPr>
            <w:tcW w:w="35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6C70AA" w14:textId="77777777" w:rsidR="00DC61E3" w:rsidRPr="00F1621D" w:rsidRDefault="00DC61E3"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 товара/работ/услуг </w:t>
            </w:r>
          </w:p>
        </w:tc>
        <w:tc>
          <w:tcPr>
            <w:tcW w:w="13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2B08FE" w14:textId="77777777" w:rsidR="00DC61E3" w:rsidRPr="0095757F" w:rsidRDefault="00DC61E3">
            <w:pPr>
              <w:jc w:val="center"/>
              <w:rPr>
                <w:rFonts w:ascii="Times New Roman" w:hAnsi="Times New Roman" w:cs="Times New Roman"/>
                <w:b/>
                <w:bCs/>
                <w:color w:val="000000"/>
                <w:sz w:val="24"/>
                <w:szCs w:val="24"/>
              </w:rPr>
            </w:pPr>
            <w:r w:rsidRPr="0095757F">
              <w:rPr>
                <w:rFonts w:ascii="Times New Roman" w:hAnsi="Times New Roman" w:cs="Times New Roman"/>
                <w:b/>
                <w:bCs/>
                <w:color w:val="000000"/>
                <w:sz w:val="24"/>
                <w:szCs w:val="24"/>
              </w:rPr>
              <w:t>Ед. изм.</w:t>
            </w:r>
          </w:p>
        </w:tc>
        <w:tc>
          <w:tcPr>
            <w:tcW w:w="15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04CCF2" w14:textId="77777777" w:rsidR="00DC61E3" w:rsidRPr="0095757F" w:rsidRDefault="00DC61E3">
            <w:pPr>
              <w:jc w:val="center"/>
              <w:rPr>
                <w:rFonts w:ascii="Times New Roman" w:hAnsi="Times New Roman" w:cs="Times New Roman"/>
                <w:b/>
                <w:bCs/>
                <w:color w:val="000000"/>
                <w:sz w:val="24"/>
                <w:szCs w:val="24"/>
              </w:rPr>
            </w:pPr>
            <w:r w:rsidRPr="0095757F">
              <w:rPr>
                <w:rFonts w:ascii="Times New Roman" w:hAnsi="Times New Roman" w:cs="Times New Roman"/>
                <w:b/>
                <w:bCs/>
                <w:color w:val="000000"/>
                <w:sz w:val="24"/>
                <w:szCs w:val="24"/>
              </w:rPr>
              <w:t>Кол-во ед. изм.</w:t>
            </w:r>
          </w:p>
        </w:tc>
        <w:tc>
          <w:tcPr>
            <w:tcW w:w="18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371D22" w14:textId="77777777" w:rsidR="00DC61E3" w:rsidRPr="0095757F" w:rsidRDefault="00DC61E3">
            <w:pPr>
              <w:jc w:val="center"/>
              <w:rPr>
                <w:rFonts w:ascii="Times New Roman" w:hAnsi="Times New Roman" w:cs="Times New Roman"/>
                <w:b/>
                <w:bCs/>
                <w:color w:val="000000"/>
                <w:sz w:val="24"/>
                <w:szCs w:val="24"/>
              </w:rPr>
            </w:pPr>
            <w:r w:rsidRPr="0095757F">
              <w:rPr>
                <w:rFonts w:ascii="Times New Roman" w:hAnsi="Times New Roman" w:cs="Times New Roman"/>
                <w:b/>
                <w:bCs/>
                <w:color w:val="000000"/>
                <w:sz w:val="24"/>
                <w:szCs w:val="24"/>
              </w:rPr>
              <w:t>Цена за ед. (руб)</w:t>
            </w:r>
          </w:p>
        </w:tc>
        <w:tc>
          <w:tcPr>
            <w:tcW w:w="1492" w:type="dxa"/>
            <w:tcBorders>
              <w:top w:val="single" w:sz="4" w:space="0" w:color="000000"/>
              <w:left w:val="single" w:sz="4" w:space="0" w:color="000000"/>
              <w:right w:val="single" w:sz="4" w:space="0" w:color="000000"/>
            </w:tcBorders>
            <w:vAlign w:val="center"/>
          </w:tcPr>
          <w:p w14:paraId="38656430" w14:textId="77777777" w:rsidR="00DC61E3" w:rsidRPr="006B3782" w:rsidRDefault="00DC61E3">
            <w:pPr>
              <w:jc w:val="center"/>
              <w:rPr>
                <w:rFonts w:ascii="Times New Roman" w:hAnsi="Times New Roman" w:cs="Times New Roman"/>
                <w:b/>
                <w:bCs/>
                <w:color w:val="000000"/>
                <w:sz w:val="24"/>
                <w:szCs w:val="24"/>
              </w:rPr>
            </w:pPr>
            <w:r w:rsidRPr="006B3782">
              <w:rPr>
                <w:rFonts w:ascii="Times New Roman" w:eastAsia="Times New Roman" w:hAnsi="Times New Roman" w:cs="Times New Roman"/>
                <w:b/>
                <w:bCs/>
                <w:color w:val="000000"/>
                <w:sz w:val="24"/>
                <w:szCs w:val="24"/>
                <w:lang w:eastAsia="ru-RU"/>
              </w:rPr>
              <w:t>Стоимость (руб.)</w:t>
            </w:r>
          </w:p>
        </w:tc>
      </w:tr>
      <w:tr w:rsidR="00DC61E3" w:rsidRPr="00F1621D" w14:paraId="1175C20D" w14:textId="77777777" w:rsidTr="00DC61E3">
        <w:trPr>
          <w:trHeight w:val="664"/>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9376EA"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3594" w:type="dxa"/>
            <w:tcBorders>
              <w:top w:val="single" w:sz="4" w:space="0" w:color="000000"/>
              <w:left w:val="single" w:sz="4" w:space="0" w:color="000000"/>
              <w:bottom w:val="single" w:sz="4" w:space="0" w:color="000000"/>
              <w:right w:val="single" w:sz="4" w:space="0" w:color="000000"/>
            </w:tcBorders>
          </w:tcPr>
          <w:p w14:paraId="1945BD50"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314" w:type="dxa"/>
            <w:tcBorders>
              <w:top w:val="single" w:sz="4" w:space="0" w:color="000000"/>
              <w:left w:val="single" w:sz="4" w:space="0" w:color="000000"/>
              <w:bottom w:val="single" w:sz="4" w:space="0" w:color="000000"/>
              <w:right w:val="single" w:sz="4" w:space="0" w:color="000000"/>
            </w:tcBorders>
          </w:tcPr>
          <w:p w14:paraId="237C526C"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571" w:type="dxa"/>
            <w:tcBorders>
              <w:top w:val="single" w:sz="4" w:space="0" w:color="000000"/>
              <w:left w:val="single" w:sz="4" w:space="0" w:color="000000"/>
              <w:bottom w:val="single" w:sz="4" w:space="0" w:color="000000"/>
              <w:right w:val="single" w:sz="4" w:space="0" w:color="000000"/>
            </w:tcBorders>
          </w:tcPr>
          <w:p w14:paraId="7372C116"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876" w:type="dxa"/>
            <w:tcBorders>
              <w:top w:val="single" w:sz="4" w:space="0" w:color="000000"/>
              <w:left w:val="single" w:sz="4" w:space="0" w:color="000000"/>
              <w:bottom w:val="single" w:sz="4" w:space="0" w:color="000000"/>
              <w:right w:val="single" w:sz="4" w:space="0" w:color="000000"/>
            </w:tcBorders>
          </w:tcPr>
          <w:p w14:paraId="1466709E"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492" w:type="dxa"/>
            <w:tcBorders>
              <w:top w:val="single" w:sz="4" w:space="0" w:color="000000"/>
              <w:left w:val="single" w:sz="4" w:space="0" w:color="000000"/>
              <w:bottom w:val="single" w:sz="4" w:space="0" w:color="000000"/>
              <w:right w:val="single" w:sz="4" w:space="0" w:color="000000"/>
            </w:tcBorders>
          </w:tcPr>
          <w:p w14:paraId="38FB082F"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r>
      <w:tr w:rsidR="00DC61E3" w:rsidRPr="00F1621D" w14:paraId="4C663D2F" w14:textId="77777777" w:rsidTr="00DC61E3">
        <w:trPr>
          <w:trHeight w:val="664"/>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A2316E"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3594" w:type="dxa"/>
            <w:tcBorders>
              <w:top w:val="single" w:sz="4" w:space="0" w:color="000000"/>
              <w:left w:val="single" w:sz="4" w:space="0" w:color="000000"/>
              <w:bottom w:val="single" w:sz="4" w:space="0" w:color="000000"/>
              <w:right w:val="single" w:sz="4" w:space="0" w:color="000000"/>
            </w:tcBorders>
          </w:tcPr>
          <w:p w14:paraId="024F3875"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314" w:type="dxa"/>
            <w:tcBorders>
              <w:top w:val="single" w:sz="4" w:space="0" w:color="000000"/>
              <w:left w:val="single" w:sz="4" w:space="0" w:color="000000"/>
              <w:bottom w:val="single" w:sz="4" w:space="0" w:color="000000"/>
              <w:right w:val="single" w:sz="4" w:space="0" w:color="000000"/>
            </w:tcBorders>
          </w:tcPr>
          <w:p w14:paraId="34359EC5"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571" w:type="dxa"/>
            <w:tcBorders>
              <w:top w:val="single" w:sz="4" w:space="0" w:color="000000"/>
              <w:left w:val="single" w:sz="4" w:space="0" w:color="000000"/>
              <w:bottom w:val="single" w:sz="4" w:space="0" w:color="000000"/>
              <w:right w:val="single" w:sz="4" w:space="0" w:color="000000"/>
            </w:tcBorders>
          </w:tcPr>
          <w:p w14:paraId="0818C33D"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876" w:type="dxa"/>
            <w:tcBorders>
              <w:top w:val="single" w:sz="4" w:space="0" w:color="000000"/>
              <w:left w:val="single" w:sz="4" w:space="0" w:color="000000"/>
              <w:bottom w:val="single" w:sz="4" w:space="0" w:color="000000"/>
              <w:right w:val="single" w:sz="4" w:space="0" w:color="000000"/>
            </w:tcBorders>
          </w:tcPr>
          <w:p w14:paraId="3906B335"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492" w:type="dxa"/>
            <w:tcBorders>
              <w:top w:val="single" w:sz="4" w:space="0" w:color="000000"/>
              <w:left w:val="single" w:sz="4" w:space="0" w:color="000000"/>
              <w:bottom w:val="single" w:sz="4" w:space="0" w:color="000000"/>
              <w:right w:val="single" w:sz="4" w:space="0" w:color="000000"/>
            </w:tcBorders>
          </w:tcPr>
          <w:p w14:paraId="5115CCFF"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r>
      <w:tr w:rsidR="00DC61E3" w:rsidRPr="00F1621D" w14:paraId="4FB31B44" w14:textId="77777777" w:rsidTr="00DC61E3">
        <w:trPr>
          <w:trHeight w:val="664"/>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461928"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3594" w:type="dxa"/>
            <w:tcBorders>
              <w:top w:val="single" w:sz="4" w:space="0" w:color="000000"/>
              <w:left w:val="single" w:sz="4" w:space="0" w:color="000000"/>
              <w:bottom w:val="single" w:sz="4" w:space="0" w:color="000000"/>
              <w:right w:val="single" w:sz="4" w:space="0" w:color="000000"/>
            </w:tcBorders>
          </w:tcPr>
          <w:p w14:paraId="613FC847"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314" w:type="dxa"/>
            <w:tcBorders>
              <w:top w:val="single" w:sz="4" w:space="0" w:color="000000"/>
              <w:left w:val="single" w:sz="4" w:space="0" w:color="000000"/>
              <w:bottom w:val="single" w:sz="4" w:space="0" w:color="000000"/>
              <w:right w:val="single" w:sz="4" w:space="0" w:color="000000"/>
            </w:tcBorders>
          </w:tcPr>
          <w:p w14:paraId="66F34733"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571" w:type="dxa"/>
            <w:tcBorders>
              <w:top w:val="single" w:sz="4" w:space="0" w:color="000000"/>
              <w:left w:val="single" w:sz="4" w:space="0" w:color="000000"/>
              <w:bottom w:val="single" w:sz="4" w:space="0" w:color="000000"/>
              <w:right w:val="single" w:sz="4" w:space="0" w:color="000000"/>
            </w:tcBorders>
          </w:tcPr>
          <w:p w14:paraId="1DFF4F96"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876" w:type="dxa"/>
            <w:tcBorders>
              <w:top w:val="single" w:sz="4" w:space="0" w:color="000000"/>
              <w:left w:val="single" w:sz="4" w:space="0" w:color="000000"/>
              <w:bottom w:val="single" w:sz="4" w:space="0" w:color="000000"/>
              <w:right w:val="single" w:sz="4" w:space="0" w:color="000000"/>
            </w:tcBorders>
          </w:tcPr>
          <w:p w14:paraId="669D0216"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492" w:type="dxa"/>
            <w:tcBorders>
              <w:top w:val="single" w:sz="4" w:space="0" w:color="000000"/>
              <w:left w:val="single" w:sz="4" w:space="0" w:color="000000"/>
              <w:bottom w:val="single" w:sz="4" w:space="0" w:color="000000"/>
              <w:right w:val="single" w:sz="4" w:space="0" w:color="000000"/>
            </w:tcBorders>
          </w:tcPr>
          <w:p w14:paraId="3065E29B"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r>
      <w:tr w:rsidR="00DC61E3" w:rsidRPr="00F1621D" w14:paraId="62B8E1F1" w14:textId="77777777" w:rsidTr="00DC61E3">
        <w:trPr>
          <w:trHeight w:val="664"/>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29DA12"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3594" w:type="dxa"/>
            <w:tcBorders>
              <w:top w:val="single" w:sz="4" w:space="0" w:color="000000"/>
              <w:left w:val="single" w:sz="4" w:space="0" w:color="000000"/>
              <w:bottom w:val="single" w:sz="4" w:space="0" w:color="000000"/>
              <w:right w:val="single" w:sz="4" w:space="0" w:color="000000"/>
            </w:tcBorders>
          </w:tcPr>
          <w:p w14:paraId="519F9A43"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314" w:type="dxa"/>
            <w:tcBorders>
              <w:top w:val="single" w:sz="4" w:space="0" w:color="000000"/>
              <w:left w:val="single" w:sz="4" w:space="0" w:color="000000"/>
              <w:bottom w:val="single" w:sz="4" w:space="0" w:color="000000"/>
              <w:right w:val="single" w:sz="4" w:space="0" w:color="000000"/>
            </w:tcBorders>
          </w:tcPr>
          <w:p w14:paraId="72EDDF3E"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571" w:type="dxa"/>
            <w:tcBorders>
              <w:top w:val="single" w:sz="4" w:space="0" w:color="000000"/>
              <w:left w:val="single" w:sz="4" w:space="0" w:color="000000"/>
              <w:bottom w:val="single" w:sz="4" w:space="0" w:color="000000"/>
              <w:right w:val="single" w:sz="4" w:space="0" w:color="000000"/>
            </w:tcBorders>
          </w:tcPr>
          <w:p w14:paraId="2A9A44BC"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876" w:type="dxa"/>
            <w:tcBorders>
              <w:top w:val="single" w:sz="4" w:space="0" w:color="000000"/>
              <w:left w:val="single" w:sz="4" w:space="0" w:color="000000"/>
              <w:bottom w:val="single" w:sz="4" w:space="0" w:color="000000"/>
              <w:right w:val="single" w:sz="4" w:space="0" w:color="000000"/>
            </w:tcBorders>
          </w:tcPr>
          <w:p w14:paraId="7B4BB9D5"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492" w:type="dxa"/>
            <w:tcBorders>
              <w:top w:val="single" w:sz="4" w:space="0" w:color="000000"/>
              <w:left w:val="single" w:sz="4" w:space="0" w:color="000000"/>
              <w:bottom w:val="single" w:sz="4" w:space="0" w:color="000000"/>
              <w:right w:val="single" w:sz="4" w:space="0" w:color="000000"/>
            </w:tcBorders>
          </w:tcPr>
          <w:p w14:paraId="232522E8"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r>
    </w:tbl>
    <w:p w14:paraId="69C0B536"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714"/>
        <w:gridCol w:w="4123"/>
      </w:tblGrid>
      <w:tr w:rsidR="00F1621D" w:rsidRPr="00F1621D" w14:paraId="6516AD02" w14:textId="77777777" w:rsidTr="00F1621D">
        <w:trPr>
          <w:trHeight w:val="1540"/>
        </w:trPr>
        <w:tc>
          <w:tcPr>
            <w:tcW w:w="0" w:type="auto"/>
            <w:tcMar>
              <w:top w:w="0" w:type="dxa"/>
              <w:left w:w="108" w:type="dxa"/>
              <w:bottom w:w="0" w:type="dxa"/>
              <w:right w:w="108" w:type="dxa"/>
            </w:tcMar>
            <w:hideMark/>
          </w:tcPr>
          <w:p w14:paraId="20F4D09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Директор</w:t>
            </w:r>
          </w:p>
          <w:p w14:paraId="6AF2902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ГАУ МО «Дирекция спортмероприятий»</w:t>
            </w:r>
          </w:p>
          <w:p w14:paraId="769253C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6A5117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___________________/__________</w:t>
            </w:r>
          </w:p>
          <w:p w14:paraId="659C257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м.п.</w:t>
            </w:r>
          </w:p>
        </w:tc>
        <w:tc>
          <w:tcPr>
            <w:tcW w:w="0" w:type="auto"/>
            <w:tcMar>
              <w:top w:w="0" w:type="dxa"/>
              <w:left w:w="108" w:type="dxa"/>
              <w:bottom w:w="0" w:type="dxa"/>
              <w:right w:w="108" w:type="dxa"/>
            </w:tcMar>
            <w:hideMark/>
          </w:tcPr>
          <w:p w14:paraId="32577179"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5FA8FDD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_________________/_______________</w:t>
            </w:r>
          </w:p>
          <w:p w14:paraId="711F9EA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м.п.</w:t>
            </w:r>
          </w:p>
        </w:tc>
      </w:tr>
    </w:tbl>
    <w:p w14:paraId="31F80A0F"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r w:rsidRPr="00F1621D">
        <w:rPr>
          <w:rFonts w:ascii="Times New Roman" w:eastAsia="Times New Roman" w:hAnsi="Times New Roman" w:cs="Times New Roman"/>
          <w:b/>
          <w:bCs/>
          <w:color w:val="000000"/>
          <w:sz w:val="24"/>
          <w:szCs w:val="24"/>
          <w:lang w:eastAsia="ru-RU"/>
        </w:rPr>
        <w:t xml:space="preserve">    </w:t>
      </w:r>
    </w:p>
    <w:p w14:paraId="13A69D3F"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79EB2B69"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4DED5DD2"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263512BD"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5D1CA125"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2E5EE308"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0938748A"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55DB8250"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61230908"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181E6D2C"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624EEEB9"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092922D3"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0A29B68C"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7D4CCDAE"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067B8E97"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4D19EC6E"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76900CED"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0F4CDF8E"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1328FD04"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267F3F4C"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7AAC0CF7"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357A4F13"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303862BF"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7E3100DD"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38FB296E"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16712047" w14:textId="77777777" w:rsidR="0095567E" w:rsidRDefault="0095567E"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0CF009EE" w14:textId="77777777" w:rsidR="00F97CC5" w:rsidRDefault="00F97CC5"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FB9A389" w14:textId="77777777" w:rsidR="00F1621D" w:rsidRPr="00F1621D" w:rsidRDefault="00F1621D" w:rsidP="00F1621D">
      <w:pPr>
        <w:spacing w:after="0" w:line="240" w:lineRule="auto"/>
        <w:ind w:left="3540"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Приложение № 2</w:t>
      </w:r>
    </w:p>
    <w:p w14:paraId="3FC3A1D3"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 документации о конкурсе в электронной форме</w:t>
      </w:r>
    </w:p>
    <w:p w14:paraId="4F23FA96"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32512BA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ТЕХНИЧЕСКОЕ ЗАДАНИЕ</w:t>
      </w:r>
    </w:p>
    <w:p w14:paraId="6F04735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8CAC4DA" w14:textId="77777777" w:rsidR="00F1621D" w:rsidRPr="00F1621D" w:rsidRDefault="00F1621D" w:rsidP="00F1621D">
      <w:pPr>
        <w:spacing w:after="0" w:line="240" w:lineRule="auto"/>
        <w:ind w:hanging="360"/>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1. ОБЩИЕ ТРЕБОВАНИЯ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9515"/>
      </w:tblGrid>
      <w:tr w:rsidR="00133E4C" w:rsidRPr="00133E4C" w14:paraId="41C56C0E" w14:textId="77777777" w:rsidTr="00751BEF">
        <w:trPr>
          <w:jc w:val="center"/>
        </w:trPr>
        <w:tc>
          <w:tcPr>
            <w:tcW w:w="450" w:type="pct"/>
            <w:tcBorders>
              <w:top w:val="single" w:sz="4" w:space="0" w:color="auto"/>
              <w:left w:val="single" w:sz="4" w:space="0" w:color="auto"/>
              <w:bottom w:val="single" w:sz="4" w:space="0" w:color="auto"/>
              <w:right w:val="single" w:sz="4" w:space="0" w:color="auto"/>
            </w:tcBorders>
            <w:vAlign w:val="center"/>
            <w:hideMark/>
          </w:tcPr>
          <w:p w14:paraId="35EEA1A8" w14:textId="77777777" w:rsidR="00133E4C" w:rsidRPr="00133E4C" w:rsidRDefault="00133E4C" w:rsidP="00133E4C">
            <w:pPr>
              <w:snapToGrid w:val="0"/>
              <w:spacing w:after="0"/>
              <w:contextualSpacing/>
              <w:jc w:val="center"/>
              <w:rPr>
                <w:rFonts w:ascii="Times New Roman" w:eastAsia="Times New Roman" w:hAnsi="Times New Roman" w:cs="Times New Roman"/>
                <w:b/>
                <w:kern w:val="24"/>
                <w:sz w:val="24"/>
                <w:szCs w:val="24"/>
                <w:lang w:eastAsia="ru-RU"/>
              </w:rPr>
            </w:pPr>
            <w:r w:rsidRPr="00133E4C">
              <w:rPr>
                <w:rFonts w:ascii="Times New Roman" w:eastAsia="Times New Roman" w:hAnsi="Times New Roman" w:cs="Times New Roman"/>
                <w:b/>
                <w:kern w:val="24"/>
                <w:sz w:val="24"/>
                <w:szCs w:val="24"/>
                <w:lang w:eastAsia="ru-RU"/>
              </w:rPr>
              <w:t>№ п/п</w:t>
            </w:r>
          </w:p>
        </w:tc>
        <w:tc>
          <w:tcPr>
            <w:tcW w:w="4550" w:type="pct"/>
            <w:tcBorders>
              <w:top w:val="single" w:sz="4" w:space="0" w:color="auto"/>
              <w:left w:val="single" w:sz="4" w:space="0" w:color="auto"/>
              <w:bottom w:val="single" w:sz="4" w:space="0" w:color="auto"/>
              <w:right w:val="single" w:sz="4" w:space="0" w:color="auto"/>
            </w:tcBorders>
            <w:vAlign w:val="center"/>
            <w:hideMark/>
          </w:tcPr>
          <w:p w14:paraId="1EBC884B" w14:textId="77777777" w:rsidR="00133E4C" w:rsidRPr="00133E4C" w:rsidRDefault="00133E4C" w:rsidP="00133E4C">
            <w:pPr>
              <w:snapToGrid w:val="0"/>
              <w:spacing w:after="0"/>
              <w:contextualSpacing/>
              <w:rPr>
                <w:rFonts w:ascii="Times New Roman" w:eastAsia="Times New Roman" w:hAnsi="Times New Roman" w:cs="Times New Roman"/>
                <w:b/>
                <w:kern w:val="24"/>
                <w:sz w:val="24"/>
                <w:szCs w:val="24"/>
                <w:lang w:eastAsia="ru-RU"/>
              </w:rPr>
            </w:pPr>
            <w:r w:rsidRPr="00133E4C">
              <w:rPr>
                <w:rFonts w:ascii="Times New Roman" w:eastAsia="Times New Roman" w:hAnsi="Times New Roman" w:cs="Times New Roman"/>
                <w:b/>
                <w:kern w:val="24"/>
                <w:sz w:val="24"/>
                <w:szCs w:val="24"/>
                <w:lang w:eastAsia="ru-RU"/>
              </w:rPr>
              <w:t>Характеристики к комплексу услуг</w:t>
            </w:r>
          </w:p>
        </w:tc>
      </w:tr>
      <w:tr w:rsidR="00133E4C" w:rsidRPr="00133E4C" w14:paraId="6BBC5386" w14:textId="77777777" w:rsidTr="00751BEF">
        <w:trPr>
          <w:trHeight w:val="320"/>
          <w:jc w:val="center"/>
        </w:trPr>
        <w:tc>
          <w:tcPr>
            <w:tcW w:w="450" w:type="pct"/>
            <w:tcBorders>
              <w:top w:val="single" w:sz="4" w:space="0" w:color="auto"/>
              <w:left w:val="single" w:sz="4" w:space="0" w:color="auto"/>
              <w:right w:val="single" w:sz="4" w:space="0" w:color="auto"/>
            </w:tcBorders>
            <w:vAlign w:val="center"/>
          </w:tcPr>
          <w:p w14:paraId="4DCF2183" w14:textId="77777777" w:rsidR="00133E4C" w:rsidRPr="00133E4C" w:rsidRDefault="00133E4C" w:rsidP="00133E4C">
            <w:pPr>
              <w:snapToGrid w:val="0"/>
              <w:spacing w:after="0"/>
              <w:contextualSpacing/>
              <w:jc w:val="center"/>
              <w:rPr>
                <w:rFonts w:ascii="Times New Roman" w:eastAsia="Times New Roman" w:hAnsi="Times New Roman" w:cs="Times New Roman"/>
                <w:b/>
                <w:kern w:val="24"/>
                <w:sz w:val="24"/>
                <w:szCs w:val="24"/>
                <w:lang w:eastAsia="ru-RU"/>
              </w:rPr>
            </w:pPr>
            <w:r w:rsidRPr="00133E4C">
              <w:rPr>
                <w:rFonts w:ascii="Times New Roman" w:eastAsia="Times New Roman" w:hAnsi="Times New Roman" w:cs="Times New Roman"/>
                <w:b/>
                <w:kern w:val="24"/>
                <w:sz w:val="24"/>
                <w:szCs w:val="24"/>
                <w:lang w:eastAsia="ru-RU"/>
              </w:rPr>
              <w:t>1.</w:t>
            </w:r>
          </w:p>
        </w:tc>
        <w:tc>
          <w:tcPr>
            <w:tcW w:w="4550" w:type="pct"/>
            <w:tcBorders>
              <w:top w:val="single" w:sz="4" w:space="0" w:color="auto"/>
              <w:left w:val="single" w:sz="4" w:space="0" w:color="auto"/>
              <w:right w:val="single" w:sz="4" w:space="0" w:color="auto"/>
            </w:tcBorders>
            <w:vAlign w:val="center"/>
            <w:hideMark/>
          </w:tcPr>
          <w:p w14:paraId="1E4582EC" w14:textId="77777777" w:rsidR="00133E4C" w:rsidRPr="00133E4C" w:rsidRDefault="00133E4C" w:rsidP="00133E4C">
            <w:pPr>
              <w:spacing w:after="0"/>
              <w:contextualSpacing/>
              <w:jc w:val="both"/>
              <w:rPr>
                <w:rFonts w:ascii="Times New Roman" w:eastAsia="Calibri" w:hAnsi="Times New Roman" w:cs="Times New Roman"/>
                <w:b/>
                <w:sz w:val="24"/>
                <w:szCs w:val="24"/>
              </w:rPr>
            </w:pPr>
            <w:r w:rsidRPr="00133E4C">
              <w:rPr>
                <w:rFonts w:ascii="Times New Roman" w:eastAsia="Times New Roman" w:hAnsi="Times New Roman" w:cs="Times New Roman"/>
                <w:b/>
                <w:kern w:val="24"/>
                <w:sz w:val="24"/>
                <w:szCs w:val="24"/>
                <w:lang w:eastAsia="ru-RU"/>
              </w:rPr>
              <w:t>Оказание комплекса услуг по организации и проведению мероприятия Забег "ЗАRUNСК" в рамках серии легкоатлетических забегов "Живу Спортом"</w:t>
            </w:r>
          </w:p>
        </w:tc>
      </w:tr>
      <w:tr w:rsidR="00133E4C" w:rsidRPr="00133E4C" w14:paraId="7F388A07" w14:textId="77777777" w:rsidTr="00751BEF">
        <w:trPr>
          <w:trHeight w:val="286"/>
          <w:jc w:val="center"/>
        </w:trPr>
        <w:tc>
          <w:tcPr>
            <w:tcW w:w="450" w:type="pct"/>
            <w:tcBorders>
              <w:top w:val="single" w:sz="4" w:space="0" w:color="auto"/>
              <w:left w:val="single" w:sz="4" w:space="0" w:color="auto"/>
              <w:right w:val="single" w:sz="4" w:space="0" w:color="auto"/>
            </w:tcBorders>
            <w:vAlign w:val="center"/>
          </w:tcPr>
          <w:p w14:paraId="32DD39EF" w14:textId="77777777" w:rsidR="00133E4C" w:rsidRPr="00133E4C" w:rsidRDefault="00133E4C" w:rsidP="00133E4C">
            <w:pPr>
              <w:snapToGrid w:val="0"/>
              <w:spacing w:after="0"/>
              <w:contextualSpacing/>
              <w:jc w:val="center"/>
              <w:rPr>
                <w:rFonts w:ascii="Times New Roman" w:eastAsia="Calibri" w:hAnsi="Times New Roman" w:cs="Times New Roman"/>
                <w:b/>
                <w:kern w:val="24"/>
                <w:sz w:val="24"/>
                <w:szCs w:val="24"/>
                <w:lang w:eastAsia="ru-RU"/>
              </w:rPr>
            </w:pPr>
            <w:r w:rsidRPr="00133E4C">
              <w:rPr>
                <w:rFonts w:ascii="Times New Roman" w:eastAsia="Calibri" w:hAnsi="Times New Roman" w:cs="Times New Roman"/>
                <w:b/>
                <w:kern w:val="24"/>
                <w:sz w:val="24"/>
                <w:szCs w:val="24"/>
                <w:lang w:eastAsia="ru-RU"/>
              </w:rPr>
              <w:t>2.</w:t>
            </w:r>
          </w:p>
        </w:tc>
        <w:tc>
          <w:tcPr>
            <w:tcW w:w="4550" w:type="pct"/>
            <w:tcBorders>
              <w:top w:val="single" w:sz="4" w:space="0" w:color="auto"/>
              <w:left w:val="single" w:sz="4" w:space="0" w:color="auto"/>
              <w:right w:val="single" w:sz="4" w:space="0" w:color="auto"/>
            </w:tcBorders>
            <w:vAlign w:val="center"/>
            <w:hideMark/>
          </w:tcPr>
          <w:p w14:paraId="6C046235" w14:textId="77777777" w:rsidR="00133E4C" w:rsidRPr="00133E4C" w:rsidRDefault="00133E4C" w:rsidP="00133E4C">
            <w:pPr>
              <w:spacing w:after="0"/>
              <w:contextualSpacing/>
              <w:jc w:val="both"/>
              <w:rPr>
                <w:rFonts w:ascii="Times New Roman" w:eastAsia="Calibri" w:hAnsi="Times New Roman" w:cs="Times New Roman"/>
                <w:kern w:val="24"/>
                <w:sz w:val="24"/>
                <w:szCs w:val="24"/>
                <w:highlight w:val="yellow"/>
                <w:lang w:eastAsia="ru-RU"/>
              </w:rPr>
            </w:pPr>
            <w:r w:rsidRPr="00133E4C">
              <w:rPr>
                <w:rFonts w:ascii="Times New Roman" w:eastAsia="Calibri" w:hAnsi="Times New Roman" w:cs="Times New Roman"/>
                <w:kern w:val="24"/>
                <w:sz w:val="24"/>
                <w:szCs w:val="24"/>
                <w:lang w:eastAsia="ru-RU"/>
              </w:rPr>
              <w:t>Срок оказания комплекса услуг: с момента заключения договора и до момента оказания комплекса услуг в полном объеме, но не позднее 31.12.2021 г.</w:t>
            </w:r>
          </w:p>
        </w:tc>
      </w:tr>
      <w:tr w:rsidR="00133E4C" w:rsidRPr="00133E4C" w14:paraId="610D5DB5" w14:textId="77777777" w:rsidTr="00751BEF">
        <w:trPr>
          <w:trHeight w:val="348"/>
          <w:jc w:val="center"/>
        </w:trPr>
        <w:tc>
          <w:tcPr>
            <w:tcW w:w="450" w:type="pct"/>
            <w:tcBorders>
              <w:top w:val="single" w:sz="4" w:space="0" w:color="auto"/>
              <w:left w:val="single" w:sz="4" w:space="0" w:color="auto"/>
              <w:right w:val="single" w:sz="4" w:space="0" w:color="auto"/>
            </w:tcBorders>
            <w:vAlign w:val="center"/>
          </w:tcPr>
          <w:p w14:paraId="37143BA2" w14:textId="77777777" w:rsidR="00133E4C" w:rsidRPr="00133E4C" w:rsidRDefault="00133E4C" w:rsidP="00133E4C">
            <w:pPr>
              <w:snapToGrid w:val="0"/>
              <w:spacing w:after="0"/>
              <w:contextualSpacing/>
              <w:jc w:val="center"/>
              <w:rPr>
                <w:rFonts w:ascii="Times New Roman" w:eastAsia="Calibri" w:hAnsi="Times New Roman" w:cs="Times New Roman"/>
                <w:b/>
                <w:kern w:val="24"/>
                <w:sz w:val="24"/>
                <w:szCs w:val="24"/>
                <w:lang w:eastAsia="ru-RU"/>
              </w:rPr>
            </w:pPr>
            <w:r w:rsidRPr="00133E4C">
              <w:rPr>
                <w:rFonts w:ascii="Times New Roman" w:eastAsia="Calibri" w:hAnsi="Times New Roman" w:cs="Times New Roman"/>
                <w:b/>
                <w:kern w:val="24"/>
                <w:sz w:val="24"/>
                <w:szCs w:val="24"/>
                <w:lang w:eastAsia="ru-RU"/>
              </w:rPr>
              <w:t>3.</w:t>
            </w:r>
          </w:p>
        </w:tc>
        <w:tc>
          <w:tcPr>
            <w:tcW w:w="4550" w:type="pct"/>
            <w:tcBorders>
              <w:top w:val="single" w:sz="4" w:space="0" w:color="auto"/>
              <w:left w:val="single" w:sz="4" w:space="0" w:color="auto"/>
              <w:right w:val="single" w:sz="4" w:space="0" w:color="auto"/>
            </w:tcBorders>
            <w:vAlign w:val="center"/>
            <w:hideMark/>
          </w:tcPr>
          <w:p w14:paraId="1E4090E4" w14:textId="77777777" w:rsidR="00133E4C" w:rsidRPr="00133E4C" w:rsidRDefault="00133E4C" w:rsidP="00133E4C">
            <w:pPr>
              <w:spacing w:after="0"/>
              <w:contextualSpacing/>
              <w:jc w:val="both"/>
              <w:rPr>
                <w:rFonts w:ascii="Times New Roman" w:eastAsia="Calibri" w:hAnsi="Times New Roman" w:cs="Times New Roman"/>
                <w:b/>
                <w:kern w:val="24"/>
                <w:sz w:val="24"/>
                <w:szCs w:val="24"/>
                <w:lang w:eastAsia="ru-RU"/>
              </w:rPr>
            </w:pPr>
            <w:r w:rsidRPr="00133E4C">
              <w:rPr>
                <w:rFonts w:ascii="Times New Roman" w:eastAsia="Calibri" w:hAnsi="Times New Roman" w:cs="Times New Roman"/>
                <w:b/>
                <w:kern w:val="24"/>
                <w:sz w:val="24"/>
                <w:szCs w:val="24"/>
                <w:lang w:eastAsia="ru-RU"/>
              </w:rPr>
              <w:t xml:space="preserve">Дата оказания комплекса услуг: </w:t>
            </w:r>
          </w:p>
          <w:p w14:paraId="2E0348E8" w14:textId="77777777" w:rsidR="00133E4C" w:rsidRPr="00133E4C" w:rsidRDefault="00133E4C" w:rsidP="00133E4C">
            <w:pPr>
              <w:spacing w:after="0"/>
              <w:contextualSpacing/>
              <w:jc w:val="both"/>
              <w:rPr>
                <w:rFonts w:ascii="Times New Roman" w:eastAsia="Calibri" w:hAnsi="Times New Roman" w:cs="Times New Roman"/>
                <w:b/>
                <w:sz w:val="24"/>
                <w:szCs w:val="24"/>
              </w:rPr>
            </w:pPr>
            <w:r w:rsidRPr="00133E4C">
              <w:rPr>
                <w:rFonts w:ascii="Times New Roman" w:eastAsia="Calibri" w:hAnsi="Times New Roman" w:cs="Times New Roman"/>
                <w:kern w:val="24"/>
                <w:sz w:val="24"/>
                <w:szCs w:val="24"/>
                <w:lang w:eastAsia="ru-RU"/>
              </w:rPr>
              <w:t>2021 год –</w:t>
            </w:r>
            <w:r w:rsidRPr="00133E4C">
              <w:rPr>
                <w:rFonts w:ascii="Times New Roman" w:eastAsia="Times New Roman" w:hAnsi="Times New Roman" w:cs="Times New Roman"/>
                <w:sz w:val="24"/>
                <w:szCs w:val="24"/>
                <w:lang w:eastAsia="ru-RU"/>
              </w:rPr>
              <w:t xml:space="preserve"> </w:t>
            </w:r>
            <w:r w:rsidRPr="00133E4C">
              <w:rPr>
                <w:rFonts w:ascii="Times New Roman" w:eastAsia="Times New Roman" w:hAnsi="Times New Roman" w:cs="Times New Roman"/>
                <w:kern w:val="24"/>
                <w:sz w:val="24"/>
                <w:szCs w:val="24"/>
                <w:lang w:eastAsia="ru-RU"/>
              </w:rPr>
              <w:t>Оказание комплекса услуг по организации и проведению мероприятия Забег "ЗАRUNСК" в рамках серии легкоатлетических забегов "Живу Спортом"</w:t>
            </w:r>
            <w:r w:rsidRPr="00133E4C">
              <w:rPr>
                <w:rFonts w:ascii="Times New Roman" w:eastAsia="Times New Roman" w:hAnsi="Times New Roman" w:cs="Times New Roman"/>
                <w:sz w:val="24"/>
                <w:szCs w:val="24"/>
                <w:lang w:eastAsia="ru-RU"/>
              </w:rPr>
              <w:t>.</w:t>
            </w:r>
          </w:p>
          <w:p w14:paraId="4F10AA19" w14:textId="77777777" w:rsidR="00133E4C" w:rsidRPr="00133E4C" w:rsidRDefault="00133E4C" w:rsidP="00133E4C">
            <w:pPr>
              <w:spacing w:after="0"/>
              <w:contextualSpacing/>
              <w:jc w:val="both"/>
              <w:rPr>
                <w:rFonts w:ascii="Times New Roman" w:eastAsia="Calibri" w:hAnsi="Times New Roman" w:cs="Times New Roman"/>
                <w:kern w:val="24"/>
                <w:sz w:val="24"/>
                <w:szCs w:val="24"/>
                <w:lang w:eastAsia="ru-RU"/>
              </w:rPr>
            </w:pPr>
            <w:r w:rsidRPr="00133E4C">
              <w:rPr>
                <w:rFonts w:ascii="Times New Roman" w:eastAsia="Calibri" w:hAnsi="Times New Roman" w:cs="Times New Roman"/>
                <w:kern w:val="24"/>
                <w:sz w:val="24"/>
                <w:szCs w:val="24"/>
                <w:lang w:eastAsia="ru-RU"/>
              </w:rPr>
              <w:t>Дата проведения мероприятия может быть изменена Заказчиком не позднее, чем за 3 (три) дня до проведения мероприятия.</w:t>
            </w:r>
          </w:p>
          <w:p w14:paraId="4D5A554D" w14:textId="77777777" w:rsidR="00133E4C" w:rsidRPr="00133E4C" w:rsidRDefault="00133E4C" w:rsidP="00133E4C">
            <w:pPr>
              <w:spacing w:after="0"/>
              <w:contextualSpacing/>
              <w:rPr>
                <w:rFonts w:ascii="Times New Roman" w:eastAsia="Calibri" w:hAnsi="Times New Roman" w:cs="Times New Roman"/>
                <w:b/>
                <w:kern w:val="24"/>
                <w:sz w:val="24"/>
                <w:szCs w:val="24"/>
                <w:lang w:eastAsia="ru-RU"/>
              </w:rPr>
            </w:pPr>
            <w:r w:rsidRPr="00133E4C">
              <w:rPr>
                <w:rFonts w:ascii="Times New Roman" w:eastAsia="Calibri" w:hAnsi="Times New Roman" w:cs="Times New Roman"/>
                <w:b/>
                <w:kern w:val="24"/>
                <w:sz w:val="24"/>
                <w:szCs w:val="24"/>
                <w:lang w:eastAsia="ru-RU"/>
              </w:rPr>
              <w:t>Монтаж оборудования, оформление, подготовка к проведению мероприятия:</w:t>
            </w:r>
          </w:p>
          <w:p w14:paraId="1D874B1C" w14:textId="77777777" w:rsidR="00133E4C" w:rsidRPr="00133E4C" w:rsidRDefault="00133E4C" w:rsidP="00133E4C">
            <w:pPr>
              <w:spacing w:after="0"/>
              <w:contextualSpacing/>
              <w:jc w:val="both"/>
              <w:rPr>
                <w:rFonts w:ascii="Times New Roman" w:eastAsia="Calibri" w:hAnsi="Times New Roman" w:cs="Times New Roman"/>
                <w:kern w:val="24"/>
                <w:sz w:val="24"/>
                <w:szCs w:val="24"/>
                <w:lang w:eastAsia="ru-RU"/>
              </w:rPr>
            </w:pPr>
            <w:r w:rsidRPr="00133E4C">
              <w:rPr>
                <w:rFonts w:ascii="Times New Roman" w:eastAsia="Calibri" w:hAnsi="Times New Roman" w:cs="Times New Roman"/>
                <w:kern w:val="24"/>
                <w:sz w:val="24"/>
                <w:szCs w:val="24"/>
                <w:lang w:eastAsia="ru-RU"/>
              </w:rPr>
              <w:t>Не позднее, чем за 3 часа до времени начала проведения мероприятия.</w:t>
            </w:r>
          </w:p>
          <w:p w14:paraId="6A59265E" w14:textId="77777777" w:rsidR="00133E4C" w:rsidRPr="00133E4C" w:rsidRDefault="00133E4C" w:rsidP="00133E4C">
            <w:pPr>
              <w:spacing w:after="0"/>
              <w:contextualSpacing/>
              <w:rPr>
                <w:rFonts w:ascii="Times New Roman" w:eastAsia="Calibri" w:hAnsi="Times New Roman" w:cs="Times New Roman"/>
                <w:b/>
                <w:kern w:val="24"/>
                <w:sz w:val="24"/>
                <w:szCs w:val="24"/>
                <w:lang w:eastAsia="ru-RU"/>
              </w:rPr>
            </w:pPr>
            <w:r w:rsidRPr="00133E4C">
              <w:rPr>
                <w:rFonts w:ascii="Times New Roman" w:eastAsia="Calibri" w:hAnsi="Times New Roman" w:cs="Times New Roman"/>
                <w:b/>
                <w:kern w:val="24"/>
                <w:sz w:val="24"/>
                <w:szCs w:val="24"/>
                <w:lang w:eastAsia="ru-RU"/>
              </w:rPr>
              <w:t>Готовность места проведения мероприятия:</w:t>
            </w:r>
          </w:p>
          <w:p w14:paraId="7921E300" w14:textId="77777777" w:rsidR="00133E4C" w:rsidRPr="00133E4C" w:rsidRDefault="00133E4C" w:rsidP="00133E4C">
            <w:pPr>
              <w:spacing w:after="0"/>
              <w:contextualSpacing/>
              <w:rPr>
                <w:rFonts w:ascii="Times New Roman" w:eastAsia="Calibri" w:hAnsi="Times New Roman" w:cs="Times New Roman"/>
                <w:kern w:val="24"/>
                <w:sz w:val="24"/>
                <w:szCs w:val="24"/>
                <w:lang w:eastAsia="ru-RU"/>
              </w:rPr>
            </w:pPr>
            <w:r w:rsidRPr="00133E4C">
              <w:rPr>
                <w:rFonts w:ascii="Times New Roman" w:eastAsia="Calibri" w:hAnsi="Times New Roman" w:cs="Times New Roman"/>
                <w:kern w:val="24"/>
                <w:sz w:val="24"/>
                <w:szCs w:val="24"/>
                <w:lang w:eastAsia="ru-RU"/>
              </w:rPr>
              <w:t>Не позднее, чем за 2 часа до времени начала проведения мероприятия</w:t>
            </w:r>
          </w:p>
          <w:p w14:paraId="240E64B2" w14:textId="77777777" w:rsidR="00133E4C" w:rsidRPr="00133E4C" w:rsidRDefault="00133E4C" w:rsidP="00133E4C">
            <w:pPr>
              <w:spacing w:after="0"/>
              <w:contextualSpacing/>
              <w:jc w:val="both"/>
              <w:rPr>
                <w:rFonts w:ascii="Times New Roman" w:eastAsia="Calibri" w:hAnsi="Times New Roman" w:cs="Times New Roman"/>
                <w:b/>
                <w:kern w:val="24"/>
                <w:sz w:val="24"/>
                <w:szCs w:val="24"/>
                <w:lang w:eastAsia="ru-RU"/>
              </w:rPr>
            </w:pPr>
            <w:r w:rsidRPr="00133E4C">
              <w:rPr>
                <w:rFonts w:ascii="Times New Roman" w:eastAsia="Calibri" w:hAnsi="Times New Roman" w:cs="Times New Roman"/>
                <w:b/>
                <w:kern w:val="24"/>
                <w:sz w:val="24"/>
                <w:szCs w:val="24"/>
                <w:lang w:eastAsia="ru-RU"/>
              </w:rPr>
              <w:t>Демонтаж, вывоз оборудования:</w:t>
            </w:r>
          </w:p>
          <w:p w14:paraId="5739D781" w14:textId="77777777" w:rsidR="00133E4C" w:rsidRPr="00133E4C" w:rsidRDefault="00133E4C" w:rsidP="00133E4C">
            <w:pPr>
              <w:spacing w:after="0"/>
              <w:contextualSpacing/>
              <w:jc w:val="both"/>
              <w:rPr>
                <w:rFonts w:ascii="Times New Roman" w:eastAsia="Calibri" w:hAnsi="Times New Roman" w:cs="Times New Roman"/>
                <w:kern w:val="24"/>
                <w:sz w:val="24"/>
                <w:szCs w:val="24"/>
                <w:lang w:eastAsia="ru-RU"/>
              </w:rPr>
            </w:pPr>
            <w:r w:rsidRPr="00133E4C">
              <w:rPr>
                <w:rFonts w:ascii="Times New Roman" w:eastAsia="Calibri" w:hAnsi="Times New Roman" w:cs="Times New Roman"/>
                <w:kern w:val="24"/>
                <w:sz w:val="24"/>
                <w:szCs w:val="24"/>
                <w:lang w:eastAsia="ru-RU"/>
              </w:rPr>
              <w:t>Не позднее, чем через 2 часа после времени окончания проведения мероприятия.</w:t>
            </w:r>
          </w:p>
        </w:tc>
      </w:tr>
      <w:tr w:rsidR="00133E4C" w:rsidRPr="00133E4C" w14:paraId="3CF7F241" w14:textId="77777777" w:rsidTr="00751BEF">
        <w:trPr>
          <w:trHeight w:val="707"/>
          <w:jc w:val="center"/>
        </w:trPr>
        <w:tc>
          <w:tcPr>
            <w:tcW w:w="450" w:type="pct"/>
            <w:tcBorders>
              <w:top w:val="single" w:sz="4" w:space="0" w:color="auto"/>
              <w:left w:val="single" w:sz="4" w:space="0" w:color="auto"/>
              <w:bottom w:val="single" w:sz="4" w:space="0" w:color="auto"/>
              <w:right w:val="single" w:sz="4" w:space="0" w:color="auto"/>
            </w:tcBorders>
            <w:vAlign w:val="center"/>
          </w:tcPr>
          <w:p w14:paraId="58D0CD88" w14:textId="77777777" w:rsidR="00133E4C" w:rsidRPr="00133E4C" w:rsidRDefault="00133E4C" w:rsidP="00133E4C">
            <w:pPr>
              <w:snapToGrid w:val="0"/>
              <w:spacing w:after="0"/>
              <w:contextualSpacing/>
              <w:jc w:val="center"/>
              <w:rPr>
                <w:rFonts w:ascii="Times New Roman" w:eastAsia="Calibri" w:hAnsi="Times New Roman" w:cs="Times New Roman"/>
                <w:b/>
                <w:kern w:val="24"/>
                <w:sz w:val="24"/>
                <w:szCs w:val="24"/>
                <w:lang w:eastAsia="ru-RU"/>
              </w:rPr>
            </w:pPr>
            <w:r w:rsidRPr="00133E4C">
              <w:rPr>
                <w:rFonts w:ascii="Times New Roman" w:eastAsia="Calibri" w:hAnsi="Times New Roman" w:cs="Times New Roman"/>
                <w:b/>
                <w:kern w:val="24"/>
                <w:sz w:val="24"/>
                <w:szCs w:val="24"/>
                <w:lang w:eastAsia="ru-RU"/>
              </w:rPr>
              <w:t>4.</w:t>
            </w:r>
          </w:p>
        </w:tc>
        <w:tc>
          <w:tcPr>
            <w:tcW w:w="4550" w:type="pct"/>
            <w:tcBorders>
              <w:top w:val="single" w:sz="4" w:space="0" w:color="auto"/>
              <w:left w:val="single" w:sz="4" w:space="0" w:color="auto"/>
              <w:bottom w:val="single" w:sz="4" w:space="0" w:color="auto"/>
              <w:right w:val="single" w:sz="4" w:space="0" w:color="auto"/>
            </w:tcBorders>
            <w:vAlign w:val="center"/>
            <w:hideMark/>
          </w:tcPr>
          <w:p w14:paraId="5D69C002" w14:textId="77777777" w:rsidR="00133E4C" w:rsidRPr="00133E4C" w:rsidRDefault="00133E4C" w:rsidP="00133E4C">
            <w:pPr>
              <w:spacing w:after="0"/>
              <w:contextualSpacing/>
              <w:jc w:val="both"/>
              <w:rPr>
                <w:rFonts w:ascii="Times New Roman" w:eastAsia="Calibri" w:hAnsi="Times New Roman" w:cs="Times New Roman"/>
                <w:kern w:val="24"/>
                <w:sz w:val="24"/>
                <w:szCs w:val="24"/>
                <w:lang w:eastAsia="ru-RU"/>
              </w:rPr>
            </w:pPr>
            <w:r w:rsidRPr="00133E4C">
              <w:rPr>
                <w:rFonts w:ascii="Times New Roman" w:eastAsia="Calibri" w:hAnsi="Times New Roman" w:cs="Times New Roman"/>
                <w:b/>
                <w:kern w:val="24"/>
                <w:sz w:val="24"/>
                <w:szCs w:val="24"/>
                <w:lang w:eastAsia="ru-RU"/>
              </w:rPr>
              <w:t>Место оказания комплекса услуг:</w:t>
            </w:r>
            <w:r w:rsidRPr="00133E4C">
              <w:rPr>
                <w:rFonts w:ascii="Times New Roman" w:eastAsia="Calibri" w:hAnsi="Times New Roman" w:cs="Times New Roman"/>
                <w:kern w:val="24"/>
                <w:sz w:val="24"/>
                <w:szCs w:val="24"/>
                <w:lang w:eastAsia="ru-RU"/>
              </w:rPr>
              <w:t xml:space="preserve"> Московская область, г. Зарайск, ул. Революции д.2. Место проведения мероприятия может быть изменено Заказчиком не позднее, чем за 3 (три) дня до проведения мероприятия.</w:t>
            </w:r>
          </w:p>
        </w:tc>
      </w:tr>
      <w:tr w:rsidR="00133E4C" w:rsidRPr="00133E4C" w14:paraId="595DA08D" w14:textId="77777777" w:rsidTr="00751BEF">
        <w:trPr>
          <w:trHeight w:val="423"/>
          <w:jc w:val="center"/>
        </w:trPr>
        <w:tc>
          <w:tcPr>
            <w:tcW w:w="450" w:type="pct"/>
            <w:tcBorders>
              <w:top w:val="single" w:sz="4" w:space="0" w:color="auto"/>
              <w:left w:val="single" w:sz="4" w:space="0" w:color="auto"/>
              <w:bottom w:val="single" w:sz="4" w:space="0" w:color="auto"/>
              <w:right w:val="single" w:sz="4" w:space="0" w:color="auto"/>
            </w:tcBorders>
            <w:vAlign w:val="center"/>
          </w:tcPr>
          <w:p w14:paraId="0F15862D" w14:textId="77777777" w:rsidR="00133E4C" w:rsidRPr="00133E4C" w:rsidRDefault="00133E4C" w:rsidP="00133E4C">
            <w:pPr>
              <w:snapToGrid w:val="0"/>
              <w:spacing w:after="0"/>
              <w:jc w:val="center"/>
              <w:rPr>
                <w:rFonts w:ascii="Times New Roman" w:eastAsia="Calibri" w:hAnsi="Times New Roman" w:cs="Times New Roman"/>
                <w:b/>
                <w:kern w:val="24"/>
                <w:sz w:val="24"/>
                <w:szCs w:val="24"/>
                <w:lang w:eastAsia="ru-RU"/>
              </w:rPr>
            </w:pPr>
            <w:r w:rsidRPr="00133E4C">
              <w:rPr>
                <w:rFonts w:ascii="Times New Roman" w:eastAsia="Calibri" w:hAnsi="Times New Roman" w:cs="Times New Roman"/>
                <w:b/>
                <w:kern w:val="24"/>
                <w:sz w:val="24"/>
                <w:szCs w:val="24"/>
                <w:lang w:eastAsia="ru-RU"/>
              </w:rPr>
              <w:t>5.</w:t>
            </w:r>
          </w:p>
        </w:tc>
        <w:tc>
          <w:tcPr>
            <w:tcW w:w="4550" w:type="pct"/>
            <w:tcBorders>
              <w:top w:val="single" w:sz="4" w:space="0" w:color="auto"/>
              <w:left w:val="single" w:sz="4" w:space="0" w:color="auto"/>
              <w:bottom w:val="single" w:sz="4" w:space="0" w:color="auto"/>
              <w:right w:val="single" w:sz="4" w:space="0" w:color="auto"/>
            </w:tcBorders>
            <w:vAlign w:val="center"/>
            <w:hideMark/>
          </w:tcPr>
          <w:p w14:paraId="47C928AA" w14:textId="77777777" w:rsidR="00133E4C" w:rsidRPr="00133E4C" w:rsidRDefault="00133E4C" w:rsidP="00133E4C">
            <w:pPr>
              <w:tabs>
                <w:tab w:val="left" w:pos="0"/>
                <w:tab w:val="left" w:pos="1276"/>
                <w:tab w:val="left" w:pos="1620"/>
              </w:tabs>
              <w:spacing w:after="0"/>
              <w:jc w:val="both"/>
              <w:rPr>
                <w:rFonts w:ascii="Times New Roman" w:eastAsia="Calibri" w:hAnsi="Times New Roman" w:cs="Times New Roman"/>
                <w:sz w:val="24"/>
                <w:szCs w:val="24"/>
                <w:lang w:eastAsia="ru-RU"/>
              </w:rPr>
            </w:pPr>
            <w:r w:rsidRPr="00133E4C">
              <w:rPr>
                <w:rFonts w:ascii="Times New Roman" w:eastAsia="Calibri" w:hAnsi="Times New Roman" w:cs="Times New Roman"/>
                <w:sz w:val="24"/>
                <w:szCs w:val="24"/>
                <w:lang w:eastAsia="ru-RU"/>
              </w:rPr>
              <w:t>Комплекс услуг должен быть осуществлен на высоком профессиональном уровне, в соответствии с приведёнными характеристиками услуг и требованиями Заказчика.</w:t>
            </w:r>
          </w:p>
          <w:p w14:paraId="0B29E411" w14:textId="77777777" w:rsidR="00133E4C" w:rsidRPr="00133E4C" w:rsidRDefault="00133E4C" w:rsidP="00133E4C">
            <w:pPr>
              <w:tabs>
                <w:tab w:val="left" w:pos="0"/>
                <w:tab w:val="left" w:pos="1276"/>
                <w:tab w:val="left" w:pos="1620"/>
              </w:tabs>
              <w:spacing w:after="0"/>
              <w:jc w:val="both"/>
              <w:rPr>
                <w:rFonts w:ascii="Times New Roman" w:eastAsia="Calibri" w:hAnsi="Times New Roman" w:cs="Times New Roman"/>
                <w:sz w:val="24"/>
                <w:szCs w:val="24"/>
                <w:lang w:eastAsia="ru-RU"/>
              </w:rPr>
            </w:pPr>
            <w:r w:rsidRPr="00133E4C">
              <w:rPr>
                <w:rFonts w:ascii="Times New Roman" w:eastAsia="Calibri" w:hAnsi="Times New Roman" w:cs="Times New Roman"/>
                <w:sz w:val="24"/>
                <w:szCs w:val="24"/>
                <w:lang w:eastAsia="ru-RU"/>
              </w:rPr>
              <w:t>В целях обеспечения безопасности участников мероприятия и зрителей Исполнитель должен руководствоваться правилами проведения массовых мероприятий, установленных законодательством, в частности в соответствии с постановлением Губернатора Московской области от 05.03.2001 г. №63-ПГ «О порядке проведения массовых мероприятий на спортивных сооружениях в Московской области» и распоряжением Губернатора Московской области от 17.10.2008 г. №400-РГ «Об обеспечении общественного порядка и безопасности, оказании гражданам своевременной квалифицированной медицинской помощи при проведении массовых мероприятий на территории Московской области», включая требования к обеспечению безопасности.</w:t>
            </w:r>
          </w:p>
          <w:p w14:paraId="611F1FA3" w14:textId="77777777" w:rsidR="00133E4C" w:rsidRPr="00133E4C" w:rsidRDefault="00133E4C" w:rsidP="00133E4C">
            <w:pPr>
              <w:tabs>
                <w:tab w:val="left" w:pos="0"/>
                <w:tab w:val="left" w:pos="1276"/>
                <w:tab w:val="left" w:pos="1620"/>
              </w:tabs>
              <w:spacing w:after="0"/>
              <w:jc w:val="both"/>
              <w:rPr>
                <w:rFonts w:ascii="Times New Roman" w:eastAsia="Calibri" w:hAnsi="Times New Roman" w:cs="Times New Roman"/>
                <w:sz w:val="24"/>
                <w:szCs w:val="24"/>
                <w:lang w:eastAsia="ru-RU"/>
              </w:rPr>
            </w:pPr>
            <w:r w:rsidRPr="00133E4C">
              <w:rPr>
                <w:rFonts w:ascii="Times New Roman" w:eastAsia="Calibri" w:hAnsi="Times New Roman" w:cs="Times New Roman"/>
                <w:sz w:val="24"/>
                <w:szCs w:val="24"/>
                <w:lang w:eastAsia="ru-RU"/>
              </w:rPr>
              <w:t>Исполнитель обеспечивает соблюдение требований техники безопасности и охраны труда во время подготовки и проведения мероприятий в целях недопущения причинения вреда жизни, здоровью и имуществу участникам мероприятий и третьих лиц.</w:t>
            </w:r>
          </w:p>
          <w:p w14:paraId="020DAAA7" w14:textId="77777777" w:rsidR="00133E4C" w:rsidRPr="00133E4C" w:rsidRDefault="00133E4C" w:rsidP="00133E4C">
            <w:pPr>
              <w:tabs>
                <w:tab w:val="left" w:pos="0"/>
                <w:tab w:val="left" w:pos="1276"/>
                <w:tab w:val="left" w:pos="1620"/>
              </w:tabs>
              <w:spacing w:after="0"/>
              <w:jc w:val="both"/>
              <w:rPr>
                <w:rFonts w:ascii="Times New Roman" w:eastAsia="Calibri" w:hAnsi="Times New Roman" w:cs="Times New Roman"/>
                <w:sz w:val="24"/>
                <w:szCs w:val="24"/>
                <w:lang w:eastAsia="ru-RU"/>
              </w:rPr>
            </w:pPr>
            <w:r w:rsidRPr="00133E4C">
              <w:rPr>
                <w:rFonts w:ascii="Times New Roman" w:eastAsia="Calibri" w:hAnsi="Times New Roman" w:cs="Times New Roman"/>
                <w:sz w:val="24"/>
                <w:szCs w:val="24"/>
                <w:lang w:eastAsia="ru-RU"/>
              </w:rPr>
              <w:t>К проведению мероприятий допускаются лица, в отношении которых отсутствуют медицинские противопоказания; к работе с участниками мероприятий с ограниченными возможностями здоровья допускаются лица, специально подготовленные для этих целей.</w:t>
            </w:r>
          </w:p>
          <w:p w14:paraId="61587480" w14:textId="77777777" w:rsidR="00133E4C" w:rsidRPr="00133E4C" w:rsidRDefault="00133E4C" w:rsidP="00133E4C">
            <w:pPr>
              <w:tabs>
                <w:tab w:val="left" w:pos="0"/>
                <w:tab w:val="left" w:pos="1276"/>
                <w:tab w:val="left" w:pos="1620"/>
              </w:tabs>
              <w:spacing w:after="0"/>
              <w:jc w:val="both"/>
              <w:rPr>
                <w:rFonts w:ascii="Times New Roman" w:eastAsia="Calibri" w:hAnsi="Times New Roman" w:cs="Times New Roman"/>
                <w:sz w:val="24"/>
                <w:szCs w:val="24"/>
                <w:lang w:eastAsia="ru-RU"/>
              </w:rPr>
            </w:pPr>
            <w:r w:rsidRPr="00133E4C">
              <w:rPr>
                <w:rFonts w:ascii="Times New Roman" w:eastAsia="Calibri" w:hAnsi="Times New Roman" w:cs="Times New Roman"/>
                <w:sz w:val="24"/>
                <w:szCs w:val="24"/>
                <w:lang w:eastAsia="ru-RU"/>
              </w:rPr>
              <w:t>Исполнитель обязан не допускать действий, создающих опасность для жизни и здоровья окружающих.</w:t>
            </w:r>
          </w:p>
          <w:p w14:paraId="197A364F" w14:textId="77777777" w:rsidR="00133E4C" w:rsidRPr="00133E4C" w:rsidRDefault="00133E4C" w:rsidP="00133E4C">
            <w:pPr>
              <w:tabs>
                <w:tab w:val="left" w:pos="0"/>
                <w:tab w:val="left" w:pos="1276"/>
                <w:tab w:val="left" w:pos="1620"/>
              </w:tabs>
              <w:spacing w:after="0"/>
              <w:jc w:val="both"/>
              <w:rPr>
                <w:rFonts w:ascii="Times New Roman" w:eastAsia="Calibri" w:hAnsi="Times New Roman" w:cs="Times New Roman"/>
                <w:sz w:val="24"/>
                <w:szCs w:val="24"/>
                <w:lang w:eastAsia="ru-RU"/>
              </w:rPr>
            </w:pPr>
            <w:r w:rsidRPr="00133E4C">
              <w:rPr>
                <w:rFonts w:ascii="Times New Roman" w:eastAsia="Calibri" w:hAnsi="Times New Roman" w:cs="Times New Roman"/>
                <w:sz w:val="24"/>
                <w:szCs w:val="24"/>
                <w:lang w:eastAsia="ru-RU"/>
              </w:rPr>
              <w:t>Исполнитель обязан выполнять законные требования работников правоохранительных органов и администрации объекта, обусловленных их должностными обязанностями.</w:t>
            </w:r>
          </w:p>
          <w:p w14:paraId="00823D16" w14:textId="77777777" w:rsidR="00133E4C" w:rsidRPr="00133E4C" w:rsidRDefault="00133E4C" w:rsidP="00133E4C">
            <w:pPr>
              <w:tabs>
                <w:tab w:val="left" w:pos="0"/>
                <w:tab w:val="left" w:pos="1276"/>
                <w:tab w:val="left" w:pos="1620"/>
              </w:tabs>
              <w:spacing w:after="0"/>
              <w:jc w:val="both"/>
              <w:rPr>
                <w:rFonts w:ascii="Times New Roman" w:eastAsia="Calibri" w:hAnsi="Times New Roman" w:cs="Times New Roman"/>
                <w:sz w:val="24"/>
                <w:szCs w:val="24"/>
                <w:lang w:eastAsia="ru-RU"/>
              </w:rPr>
            </w:pPr>
            <w:r w:rsidRPr="00133E4C">
              <w:rPr>
                <w:rFonts w:ascii="Times New Roman" w:eastAsia="Calibri" w:hAnsi="Times New Roman" w:cs="Times New Roman"/>
                <w:sz w:val="24"/>
                <w:szCs w:val="24"/>
                <w:lang w:eastAsia="ru-RU"/>
              </w:rPr>
              <w:lastRenderedPageBreak/>
              <w:t>Исполнитель незамедлительно должен сообщить администрации объекта и в правоохранительные органы о случаях обнаружения подозрительных предметов, вещей, захвата людей в заложники и обо всех случаях возникновения задымления или пожара.</w:t>
            </w:r>
          </w:p>
          <w:p w14:paraId="1F6E13F1" w14:textId="77777777" w:rsidR="00133E4C" w:rsidRPr="00133E4C" w:rsidRDefault="00133E4C" w:rsidP="00133E4C">
            <w:pPr>
              <w:tabs>
                <w:tab w:val="left" w:pos="0"/>
                <w:tab w:val="left" w:pos="1276"/>
                <w:tab w:val="left" w:pos="1620"/>
              </w:tabs>
              <w:spacing w:after="0"/>
              <w:jc w:val="both"/>
              <w:rPr>
                <w:rFonts w:ascii="Times New Roman" w:eastAsia="Calibri" w:hAnsi="Times New Roman" w:cs="Times New Roman"/>
                <w:kern w:val="24"/>
                <w:sz w:val="24"/>
                <w:szCs w:val="24"/>
                <w:lang w:eastAsia="ru-RU"/>
              </w:rPr>
            </w:pPr>
            <w:r w:rsidRPr="00133E4C">
              <w:rPr>
                <w:rFonts w:ascii="Times New Roman" w:eastAsia="Calibri" w:hAnsi="Times New Roman" w:cs="Times New Roman"/>
                <w:kern w:val="24"/>
                <w:sz w:val="24"/>
                <w:szCs w:val="24"/>
                <w:lang w:eastAsia="ru-RU"/>
              </w:rPr>
              <w:t xml:space="preserve">Исполнитель должен обеспечить безопасность подключения к энергоснабжению с обязательным заземлением, а также, в случае необходимости, обеспечить подключение электрогенераторов (в том числе резервных), для бесперебойного питания всего задействованного оборудования, провода и коммутация, в обязательном порядке, должны быть закрыты перекидными пандусами. </w:t>
            </w:r>
          </w:p>
          <w:p w14:paraId="5CFFB8B3" w14:textId="77777777" w:rsidR="00133E4C" w:rsidRPr="00133E4C" w:rsidRDefault="00133E4C" w:rsidP="00133E4C">
            <w:pPr>
              <w:tabs>
                <w:tab w:val="left" w:pos="0"/>
                <w:tab w:val="left" w:pos="1276"/>
                <w:tab w:val="left" w:pos="1620"/>
              </w:tabs>
              <w:spacing w:after="0"/>
              <w:jc w:val="both"/>
              <w:rPr>
                <w:rFonts w:ascii="Times New Roman" w:eastAsia="Calibri" w:hAnsi="Times New Roman" w:cs="Times New Roman"/>
                <w:sz w:val="24"/>
                <w:szCs w:val="24"/>
                <w:lang w:eastAsia="ru-RU"/>
              </w:rPr>
            </w:pPr>
            <w:r w:rsidRPr="00133E4C">
              <w:rPr>
                <w:rFonts w:ascii="Times New Roman" w:eastAsia="Calibri" w:hAnsi="Times New Roman" w:cs="Times New Roman"/>
                <w:color w:val="000000"/>
                <w:sz w:val="24"/>
                <w:szCs w:val="24"/>
              </w:rPr>
              <w:t>Исполнитель должен подготовить территорию к проведению мероприятия (провести уборку территории/помещений); поддерживать чистоту территории/помещений в течение проведения мероприятия; содержать ее в должной чистоте в течение проведения мероприятия; провести соответствующую уборку территории/помещений после окончания мероприятия; осуществить вывоз мусора своими силами</w:t>
            </w:r>
            <w:r w:rsidRPr="00133E4C">
              <w:rPr>
                <w:rFonts w:ascii="Times New Roman" w:eastAsia="Calibri" w:hAnsi="Times New Roman" w:cs="Times New Roman"/>
                <w:color w:val="000000"/>
                <w:sz w:val="20"/>
                <w:szCs w:val="20"/>
                <w:shd w:val="clear" w:color="auto" w:fill="FFFFFF"/>
              </w:rPr>
              <w:t>.</w:t>
            </w:r>
          </w:p>
        </w:tc>
      </w:tr>
      <w:tr w:rsidR="00133E4C" w:rsidRPr="00133E4C" w14:paraId="63B2FCC1" w14:textId="77777777" w:rsidTr="00751BEF">
        <w:trPr>
          <w:trHeight w:val="423"/>
          <w:jc w:val="center"/>
        </w:trPr>
        <w:tc>
          <w:tcPr>
            <w:tcW w:w="450" w:type="pct"/>
            <w:tcBorders>
              <w:top w:val="single" w:sz="4" w:space="0" w:color="auto"/>
              <w:left w:val="single" w:sz="4" w:space="0" w:color="auto"/>
              <w:bottom w:val="single" w:sz="4" w:space="0" w:color="auto"/>
              <w:right w:val="single" w:sz="4" w:space="0" w:color="auto"/>
            </w:tcBorders>
            <w:vAlign w:val="center"/>
          </w:tcPr>
          <w:p w14:paraId="77E52A92" w14:textId="77777777" w:rsidR="00133E4C" w:rsidRPr="00133E4C" w:rsidRDefault="00133E4C" w:rsidP="00133E4C">
            <w:pPr>
              <w:snapToGrid w:val="0"/>
              <w:spacing w:after="0"/>
              <w:jc w:val="center"/>
              <w:rPr>
                <w:rFonts w:ascii="Times New Roman" w:eastAsia="Calibri" w:hAnsi="Times New Roman" w:cs="Times New Roman"/>
                <w:b/>
                <w:kern w:val="24"/>
                <w:sz w:val="24"/>
                <w:szCs w:val="24"/>
                <w:lang w:eastAsia="ru-RU"/>
              </w:rPr>
            </w:pPr>
            <w:r w:rsidRPr="00133E4C">
              <w:rPr>
                <w:rFonts w:ascii="Times New Roman" w:eastAsia="Calibri" w:hAnsi="Times New Roman" w:cs="Times New Roman"/>
                <w:b/>
                <w:kern w:val="24"/>
                <w:sz w:val="24"/>
                <w:szCs w:val="24"/>
                <w:lang w:eastAsia="ru-RU"/>
              </w:rPr>
              <w:lastRenderedPageBreak/>
              <w:t>6.</w:t>
            </w:r>
          </w:p>
        </w:tc>
        <w:tc>
          <w:tcPr>
            <w:tcW w:w="4550" w:type="pct"/>
            <w:tcBorders>
              <w:top w:val="single" w:sz="4" w:space="0" w:color="auto"/>
              <w:left w:val="single" w:sz="4" w:space="0" w:color="auto"/>
              <w:bottom w:val="single" w:sz="4" w:space="0" w:color="auto"/>
              <w:right w:val="single" w:sz="4" w:space="0" w:color="auto"/>
            </w:tcBorders>
            <w:vAlign w:val="center"/>
            <w:hideMark/>
          </w:tcPr>
          <w:p w14:paraId="2D9F0BB7" w14:textId="77777777" w:rsidR="00133E4C" w:rsidRPr="00133E4C" w:rsidRDefault="00133E4C" w:rsidP="00133E4C">
            <w:pPr>
              <w:tabs>
                <w:tab w:val="left" w:pos="0"/>
                <w:tab w:val="left" w:pos="1276"/>
                <w:tab w:val="left" w:pos="1620"/>
              </w:tabs>
              <w:spacing w:after="0"/>
              <w:jc w:val="both"/>
              <w:rPr>
                <w:rFonts w:ascii="Times New Roman" w:eastAsia="Calibri" w:hAnsi="Times New Roman" w:cs="Times New Roman"/>
                <w:sz w:val="24"/>
                <w:szCs w:val="24"/>
                <w:lang w:eastAsia="ru-RU"/>
              </w:rPr>
            </w:pPr>
            <w:r w:rsidRPr="00133E4C">
              <w:rPr>
                <w:rFonts w:ascii="Times New Roman" w:eastAsia="Calibri" w:hAnsi="Times New Roman" w:cs="Times New Roman"/>
                <w:sz w:val="24"/>
                <w:szCs w:val="24"/>
                <w:lang w:eastAsia="ru-RU"/>
              </w:rPr>
              <w:t>Исполнитель гарантирует наличие на мероприятии персонала, обеспечивающего проведение мероприятия. Персонал должен иметь одинаковую форму одежды, иметь опрятный внешний вид, находится в хорошей физической форме. Коллектив персонала должен прибыть на площадку не позднее, чем за 3 часа до проведения мероприятия для прохождения инструктажа.</w:t>
            </w:r>
          </w:p>
          <w:p w14:paraId="49913BE1" w14:textId="77777777" w:rsidR="00133E4C" w:rsidRPr="00133E4C" w:rsidRDefault="00133E4C" w:rsidP="00133E4C">
            <w:pPr>
              <w:tabs>
                <w:tab w:val="left" w:pos="0"/>
                <w:tab w:val="left" w:pos="1276"/>
                <w:tab w:val="left" w:pos="1620"/>
              </w:tabs>
              <w:spacing w:after="0"/>
              <w:jc w:val="both"/>
              <w:rPr>
                <w:rFonts w:ascii="Times New Roman" w:eastAsia="Calibri" w:hAnsi="Times New Roman" w:cs="Times New Roman"/>
                <w:sz w:val="24"/>
                <w:szCs w:val="24"/>
                <w:lang w:eastAsia="ru-RU"/>
              </w:rPr>
            </w:pPr>
            <w:r w:rsidRPr="00133E4C">
              <w:rPr>
                <w:rFonts w:ascii="Times New Roman" w:eastAsia="Calibri" w:hAnsi="Times New Roman" w:cs="Times New Roman"/>
                <w:sz w:val="24"/>
                <w:szCs w:val="24"/>
                <w:lang w:eastAsia="ru-RU"/>
              </w:rPr>
              <w:t>Персонал, допущенный к техническому сопровождению мероприятия, на весь срок оказания комплекса услуг, должен иметь соответствующий уровень обучения, иметь допуски и разрешения. Уровень обучения, допуски и разрешения, подтвержденные соответствующими сертификатами, лицензиями и дипломами должны быть предоставлены Исполнителем для ознакомления Заказчику до начала проведения мероприятия.</w:t>
            </w:r>
          </w:p>
        </w:tc>
      </w:tr>
      <w:tr w:rsidR="00133E4C" w:rsidRPr="00133E4C" w14:paraId="6CBC10E5" w14:textId="77777777" w:rsidTr="00751BEF">
        <w:trPr>
          <w:trHeight w:val="423"/>
          <w:jc w:val="center"/>
        </w:trPr>
        <w:tc>
          <w:tcPr>
            <w:tcW w:w="450" w:type="pct"/>
            <w:tcBorders>
              <w:top w:val="single" w:sz="4" w:space="0" w:color="auto"/>
              <w:left w:val="single" w:sz="4" w:space="0" w:color="auto"/>
              <w:bottom w:val="single" w:sz="4" w:space="0" w:color="auto"/>
              <w:right w:val="single" w:sz="4" w:space="0" w:color="auto"/>
            </w:tcBorders>
            <w:vAlign w:val="center"/>
          </w:tcPr>
          <w:p w14:paraId="64976608" w14:textId="77777777" w:rsidR="00133E4C" w:rsidRPr="00133E4C" w:rsidRDefault="00133E4C" w:rsidP="00133E4C">
            <w:pPr>
              <w:snapToGrid w:val="0"/>
              <w:spacing w:after="0"/>
              <w:jc w:val="center"/>
              <w:rPr>
                <w:rFonts w:ascii="Times New Roman" w:eastAsia="Calibri" w:hAnsi="Times New Roman" w:cs="Times New Roman"/>
                <w:b/>
                <w:kern w:val="24"/>
                <w:sz w:val="24"/>
                <w:szCs w:val="24"/>
                <w:lang w:eastAsia="ru-RU"/>
              </w:rPr>
            </w:pPr>
            <w:r w:rsidRPr="00133E4C">
              <w:rPr>
                <w:rFonts w:ascii="Times New Roman" w:eastAsia="Calibri" w:hAnsi="Times New Roman" w:cs="Times New Roman"/>
                <w:b/>
                <w:kern w:val="24"/>
                <w:sz w:val="24"/>
                <w:szCs w:val="24"/>
                <w:lang w:eastAsia="ru-RU"/>
              </w:rPr>
              <w:t>7.</w:t>
            </w:r>
          </w:p>
        </w:tc>
        <w:tc>
          <w:tcPr>
            <w:tcW w:w="4550" w:type="pct"/>
            <w:tcBorders>
              <w:top w:val="single" w:sz="4" w:space="0" w:color="auto"/>
              <w:left w:val="single" w:sz="4" w:space="0" w:color="auto"/>
              <w:bottom w:val="single" w:sz="4" w:space="0" w:color="auto"/>
              <w:right w:val="single" w:sz="4" w:space="0" w:color="auto"/>
            </w:tcBorders>
            <w:vAlign w:val="center"/>
          </w:tcPr>
          <w:p w14:paraId="1F322CA8" w14:textId="77777777" w:rsidR="00133E4C" w:rsidRPr="00133E4C" w:rsidRDefault="00133E4C" w:rsidP="00133E4C">
            <w:pPr>
              <w:tabs>
                <w:tab w:val="left" w:pos="0"/>
                <w:tab w:val="left" w:pos="1276"/>
                <w:tab w:val="left" w:pos="1620"/>
              </w:tabs>
              <w:spacing w:after="0"/>
              <w:jc w:val="both"/>
              <w:rPr>
                <w:rFonts w:ascii="Times New Roman" w:eastAsia="Calibri" w:hAnsi="Times New Roman" w:cs="Times New Roman"/>
                <w:sz w:val="24"/>
                <w:szCs w:val="24"/>
                <w:lang w:eastAsia="ru-RU"/>
              </w:rPr>
            </w:pPr>
            <w:r w:rsidRPr="00133E4C">
              <w:rPr>
                <w:rFonts w:ascii="Times New Roman" w:eastAsia="Calibri" w:hAnsi="Times New Roman" w:cs="Times New Roman"/>
                <w:sz w:val="24"/>
                <w:szCs w:val="24"/>
                <w:lang w:eastAsia="ru-RU"/>
              </w:rPr>
              <w:t xml:space="preserve">На основе предоставленной Заказчиком концепции определенной в техническом задании Исполнителю необходимо разработать Программу по организации подготовке и проведению мероприятия, которая включает в себя: </w:t>
            </w:r>
          </w:p>
          <w:p w14:paraId="62E7E426" w14:textId="77777777" w:rsidR="00133E4C" w:rsidRPr="00133E4C" w:rsidRDefault="00133E4C" w:rsidP="00133E4C">
            <w:pPr>
              <w:tabs>
                <w:tab w:val="left" w:pos="0"/>
                <w:tab w:val="left" w:pos="1276"/>
                <w:tab w:val="left" w:pos="1620"/>
              </w:tabs>
              <w:spacing w:after="0"/>
              <w:jc w:val="both"/>
              <w:rPr>
                <w:rFonts w:ascii="Times New Roman" w:eastAsia="Calibri" w:hAnsi="Times New Roman" w:cs="Times New Roman"/>
                <w:sz w:val="24"/>
                <w:szCs w:val="24"/>
                <w:lang w:eastAsia="ru-RU"/>
              </w:rPr>
            </w:pPr>
            <w:r w:rsidRPr="00133E4C">
              <w:rPr>
                <w:rFonts w:ascii="Times New Roman" w:eastAsia="Calibri" w:hAnsi="Times New Roman" w:cs="Times New Roman"/>
                <w:sz w:val="24"/>
                <w:szCs w:val="24"/>
                <w:lang w:eastAsia="ru-RU"/>
              </w:rPr>
              <w:t xml:space="preserve">- описание места проведения мероприятия; </w:t>
            </w:r>
          </w:p>
          <w:p w14:paraId="75286BB4" w14:textId="77777777" w:rsidR="00133E4C" w:rsidRPr="00133E4C" w:rsidRDefault="00133E4C" w:rsidP="00133E4C">
            <w:pPr>
              <w:tabs>
                <w:tab w:val="left" w:pos="0"/>
                <w:tab w:val="left" w:pos="1276"/>
                <w:tab w:val="left" w:pos="1620"/>
              </w:tabs>
              <w:spacing w:after="0"/>
              <w:jc w:val="both"/>
              <w:rPr>
                <w:rFonts w:ascii="Times New Roman" w:eastAsia="Calibri" w:hAnsi="Times New Roman" w:cs="Times New Roman"/>
                <w:sz w:val="24"/>
                <w:szCs w:val="24"/>
                <w:lang w:eastAsia="ru-RU"/>
              </w:rPr>
            </w:pPr>
            <w:r w:rsidRPr="00133E4C">
              <w:rPr>
                <w:rFonts w:ascii="Times New Roman" w:eastAsia="Calibri" w:hAnsi="Times New Roman" w:cs="Times New Roman"/>
                <w:sz w:val="24"/>
                <w:szCs w:val="24"/>
                <w:lang w:eastAsia="ru-RU"/>
              </w:rPr>
              <w:t>- план-график подготовки и проведения мероприятия с подробным описанием времени проведения;</w:t>
            </w:r>
          </w:p>
          <w:p w14:paraId="2AB8D9CB" w14:textId="77777777" w:rsidR="00133E4C" w:rsidRPr="00133E4C" w:rsidRDefault="00133E4C" w:rsidP="00133E4C">
            <w:pPr>
              <w:tabs>
                <w:tab w:val="left" w:pos="0"/>
                <w:tab w:val="left" w:pos="1276"/>
                <w:tab w:val="left" w:pos="1620"/>
              </w:tabs>
              <w:spacing w:after="0"/>
              <w:jc w:val="both"/>
              <w:rPr>
                <w:rFonts w:ascii="Times New Roman" w:eastAsia="Calibri" w:hAnsi="Times New Roman" w:cs="Times New Roman"/>
                <w:sz w:val="24"/>
                <w:szCs w:val="24"/>
                <w:lang w:eastAsia="ru-RU"/>
              </w:rPr>
            </w:pPr>
            <w:r w:rsidRPr="00133E4C">
              <w:rPr>
                <w:rFonts w:ascii="Times New Roman" w:eastAsia="Calibri" w:hAnsi="Times New Roman" w:cs="Times New Roman"/>
                <w:sz w:val="24"/>
                <w:szCs w:val="24"/>
                <w:lang w:eastAsia="ru-RU"/>
              </w:rPr>
              <w:t>- описание концепции художественного и технического оформления мероприятия, с подробным описанием размещения оборудования и его визуализации по оформлению, брендированию, размещению звукового/светового оборудования (фото места проведения, схемы, таблицы);</w:t>
            </w:r>
          </w:p>
          <w:p w14:paraId="10880EE6" w14:textId="77777777" w:rsidR="00133E4C" w:rsidRPr="00133E4C" w:rsidRDefault="00133E4C" w:rsidP="00133E4C">
            <w:pPr>
              <w:tabs>
                <w:tab w:val="left" w:pos="0"/>
                <w:tab w:val="left" w:pos="1276"/>
                <w:tab w:val="left" w:pos="1620"/>
              </w:tabs>
              <w:spacing w:after="0"/>
              <w:jc w:val="both"/>
              <w:rPr>
                <w:rFonts w:ascii="Times New Roman" w:eastAsia="Calibri" w:hAnsi="Times New Roman" w:cs="Times New Roman"/>
                <w:sz w:val="24"/>
                <w:szCs w:val="24"/>
                <w:lang w:eastAsia="ru-RU"/>
              </w:rPr>
            </w:pPr>
            <w:r w:rsidRPr="00133E4C">
              <w:rPr>
                <w:rFonts w:ascii="Times New Roman" w:eastAsia="Calibri" w:hAnsi="Times New Roman" w:cs="Times New Roman"/>
                <w:sz w:val="24"/>
                <w:szCs w:val="24"/>
                <w:lang w:eastAsia="ru-RU"/>
              </w:rPr>
              <w:t>- программа мероприятия: программа должна содержать план и сценарий самого мероприятия; с указанием организаторов, указанием контактных данных ответственных лиц (телефоны); программа должна быть разработана с учетом требований к проведению массовых мероприятий на территории Московской области.</w:t>
            </w:r>
          </w:p>
          <w:p w14:paraId="4EB05257" w14:textId="77777777" w:rsidR="00133E4C" w:rsidRPr="00133E4C" w:rsidRDefault="00133E4C" w:rsidP="00133E4C">
            <w:pPr>
              <w:tabs>
                <w:tab w:val="left" w:pos="0"/>
                <w:tab w:val="left" w:pos="1276"/>
                <w:tab w:val="left" w:pos="1620"/>
              </w:tabs>
              <w:spacing w:after="0"/>
              <w:jc w:val="both"/>
              <w:rPr>
                <w:rFonts w:ascii="Times New Roman" w:eastAsia="Calibri" w:hAnsi="Times New Roman" w:cs="Times New Roman"/>
                <w:sz w:val="24"/>
                <w:szCs w:val="24"/>
                <w:lang w:eastAsia="ru-RU"/>
              </w:rPr>
            </w:pPr>
            <w:r w:rsidRPr="00133E4C">
              <w:rPr>
                <w:rFonts w:ascii="Times New Roman" w:eastAsia="Calibri" w:hAnsi="Times New Roman" w:cs="Times New Roman"/>
                <w:sz w:val="24"/>
                <w:szCs w:val="24"/>
                <w:lang w:eastAsia="ru-RU"/>
              </w:rPr>
              <w:t>Исполнитель должен обеспечить согласование с Заказчиком разработанной программы Мероприятия и иных этапов выполнения технического задания в электронном или печатном виде;</w:t>
            </w:r>
          </w:p>
          <w:p w14:paraId="5D53A3B4" w14:textId="77777777" w:rsidR="00133E4C" w:rsidRPr="00133E4C" w:rsidRDefault="00133E4C" w:rsidP="00133E4C">
            <w:pPr>
              <w:tabs>
                <w:tab w:val="left" w:pos="0"/>
                <w:tab w:val="left" w:pos="1276"/>
                <w:tab w:val="left" w:pos="1620"/>
              </w:tabs>
              <w:spacing w:after="0"/>
              <w:jc w:val="both"/>
              <w:rPr>
                <w:rFonts w:ascii="Times New Roman" w:eastAsia="Calibri" w:hAnsi="Times New Roman" w:cs="Times New Roman"/>
                <w:sz w:val="24"/>
                <w:szCs w:val="24"/>
                <w:lang w:eastAsia="ru-RU"/>
              </w:rPr>
            </w:pPr>
            <w:r w:rsidRPr="00133E4C">
              <w:rPr>
                <w:rFonts w:ascii="Times New Roman" w:eastAsia="Calibri" w:hAnsi="Times New Roman" w:cs="Times New Roman"/>
                <w:sz w:val="24"/>
                <w:szCs w:val="24"/>
                <w:lang w:eastAsia="ru-RU"/>
              </w:rPr>
              <w:t>Программа предоставляется на согласование Заказчику (в виде презентации) не позднее 10  (десяти) дней со дня определения победителя закупки и размещения протокола рассмотрения и оценки, до подписания гражданско-правового договора.</w:t>
            </w:r>
          </w:p>
        </w:tc>
      </w:tr>
      <w:tr w:rsidR="00133E4C" w:rsidRPr="00133E4C" w14:paraId="3707AF99" w14:textId="77777777" w:rsidTr="00751BEF">
        <w:trPr>
          <w:trHeight w:val="423"/>
          <w:jc w:val="center"/>
        </w:trPr>
        <w:tc>
          <w:tcPr>
            <w:tcW w:w="450" w:type="pct"/>
            <w:tcBorders>
              <w:top w:val="single" w:sz="4" w:space="0" w:color="auto"/>
              <w:left w:val="single" w:sz="4" w:space="0" w:color="auto"/>
              <w:bottom w:val="single" w:sz="4" w:space="0" w:color="auto"/>
              <w:right w:val="single" w:sz="4" w:space="0" w:color="auto"/>
            </w:tcBorders>
            <w:vAlign w:val="center"/>
          </w:tcPr>
          <w:p w14:paraId="05E11F99" w14:textId="77777777" w:rsidR="00133E4C" w:rsidRPr="00133E4C" w:rsidRDefault="00133E4C" w:rsidP="00133E4C">
            <w:pPr>
              <w:snapToGrid w:val="0"/>
              <w:spacing w:after="0"/>
              <w:jc w:val="center"/>
              <w:rPr>
                <w:rFonts w:ascii="Times New Roman" w:eastAsia="Calibri" w:hAnsi="Times New Roman" w:cs="Times New Roman"/>
                <w:b/>
                <w:kern w:val="24"/>
                <w:sz w:val="24"/>
                <w:szCs w:val="24"/>
                <w:lang w:eastAsia="ru-RU"/>
              </w:rPr>
            </w:pPr>
            <w:r w:rsidRPr="00133E4C">
              <w:rPr>
                <w:rFonts w:ascii="Times New Roman" w:eastAsia="Calibri" w:hAnsi="Times New Roman" w:cs="Times New Roman"/>
                <w:b/>
                <w:kern w:val="24"/>
                <w:sz w:val="24"/>
                <w:szCs w:val="24"/>
                <w:lang w:eastAsia="ru-RU"/>
              </w:rPr>
              <w:t>8.</w:t>
            </w:r>
          </w:p>
        </w:tc>
        <w:tc>
          <w:tcPr>
            <w:tcW w:w="4550" w:type="pct"/>
            <w:tcBorders>
              <w:top w:val="single" w:sz="4" w:space="0" w:color="auto"/>
              <w:left w:val="single" w:sz="4" w:space="0" w:color="auto"/>
              <w:bottom w:val="single" w:sz="4" w:space="0" w:color="auto"/>
              <w:right w:val="single" w:sz="4" w:space="0" w:color="auto"/>
            </w:tcBorders>
            <w:vAlign w:val="center"/>
            <w:hideMark/>
          </w:tcPr>
          <w:p w14:paraId="2885F48B" w14:textId="77777777" w:rsidR="00133E4C" w:rsidRPr="00133E4C" w:rsidRDefault="00133E4C" w:rsidP="00133E4C">
            <w:pPr>
              <w:tabs>
                <w:tab w:val="left" w:pos="0"/>
                <w:tab w:val="left" w:pos="1276"/>
                <w:tab w:val="left" w:pos="1620"/>
              </w:tabs>
              <w:spacing w:after="0"/>
              <w:jc w:val="both"/>
              <w:rPr>
                <w:rFonts w:ascii="Times New Roman" w:eastAsia="Calibri" w:hAnsi="Times New Roman" w:cs="Times New Roman"/>
                <w:bCs/>
                <w:sz w:val="24"/>
                <w:szCs w:val="24"/>
                <w:lang w:eastAsia="ru-RU"/>
              </w:rPr>
            </w:pPr>
            <w:r w:rsidRPr="00133E4C">
              <w:rPr>
                <w:rFonts w:ascii="Times New Roman" w:eastAsia="Calibri" w:hAnsi="Times New Roman" w:cs="Times New Roman"/>
                <w:bCs/>
                <w:sz w:val="24"/>
                <w:szCs w:val="24"/>
                <w:lang w:eastAsia="ru-RU"/>
              </w:rPr>
              <w:t xml:space="preserve">Исполнитель передает Заказчику по электронной почте либо нарочным итоговый отчет об исполнении обязательств по Договору не позднее 3 (трех) рабочих дней с даты оказания услуг в полном объеме в соответствии с Техническим заданием и Акт сдачи-приемки услуг (унифицированный формат, приказ ФНС России от 30.11.2015г. №ММВ-7-10/552), </w:t>
            </w:r>
            <w:r w:rsidRPr="00133E4C">
              <w:rPr>
                <w:rFonts w:ascii="Times New Roman" w:eastAsia="Calibri" w:hAnsi="Times New Roman" w:cs="Times New Roman"/>
                <w:bCs/>
                <w:sz w:val="24"/>
                <w:szCs w:val="24"/>
                <w:lang w:eastAsia="ru-RU"/>
              </w:rPr>
              <w:lastRenderedPageBreak/>
              <w:t>посредством ПИК ЕАСУЗ. В случае сбоя в работе ПИК ЕАСУЗ и (или) ЭДО ПИК ЕАСУЗ в течение 10 (десяти) рабочих дней, после выявления сбоя, предоставляет Заказчику 2 (два) экземпляра соответствующего Акт сдачи-приемки услуг на бумажном носителе.</w:t>
            </w:r>
          </w:p>
          <w:p w14:paraId="360348AC" w14:textId="77777777" w:rsidR="00133E4C" w:rsidRPr="00133E4C" w:rsidRDefault="00133E4C" w:rsidP="00133E4C">
            <w:pPr>
              <w:tabs>
                <w:tab w:val="left" w:pos="0"/>
                <w:tab w:val="left" w:pos="1276"/>
                <w:tab w:val="left" w:pos="1620"/>
              </w:tabs>
              <w:spacing w:after="0"/>
              <w:jc w:val="both"/>
              <w:rPr>
                <w:rFonts w:ascii="Times New Roman" w:eastAsia="Calibri" w:hAnsi="Times New Roman" w:cs="Times New Roman"/>
                <w:bCs/>
                <w:sz w:val="24"/>
                <w:szCs w:val="24"/>
                <w:lang w:eastAsia="ru-RU"/>
              </w:rPr>
            </w:pPr>
            <w:r w:rsidRPr="00133E4C">
              <w:rPr>
                <w:rFonts w:ascii="Times New Roman" w:eastAsia="Calibri" w:hAnsi="Times New Roman" w:cs="Times New Roman"/>
                <w:bCs/>
                <w:sz w:val="24"/>
                <w:szCs w:val="24"/>
                <w:lang w:eastAsia="ru-RU"/>
              </w:rPr>
              <w:t>Отсутствие любого из указанных документов является основанием для отказа Заказчиком в приемке услуг полностью или частично. Отказ Исполнителя предоставить по запросу Заказчика, вместе с отчетом об исполнении обязательств по Договору документов подтверждающих оказание услуг в соответствии с Техническим заданием является основанием для Заказчика отказать в приемке оказанных услуг, в части которой Исполнитель отказался предоставить требуемые документы. Отказ в приемке оказанных услуг на основании причин, перечисленных в данном пункте, является основанием для уменьшения оплаты и наложения штрафных санкций в соответствии с условиями Договора.</w:t>
            </w:r>
          </w:p>
        </w:tc>
      </w:tr>
      <w:tr w:rsidR="00133E4C" w:rsidRPr="00133E4C" w14:paraId="01A81BD2" w14:textId="77777777" w:rsidTr="00751BEF">
        <w:trPr>
          <w:trHeight w:val="423"/>
          <w:jc w:val="center"/>
        </w:trPr>
        <w:tc>
          <w:tcPr>
            <w:tcW w:w="450" w:type="pct"/>
            <w:tcBorders>
              <w:top w:val="single" w:sz="4" w:space="0" w:color="auto"/>
              <w:left w:val="single" w:sz="4" w:space="0" w:color="auto"/>
              <w:bottom w:val="single" w:sz="4" w:space="0" w:color="auto"/>
              <w:right w:val="single" w:sz="4" w:space="0" w:color="auto"/>
            </w:tcBorders>
            <w:vAlign w:val="center"/>
          </w:tcPr>
          <w:p w14:paraId="3CE85481" w14:textId="77777777" w:rsidR="00133E4C" w:rsidRPr="00133E4C" w:rsidRDefault="00133E4C" w:rsidP="00133E4C">
            <w:pPr>
              <w:snapToGrid w:val="0"/>
              <w:spacing w:after="0"/>
              <w:jc w:val="center"/>
              <w:rPr>
                <w:rFonts w:ascii="Times New Roman" w:eastAsia="Calibri" w:hAnsi="Times New Roman" w:cs="Times New Roman"/>
                <w:b/>
                <w:kern w:val="24"/>
                <w:sz w:val="24"/>
                <w:szCs w:val="24"/>
                <w:lang w:eastAsia="ru-RU"/>
              </w:rPr>
            </w:pPr>
            <w:r w:rsidRPr="00133E4C">
              <w:rPr>
                <w:rFonts w:ascii="Times New Roman" w:eastAsia="Calibri" w:hAnsi="Times New Roman" w:cs="Times New Roman"/>
                <w:b/>
                <w:kern w:val="24"/>
                <w:sz w:val="24"/>
                <w:szCs w:val="24"/>
                <w:lang w:eastAsia="ru-RU"/>
              </w:rPr>
              <w:lastRenderedPageBreak/>
              <w:t>9.</w:t>
            </w:r>
          </w:p>
        </w:tc>
        <w:tc>
          <w:tcPr>
            <w:tcW w:w="4550" w:type="pct"/>
            <w:tcBorders>
              <w:top w:val="single" w:sz="4" w:space="0" w:color="auto"/>
              <w:left w:val="single" w:sz="4" w:space="0" w:color="auto"/>
              <w:bottom w:val="single" w:sz="4" w:space="0" w:color="auto"/>
              <w:right w:val="single" w:sz="4" w:space="0" w:color="auto"/>
            </w:tcBorders>
            <w:vAlign w:val="center"/>
          </w:tcPr>
          <w:p w14:paraId="37FE9D20" w14:textId="77777777" w:rsidR="00133E4C" w:rsidRPr="00133E4C" w:rsidRDefault="00133E4C" w:rsidP="00133E4C">
            <w:pPr>
              <w:tabs>
                <w:tab w:val="left" w:pos="0"/>
                <w:tab w:val="left" w:pos="1276"/>
                <w:tab w:val="left" w:pos="1620"/>
              </w:tabs>
              <w:spacing w:after="0"/>
              <w:jc w:val="both"/>
              <w:rPr>
                <w:rFonts w:ascii="Times New Roman" w:eastAsia="Calibri" w:hAnsi="Times New Roman" w:cs="Times New Roman"/>
                <w:bCs/>
                <w:sz w:val="24"/>
                <w:szCs w:val="24"/>
                <w:lang w:eastAsia="ru-RU"/>
              </w:rPr>
            </w:pPr>
            <w:r w:rsidRPr="00133E4C">
              <w:rPr>
                <w:rFonts w:ascii="Times New Roman" w:eastAsia="Calibri" w:hAnsi="Times New Roman" w:cs="Times New Roman"/>
                <w:bCs/>
                <w:sz w:val="24"/>
                <w:szCs w:val="24"/>
                <w:lang w:eastAsia="ru-RU"/>
              </w:rPr>
              <w:t>В Итоговый отчет должен быть включен раздел с информацией об исполнении обязательств.</w:t>
            </w:r>
          </w:p>
          <w:p w14:paraId="3DDE9A4F" w14:textId="77777777" w:rsidR="00133E4C" w:rsidRPr="00133E4C" w:rsidRDefault="00133E4C" w:rsidP="00133E4C">
            <w:pPr>
              <w:tabs>
                <w:tab w:val="left" w:pos="0"/>
                <w:tab w:val="left" w:pos="1276"/>
                <w:tab w:val="left" w:pos="1620"/>
              </w:tabs>
              <w:spacing w:after="0"/>
              <w:jc w:val="both"/>
              <w:rPr>
                <w:rFonts w:ascii="Times New Roman" w:eastAsia="Calibri" w:hAnsi="Times New Roman" w:cs="Times New Roman"/>
                <w:bCs/>
                <w:sz w:val="24"/>
                <w:szCs w:val="24"/>
                <w:lang w:eastAsia="ru-RU"/>
              </w:rPr>
            </w:pPr>
            <w:r w:rsidRPr="00133E4C">
              <w:rPr>
                <w:rFonts w:ascii="Times New Roman" w:eastAsia="Calibri" w:hAnsi="Times New Roman" w:cs="Times New Roman"/>
                <w:bCs/>
                <w:sz w:val="24"/>
                <w:szCs w:val="24"/>
                <w:lang w:eastAsia="ru-RU"/>
              </w:rPr>
              <w:t>В качестве приложения в Итоговый отчет должны быть включены:</w:t>
            </w:r>
          </w:p>
          <w:p w14:paraId="1FD29FB1" w14:textId="77777777" w:rsidR="00133E4C" w:rsidRPr="00133E4C" w:rsidRDefault="00133E4C" w:rsidP="00133E4C">
            <w:pPr>
              <w:tabs>
                <w:tab w:val="left" w:pos="0"/>
                <w:tab w:val="left" w:pos="1276"/>
                <w:tab w:val="left" w:pos="1620"/>
              </w:tabs>
              <w:spacing w:after="0"/>
              <w:jc w:val="both"/>
              <w:rPr>
                <w:rFonts w:ascii="Times New Roman" w:eastAsia="Calibri" w:hAnsi="Times New Roman" w:cs="Times New Roman"/>
                <w:bCs/>
                <w:sz w:val="24"/>
                <w:szCs w:val="24"/>
                <w:lang w:eastAsia="ru-RU"/>
              </w:rPr>
            </w:pPr>
            <w:r w:rsidRPr="00133E4C">
              <w:rPr>
                <w:rFonts w:ascii="Times New Roman" w:eastAsia="Calibri" w:hAnsi="Times New Roman" w:cs="Times New Roman"/>
                <w:bCs/>
                <w:sz w:val="24"/>
                <w:szCs w:val="24"/>
                <w:lang w:eastAsia="ru-RU"/>
              </w:rPr>
              <w:t>- описание места проведения Мероприятия;</w:t>
            </w:r>
          </w:p>
          <w:p w14:paraId="6E451EB7" w14:textId="77777777" w:rsidR="00133E4C" w:rsidRPr="00133E4C" w:rsidRDefault="00133E4C" w:rsidP="00133E4C">
            <w:pPr>
              <w:tabs>
                <w:tab w:val="left" w:pos="0"/>
                <w:tab w:val="left" w:pos="1276"/>
                <w:tab w:val="left" w:pos="1620"/>
              </w:tabs>
              <w:spacing w:after="0"/>
              <w:jc w:val="both"/>
              <w:rPr>
                <w:rFonts w:ascii="Times New Roman" w:eastAsia="Calibri" w:hAnsi="Times New Roman" w:cs="Times New Roman"/>
                <w:bCs/>
                <w:sz w:val="24"/>
                <w:szCs w:val="24"/>
                <w:lang w:eastAsia="ru-RU"/>
              </w:rPr>
            </w:pPr>
            <w:r w:rsidRPr="00133E4C">
              <w:rPr>
                <w:rFonts w:ascii="Times New Roman" w:eastAsia="Calibri" w:hAnsi="Times New Roman" w:cs="Times New Roman"/>
                <w:bCs/>
                <w:sz w:val="24"/>
                <w:szCs w:val="24"/>
                <w:lang w:eastAsia="ru-RU"/>
              </w:rPr>
              <w:t>- план-график подготовки и проведения мероприятия;</w:t>
            </w:r>
          </w:p>
          <w:p w14:paraId="6CB85561" w14:textId="77777777" w:rsidR="00133E4C" w:rsidRPr="00133E4C" w:rsidRDefault="00133E4C" w:rsidP="00133E4C">
            <w:pPr>
              <w:tabs>
                <w:tab w:val="left" w:pos="0"/>
                <w:tab w:val="left" w:pos="1276"/>
                <w:tab w:val="left" w:pos="1620"/>
              </w:tabs>
              <w:spacing w:after="0"/>
              <w:jc w:val="both"/>
              <w:rPr>
                <w:rFonts w:ascii="Times New Roman" w:eastAsia="Calibri" w:hAnsi="Times New Roman" w:cs="Times New Roman"/>
                <w:sz w:val="24"/>
                <w:szCs w:val="24"/>
                <w:lang w:eastAsia="ru-RU"/>
              </w:rPr>
            </w:pPr>
            <w:r w:rsidRPr="00133E4C">
              <w:rPr>
                <w:rFonts w:ascii="Times New Roman" w:eastAsia="Calibri" w:hAnsi="Times New Roman" w:cs="Times New Roman"/>
                <w:bCs/>
                <w:sz w:val="24"/>
                <w:szCs w:val="24"/>
                <w:lang w:eastAsia="ru-RU"/>
              </w:rPr>
              <w:t xml:space="preserve">- </w:t>
            </w:r>
            <w:r w:rsidRPr="00133E4C">
              <w:rPr>
                <w:rFonts w:ascii="Times New Roman" w:eastAsia="Calibri" w:hAnsi="Times New Roman" w:cs="Times New Roman"/>
                <w:sz w:val="24"/>
                <w:szCs w:val="24"/>
                <w:lang w:eastAsia="ru-RU"/>
              </w:rPr>
              <w:t>описание концепции художественного и технического оформления мероприятия, с подробным описанием размещения оборудования и его визуализации по оформлению, брендированию, размещению звукового/светового оборудования (фото места проведения, схемы, таблицы);</w:t>
            </w:r>
          </w:p>
          <w:p w14:paraId="76B050AA" w14:textId="77777777" w:rsidR="00133E4C" w:rsidRPr="00133E4C" w:rsidRDefault="00133E4C" w:rsidP="00133E4C">
            <w:pPr>
              <w:tabs>
                <w:tab w:val="left" w:pos="0"/>
                <w:tab w:val="left" w:pos="1276"/>
                <w:tab w:val="left" w:pos="1620"/>
              </w:tabs>
              <w:spacing w:after="0"/>
              <w:jc w:val="both"/>
              <w:rPr>
                <w:rFonts w:ascii="Times New Roman" w:eastAsia="Calibri" w:hAnsi="Times New Roman" w:cs="Times New Roman"/>
                <w:bCs/>
                <w:sz w:val="24"/>
                <w:szCs w:val="24"/>
                <w:lang w:eastAsia="ru-RU"/>
              </w:rPr>
            </w:pPr>
            <w:r w:rsidRPr="00133E4C">
              <w:rPr>
                <w:rFonts w:ascii="Times New Roman" w:eastAsia="Calibri" w:hAnsi="Times New Roman" w:cs="Times New Roman"/>
                <w:bCs/>
                <w:sz w:val="24"/>
                <w:szCs w:val="24"/>
                <w:lang w:eastAsia="ru-RU"/>
              </w:rPr>
              <w:t>- утвержденная Заказчиком программа Мероприятия.</w:t>
            </w:r>
          </w:p>
          <w:p w14:paraId="65136F49" w14:textId="77777777" w:rsidR="00133E4C" w:rsidRPr="00133E4C" w:rsidRDefault="00133E4C" w:rsidP="00133E4C">
            <w:pPr>
              <w:tabs>
                <w:tab w:val="left" w:pos="0"/>
                <w:tab w:val="left" w:pos="1276"/>
                <w:tab w:val="left" w:pos="1620"/>
              </w:tabs>
              <w:spacing w:after="0"/>
              <w:jc w:val="both"/>
              <w:rPr>
                <w:rFonts w:ascii="Times New Roman" w:eastAsia="Calibri" w:hAnsi="Times New Roman" w:cs="Times New Roman"/>
                <w:bCs/>
                <w:sz w:val="24"/>
                <w:szCs w:val="24"/>
                <w:lang w:eastAsia="ru-RU"/>
              </w:rPr>
            </w:pPr>
            <w:r w:rsidRPr="00133E4C">
              <w:rPr>
                <w:rFonts w:ascii="Times New Roman" w:eastAsia="Calibri" w:hAnsi="Times New Roman" w:cs="Times New Roman"/>
                <w:bCs/>
                <w:sz w:val="24"/>
                <w:szCs w:val="24"/>
                <w:lang w:eastAsia="ru-RU"/>
              </w:rPr>
              <w:t>Перечень не является исчерпывающим, по требованию Заказчика Исполнитель обязан предоставить запрашиваемые документы, подтверждающие оказание услуг.</w:t>
            </w:r>
          </w:p>
          <w:p w14:paraId="35A12228" w14:textId="77777777" w:rsidR="00133E4C" w:rsidRPr="00133E4C" w:rsidRDefault="00133E4C" w:rsidP="00133E4C">
            <w:pPr>
              <w:tabs>
                <w:tab w:val="left" w:pos="0"/>
                <w:tab w:val="left" w:pos="1276"/>
                <w:tab w:val="left" w:pos="1620"/>
              </w:tabs>
              <w:spacing w:after="0"/>
              <w:jc w:val="both"/>
              <w:rPr>
                <w:rFonts w:ascii="Times New Roman" w:eastAsia="Calibri" w:hAnsi="Times New Roman" w:cs="Times New Roman"/>
                <w:bCs/>
                <w:sz w:val="24"/>
                <w:szCs w:val="24"/>
                <w:lang w:eastAsia="ru-RU"/>
              </w:rPr>
            </w:pPr>
            <w:r w:rsidRPr="00133E4C">
              <w:rPr>
                <w:rFonts w:ascii="Times New Roman" w:eastAsia="Calibri" w:hAnsi="Times New Roman" w:cs="Times New Roman"/>
                <w:bCs/>
                <w:sz w:val="24"/>
                <w:szCs w:val="24"/>
                <w:lang w:eastAsia="ru-RU"/>
              </w:rPr>
              <w:t>Итоговый отчет представляется Заказчику в печатном и электронном виде объемом не менее одного листа формата А4, шрифт TimesNewRoman, размер шрифта не более 12 пт.). По требованию Заказчика к отчету должны быть приложены все документы подтверждающие оказание услуг: списки, таблицы, фотографии и т.д. (перечень не является исчерпывающим и по запросу/требованию Заказчика Исполнителем предоставляются дополнительные документы).</w:t>
            </w:r>
          </w:p>
        </w:tc>
      </w:tr>
    </w:tbl>
    <w:p w14:paraId="293FFF1D" w14:textId="77777777" w:rsidR="00DC458A" w:rsidRDefault="00DC458A" w:rsidP="00033829">
      <w:pPr>
        <w:spacing w:after="0" w:line="240" w:lineRule="auto"/>
        <w:jc w:val="center"/>
        <w:rPr>
          <w:rFonts w:ascii="Times New Roman" w:eastAsia="Times New Roman" w:hAnsi="Times New Roman" w:cs="Times New Roman"/>
          <w:b/>
          <w:bCs/>
          <w:color w:val="000000"/>
          <w:sz w:val="24"/>
          <w:szCs w:val="24"/>
          <w:lang w:eastAsia="ru-RU"/>
        </w:rPr>
      </w:pPr>
    </w:p>
    <w:p w14:paraId="172ABB61" w14:textId="77777777" w:rsidR="00F1621D" w:rsidRPr="00F1621D" w:rsidRDefault="00F1621D" w:rsidP="00033829">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2. ХАРАКТЕРИСТИКИ, ПРЕДЪЯВЛЯЕМЫЕ К КОМПЛЕКСУ УСЛУГ</w:t>
      </w:r>
    </w:p>
    <w:p w14:paraId="5D632DEC" w14:textId="77777777" w:rsidR="00F1621D" w:rsidRPr="00A665DE" w:rsidRDefault="00F1621D" w:rsidP="00A665DE">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9324"/>
      </w:tblGrid>
      <w:tr w:rsidR="00133E4C" w:rsidRPr="00133E4C" w14:paraId="6062DC38" w14:textId="77777777" w:rsidTr="00751BEF">
        <w:trPr>
          <w:trHeight w:val="586"/>
        </w:trPr>
        <w:tc>
          <w:tcPr>
            <w:tcW w:w="485" w:type="pct"/>
            <w:shd w:val="clear" w:color="auto" w:fill="auto"/>
            <w:vAlign w:val="center"/>
            <w:hideMark/>
          </w:tcPr>
          <w:p w14:paraId="40E5A956" w14:textId="77777777" w:rsidR="00133E4C" w:rsidRPr="00133E4C" w:rsidRDefault="00133E4C" w:rsidP="00133E4C">
            <w:pPr>
              <w:spacing w:after="0"/>
              <w:jc w:val="center"/>
              <w:rPr>
                <w:rFonts w:ascii="Times New Roman" w:eastAsia="Times New Roman" w:hAnsi="Times New Roman" w:cs="Times New Roman"/>
                <w:bCs/>
                <w:color w:val="000000"/>
                <w:sz w:val="24"/>
                <w:szCs w:val="24"/>
                <w:lang w:eastAsia="ru-RU"/>
              </w:rPr>
            </w:pPr>
            <w:r w:rsidRPr="00133E4C">
              <w:rPr>
                <w:rFonts w:ascii="Times New Roman" w:eastAsia="Times New Roman" w:hAnsi="Times New Roman" w:cs="Times New Roman"/>
                <w:b/>
                <w:sz w:val="24"/>
                <w:szCs w:val="24"/>
                <w:lang w:eastAsia="ru-RU"/>
              </w:rPr>
              <w:t xml:space="preserve">  </w:t>
            </w:r>
            <w:r w:rsidRPr="00133E4C">
              <w:rPr>
                <w:rFonts w:ascii="Times New Roman" w:eastAsia="Times New Roman" w:hAnsi="Times New Roman" w:cs="Times New Roman"/>
                <w:bCs/>
                <w:color w:val="000000"/>
                <w:sz w:val="24"/>
                <w:szCs w:val="24"/>
                <w:lang w:eastAsia="ru-RU"/>
              </w:rPr>
              <w:t>№ п/п</w:t>
            </w:r>
          </w:p>
        </w:tc>
        <w:tc>
          <w:tcPr>
            <w:tcW w:w="4515" w:type="pct"/>
            <w:shd w:val="clear" w:color="auto" w:fill="auto"/>
            <w:vAlign w:val="center"/>
            <w:hideMark/>
          </w:tcPr>
          <w:p w14:paraId="459E2E4B" w14:textId="77777777" w:rsidR="00133E4C" w:rsidRPr="00133E4C" w:rsidRDefault="00133E4C" w:rsidP="00133E4C">
            <w:pPr>
              <w:spacing w:after="0"/>
              <w:jc w:val="center"/>
              <w:rPr>
                <w:rFonts w:ascii="Times New Roman" w:eastAsia="Times New Roman" w:hAnsi="Times New Roman" w:cs="Times New Roman"/>
                <w:bCs/>
                <w:color w:val="000000"/>
                <w:sz w:val="24"/>
                <w:szCs w:val="24"/>
                <w:lang w:eastAsia="ru-RU"/>
              </w:rPr>
            </w:pPr>
            <w:r w:rsidRPr="00133E4C">
              <w:rPr>
                <w:rFonts w:ascii="Times New Roman" w:eastAsia="Times New Roman" w:hAnsi="Times New Roman" w:cs="Times New Roman"/>
                <w:bCs/>
                <w:color w:val="000000"/>
                <w:sz w:val="24"/>
                <w:szCs w:val="24"/>
                <w:lang w:eastAsia="ru-RU"/>
              </w:rPr>
              <w:t>Наименование товара/работ/услуг</w:t>
            </w:r>
          </w:p>
        </w:tc>
      </w:tr>
      <w:tr w:rsidR="00133E4C" w:rsidRPr="00133E4C" w14:paraId="13ADB5FE" w14:textId="77777777" w:rsidTr="00751BEF">
        <w:trPr>
          <w:trHeight w:val="312"/>
        </w:trPr>
        <w:tc>
          <w:tcPr>
            <w:tcW w:w="485" w:type="pct"/>
            <w:shd w:val="clear" w:color="auto" w:fill="auto"/>
            <w:vAlign w:val="center"/>
            <w:hideMark/>
          </w:tcPr>
          <w:p w14:paraId="4BA73C8A" w14:textId="77777777" w:rsidR="00133E4C" w:rsidRPr="00133E4C" w:rsidRDefault="00133E4C" w:rsidP="00133E4C">
            <w:pPr>
              <w:spacing w:after="0"/>
              <w:jc w:val="center"/>
              <w:rPr>
                <w:rFonts w:ascii="Times New Roman" w:eastAsia="Times New Roman" w:hAnsi="Times New Roman" w:cs="Times New Roman"/>
                <w:bCs/>
                <w:color w:val="000000"/>
                <w:sz w:val="24"/>
                <w:szCs w:val="24"/>
                <w:lang w:eastAsia="ru-RU"/>
              </w:rPr>
            </w:pPr>
            <w:r w:rsidRPr="00133E4C">
              <w:rPr>
                <w:rFonts w:ascii="Times New Roman" w:eastAsia="Times New Roman" w:hAnsi="Times New Roman" w:cs="Times New Roman"/>
                <w:bCs/>
                <w:color w:val="000000"/>
                <w:sz w:val="24"/>
                <w:szCs w:val="24"/>
                <w:lang w:eastAsia="ru-RU"/>
              </w:rPr>
              <w:t>1.</w:t>
            </w:r>
          </w:p>
        </w:tc>
        <w:tc>
          <w:tcPr>
            <w:tcW w:w="4515" w:type="pct"/>
            <w:shd w:val="clear" w:color="auto" w:fill="auto"/>
            <w:vAlign w:val="center"/>
            <w:hideMark/>
          </w:tcPr>
          <w:p w14:paraId="69CA5F0F" w14:textId="77777777" w:rsidR="00133E4C" w:rsidRPr="00133E4C" w:rsidRDefault="00133E4C" w:rsidP="00133E4C">
            <w:pPr>
              <w:spacing w:after="0"/>
              <w:jc w:val="both"/>
              <w:rPr>
                <w:rFonts w:ascii="Times New Roman" w:eastAsia="Times New Roman" w:hAnsi="Times New Roman" w:cs="Times New Roman"/>
                <w:bCs/>
                <w:color w:val="000000"/>
                <w:sz w:val="24"/>
                <w:szCs w:val="24"/>
                <w:lang w:eastAsia="ru-RU"/>
              </w:rPr>
            </w:pPr>
            <w:r w:rsidRPr="00133E4C">
              <w:rPr>
                <w:rFonts w:ascii="Times New Roman" w:eastAsia="Times New Roman" w:hAnsi="Times New Roman" w:cs="Times New Roman"/>
                <w:kern w:val="24"/>
                <w:sz w:val="24"/>
                <w:szCs w:val="24"/>
                <w:lang w:eastAsia="ru-RU"/>
              </w:rPr>
              <w:t>Оказание комплекса услуг по организации и проведению мероприятия Забег "ЗАRUNСК" в рамках серии легкоатлетических забегов "Живу Спортом"</w:t>
            </w:r>
          </w:p>
        </w:tc>
      </w:tr>
      <w:tr w:rsidR="00133E4C" w:rsidRPr="00133E4C" w14:paraId="0EE88E99" w14:textId="77777777" w:rsidTr="00751BEF">
        <w:trPr>
          <w:trHeight w:val="312"/>
        </w:trPr>
        <w:tc>
          <w:tcPr>
            <w:tcW w:w="485" w:type="pct"/>
            <w:shd w:val="clear" w:color="auto" w:fill="auto"/>
            <w:vAlign w:val="center"/>
            <w:hideMark/>
          </w:tcPr>
          <w:p w14:paraId="0A2B8833" w14:textId="77777777" w:rsidR="00133E4C" w:rsidRPr="00133E4C" w:rsidRDefault="00133E4C" w:rsidP="00133E4C">
            <w:pPr>
              <w:spacing w:after="0"/>
              <w:jc w:val="center"/>
              <w:rPr>
                <w:rFonts w:ascii="Times New Roman" w:eastAsia="Times New Roman" w:hAnsi="Times New Roman" w:cs="Times New Roman"/>
                <w:bCs/>
                <w:color w:val="000000"/>
                <w:sz w:val="24"/>
                <w:szCs w:val="24"/>
                <w:lang w:eastAsia="ru-RU"/>
              </w:rPr>
            </w:pPr>
            <w:r w:rsidRPr="00133E4C">
              <w:rPr>
                <w:rFonts w:ascii="Times New Roman" w:eastAsia="Times New Roman" w:hAnsi="Times New Roman" w:cs="Times New Roman"/>
                <w:bCs/>
                <w:color w:val="000000"/>
                <w:sz w:val="24"/>
                <w:szCs w:val="24"/>
                <w:lang w:eastAsia="ru-RU"/>
              </w:rPr>
              <w:t>1.</w:t>
            </w:r>
            <w:r w:rsidRPr="00133E4C">
              <w:rPr>
                <w:rFonts w:ascii="Times New Roman" w:eastAsia="Times New Roman" w:hAnsi="Times New Roman" w:cs="Times New Roman"/>
                <w:bCs/>
                <w:color w:val="000000"/>
                <w:sz w:val="24"/>
                <w:szCs w:val="24"/>
                <w:lang w:val="en-US" w:eastAsia="ru-RU"/>
              </w:rPr>
              <w:t>1</w:t>
            </w:r>
            <w:r w:rsidRPr="00133E4C">
              <w:rPr>
                <w:rFonts w:ascii="Times New Roman" w:eastAsia="Times New Roman" w:hAnsi="Times New Roman" w:cs="Times New Roman"/>
                <w:bCs/>
                <w:color w:val="000000"/>
                <w:sz w:val="24"/>
                <w:szCs w:val="24"/>
                <w:lang w:eastAsia="ru-RU"/>
              </w:rPr>
              <w:t>.</w:t>
            </w:r>
          </w:p>
        </w:tc>
        <w:tc>
          <w:tcPr>
            <w:tcW w:w="4515" w:type="pct"/>
            <w:shd w:val="clear" w:color="auto" w:fill="auto"/>
            <w:vAlign w:val="bottom"/>
            <w:hideMark/>
          </w:tcPr>
          <w:p w14:paraId="4314C579" w14:textId="77777777" w:rsidR="00133E4C" w:rsidRPr="00133E4C" w:rsidRDefault="00133E4C" w:rsidP="00133E4C">
            <w:pPr>
              <w:spacing w:after="0"/>
              <w:rPr>
                <w:rFonts w:ascii="Times New Roman" w:eastAsia="Times New Roman" w:hAnsi="Times New Roman" w:cs="Times New Roman"/>
                <w:bCs/>
                <w:color w:val="000000"/>
                <w:sz w:val="24"/>
                <w:szCs w:val="24"/>
                <w:lang w:eastAsia="ru-RU"/>
              </w:rPr>
            </w:pPr>
            <w:r w:rsidRPr="00133E4C">
              <w:rPr>
                <w:rFonts w:ascii="Times New Roman" w:eastAsia="Times New Roman" w:hAnsi="Times New Roman" w:cs="Times New Roman"/>
                <w:bCs/>
                <w:color w:val="000000"/>
                <w:sz w:val="24"/>
                <w:szCs w:val="24"/>
                <w:lang w:eastAsia="ru-RU"/>
              </w:rPr>
              <w:t>Услуги по организации и проведению зрелищной составляющей:</w:t>
            </w:r>
          </w:p>
        </w:tc>
      </w:tr>
      <w:tr w:rsidR="00133E4C" w:rsidRPr="00133E4C" w14:paraId="3A02E074" w14:textId="77777777" w:rsidTr="00751BEF">
        <w:trPr>
          <w:trHeight w:val="113"/>
        </w:trPr>
        <w:tc>
          <w:tcPr>
            <w:tcW w:w="485" w:type="pct"/>
            <w:shd w:val="clear" w:color="auto" w:fill="auto"/>
            <w:noWrap/>
            <w:vAlign w:val="center"/>
            <w:hideMark/>
          </w:tcPr>
          <w:p w14:paraId="0AB33CAE" w14:textId="77777777" w:rsidR="00133E4C" w:rsidRPr="00133E4C" w:rsidRDefault="00133E4C" w:rsidP="00133E4C">
            <w:pPr>
              <w:spacing w:after="0"/>
              <w:jc w:val="center"/>
              <w:rPr>
                <w:rFonts w:ascii="Times New Roman" w:eastAsia="Times New Roman" w:hAnsi="Times New Roman" w:cs="Times New Roman"/>
                <w:color w:val="000000"/>
                <w:sz w:val="24"/>
                <w:szCs w:val="24"/>
                <w:lang w:eastAsia="ru-RU"/>
              </w:rPr>
            </w:pPr>
            <w:r w:rsidRPr="00133E4C">
              <w:rPr>
                <w:rFonts w:ascii="Times New Roman" w:eastAsia="Times New Roman" w:hAnsi="Times New Roman" w:cs="Times New Roman"/>
                <w:color w:val="000000"/>
                <w:sz w:val="24"/>
                <w:szCs w:val="24"/>
                <w:lang w:eastAsia="ru-RU"/>
              </w:rPr>
              <w:t>1.</w:t>
            </w:r>
            <w:r w:rsidRPr="00133E4C">
              <w:rPr>
                <w:rFonts w:ascii="Times New Roman" w:eastAsia="Times New Roman" w:hAnsi="Times New Roman" w:cs="Times New Roman"/>
                <w:color w:val="000000"/>
                <w:sz w:val="24"/>
                <w:szCs w:val="24"/>
                <w:lang w:val="en-US" w:eastAsia="ru-RU"/>
              </w:rPr>
              <w:t>1</w:t>
            </w:r>
            <w:r w:rsidRPr="00133E4C">
              <w:rPr>
                <w:rFonts w:ascii="Times New Roman" w:eastAsia="Times New Roman" w:hAnsi="Times New Roman" w:cs="Times New Roman"/>
                <w:color w:val="000000"/>
                <w:sz w:val="24"/>
                <w:szCs w:val="24"/>
                <w:lang w:eastAsia="ru-RU"/>
              </w:rPr>
              <w:t>.1.</w:t>
            </w:r>
          </w:p>
        </w:tc>
        <w:tc>
          <w:tcPr>
            <w:tcW w:w="4515" w:type="pct"/>
            <w:shd w:val="clear" w:color="auto" w:fill="auto"/>
            <w:vAlign w:val="center"/>
            <w:hideMark/>
          </w:tcPr>
          <w:p w14:paraId="192BA26D" w14:textId="77777777" w:rsidR="00133E4C" w:rsidRPr="00133E4C" w:rsidRDefault="00133E4C" w:rsidP="00133E4C">
            <w:pPr>
              <w:tabs>
                <w:tab w:val="left" w:pos="0"/>
              </w:tabs>
              <w:spacing w:after="0"/>
              <w:jc w:val="both"/>
              <w:rPr>
                <w:rFonts w:ascii="Times New Roman" w:eastAsia="Times New Roman" w:hAnsi="Times New Roman" w:cs="Times New Roman"/>
                <w:bCs/>
                <w:color w:val="000000"/>
                <w:kern w:val="3"/>
                <w:sz w:val="24"/>
                <w:szCs w:val="24"/>
              </w:rPr>
            </w:pPr>
            <w:r w:rsidRPr="00133E4C">
              <w:rPr>
                <w:rFonts w:ascii="Times New Roman" w:eastAsia="Times New Roman" w:hAnsi="Times New Roman" w:cs="Times New Roman"/>
                <w:color w:val="000000"/>
                <w:sz w:val="24"/>
                <w:szCs w:val="24"/>
                <w:lang w:eastAsia="ru-RU"/>
              </w:rPr>
              <w:t>Ведущий (1 услуга)</w:t>
            </w:r>
          </w:p>
        </w:tc>
      </w:tr>
      <w:tr w:rsidR="00133E4C" w:rsidRPr="00133E4C" w14:paraId="3A4A639F" w14:textId="77777777" w:rsidTr="00751BEF">
        <w:trPr>
          <w:trHeight w:val="1125"/>
        </w:trPr>
        <w:tc>
          <w:tcPr>
            <w:tcW w:w="5000" w:type="pct"/>
            <w:gridSpan w:val="2"/>
            <w:shd w:val="clear" w:color="auto" w:fill="auto"/>
            <w:noWrap/>
            <w:vAlign w:val="center"/>
          </w:tcPr>
          <w:p w14:paraId="1B69861A"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 xml:space="preserve">Ведущий (1 человек, не менее 7 часов), с опытом работы на спортивных и массовых мероприятиях не менее 1 года. Требования к ведущему: опрятный внешний вид, рост: 170-185 см.; грамотная речь; умение применять нормы русского языка в живой речи; объемный, поставленный голос; владение навыками риторики и сценической речи; четкая дикция без дефектов в произношении слов и звуков, обаяние, коммуникабельность, вокальные навыки. В обязанности ведущего входит:  проведение зрелищной составляющей мероприятия в соответствии с установленным режимом работы; участие в обсуждении, разработке и постановке окончательного варианта сценария; анализ сценария, определение его ключевых моментов, выделение смысловой части, планирование вступительной речи, юмористические отступления и др.; участие в проведение репетиций; создание праздничной </w:t>
            </w:r>
            <w:r w:rsidRPr="00133E4C">
              <w:rPr>
                <w:rFonts w:ascii="Times New Roman" w:eastAsia="Times New Roman" w:hAnsi="Times New Roman" w:cs="Times New Roman"/>
                <w:sz w:val="24"/>
                <w:szCs w:val="24"/>
                <w:lang w:eastAsia="ru-RU"/>
              </w:rPr>
              <w:lastRenderedPageBreak/>
              <w:t>атмосферы и привлечение зрителей к участию в развлекательной программе,  импровизация (в случае непредвиденных ситуаций),  заранее подготовленные сольные программы, сглаживание негативных моментов; предоставление слова участникам-зрителям по сценарию программы, объявление победителей мероприятия, приглашение почетных гостей мероприятия для вручения призов и др. Работа ведущего согласно концепции и сценарного плана мероприятия, согласованного с Заказчиком.</w:t>
            </w:r>
          </w:p>
        </w:tc>
      </w:tr>
      <w:tr w:rsidR="00133E4C" w:rsidRPr="00133E4C" w14:paraId="74B8FBDE" w14:textId="77777777" w:rsidTr="00751BEF">
        <w:trPr>
          <w:trHeight w:val="56"/>
        </w:trPr>
        <w:tc>
          <w:tcPr>
            <w:tcW w:w="485" w:type="pct"/>
            <w:shd w:val="clear" w:color="auto" w:fill="auto"/>
            <w:noWrap/>
            <w:vAlign w:val="center"/>
          </w:tcPr>
          <w:p w14:paraId="52DC8BE0" w14:textId="77777777" w:rsidR="00133E4C" w:rsidRPr="00133E4C" w:rsidRDefault="00133E4C" w:rsidP="00133E4C">
            <w:pPr>
              <w:spacing w:after="0"/>
              <w:jc w:val="center"/>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lastRenderedPageBreak/>
              <w:t>1.1.2.</w:t>
            </w:r>
          </w:p>
        </w:tc>
        <w:tc>
          <w:tcPr>
            <w:tcW w:w="4515" w:type="pct"/>
            <w:shd w:val="clear" w:color="auto" w:fill="auto"/>
            <w:vAlign w:val="center"/>
          </w:tcPr>
          <w:p w14:paraId="71EEE44B"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 xml:space="preserve">Ди-джей </w:t>
            </w:r>
            <w:r w:rsidRPr="00133E4C">
              <w:rPr>
                <w:rFonts w:ascii="Times New Roman" w:eastAsia="Times New Roman" w:hAnsi="Times New Roman" w:cs="Times New Roman"/>
                <w:color w:val="000000"/>
                <w:sz w:val="24"/>
                <w:szCs w:val="24"/>
                <w:lang w:eastAsia="ru-RU"/>
              </w:rPr>
              <w:t>(1 услуга)</w:t>
            </w:r>
          </w:p>
        </w:tc>
      </w:tr>
      <w:tr w:rsidR="00133E4C" w:rsidRPr="00133E4C" w14:paraId="519DE69A" w14:textId="77777777" w:rsidTr="00751BEF">
        <w:trPr>
          <w:trHeight w:val="414"/>
        </w:trPr>
        <w:tc>
          <w:tcPr>
            <w:tcW w:w="5000" w:type="pct"/>
            <w:gridSpan w:val="2"/>
            <w:shd w:val="clear" w:color="auto" w:fill="auto"/>
            <w:noWrap/>
            <w:vAlign w:val="center"/>
          </w:tcPr>
          <w:p w14:paraId="77A35FC4"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Ди-джей (1 человек, не менее 7 часов), специалист для воспроизведения оригинальных или обработанных музыкальных композиций/произведений, записанных на различные информационные носители, с опытом работы на спортивных и массовых мероприятиях не менее 1 года. Требования к ди-джею: умение работать с необходимой аппаратурой (воспроизводящие устройства, микшерный пульт, микрофон и пр.); знание в области музыки, музыкальных исполнителей, музыкальных композиций, новинок музыкальной индустрии; поставленная речь и навыки ораторского мастерства. Обязанности ди-джея: подготовка художественного оформления музыкальной программы мероприятия, световое оформление (при необходимости), подбор музыкального репертуара в соответствии с концепцией мероприятия; участие в проработке сценарного плана мероприятия с Заказчиком, обсуждение процесса проведения выступления (согласование программы, концепции, музыкальных сетов и др.); участие в репетиции; подготовка места оказания услуги (монтаж/демонтаж оборудования для проведения выступления); качественное воспроизведение подготовленного сета. Длительность сета, согласованного с Заказчиком, не менее 3 часов.</w:t>
            </w:r>
          </w:p>
        </w:tc>
      </w:tr>
      <w:tr w:rsidR="00133E4C" w:rsidRPr="00133E4C" w14:paraId="69D3DCE0" w14:textId="77777777" w:rsidTr="00751BEF">
        <w:trPr>
          <w:trHeight w:val="56"/>
        </w:trPr>
        <w:tc>
          <w:tcPr>
            <w:tcW w:w="485" w:type="pct"/>
            <w:shd w:val="clear" w:color="auto" w:fill="auto"/>
            <w:noWrap/>
            <w:vAlign w:val="center"/>
          </w:tcPr>
          <w:p w14:paraId="31A47A49" w14:textId="77777777" w:rsidR="00133E4C" w:rsidRPr="00133E4C" w:rsidRDefault="00133E4C" w:rsidP="00133E4C">
            <w:pPr>
              <w:spacing w:after="0"/>
              <w:jc w:val="center"/>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1.1.3.</w:t>
            </w:r>
          </w:p>
        </w:tc>
        <w:tc>
          <w:tcPr>
            <w:tcW w:w="4515" w:type="pct"/>
            <w:shd w:val="clear" w:color="auto" w:fill="auto"/>
            <w:vAlign w:val="center"/>
          </w:tcPr>
          <w:p w14:paraId="0DF42248"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 xml:space="preserve">Выступление творческого коллектива: шоу барабанщиков </w:t>
            </w:r>
            <w:r w:rsidRPr="00133E4C">
              <w:rPr>
                <w:rFonts w:ascii="Times New Roman" w:eastAsia="Times New Roman" w:hAnsi="Times New Roman" w:cs="Times New Roman"/>
                <w:color w:val="000000"/>
                <w:sz w:val="24"/>
                <w:szCs w:val="24"/>
                <w:lang w:eastAsia="ru-RU"/>
              </w:rPr>
              <w:t>(1 услуга)</w:t>
            </w:r>
          </w:p>
        </w:tc>
      </w:tr>
      <w:tr w:rsidR="00133E4C" w:rsidRPr="00133E4C" w14:paraId="067A696B" w14:textId="77777777" w:rsidTr="00751BEF">
        <w:trPr>
          <w:trHeight w:val="1944"/>
        </w:trPr>
        <w:tc>
          <w:tcPr>
            <w:tcW w:w="5000" w:type="pct"/>
            <w:gridSpan w:val="2"/>
            <w:shd w:val="clear" w:color="auto" w:fill="auto"/>
            <w:noWrap/>
            <w:vAlign w:val="center"/>
          </w:tcPr>
          <w:p w14:paraId="7FCD6A78"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Творческий коллектив барабанщиков (музыкальный творческий коллектив, специализирующийся на исполнении музыкальных композиций, с опытом работы на спортивных и массовых мероприятиях не менее 1 года). Требования к творческому коллективу: участники коллектива должны иметь высшее музыкальное образование; живое исполнение музыкальных произведений; состав группы не менее 6-ти человек; программа выступления должна включать танцевальную часть с использованием сценических костюмов, музыкальных инструментов и иного инвентаря. Обязанности творческого коллектива: обсуждение процесса проведения выступления с Заказчиком (согласование сценических костюмов и особенностей выступления исходя из сценарного плана мероприятия); все музыканты должны иметь опрятный внешний вид, соответствующий концепции мероприятия; выступление не более 1 часа. Репертуар музыкального коллектива согласно концепции и сценарного плана мероприятия, согласованного с Заказчиком.</w:t>
            </w:r>
          </w:p>
        </w:tc>
      </w:tr>
      <w:tr w:rsidR="00133E4C" w:rsidRPr="00133E4C" w14:paraId="07474BA9" w14:textId="77777777" w:rsidTr="00751BEF">
        <w:trPr>
          <w:trHeight w:val="312"/>
        </w:trPr>
        <w:tc>
          <w:tcPr>
            <w:tcW w:w="5000" w:type="pct"/>
            <w:gridSpan w:val="2"/>
            <w:shd w:val="clear" w:color="000000" w:fill="FFFFFF"/>
            <w:vAlign w:val="center"/>
          </w:tcPr>
          <w:p w14:paraId="212AF009" w14:textId="77777777" w:rsidR="00133E4C" w:rsidRPr="00133E4C" w:rsidRDefault="00133E4C" w:rsidP="00133E4C">
            <w:pPr>
              <w:spacing w:after="0"/>
              <w:jc w:val="both"/>
              <w:rPr>
                <w:rFonts w:ascii="Times New Roman" w:eastAsia="Times New Roman" w:hAnsi="Times New Roman" w:cs="Times New Roman"/>
                <w:bCs/>
                <w:color w:val="000000"/>
                <w:sz w:val="24"/>
                <w:szCs w:val="24"/>
                <w:lang w:eastAsia="ru-RU"/>
              </w:rPr>
            </w:pPr>
            <w:r w:rsidRPr="00133E4C">
              <w:rPr>
                <w:rFonts w:ascii="Times New Roman" w:eastAsia="Times New Roman" w:hAnsi="Times New Roman" w:cs="Times New Roman"/>
                <w:bCs/>
                <w:color w:val="000000"/>
                <w:kern w:val="3"/>
                <w:sz w:val="24"/>
                <w:szCs w:val="24"/>
              </w:rPr>
              <w:t>Исполнитель должен подготовить место оказания услуг по организации и проведению зрелищной составляющей мероприятия, место оказания услуг должно быть убрано и иметь внешний опрятный и чистый вид до начала мероприятия и после его окончания, должно быть оснащено посадочными местами (при необходимости). В объем услуг включены расходы на транспортное обеспечение, проживание, питание, обеспечение расходными материалами и на иные сопутствующие товары, работы, услуги необходимые для организации и проведения зрелищной составляющей мероприятия.</w:t>
            </w:r>
          </w:p>
        </w:tc>
      </w:tr>
      <w:tr w:rsidR="00133E4C" w:rsidRPr="00133E4C" w14:paraId="37C5FBAF" w14:textId="77777777" w:rsidTr="00751BEF">
        <w:trPr>
          <w:trHeight w:val="170"/>
        </w:trPr>
        <w:tc>
          <w:tcPr>
            <w:tcW w:w="485" w:type="pct"/>
            <w:shd w:val="clear" w:color="000000" w:fill="FFFFFF"/>
            <w:vAlign w:val="center"/>
          </w:tcPr>
          <w:p w14:paraId="552E4352" w14:textId="77777777" w:rsidR="00133E4C" w:rsidRPr="00133E4C" w:rsidRDefault="00133E4C" w:rsidP="00133E4C">
            <w:pPr>
              <w:spacing w:after="0"/>
              <w:jc w:val="center"/>
              <w:rPr>
                <w:rFonts w:ascii="Times New Roman" w:eastAsia="Times New Roman" w:hAnsi="Times New Roman" w:cs="Times New Roman"/>
                <w:bCs/>
                <w:color w:val="000000"/>
                <w:kern w:val="3"/>
                <w:sz w:val="24"/>
                <w:szCs w:val="24"/>
              </w:rPr>
            </w:pPr>
            <w:r w:rsidRPr="00133E4C">
              <w:rPr>
                <w:rFonts w:ascii="Times New Roman" w:eastAsia="Times New Roman" w:hAnsi="Times New Roman" w:cs="Times New Roman"/>
                <w:bCs/>
                <w:color w:val="000000"/>
                <w:kern w:val="3"/>
                <w:sz w:val="24"/>
                <w:szCs w:val="24"/>
              </w:rPr>
              <w:t>1.2.</w:t>
            </w:r>
          </w:p>
        </w:tc>
        <w:tc>
          <w:tcPr>
            <w:tcW w:w="4515" w:type="pct"/>
            <w:shd w:val="clear" w:color="000000" w:fill="FFFFFF"/>
            <w:vAlign w:val="center"/>
          </w:tcPr>
          <w:p w14:paraId="6AD99214" w14:textId="77777777" w:rsidR="00133E4C" w:rsidRPr="00133E4C" w:rsidRDefault="00133E4C" w:rsidP="00133E4C">
            <w:pPr>
              <w:spacing w:after="0"/>
              <w:jc w:val="both"/>
              <w:rPr>
                <w:rFonts w:ascii="Times New Roman" w:eastAsia="Times New Roman" w:hAnsi="Times New Roman" w:cs="Times New Roman"/>
                <w:bCs/>
                <w:color w:val="000000"/>
                <w:kern w:val="3"/>
                <w:sz w:val="24"/>
                <w:szCs w:val="24"/>
              </w:rPr>
            </w:pPr>
            <w:r w:rsidRPr="00133E4C">
              <w:rPr>
                <w:rFonts w:ascii="Times New Roman" w:eastAsia="Times New Roman" w:hAnsi="Times New Roman" w:cs="Times New Roman"/>
                <w:bCs/>
                <w:color w:val="000000"/>
                <w:kern w:val="3"/>
                <w:sz w:val="24"/>
                <w:szCs w:val="24"/>
              </w:rPr>
              <w:t>Услуги по организации и проведению забега:</w:t>
            </w:r>
          </w:p>
        </w:tc>
      </w:tr>
      <w:tr w:rsidR="00133E4C" w:rsidRPr="00133E4C" w14:paraId="21C5EF87" w14:textId="77777777" w:rsidTr="00751BEF">
        <w:trPr>
          <w:trHeight w:val="113"/>
        </w:trPr>
        <w:tc>
          <w:tcPr>
            <w:tcW w:w="485" w:type="pct"/>
            <w:shd w:val="clear" w:color="000000" w:fill="FFFFFF"/>
            <w:vAlign w:val="center"/>
          </w:tcPr>
          <w:p w14:paraId="41552A23" w14:textId="77777777" w:rsidR="00133E4C" w:rsidRPr="00133E4C" w:rsidRDefault="00133E4C" w:rsidP="00133E4C">
            <w:pPr>
              <w:spacing w:after="0"/>
              <w:jc w:val="center"/>
              <w:rPr>
                <w:rFonts w:ascii="Times New Roman" w:eastAsia="Times New Roman" w:hAnsi="Times New Roman" w:cs="Times New Roman"/>
                <w:bCs/>
                <w:color w:val="000000"/>
                <w:kern w:val="3"/>
                <w:sz w:val="24"/>
                <w:szCs w:val="24"/>
              </w:rPr>
            </w:pPr>
            <w:r w:rsidRPr="00133E4C">
              <w:rPr>
                <w:rFonts w:ascii="Times New Roman" w:eastAsia="Times New Roman" w:hAnsi="Times New Roman" w:cs="Times New Roman"/>
                <w:bCs/>
                <w:color w:val="000000"/>
                <w:kern w:val="3"/>
                <w:sz w:val="24"/>
                <w:szCs w:val="24"/>
              </w:rPr>
              <w:t>1.2.1.</w:t>
            </w:r>
          </w:p>
        </w:tc>
        <w:tc>
          <w:tcPr>
            <w:tcW w:w="4515" w:type="pct"/>
            <w:shd w:val="clear" w:color="000000" w:fill="FFFFFF"/>
            <w:vAlign w:val="center"/>
          </w:tcPr>
          <w:p w14:paraId="7B3E5814" w14:textId="77777777" w:rsidR="00133E4C" w:rsidRPr="00133E4C" w:rsidRDefault="00133E4C" w:rsidP="00133E4C">
            <w:pPr>
              <w:spacing w:after="0"/>
              <w:jc w:val="both"/>
              <w:rPr>
                <w:rFonts w:ascii="Times New Roman" w:eastAsia="Times New Roman" w:hAnsi="Times New Roman" w:cs="Times New Roman"/>
                <w:bCs/>
                <w:color w:val="000000"/>
                <w:kern w:val="3"/>
                <w:sz w:val="24"/>
                <w:szCs w:val="24"/>
              </w:rPr>
            </w:pPr>
            <w:r w:rsidRPr="00133E4C">
              <w:rPr>
                <w:rFonts w:ascii="Times New Roman" w:eastAsia="Times New Roman" w:hAnsi="Times New Roman" w:cs="Times New Roman"/>
                <w:bCs/>
                <w:color w:val="000000"/>
                <w:kern w:val="3"/>
                <w:sz w:val="24"/>
                <w:szCs w:val="24"/>
              </w:rPr>
              <w:t xml:space="preserve">Пейсмейкер  </w:t>
            </w:r>
            <w:r w:rsidRPr="00133E4C">
              <w:rPr>
                <w:rFonts w:ascii="Times New Roman" w:eastAsia="Times New Roman" w:hAnsi="Times New Roman" w:cs="Times New Roman"/>
                <w:color w:val="000000"/>
                <w:sz w:val="24"/>
                <w:szCs w:val="24"/>
                <w:lang w:eastAsia="ru-RU"/>
              </w:rPr>
              <w:t>(1 услуга)</w:t>
            </w:r>
          </w:p>
        </w:tc>
      </w:tr>
      <w:tr w:rsidR="00133E4C" w:rsidRPr="00133E4C" w14:paraId="535A798D" w14:textId="77777777" w:rsidTr="00751BEF">
        <w:trPr>
          <w:trHeight w:val="312"/>
        </w:trPr>
        <w:tc>
          <w:tcPr>
            <w:tcW w:w="5000" w:type="pct"/>
            <w:gridSpan w:val="2"/>
            <w:shd w:val="clear" w:color="000000" w:fill="FFFFFF"/>
            <w:vAlign w:val="center"/>
          </w:tcPr>
          <w:p w14:paraId="4182D60D" w14:textId="77777777" w:rsidR="00133E4C" w:rsidRPr="00133E4C" w:rsidRDefault="00133E4C" w:rsidP="00133E4C">
            <w:pPr>
              <w:spacing w:after="0"/>
              <w:jc w:val="both"/>
              <w:rPr>
                <w:rFonts w:ascii="Times New Roman" w:eastAsia="Times New Roman" w:hAnsi="Times New Roman" w:cs="Times New Roman"/>
                <w:bCs/>
                <w:color w:val="000000"/>
                <w:kern w:val="3"/>
                <w:sz w:val="24"/>
                <w:szCs w:val="24"/>
              </w:rPr>
            </w:pPr>
            <w:r w:rsidRPr="00133E4C">
              <w:rPr>
                <w:rFonts w:ascii="Times New Roman" w:eastAsia="Times New Roman" w:hAnsi="Times New Roman" w:cs="Times New Roman"/>
                <w:bCs/>
                <w:color w:val="000000"/>
                <w:kern w:val="3"/>
                <w:sz w:val="24"/>
                <w:szCs w:val="24"/>
              </w:rPr>
              <w:t xml:space="preserve">Пейсмейкеры (не менее 7 человек, с опытом участия на спортивных и массовых мероприятиях) в обязанности пейсмейкеров входит: контроль темпа бега участников мероприятия и его корректировка при необходимости, психологическая поддержка участников мероприятия на дистанции во время проведения забега, советы и рекомендации по восстановлению после окончания забега; пейсмейкеры должны быть экипированы специализированными рюкзаками с креплением для флага на его спине (рюкзак должен быть изготовлен из прочной рюкзачной ткани и иметь крепление в 5-ти точках; флаг закрепленный на рюкзаке должен иметь гибкий, облегченный каркас, </w:t>
            </w:r>
            <w:r w:rsidRPr="00133E4C">
              <w:rPr>
                <w:rFonts w:ascii="Times New Roman" w:eastAsia="Times New Roman" w:hAnsi="Times New Roman" w:cs="Times New Roman"/>
                <w:bCs/>
                <w:color w:val="000000"/>
                <w:kern w:val="3"/>
                <w:sz w:val="24"/>
                <w:szCs w:val="24"/>
              </w:rPr>
              <w:lastRenderedPageBreak/>
              <w:t>размер флага не менее 1,5х0,5 м. сужающийся к нижней части, метод нанесения: цифровая химическая печать (эскиз по согласованию с Заказчиком), вес флаговой конструкции не более 200 гр.). Работа пейсмейкеров должна проводиться в соответствии с концепцией проведения спортивной части мероприятия, по согласованию с Заказчиком.</w:t>
            </w:r>
          </w:p>
        </w:tc>
      </w:tr>
      <w:tr w:rsidR="00133E4C" w:rsidRPr="00133E4C" w14:paraId="0937C2C2" w14:textId="77777777" w:rsidTr="00751BEF">
        <w:trPr>
          <w:trHeight w:val="312"/>
        </w:trPr>
        <w:tc>
          <w:tcPr>
            <w:tcW w:w="5000" w:type="pct"/>
            <w:gridSpan w:val="2"/>
            <w:shd w:val="clear" w:color="000000" w:fill="FFFFFF"/>
            <w:vAlign w:val="center"/>
          </w:tcPr>
          <w:p w14:paraId="50F60557" w14:textId="77777777" w:rsidR="00133E4C" w:rsidRPr="00133E4C" w:rsidRDefault="00133E4C" w:rsidP="00133E4C">
            <w:pPr>
              <w:spacing w:after="0"/>
              <w:jc w:val="both"/>
              <w:rPr>
                <w:rFonts w:ascii="Times New Roman" w:eastAsia="Times New Roman" w:hAnsi="Times New Roman" w:cs="Times New Roman"/>
                <w:bCs/>
                <w:color w:val="000000"/>
                <w:kern w:val="3"/>
                <w:sz w:val="24"/>
                <w:szCs w:val="24"/>
              </w:rPr>
            </w:pPr>
            <w:r w:rsidRPr="00133E4C">
              <w:rPr>
                <w:rFonts w:ascii="Times New Roman" w:eastAsia="Times New Roman" w:hAnsi="Times New Roman" w:cs="Times New Roman"/>
                <w:bCs/>
                <w:color w:val="000000"/>
                <w:kern w:val="3"/>
                <w:sz w:val="24"/>
                <w:szCs w:val="24"/>
              </w:rPr>
              <w:lastRenderedPageBreak/>
              <w:t>Исполнитель должен организовать и обеспечить работу пейсмейкеров в соответствии с концепцией соревновательной части мероприятия.</w:t>
            </w:r>
          </w:p>
        </w:tc>
      </w:tr>
      <w:tr w:rsidR="00133E4C" w:rsidRPr="00133E4C" w14:paraId="1122A88F" w14:textId="77777777" w:rsidTr="00751BEF">
        <w:trPr>
          <w:trHeight w:val="414"/>
        </w:trPr>
        <w:tc>
          <w:tcPr>
            <w:tcW w:w="485" w:type="pct"/>
            <w:shd w:val="clear" w:color="000000" w:fill="FFFFFF"/>
            <w:vAlign w:val="center"/>
          </w:tcPr>
          <w:p w14:paraId="3B375263" w14:textId="77777777" w:rsidR="00133E4C" w:rsidRPr="00133E4C" w:rsidRDefault="00133E4C" w:rsidP="00133E4C">
            <w:pPr>
              <w:spacing w:after="0"/>
              <w:jc w:val="center"/>
              <w:rPr>
                <w:rFonts w:ascii="Times New Roman" w:eastAsia="Times New Roman" w:hAnsi="Times New Roman" w:cs="Times New Roman"/>
                <w:bCs/>
                <w:color w:val="000000"/>
                <w:sz w:val="24"/>
                <w:szCs w:val="24"/>
                <w:lang w:eastAsia="ru-RU"/>
              </w:rPr>
            </w:pPr>
            <w:r w:rsidRPr="00133E4C">
              <w:rPr>
                <w:rFonts w:ascii="Times New Roman" w:eastAsia="Times New Roman" w:hAnsi="Times New Roman" w:cs="Times New Roman"/>
                <w:bCs/>
                <w:color w:val="000000"/>
                <w:sz w:val="24"/>
                <w:szCs w:val="24"/>
                <w:lang w:eastAsia="ru-RU"/>
              </w:rPr>
              <w:t>1.3.</w:t>
            </w:r>
          </w:p>
        </w:tc>
        <w:tc>
          <w:tcPr>
            <w:tcW w:w="4515" w:type="pct"/>
            <w:shd w:val="clear" w:color="000000" w:fill="FFFFFF"/>
            <w:vAlign w:val="center"/>
          </w:tcPr>
          <w:p w14:paraId="5460657F" w14:textId="77777777" w:rsidR="00133E4C" w:rsidRPr="00133E4C" w:rsidRDefault="00133E4C" w:rsidP="00133E4C">
            <w:pPr>
              <w:spacing w:after="0"/>
              <w:jc w:val="both"/>
              <w:rPr>
                <w:rFonts w:ascii="Times New Roman" w:eastAsia="Times New Roman" w:hAnsi="Times New Roman" w:cs="Times New Roman"/>
                <w:bCs/>
                <w:color w:val="000000"/>
                <w:sz w:val="24"/>
                <w:szCs w:val="24"/>
                <w:lang w:eastAsia="ru-RU"/>
              </w:rPr>
            </w:pPr>
            <w:r w:rsidRPr="00133E4C">
              <w:rPr>
                <w:rFonts w:ascii="Times New Roman" w:eastAsia="Times New Roman" w:hAnsi="Times New Roman" w:cs="Times New Roman"/>
                <w:bCs/>
                <w:color w:val="000000"/>
                <w:sz w:val="24"/>
                <w:szCs w:val="24"/>
                <w:lang w:eastAsia="ru-RU"/>
              </w:rPr>
              <w:t>Услуги по организации технической составляющей, предоставлению оборудования и инвентаря:</w:t>
            </w:r>
          </w:p>
        </w:tc>
      </w:tr>
      <w:tr w:rsidR="00133E4C" w:rsidRPr="00133E4C" w14:paraId="4095A4F4" w14:textId="77777777" w:rsidTr="00751BEF">
        <w:trPr>
          <w:trHeight w:val="56"/>
        </w:trPr>
        <w:tc>
          <w:tcPr>
            <w:tcW w:w="485" w:type="pct"/>
            <w:shd w:val="clear" w:color="000000" w:fill="FFFFFF"/>
            <w:vAlign w:val="center"/>
          </w:tcPr>
          <w:p w14:paraId="79A92D3E" w14:textId="77777777" w:rsidR="00133E4C" w:rsidRPr="00133E4C" w:rsidRDefault="00133E4C" w:rsidP="00133E4C">
            <w:pPr>
              <w:spacing w:after="0"/>
              <w:jc w:val="center"/>
              <w:rPr>
                <w:rFonts w:ascii="Times New Roman" w:eastAsia="Times New Roman" w:hAnsi="Times New Roman" w:cs="Times New Roman"/>
                <w:bCs/>
                <w:color w:val="000000"/>
                <w:sz w:val="24"/>
                <w:szCs w:val="24"/>
                <w:lang w:eastAsia="ru-RU"/>
              </w:rPr>
            </w:pPr>
            <w:r w:rsidRPr="00133E4C">
              <w:rPr>
                <w:rFonts w:ascii="Times New Roman" w:eastAsia="Times New Roman" w:hAnsi="Times New Roman" w:cs="Times New Roman"/>
                <w:bCs/>
                <w:color w:val="000000"/>
                <w:sz w:val="24"/>
                <w:szCs w:val="24"/>
                <w:lang w:eastAsia="ru-RU"/>
              </w:rPr>
              <w:t>1.3.1.</w:t>
            </w:r>
          </w:p>
        </w:tc>
        <w:tc>
          <w:tcPr>
            <w:tcW w:w="4515" w:type="pct"/>
            <w:shd w:val="clear" w:color="000000" w:fill="FFFFFF"/>
            <w:vAlign w:val="center"/>
          </w:tcPr>
          <w:p w14:paraId="6A39A5AC" w14:textId="77777777" w:rsidR="00133E4C" w:rsidRPr="00133E4C" w:rsidRDefault="00133E4C" w:rsidP="00133E4C">
            <w:pPr>
              <w:spacing w:after="0"/>
              <w:rPr>
                <w:rFonts w:ascii="Times New Roman" w:eastAsia="Times New Roman" w:hAnsi="Times New Roman" w:cs="Times New Roman"/>
                <w:bCs/>
                <w:color w:val="000000"/>
                <w:sz w:val="24"/>
                <w:szCs w:val="24"/>
                <w:lang w:eastAsia="ru-RU"/>
              </w:rPr>
            </w:pPr>
            <w:r w:rsidRPr="00133E4C">
              <w:rPr>
                <w:rFonts w:ascii="Times New Roman" w:eastAsia="Times New Roman" w:hAnsi="Times New Roman" w:cs="Times New Roman"/>
                <w:bCs/>
                <w:color w:val="000000"/>
                <w:sz w:val="24"/>
                <w:szCs w:val="24"/>
                <w:lang w:eastAsia="ru-RU"/>
              </w:rPr>
              <w:t>Услуги по предоставлению звукового оборудования:</w:t>
            </w:r>
          </w:p>
        </w:tc>
      </w:tr>
      <w:tr w:rsidR="00133E4C" w:rsidRPr="00133E4C" w14:paraId="7E24FF58" w14:textId="77777777" w:rsidTr="00751BEF">
        <w:trPr>
          <w:trHeight w:val="56"/>
        </w:trPr>
        <w:tc>
          <w:tcPr>
            <w:tcW w:w="485" w:type="pct"/>
            <w:shd w:val="clear" w:color="000000" w:fill="FFFFFF"/>
            <w:vAlign w:val="center"/>
          </w:tcPr>
          <w:p w14:paraId="47E60CF1" w14:textId="77777777" w:rsidR="00133E4C" w:rsidRPr="00133E4C" w:rsidRDefault="00133E4C" w:rsidP="00133E4C">
            <w:pPr>
              <w:spacing w:after="0"/>
              <w:jc w:val="center"/>
              <w:rPr>
                <w:rFonts w:ascii="Times New Roman" w:eastAsia="Times New Roman" w:hAnsi="Times New Roman" w:cs="Times New Roman"/>
                <w:bCs/>
                <w:color w:val="000000"/>
                <w:sz w:val="24"/>
                <w:szCs w:val="24"/>
                <w:lang w:eastAsia="ru-RU"/>
              </w:rPr>
            </w:pPr>
            <w:r w:rsidRPr="00133E4C">
              <w:rPr>
                <w:rFonts w:ascii="Times New Roman" w:eastAsia="Times New Roman" w:hAnsi="Times New Roman" w:cs="Times New Roman"/>
                <w:bCs/>
                <w:color w:val="000000"/>
                <w:sz w:val="24"/>
                <w:szCs w:val="24"/>
                <w:lang w:eastAsia="ru-RU"/>
              </w:rPr>
              <w:t>1.3.1.1.</w:t>
            </w:r>
          </w:p>
        </w:tc>
        <w:tc>
          <w:tcPr>
            <w:tcW w:w="4515" w:type="pct"/>
            <w:shd w:val="clear" w:color="000000" w:fill="FFFFFF"/>
          </w:tcPr>
          <w:p w14:paraId="5F8B4D65"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Предоставление комплекта звукового оборудования мощностью не менее 10 кВт (1 услуга)</w:t>
            </w:r>
          </w:p>
        </w:tc>
      </w:tr>
      <w:tr w:rsidR="00133E4C" w:rsidRPr="00133E4C" w14:paraId="709EEC67" w14:textId="77777777" w:rsidTr="00751BEF">
        <w:trPr>
          <w:trHeight w:val="839"/>
        </w:trPr>
        <w:tc>
          <w:tcPr>
            <w:tcW w:w="5000" w:type="pct"/>
            <w:gridSpan w:val="2"/>
            <w:shd w:val="clear" w:color="000000" w:fill="FFFFFF"/>
            <w:vAlign w:val="center"/>
          </w:tcPr>
          <w:p w14:paraId="6C64C322" w14:textId="77777777" w:rsidR="00133E4C" w:rsidRPr="00133E4C" w:rsidRDefault="00133E4C" w:rsidP="00133E4C">
            <w:pPr>
              <w:spacing w:after="0"/>
              <w:jc w:val="both"/>
              <w:rPr>
                <w:rFonts w:ascii="Times New Roman" w:eastAsia="Times New Roman" w:hAnsi="Times New Roman" w:cs="Times New Roman"/>
                <w:bCs/>
                <w:sz w:val="24"/>
                <w:szCs w:val="24"/>
                <w:lang w:eastAsia="ru-RU"/>
              </w:rPr>
            </w:pPr>
            <w:r w:rsidRPr="00133E4C">
              <w:rPr>
                <w:rFonts w:ascii="Times New Roman" w:eastAsia="Times New Roman" w:hAnsi="Times New Roman" w:cs="Times New Roman"/>
                <w:sz w:val="24"/>
                <w:szCs w:val="24"/>
                <w:lang w:eastAsia="ru-RU"/>
              </w:rPr>
              <w:t>Предоставление комплекта звукового оборудования мощностью не менее 10 кВт.: акустическая система (мощность не менее 1500 Вт.) - не менее 4-х шт.; сабвуфер (мощность не менее 2000 Вт.) - не менее 2-х шт.; микшерный пульт (не менее 48 входных одновременно микшируемых канала) - 1 шт.; проигрыватель (форматы воспроизведение: CD/MD/MP3) - 1 шт.; радиомикрофонная система с ручным передатчиком и капсюлем (в комплекте: рэковый приёмник, ручной передатчик, микрофонный держатель, рэковый адаптер, сетевой блок питания, антенны - 2 шт., батарейки (аккумуляторы)) для микрофона - не менее 2-х шт.; комплект кабельной коммутации (набор необходимых проводов и удлинителей для звукового оборудования) - 1 компл. Все оборудование должно быть совместимым и соответствовать концепции звукового оформления и месту проведения мероприятия.</w:t>
            </w:r>
          </w:p>
        </w:tc>
      </w:tr>
      <w:tr w:rsidR="00133E4C" w:rsidRPr="00133E4C" w14:paraId="68676839" w14:textId="77777777" w:rsidTr="00751BEF">
        <w:trPr>
          <w:trHeight w:val="703"/>
        </w:trPr>
        <w:tc>
          <w:tcPr>
            <w:tcW w:w="5000" w:type="pct"/>
            <w:gridSpan w:val="2"/>
            <w:shd w:val="clear" w:color="000000" w:fill="FFFFFF"/>
            <w:vAlign w:val="center"/>
          </w:tcPr>
          <w:p w14:paraId="1BE031C4" w14:textId="77777777" w:rsidR="00133E4C" w:rsidRPr="00133E4C" w:rsidRDefault="00133E4C" w:rsidP="00133E4C">
            <w:pPr>
              <w:spacing w:after="0"/>
              <w:jc w:val="both"/>
              <w:rPr>
                <w:rFonts w:ascii="Times New Roman" w:eastAsia="Calibri" w:hAnsi="Times New Roman" w:cs="Times New Roman"/>
                <w:color w:val="000000"/>
                <w:sz w:val="24"/>
                <w:szCs w:val="24"/>
              </w:rPr>
            </w:pPr>
            <w:r w:rsidRPr="00133E4C">
              <w:rPr>
                <w:rFonts w:ascii="Times New Roman" w:eastAsia="Calibri" w:hAnsi="Times New Roman" w:cs="Times New Roman"/>
                <w:color w:val="000000"/>
                <w:sz w:val="24"/>
                <w:szCs w:val="24"/>
              </w:rPr>
              <w:t>Исполнитель должен осуществить доставку звукового оборудования и коммутации к месту проведения мероприятия и обеспечить его монтаж и демонтаж в соответствии с концепцией звукового оформления мероприятия и сроками, утвержденными Заказчиком. Исполнителем должно быть проверено наличие электропитания и электрического освещения в зоне монтажа, а также необходимо проверить состояние вилок и розеток всех удлинителей и устройств.</w:t>
            </w:r>
          </w:p>
          <w:p w14:paraId="02E1F9E8" w14:textId="77777777" w:rsidR="00133E4C" w:rsidRPr="00133E4C" w:rsidRDefault="00133E4C" w:rsidP="00133E4C">
            <w:pPr>
              <w:spacing w:after="0"/>
              <w:jc w:val="both"/>
              <w:rPr>
                <w:rFonts w:ascii="Times New Roman" w:eastAsia="Times New Roman" w:hAnsi="Times New Roman" w:cs="Times New Roman"/>
                <w:color w:val="000000"/>
                <w:sz w:val="24"/>
                <w:szCs w:val="24"/>
                <w:lang w:eastAsia="ru-RU"/>
              </w:rPr>
            </w:pPr>
            <w:r w:rsidRPr="00133E4C">
              <w:rPr>
                <w:rFonts w:ascii="Times New Roman" w:eastAsia="Calibri" w:hAnsi="Times New Roman" w:cs="Times New Roman"/>
                <w:sz w:val="24"/>
                <w:szCs w:val="24"/>
              </w:rPr>
              <w:t xml:space="preserve">Все оборудование должно быть подключено и готово к работе не менее чем за 3 часа до начала мероприятия. Работы по монтажу/демонтажу оборудования, должны осуществлять квалифицированные специалисты с допуском работы с электрическим оборудованием, </w:t>
            </w:r>
            <w:r w:rsidRPr="00133E4C">
              <w:rPr>
                <w:rFonts w:ascii="Times New Roman" w:eastAsia="Times New Roman" w:hAnsi="Times New Roman" w:cs="Times New Roman"/>
                <w:color w:val="000000"/>
                <w:sz w:val="24"/>
                <w:szCs w:val="24"/>
                <w:lang w:eastAsia="ru-RU"/>
              </w:rPr>
              <w:t xml:space="preserve">знанием правил, норм и инструкций по работе с электрическим оборудованием, охране труда и пожарной безопасности. </w:t>
            </w:r>
          </w:p>
          <w:p w14:paraId="323CFA9F" w14:textId="77777777" w:rsidR="00133E4C" w:rsidRPr="00133E4C" w:rsidRDefault="00133E4C" w:rsidP="00133E4C">
            <w:pPr>
              <w:spacing w:after="0"/>
              <w:jc w:val="both"/>
              <w:rPr>
                <w:rFonts w:ascii="Times New Roman" w:eastAsia="Times New Roman" w:hAnsi="Times New Roman" w:cs="Times New Roman"/>
                <w:color w:val="000000"/>
                <w:sz w:val="24"/>
                <w:szCs w:val="24"/>
                <w:lang w:eastAsia="ru-RU"/>
              </w:rPr>
            </w:pPr>
            <w:r w:rsidRPr="00133E4C">
              <w:rPr>
                <w:rFonts w:ascii="Times New Roman" w:eastAsia="Times New Roman" w:hAnsi="Times New Roman" w:cs="Times New Roman"/>
                <w:color w:val="000000"/>
                <w:sz w:val="24"/>
                <w:szCs w:val="24"/>
                <w:lang w:eastAsia="ru-RU"/>
              </w:rPr>
              <w:t xml:space="preserve">Подключение звуковой аппаратуры необходимо осуществлять таким образом, чтобы звукооператор имел возможность оперативного контроля и управления звуком. Для питания аппаратуры необходимо использовать удлинители с двойной толстой изоляцией (евростандарт). Провода и коммутация должны быть аккуратно сложены и в обязательном порядке должны быть закрыты перекидными пандусами. Всё звуковое оборудование должно быть запитано от одной отдельной электрической фазы. Не допускается подключение звукового оборудования с фазы светового оборудования. Не допускается наличие напряжения между заземлением и приборами, микрофонами. Не допустимы скачки напряжения и несанкционированные отключения в процессе использования. Исполнитель должен обеспечить безопасность подключения к энергоснабжению с обязательным заземлением. </w:t>
            </w:r>
            <w:r w:rsidRPr="00133E4C">
              <w:rPr>
                <w:rFonts w:ascii="Times New Roman" w:eastAsia="Calibri" w:hAnsi="Times New Roman" w:cs="Times New Roman"/>
                <w:color w:val="000000"/>
                <w:sz w:val="24"/>
                <w:szCs w:val="24"/>
              </w:rPr>
              <w:t xml:space="preserve">Звуковое оборудование, предоставленное Исполнителем, должно соответствовать требованиям Заказчика (в соответствии с техническим заданием и его назначением). Все оборудование должно быть в исправном состоянии и не иметь признаков износа, иметь акты испытания электроизоляции, заключение об исправности. </w:t>
            </w:r>
          </w:p>
        </w:tc>
      </w:tr>
      <w:tr w:rsidR="00133E4C" w:rsidRPr="00133E4C" w14:paraId="594046C7" w14:textId="77777777" w:rsidTr="00751BEF">
        <w:trPr>
          <w:trHeight w:val="557"/>
        </w:trPr>
        <w:tc>
          <w:tcPr>
            <w:tcW w:w="485" w:type="pct"/>
            <w:shd w:val="clear" w:color="000000" w:fill="FFFFFF"/>
            <w:vAlign w:val="center"/>
          </w:tcPr>
          <w:p w14:paraId="621647F8" w14:textId="77777777" w:rsidR="00133E4C" w:rsidRPr="00133E4C" w:rsidRDefault="00133E4C" w:rsidP="00133E4C">
            <w:pPr>
              <w:spacing w:after="0"/>
              <w:jc w:val="center"/>
              <w:rPr>
                <w:rFonts w:ascii="Times New Roman" w:eastAsia="Times New Roman" w:hAnsi="Times New Roman" w:cs="Times New Roman"/>
                <w:bCs/>
                <w:color w:val="000000"/>
                <w:sz w:val="24"/>
                <w:szCs w:val="24"/>
                <w:lang w:eastAsia="ru-RU"/>
              </w:rPr>
            </w:pPr>
            <w:r w:rsidRPr="00133E4C">
              <w:rPr>
                <w:rFonts w:ascii="Times New Roman" w:eastAsia="Times New Roman" w:hAnsi="Times New Roman" w:cs="Times New Roman"/>
                <w:bCs/>
                <w:color w:val="000000"/>
                <w:sz w:val="24"/>
                <w:szCs w:val="24"/>
                <w:lang w:eastAsia="ru-RU"/>
              </w:rPr>
              <w:t>1.3.2.</w:t>
            </w:r>
          </w:p>
        </w:tc>
        <w:tc>
          <w:tcPr>
            <w:tcW w:w="4515" w:type="pct"/>
            <w:shd w:val="clear" w:color="000000" w:fill="FFFFFF"/>
            <w:vAlign w:val="center"/>
          </w:tcPr>
          <w:p w14:paraId="0BD3D934"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Услуги по предоставлению конструкций, инвентаря и иного оборудования для организации и проведения мероприятия:</w:t>
            </w:r>
          </w:p>
        </w:tc>
      </w:tr>
      <w:tr w:rsidR="00133E4C" w:rsidRPr="00133E4C" w14:paraId="49F5AA5F" w14:textId="77777777" w:rsidTr="00751BEF">
        <w:trPr>
          <w:trHeight w:val="113"/>
        </w:trPr>
        <w:tc>
          <w:tcPr>
            <w:tcW w:w="485" w:type="pct"/>
            <w:shd w:val="clear" w:color="000000" w:fill="FFFFFF"/>
            <w:vAlign w:val="center"/>
          </w:tcPr>
          <w:p w14:paraId="11E8248D" w14:textId="77777777" w:rsidR="00133E4C" w:rsidRPr="00133E4C" w:rsidRDefault="00133E4C" w:rsidP="00133E4C">
            <w:pPr>
              <w:spacing w:after="0"/>
              <w:jc w:val="center"/>
              <w:rPr>
                <w:rFonts w:ascii="Times New Roman" w:eastAsia="Times New Roman" w:hAnsi="Times New Roman" w:cs="Times New Roman"/>
                <w:bCs/>
                <w:color w:val="000000"/>
                <w:sz w:val="24"/>
                <w:szCs w:val="24"/>
                <w:lang w:eastAsia="ru-RU"/>
              </w:rPr>
            </w:pPr>
            <w:r w:rsidRPr="00133E4C">
              <w:rPr>
                <w:rFonts w:ascii="Times New Roman" w:eastAsia="Times New Roman" w:hAnsi="Times New Roman" w:cs="Times New Roman"/>
                <w:bCs/>
                <w:color w:val="000000"/>
                <w:sz w:val="24"/>
                <w:szCs w:val="24"/>
                <w:lang w:eastAsia="ru-RU"/>
              </w:rPr>
              <w:t>1.3.2.1.</w:t>
            </w:r>
          </w:p>
        </w:tc>
        <w:tc>
          <w:tcPr>
            <w:tcW w:w="4515" w:type="pct"/>
            <w:shd w:val="clear" w:color="000000" w:fill="FFFFFF"/>
            <w:vAlign w:val="center"/>
          </w:tcPr>
          <w:p w14:paraId="11CEEA0D"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Подиум сценический  (1шт.)</w:t>
            </w:r>
          </w:p>
        </w:tc>
      </w:tr>
      <w:tr w:rsidR="00133E4C" w:rsidRPr="00133E4C" w14:paraId="3FEA42BF" w14:textId="77777777" w:rsidTr="00751BEF">
        <w:trPr>
          <w:trHeight w:val="557"/>
        </w:trPr>
        <w:tc>
          <w:tcPr>
            <w:tcW w:w="5000" w:type="pct"/>
            <w:gridSpan w:val="2"/>
            <w:shd w:val="clear" w:color="000000" w:fill="FFFFFF"/>
            <w:vAlign w:val="center"/>
          </w:tcPr>
          <w:p w14:paraId="7095DA72"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lastRenderedPageBreak/>
              <w:t>Требования: размер подиума: 6х4 м., площадь 24 м.кв.; материал каркаса подиума: стальные фермы, ноги подиума: стальные трубы диаметром не менее 50 мм.; грузоподъемность не менее 750 кг/кв.м., регулируемая высота 40 - 250 см., антискользящее покрытие; опции: лестница модульная - 1 шт., размеры ступенек: не менее 20х40 см., число ступеней: 1-16, грузоподъемность не менее 750кг/м.; конструкция для крепления баннера задника - 1 шт., модульная металлическая конструкция, размером не менее 6х3 м.</w:t>
            </w:r>
          </w:p>
        </w:tc>
      </w:tr>
      <w:tr w:rsidR="00133E4C" w:rsidRPr="00133E4C" w14:paraId="131A884A" w14:textId="77777777" w:rsidTr="00751BEF">
        <w:trPr>
          <w:trHeight w:val="56"/>
        </w:trPr>
        <w:tc>
          <w:tcPr>
            <w:tcW w:w="485" w:type="pct"/>
            <w:shd w:val="clear" w:color="000000" w:fill="FFFFFF"/>
            <w:vAlign w:val="center"/>
          </w:tcPr>
          <w:p w14:paraId="190F72A1" w14:textId="77777777" w:rsidR="00133E4C" w:rsidRPr="00133E4C" w:rsidRDefault="00133E4C" w:rsidP="00133E4C">
            <w:pPr>
              <w:spacing w:after="0"/>
              <w:jc w:val="center"/>
              <w:rPr>
                <w:rFonts w:ascii="Times New Roman" w:eastAsia="Times New Roman" w:hAnsi="Times New Roman" w:cs="Times New Roman"/>
                <w:bCs/>
                <w:color w:val="000000"/>
                <w:sz w:val="24"/>
                <w:szCs w:val="24"/>
                <w:lang w:eastAsia="ru-RU"/>
              </w:rPr>
            </w:pPr>
            <w:r w:rsidRPr="00133E4C">
              <w:rPr>
                <w:rFonts w:ascii="Times New Roman" w:eastAsia="Times New Roman" w:hAnsi="Times New Roman" w:cs="Times New Roman"/>
                <w:bCs/>
                <w:color w:val="000000"/>
                <w:sz w:val="24"/>
                <w:szCs w:val="24"/>
                <w:lang w:eastAsia="ru-RU"/>
              </w:rPr>
              <w:t>1.3.2.2.</w:t>
            </w:r>
          </w:p>
        </w:tc>
        <w:tc>
          <w:tcPr>
            <w:tcW w:w="4515" w:type="pct"/>
            <w:shd w:val="clear" w:color="000000" w:fill="FFFFFF"/>
            <w:vAlign w:val="center"/>
          </w:tcPr>
          <w:p w14:paraId="00AD4AC8"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Конструкция "Арка СТАРТ"  (1 шт.)</w:t>
            </w:r>
          </w:p>
        </w:tc>
      </w:tr>
      <w:tr w:rsidR="00133E4C" w:rsidRPr="00133E4C" w14:paraId="0C87079A" w14:textId="77777777" w:rsidTr="00751BEF">
        <w:trPr>
          <w:trHeight w:val="63"/>
        </w:trPr>
        <w:tc>
          <w:tcPr>
            <w:tcW w:w="5000" w:type="pct"/>
            <w:gridSpan w:val="2"/>
            <w:shd w:val="clear" w:color="000000" w:fill="FFFFFF"/>
            <w:vAlign w:val="center"/>
          </w:tcPr>
          <w:p w14:paraId="7BEB4A1C"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Требования: металлическая модульная конструкция размером: 10х4 м., с возможностью брендирования, рама изготовлена из 4-х-гранного стального модуля, длиной не менее 0,5 м., размер основной трубы: не менее 50х4 мм., переборки: не менее 25х3 мм.</w:t>
            </w:r>
          </w:p>
        </w:tc>
      </w:tr>
      <w:tr w:rsidR="00133E4C" w:rsidRPr="00133E4C" w14:paraId="1AF1D5BE" w14:textId="77777777" w:rsidTr="00751BEF">
        <w:trPr>
          <w:trHeight w:val="56"/>
        </w:trPr>
        <w:tc>
          <w:tcPr>
            <w:tcW w:w="485" w:type="pct"/>
            <w:shd w:val="clear" w:color="000000" w:fill="FFFFFF"/>
            <w:vAlign w:val="center"/>
          </w:tcPr>
          <w:p w14:paraId="333B5EB6" w14:textId="77777777" w:rsidR="00133E4C" w:rsidRPr="00133E4C" w:rsidRDefault="00133E4C" w:rsidP="00133E4C">
            <w:pPr>
              <w:spacing w:after="0"/>
              <w:jc w:val="center"/>
              <w:rPr>
                <w:rFonts w:ascii="Times New Roman" w:eastAsia="Times New Roman" w:hAnsi="Times New Roman" w:cs="Times New Roman"/>
                <w:bCs/>
                <w:color w:val="000000"/>
                <w:sz w:val="24"/>
                <w:szCs w:val="24"/>
                <w:lang w:eastAsia="ru-RU"/>
              </w:rPr>
            </w:pPr>
            <w:r w:rsidRPr="00133E4C">
              <w:rPr>
                <w:rFonts w:ascii="Times New Roman" w:eastAsia="Times New Roman" w:hAnsi="Times New Roman" w:cs="Times New Roman"/>
                <w:bCs/>
                <w:color w:val="000000"/>
                <w:sz w:val="24"/>
                <w:szCs w:val="24"/>
                <w:lang w:eastAsia="ru-RU"/>
              </w:rPr>
              <w:t>1.3.2.3.</w:t>
            </w:r>
          </w:p>
        </w:tc>
        <w:tc>
          <w:tcPr>
            <w:tcW w:w="4515" w:type="pct"/>
            <w:shd w:val="clear" w:color="000000" w:fill="FFFFFF"/>
            <w:vAlign w:val="center"/>
          </w:tcPr>
          <w:p w14:paraId="07AD35B3"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 xml:space="preserve"> Шатер  (5 шт.)</w:t>
            </w:r>
          </w:p>
        </w:tc>
      </w:tr>
      <w:tr w:rsidR="00133E4C" w:rsidRPr="00133E4C" w14:paraId="34760563" w14:textId="77777777" w:rsidTr="00751BEF">
        <w:trPr>
          <w:trHeight w:val="557"/>
        </w:trPr>
        <w:tc>
          <w:tcPr>
            <w:tcW w:w="5000" w:type="pct"/>
            <w:gridSpan w:val="2"/>
            <w:shd w:val="clear" w:color="000000" w:fill="FFFFFF"/>
            <w:vAlign w:val="center"/>
          </w:tcPr>
          <w:p w14:paraId="4AA198F6"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Требования: тип: арочный; площадь: 25 кв. м.; длина: 5 м; ширина: 5 м; высота входной арки: не менее 2,8 м; высота в коньке: от 2,8 до 4,3 м; вес конструкции: 220 кг; нагрузка на опорную пятку: не менее 45 кг; ветровая нагрузка: не менее 15 м/сек; нагрузка подвеса на арку: до 10 кг/п.м; материал: ПВХ; каркас: стальной; напольное покрытие: брус/фанера.</w:t>
            </w:r>
          </w:p>
        </w:tc>
      </w:tr>
      <w:tr w:rsidR="00133E4C" w:rsidRPr="00133E4C" w14:paraId="74480BA7" w14:textId="77777777" w:rsidTr="00751BEF">
        <w:trPr>
          <w:trHeight w:val="56"/>
        </w:trPr>
        <w:tc>
          <w:tcPr>
            <w:tcW w:w="485" w:type="pct"/>
            <w:shd w:val="clear" w:color="000000" w:fill="FFFFFF"/>
            <w:vAlign w:val="center"/>
          </w:tcPr>
          <w:p w14:paraId="2EB96FA6" w14:textId="77777777" w:rsidR="00133E4C" w:rsidRPr="00133E4C" w:rsidRDefault="00133E4C" w:rsidP="00133E4C">
            <w:pPr>
              <w:spacing w:after="0"/>
              <w:jc w:val="center"/>
              <w:rPr>
                <w:rFonts w:ascii="Times New Roman" w:eastAsia="Times New Roman" w:hAnsi="Times New Roman" w:cs="Times New Roman"/>
                <w:sz w:val="24"/>
                <w:szCs w:val="24"/>
                <w:lang w:eastAsia="ru-RU"/>
              </w:rPr>
            </w:pPr>
            <w:r w:rsidRPr="00133E4C">
              <w:rPr>
                <w:rFonts w:ascii="Times New Roman" w:eastAsia="Times New Roman" w:hAnsi="Times New Roman" w:cs="Times New Roman"/>
                <w:bCs/>
                <w:color w:val="000000"/>
                <w:sz w:val="24"/>
                <w:szCs w:val="24"/>
                <w:lang w:eastAsia="ru-RU"/>
              </w:rPr>
              <w:t>1.3.2.4.</w:t>
            </w:r>
          </w:p>
        </w:tc>
        <w:tc>
          <w:tcPr>
            <w:tcW w:w="4515" w:type="pct"/>
            <w:shd w:val="clear" w:color="000000" w:fill="FFFFFF"/>
            <w:vAlign w:val="center"/>
          </w:tcPr>
          <w:p w14:paraId="1AFCEE20"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Фан-барьер (80 шт.)</w:t>
            </w:r>
          </w:p>
        </w:tc>
      </w:tr>
      <w:tr w:rsidR="00133E4C" w:rsidRPr="00133E4C" w14:paraId="4B78B174" w14:textId="77777777" w:rsidTr="00751BEF">
        <w:trPr>
          <w:trHeight w:val="557"/>
        </w:trPr>
        <w:tc>
          <w:tcPr>
            <w:tcW w:w="5000" w:type="pct"/>
            <w:gridSpan w:val="2"/>
            <w:shd w:val="clear" w:color="000000" w:fill="FFFFFF"/>
            <w:vAlign w:val="center"/>
          </w:tcPr>
          <w:p w14:paraId="0AF3F132"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Требования:  металлическая сварная конструкция, внешняя труба: диаметр не менее 38 мм.; горизонтальная не менее 16 мм.; толщина труб: внешняя не менее 1,5 мм., горизонтальная не менее 1,2 мм.; спицы: не менее 19 шт. приварены; расстояние между спицами: не менее 120 мм.; размер секции: не менее 2500х1000 мм.</w:t>
            </w:r>
          </w:p>
        </w:tc>
      </w:tr>
      <w:tr w:rsidR="00133E4C" w:rsidRPr="00133E4C" w14:paraId="312DF131" w14:textId="77777777" w:rsidTr="00751BEF">
        <w:trPr>
          <w:trHeight w:val="56"/>
        </w:trPr>
        <w:tc>
          <w:tcPr>
            <w:tcW w:w="485" w:type="pct"/>
            <w:shd w:val="clear" w:color="000000" w:fill="FFFFFF"/>
            <w:vAlign w:val="center"/>
          </w:tcPr>
          <w:p w14:paraId="703C8202" w14:textId="77777777" w:rsidR="00133E4C" w:rsidRPr="00133E4C" w:rsidRDefault="00133E4C" w:rsidP="00133E4C">
            <w:pPr>
              <w:spacing w:after="0"/>
              <w:jc w:val="center"/>
              <w:rPr>
                <w:rFonts w:ascii="Times New Roman" w:eastAsia="Times New Roman" w:hAnsi="Times New Roman" w:cs="Times New Roman"/>
                <w:sz w:val="24"/>
                <w:szCs w:val="24"/>
                <w:lang w:eastAsia="ru-RU"/>
              </w:rPr>
            </w:pPr>
            <w:r w:rsidRPr="00133E4C">
              <w:rPr>
                <w:rFonts w:ascii="Times New Roman" w:eastAsia="Times New Roman" w:hAnsi="Times New Roman" w:cs="Times New Roman"/>
                <w:bCs/>
                <w:color w:val="000000"/>
                <w:sz w:val="24"/>
                <w:szCs w:val="24"/>
                <w:lang w:eastAsia="ru-RU"/>
              </w:rPr>
              <w:t>1.3.2.5.</w:t>
            </w:r>
          </w:p>
        </w:tc>
        <w:tc>
          <w:tcPr>
            <w:tcW w:w="4515" w:type="pct"/>
            <w:shd w:val="clear" w:color="000000" w:fill="FFFFFF"/>
            <w:vAlign w:val="center"/>
          </w:tcPr>
          <w:p w14:paraId="5C5482E2"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Радиостанция (10 шт.)</w:t>
            </w:r>
          </w:p>
        </w:tc>
      </w:tr>
      <w:tr w:rsidR="00133E4C" w:rsidRPr="00133E4C" w14:paraId="47954D31" w14:textId="77777777" w:rsidTr="00751BEF">
        <w:trPr>
          <w:trHeight w:val="557"/>
        </w:trPr>
        <w:tc>
          <w:tcPr>
            <w:tcW w:w="5000" w:type="pct"/>
            <w:gridSpan w:val="2"/>
            <w:shd w:val="clear" w:color="000000" w:fill="FFFFFF"/>
            <w:vAlign w:val="center"/>
          </w:tcPr>
          <w:p w14:paraId="4A8ABD84"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Требования: количество каналов: не менее 16, выходная мощность: 5 Вт., батарея ёмкостью: не менее 1150 мАч. В комплект входит: рация, гарнитура, доп. батарейка, зарядное устройство.</w:t>
            </w:r>
          </w:p>
        </w:tc>
      </w:tr>
      <w:tr w:rsidR="00133E4C" w:rsidRPr="00133E4C" w14:paraId="7161500D" w14:textId="77777777" w:rsidTr="00751BEF">
        <w:trPr>
          <w:trHeight w:val="170"/>
        </w:trPr>
        <w:tc>
          <w:tcPr>
            <w:tcW w:w="485" w:type="pct"/>
            <w:shd w:val="clear" w:color="000000" w:fill="FFFFFF"/>
            <w:vAlign w:val="center"/>
          </w:tcPr>
          <w:p w14:paraId="45BF1B48" w14:textId="77777777" w:rsidR="00133E4C" w:rsidRPr="00133E4C" w:rsidRDefault="00133E4C" w:rsidP="00133E4C">
            <w:pPr>
              <w:spacing w:after="0"/>
              <w:jc w:val="center"/>
              <w:rPr>
                <w:rFonts w:ascii="Times New Roman" w:eastAsia="Times New Roman" w:hAnsi="Times New Roman" w:cs="Times New Roman"/>
                <w:sz w:val="24"/>
                <w:szCs w:val="24"/>
                <w:lang w:eastAsia="ru-RU"/>
              </w:rPr>
            </w:pPr>
            <w:r w:rsidRPr="00133E4C">
              <w:rPr>
                <w:rFonts w:ascii="Times New Roman" w:eastAsia="Times New Roman" w:hAnsi="Times New Roman" w:cs="Times New Roman"/>
                <w:bCs/>
                <w:color w:val="000000"/>
                <w:sz w:val="24"/>
                <w:szCs w:val="24"/>
                <w:lang w:eastAsia="ru-RU"/>
              </w:rPr>
              <w:t>1.3.2.6.</w:t>
            </w:r>
          </w:p>
        </w:tc>
        <w:tc>
          <w:tcPr>
            <w:tcW w:w="4515" w:type="pct"/>
            <w:shd w:val="clear" w:color="000000" w:fill="FFFFFF"/>
            <w:vAlign w:val="center"/>
          </w:tcPr>
          <w:p w14:paraId="4F8661C3"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Сигнальная лента (10 шт.)</w:t>
            </w:r>
          </w:p>
        </w:tc>
      </w:tr>
      <w:tr w:rsidR="00133E4C" w:rsidRPr="00133E4C" w14:paraId="3341A405" w14:textId="77777777" w:rsidTr="00751BEF">
        <w:trPr>
          <w:trHeight w:val="557"/>
        </w:trPr>
        <w:tc>
          <w:tcPr>
            <w:tcW w:w="5000" w:type="pct"/>
            <w:gridSpan w:val="2"/>
            <w:shd w:val="clear" w:color="000000" w:fill="FFFFFF"/>
            <w:vAlign w:val="center"/>
          </w:tcPr>
          <w:p w14:paraId="3D48F73D"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Требования: длина: не менее 500 м., цвет: красно-белый, ширина ролика: 75 мм., плотность: не менее 35 мкм.</w:t>
            </w:r>
          </w:p>
        </w:tc>
      </w:tr>
      <w:tr w:rsidR="00133E4C" w:rsidRPr="00133E4C" w14:paraId="0E861FE7" w14:textId="77777777" w:rsidTr="00751BEF">
        <w:trPr>
          <w:trHeight w:val="56"/>
        </w:trPr>
        <w:tc>
          <w:tcPr>
            <w:tcW w:w="485" w:type="pct"/>
            <w:shd w:val="clear" w:color="000000" w:fill="FFFFFF"/>
            <w:vAlign w:val="center"/>
          </w:tcPr>
          <w:p w14:paraId="783E2AE1" w14:textId="77777777" w:rsidR="00133E4C" w:rsidRPr="00133E4C" w:rsidRDefault="00133E4C" w:rsidP="00133E4C">
            <w:pPr>
              <w:spacing w:after="0"/>
              <w:jc w:val="center"/>
              <w:rPr>
                <w:rFonts w:ascii="Times New Roman" w:eastAsia="Times New Roman" w:hAnsi="Times New Roman" w:cs="Times New Roman"/>
                <w:sz w:val="24"/>
                <w:szCs w:val="24"/>
                <w:lang w:eastAsia="ru-RU"/>
              </w:rPr>
            </w:pPr>
            <w:r w:rsidRPr="00133E4C">
              <w:rPr>
                <w:rFonts w:ascii="Times New Roman" w:eastAsia="Times New Roman" w:hAnsi="Times New Roman" w:cs="Times New Roman"/>
                <w:bCs/>
                <w:color w:val="000000"/>
                <w:sz w:val="24"/>
                <w:szCs w:val="24"/>
                <w:lang w:eastAsia="ru-RU"/>
              </w:rPr>
              <w:t>1.3.2.7.</w:t>
            </w:r>
          </w:p>
        </w:tc>
        <w:tc>
          <w:tcPr>
            <w:tcW w:w="4515" w:type="pct"/>
            <w:shd w:val="clear" w:color="000000" w:fill="FFFFFF"/>
            <w:vAlign w:val="center"/>
          </w:tcPr>
          <w:p w14:paraId="03FFFC7E"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Конус для разметки площадки (200 шт.)</w:t>
            </w:r>
          </w:p>
        </w:tc>
      </w:tr>
      <w:tr w:rsidR="00133E4C" w:rsidRPr="00133E4C" w14:paraId="117D7618" w14:textId="77777777" w:rsidTr="00751BEF">
        <w:trPr>
          <w:trHeight w:val="557"/>
        </w:trPr>
        <w:tc>
          <w:tcPr>
            <w:tcW w:w="5000" w:type="pct"/>
            <w:gridSpan w:val="2"/>
            <w:shd w:val="clear" w:color="000000" w:fill="FFFFFF"/>
            <w:vAlign w:val="center"/>
          </w:tcPr>
          <w:p w14:paraId="4A82A840"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Требования: материал: пластик (эластичный поливинилхлорид); размер: высота не менее 32 см., размер основания не менее 24х24 см. Цвет конуса по согласованию с Заказчиком.</w:t>
            </w:r>
          </w:p>
        </w:tc>
      </w:tr>
      <w:tr w:rsidR="00133E4C" w:rsidRPr="00133E4C" w14:paraId="124308F1" w14:textId="77777777" w:rsidTr="00751BEF">
        <w:trPr>
          <w:trHeight w:val="56"/>
        </w:trPr>
        <w:tc>
          <w:tcPr>
            <w:tcW w:w="485" w:type="pct"/>
            <w:shd w:val="clear" w:color="000000" w:fill="FFFFFF"/>
            <w:vAlign w:val="center"/>
          </w:tcPr>
          <w:p w14:paraId="15283E34" w14:textId="77777777" w:rsidR="00133E4C" w:rsidRPr="00133E4C" w:rsidRDefault="00133E4C" w:rsidP="00133E4C">
            <w:pPr>
              <w:spacing w:after="0"/>
              <w:jc w:val="center"/>
              <w:rPr>
                <w:rFonts w:ascii="Times New Roman" w:eastAsia="Times New Roman" w:hAnsi="Times New Roman" w:cs="Times New Roman"/>
                <w:sz w:val="24"/>
                <w:szCs w:val="24"/>
                <w:lang w:eastAsia="ru-RU"/>
              </w:rPr>
            </w:pPr>
            <w:r w:rsidRPr="00133E4C">
              <w:rPr>
                <w:rFonts w:ascii="Times New Roman" w:eastAsia="Times New Roman" w:hAnsi="Times New Roman" w:cs="Times New Roman"/>
                <w:bCs/>
                <w:color w:val="000000"/>
                <w:sz w:val="24"/>
                <w:szCs w:val="24"/>
                <w:lang w:eastAsia="ru-RU"/>
              </w:rPr>
              <w:t>1.3.2.8.</w:t>
            </w:r>
          </w:p>
        </w:tc>
        <w:tc>
          <w:tcPr>
            <w:tcW w:w="4515" w:type="pct"/>
            <w:shd w:val="clear" w:color="000000" w:fill="FFFFFF"/>
            <w:vAlign w:val="center"/>
          </w:tcPr>
          <w:p w14:paraId="43E70F4E"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Мешки полимерные (2300 шт.)</w:t>
            </w:r>
          </w:p>
        </w:tc>
      </w:tr>
      <w:tr w:rsidR="00133E4C" w:rsidRPr="00133E4C" w14:paraId="08197F0B" w14:textId="77777777" w:rsidTr="00751BEF">
        <w:trPr>
          <w:trHeight w:val="557"/>
        </w:trPr>
        <w:tc>
          <w:tcPr>
            <w:tcW w:w="5000" w:type="pct"/>
            <w:gridSpan w:val="2"/>
            <w:shd w:val="clear" w:color="000000" w:fill="FFFFFF"/>
            <w:vAlign w:val="center"/>
          </w:tcPr>
          <w:p w14:paraId="30BAC4B7"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Требования: размер не менее 90х110 см., материал: полиэтилен высокого давления (ПВД), плотность не менее 80 мкм.</w:t>
            </w:r>
          </w:p>
        </w:tc>
      </w:tr>
      <w:tr w:rsidR="00133E4C" w:rsidRPr="00133E4C" w14:paraId="5F9A6BF9" w14:textId="77777777" w:rsidTr="00751BEF">
        <w:trPr>
          <w:trHeight w:val="56"/>
        </w:trPr>
        <w:tc>
          <w:tcPr>
            <w:tcW w:w="485" w:type="pct"/>
            <w:shd w:val="clear" w:color="000000" w:fill="FFFFFF"/>
            <w:vAlign w:val="center"/>
          </w:tcPr>
          <w:p w14:paraId="552B8550" w14:textId="77777777" w:rsidR="00133E4C" w:rsidRPr="00133E4C" w:rsidRDefault="00133E4C" w:rsidP="00133E4C">
            <w:pPr>
              <w:spacing w:after="0"/>
              <w:jc w:val="center"/>
              <w:rPr>
                <w:rFonts w:ascii="Times New Roman" w:eastAsia="Times New Roman" w:hAnsi="Times New Roman" w:cs="Times New Roman"/>
                <w:bCs/>
                <w:color w:val="000000"/>
                <w:sz w:val="24"/>
                <w:szCs w:val="24"/>
                <w:lang w:eastAsia="ru-RU"/>
              </w:rPr>
            </w:pPr>
            <w:r w:rsidRPr="00133E4C">
              <w:rPr>
                <w:rFonts w:ascii="Times New Roman" w:eastAsia="Times New Roman" w:hAnsi="Times New Roman" w:cs="Times New Roman"/>
                <w:bCs/>
                <w:color w:val="000000"/>
                <w:sz w:val="24"/>
                <w:szCs w:val="24"/>
                <w:lang w:eastAsia="ru-RU"/>
              </w:rPr>
              <w:t>1.3.2.9.</w:t>
            </w:r>
          </w:p>
        </w:tc>
        <w:tc>
          <w:tcPr>
            <w:tcW w:w="4515" w:type="pct"/>
            <w:shd w:val="clear" w:color="000000" w:fill="FFFFFF"/>
            <w:vAlign w:val="center"/>
          </w:tcPr>
          <w:p w14:paraId="01A6305F"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Пластиковый одноразовый стаканчик (5000 шт.)</w:t>
            </w:r>
          </w:p>
        </w:tc>
      </w:tr>
      <w:tr w:rsidR="00133E4C" w:rsidRPr="00133E4C" w14:paraId="59ACED7D" w14:textId="77777777" w:rsidTr="00751BEF">
        <w:trPr>
          <w:trHeight w:val="557"/>
        </w:trPr>
        <w:tc>
          <w:tcPr>
            <w:tcW w:w="5000" w:type="pct"/>
            <w:gridSpan w:val="2"/>
            <w:shd w:val="clear" w:color="000000" w:fill="FFFFFF"/>
            <w:vAlign w:val="center"/>
          </w:tcPr>
          <w:p w14:paraId="422D29E4"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Требования: объем: не менее 200 мл.; материал: полипропилен; цвет: прозрачный.</w:t>
            </w:r>
          </w:p>
        </w:tc>
      </w:tr>
      <w:tr w:rsidR="00133E4C" w:rsidRPr="00133E4C" w14:paraId="71405E47" w14:textId="77777777" w:rsidTr="00751BEF">
        <w:trPr>
          <w:trHeight w:val="113"/>
        </w:trPr>
        <w:tc>
          <w:tcPr>
            <w:tcW w:w="485" w:type="pct"/>
            <w:shd w:val="clear" w:color="000000" w:fill="FFFFFF"/>
            <w:vAlign w:val="center"/>
          </w:tcPr>
          <w:p w14:paraId="5A1FB032" w14:textId="77777777" w:rsidR="00133E4C" w:rsidRPr="00133E4C" w:rsidRDefault="00133E4C" w:rsidP="00133E4C">
            <w:pPr>
              <w:spacing w:after="0"/>
              <w:jc w:val="center"/>
              <w:rPr>
                <w:rFonts w:ascii="Times New Roman" w:eastAsia="Times New Roman" w:hAnsi="Times New Roman" w:cs="Times New Roman"/>
                <w:bCs/>
                <w:color w:val="000000"/>
                <w:sz w:val="24"/>
                <w:szCs w:val="24"/>
                <w:lang w:eastAsia="ru-RU"/>
              </w:rPr>
            </w:pPr>
            <w:r w:rsidRPr="00133E4C">
              <w:rPr>
                <w:rFonts w:ascii="Times New Roman" w:eastAsia="Times New Roman" w:hAnsi="Times New Roman" w:cs="Times New Roman"/>
                <w:bCs/>
                <w:color w:val="000000"/>
                <w:sz w:val="24"/>
                <w:szCs w:val="24"/>
                <w:lang w:eastAsia="ru-RU"/>
              </w:rPr>
              <w:t>1.3.2.10.</w:t>
            </w:r>
          </w:p>
        </w:tc>
        <w:tc>
          <w:tcPr>
            <w:tcW w:w="4515" w:type="pct"/>
            <w:shd w:val="clear" w:color="000000" w:fill="FFFFFF"/>
            <w:vAlign w:val="center"/>
          </w:tcPr>
          <w:p w14:paraId="0CB75B90"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 xml:space="preserve"> Мусорный бак с крышкой (5 шт.)</w:t>
            </w:r>
          </w:p>
        </w:tc>
      </w:tr>
      <w:tr w:rsidR="00133E4C" w:rsidRPr="00133E4C" w14:paraId="07A330B2" w14:textId="77777777" w:rsidTr="00751BEF">
        <w:trPr>
          <w:trHeight w:val="557"/>
        </w:trPr>
        <w:tc>
          <w:tcPr>
            <w:tcW w:w="5000" w:type="pct"/>
            <w:gridSpan w:val="2"/>
            <w:shd w:val="clear" w:color="000000" w:fill="FFFFFF"/>
            <w:vAlign w:val="center"/>
          </w:tcPr>
          <w:p w14:paraId="4D6DC81F"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Требования: бак для отходов (стекло, пластик, бумага), материал: пластик, общий размер не менее 460х460х470 мм, объем не менее 50 л.</w:t>
            </w:r>
          </w:p>
        </w:tc>
      </w:tr>
      <w:tr w:rsidR="00133E4C" w:rsidRPr="00133E4C" w14:paraId="0B7F6911" w14:textId="77777777" w:rsidTr="00751BEF">
        <w:trPr>
          <w:trHeight w:val="113"/>
        </w:trPr>
        <w:tc>
          <w:tcPr>
            <w:tcW w:w="485" w:type="pct"/>
            <w:shd w:val="clear" w:color="000000" w:fill="FFFFFF"/>
            <w:vAlign w:val="center"/>
          </w:tcPr>
          <w:p w14:paraId="1A8FD191" w14:textId="77777777" w:rsidR="00133E4C" w:rsidRPr="00133E4C" w:rsidRDefault="00133E4C" w:rsidP="00133E4C">
            <w:pPr>
              <w:spacing w:after="0"/>
              <w:jc w:val="center"/>
              <w:rPr>
                <w:rFonts w:ascii="Times New Roman" w:eastAsia="Times New Roman" w:hAnsi="Times New Roman" w:cs="Times New Roman"/>
                <w:sz w:val="24"/>
                <w:szCs w:val="24"/>
                <w:lang w:eastAsia="ru-RU"/>
              </w:rPr>
            </w:pPr>
            <w:r w:rsidRPr="00133E4C">
              <w:rPr>
                <w:rFonts w:ascii="Times New Roman" w:eastAsia="Times New Roman" w:hAnsi="Times New Roman" w:cs="Times New Roman"/>
                <w:bCs/>
                <w:color w:val="000000"/>
                <w:sz w:val="24"/>
                <w:szCs w:val="24"/>
                <w:lang w:eastAsia="ru-RU"/>
              </w:rPr>
              <w:t>1.3.2.11.</w:t>
            </w:r>
          </w:p>
        </w:tc>
        <w:tc>
          <w:tcPr>
            <w:tcW w:w="4515" w:type="pct"/>
            <w:shd w:val="clear" w:color="000000" w:fill="FFFFFF"/>
            <w:vAlign w:val="center"/>
          </w:tcPr>
          <w:p w14:paraId="1A67644C"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Стартовый пистолет (1 шт.)</w:t>
            </w:r>
          </w:p>
        </w:tc>
      </w:tr>
      <w:tr w:rsidR="00133E4C" w:rsidRPr="00133E4C" w14:paraId="20EBB41A" w14:textId="77777777" w:rsidTr="00751BEF">
        <w:trPr>
          <w:trHeight w:val="557"/>
        </w:trPr>
        <w:tc>
          <w:tcPr>
            <w:tcW w:w="5000" w:type="pct"/>
            <w:gridSpan w:val="2"/>
            <w:shd w:val="clear" w:color="000000" w:fill="FFFFFF"/>
            <w:vAlign w:val="center"/>
          </w:tcPr>
          <w:p w14:paraId="31EE6028"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Требования: технические характеристики: калибр: не менее 9 мм.; вместимость магазина, патронов: не менее 6+1 шт.; ствол цельнолитой - наглухо заглушен производителем; материал изготовления: ударопрочный пластик, металлический сплав и сталь; комплектация: пистолет, ёршик для чистки, не менее 10 выстрелов.</w:t>
            </w:r>
          </w:p>
        </w:tc>
      </w:tr>
      <w:tr w:rsidR="00133E4C" w:rsidRPr="00133E4C" w14:paraId="1239DEB3" w14:textId="77777777" w:rsidTr="00751BEF">
        <w:trPr>
          <w:trHeight w:val="557"/>
        </w:trPr>
        <w:tc>
          <w:tcPr>
            <w:tcW w:w="5000" w:type="pct"/>
            <w:gridSpan w:val="2"/>
            <w:shd w:val="clear" w:color="000000" w:fill="FFFFFF"/>
            <w:vAlign w:val="center"/>
          </w:tcPr>
          <w:p w14:paraId="0D690D8F"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Calibri" w:hAnsi="Times New Roman" w:cs="Times New Roman"/>
                <w:color w:val="000000"/>
                <w:sz w:val="24"/>
                <w:szCs w:val="24"/>
              </w:rPr>
              <w:t>Исполнитель должен осуществить доставку/вывоз конструкций, инвентаря и иного оборудования к месту проведения мероприятия и обеспечить его монтаж/демонтаж в соответствии с концепцией технического оформления мероприятия и сроками, утвержденными Заказчиком.</w:t>
            </w:r>
          </w:p>
        </w:tc>
      </w:tr>
      <w:tr w:rsidR="00133E4C" w:rsidRPr="00133E4C" w14:paraId="43C88349" w14:textId="77777777" w:rsidTr="00751BEF">
        <w:trPr>
          <w:trHeight w:val="557"/>
        </w:trPr>
        <w:tc>
          <w:tcPr>
            <w:tcW w:w="485" w:type="pct"/>
            <w:shd w:val="clear" w:color="000000" w:fill="FFFFFF"/>
            <w:vAlign w:val="center"/>
          </w:tcPr>
          <w:p w14:paraId="512131E6" w14:textId="77777777" w:rsidR="00133E4C" w:rsidRPr="00133E4C" w:rsidRDefault="00133E4C" w:rsidP="00133E4C">
            <w:pPr>
              <w:spacing w:after="0"/>
              <w:jc w:val="center"/>
              <w:rPr>
                <w:rFonts w:ascii="Times New Roman" w:eastAsia="Times New Roman" w:hAnsi="Times New Roman" w:cs="Times New Roman"/>
                <w:bCs/>
                <w:color w:val="000000"/>
                <w:sz w:val="24"/>
                <w:szCs w:val="24"/>
                <w:lang w:eastAsia="ru-RU"/>
              </w:rPr>
            </w:pPr>
            <w:r w:rsidRPr="00133E4C">
              <w:rPr>
                <w:rFonts w:ascii="Times New Roman" w:eastAsia="Times New Roman" w:hAnsi="Times New Roman" w:cs="Times New Roman"/>
                <w:bCs/>
                <w:color w:val="000000"/>
                <w:sz w:val="24"/>
                <w:szCs w:val="24"/>
                <w:lang w:eastAsia="ru-RU"/>
              </w:rPr>
              <w:t>1.3.3.</w:t>
            </w:r>
          </w:p>
        </w:tc>
        <w:tc>
          <w:tcPr>
            <w:tcW w:w="4515" w:type="pct"/>
            <w:shd w:val="clear" w:color="000000" w:fill="FFFFFF"/>
            <w:vAlign w:val="center"/>
          </w:tcPr>
          <w:p w14:paraId="0184193A" w14:textId="77777777" w:rsidR="00133E4C" w:rsidRPr="00133E4C" w:rsidRDefault="00133E4C" w:rsidP="00133E4C">
            <w:pPr>
              <w:spacing w:after="0"/>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Услуги по предоставлению, организации и обеспечению работы системы электронного хронометража:</w:t>
            </w:r>
          </w:p>
        </w:tc>
      </w:tr>
      <w:tr w:rsidR="00133E4C" w:rsidRPr="00133E4C" w14:paraId="34E981E9" w14:textId="77777777" w:rsidTr="00751BEF">
        <w:trPr>
          <w:trHeight w:val="557"/>
        </w:trPr>
        <w:tc>
          <w:tcPr>
            <w:tcW w:w="485" w:type="pct"/>
            <w:shd w:val="clear" w:color="000000" w:fill="FFFFFF"/>
            <w:vAlign w:val="center"/>
          </w:tcPr>
          <w:p w14:paraId="7E6170B7" w14:textId="77777777" w:rsidR="00133E4C" w:rsidRPr="00133E4C" w:rsidRDefault="00133E4C" w:rsidP="00133E4C">
            <w:pPr>
              <w:spacing w:after="0"/>
              <w:jc w:val="center"/>
              <w:rPr>
                <w:rFonts w:ascii="Times New Roman" w:eastAsia="Times New Roman" w:hAnsi="Times New Roman" w:cs="Times New Roman"/>
                <w:bCs/>
                <w:color w:val="000000"/>
                <w:sz w:val="24"/>
                <w:szCs w:val="24"/>
                <w:lang w:eastAsia="ru-RU"/>
              </w:rPr>
            </w:pPr>
            <w:r w:rsidRPr="00133E4C">
              <w:rPr>
                <w:rFonts w:ascii="Times New Roman" w:eastAsia="Times New Roman" w:hAnsi="Times New Roman" w:cs="Times New Roman"/>
                <w:bCs/>
                <w:color w:val="000000"/>
                <w:sz w:val="24"/>
                <w:szCs w:val="24"/>
                <w:lang w:eastAsia="ru-RU"/>
              </w:rPr>
              <w:lastRenderedPageBreak/>
              <w:t>1.3.3.1</w:t>
            </w:r>
          </w:p>
        </w:tc>
        <w:tc>
          <w:tcPr>
            <w:tcW w:w="4515" w:type="pct"/>
            <w:shd w:val="clear" w:color="000000" w:fill="FFFFFF"/>
            <w:vAlign w:val="center"/>
          </w:tcPr>
          <w:p w14:paraId="7B2E290B"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Предоставление комплекта специализированного электронного оборудования для организации хронометража мероприятия (1 услуга)</w:t>
            </w:r>
          </w:p>
        </w:tc>
      </w:tr>
      <w:tr w:rsidR="00133E4C" w:rsidRPr="00133E4C" w14:paraId="3CEC1459" w14:textId="77777777" w:rsidTr="00751BEF">
        <w:trPr>
          <w:trHeight w:val="557"/>
        </w:trPr>
        <w:tc>
          <w:tcPr>
            <w:tcW w:w="5000" w:type="pct"/>
            <w:gridSpan w:val="2"/>
            <w:shd w:val="clear" w:color="000000" w:fill="FFFFFF"/>
            <w:vAlign w:val="center"/>
          </w:tcPr>
          <w:p w14:paraId="7D29854F" w14:textId="77777777" w:rsidR="00133E4C" w:rsidRPr="00133E4C" w:rsidRDefault="00133E4C" w:rsidP="00133E4C">
            <w:pPr>
              <w:spacing w:after="0"/>
              <w:jc w:val="both"/>
              <w:rPr>
                <w:rFonts w:ascii="Times New Roman" w:eastAsia="Calibri" w:hAnsi="Times New Roman" w:cs="Times New Roman"/>
                <w:color w:val="000000"/>
                <w:sz w:val="24"/>
                <w:szCs w:val="24"/>
              </w:rPr>
            </w:pPr>
            <w:r w:rsidRPr="00133E4C">
              <w:rPr>
                <w:rFonts w:ascii="Times New Roman" w:eastAsia="Calibri" w:hAnsi="Times New Roman" w:cs="Times New Roman"/>
                <w:color w:val="000000"/>
                <w:sz w:val="24"/>
                <w:szCs w:val="24"/>
              </w:rPr>
              <w:t>Комплект специализированного электронного оборудования для организации хронометража мероприятия: легкоатлетическое табло – 1 шт. (двустороннее табло с отсчетом времени); оборудование на старт/финиш/контрольные точки: контроллер - не менее 5 шт. (интерфейс - не менее 5", сенсорный экран; клавиатура; размер дисплея не менее 800х480 пикселей; не менее 2-х интернет портов, встроенный WiFi, сотовая связь, USB; возможность автономной работы и работа и подзарядка от сети переменного тока); две линии гейторов – не менее 8 м. каждая (напольные маты с антенной); флэшпоинт для фиксации результата – не менее 4 шт.; чип для отслеживания результатов участников - не менее 2500 шт.; номера участников с персонализацией – не менее 2500 шт. (формат А5, материал: ламинированная бумага); оборудование для организации беспроводного интернет соединения - 1 комплект; булавки для закрепления номера – не менее 10000 шт.; анкеты расписки об ответственности за свое здоровье - не менее 2500 шт. (формат А4, подготовка юридически грамотного текста, предзаполнение анкет, сбор подписей участников); ксерокс – 1 шт.; принтер – 1 шт.; ноутбук – 1 шт.; комплект кабельной коммутации.</w:t>
            </w:r>
          </w:p>
        </w:tc>
      </w:tr>
      <w:tr w:rsidR="00133E4C" w:rsidRPr="00133E4C" w14:paraId="5F4A3686" w14:textId="77777777" w:rsidTr="00751BEF">
        <w:trPr>
          <w:trHeight w:val="557"/>
        </w:trPr>
        <w:tc>
          <w:tcPr>
            <w:tcW w:w="5000" w:type="pct"/>
            <w:gridSpan w:val="2"/>
            <w:shd w:val="clear" w:color="000000" w:fill="FFFFFF"/>
            <w:vAlign w:val="center"/>
          </w:tcPr>
          <w:p w14:paraId="47D55C7E" w14:textId="77777777" w:rsidR="00133E4C" w:rsidRPr="00133E4C" w:rsidRDefault="00133E4C" w:rsidP="00133E4C">
            <w:pPr>
              <w:spacing w:after="0"/>
              <w:jc w:val="both"/>
              <w:rPr>
                <w:rFonts w:ascii="Times New Roman" w:eastAsia="Calibri" w:hAnsi="Times New Roman" w:cs="Times New Roman"/>
                <w:color w:val="000000"/>
                <w:sz w:val="24"/>
                <w:szCs w:val="24"/>
              </w:rPr>
            </w:pPr>
            <w:r w:rsidRPr="00133E4C">
              <w:rPr>
                <w:rFonts w:ascii="Times New Roman" w:eastAsia="Calibri" w:hAnsi="Times New Roman" w:cs="Times New Roman"/>
                <w:color w:val="000000"/>
                <w:sz w:val="24"/>
                <w:szCs w:val="24"/>
              </w:rPr>
              <w:t>Исполнитель должен подготовить трассу для проведения безопасного и комфортного забега, осуществить промер точной длины дистанции специальным инструментом, определить необходимое количество человек для обслуживания трассы и провести работы по разметке трассы. Исполнитель должен осуществить доставку комплекта системы электронного хронометража к месту проведения мероприятия, провести установку и настройку комплекта в сроки, утвержденные Заказчиком, а также осуществить раздачу номеров с персонализацией участникам мероприятия. Исполнитель должен организовать регистрацию участников в день мероприятия. Исполнитель должен организовать трансляцию результатов на сайте, рассылку смс с результатом забега (после финиша), рассылку информационных e-mail всем участникам соревнования, техническую видеосъемку финиша участников.</w:t>
            </w:r>
          </w:p>
        </w:tc>
      </w:tr>
      <w:tr w:rsidR="00133E4C" w:rsidRPr="00133E4C" w14:paraId="344C0205" w14:textId="77777777" w:rsidTr="00751BEF">
        <w:trPr>
          <w:trHeight w:val="56"/>
        </w:trPr>
        <w:tc>
          <w:tcPr>
            <w:tcW w:w="485" w:type="pct"/>
            <w:shd w:val="clear" w:color="000000" w:fill="FFFFFF"/>
            <w:vAlign w:val="center"/>
          </w:tcPr>
          <w:p w14:paraId="3D1A89F9" w14:textId="77777777" w:rsidR="00133E4C" w:rsidRPr="00133E4C" w:rsidRDefault="00133E4C" w:rsidP="00133E4C">
            <w:pPr>
              <w:spacing w:after="0"/>
              <w:jc w:val="center"/>
              <w:rPr>
                <w:rFonts w:ascii="Times New Roman" w:eastAsia="Times New Roman" w:hAnsi="Times New Roman" w:cs="Times New Roman"/>
                <w:bCs/>
                <w:color w:val="000000"/>
                <w:sz w:val="24"/>
                <w:szCs w:val="24"/>
                <w:lang w:eastAsia="ru-RU"/>
              </w:rPr>
            </w:pPr>
            <w:r w:rsidRPr="00133E4C">
              <w:rPr>
                <w:rFonts w:ascii="Times New Roman" w:eastAsia="Times New Roman" w:hAnsi="Times New Roman" w:cs="Times New Roman"/>
                <w:bCs/>
                <w:color w:val="000000"/>
                <w:sz w:val="24"/>
                <w:szCs w:val="24"/>
                <w:lang w:eastAsia="ru-RU"/>
              </w:rPr>
              <w:t>1.3.4.</w:t>
            </w:r>
          </w:p>
        </w:tc>
        <w:tc>
          <w:tcPr>
            <w:tcW w:w="4515" w:type="pct"/>
            <w:shd w:val="clear" w:color="000000" w:fill="FFFFFF"/>
            <w:vAlign w:val="center"/>
          </w:tcPr>
          <w:p w14:paraId="3E2BE063" w14:textId="77777777" w:rsidR="00133E4C" w:rsidRPr="00133E4C" w:rsidRDefault="00133E4C" w:rsidP="00133E4C">
            <w:pPr>
              <w:spacing w:after="0"/>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Услуги по техническому сопровождению оборудования и инвентаря:</w:t>
            </w:r>
          </w:p>
        </w:tc>
      </w:tr>
      <w:tr w:rsidR="00133E4C" w:rsidRPr="00133E4C" w14:paraId="17F2D551" w14:textId="77777777" w:rsidTr="00751BEF">
        <w:trPr>
          <w:trHeight w:val="56"/>
        </w:trPr>
        <w:tc>
          <w:tcPr>
            <w:tcW w:w="485" w:type="pct"/>
            <w:shd w:val="clear" w:color="000000" w:fill="FFFFFF"/>
            <w:vAlign w:val="center"/>
          </w:tcPr>
          <w:p w14:paraId="62F63B4D" w14:textId="77777777" w:rsidR="00133E4C" w:rsidRPr="00133E4C" w:rsidRDefault="00133E4C" w:rsidP="00133E4C">
            <w:pPr>
              <w:spacing w:after="0"/>
              <w:jc w:val="center"/>
              <w:rPr>
                <w:rFonts w:ascii="Times New Roman" w:eastAsia="Times New Roman" w:hAnsi="Times New Roman" w:cs="Times New Roman"/>
                <w:bCs/>
                <w:color w:val="000000"/>
                <w:sz w:val="24"/>
                <w:szCs w:val="24"/>
                <w:lang w:eastAsia="ru-RU"/>
              </w:rPr>
            </w:pPr>
            <w:r w:rsidRPr="00133E4C">
              <w:rPr>
                <w:rFonts w:ascii="Times New Roman" w:eastAsia="Times New Roman" w:hAnsi="Times New Roman" w:cs="Times New Roman"/>
                <w:bCs/>
                <w:color w:val="000000"/>
                <w:sz w:val="24"/>
                <w:szCs w:val="24"/>
                <w:lang w:eastAsia="ru-RU"/>
              </w:rPr>
              <w:t>1.3.4.1.</w:t>
            </w:r>
          </w:p>
        </w:tc>
        <w:tc>
          <w:tcPr>
            <w:tcW w:w="4515" w:type="pct"/>
            <w:shd w:val="clear" w:color="000000" w:fill="FFFFFF"/>
            <w:vAlign w:val="center"/>
          </w:tcPr>
          <w:p w14:paraId="1B4DEFBD"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Звукорежиссер (1 услуга)</w:t>
            </w:r>
          </w:p>
        </w:tc>
      </w:tr>
      <w:tr w:rsidR="00133E4C" w:rsidRPr="00133E4C" w14:paraId="25E5C7EF" w14:textId="77777777" w:rsidTr="00751BEF">
        <w:trPr>
          <w:trHeight w:val="557"/>
        </w:trPr>
        <w:tc>
          <w:tcPr>
            <w:tcW w:w="5000" w:type="pct"/>
            <w:gridSpan w:val="2"/>
            <w:shd w:val="clear" w:color="000000" w:fill="FFFFFF"/>
            <w:vAlign w:val="center"/>
          </w:tcPr>
          <w:p w14:paraId="59EE4BFB"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Calibri" w:hAnsi="Times New Roman" w:cs="Times New Roman"/>
                <w:sz w:val="24"/>
                <w:szCs w:val="24"/>
              </w:rPr>
              <w:t>Звукорежиссер (1 человек, не менее 7 часов), специалист по созданию концепции звукового оформления мероприятия (производство, обработка и воспроизведение записи, микширование звуковых компонентов с помощью технических средств, с опытом работы на спортивных и массовых мероприятиях не менее 1 года). Требования: наличие высшего образования по звукорежиссуре, допуск к самостоятельной работе; музыкальный слух, эрудиция, хорошая память; знание основ актерского мастерства и режиссуры; знание теории и практики звукооператорского мастерства, акустических особенностей сценических площадок; владение специализированными программами для записи и обработки звука; знание технических возможностей микрофонов, пультов, параметров усилителей и другого звукового оборудования, назначение и режимы работы применяемых технических средств; знание основ монтажа и типов монтажного оборудования; знание правил, норм и инструкций по работе с электрическим оборудованием, охране труда и пожарной безопасности. Обязанности: участие в проработке звукового оформления мероприятия с Заказчиком (разработка схемы размещения звукового оборудования, проведение работ над звуковым решением программ); подготовка и проведение репетиций (при необходимости); руководство расстановкой звукового оборудования и проведение его тестирования; подготовка оборудования к записи и коммутации; ознакомление участников/исполнителей произведений с техникой обращения с микрофоном; отслеживание качества исполнения музыкальных композиций, ритма и чистоты музыкального звучания; запись вокала и голосов; создание аранжировки к музыке; работа с фонограммами – их запись, озвучивание, наложение звукового сопровождения, редактирование треков, перезапись; управление светом (при необходимости).</w:t>
            </w:r>
          </w:p>
        </w:tc>
      </w:tr>
      <w:tr w:rsidR="00133E4C" w:rsidRPr="00133E4C" w14:paraId="6D0F5A2D" w14:textId="77777777" w:rsidTr="00751BEF">
        <w:trPr>
          <w:trHeight w:val="227"/>
        </w:trPr>
        <w:tc>
          <w:tcPr>
            <w:tcW w:w="485" w:type="pct"/>
            <w:shd w:val="clear" w:color="000000" w:fill="FFFFFF"/>
            <w:vAlign w:val="center"/>
          </w:tcPr>
          <w:p w14:paraId="7B33D6F0" w14:textId="77777777" w:rsidR="00133E4C" w:rsidRPr="00133E4C" w:rsidRDefault="00133E4C" w:rsidP="00133E4C">
            <w:pPr>
              <w:spacing w:after="0"/>
              <w:jc w:val="center"/>
              <w:rPr>
                <w:rFonts w:ascii="Times New Roman" w:eastAsia="Times New Roman" w:hAnsi="Times New Roman" w:cs="Times New Roman"/>
                <w:bCs/>
                <w:color w:val="000000"/>
                <w:sz w:val="24"/>
                <w:szCs w:val="24"/>
                <w:lang w:eastAsia="ru-RU"/>
              </w:rPr>
            </w:pPr>
            <w:r w:rsidRPr="00133E4C">
              <w:rPr>
                <w:rFonts w:ascii="Times New Roman" w:eastAsia="Times New Roman" w:hAnsi="Times New Roman" w:cs="Times New Roman"/>
                <w:bCs/>
                <w:color w:val="000000"/>
                <w:sz w:val="24"/>
                <w:szCs w:val="24"/>
                <w:lang w:eastAsia="ru-RU"/>
              </w:rPr>
              <w:t>1.3.4.2.</w:t>
            </w:r>
          </w:p>
        </w:tc>
        <w:tc>
          <w:tcPr>
            <w:tcW w:w="4515" w:type="pct"/>
            <w:shd w:val="clear" w:color="000000" w:fill="FFFFFF"/>
            <w:vAlign w:val="center"/>
          </w:tcPr>
          <w:p w14:paraId="0EC9C175"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Услуги техника по сопровождению, установке и настройке оборудования (1 услуга)</w:t>
            </w:r>
          </w:p>
        </w:tc>
      </w:tr>
      <w:tr w:rsidR="00133E4C" w:rsidRPr="00133E4C" w14:paraId="7A3E5758" w14:textId="77777777" w:rsidTr="00751BEF">
        <w:trPr>
          <w:trHeight w:val="557"/>
        </w:trPr>
        <w:tc>
          <w:tcPr>
            <w:tcW w:w="5000" w:type="pct"/>
            <w:gridSpan w:val="2"/>
            <w:shd w:val="clear" w:color="000000" w:fill="FFFFFF"/>
            <w:vAlign w:val="center"/>
          </w:tcPr>
          <w:p w14:paraId="010364CA"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Calibri" w:hAnsi="Times New Roman" w:cs="Times New Roman"/>
                <w:sz w:val="24"/>
                <w:szCs w:val="24"/>
              </w:rPr>
              <w:lastRenderedPageBreak/>
              <w:t xml:space="preserve">Требования: квалифицированные специалисты (не менее 8-ми человек), с допуском работы с электрическим оборудованием; </w:t>
            </w:r>
            <w:r w:rsidRPr="00133E4C">
              <w:rPr>
                <w:rFonts w:ascii="Times New Roman" w:eastAsia="Times New Roman" w:hAnsi="Times New Roman" w:cs="Times New Roman"/>
                <w:color w:val="000000"/>
                <w:sz w:val="24"/>
                <w:szCs w:val="24"/>
                <w:lang w:eastAsia="ru-RU"/>
              </w:rPr>
              <w:t>знание правил, норм и инструкций по работе с электрическим оборудованием, охране труда и пожарной безопасности. Обязанности: подготовка оборудования к работе; проведение технического осмотра и наладки технического оборудования; проведение тестовых проверок с целью своевременного обнаружения неисправностей; устранение выявленных неисправностей; обеспечение эксплуатации оборудования в соответствии с его назначением и задачами Заказчика; осуществление технического обслуживания оборудования во время проведения мероприятия; обеспечение сохранности оборудования, запасных частей к нему, расходных материалов, технической документации.</w:t>
            </w:r>
          </w:p>
        </w:tc>
      </w:tr>
      <w:tr w:rsidR="00133E4C" w:rsidRPr="00133E4C" w14:paraId="5E3B245E" w14:textId="77777777" w:rsidTr="00751BEF">
        <w:trPr>
          <w:trHeight w:val="56"/>
        </w:trPr>
        <w:tc>
          <w:tcPr>
            <w:tcW w:w="485" w:type="pct"/>
            <w:shd w:val="clear" w:color="000000" w:fill="FFFFFF"/>
            <w:vAlign w:val="center"/>
          </w:tcPr>
          <w:p w14:paraId="44A9D37D" w14:textId="77777777" w:rsidR="00133E4C" w:rsidRPr="00133E4C" w:rsidRDefault="00133E4C" w:rsidP="00133E4C">
            <w:pPr>
              <w:spacing w:after="0"/>
              <w:jc w:val="center"/>
              <w:rPr>
                <w:rFonts w:ascii="Times New Roman" w:eastAsia="Calibri" w:hAnsi="Times New Roman" w:cs="Times New Roman"/>
                <w:sz w:val="24"/>
                <w:szCs w:val="24"/>
              </w:rPr>
            </w:pPr>
            <w:r w:rsidRPr="00133E4C">
              <w:rPr>
                <w:rFonts w:ascii="Times New Roman" w:eastAsia="Times New Roman" w:hAnsi="Times New Roman" w:cs="Times New Roman"/>
                <w:bCs/>
                <w:color w:val="000000"/>
                <w:sz w:val="24"/>
                <w:szCs w:val="24"/>
                <w:lang w:eastAsia="ru-RU"/>
              </w:rPr>
              <w:t>1.3.4.3.</w:t>
            </w:r>
          </w:p>
        </w:tc>
        <w:tc>
          <w:tcPr>
            <w:tcW w:w="4515" w:type="pct"/>
            <w:shd w:val="clear" w:color="000000" w:fill="FFFFFF"/>
            <w:vAlign w:val="center"/>
          </w:tcPr>
          <w:p w14:paraId="422345D7" w14:textId="77777777" w:rsidR="00133E4C" w:rsidRPr="00133E4C" w:rsidRDefault="00133E4C" w:rsidP="00133E4C">
            <w:pPr>
              <w:spacing w:after="0"/>
              <w:jc w:val="both"/>
              <w:rPr>
                <w:rFonts w:ascii="Times New Roman" w:eastAsia="Calibri" w:hAnsi="Times New Roman" w:cs="Times New Roman"/>
                <w:sz w:val="24"/>
                <w:szCs w:val="24"/>
              </w:rPr>
            </w:pPr>
            <w:r w:rsidRPr="00133E4C">
              <w:rPr>
                <w:rFonts w:ascii="Times New Roman" w:eastAsia="Calibri" w:hAnsi="Times New Roman" w:cs="Times New Roman"/>
                <w:sz w:val="24"/>
                <w:szCs w:val="24"/>
              </w:rPr>
              <w:t>Хронометрист (1 услуга)</w:t>
            </w:r>
          </w:p>
        </w:tc>
      </w:tr>
      <w:tr w:rsidR="00133E4C" w:rsidRPr="00133E4C" w14:paraId="76D782CD" w14:textId="77777777" w:rsidTr="00751BEF">
        <w:trPr>
          <w:trHeight w:val="557"/>
        </w:trPr>
        <w:tc>
          <w:tcPr>
            <w:tcW w:w="5000" w:type="pct"/>
            <w:gridSpan w:val="2"/>
            <w:shd w:val="clear" w:color="000000" w:fill="FFFFFF"/>
            <w:vAlign w:val="center"/>
          </w:tcPr>
          <w:p w14:paraId="1DEF0D22" w14:textId="77777777" w:rsidR="00133E4C" w:rsidRPr="00133E4C" w:rsidRDefault="00133E4C" w:rsidP="00133E4C">
            <w:pPr>
              <w:spacing w:after="0"/>
              <w:jc w:val="both"/>
              <w:rPr>
                <w:rFonts w:ascii="Times New Roman" w:eastAsia="Calibri" w:hAnsi="Times New Roman" w:cs="Times New Roman"/>
                <w:sz w:val="24"/>
                <w:szCs w:val="24"/>
              </w:rPr>
            </w:pPr>
            <w:r w:rsidRPr="00133E4C">
              <w:rPr>
                <w:rFonts w:ascii="Times New Roman" w:eastAsia="Calibri" w:hAnsi="Times New Roman" w:cs="Times New Roman"/>
                <w:sz w:val="24"/>
                <w:szCs w:val="24"/>
              </w:rPr>
              <w:t>Специалисты (не менее 5-ти человек), по эксплуатации и обслуживанию системы электронного хронометража, используемого при проведении мероприятия, с опытом работы не менее 1 года. Требования: квалифицированные специалисты с допуском работы с электрическим оборудованием; знание правил, норм и инструкций по работе с электрическим оборудованием, охране труда и пожарной безопасности. Обязанности: обслуживание системы электронного хронометража и организация работы на старте, финише и контрольных точках; подготовка оборудования к работе; проведение технического осмотра и наладки оборудования; проведение тестовых проверок с целью своевременного обнаружения неисправностей; устранение выявленных неисправностей; обеспечение эксплуатации оборудования в соответствии с его назначением и задачами Заказчика; осуществление технического обслуживания оборудования во время проведения мероприятия; обеспечение сохранности оборудования, запасных частей к нему, расходных материалов, технической документации.</w:t>
            </w:r>
          </w:p>
        </w:tc>
      </w:tr>
      <w:tr w:rsidR="00133E4C" w:rsidRPr="00133E4C" w14:paraId="19DADE24" w14:textId="77777777" w:rsidTr="00751BEF">
        <w:trPr>
          <w:trHeight w:val="56"/>
        </w:trPr>
        <w:tc>
          <w:tcPr>
            <w:tcW w:w="485" w:type="pct"/>
            <w:shd w:val="clear" w:color="000000" w:fill="FFFFFF"/>
            <w:vAlign w:val="center"/>
          </w:tcPr>
          <w:p w14:paraId="44C1EE2E" w14:textId="77777777" w:rsidR="00133E4C" w:rsidRPr="00133E4C" w:rsidRDefault="00133E4C" w:rsidP="00133E4C">
            <w:pPr>
              <w:spacing w:after="0"/>
              <w:jc w:val="center"/>
              <w:rPr>
                <w:rFonts w:ascii="Times New Roman" w:eastAsia="Calibri" w:hAnsi="Times New Roman" w:cs="Times New Roman"/>
                <w:sz w:val="24"/>
                <w:szCs w:val="24"/>
              </w:rPr>
            </w:pPr>
            <w:r w:rsidRPr="00133E4C">
              <w:rPr>
                <w:rFonts w:ascii="Times New Roman" w:eastAsia="Times New Roman" w:hAnsi="Times New Roman" w:cs="Times New Roman"/>
                <w:bCs/>
                <w:color w:val="000000"/>
                <w:sz w:val="24"/>
                <w:szCs w:val="24"/>
                <w:lang w:eastAsia="ru-RU"/>
              </w:rPr>
              <w:t>1.3.4.4.</w:t>
            </w:r>
          </w:p>
        </w:tc>
        <w:tc>
          <w:tcPr>
            <w:tcW w:w="4515" w:type="pct"/>
            <w:shd w:val="clear" w:color="000000" w:fill="FFFFFF"/>
            <w:vAlign w:val="center"/>
          </w:tcPr>
          <w:p w14:paraId="5EDB305A" w14:textId="77777777" w:rsidR="00133E4C" w:rsidRPr="00133E4C" w:rsidRDefault="00133E4C" w:rsidP="00133E4C">
            <w:pPr>
              <w:spacing w:after="0"/>
              <w:jc w:val="both"/>
              <w:rPr>
                <w:rFonts w:ascii="Times New Roman" w:eastAsia="Calibri" w:hAnsi="Times New Roman" w:cs="Times New Roman"/>
                <w:sz w:val="24"/>
                <w:szCs w:val="24"/>
              </w:rPr>
            </w:pPr>
            <w:r w:rsidRPr="00133E4C">
              <w:rPr>
                <w:rFonts w:ascii="Times New Roman" w:eastAsia="Calibri" w:hAnsi="Times New Roman" w:cs="Times New Roman"/>
                <w:sz w:val="24"/>
                <w:szCs w:val="24"/>
              </w:rPr>
              <w:t>Административный персонал (1 услуга)</w:t>
            </w:r>
          </w:p>
        </w:tc>
      </w:tr>
      <w:tr w:rsidR="00133E4C" w:rsidRPr="00133E4C" w14:paraId="2508DF00" w14:textId="77777777" w:rsidTr="00751BEF">
        <w:trPr>
          <w:trHeight w:val="557"/>
        </w:trPr>
        <w:tc>
          <w:tcPr>
            <w:tcW w:w="5000" w:type="pct"/>
            <w:gridSpan w:val="2"/>
            <w:shd w:val="clear" w:color="000000" w:fill="FFFFFF"/>
            <w:vAlign w:val="center"/>
          </w:tcPr>
          <w:p w14:paraId="7C88BEB3" w14:textId="77777777" w:rsidR="00133E4C" w:rsidRPr="00133E4C" w:rsidRDefault="00133E4C" w:rsidP="00133E4C">
            <w:pPr>
              <w:spacing w:after="0"/>
              <w:jc w:val="both"/>
              <w:rPr>
                <w:rFonts w:ascii="Times New Roman" w:eastAsia="Calibri" w:hAnsi="Times New Roman" w:cs="Times New Roman"/>
                <w:sz w:val="24"/>
                <w:szCs w:val="24"/>
              </w:rPr>
            </w:pPr>
            <w:r w:rsidRPr="00133E4C">
              <w:rPr>
                <w:rFonts w:ascii="Times New Roman" w:eastAsia="Calibri" w:hAnsi="Times New Roman" w:cs="Times New Roman"/>
                <w:sz w:val="24"/>
                <w:szCs w:val="24"/>
              </w:rPr>
              <w:t>Требования: административный персонал (не менее 28 человек), подготовка трассы к проведению забега, помощь в работе судей и координации действий участников мероприятия. Требования: знание правил, норм и инструкций по работе с электрическим оборудованием, охране труда и пожарной безопасности. Обязанности: работы по подготовке трассы (установка конусов, разметка), урегулирование вопросов с участниками, помощь в работе судей и координации действий участников мероприятия.</w:t>
            </w:r>
          </w:p>
        </w:tc>
      </w:tr>
      <w:tr w:rsidR="00133E4C" w:rsidRPr="00133E4C" w14:paraId="575A84C7" w14:textId="77777777" w:rsidTr="00751BEF">
        <w:trPr>
          <w:trHeight w:val="557"/>
        </w:trPr>
        <w:tc>
          <w:tcPr>
            <w:tcW w:w="5000" w:type="pct"/>
            <w:gridSpan w:val="2"/>
            <w:shd w:val="clear" w:color="000000" w:fill="FFFFFF"/>
            <w:vAlign w:val="center"/>
          </w:tcPr>
          <w:p w14:paraId="605FD425"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 xml:space="preserve">Технические специалисты и административный персонал должны прибыть на мероприятие не менее чем за 2 часа до начала мероприятия, произвести подготовку и наладку оборудования, используемого на мероприятии. </w:t>
            </w:r>
            <w:r w:rsidRPr="00133E4C">
              <w:rPr>
                <w:rFonts w:ascii="Times New Roman" w:eastAsia="Times New Roman" w:hAnsi="Times New Roman" w:cs="Times New Roman"/>
                <w:bCs/>
                <w:color w:val="000000"/>
                <w:kern w:val="3"/>
                <w:sz w:val="24"/>
                <w:szCs w:val="24"/>
              </w:rPr>
              <w:t>В объем услуг включены расходы на транспортное обеспечение, проживание, питание, обеспечение расходными материалами и на иные сопутствующие товары, работы, услуги необходимые для подготовки и наладки оборудования, используемого на мероприятии.</w:t>
            </w:r>
          </w:p>
        </w:tc>
      </w:tr>
      <w:tr w:rsidR="00133E4C" w:rsidRPr="00133E4C" w14:paraId="0DF0846D" w14:textId="77777777" w:rsidTr="00751BEF">
        <w:trPr>
          <w:trHeight w:val="557"/>
        </w:trPr>
        <w:tc>
          <w:tcPr>
            <w:tcW w:w="485" w:type="pct"/>
            <w:shd w:val="clear" w:color="000000" w:fill="FFFFFF"/>
            <w:vAlign w:val="center"/>
          </w:tcPr>
          <w:p w14:paraId="46A4B15E" w14:textId="77777777" w:rsidR="00133E4C" w:rsidRPr="00133E4C" w:rsidRDefault="00133E4C" w:rsidP="00133E4C">
            <w:pPr>
              <w:spacing w:after="0"/>
              <w:jc w:val="center"/>
              <w:rPr>
                <w:rFonts w:ascii="Times New Roman" w:eastAsia="Times New Roman" w:hAnsi="Times New Roman" w:cs="Times New Roman"/>
                <w:bCs/>
                <w:color w:val="000000"/>
                <w:sz w:val="24"/>
                <w:szCs w:val="24"/>
                <w:lang w:eastAsia="ru-RU"/>
              </w:rPr>
            </w:pPr>
            <w:r w:rsidRPr="00133E4C">
              <w:rPr>
                <w:rFonts w:ascii="Times New Roman" w:eastAsia="Times New Roman" w:hAnsi="Times New Roman" w:cs="Times New Roman"/>
                <w:bCs/>
                <w:color w:val="000000"/>
                <w:sz w:val="24"/>
                <w:szCs w:val="24"/>
                <w:lang w:eastAsia="ru-RU"/>
              </w:rPr>
              <w:t>1.4.</w:t>
            </w:r>
          </w:p>
        </w:tc>
        <w:tc>
          <w:tcPr>
            <w:tcW w:w="4515" w:type="pct"/>
            <w:shd w:val="clear" w:color="000000" w:fill="FFFFFF"/>
            <w:vAlign w:val="center"/>
          </w:tcPr>
          <w:p w14:paraId="37352C48"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Услуги по оформлению и брендированию площадки проведения мероприятия и предоставлению широкоформатной продукции:</w:t>
            </w:r>
          </w:p>
        </w:tc>
      </w:tr>
      <w:tr w:rsidR="00133E4C" w:rsidRPr="00133E4C" w14:paraId="2E5948F7" w14:textId="77777777" w:rsidTr="00751BEF">
        <w:trPr>
          <w:trHeight w:val="557"/>
        </w:trPr>
        <w:tc>
          <w:tcPr>
            <w:tcW w:w="485" w:type="pct"/>
            <w:shd w:val="clear" w:color="000000" w:fill="FFFFFF"/>
            <w:vAlign w:val="center"/>
          </w:tcPr>
          <w:p w14:paraId="5F14FAE6" w14:textId="77777777" w:rsidR="00133E4C" w:rsidRPr="00133E4C" w:rsidRDefault="00133E4C" w:rsidP="00133E4C">
            <w:pPr>
              <w:spacing w:after="0"/>
              <w:jc w:val="center"/>
              <w:rPr>
                <w:rFonts w:ascii="Times New Roman" w:eastAsia="Times New Roman" w:hAnsi="Times New Roman" w:cs="Times New Roman"/>
                <w:bCs/>
                <w:color w:val="000000"/>
                <w:sz w:val="24"/>
                <w:szCs w:val="24"/>
                <w:lang w:eastAsia="ru-RU"/>
              </w:rPr>
            </w:pPr>
            <w:r w:rsidRPr="00133E4C">
              <w:rPr>
                <w:rFonts w:ascii="Times New Roman" w:eastAsia="Times New Roman" w:hAnsi="Times New Roman" w:cs="Times New Roman"/>
                <w:bCs/>
                <w:color w:val="000000"/>
                <w:sz w:val="24"/>
                <w:szCs w:val="24"/>
                <w:lang w:eastAsia="ru-RU"/>
              </w:rPr>
              <w:t>1.4.1.</w:t>
            </w:r>
          </w:p>
        </w:tc>
        <w:tc>
          <w:tcPr>
            <w:tcW w:w="4515" w:type="pct"/>
            <w:shd w:val="clear" w:color="000000" w:fill="FFFFFF"/>
            <w:vAlign w:val="center"/>
          </w:tcPr>
          <w:p w14:paraId="42EA3753"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color w:val="000000"/>
                <w:sz w:val="24"/>
                <w:szCs w:val="24"/>
                <w:lang w:eastAsia="ru-RU"/>
              </w:rPr>
              <w:t xml:space="preserve">Разработка дизайн макетов полиграфической и широкоформатной продукции </w:t>
            </w:r>
            <w:r w:rsidRPr="00133E4C">
              <w:rPr>
                <w:rFonts w:ascii="Times New Roman" w:eastAsia="Times New Roman" w:hAnsi="Times New Roman" w:cs="Times New Roman"/>
                <w:sz w:val="24"/>
                <w:szCs w:val="24"/>
                <w:lang w:eastAsia="ru-RU"/>
              </w:rPr>
              <w:t>(1 услуга)</w:t>
            </w:r>
          </w:p>
        </w:tc>
      </w:tr>
      <w:tr w:rsidR="00133E4C" w:rsidRPr="00133E4C" w14:paraId="65F12A82" w14:textId="77777777" w:rsidTr="00751BEF">
        <w:trPr>
          <w:trHeight w:val="557"/>
        </w:trPr>
        <w:tc>
          <w:tcPr>
            <w:tcW w:w="5000" w:type="pct"/>
            <w:gridSpan w:val="2"/>
            <w:shd w:val="clear" w:color="000000" w:fill="FFFFFF"/>
            <w:vAlign w:val="center"/>
          </w:tcPr>
          <w:p w14:paraId="3250EF18"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Calibri" w:hAnsi="Times New Roman" w:cs="Times New Roman"/>
                <w:sz w:val="24"/>
                <w:szCs w:val="24"/>
              </w:rPr>
              <w:t xml:space="preserve">Специалист по разработке дизайн макетов полиграфической и широкоформатной продукции, с опытом работы не менее 1-го года. Требования: высшее художественное образование; знание основ полиграфического дизайна, композиции, рисунка и фотографии, теории дизайна, принципов верстки; знания методов и средств выполнения художественно-оформительских работ; хорошие навыки редактирования изображений; знание основ допечатных процессов и производства полиграфической продукции; уверенный пользователь ПК; уверенное владение графическими программами Adobe PhotoShop, AdobеIllustrator, QuarkXPress, PageMaker, CorelDraw, др.; знание особенностей web-дизайна, английского языка, навыки создания flash- и/или 3D-графики (Macromedia Flash; 3D Studio MAX). Обязанность: участие в разработке фирменного стиля </w:t>
            </w:r>
            <w:r w:rsidRPr="00133E4C">
              <w:rPr>
                <w:rFonts w:ascii="Times New Roman" w:eastAsia="Calibri" w:hAnsi="Times New Roman" w:cs="Times New Roman"/>
                <w:sz w:val="24"/>
                <w:szCs w:val="24"/>
              </w:rPr>
              <w:lastRenderedPageBreak/>
              <w:t>мероприятия, с Заказчиком (разработка креативных концепций, разработка дизайна полиграфической и широкоформатной  продукции, создание дизайн-макетов, верстка полиграфической продукции, редактирование изображений (ретушь, цветокоррекция, коллаж и т.п.), создание эскизов и выполнение работ по художественному оформлению полиграфической и широкоформатной продукции); допечатная подготовка полиграфической продукции; взаимодействие с типографиями, контроль изготовления полиграфической продукции; разработка и согласование план-схемы расположения широкоформатной и полиграфической продукции в месте проведения мероприятия.</w:t>
            </w:r>
          </w:p>
        </w:tc>
      </w:tr>
      <w:tr w:rsidR="00133E4C" w:rsidRPr="00133E4C" w14:paraId="347B3632" w14:textId="77777777" w:rsidTr="00751BEF">
        <w:trPr>
          <w:trHeight w:val="56"/>
        </w:trPr>
        <w:tc>
          <w:tcPr>
            <w:tcW w:w="485" w:type="pct"/>
            <w:shd w:val="clear" w:color="000000" w:fill="FFFFFF"/>
            <w:vAlign w:val="center"/>
          </w:tcPr>
          <w:p w14:paraId="6FF89F4E" w14:textId="77777777" w:rsidR="00133E4C" w:rsidRPr="00133E4C" w:rsidRDefault="00133E4C" w:rsidP="00133E4C">
            <w:pPr>
              <w:spacing w:after="0"/>
              <w:jc w:val="center"/>
              <w:rPr>
                <w:rFonts w:ascii="Times New Roman" w:eastAsia="Times New Roman" w:hAnsi="Times New Roman" w:cs="Times New Roman"/>
                <w:bCs/>
                <w:color w:val="000000"/>
                <w:sz w:val="24"/>
                <w:szCs w:val="24"/>
                <w:lang w:eastAsia="ru-RU"/>
              </w:rPr>
            </w:pPr>
            <w:r w:rsidRPr="00133E4C">
              <w:rPr>
                <w:rFonts w:ascii="Times New Roman" w:eastAsia="Times New Roman" w:hAnsi="Times New Roman" w:cs="Times New Roman"/>
                <w:bCs/>
                <w:color w:val="000000"/>
                <w:sz w:val="24"/>
                <w:szCs w:val="24"/>
                <w:lang w:eastAsia="ru-RU"/>
              </w:rPr>
              <w:lastRenderedPageBreak/>
              <w:t>1.4.2.</w:t>
            </w:r>
          </w:p>
        </w:tc>
        <w:tc>
          <w:tcPr>
            <w:tcW w:w="4515" w:type="pct"/>
            <w:shd w:val="clear" w:color="000000" w:fill="FFFFFF"/>
            <w:vAlign w:val="center"/>
          </w:tcPr>
          <w:p w14:paraId="30046AA0"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Флагшток Виндер "Парус", флаг с нанесением (40 шт.)</w:t>
            </w:r>
          </w:p>
        </w:tc>
      </w:tr>
      <w:tr w:rsidR="00133E4C" w:rsidRPr="00133E4C" w14:paraId="6ACC052A" w14:textId="77777777" w:rsidTr="00751BEF">
        <w:trPr>
          <w:trHeight w:val="557"/>
        </w:trPr>
        <w:tc>
          <w:tcPr>
            <w:tcW w:w="5000" w:type="pct"/>
            <w:gridSpan w:val="2"/>
            <w:shd w:val="clear" w:color="000000" w:fill="FFFFFF"/>
            <w:vAlign w:val="center"/>
          </w:tcPr>
          <w:p w14:paraId="75DAED3C"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Требования: высота: не менее 3,7 м.; конфигурация: 3 алюминиевые трубки, 2 нижние трубки -прямые, 1 трубка- изогнута по дуге 90 град.; основание: подставка квадратная под плитку, размер подставки: 60х60х45 см., размер плитки: 30х30 см.; вес: 7 кг.; чехол; флаг: размер 90х330 см., с глухим карманом, флажная сетка 115 г./кв.м., цифровая химическая печать. Эскиз по согласованию с Заказчиком.</w:t>
            </w:r>
          </w:p>
        </w:tc>
      </w:tr>
      <w:tr w:rsidR="00133E4C" w:rsidRPr="00133E4C" w14:paraId="3078681B" w14:textId="77777777" w:rsidTr="00751BEF">
        <w:trPr>
          <w:trHeight w:val="56"/>
        </w:trPr>
        <w:tc>
          <w:tcPr>
            <w:tcW w:w="485" w:type="pct"/>
            <w:shd w:val="clear" w:color="000000" w:fill="FFFFFF"/>
            <w:vAlign w:val="center"/>
          </w:tcPr>
          <w:p w14:paraId="2FEF0B87" w14:textId="77777777" w:rsidR="00133E4C" w:rsidRPr="00133E4C" w:rsidRDefault="00133E4C" w:rsidP="00133E4C">
            <w:pPr>
              <w:spacing w:after="0"/>
              <w:jc w:val="center"/>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1.4.3.</w:t>
            </w:r>
          </w:p>
        </w:tc>
        <w:tc>
          <w:tcPr>
            <w:tcW w:w="4515" w:type="pct"/>
            <w:shd w:val="clear" w:color="000000" w:fill="FFFFFF"/>
            <w:vAlign w:val="center"/>
          </w:tcPr>
          <w:p w14:paraId="009A09D9"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Навигационный указатель напольный на подставке (30 шт.)</w:t>
            </w:r>
          </w:p>
        </w:tc>
      </w:tr>
      <w:tr w:rsidR="00133E4C" w:rsidRPr="00133E4C" w14:paraId="7A0C3F57" w14:textId="77777777" w:rsidTr="00751BEF">
        <w:trPr>
          <w:trHeight w:val="557"/>
        </w:trPr>
        <w:tc>
          <w:tcPr>
            <w:tcW w:w="5000" w:type="pct"/>
            <w:gridSpan w:val="2"/>
            <w:shd w:val="clear" w:color="000000" w:fill="FFFFFF"/>
            <w:vAlign w:val="center"/>
          </w:tcPr>
          <w:p w14:paraId="163E95F9"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Требования: ножка из металлического профиля круглого сечения не менее 50 мм., основание: прямоугольное металлическое размером не менее 16х20 см.; в верхней части кронштейн крепления для таблички; высота стойки: 1,8-2 м.</w:t>
            </w:r>
          </w:p>
        </w:tc>
      </w:tr>
      <w:tr w:rsidR="00133E4C" w:rsidRPr="00133E4C" w14:paraId="24DA6B8D" w14:textId="77777777" w:rsidTr="00751BEF">
        <w:trPr>
          <w:trHeight w:val="56"/>
        </w:trPr>
        <w:tc>
          <w:tcPr>
            <w:tcW w:w="485" w:type="pct"/>
            <w:shd w:val="clear" w:color="000000" w:fill="FFFFFF"/>
            <w:vAlign w:val="center"/>
          </w:tcPr>
          <w:p w14:paraId="42E6F8E9" w14:textId="77777777" w:rsidR="00133E4C" w:rsidRPr="00133E4C" w:rsidRDefault="00133E4C" w:rsidP="00133E4C">
            <w:pPr>
              <w:spacing w:after="0"/>
              <w:jc w:val="center"/>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1.4.4.</w:t>
            </w:r>
          </w:p>
        </w:tc>
        <w:tc>
          <w:tcPr>
            <w:tcW w:w="4515" w:type="pct"/>
            <w:shd w:val="clear" w:color="000000" w:fill="FFFFFF"/>
            <w:vAlign w:val="center"/>
          </w:tcPr>
          <w:p w14:paraId="31E7CE19"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Таблички для навигационных указателей (30 шт.)</w:t>
            </w:r>
          </w:p>
        </w:tc>
      </w:tr>
      <w:tr w:rsidR="00133E4C" w:rsidRPr="00133E4C" w14:paraId="04ED4318" w14:textId="77777777" w:rsidTr="00751BEF">
        <w:trPr>
          <w:trHeight w:val="557"/>
        </w:trPr>
        <w:tc>
          <w:tcPr>
            <w:tcW w:w="5000" w:type="pct"/>
            <w:gridSpan w:val="2"/>
            <w:shd w:val="clear" w:color="000000" w:fill="FFFFFF"/>
            <w:vAlign w:val="center"/>
          </w:tcPr>
          <w:p w14:paraId="6A5CCB39"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Требования: размер таблички: 80х50 см.; материал таблички: пластик ПВХ, толщиной 3-5 мм.; метод нанесения на табличку: на плёнку накатом, самоклеящаяся пленка ORACAL 641 или эквивалент. Эскиз по согласованию с Заказчиком.</w:t>
            </w:r>
          </w:p>
        </w:tc>
      </w:tr>
      <w:tr w:rsidR="00133E4C" w:rsidRPr="00133E4C" w14:paraId="7B7832B2" w14:textId="77777777" w:rsidTr="00751BEF">
        <w:trPr>
          <w:trHeight w:val="56"/>
        </w:trPr>
        <w:tc>
          <w:tcPr>
            <w:tcW w:w="485" w:type="pct"/>
            <w:shd w:val="clear" w:color="000000" w:fill="FFFFFF"/>
            <w:vAlign w:val="center"/>
          </w:tcPr>
          <w:p w14:paraId="1D33AD16" w14:textId="77777777" w:rsidR="00133E4C" w:rsidRPr="00133E4C" w:rsidRDefault="00133E4C" w:rsidP="00133E4C">
            <w:pPr>
              <w:spacing w:after="0"/>
              <w:jc w:val="center"/>
              <w:rPr>
                <w:rFonts w:ascii="Times New Roman" w:eastAsia="Times New Roman" w:hAnsi="Times New Roman" w:cs="Times New Roman"/>
                <w:sz w:val="24"/>
                <w:szCs w:val="24"/>
                <w:lang w:eastAsia="ru-RU"/>
              </w:rPr>
            </w:pPr>
            <w:r w:rsidRPr="00133E4C">
              <w:rPr>
                <w:rFonts w:ascii="Times New Roman" w:eastAsia="Times New Roman" w:hAnsi="Times New Roman" w:cs="Times New Roman"/>
                <w:bCs/>
                <w:color w:val="000000"/>
                <w:sz w:val="24"/>
                <w:szCs w:val="24"/>
                <w:lang w:eastAsia="ru-RU"/>
              </w:rPr>
              <w:t>1.4.5.</w:t>
            </w:r>
          </w:p>
        </w:tc>
        <w:tc>
          <w:tcPr>
            <w:tcW w:w="4515" w:type="pct"/>
            <w:shd w:val="clear" w:color="000000" w:fill="FFFFFF"/>
            <w:vAlign w:val="center"/>
          </w:tcPr>
          <w:p w14:paraId="6283F5C3"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Конструкция пресс-волл, размером 6х3 м. (1 шт.)</w:t>
            </w:r>
          </w:p>
        </w:tc>
      </w:tr>
      <w:tr w:rsidR="00133E4C" w:rsidRPr="00133E4C" w14:paraId="5854B539" w14:textId="77777777" w:rsidTr="00751BEF">
        <w:trPr>
          <w:trHeight w:val="557"/>
        </w:trPr>
        <w:tc>
          <w:tcPr>
            <w:tcW w:w="5000" w:type="pct"/>
            <w:gridSpan w:val="2"/>
            <w:shd w:val="clear" w:color="000000" w:fill="FFFFFF"/>
            <w:vAlign w:val="center"/>
          </w:tcPr>
          <w:p w14:paraId="4D3DD657"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Требования: усиленная мобильная сборная конструкция из связок хромированных труб (двойные, тройные или четверные связки алюминиевых труб), диаметром не менее 25 мм., толщиной стенки не менее 1,2 мм.; опоры конструкции изготавливаются из сдвоенных труб, расположенных перпендикулярно каркасу для обеспечения её устойчивости.</w:t>
            </w:r>
          </w:p>
        </w:tc>
      </w:tr>
      <w:tr w:rsidR="00133E4C" w:rsidRPr="00133E4C" w14:paraId="7D9E285B" w14:textId="77777777" w:rsidTr="00751BEF">
        <w:trPr>
          <w:trHeight w:val="56"/>
        </w:trPr>
        <w:tc>
          <w:tcPr>
            <w:tcW w:w="485" w:type="pct"/>
            <w:shd w:val="clear" w:color="000000" w:fill="FFFFFF"/>
            <w:vAlign w:val="center"/>
          </w:tcPr>
          <w:p w14:paraId="44B941F2" w14:textId="77777777" w:rsidR="00133E4C" w:rsidRPr="00133E4C" w:rsidRDefault="00133E4C" w:rsidP="00133E4C">
            <w:pPr>
              <w:spacing w:after="0"/>
              <w:jc w:val="center"/>
              <w:rPr>
                <w:rFonts w:ascii="Times New Roman" w:eastAsia="Times New Roman" w:hAnsi="Times New Roman" w:cs="Times New Roman"/>
                <w:bCs/>
                <w:color w:val="000000"/>
                <w:sz w:val="24"/>
                <w:szCs w:val="24"/>
                <w:lang w:eastAsia="ru-RU"/>
              </w:rPr>
            </w:pPr>
            <w:r w:rsidRPr="00133E4C">
              <w:rPr>
                <w:rFonts w:ascii="Times New Roman" w:eastAsia="Times New Roman" w:hAnsi="Times New Roman" w:cs="Times New Roman"/>
                <w:bCs/>
                <w:color w:val="000000"/>
                <w:sz w:val="24"/>
                <w:szCs w:val="24"/>
                <w:lang w:eastAsia="ru-RU"/>
              </w:rPr>
              <w:t>1.4.6.</w:t>
            </w:r>
          </w:p>
        </w:tc>
        <w:tc>
          <w:tcPr>
            <w:tcW w:w="4515" w:type="pct"/>
            <w:shd w:val="clear" w:color="000000" w:fill="FFFFFF"/>
            <w:vAlign w:val="center"/>
          </w:tcPr>
          <w:p w14:paraId="1223AC85"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Баннер для пресс-вола, размером 6х3 м. (1 шт.)</w:t>
            </w:r>
          </w:p>
        </w:tc>
      </w:tr>
      <w:tr w:rsidR="00133E4C" w:rsidRPr="00133E4C" w14:paraId="213622EC" w14:textId="77777777" w:rsidTr="00751BEF">
        <w:trPr>
          <w:trHeight w:val="557"/>
        </w:trPr>
        <w:tc>
          <w:tcPr>
            <w:tcW w:w="5000" w:type="pct"/>
            <w:gridSpan w:val="2"/>
            <w:shd w:val="clear" w:color="000000" w:fill="FFFFFF"/>
            <w:vAlign w:val="center"/>
          </w:tcPr>
          <w:p w14:paraId="377F142F"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Требования: материал полиоксфорд или эквивалент, плотностью не менее 150 г/кв.м. и не более 230 г/кв.м., печать не менее 700 dpi и не более 1440 dpi, полноцвет, люверсы по периметру. Эскиз по согласованию с Заказчиком.</w:t>
            </w:r>
          </w:p>
        </w:tc>
      </w:tr>
      <w:tr w:rsidR="00133E4C" w:rsidRPr="00133E4C" w14:paraId="7537C7F2" w14:textId="77777777" w:rsidTr="00751BEF">
        <w:trPr>
          <w:trHeight w:val="56"/>
        </w:trPr>
        <w:tc>
          <w:tcPr>
            <w:tcW w:w="485" w:type="pct"/>
            <w:shd w:val="clear" w:color="000000" w:fill="FFFFFF"/>
            <w:vAlign w:val="center"/>
          </w:tcPr>
          <w:p w14:paraId="34E67507" w14:textId="77777777" w:rsidR="00133E4C" w:rsidRPr="00133E4C" w:rsidRDefault="00133E4C" w:rsidP="00133E4C">
            <w:pPr>
              <w:spacing w:after="0"/>
              <w:jc w:val="center"/>
              <w:rPr>
                <w:rFonts w:ascii="Times New Roman" w:eastAsia="Times New Roman" w:hAnsi="Times New Roman" w:cs="Times New Roman"/>
                <w:sz w:val="24"/>
                <w:szCs w:val="24"/>
                <w:lang w:eastAsia="ru-RU"/>
              </w:rPr>
            </w:pPr>
            <w:r w:rsidRPr="00133E4C">
              <w:rPr>
                <w:rFonts w:ascii="Times New Roman" w:eastAsia="Times New Roman" w:hAnsi="Times New Roman" w:cs="Times New Roman"/>
                <w:bCs/>
                <w:color w:val="000000"/>
                <w:sz w:val="24"/>
                <w:szCs w:val="24"/>
                <w:lang w:eastAsia="ru-RU"/>
              </w:rPr>
              <w:t>1.4.7.</w:t>
            </w:r>
          </w:p>
        </w:tc>
        <w:tc>
          <w:tcPr>
            <w:tcW w:w="4515" w:type="pct"/>
            <w:shd w:val="clear" w:color="000000" w:fill="FFFFFF"/>
            <w:vAlign w:val="center"/>
          </w:tcPr>
          <w:p w14:paraId="0824575A"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Баннер тематический, размером 2х2,5 м. (80 шт.)</w:t>
            </w:r>
          </w:p>
        </w:tc>
      </w:tr>
      <w:tr w:rsidR="00133E4C" w:rsidRPr="00133E4C" w14:paraId="7BA2C532" w14:textId="77777777" w:rsidTr="00751BEF">
        <w:trPr>
          <w:trHeight w:val="557"/>
        </w:trPr>
        <w:tc>
          <w:tcPr>
            <w:tcW w:w="5000" w:type="pct"/>
            <w:gridSpan w:val="2"/>
            <w:shd w:val="clear" w:color="000000" w:fill="FFFFFF"/>
            <w:vAlign w:val="center"/>
          </w:tcPr>
          <w:p w14:paraId="77FE8E37"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Требования: материал полиоксфорд или эквивалент, плотностью не менее 150 г/кв.м. и не более 230 г/кв.м., печать не менее 700 dpi и не более 1440 dpi, полноцвет, люверсы по периметру. Эскиз по согласованию с Заказчиком.</w:t>
            </w:r>
          </w:p>
        </w:tc>
      </w:tr>
      <w:tr w:rsidR="00133E4C" w:rsidRPr="00133E4C" w14:paraId="6787B9B9" w14:textId="77777777" w:rsidTr="00751BEF">
        <w:trPr>
          <w:trHeight w:val="56"/>
        </w:trPr>
        <w:tc>
          <w:tcPr>
            <w:tcW w:w="485" w:type="pct"/>
            <w:shd w:val="clear" w:color="000000" w:fill="FFFFFF"/>
            <w:vAlign w:val="center"/>
          </w:tcPr>
          <w:p w14:paraId="2E73FAB0" w14:textId="77777777" w:rsidR="00133E4C" w:rsidRPr="00133E4C" w:rsidRDefault="00133E4C" w:rsidP="00133E4C">
            <w:pPr>
              <w:spacing w:after="0"/>
              <w:jc w:val="center"/>
              <w:rPr>
                <w:rFonts w:ascii="Times New Roman" w:eastAsia="Times New Roman" w:hAnsi="Times New Roman" w:cs="Times New Roman"/>
                <w:bCs/>
                <w:color w:val="000000"/>
                <w:sz w:val="24"/>
                <w:szCs w:val="24"/>
                <w:lang w:eastAsia="ru-RU"/>
              </w:rPr>
            </w:pPr>
            <w:r w:rsidRPr="00133E4C">
              <w:rPr>
                <w:rFonts w:ascii="Times New Roman" w:eastAsia="Times New Roman" w:hAnsi="Times New Roman" w:cs="Times New Roman"/>
                <w:bCs/>
                <w:color w:val="000000"/>
                <w:sz w:val="24"/>
                <w:szCs w:val="24"/>
                <w:lang w:eastAsia="ru-RU"/>
              </w:rPr>
              <w:t>1.4.8.</w:t>
            </w:r>
          </w:p>
        </w:tc>
        <w:tc>
          <w:tcPr>
            <w:tcW w:w="4515" w:type="pct"/>
            <w:shd w:val="clear" w:color="000000" w:fill="FFFFFF"/>
            <w:vAlign w:val="center"/>
          </w:tcPr>
          <w:p w14:paraId="3264FE97"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Баннер для арки СТАРТ, размером 10х1 м. (2 шт.)</w:t>
            </w:r>
          </w:p>
        </w:tc>
      </w:tr>
      <w:tr w:rsidR="00133E4C" w:rsidRPr="00133E4C" w14:paraId="07E7CACE" w14:textId="77777777" w:rsidTr="00751BEF">
        <w:trPr>
          <w:trHeight w:val="557"/>
        </w:trPr>
        <w:tc>
          <w:tcPr>
            <w:tcW w:w="5000" w:type="pct"/>
            <w:gridSpan w:val="2"/>
            <w:shd w:val="clear" w:color="000000" w:fill="FFFFFF"/>
            <w:vAlign w:val="center"/>
          </w:tcPr>
          <w:p w14:paraId="5CECEA5D"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Требования: материал полиоксфорд или эквивалент, плотностью не менее 150 г/кв.м. и не более 230 г/кв.м., печать не менее 700 dpi и не более 1440 dpi, полноцвет, люверсы по периметру. Эскиз по согласованию с Заказчиком.</w:t>
            </w:r>
          </w:p>
        </w:tc>
      </w:tr>
      <w:tr w:rsidR="00133E4C" w:rsidRPr="00133E4C" w14:paraId="4561C37F" w14:textId="77777777" w:rsidTr="00751BEF">
        <w:trPr>
          <w:trHeight w:val="56"/>
        </w:trPr>
        <w:tc>
          <w:tcPr>
            <w:tcW w:w="485" w:type="pct"/>
            <w:shd w:val="clear" w:color="000000" w:fill="FFFFFF"/>
            <w:vAlign w:val="center"/>
          </w:tcPr>
          <w:p w14:paraId="625BEC38" w14:textId="77777777" w:rsidR="00133E4C" w:rsidRPr="00133E4C" w:rsidRDefault="00133E4C" w:rsidP="00133E4C">
            <w:pPr>
              <w:spacing w:after="0"/>
              <w:jc w:val="center"/>
              <w:rPr>
                <w:rFonts w:ascii="Times New Roman" w:eastAsia="Times New Roman" w:hAnsi="Times New Roman" w:cs="Times New Roman"/>
                <w:bCs/>
                <w:color w:val="000000"/>
                <w:sz w:val="24"/>
                <w:szCs w:val="24"/>
                <w:lang w:eastAsia="ru-RU"/>
              </w:rPr>
            </w:pPr>
            <w:r w:rsidRPr="00133E4C">
              <w:rPr>
                <w:rFonts w:ascii="Times New Roman" w:eastAsia="Times New Roman" w:hAnsi="Times New Roman" w:cs="Times New Roman"/>
                <w:bCs/>
                <w:color w:val="000000"/>
                <w:sz w:val="24"/>
                <w:szCs w:val="24"/>
                <w:lang w:eastAsia="ru-RU"/>
              </w:rPr>
              <w:t>1.4.9.</w:t>
            </w:r>
          </w:p>
        </w:tc>
        <w:tc>
          <w:tcPr>
            <w:tcW w:w="4515" w:type="pct"/>
            <w:shd w:val="clear" w:color="000000" w:fill="FFFFFF"/>
            <w:vAlign w:val="center"/>
          </w:tcPr>
          <w:p w14:paraId="7B8200B3"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Баннер для арки СТАРТ, размером 1,15х4,15 м. (4 шт.)</w:t>
            </w:r>
          </w:p>
        </w:tc>
      </w:tr>
      <w:tr w:rsidR="00133E4C" w:rsidRPr="00133E4C" w14:paraId="52DAF807" w14:textId="77777777" w:rsidTr="00751BEF">
        <w:trPr>
          <w:trHeight w:val="557"/>
        </w:trPr>
        <w:tc>
          <w:tcPr>
            <w:tcW w:w="5000" w:type="pct"/>
            <w:gridSpan w:val="2"/>
            <w:shd w:val="clear" w:color="000000" w:fill="FFFFFF"/>
            <w:vAlign w:val="center"/>
          </w:tcPr>
          <w:p w14:paraId="5295AB57"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Требования: материал полиоксфорд или эквивалент, плотностью не менее 150 г/кв.м. и не более 230 г/кв.м., печать не менее 700 dpi и не более 1440 dpi, полноцвет, люверсы по периметру. Эскиз по согласованию с Заказчиком.</w:t>
            </w:r>
          </w:p>
        </w:tc>
      </w:tr>
      <w:tr w:rsidR="00133E4C" w:rsidRPr="00133E4C" w14:paraId="1FE3CBA5" w14:textId="77777777" w:rsidTr="00751BEF">
        <w:trPr>
          <w:trHeight w:val="56"/>
        </w:trPr>
        <w:tc>
          <w:tcPr>
            <w:tcW w:w="485" w:type="pct"/>
            <w:shd w:val="clear" w:color="000000" w:fill="FFFFFF"/>
            <w:vAlign w:val="center"/>
          </w:tcPr>
          <w:p w14:paraId="356A1310" w14:textId="77777777" w:rsidR="00133E4C" w:rsidRPr="00133E4C" w:rsidRDefault="00133E4C" w:rsidP="00133E4C">
            <w:pPr>
              <w:spacing w:after="0"/>
              <w:jc w:val="center"/>
              <w:rPr>
                <w:rFonts w:ascii="Times New Roman" w:eastAsia="Times New Roman" w:hAnsi="Times New Roman" w:cs="Times New Roman"/>
                <w:sz w:val="24"/>
                <w:szCs w:val="24"/>
                <w:lang w:eastAsia="ru-RU"/>
              </w:rPr>
            </w:pPr>
            <w:r w:rsidRPr="00133E4C">
              <w:rPr>
                <w:rFonts w:ascii="Times New Roman" w:eastAsia="Times New Roman" w:hAnsi="Times New Roman" w:cs="Times New Roman"/>
                <w:bCs/>
                <w:color w:val="000000"/>
                <w:sz w:val="24"/>
                <w:szCs w:val="24"/>
                <w:lang w:eastAsia="ru-RU"/>
              </w:rPr>
              <w:t>1.4.10.</w:t>
            </w:r>
          </w:p>
        </w:tc>
        <w:tc>
          <w:tcPr>
            <w:tcW w:w="4515" w:type="pct"/>
            <w:shd w:val="clear" w:color="000000" w:fill="FFFFFF"/>
            <w:vAlign w:val="center"/>
          </w:tcPr>
          <w:p w14:paraId="416A2394"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Баннер для арки СТАРТ, размером 1,65х4,15 м. (4 шт.)</w:t>
            </w:r>
          </w:p>
        </w:tc>
      </w:tr>
      <w:tr w:rsidR="00133E4C" w:rsidRPr="00133E4C" w14:paraId="33DE9C8D" w14:textId="77777777" w:rsidTr="00751BEF">
        <w:trPr>
          <w:trHeight w:val="557"/>
        </w:trPr>
        <w:tc>
          <w:tcPr>
            <w:tcW w:w="5000" w:type="pct"/>
            <w:gridSpan w:val="2"/>
            <w:shd w:val="clear" w:color="000000" w:fill="FFFFFF"/>
            <w:vAlign w:val="center"/>
          </w:tcPr>
          <w:p w14:paraId="01083B7B"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Требования: материал полиоксфорд или эквивалент, плотностью не менее 150 г/кв.м. и не более 230 г/кв.м., печать не менее 700 dpi и не более 1440 dpi, полноцвет, люверсы по периметру. Эскиз по согласованию с Заказчиком.</w:t>
            </w:r>
          </w:p>
        </w:tc>
      </w:tr>
      <w:tr w:rsidR="00133E4C" w:rsidRPr="00133E4C" w14:paraId="42C1F47C" w14:textId="77777777" w:rsidTr="00751BEF">
        <w:trPr>
          <w:trHeight w:val="56"/>
        </w:trPr>
        <w:tc>
          <w:tcPr>
            <w:tcW w:w="485" w:type="pct"/>
            <w:shd w:val="clear" w:color="000000" w:fill="FFFFFF"/>
            <w:vAlign w:val="center"/>
          </w:tcPr>
          <w:p w14:paraId="7E288FE8" w14:textId="77777777" w:rsidR="00133E4C" w:rsidRPr="00133E4C" w:rsidRDefault="00133E4C" w:rsidP="00133E4C">
            <w:pPr>
              <w:spacing w:after="0"/>
              <w:jc w:val="center"/>
              <w:rPr>
                <w:rFonts w:ascii="Times New Roman" w:eastAsia="Times New Roman" w:hAnsi="Times New Roman" w:cs="Times New Roman"/>
                <w:sz w:val="24"/>
                <w:szCs w:val="24"/>
                <w:lang w:eastAsia="ru-RU"/>
              </w:rPr>
            </w:pPr>
            <w:r w:rsidRPr="00133E4C">
              <w:rPr>
                <w:rFonts w:ascii="Times New Roman" w:eastAsia="Times New Roman" w:hAnsi="Times New Roman" w:cs="Times New Roman"/>
                <w:bCs/>
                <w:color w:val="000000"/>
                <w:sz w:val="24"/>
                <w:szCs w:val="24"/>
                <w:lang w:eastAsia="ru-RU"/>
              </w:rPr>
              <w:lastRenderedPageBreak/>
              <w:t>1.4.11.</w:t>
            </w:r>
          </w:p>
        </w:tc>
        <w:tc>
          <w:tcPr>
            <w:tcW w:w="4515" w:type="pct"/>
            <w:shd w:val="clear" w:color="000000" w:fill="FFFFFF"/>
            <w:vAlign w:val="center"/>
          </w:tcPr>
          <w:p w14:paraId="7525B5F2"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Баннер сценический - "задник для сцены", размером 6х3 м. (1 шт.)</w:t>
            </w:r>
          </w:p>
        </w:tc>
      </w:tr>
      <w:tr w:rsidR="00133E4C" w:rsidRPr="00133E4C" w14:paraId="4446C392" w14:textId="77777777" w:rsidTr="00751BEF">
        <w:trPr>
          <w:trHeight w:val="557"/>
        </w:trPr>
        <w:tc>
          <w:tcPr>
            <w:tcW w:w="5000" w:type="pct"/>
            <w:gridSpan w:val="2"/>
            <w:shd w:val="clear" w:color="000000" w:fill="FFFFFF"/>
            <w:vAlign w:val="center"/>
          </w:tcPr>
          <w:p w14:paraId="25CCFE5C"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Требования: материал полиоксфорд или эквивалент, плотностью не менее 150 г/кв.м. и не более 230 г/кв.м., печать не менее 700 dpi и не более 1440 dpi, полноцвет, люверсы по периметру. Эскиз по согласованию с Заказчиком.</w:t>
            </w:r>
          </w:p>
        </w:tc>
      </w:tr>
      <w:tr w:rsidR="00133E4C" w:rsidRPr="00133E4C" w14:paraId="7D138BEA" w14:textId="77777777" w:rsidTr="00751BEF">
        <w:trPr>
          <w:trHeight w:val="113"/>
        </w:trPr>
        <w:tc>
          <w:tcPr>
            <w:tcW w:w="485" w:type="pct"/>
            <w:shd w:val="clear" w:color="000000" w:fill="FFFFFF"/>
            <w:vAlign w:val="center"/>
          </w:tcPr>
          <w:p w14:paraId="69C9A20F" w14:textId="77777777" w:rsidR="00133E4C" w:rsidRPr="00133E4C" w:rsidRDefault="00133E4C" w:rsidP="00133E4C">
            <w:pPr>
              <w:spacing w:after="0"/>
              <w:jc w:val="center"/>
              <w:rPr>
                <w:rFonts w:ascii="Times New Roman" w:eastAsia="Times New Roman" w:hAnsi="Times New Roman" w:cs="Times New Roman"/>
                <w:sz w:val="24"/>
                <w:szCs w:val="24"/>
                <w:lang w:eastAsia="ru-RU"/>
              </w:rPr>
            </w:pPr>
            <w:r w:rsidRPr="00133E4C">
              <w:rPr>
                <w:rFonts w:ascii="Times New Roman" w:eastAsia="Times New Roman" w:hAnsi="Times New Roman" w:cs="Times New Roman"/>
                <w:bCs/>
                <w:color w:val="000000"/>
                <w:sz w:val="24"/>
                <w:szCs w:val="24"/>
                <w:lang w:eastAsia="ru-RU"/>
              </w:rPr>
              <w:t>1.4.12.</w:t>
            </w:r>
          </w:p>
        </w:tc>
        <w:tc>
          <w:tcPr>
            <w:tcW w:w="4515" w:type="pct"/>
            <w:shd w:val="clear" w:color="000000" w:fill="FFFFFF"/>
            <w:vAlign w:val="center"/>
          </w:tcPr>
          <w:p w14:paraId="775B1A79"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Баннер сценический - "юбка для сцены", размером 20х1,5 м. (1 шт.)</w:t>
            </w:r>
          </w:p>
        </w:tc>
      </w:tr>
      <w:tr w:rsidR="00133E4C" w:rsidRPr="00133E4C" w14:paraId="73EE8609" w14:textId="77777777" w:rsidTr="00751BEF">
        <w:trPr>
          <w:trHeight w:val="557"/>
        </w:trPr>
        <w:tc>
          <w:tcPr>
            <w:tcW w:w="5000" w:type="pct"/>
            <w:gridSpan w:val="2"/>
            <w:shd w:val="clear" w:color="000000" w:fill="FFFFFF"/>
            <w:vAlign w:val="center"/>
          </w:tcPr>
          <w:p w14:paraId="71EB88DD"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Требования: материал полиоксфорд или эквивалент, плотностью не менее 150 г/кв.м. и не более 230 г/кв.м., печать не менее 700 dpi и не более 1440 dpi, полноцвет, люверсы по периметру. Эскиз по согласованию с Заказчиком.</w:t>
            </w:r>
          </w:p>
        </w:tc>
      </w:tr>
      <w:tr w:rsidR="00133E4C" w:rsidRPr="00133E4C" w14:paraId="2805D29F" w14:textId="77777777" w:rsidTr="00751BEF">
        <w:trPr>
          <w:trHeight w:val="557"/>
        </w:trPr>
        <w:tc>
          <w:tcPr>
            <w:tcW w:w="5000" w:type="pct"/>
            <w:gridSpan w:val="2"/>
            <w:shd w:val="clear" w:color="000000" w:fill="FFFFFF"/>
            <w:vAlign w:val="center"/>
          </w:tcPr>
          <w:p w14:paraId="2098FBEF"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Calibri" w:hAnsi="Times New Roman" w:cs="Times New Roman"/>
                <w:color w:val="000000"/>
                <w:sz w:val="24"/>
                <w:szCs w:val="24"/>
              </w:rPr>
              <w:t>Исполнитель должен осуществить доставку конструкций и широкоформатной продукции к месту проведения мероприятия и обеспечить его монтаж и демонтаж в соответствии с концепцией технического и художественного оформления мероприятия и сроками, утвержденными Заказчиком.</w:t>
            </w:r>
          </w:p>
        </w:tc>
      </w:tr>
      <w:tr w:rsidR="00133E4C" w:rsidRPr="00133E4C" w14:paraId="596FD8DD" w14:textId="77777777" w:rsidTr="00751BEF">
        <w:trPr>
          <w:trHeight w:val="56"/>
        </w:trPr>
        <w:tc>
          <w:tcPr>
            <w:tcW w:w="485" w:type="pct"/>
            <w:shd w:val="clear" w:color="000000" w:fill="FFFFFF"/>
            <w:vAlign w:val="center"/>
          </w:tcPr>
          <w:p w14:paraId="026DEC97" w14:textId="77777777" w:rsidR="00133E4C" w:rsidRPr="00133E4C" w:rsidRDefault="00133E4C" w:rsidP="00133E4C">
            <w:pPr>
              <w:spacing w:after="0"/>
              <w:jc w:val="center"/>
              <w:rPr>
                <w:rFonts w:ascii="Times New Roman" w:eastAsia="Times New Roman" w:hAnsi="Times New Roman" w:cs="Times New Roman"/>
                <w:bCs/>
                <w:color w:val="000000"/>
                <w:sz w:val="24"/>
                <w:szCs w:val="24"/>
                <w:lang w:eastAsia="ru-RU"/>
              </w:rPr>
            </w:pPr>
            <w:r w:rsidRPr="00133E4C">
              <w:rPr>
                <w:rFonts w:ascii="Times New Roman" w:eastAsia="Times New Roman" w:hAnsi="Times New Roman" w:cs="Times New Roman"/>
                <w:bCs/>
                <w:color w:val="000000"/>
                <w:sz w:val="24"/>
                <w:szCs w:val="24"/>
                <w:lang w:eastAsia="ru-RU"/>
              </w:rPr>
              <w:t>1.5.</w:t>
            </w:r>
          </w:p>
        </w:tc>
        <w:tc>
          <w:tcPr>
            <w:tcW w:w="4515" w:type="pct"/>
            <w:shd w:val="clear" w:color="000000" w:fill="FFFFFF"/>
            <w:vAlign w:val="center"/>
          </w:tcPr>
          <w:p w14:paraId="4E1A13A1" w14:textId="77777777" w:rsidR="00133E4C" w:rsidRPr="00133E4C" w:rsidRDefault="00133E4C" w:rsidP="00133E4C">
            <w:pPr>
              <w:spacing w:after="0"/>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Услуги по обеспечению  полиграфической продукцией:</w:t>
            </w:r>
          </w:p>
        </w:tc>
      </w:tr>
      <w:tr w:rsidR="00133E4C" w:rsidRPr="00133E4C" w14:paraId="6F63D7C2" w14:textId="77777777" w:rsidTr="00751BEF">
        <w:trPr>
          <w:trHeight w:val="56"/>
        </w:trPr>
        <w:tc>
          <w:tcPr>
            <w:tcW w:w="485" w:type="pct"/>
            <w:shd w:val="clear" w:color="000000" w:fill="FFFFFF"/>
            <w:vAlign w:val="center"/>
          </w:tcPr>
          <w:p w14:paraId="32DF6ACE" w14:textId="77777777" w:rsidR="00133E4C" w:rsidRPr="00133E4C" w:rsidRDefault="00133E4C" w:rsidP="00133E4C">
            <w:pPr>
              <w:spacing w:after="0"/>
              <w:jc w:val="center"/>
              <w:rPr>
                <w:rFonts w:ascii="Times New Roman" w:eastAsia="Times New Roman" w:hAnsi="Times New Roman" w:cs="Times New Roman"/>
                <w:bCs/>
                <w:color w:val="000000"/>
                <w:sz w:val="24"/>
                <w:szCs w:val="24"/>
                <w:lang w:eastAsia="ru-RU"/>
              </w:rPr>
            </w:pPr>
            <w:r w:rsidRPr="00133E4C">
              <w:rPr>
                <w:rFonts w:ascii="Times New Roman" w:eastAsia="Times New Roman" w:hAnsi="Times New Roman" w:cs="Times New Roman"/>
                <w:bCs/>
                <w:color w:val="000000"/>
                <w:sz w:val="24"/>
                <w:szCs w:val="24"/>
                <w:lang w:eastAsia="ru-RU"/>
              </w:rPr>
              <w:t>1.5.1.</w:t>
            </w:r>
          </w:p>
        </w:tc>
        <w:tc>
          <w:tcPr>
            <w:tcW w:w="4515" w:type="pct"/>
            <w:shd w:val="clear" w:color="000000" w:fill="FFFFFF"/>
            <w:vAlign w:val="center"/>
          </w:tcPr>
          <w:p w14:paraId="4011367B"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Конверт с нанесением (2500 шт.)</w:t>
            </w:r>
          </w:p>
        </w:tc>
      </w:tr>
      <w:tr w:rsidR="00133E4C" w:rsidRPr="00133E4C" w14:paraId="4C3FFDB3" w14:textId="77777777" w:rsidTr="00751BEF">
        <w:trPr>
          <w:trHeight w:val="557"/>
        </w:trPr>
        <w:tc>
          <w:tcPr>
            <w:tcW w:w="5000" w:type="pct"/>
            <w:gridSpan w:val="2"/>
            <w:shd w:val="clear" w:color="000000" w:fill="FFFFFF"/>
            <w:vAlign w:val="center"/>
          </w:tcPr>
          <w:p w14:paraId="64592DD4"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Требования: размер не менее 162х269 мм. (С5), бумага, плотностью не менее 90 гр.; форма клапана: прямая; внутренняя запечатка; прозрачная вставка (окно) на лицевой стороне; тип заклеивания: стрип; полноцветная двусторонняя печать; вид нанесения: цифровая печать или эквивалент. Эскиз по согласованию с Заказчиком</w:t>
            </w:r>
          </w:p>
        </w:tc>
      </w:tr>
      <w:tr w:rsidR="00133E4C" w:rsidRPr="00133E4C" w14:paraId="5BD19AB1" w14:textId="77777777" w:rsidTr="00751BEF">
        <w:trPr>
          <w:trHeight w:val="56"/>
        </w:trPr>
        <w:tc>
          <w:tcPr>
            <w:tcW w:w="485" w:type="pct"/>
            <w:shd w:val="clear" w:color="000000" w:fill="FFFFFF"/>
            <w:vAlign w:val="center"/>
          </w:tcPr>
          <w:p w14:paraId="4DF49424" w14:textId="77777777" w:rsidR="00133E4C" w:rsidRPr="00133E4C" w:rsidRDefault="00133E4C" w:rsidP="00133E4C">
            <w:pPr>
              <w:spacing w:after="0"/>
              <w:jc w:val="center"/>
              <w:rPr>
                <w:rFonts w:ascii="Times New Roman" w:eastAsia="Times New Roman" w:hAnsi="Times New Roman" w:cs="Times New Roman"/>
                <w:bCs/>
                <w:color w:val="000000"/>
                <w:sz w:val="24"/>
                <w:szCs w:val="24"/>
                <w:lang w:eastAsia="ru-RU"/>
              </w:rPr>
            </w:pPr>
            <w:r w:rsidRPr="00133E4C">
              <w:rPr>
                <w:rFonts w:ascii="Times New Roman" w:eastAsia="Times New Roman" w:hAnsi="Times New Roman" w:cs="Times New Roman"/>
                <w:bCs/>
                <w:color w:val="000000"/>
                <w:sz w:val="24"/>
                <w:szCs w:val="24"/>
                <w:lang w:eastAsia="ru-RU"/>
              </w:rPr>
              <w:t>1.5.2.</w:t>
            </w:r>
          </w:p>
        </w:tc>
        <w:tc>
          <w:tcPr>
            <w:tcW w:w="4515" w:type="pct"/>
            <w:shd w:val="clear" w:color="000000" w:fill="FFFFFF"/>
            <w:vAlign w:val="center"/>
          </w:tcPr>
          <w:p w14:paraId="3AE41A4C"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Бейдж на клипсе с лентой (50 шт.)</w:t>
            </w:r>
          </w:p>
        </w:tc>
      </w:tr>
      <w:tr w:rsidR="00133E4C" w:rsidRPr="00133E4C" w14:paraId="0F9BA175" w14:textId="77777777" w:rsidTr="00751BEF">
        <w:trPr>
          <w:trHeight w:val="557"/>
        </w:trPr>
        <w:tc>
          <w:tcPr>
            <w:tcW w:w="5000" w:type="pct"/>
            <w:gridSpan w:val="2"/>
            <w:shd w:val="clear" w:color="000000" w:fill="FFFFFF"/>
            <w:vAlign w:val="center"/>
          </w:tcPr>
          <w:p w14:paraId="13286447"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Требования: размер не менее 105х148 мм. (А6), материал: пластик, цвет – белый., клипса металлическая, длина ленты: не менее 1 м., плотность 250 мг/кв.см., глянцевая ламинация, цвет 4+0. Эскиз по согласованию с Заказчиком.</w:t>
            </w:r>
          </w:p>
        </w:tc>
      </w:tr>
      <w:tr w:rsidR="00133E4C" w:rsidRPr="00133E4C" w14:paraId="77D77162" w14:textId="77777777" w:rsidTr="00751BEF">
        <w:trPr>
          <w:trHeight w:val="56"/>
        </w:trPr>
        <w:tc>
          <w:tcPr>
            <w:tcW w:w="485" w:type="pct"/>
            <w:shd w:val="clear" w:color="000000" w:fill="FFFFFF"/>
            <w:vAlign w:val="center"/>
          </w:tcPr>
          <w:p w14:paraId="608DB8AE" w14:textId="77777777" w:rsidR="00133E4C" w:rsidRPr="00133E4C" w:rsidRDefault="00133E4C" w:rsidP="00133E4C">
            <w:pPr>
              <w:spacing w:after="0"/>
              <w:jc w:val="center"/>
              <w:rPr>
                <w:rFonts w:ascii="Times New Roman" w:eastAsia="Calibri" w:hAnsi="Times New Roman" w:cs="Times New Roman"/>
                <w:color w:val="000000"/>
                <w:sz w:val="24"/>
                <w:szCs w:val="24"/>
              </w:rPr>
            </w:pPr>
            <w:r w:rsidRPr="00133E4C">
              <w:rPr>
                <w:rFonts w:ascii="Times New Roman" w:eastAsia="Calibri" w:hAnsi="Times New Roman" w:cs="Times New Roman"/>
                <w:color w:val="000000"/>
                <w:sz w:val="24"/>
                <w:szCs w:val="24"/>
              </w:rPr>
              <w:t>1.5.3.</w:t>
            </w:r>
          </w:p>
        </w:tc>
        <w:tc>
          <w:tcPr>
            <w:tcW w:w="4515" w:type="pct"/>
            <w:shd w:val="clear" w:color="000000" w:fill="FFFFFF"/>
            <w:vAlign w:val="center"/>
          </w:tcPr>
          <w:p w14:paraId="37F2C760" w14:textId="77777777" w:rsidR="00133E4C" w:rsidRPr="00133E4C" w:rsidRDefault="00133E4C" w:rsidP="00133E4C">
            <w:pPr>
              <w:spacing w:after="0"/>
              <w:rPr>
                <w:rFonts w:ascii="Times New Roman" w:eastAsia="Calibri" w:hAnsi="Times New Roman" w:cs="Times New Roman"/>
                <w:color w:val="000000"/>
                <w:sz w:val="24"/>
                <w:szCs w:val="24"/>
              </w:rPr>
            </w:pPr>
            <w:r w:rsidRPr="00133E4C">
              <w:rPr>
                <w:rFonts w:ascii="Times New Roman" w:eastAsia="Calibri" w:hAnsi="Times New Roman" w:cs="Times New Roman"/>
                <w:color w:val="000000"/>
                <w:sz w:val="24"/>
                <w:szCs w:val="24"/>
              </w:rPr>
              <w:t>Наклейка тематическая с нанесением (2500 шт.)</w:t>
            </w:r>
          </w:p>
        </w:tc>
      </w:tr>
      <w:tr w:rsidR="00133E4C" w:rsidRPr="00133E4C" w14:paraId="03D1F325" w14:textId="77777777" w:rsidTr="00751BEF">
        <w:trPr>
          <w:trHeight w:val="557"/>
        </w:trPr>
        <w:tc>
          <w:tcPr>
            <w:tcW w:w="5000" w:type="pct"/>
            <w:gridSpan w:val="2"/>
            <w:shd w:val="clear" w:color="000000" w:fill="FFFFFF"/>
            <w:vAlign w:val="center"/>
          </w:tcPr>
          <w:p w14:paraId="1F25AFB2" w14:textId="77777777" w:rsidR="00133E4C" w:rsidRPr="00133E4C" w:rsidRDefault="00133E4C" w:rsidP="00133E4C">
            <w:pPr>
              <w:spacing w:after="0"/>
              <w:jc w:val="both"/>
              <w:rPr>
                <w:rFonts w:ascii="Times New Roman" w:eastAsia="Calibri" w:hAnsi="Times New Roman" w:cs="Times New Roman"/>
                <w:color w:val="000000"/>
                <w:sz w:val="24"/>
                <w:szCs w:val="24"/>
              </w:rPr>
            </w:pPr>
            <w:r w:rsidRPr="00133E4C">
              <w:rPr>
                <w:rFonts w:ascii="Times New Roman" w:eastAsia="Calibri" w:hAnsi="Times New Roman" w:cs="Times New Roman"/>
                <w:color w:val="000000"/>
                <w:sz w:val="24"/>
                <w:szCs w:val="24"/>
              </w:rPr>
              <w:t>Требования: материал: прозрачная самоклеящаяся пленка, бумага; размер: не менее 148х210 мм., метод нанесения: цифровая печать или эквивалент, цвет не менее 4+0. Эскиз по согласованию с Заказчиком.</w:t>
            </w:r>
          </w:p>
        </w:tc>
      </w:tr>
      <w:tr w:rsidR="00133E4C" w:rsidRPr="00133E4C" w14:paraId="05E71B4F" w14:textId="77777777" w:rsidTr="00751BEF">
        <w:trPr>
          <w:trHeight w:val="56"/>
        </w:trPr>
        <w:tc>
          <w:tcPr>
            <w:tcW w:w="485" w:type="pct"/>
            <w:shd w:val="clear" w:color="000000" w:fill="FFFFFF"/>
            <w:vAlign w:val="center"/>
          </w:tcPr>
          <w:p w14:paraId="28697DC0" w14:textId="77777777" w:rsidR="00133E4C" w:rsidRPr="00133E4C" w:rsidRDefault="00133E4C" w:rsidP="00133E4C">
            <w:pPr>
              <w:spacing w:after="0"/>
              <w:jc w:val="center"/>
              <w:rPr>
                <w:rFonts w:ascii="Times New Roman" w:eastAsia="Calibri" w:hAnsi="Times New Roman" w:cs="Times New Roman"/>
                <w:color w:val="000000"/>
                <w:sz w:val="24"/>
                <w:szCs w:val="24"/>
              </w:rPr>
            </w:pPr>
            <w:r w:rsidRPr="00133E4C">
              <w:rPr>
                <w:rFonts w:ascii="Times New Roman" w:eastAsia="Calibri" w:hAnsi="Times New Roman" w:cs="Times New Roman"/>
                <w:color w:val="000000"/>
                <w:sz w:val="24"/>
                <w:szCs w:val="24"/>
              </w:rPr>
              <w:t>1.5.4.</w:t>
            </w:r>
          </w:p>
        </w:tc>
        <w:tc>
          <w:tcPr>
            <w:tcW w:w="4515" w:type="pct"/>
            <w:shd w:val="clear" w:color="000000" w:fill="FFFFFF"/>
            <w:vAlign w:val="center"/>
          </w:tcPr>
          <w:p w14:paraId="720A0823" w14:textId="77777777" w:rsidR="00133E4C" w:rsidRPr="00133E4C" w:rsidRDefault="00133E4C" w:rsidP="00133E4C">
            <w:pPr>
              <w:spacing w:after="0"/>
              <w:rPr>
                <w:rFonts w:ascii="Times New Roman" w:eastAsia="Calibri" w:hAnsi="Times New Roman" w:cs="Times New Roman"/>
                <w:color w:val="000000"/>
                <w:sz w:val="24"/>
                <w:szCs w:val="24"/>
              </w:rPr>
            </w:pPr>
            <w:r w:rsidRPr="00133E4C">
              <w:rPr>
                <w:rFonts w:ascii="Times New Roman" w:eastAsia="Calibri" w:hAnsi="Times New Roman" w:cs="Times New Roman"/>
                <w:color w:val="000000"/>
                <w:sz w:val="24"/>
                <w:szCs w:val="24"/>
              </w:rPr>
              <w:t>Лента с нанесением (1 шт.)</w:t>
            </w:r>
          </w:p>
        </w:tc>
      </w:tr>
      <w:tr w:rsidR="00133E4C" w:rsidRPr="00133E4C" w14:paraId="7BC07D54" w14:textId="77777777" w:rsidTr="00751BEF">
        <w:trPr>
          <w:trHeight w:val="557"/>
        </w:trPr>
        <w:tc>
          <w:tcPr>
            <w:tcW w:w="5000" w:type="pct"/>
            <w:gridSpan w:val="2"/>
            <w:shd w:val="clear" w:color="000000" w:fill="FFFFFF"/>
            <w:vAlign w:val="center"/>
          </w:tcPr>
          <w:p w14:paraId="0E0F4B18" w14:textId="77777777" w:rsidR="00133E4C" w:rsidRPr="00133E4C" w:rsidRDefault="00133E4C" w:rsidP="00133E4C">
            <w:pPr>
              <w:spacing w:after="0"/>
              <w:rPr>
                <w:rFonts w:ascii="Times New Roman" w:eastAsia="Calibri" w:hAnsi="Times New Roman" w:cs="Times New Roman"/>
                <w:color w:val="000000"/>
                <w:sz w:val="24"/>
                <w:szCs w:val="24"/>
              </w:rPr>
            </w:pPr>
            <w:r w:rsidRPr="00133E4C">
              <w:rPr>
                <w:rFonts w:ascii="Times New Roman" w:eastAsia="Calibri" w:hAnsi="Times New Roman" w:cs="Times New Roman"/>
                <w:color w:val="000000"/>
                <w:sz w:val="24"/>
                <w:szCs w:val="24"/>
              </w:rPr>
              <w:t>Требования: материал: атлас; длина не менее 400 см., ширина не менее 20 см.; тип нанесения: термотрансфер или эквивалент. Эскиз по согласованию с Заказчиком.</w:t>
            </w:r>
          </w:p>
        </w:tc>
      </w:tr>
      <w:tr w:rsidR="00133E4C" w:rsidRPr="00133E4C" w14:paraId="5DC1EDEF" w14:textId="77777777" w:rsidTr="00751BEF">
        <w:trPr>
          <w:trHeight w:val="56"/>
        </w:trPr>
        <w:tc>
          <w:tcPr>
            <w:tcW w:w="485" w:type="pct"/>
            <w:shd w:val="clear" w:color="000000" w:fill="FFFFFF"/>
            <w:vAlign w:val="center"/>
          </w:tcPr>
          <w:p w14:paraId="229506C3" w14:textId="77777777" w:rsidR="00133E4C" w:rsidRPr="00133E4C" w:rsidRDefault="00133E4C" w:rsidP="00133E4C">
            <w:pPr>
              <w:spacing w:after="0"/>
              <w:jc w:val="center"/>
              <w:rPr>
                <w:rFonts w:ascii="Times New Roman" w:eastAsia="Calibri" w:hAnsi="Times New Roman" w:cs="Times New Roman"/>
                <w:color w:val="000000"/>
                <w:sz w:val="24"/>
                <w:szCs w:val="24"/>
              </w:rPr>
            </w:pPr>
            <w:r w:rsidRPr="00133E4C">
              <w:rPr>
                <w:rFonts w:ascii="Times New Roman" w:eastAsia="Calibri" w:hAnsi="Times New Roman" w:cs="Times New Roman"/>
                <w:color w:val="000000"/>
                <w:sz w:val="24"/>
                <w:szCs w:val="24"/>
              </w:rPr>
              <w:t>1.5.5.</w:t>
            </w:r>
          </w:p>
        </w:tc>
        <w:tc>
          <w:tcPr>
            <w:tcW w:w="4515" w:type="pct"/>
            <w:shd w:val="clear" w:color="000000" w:fill="FFFFFF"/>
            <w:vAlign w:val="center"/>
          </w:tcPr>
          <w:p w14:paraId="4A313B6F" w14:textId="77777777" w:rsidR="00133E4C" w:rsidRPr="00133E4C" w:rsidRDefault="00133E4C" w:rsidP="00133E4C">
            <w:pPr>
              <w:spacing w:after="0"/>
              <w:rPr>
                <w:rFonts w:ascii="Times New Roman" w:eastAsia="Calibri" w:hAnsi="Times New Roman" w:cs="Times New Roman"/>
                <w:color w:val="000000"/>
                <w:sz w:val="24"/>
                <w:szCs w:val="24"/>
              </w:rPr>
            </w:pPr>
            <w:r w:rsidRPr="00133E4C">
              <w:rPr>
                <w:rFonts w:ascii="Times New Roman" w:eastAsia="Calibri" w:hAnsi="Times New Roman" w:cs="Times New Roman"/>
                <w:color w:val="000000"/>
                <w:sz w:val="24"/>
                <w:szCs w:val="24"/>
              </w:rPr>
              <w:t>Шильд на кубок (18 шт.)</w:t>
            </w:r>
          </w:p>
        </w:tc>
      </w:tr>
      <w:tr w:rsidR="00133E4C" w:rsidRPr="00133E4C" w14:paraId="543780CE" w14:textId="77777777" w:rsidTr="00751BEF">
        <w:trPr>
          <w:trHeight w:val="557"/>
        </w:trPr>
        <w:tc>
          <w:tcPr>
            <w:tcW w:w="5000" w:type="pct"/>
            <w:gridSpan w:val="2"/>
            <w:shd w:val="clear" w:color="000000" w:fill="FFFFFF"/>
            <w:vAlign w:val="center"/>
          </w:tcPr>
          <w:p w14:paraId="73D1D724" w14:textId="77777777" w:rsidR="00133E4C" w:rsidRPr="00133E4C" w:rsidRDefault="00133E4C" w:rsidP="00133E4C">
            <w:pPr>
              <w:spacing w:after="0"/>
              <w:rPr>
                <w:rFonts w:ascii="Times New Roman" w:eastAsia="Calibri" w:hAnsi="Times New Roman" w:cs="Times New Roman"/>
                <w:color w:val="000000"/>
                <w:sz w:val="24"/>
                <w:szCs w:val="24"/>
              </w:rPr>
            </w:pPr>
            <w:r w:rsidRPr="00133E4C">
              <w:rPr>
                <w:rFonts w:ascii="Times New Roman" w:eastAsia="Calibri" w:hAnsi="Times New Roman" w:cs="Times New Roman"/>
                <w:color w:val="000000"/>
                <w:sz w:val="24"/>
                <w:szCs w:val="24"/>
              </w:rPr>
              <w:t>Требования: материал: пластик, метод нанесения информации: лазерная гравировка или эквивалент, размеры: под основание кубка. Дизайн по согласованию с Заказчиком.</w:t>
            </w:r>
          </w:p>
        </w:tc>
      </w:tr>
      <w:tr w:rsidR="00133E4C" w:rsidRPr="00133E4C" w14:paraId="6676025B" w14:textId="77777777" w:rsidTr="00751BEF">
        <w:trPr>
          <w:trHeight w:val="56"/>
        </w:trPr>
        <w:tc>
          <w:tcPr>
            <w:tcW w:w="485" w:type="pct"/>
            <w:shd w:val="clear" w:color="000000" w:fill="FFFFFF"/>
            <w:vAlign w:val="center"/>
          </w:tcPr>
          <w:p w14:paraId="70553B12" w14:textId="77777777" w:rsidR="00133E4C" w:rsidRPr="00133E4C" w:rsidRDefault="00133E4C" w:rsidP="00133E4C">
            <w:pPr>
              <w:spacing w:after="0"/>
              <w:jc w:val="center"/>
              <w:rPr>
                <w:rFonts w:ascii="Times New Roman" w:eastAsia="Calibri" w:hAnsi="Times New Roman" w:cs="Times New Roman"/>
                <w:color w:val="000000"/>
                <w:sz w:val="24"/>
                <w:szCs w:val="24"/>
              </w:rPr>
            </w:pPr>
            <w:r w:rsidRPr="00133E4C">
              <w:rPr>
                <w:rFonts w:ascii="Times New Roman" w:eastAsia="Calibri" w:hAnsi="Times New Roman" w:cs="Times New Roman"/>
                <w:color w:val="000000"/>
                <w:sz w:val="24"/>
                <w:szCs w:val="24"/>
              </w:rPr>
              <w:t>1.5.6.</w:t>
            </w:r>
          </w:p>
        </w:tc>
        <w:tc>
          <w:tcPr>
            <w:tcW w:w="4515" w:type="pct"/>
            <w:shd w:val="clear" w:color="000000" w:fill="FFFFFF"/>
            <w:vAlign w:val="center"/>
          </w:tcPr>
          <w:p w14:paraId="10C81262" w14:textId="77777777" w:rsidR="00133E4C" w:rsidRPr="00133E4C" w:rsidRDefault="00133E4C" w:rsidP="00133E4C">
            <w:pPr>
              <w:spacing w:after="0"/>
              <w:rPr>
                <w:rFonts w:ascii="Times New Roman" w:eastAsia="Calibri" w:hAnsi="Times New Roman" w:cs="Times New Roman"/>
                <w:color w:val="000000"/>
                <w:sz w:val="24"/>
                <w:szCs w:val="24"/>
              </w:rPr>
            </w:pPr>
            <w:r w:rsidRPr="00133E4C">
              <w:rPr>
                <w:rFonts w:ascii="Times New Roman" w:eastAsia="Calibri" w:hAnsi="Times New Roman" w:cs="Times New Roman"/>
                <w:color w:val="000000"/>
                <w:sz w:val="24"/>
                <w:szCs w:val="24"/>
              </w:rPr>
              <w:t>Грамота (18 шт.)</w:t>
            </w:r>
          </w:p>
        </w:tc>
      </w:tr>
      <w:tr w:rsidR="00133E4C" w:rsidRPr="00133E4C" w14:paraId="747CEE86" w14:textId="77777777" w:rsidTr="00751BEF">
        <w:trPr>
          <w:trHeight w:val="557"/>
        </w:trPr>
        <w:tc>
          <w:tcPr>
            <w:tcW w:w="5000" w:type="pct"/>
            <w:gridSpan w:val="2"/>
            <w:shd w:val="clear" w:color="000000" w:fill="FFFFFF"/>
            <w:vAlign w:val="center"/>
          </w:tcPr>
          <w:p w14:paraId="58454535" w14:textId="77777777" w:rsidR="00133E4C" w:rsidRPr="00133E4C" w:rsidRDefault="00133E4C" w:rsidP="00133E4C">
            <w:pPr>
              <w:spacing w:after="0"/>
              <w:jc w:val="both"/>
              <w:rPr>
                <w:rFonts w:ascii="Times New Roman" w:eastAsia="Calibri" w:hAnsi="Times New Roman" w:cs="Times New Roman"/>
                <w:color w:val="000000"/>
                <w:sz w:val="24"/>
                <w:szCs w:val="24"/>
              </w:rPr>
            </w:pPr>
            <w:r w:rsidRPr="00133E4C">
              <w:rPr>
                <w:rFonts w:ascii="Times New Roman" w:eastAsia="Calibri" w:hAnsi="Times New Roman" w:cs="Times New Roman"/>
                <w:color w:val="000000"/>
                <w:sz w:val="24"/>
                <w:szCs w:val="24"/>
              </w:rPr>
              <w:t>Требования: размер: 210х297 мм. (формат А4), материал: мелованная бумага плотностью не менее 300 гр., тип печати: офсетная печать 4+0 (СMYK). Эскиз по согласованию с Заказчиком.</w:t>
            </w:r>
          </w:p>
        </w:tc>
      </w:tr>
      <w:tr w:rsidR="00133E4C" w:rsidRPr="00133E4C" w14:paraId="1FECD4D3" w14:textId="77777777" w:rsidTr="00751BEF">
        <w:trPr>
          <w:trHeight w:val="557"/>
        </w:trPr>
        <w:tc>
          <w:tcPr>
            <w:tcW w:w="5000" w:type="pct"/>
            <w:gridSpan w:val="2"/>
            <w:shd w:val="clear" w:color="000000" w:fill="FFFFFF"/>
            <w:vAlign w:val="center"/>
          </w:tcPr>
          <w:p w14:paraId="77D77693"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Calibri" w:hAnsi="Times New Roman" w:cs="Times New Roman"/>
                <w:color w:val="000000"/>
                <w:sz w:val="24"/>
                <w:szCs w:val="24"/>
              </w:rPr>
              <w:t xml:space="preserve">Исполнитель должен осуществить доставку полиграфической продукции к месту проведения мероприятия в сроки, утвержденные Заказчиком, а также организовать раздачу полиграфической продукции. </w:t>
            </w:r>
          </w:p>
        </w:tc>
      </w:tr>
      <w:tr w:rsidR="00133E4C" w:rsidRPr="00133E4C" w14:paraId="17700C1A" w14:textId="77777777" w:rsidTr="00751BEF">
        <w:trPr>
          <w:trHeight w:val="557"/>
        </w:trPr>
        <w:tc>
          <w:tcPr>
            <w:tcW w:w="485" w:type="pct"/>
            <w:shd w:val="clear" w:color="000000" w:fill="FFFFFF"/>
            <w:vAlign w:val="center"/>
          </w:tcPr>
          <w:p w14:paraId="5BAD5A06" w14:textId="77777777" w:rsidR="00133E4C" w:rsidRPr="00133E4C" w:rsidRDefault="00133E4C" w:rsidP="00133E4C">
            <w:pPr>
              <w:spacing w:after="0"/>
              <w:jc w:val="center"/>
              <w:rPr>
                <w:rFonts w:ascii="Times New Roman" w:eastAsia="Times New Roman" w:hAnsi="Times New Roman" w:cs="Times New Roman"/>
                <w:bCs/>
                <w:color w:val="000000"/>
                <w:sz w:val="24"/>
                <w:szCs w:val="24"/>
                <w:lang w:eastAsia="ru-RU"/>
              </w:rPr>
            </w:pPr>
            <w:r w:rsidRPr="00133E4C">
              <w:rPr>
                <w:rFonts w:ascii="Times New Roman" w:eastAsia="Times New Roman" w:hAnsi="Times New Roman" w:cs="Times New Roman"/>
                <w:bCs/>
                <w:color w:val="000000"/>
                <w:sz w:val="24"/>
                <w:szCs w:val="24"/>
                <w:lang w:eastAsia="ru-RU"/>
              </w:rPr>
              <w:t>1.6.</w:t>
            </w:r>
          </w:p>
        </w:tc>
        <w:tc>
          <w:tcPr>
            <w:tcW w:w="4515" w:type="pct"/>
            <w:shd w:val="clear" w:color="000000" w:fill="FFFFFF"/>
            <w:vAlign w:val="center"/>
          </w:tcPr>
          <w:p w14:paraId="24637AF0"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Услуги по организации и обеспечению аккредитации участников мероприятия и работы судейской группы:</w:t>
            </w:r>
          </w:p>
        </w:tc>
      </w:tr>
      <w:tr w:rsidR="00133E4C" w:rsidRPr="00133E4C" w14:paraId="284884B1" w14:textId="77777777" w:rsidTr="00751BEF">
        <w:trPr>
          <w:trHeight w:val="557"/>
        </w:trPr>
        <w:tc>
          <w:tcPr>
            <w:tcW w:w="485" w:type="pct"/>
            <w:shd w:val="clear" w:color="000000" w:fill="FFFFFF"/>
            <w:vAlign w:val="center"/>
          </w:tcPr>
          <w:p w14:paraId="408CFCCA" w14:textId="77777777" w:rsidR="00133E4C" w:rsidRPr="00133E4C" w:rsidRDefault="00133E4C" w:rsidP="00133E4C">
            <w:pPr>
              <w:spacing w:after="0"/>
              <w:jc w:val="center"/>
              <w:rPr>
                <w:rFonts w:ascii="Times New Roman" w:eastAsia="Times New Roman" w:hAnsi="Times New Roman" w:cs="Times New Roman"/>
                <w:bCs/>
                <w:color w:val="000000"/>
                <w:sz w:val="24"/>
                <w:szCs w:val="24"/>
                <w:lang w:eastAsia="ru-RU"/>
              </w:rPr>
            </w:pPr>
            <w:r w:rsidRPr="00133E4C">
              <w:rPr>
                <w:rFonts w:ascii="Times New Roman" w:eastAsia="Times New Roman" w:hAnsi="Times New Roman" w:cs="Times New Roman"/>
                <w:bCs/>
                <w:color w:val="000000"/>
                <w:sz w:val="24"/>
                <w:szCs w:val="24"/>
                <w:lang w:eastAsia="ru-RU"/>
              </w:rPr>
              <w:t>1.6.1.</w:t>
            </w:r>
          </w:p>
        </w:tc>
        <w:tc>
          <w:tcPr>
            <w:tcW w:w="4515" w:type="pct"/>
            <w:shd w:val="clear" w:color="000000" w:fill="FFFFFF"/>
            <w:vAlign w:val="center"/>
          </w:tcPr>
          <w:p w14:paraId="7BCAA5D3"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Организация и обеспечение работы судейской группы, аккредитация участников мероприятия (1 услуга)</w:t>
            </w:r>
          </w:p>
        </w:tc>
      </w:tr>
      <w:tr w:rsidR="00133E4C" w:rsidRPr="00133E4C" w14:paraId="75714CDA" w14:textId="77777777" w:rsidTr="00751BEF">
        <w:trPr>
          <w:trHeight w:val="557"/>
        </w:trPr>
        <w:tc>
          <w:tcPr>
            <w:tcW w:w="5000" w:type="pct"/>
            <w:gridSpan w:val="2"/>
            <w:shd w:val="clear" w:color="000000" w:fill="FFFFFF"/>
            <w:vAlign w:val="center"/>
          </w:tcPr>
          <w:p w14:paraId="011749A7"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Требования: квалифицированные судья (не менее 30 человек), не ниже первой категории; Обязанности: прием заявок, проверка документов, регистрация участников мероприятия, организация судейства, подсчет результатов, обработка индивидуальных результатов участников, подведение итогов соревнования, обеспечение спортивной части забега (дача старта, прием финиша), судьи на дистанцию и формирование стартовых волн, сопровождение участников мероприятия на дистанции).</w:t>
            </w:r>
          </w:p>
        </w:tc>
      </w:tr>
      <w:tr w:rsidR="00133E4C" w:rsidRPr="00133E4C" w14:paraId="3F824062" w14:textId="77777777" w:rsidTr="00751BEF">
        <w:trPr>
          <w:trHeight w:val="113"/>
        </w:trPr>
        <w:tc>
          <w:tcPr>
            <w:tcW w:w="485" w:type="pct"/>
            <w:shd w:val="clear" w:color="000000" w:fill="FFFFFF"/>
            <w:vAlign w:val="center"/>
          </w:tcPr>
          <w:p w14:paraId="169E4873" w14:textId="77777777" w:rsidR="00133E4C" w:rsidRPr="00133E4C" w:rsidRDefault="00133E4C" w:rsidP="00133E4C">
            <w:pPr>
              <w:spacing w:after="0"/>
              <w:jc w:val="center"/>
              <w:rPr>
                <w:rFonts w:ascii="Times New Roman" w:eastAsia="Times New Roman" w:hAnsi="Times New Roman" w:cs="Times New Roman"/>
                <w:bCs/>
                <w:color w:val="000000"/>
                <w:sz w:val="24"/>
                <w:szCs w:val="24"/>
                <w:lang w:eastAsia="ru-RU"/>
              </w:rPr>
            </w:pPr>
            <w:r w:rsidRPr="00133E4C">
              <w:rPr>
                <w:rFonts w:ascii="Times New Roman" w:eastAsia="Times New Roman" w:hAnsi="Times New Roman" w:cs="Times New Roman"/>
                <w:bCs/>
                <w:color w:val="000000"/>
                <w:sz w:val="24"/>
                <w:szCs w:val="24"/>
                <w:lang w:eastAsia="ru-RU"/>
              </w:rPr>
              <w:lastRenderedPageBreak/>
              <w:t>1.6.2.</w:t>
            </w:r>
          </w:p>
        </w:tc>
        <w:tc>
          <w:tcPr>
            <w:tcW w:w="4515" w:type="pct"/>
            <w:shd w:val="clear" w:color="000000" w:fill="FFFFFF"/>
            <w:vAlign w:val="center"/>
          </w:tcPr>
          <w:p w14:paraId="514E2F87"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Calibri" w:hAnsi="Times New Roman" w:cs="Times New Roman"/>
                <w:sz w:val="24"/>
                <w:szCs w:val="24"/>
              </w:rPr>
              <w:t>Обеспечение канцелярскими товарами (1 комплект)</w:t>
            </w:r>
          </w:p>
        </w:tc>
      </w:tr>
      <w:tr w:rsidR="00133E4C" w:rsidRPr="00133E4C" w14:paraId="5206F991" w14:textId="77777777" w:rsidTr="00751BEF">
        <w:trPr>
          <w:trHeight w:val="557"/>
        </w:trPr>
        <w:tc>
          <w:tcPr>
            <w:tcW w:w="5000" w:type="pct"/>
            <w:gridSpan w:val="2"/>
            <w:shd w:val="clear" w:color="000000" w:fill="FFFFFF"/>
            <w:vAlign w:val="center"/>
          </w:tcPr>
          <w:p w14:paraId="02ECD07D"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Calibri" w:hAnsi="Times New Roman" w:cs="Times New Roman"/>
                <w:color w:val="000000"/>
                <w:sz w:val="24"/>
                <w:szCs w:val="24"/>
              </w:rPr>
              <w:t>Требования: в комплекте: бумага, формат А4 - 8 упак., ручки шариковые не менее 400 шт., карандаши грифельные с ластиком - не менее 200 шт., степлер (до 20 листов) - 16 шт., ножницы канцелярские тупоконечные (не менее 165 мм) - 8 шт., скобы для степлера - 6 упак., файл вкладыш формат А4: 5 упак., планшет для бумаги - 90 шт., скотч прозрачный 50х50 мм. плотность 40 мкм. - 15 шт., маркеры (черные и красные) - 50 шт.</w:t>
            </w:r>
          </w:p>
        </w:tc>
      </w:tr>
      <w:tr w:rsidR="00133E4C" w:rsidRPr="00133E4C" w14:paraId="6C55FCDE" w14:textId="77777777" w:rsidTr="00751BEF">
        <w:trPr>
          <w:trHeight w:val="557"/>
        </w:trPr>
        <w:tc>
          <w:tcPr>
            <w:tcW w:w="5000" w:type="pct"/>
            <w:gridSpan w:val="2"/>
            <w:shd w:val="clear" w:color="000000" w:fill="FFFFFF"/>
            <w:vAlign w:val="center"/>
          </w:tcPr>
          <w:p w14:paraId="70A10552"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Calibri" w:hAnsi="Times New Roman" w:cs="Times New Roman"/>
                <w:sz w:val="24"/>
                <w:szCs w:val="24"/>
              </w:rPr>
              <w:t>Исполнитель должен организовать работу мандатной комиссии и судейской группы в соответствии с соревновательной частью мероприятия, согласованной с Заказчиком, а также обеспечить доставку и раздачу канцелярских товаров.</w:t>
            </w:r>
          </w:p>
        </w:tc>
      </w:tr>
      <w:tr w:rsidR="00133E4C" w:rsidRPr="00133E4C" w14:paraId="20BF8AD0" w14:textId="77777777" w:rsidTr="00751BEF">
        <w:trPr>
          <w:trHeight w:val="56"/>
        </w:trPr>
        <w:tc>
          <w:tcPr>
            <w:tcW w:w="485" w:type="pct"/>
            <w:shd w:val="clear" w:color="000000" w:fill="FFFFFF"/>
            <w:vAlign w:val="center"/>
          </w:tcPr>
          <w:p w14:paraId="39D2C803" w14:textId="77777777" w:rsidR="00133E4C" w:rsidRPr="00133E4C" w:rsidRDefault="00133E4C" w:rsidP="00133E4C">
            <w:pPr>
              <w:spacing w:after="0"/>
              <w:jc w:val="center"/>
              <w:rPr>
                <w:rFonts w:ascii="Times New Roman" w:eastAsia="Calibri" w:hAnsi="Times New Roman" w:cs="Times New Roman"/>
                <w:sz w:val="24"/>
                <w:szCs w:val="24"/>
              </w:rPr>
            </w:pPr>
            <w:r w:rsidRPr="00133E4C">
              <w:rPr>
                <w:rFonts w:ascii="Times New Roman" w:eastAsia="Calibri" w:hAnsi="Times New Roman" w:cs="Times New Roman"/>
                <w:sz w:val="24"/>
                <w:szCs w:val="24"/>
              </w:rPr>
              <w:t>1.7.</w:t>
            </w:r>
          </w:p>
        </w:tc>
        <w:tc>
          <w:tcPr>
            <w:tcW w:w="4515" w:type="pct"/>
            <w:shd w:val="clear" w:color="000000" w:fill="FFFFFF"/>
            <w:vAlign w:val="center"/>
          </w:tcPr>
          <w:p w14:paraId="664FDC33" w14:textId="77777777" w:rsidR="00133E4C" w:rsidRPr="00133E4C" w:rsidRDefault="00133E4C" w:rsidP="00133E4C">
            <w:pPr>
              <w:spacing w:after="0"/>
              <w:jc w:val="both"/>
              <w:rPr>
                <w:rFonts w:ascii="Times New Roman" w:eastAsia="Calibri" w:hAnsi="Times New Roman" w:cs="Times New Roman"/>
                <w:sz w:val="24"/>
                <w:szCs w:val="24"/>
              </w:rPr>
            </w:pPr>
            <w:r w:rsidRPr="00133E4C">
              <w:rPr>
                <w:rFonts w:ascii="Times New Roman" w:eastAsia="Calibri" w:hAnsi="Times New Roman" w:cs="Times New Roman"/>
                <w:sz w:val="24"/>
                <w:szCs w:val="24"/>
              </w:rPr>
              <w:t>Услуги по обеспечению спортивной экипировкой:</w:t>
            </w:r>
          </w:p>
        </w:tc>
      </w:tr>
      <w:tr w:rsidR="00133E4C" w:rsidRPr="00133E4C" w14:paraId="2C916763" w14:textId="77777777" w:rsidTr="00751BEF">
        <w:trPr>
          <w:trHeight w:val="56"/>
        </w:trPr>
        <w:tc>
          <w:tcPr>
            <w:tcW w:w="485" w:type="pct"/>
            <w:shd w:val="clear" w:color="000000" w:fill="FFFFFF"/>
            <w:vAlign w:val="center"/>
          </w:tcPr>
          <w:p w14:paraId="6F3D11D2" w14:textId="77777777" w:rsidR="00133E4C" w:rsidRPr="00133E4C" w:rsidRDefault="00133E4C" w:rsidP="00133E4C">
            <w:pPr>
              <w:spacing w:after="0"/>
              <w:jc w:val="center"/>
              <w:rPr>
                <w:rFonts w:ascii="Times New Roman" w:eastAsia="Calibri" w:hAnsi="Times New Roman" w:cs="Times New Roman"/>
                <w:sz w:val="24"/>
                <w:szCs w:val="24"/>
              </w:rPr>
            </w:pPr>
            <w:r w:rsidRPr="00133E4C">
              <w:rPr>
                <w:rFonts w:ascii="Times New Roman" w:eastAsia="Calibri" w:hAnsi="Times New Roman" w:cs="Times New Roman"/>
                <w:sz w:val="24"/>
                <w:szCs w:val="24"/>
              </w:rPr>
              <w:t>1.7.1.</w:t>
            </w:r>
          </w:p>
        </w:tc>
        <w:tc>
          <w:tcPr>
            <w:tcW w:w="4515" w:type="pct"/>
            <w:shd w:val="clear" w:color="000000" w:fill="FFFFFF"/>
            <w:vAlign w:val="center"/>
          </w:tcPr>
          <w:p w14:paraId="14E19157" w14:textId="77777777" w:rsidR="00133E4C" w:rsidRPr="00133E4C" w:rsidRDefault="00133E4C" w:rsidP="00133E4C">
            <w:pPr>
              <w:spacing w:after="0"/>
              <w:jc w:val="both"/>
              <w:rPr>
                <w:rFonts w:ascii="Times New Roman" w:eastAsia="Calibri" w:hAnsi="Times New Roman" w:cs="Times New Roman"/>
                <w:sz w:val="24"/>
                <w:szCs w:val="24"/>
              </w:rPr>
            </w:pPr>
            <w:r w:rsidRPr="00133E4C">
              <w:rPr>
                <w:rFonts w:ascii="Times New Roman" w:eastAsia="Calibri" w:hAnsi="Times New Roman" w:cs="Times New Roman"/>
                <w:sz w:val="24"/>
                <w:szCs w:val="24"/>
              </w:rPr>
              <w:t>Футболка с нанесением (100 шт.)</w:t>
            </w:r>
          </w:p>
        </w:tc>
      </w:tr>
      <w:tr w:rsidR="00133E4C" w:rsidRPr="00133E4C" w14:paraId="3C16744C" w14:textId="77777777" w:rsidTr="00751BEF">
        <w:trPr>
          <w:trHeight w:val="557"/>
        </w:trPr>
        <w:tc>
          <w:tcPr>
            <w:tcW w:w="5000" w:type="pct"/>
            <w:gridSpan w:val="2"/>
            <w:shd w:val="clear" w:color="000000" w:fill="FFFFFF"/>
            <w:vAlign w:val="center"/>
          </w:tcPr>
          <w:p w14:paraId="6137FDF4" w14:textId="77777777" w:rsidR="00133E4C" w:rsidRPr="00133E4C" w:rsidRDefault="00133E4C" w:rsidP="00133E4C">
            <w:pPr>
              <w:spacing w:after="0"/>
              <w:jc w:val="both"/>
              <w:rPr>
                <w:rFonts w:ascii="Times New Roman" w:eastAsia="Calibri" w:hAnsi="Times New Roman" w:cs="Times New Roman"/>
                <w:sz w:val="24"/>
                <w:szCs w:val="24"/>
              </w:rPr>
            </w:pPr>
            <w:r w:rsidRPr="00133E4C">
              <w:rPr>
                <w:rFonts w:ascii="Times New Roman" w:eastAsia="Calibri" w:hAnsi="Times New Roman" w:cs="Times New Roman"/>
                <w:sz w:val="24"/>
                <w:szCs w:val="24"/>
              </w:rPr>
              <w:t>Требования: футболка классического кроя, без боковых швов, материал: хлопок 100%, плотностью не менее 145 г/кв.м, воротник с 2-слойной резинкой с эластаном, метод нанесения: шелкография или эквивалент, нанесение с 2-х сторон). Эскиз и размерный ряд по согласованию с Заказчиком.</w:t>
            </w:r>
          </w:p>
        </w:tc>
      </w:tr>
      <w:tr w:rsidR="00133E4C" w:rsidRPr="00133E4C" w14:paraId="2AC72DD1" w14:textId="77777777" w:rsidTr="00751BEF">
        <w:trPr>
          <w:trHeight w:val="56"/>
        </w:trPr>
        <w:tc>
          <w:tcPr>
            <w:tcW w:w="485" w:type="pct"/>
            <w:shd w:val="clear" w:color="000000" w:fill="FFFFFF"/>
            <w:vAlign w:val="center"/>
          </w:tcPr>
          <w:p w14:paraId="44786EB6" w14:textId="77777777" w:rsidR="00133E4C" w:rsidRPr="00133E4C" w:rsidRDefault="00133E4C" w:rsidP="00133E4C">
            <w:pPr>
              <w:spacing w:after="0"/>
              <w:jc w:val="center"/>
              <w:rPr>
                <w:rFonts w:ascii="Times New Roman" w:eastAsia="Calibri" w:hAnsi="Times New Roman" w:cs="Times New Roman"/>
                <w:sz w:val="24"/>
                <w:szCs w:val="24"/>
              </w:rPr>
            </w:pPr>
            <w:r w:rsidRPr="00133E4C">
              <w:rPr>
                <w:rFonts w:ascii="Times New Roman" w:eastAsia="Calibri" w:hAnsi="Times New Roman" w:cs="Times New Roman"/>
                <w:sz w:val="24"/>
                <w:szCs w:val="24"/>
              </w:rPr>
              <w:t>1.7.2.</w:t>
            </w:r>
          </w:p>
        </w:tc>
        <w:tc>
          <w:tcPr>
            <w:tcW w:w="4515" w:type="pct"/>
            <w:shd w:val="clear" w:color="000000" w:fill="FFFFFF"/>
            <w:vAlign w:val="center"/>
          </w:tcPr>
          <w:p w14:paraId="5B3C138F" w14:textId="77777777" w:rsidR="00133E4C" w:rsidRPr="00133E4C" w:rsidRDefault="00133E4C" w:rsidP="00133E4C">
            <w:pPr>
              <w:spacing w:after="0"/>
              <w:jc w:val="both"/>
              <w:rPr>
                <w:rFonts w:ascii="Times New Roman" w:eastAsia="Calibri" w:hAnsi="Times New Roman" w:cs="Times New Roman"/>
                <w:sz w:val="24"/>
                <w:szCs w:val="24"/>
              </w:rPr>
            </w:pPr>
            <w:r w:rsidRPr="00133E4C">
              <w:rPr>
                <w:rFonts w:ascii="Times New Roman" w:eastAsia="Calibri" w:hAnsi="Times New Roman" w:cs="Times New Roman"/>
                <w:sz w:val="24"/>
                <w:szCs w:val="24"/>
              </w:rPr>
              <w:t>Кепка-бейсболка с нанесением (100 шт.)</w:t>
            </w:r>
          </w:p>
        </w:tc>
      </w:tr>
      <w:tr w:rsidR="00133E4C" w:rsidRPr="00133E4C" w14:paraId="3AE60AE6" w14:textId="77777777" w:rsidTr="00751BEF">
        <w:trPr>
          <w:trHeight w:val="557"/>
        </w:trPr>
        <w:tc>
          <w:tcPr>
            <w:tcW w:w="5000" w:type="pct"/>
            <w:gridSpan w:val="2"/>
            <w:shd w:val="clear" w:color="000000" w:fill="FFFFFF"/>
            <w:vAlign w:val="center"/>
          </w:tcPr>
          <w:p w14:paraId="36356EBD" w14:textId="77777777" w:rsidR="00133E4C" w:rsidRPr="00133E4C" w:rsidRDefault="00133E4C" w:rsidP="00133E4C">
            <w:pPr>
              <w:spacing w:after="0"/>
              <w:jc w:val="both"/>
              <w:rPr>
                <w:rFonts w:ascii="Times New Roman" w:eastAsia="Calibri" w:hAnsi="Times New Roman" w:cs="Times New Roman"/>
                <w:sz w:val="24"/>
                <w:szCs w:val="24"/>
              </w:rPr>
            </w:pPr>
            <w:r w:rsidRPr="00133E4C">
              <w:rPr>
                <w:rFonts w:ascii="Times New Roman" w:eastAsia="Calibri" w:hAnsi="Times New Roman" w:cs="Times New Roman"/>
                <w:sz w:val="24"/>
                <w:szCs w:val="24"/>
              </w:rPr>
              <w:t>Кепка-бейсболка с нанесением (материал: хлопок, плотность не менее 260 г/кв.м.; тип нанесения: шелкография или эквивалент). Эскиз и цвет по согласованию с Заказчиком.</w:t>
            </w:r>
          </w:p>
        </w:tc>
      </w:tr>
      <w:tr w:rsidR="00133E4C" w:rsidRPr="00133E4C" w14:paraId="08D9D7D2" w14:textId="77777777" w:rsidTr="00751BEF">
        <w:trPr>
          <w:trHeight w:val="557"/>
        </w:trPr>
        <w:tc>
          <w:tcPr>
            <w:tcW w:w="5000" w:type="pct"/>
            <w:gridSpan w:val="2"/>
            <w:shd w:val="clear" w:color="000000" w:fill="FFFFFF"/>
            <w:vAlign w:val="center"/>
          </w:tcPr>
          <w:p w14:paraId="263CE2E9" w14:textId="77777777" w:rsidR="00133E4C" w:rsidRPr="00133E4C" w:rsidRDefault="00133E4C" w:rsidP="00133E4C">
            <w:pPr>
              <w:spacing w:after="0"/>
              <w:jc w:val="both"/>
              <w:rPr>
                <w:rFonts w:ascii="Times New Roman" w:eastAsia="Calibri" w:hAnsi="Times New Roman" w:cs="Times New Roman"/>
                <w:sz w:val="24"/>
                <w:szCs w:val="24"/>
              </w:rPr>
            </w:pPr>
            <w:r w:rsidRPr="00133E4C">
              <w:rPr>
                <w:rFonts w:ascii="Times New Roman" w:eastAsia="Calibri" w:hAnsi="Times New Roman" w:cs="Times New Roman"/>
                <w:sz w:val="24"/>
                <w:szCs w:val="24"/>
              </w:rPr>
              <w:t>Исполнитель должен осуществить доставку экипировки к месту проведения мероприятия в сроки утвержденные Заказчиком, а также организовать раздачу экипировки.</w:t>
            </w:r>
          </w:p>
        </w:tc>
      </w:tr>
      <w:tr w:rsidR="00133E4C" w:rsidRPr="00133E4C" w14:paraId="42EB91FA" w14:textId="77777777" w:rsidTr="00751BEF">
        <w:trPr>
          <w:trHeight w:val="56"/>
        </w:trPr>
        <w:tc>
          <w:tcPr>
            <w:tcW w:w="485" w:type="pct"/>
            <w:shd w:val="clear" w:color="000000" w:fill="FFFFFF"/>
            <w:vAlign w:val="center"/>
          </w:tcPr>
          <w:p w14:paraId="2839383B" w14:textId="77777777" w:rsidR="00133E4C" w:rsidRPr="00133E4C" w:rsidRDefault="00133E4C" w:rsidP="00133E4C">
            <w:pPr>
              <w:spacing w:after="0"/>
              <w:jc w:val="center"/>
              <w:rPr>
                <w:rFonts w:ascii="Times New Roman" w:eastAsia="Times New Roman" w:hAnsi="Times New Roman" w:cs="Times New Roman"/>
                <w:bCs/>
                <w:color w:val="000000"/>
                <w:sz w:val="24"/>
                <w:szCs w:val="24"/>
                <w:lang w:eastAsia="ru-RU"/>
              </w:rPr>
            </w:pPr>
            <w:r w:rsidRPr="00133E4C">
              <w:rPr>
                <w:rFonts w:ascii="Times New Roman" w:eastAsia="Times New Roman" w:hAnsi="Times New Roman" w:cs="Times New Roman"/>
                <w:bCs/>
                <w:color w:val="000000"/>
                <w:sz w:val="24"/>
                <w:szCs w:val="24"/>
                <w:lang w:eastAsia="ru-RU"/>
              </w:rPr>
              <w:t>1.8.</w:t>
            </w:r>
          </w:p>
        </w:tc>
        <w:tc>
          <w:tcPr>
            <w:tcW w:w="4515" w:type="pct"/>
            <w:shd w:val="clear" w:color="000000" w:fill="FFFFFF"/>
            <w:vAlign w:val="center"/>
          </w:tcPr>
          <w:p w14:paraId="362EF7F7"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Услуги по обеспечению питьевой водой участников мероприятия:</w:t>
            </w:r>
          </w:p>
        </w:tc>
      </w:tr>
      <w:tr w:rsidR="00133E4C" w:rsidRPr="00133E4C" w14:paraId="2A13B49C" w14:textId="77777777" w:rsidTr="00751BEF">
        <w:trPr>
          <w:trHeight w:val="56"/>
        </w:trPr>
        <w:tc>
          <w:tcPr>
            <w:tcW w:w="485" w:type="pct"/>
            <w:shd w:val="clear" w:color="000000" w:fill="FFFFFF"/>
            <w:vAlign w:val="center"/>
          </w:tcPr>
          <w:p w14:paraId="624BF617" w14:textId="77777777" w:rsidR="00133E4C" w:rsidRPr="00133E4C" w:rsidRDefault="00133E4C" w:rsidP="00133E4C">
            <w:pPr>
              <w:spacing w:after="0"/>
              <w:jc w:val="center"/>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1.8.1.</w:t>
            </w:r>
          </w:p>
        </w:tc>
        <w:tc>
          <w:tcPr>
            <w:tcW w:w="4515" w:type="pct"/>
            <w:shd w:val="clear" w:color="000000" w:fill="FFFFFF"/>
            <w:vAlign w:val="center"/>
          </w:tcPr>
          <w:p w14:paraId="172CBB22"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Обеспечение питьевой водой (1 услуга)</w:t>
            </w:r>
          </w:p>
        </w:tc>
      </w:tr>
      <w:tr w:rsidR="00133E4C" w:rsidRPr="00133E4C" w14:paraId="37986C67" w14:textId="77777777" w:rsidTr="00751BEF">
        <w:trPr>
          <w:trHeight w:val="651"/>
        </w:trPr>
        <w:tc>
          <w:tcPr>
            <w:tcW w:w="5000" w:type="pct"/>
            <w:gridSpan w:val="2"/>
            <w:shd w:val="clear" w:color="000000" w:fill="FFFFFF"/>
            <w:vAlign w:val="center"/>
          </w:tcPr>
          <w:p w14:paraId="5104936C"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Требования: бутилированная питьевая вода не менее 6000 шт., объем не менее 0,5 л, материал бутылки: полимер.</w:t>
            </w:r>
          </w:p>
        </w:tc>
      </w:tr>
      <w:tr w:rsidR="00133E4C" w:rsidRPr="00133E4C" w14:paraId="68F54E26" w14:textId="77777777" w:rsidTr="00751BEF">
        <w:trPr>
          <w:trHeight w:val="557"/>
        </w:trPr>
        <w:tc>
          <w:tcPr>
            <w:tcW w:w="5000" w:type="pct"/>
            <w:gridSpan w:val="2"/>
            <w:shd w:val="clear" w:color="000000" w:fill="FFFFFF"/>
            <w:vAlign w:val="center"/>
          </w:tcPr>
          <w:p w14:paraId="6D8380E9"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Исполнитель должен осуществить доставку бутилированной питьевой  воды к месту проведения мероприятия в сроки, утвержденные Заказчиком, а также обеспечить раздачу бутилированной питьевой воды участникам мероприятия.</w:t>
            </w:r>
          </w:p>
        </w:tc>
      </w:tr>
      <w:tr w:rsidR="00133E4C" w:rsidRPr="00133E4C" w14:paraId="6C20DC2D" w14:textId="77777777" w:rsidTr="00751BEF">
        <w:trPr>
          <w:trHeight w:val="56"/>
        </w:trPr>
        <w:tc>
          <w:tcPr>
            <w:tcW w:w="485" w:type="pct"/>
            <w:shd w:val="clear" w:color="000000" w:fill="FFFFFF"/>
            <w:vAlign w:val="center"/>
          </w:tcPr>
          <w:p w14:paraId="25C3EA0A" w14:textId="77777777" w:rsidR="00133E4C" w:rsidRPr="00133E4C" w:rsidRDefault="00133E4C" w:rsidP="00133E4C">
            <w:pPr>
              <w:spacing w:after="0"/>
              <w:jc w:val="center"/>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1.9.</w:t>
            </w:r>
          </w:p>
        </w:tc>
        <w:tc>
          <w:tcPr>
            <w:tcW w:w="4515" w:type="pct"/>
            <w:shd w:val="clear" w:color="000000" w:fill="FFFFFF"/>
            <w:vAlign w:val="center"/>
          </w:tcPr>
          <w:p w14:paraId="67F63A20"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Услуги по обеспечению соблюдения санитарно-гигиенических норм:</w:t>
            </w:r>
          </w:p>
        </w:tc>
      </w:tr>
      <w:tr w:rsidR="00133E4C" w:rsidRPr="00133E4C" w14:paraId="1D4C4C48" w14:textId="77777777" w:rsidTr="00751BEF">
        <w:trPr>
          <w:trHeight w:val="56"/>
        </w:trPr>
        <w:tc>
          <w:tcPr>
            <w:tcW w:w="485" w:type="pct"/>
            <w:shd w:val="clear" w:color="000000" w:fill="FFFFFF"/>
            <w:vAlign w:val="center"/>
          </w:tcPr>
          <w:p w14:paraId="43ABA288" w14:textId="77777777" w:rsidR="00133E4C" w:rsidRPr="00133E4C" w:rsidRDefault="00133E4C" w:rsidP="00133E4C">
            <w:pPr>
              <w:spacing w:after="0"/>
              <w:jc w:val="center"/>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1.9.1.</w:t>
            </w:r>
          </w:p>
        </w:tc>
        <w:tc>
          <w:tcPr>
            <w:tcW w:w="4515" w:type="pct"/>
            <w:shd w:val="clear" w:color="000000" w:fill="FFFFFF"/>
            <w:vAlign w:val="center"/>
          </w:tcPr>
          <w:p w14:paraId="2A8722BC"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Предоставление мобильных туалетных кабин (1 услуга)</w:t>
            </w:r>
          </w:p>
        </w:tc>
      </w:tr>
      <w:tr w:rsidR="00133E4C" w:rsidRPr="00133E4C" w14:paraId="7BFF4253" w14:textId="77777777" w:rsidTr="00751BEF">
        <w:trPr>
          <w:trHeight w:val="557"/>
        </w:trPr>
        <w:tc>
          <w:tcPr>
            <w:tcW w:w="5000" w:type="pct"/>
            <w:gridSpan w:val="2"/>
            <w:shd w:val="clear" w:color="000000" w:fill="FFFFFF"/>
            <w:vAlign w:val="center"/>
          </w:tcPr>
          <w:p w14:paraId="131732A9"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Предоставление мобильных туалетных кабин – 10 шт. (материал светостабилизированный полиэтилен, габариты МТК: ширина – 1100 мм., длина – 1200 мм., высота – 2200 мм.). Комплектация включает: накопительный бак, емкость которого рассчитана на 500-600 посещений, раковина, умывальник, вытяжная вентиляция, аксессуары, повышающие комфорт (крючок для одежды, держатель бумаги), обслуживание туалетных кабин во время проведения мероприятия (клининг).</w:t>
            </w:r>
          </w:p>
        </w:tc>
      </w:tr>
      <w:tr w:rsidR="00133E4C" w:rsidRPr="00133E4C" w14:paraId="47BDEF90" w14:textId="77777777" w:rsidTr="00751BEF">
        <w:trPr>
          <w:trHeight w:val="557"/>
        </w:trPr>
        <w:tc>
          <w:tcPr>
            <w:tcW w:w="5000" w:type="pct"/>
            <w:gridSpan w:val="2"/>
            <w:shd w:val="clear" w:color="000000" w:fill="FFFFFF"/>
            <w:vAlign w:val="center"/>
          </w:tcPr>
          <w:p w14:paraId="0AA06E8E"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Исполнитель должен осуществить доставку  туалетных кабин к месту проведения мероприятия, а также произвести монтаж/демонтаж по окончании мероприятия, в сроки, утвержденные Заказчиком.</w:t>
            </w:r>
          </w:p>
        </w:tc>
      </w:tr>
      <w:tr w:rsidR="00133E4C" w:rsidRPr="00133E4C" w14:paraId="4F712CDB" w14:textId="77777777" w:rsidTr="00751BEF">
        <w:trPr>
          <w:trHeight w:val="56"/>
        </w:trPr>
        <w:tc>
          <w:tcPr>
            <w:tcW w:w="485" w:type="pct"/>
            <w:shd w:val="clear" w:color="000000" w:fill="FFFFFF"/>
            <w:vAlign w:val="center"/>
          </w:tcPr>
          <w:p w14:paraId="5C9C4712" w14:textId="77777777" w:rsidR="00133E4C" w:rsidRPr="00133E4C" w:rsidRDefault="00133E4C" w:rsidP="00133E4C">
            <w:pPr>
              <w:spacing w:after="0"/>
              <w:jc w:val="center"/>
              <w:rPr>
                <w:rFonts w:ascii="Times New Roman" w:eastAsia="Times New Roman" w:hAnsi="Times New Roman" w:cs="Times New Roman"/>
                <w:bCs/>
                <w:color w:val="000000"/>
                <w:sz w:val="24"/>
                <w:szCs w:val="24"/>
                <w:lang w:eastAsia="ru-RU"/>
              </w:rPr>
            </w:pPr>
            <w:r w:rsidRPr="00133E4C">
              <w:rPr>
                <w:rFonts w:ascii="Times New Roman" w:eastAsia="Times New Roman" w:hAnsi="Times New Roman" w:cs="Times New Roman"/>
                <w:bCs/>
                <w:color w:val="000000"/>
                <w:sz w:val="24"/>
                <w:szCs w:val="24"/>
                <w:lang w:eastAsia="ru-RU"/>
              </w:rPr>
              <w:t>1.10.</w:t>
            </w:r>
          </w:p>
        </w:tc>
        <w:tc>
          <w:tcPr>
            <w:tcW w:w="4515" w:type="pct"/>
            <w:shd w:val="clear" w:color="000000" w:fill="FFFFFF"/>
            <w:vAlign w:val="center"/>
          </w:tcPr>
          <w:p w14:paraId="725F5C9F" w14:textId="77777777" w:rsidR="00133E4C" w:rsidRPr="00133E4C" w:rsidRDefault="00133E4C" w:rsidP="00133E4C">
            <w:pPr>
              <w:spacing w:after="0"/>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Услуги фото и видеосъемки мероприятия:</w:t>
            </w:r>
          </w:p>
        </w:tc>
      </w:tr>
      <w:tr w:rsidR="00133E4C" w:rsidRPr="00133E4C" w14:paraId="60ED8FB8" w14:textId="77777777" w:rsidTr="00751BEF">
        <w:trPr>
          <w:trHeight w:val="170"/>
        </w:trPr>
        <w:tc>
          <w:tcPr>
            <w:tcW w:w="485" w:type="pct"/>
            <w:shd w:val="clear" w:color="000000" w:fill="FFFFFF"/>
            <w:vAlign w:val="center"/>
          </w:tcPr>
          <w:p w14:paraId="43D2B961" w14:textId="77777777" w:rsidR="00133E4C" w:rsidRPr="00133E4C" w:rsidRDefault="00133E4C" w:rsidP="00133E4C">
            <w:pPr>
              <w:spacing w:after="0"/>
              <w:jc w:val="center"/>
              <w:rPr>
                <w:rFonts w:ascii="Times New Roman" w:eastAsia="Times New Roman" w:hAnsi="Times New Roman" w:cs="Times New Roman"/>
                <w:bCs/>
                <w:color w:val="000000"/>
                <w:sz w:val="24"/>
                <w:szCs w:val="24"/>
                <w:lang w:eastAsia="ru-RU"/>
              </w:rPr>
            </w:pPr>
            <w:r w:rsidRPr="00133E4C">
              <w:rPr>
                <w:rFonts w:ascii="Times New Roman" w:eastAsia="Times New Roman" w:hAnsi="Times New Roman" w:cs="Times New Roman"/>
                <w:bCs/>
                <w:color w:val="000000"/>
                <w:sz w:val="24"/>
                <w:szCs w:val="24"/>
                <w:lang w:eastAsia="ru-RU"/>
              </w:rPr>
              <w:t>1.10.1.</w:t>
            </w:r>
          </w:p>
        </w:tc>
        <w:tc>
          <w:tcPr>
            <w:tcW w:w="4515" w:type="pct"/>
            <w:shd w:val="clear" w:color="000000" w:fill="FFFFFF"/>
            <w:vAlign w:val="center"/>
          </w:tcPr>
          <w:p w14:paraId="061EA6B1"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Репортажная фотосъемка мероприятия (1 услуга)</w:t>
            </w:r>
          </w:p>
        </w:tc>
      </w:tr>
      <w:tr w:rsidR="00133E4C" w:rsidRPr="00133E4C" w14:paraId="2732EB88" w14:textId="77777777" w:rsidTr="00751BEF">
        <w:trPr>
          <w:trHeight w:val="286"/>
        </w:trPr>
        <w:tc>
          <w:tcPr>
            <w:tcW w:w="5000" w:type="pct"/>
            <w:gridSpan w:val="2"/>
            <w:shd w:val="clear" w:color="000000" w:fill="FFFFFF"/>
            <w:vAlign w:val="center"/>
          </w:tcPr>
          <w:p w14:paraId="14AF6142"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 xml:space="preserve">Фотограф (1 человек, не менее 7 часов), с опытом работы на спортивных и массовых мероприятиях не менее года. Требования: репортажная фотосъемка в количестве не менее 350 кадров; графический пакет для монтажа: монтажная станция, не менее 8 Гб. оперативной памяти и размер дискового пространства не менее 200 Гб.; пакет лицензированного графического программного обеспечения; обработка и предоставление фотоизображений на цифровом носителе в формате JPG, по качеству пригодных для полиграфического воспроизведения.  Требования к изображениям: формат изображения jpeg, не менее 3456х2304 px; все изображения должны быть четко сфокусированы, сняты при правильной экспозиции (исключаются пересветы и недосветы), выровненным горизонтом; все изображения предоставляются записанными на CD, DVD диске или электронном носителе (в зависимости от количества изображений), возможна оперативная перестопдача файлов </w:t>
            </w:r>
            <w:r w:rsidRPr="00133E4C">
              <w:rPr>
                <w:rFonts w:ascii="Times New Roman" w:eastAsia="Times New Roman" w:hAnsi="Times New Roman" w:cs="Times New Roman"/>
                <w:sz w:val="24"/>
                <w:szCs w:val="24"/>
                <w:lang w:eastAsia="ru-RU"/>
              </w:rPr>
              <w:lastRenderedPageBreak/>
              <w:t>через FTP сервер или файлообмен. Оборудование: зеркальный фотоаппарат (матрица 35,9 х 24 мм, разрешение 36,3 МП, серийная съёмка до 5 кадров в сек.) или эквивалент; в комплекте оборудования: штатив, комплект объективов для портретной студийной, уличной фотосъемок.</w:t>
            </w:r>
          </w:p>
        </w:tc>
      </w:tr>
      <w:tr w:rsidR="00133E4C" w:rsidRPr="00133E4C" w14:paraId="53928051" w14:textId="77777777" w:rsidTr="00751BEF">
        <w:trPr>
          <w:trHeight w:val="56"/>
        </w:trPr>
        <w:tc>
          <w:tcPr>
            <w:tcW w:w="485" w:type="pct"/>
            <w:shd w:val="clear" w:color="000000" w:fill="FFFFFF"/>
            <w:vAlign w:val="center"/>
          </w:tcPr>
          <w:p w14:paraId="67828FFA" w14:textId="77777777" w:rsidR="00133E4C" w:rsidRPr="00133E4C" w:rsidRDefault="00133E4C" w:rsidP="00133E4C">
            <w:pPr>
              <w:spacing w:after="0"/>
              <w:jc w:val="center"/>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lastRenderedPageBreak/>
              <w:t>1.10.2.</w:t>
            </w:r>
          </w:p>
        </w:tc>
        <w:tc>
          <w:tcPr>
            <w:tcW w:w="4515" w:type="pct"/>
            <w:shd w:val="clear" w:color="000000" w:fill="FFFFFF"/>
            <w:vAlign w:val="center"/>
          </w:tcPr>
          <w:p w14:paraId="16DA6647"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Видеосъемка мероприятия (1 услуга)</w:t>
            </w:r>
          </w:p>
        </w:tc>
      </w:tr>
      <w:tr w:rsidR="00133E4C" w:rsidRPr="00133E4C" w14:paraId="71505394" w14:textId="77777777" w:rsidTr="00751BEF">
        <w:trPr>
          <w:trHeight w:val="286"/>
        </w:trPr>
        <w:tc>
          <w:tcPr>
            <w:tcW w:w="5000" w:type="pct"/>
            <w:gridSpan w:val="2"/>
            <w:shd w:val="clear" w:color="000000" w:fill="FFFFFF"/>
            <w:vAlign w:val="center"/>
          </w:tcPr>
          <w:p w14:paraId="36518B0D"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Видео-оператор (1 человек, не менее 7 часов) и помощник видео-оператора (1 человек, не менее 7 часов), с опытом работы на спортивных и массовых мероприятиях не менее года. Требования: использование профессионального оборудования и программного обеспечения для обработки видео материала. Монтаж видеоматериала, предоставление видеоматериала для видеоотчета на CD, DVD диске или электронном носителе (в зависимости от количества изображений), возможна оперативная передача файлов через FTP сервер или файлообмен. Создание видеоролика продолжительностью не более 5 минут, формат full-hd. Оборудование: видеокамера со штативом - 1 шт. (одновременная работа от аккумулятора и сети 220 В., минимальная освещенность: 0,14 люкс, количество матриц: 3, физический размер матрицы: 1/2", zoom: оптический 14х., стабилизатор изображения, форматы записи: 720р50/60, 1080р25/30, интерфейсы: выход HD/SD-SDI, HDMI, AV-выход, DV-выход, карты записи: SxS PRO/SD/SDHC/SDXC (до 64 Гб.) или эквивалент); в комплекте оборудования: штатив, объектив, вспышка, тренога, квадрокоптер.</w:t>
            </w:r>
          </w:p>
        </w:tc>
      </w:tr>
      <w:tr w:rsidR="00133E4C" w:rsidRPr="00133E4C" w14:paraId="5D877350" w14:textId="77777777" w:rsidTr="00751BEF">
        <w:trPr>
          <w:trHeight w:val="557"/>
        </w:trPr>
        <w:tc>
          <w:tcPr>
            <w:tcW w:w="5000" w:type="pct"/>
            <w:gridSpan w:val="2"/>
            <w:shd w:val="clear" w:color="000000" w:fill="FFFFFF"/>
            <w:vAlign w:val="center"/>
          </w:tcPr>
          <w:p w14:paraId="31A33726"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Times New Roman" w:hAnsi="Times New Roman" w:cs="Times New Roman"/>
                <w:sz w:val="24"/>
                <w:szCs w:val="24"/>
                <w:lang w:eastAsia="ru-RU"/>
              </w:rPr>
              <w:t>Исполнитель должен организовать работу фотографа и видео-оператора в соответствии с концепцией мероприятия согласованной с Заказчиком.</w:t>
            </w:r>
          </w:p>
        </w:tc>
      </w:tr>
      <w:tr w:rsidR="00133E4C" w:rsidRPr="00133E4C" w14:paraId="6E19F082" w14:textId="77777777" w:rsidTr="00751BEF">
        <w:trPr>
          <w:trHeight w:val="56"/>
        </w:trPr>
        <w:tc>
          <w:tcPr>
            <w:tcW w:w="485" w:type="pct"/>
            <w:shd w:val="clear" w:color="000000" w:fill="FFFFFF"/>
            <w:vAlign w:val="center"/>
          </w:tcPr>
          <w:p w14:paraId="305F9AFB" w14:textId="77777777" w:rsidR="00133E4C" w:rsidRPr="00133E4C" w:rsidRDefault="00133E4C" w:rsidP="00133E4C">
            <w:pPr>
              <w:spacing w:after="0"/>
              <w:jc w:val="center"/>
              <w:rPr>
                <w:rFonts w:ascii="Times New Roman" w:eastAsia="Calibri" w:hAnsi="Times New Roman" w:cs="Times New Roman"/>
                <w:sz w:val="24"/>
                <w:szCs w:val="24"/>
              </w:rPr>
            </w:pPr>
            <w:r w:rsidRPr="00133E4C">
              <w:rPr>
                <w:rFonts w:ascii="Times New Roman" w:eastAsia="Calibri" w:hAnsi="Times New Roman" w:cs="Times New Roman"/>
                <w:sz w:val="24"/>
                <w:szCs w:val="24"/>
              </w:rPr>
              <w:t>1.11.</w:t>
            </w:r>
          </w:p>
        </w:tc>
        <w:tc>
          <w:tcPr>
            <w:tcW w:w="4515" w:type="pct"/>
            <w:shd w:val="clear" w:color="000000" w:fill="FFFFFF"/>
            <w:vAlign w:val="center"/>
          </w:tcPr>
          <w:p w14:paraId="5EC95DA2" w14:textId="77777777" w:rsidR="00133E4C" w:rsidRPr="00133E4C" w:rsidRDefault="00133E4C" w:rsidP="00133E4C">
            <w:pPr>
              <w:spacing w:after="0"/>
              <w:rPr>
                <w:rFonts w:ascii="Times New Roman" w:eastAsia="Calibri" w:hAnsi="Times New Roman" w:cs="Times New Roman"/>
                <w:sz w:val="24"/>
                <w:szCs w:val="24"/>
              </w:rPr>
            </w:pPr>
            <w:r w:rsidRPr="00133E4C">
              <w:rPr>
                <w:rFonts w:ascii="Times New Roman" w:eastAsia="Calibri" w:hAnsi="Times New Roman" w:cs="Times New Roman"/>
                <w:sz w:val="24"/>
                <w:szCs w:val="24"/>
              </w:rPr>
              <w:t>Услуги по обеспечению дежурства медицинского персонала:</w:t>
            </w:r>
          </w:p>
        </w:tc>
      </w:tr>
      <w:tr w:rsidR="00133E4C" w:rsidRPr="00133E4C" w14:paraId="50477674" w14:textId="77777777" w:rsidTr="00751BEF">
        <w:trPr>
          <w:trHeight w:val="541"/>
        </w:trPr>
        <w:tc>
          <w:tcPr>
            <w:tcW w:w="485" w:type="pct"/>
            <w:shd w:val="clear" w:color="000000" w:fill="FFFFFF"/>
            <w:vAlign w:val="center"/>
          </w:tcPr>
          <w:p w14:paraId="742C9133" w14:textId="77777777" w:rsidR="00133E4C" w:rsidRPr="00133E4C" w:rsidRDefault="00133E4C" w:rsidP="00133E4C">
            <w:pPr>
              <w:spacing w:after="0"/>
              <w:jc w:val="center"/>
              <w:rPr>
                <w:rFonts w:ascii="Times New Roman" w:eastAsia="Calibri" w:hAnsi="Times New Roman" w:cs="Times New Roman"/>
                <w:sz w:val="24"/>
                <w:szCs w:val="24"/>
              </w:rPr>
            </w:pPr>
            <w:r w:rsidRPr="00133E4C">
              <w:rPr>
                <w:rFonts w:ascii="Times New Roman" w:eastAsia="Calibri" w:hAnsi="Times New Roman" w:cs="Times New Roman"/>
                <w:sz w:val="24"/>
                <w:szCs w:val="24"/>
              </w:rPr>
              <w:t>1.11.1.</w:t>
            </w:r>
          </w:p>
        </w:tc>
        <w:tc>
          <w:tcPr>
            <w:tcW w:w="4515" w:type="pct"/>
            <w:shd w:val="clear" w:color="000000" w:fill="FFFFFF"/>
          </w:tcPr>
          <w:p w14:paraId="6CCB59F8" w14:textId="77777777" w:rsidR="00133E4C" w:rsidRPr="00133E4C" w:rsidRDefault="00133E4C" w:rsidP="00133E4C">
            <w:pPr>
              <w:spacing w:after="0"/>
              <w:jc w:val="both"/>
              <w:rPr>
                <w:rFonts w:ascii="Times New Roman" w:eastAsia="Calibri" w:hAnsi="Times New Roman" w:cs="Times New Roman"/>
                <w:sz w:val="28"/>
              </w:rPr>
            </w:pPr>
            <w:r w:rsidRPr="00133E4C">
              <w:rPr>
                <w:rFonts w:ascii="Times New Roman" w:eastAsia="Calibri" w:hAnsi="Times New Roman" w:cs="Times New Roman"/>
                <w:sz w:val="24"/>
                <w:szCs w:val="24"/>
              </w:rPr>
              <w:t>Дежурство врачебной общепрофильной выездной бригады скорой медицинской помощи (2 автомобиля, не менее 9 часов каждый)</w:t>
            </w:r>
          </w:p>
        </w:tc>
      </w:tr>
      <w:tr w:rsidR="00133E4C" w:rsidRPr="00133E4C" w14:paraId="4834AC51" w14:textId="77777777" w:rsidTr="00751BEF">
        <w:trPr>
          <w:trHeight w:val="557"/>
        </w:trPr>
        <w:tc>
          <w:tcPr>
            <w:tcW w:w="5000" w:type="pct"/>
            <w:gridSpan w:val="2"/>
            <w:shd w:val="clear" w:color="000000" w:fill="FFFFFF"/>
          </w:tcPr>
          <w:p w14:paraId="6098279D"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Calibri" w:hAnsi="Times New Roman" w:cs="Times New Roman"/>
                <w:sz w:val="24"/>
                <w:szCs w:val="24"/>
              </w:rPr>
              <w:t>Требования: врачебная общепрофильная выездная бригада скорой медицинской помощи: бригада скорой медицинской помощи должна быть оснащена автомобилем скорой медицинской помощи класса В, соответствующими укладками и медицинским оборудованием, в соответствии с приказом Министерства здравоохранения Российской Федерации от 20 июня 2013 г. № 388н «Об утверждении Порядка оказания скорой, в том числе скорой специализированной, медицинской помощи», с изменениями, внесенными приказами Министерства здравоохранения Российской Федерации от 22 января 2016 г. № 33н и от 5 мая 2016 г. № 283н, а также Приказа Министерства здравоохранения РФ от 22 января 2016 г. N 36н "Об утверждении требований к комплектации лекарственными препаратами и медицинскими изделиями укладок и наборов для оказания скорой медицинской помощи". Медицинский персонал должен иметь действующие сертификаты. Автомобиль "Скорой помощи" должен прибыть за час до начала проведения мероприятия и уехать через час после окончания мероприятия.</w:t>
            </w:r>
          </w:p>
        </w:tc>
      </w:tr>
      <w:tr w:rsidR="00133E4C" w:rsidRPr="00133E4C" w14:paraId="2A2E9EC6" w14:textId="77777777" w:rsidTr="00751BEF">
        <w:trPr>
          <w:trHeight w:val="56"/>
        </w:trPr>
        <w:tc>
          <w:tcPr>
            <w:tcW w:w="485" w:type="pct"/>
            <w:shd w:val="clear" w:color="000000" w:fill="FFFFFF"/>
            <w:vAlign w:val="center"/>
          </w:tcPr>
          <w:p w14:paraId="27C38A0D" w14:textId="77777777" w:rsidR="00133E4C" w:rsidRPr="00133E4C" w:rsidRDefault="00133E4C" w:rsidP="00133E4C">
            <w:pPr>
              <w:spacing w:after="0"/>
              <w:jc w:val="center"/>
              <w:rPr>
                <w:rFonts w:ascii="Times New Roman" w:eastAsia="Calibri" w:hAnsi="Times New Roman" w:cs="Times New Roman"/>
                <w:sz w:val="24"/>
                <w:szCs w:val="24"/>
              </w:rPr>
            </w:pPr>
            <w:r w:rsidRPr="00133E4C">
              <w:rPr>
                <w:rFonts w:ascii="Times New Roman" w:eastAsia="Calibri" w:hAnsi="Times New Roman" w:cs="Times New Roman"/>
                <w:sz w:val="24"/>
                <w:szCs w:val="24"/>
              </w:rPr>
              <w:t>1.11.2.</w:t>
            </w:r>
          </w:p>
        </w:tc>
        <w:tc>
          <w:tcPr>
            <w:tcW w:w="4515" w:type="pct"/>
            <w:shd w:val="clear" w:color="000000" w:fill="FFFFFF"/>
            <w:vAlign w:val="center"/>
          </w:tcPr>
          <w:p w14:paraId="1393DA69" w14:textId="77777777" w:rsidR="00133E4C" w:rsidRPr="00133E4C" w:rsidRDefault="00133E4C" w:rsidP="00133E4C">
            <w:pPr>
              <w:spacing w:after="0"/>
              <w:rPr>
                <w:rFonts w:ascii="Times New Roman" w:eastAsia="Times New Roman" w:hAnsi="Times New Roman" w:cs="Times New Roman"/>
                <w:sz w:val="24"/>
                <w:szCs w:val="24"/>
                <w:lang w:eastAsia="ru-RU"/>
              </w:rPr>
            </w:pPr>
            <w:r w:rsidRPr="00133E4C">
              <w:rPr>
                <w:rFonts w:ascii="Times New Roman" w:eastAsia="Calibri" w:hAnsi="Times New Roman" w:cs="Times New Roman"/>
                <w:sz w:val="24"/>
                <w:szCs w:val="24"/>
              </w:rPr>
              <w:t>Дежурство медицинского работника (2 человека, не менее 3 часов каждый)</w:t>
            </w:r>
          </w:p>
        </w:tc>
      </w:tr>
      <w:tr w:rsidR="00133E4C" w:rsidRPr="00133E4C" w14:paraId="33F11DDF" w14:textId="77777777" w:rsidTr="00751BEF">
        <w:trPr>
          <w:trHeight w:val="132"/>
        </w:trPr>
        <w:tc>
          <w:tcPr>
            <w:tcW w:w="5000" w:type="pct"/>
            <w:gridSpan w:val="2"/>
            <w:shd w:val="clear" w:color="000000" w:fill="FFFFFF"/>
          </w:tcPr>
          <w:p w14:paraId="598DE759" w14:textId="77777777" w:rsidR="00133E4C" w:rsidRPr="00133E4C" w:rsidRDefault="00133E4C" w:rsidP="00133E4C">
            <w:pPr>
              <w:spacing w:after="0"/>
              <w:jc w:val="both"/>
              <w:rPr>
                <w:rFonts w:ascii="Times New Roman" w:eastAsia="Times New Roman" w:hAnsi="Times New Roman" w:cs="Times New Roman"/>
                <w:sz w:val="24"/>
                <w:szCs w:val="24"/>
                <w:lang w:eastAsia="ru-RU"/>
              </w:rPr>
            </w:pPr>
            <w:r w:rsidRPr="00133E4C">
              <w:rPr>
                <w:rFonts w:ascii="Times New Roman" w:eastAsia="Calibri" w:hAnsi="Times New Roman" w:cs="Times New Roman"/>
                <w:sz w:val="24"/>
                <w:szCs w:val="24"/>
              </w:rPr>
              <w:t>Требования: фельдшер с опытом работы на спортивных и физкультурных мероприятиях). Медицинский работник при проведении физкультурного мероприятия обязан руководствоваться Приказом Министерства здравоохранения РФ от 1 марта 2016 г. № 134н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w:t>
            </w:r>
          </w:p>
        </w:tc>
      </w:tr>
      <w:tr w:rsidR="00133E4C" w:rsidRPr="00133E4C" w14:paraId="42ED427C" w14:textId="77777777" w:rsidTr="00751BEF">
        <w:trPr>
          <w:trHeight w:val="132"/>
        </w:trPr>
        <w:tc>
          <w:tcPr>
            <w:tcW w:w="5000" w:type="pct"/>
            <w:gridSpan w:val="2"/>
            <w:tcBorders>
              <w:top w:val="single" w:sz="4" w:space="0" w:color="auto"/>
              <w:left w:val="single" w:sz="4" w:space="0" w:color="auto"/>
              <w:bottom w:val="single" w:sz="4" w:space="0" w:color="auto"/>
              <w:right w:val="single" w:sz="4" w:space="0" w:color="auto"/>
            </w:tcBorders>
            <w:shd w:val="clear" w:color="000000" w:fill="FFFFFF"/>
          </w:tcPr>
          <w:p w14:paraId="4413B400" w14:textId="77777777" w:rsidR="00133E4C" w:rsidRPr="00133E4C" w:rsidRDefault="00133E4C" w:rsidP="00133E4C">
            <w:pPr>
              <w:spacing w:after="0"/>
              <w:jc w:val="both"/>
              <w:rPr>
                <w:rFonts w:ascii="Times New Roman" w:eastAsia="Calibri" w:hAnsi="Times New Roman" w:cs="Times New Roman"/>
                <w:sz w:val="24"/>
                <w:szCs w:val="24"/>
              </w:rPr>
            </w:pPr>
            <w:r w:rsidRPr="00133E4C">
              <w:rPr>
                <w:rFonts w:ascii="Times New Roman" w:eastAsia="Calibri" w:hAnsi="Times New Roman" w:cs="Times New Roman"/>
                <w:sz w:val="24"/>
                <w:szCs w:val="24"/>
              </w:rPr>
              <w:t>Исполнитель должен обеспечить дежурство медицинского персонала на весь срок проведения мероприятия.</w:t>
            </w:r>
          </w:p>
        </w:tc>
      </w:tr>
      <w:tr w:rsidR="00133E4C" w:rsidRPr="00133E4C" w14:paraId="55CFD55F" w14:textId="77777777" w:rsidTr="00751BEF">
        <w:trPr>
          <w:trHeight w:val="98"/>
        </w:trPr>
        <w:tc>
          <w:tcPr>
            <w:tcW w:w="485" w:type="pct"/>
            <w:tcBorders>
              <w:top w:val="single" w:sz="4" w:space="0" w:color="auto"/>
              <w:left w:val="single" w:sz="4" w:space="0" w:color="auto"/>
              <w:bottom w:val="single" w:sz="4" w:space="0" w:color="auto"/>
              <w:right w:val="single" w:sz="4" w:space="0" w:color="auto"/>
            </w:tcBorders>
            <w:shd w:val="clear" w:color="000000" w:fill="FFFFFF"/>
            <w:vAlign w:val="center"/>
          </w:tcPr>
          <w:p w14:paraId="231C6AC3" w14:textId="77777777" w:rsidR="00133E4C" w:rsidRPr="00133E4C" w:rsidRDefault="00133E4C" w:rsidP="00133E4C">
            <w:pPr>
              <w:spacing w:after="0"/>
              <w:jc w:val="center"/>
              <w:rPr>
                <w:rFonts w:ascii="Times New Roman" w:eastAsia="Calibri" w:hAnsi="Times New Roman" w:cs="Times New Roman"/>
                <w:sz w:val="24"/>
                <w:szCs w:val="24"/>
              </w:rPr>
            </w:pPr>
            <w:r w:rsidRPr="00133E4C">
              <w:rPr>
                <w:rFonts w:ascii="Times New Roman" w:eastAsia="Calibri" w:hAnsi="Times New Roman" w:cs="Times New Roman"/>
                <w:sz w:val="24"/>
                <w:szCs w:val="24"/>
              </w:rPr>
              <w:t>1.12.</w:t>
            </w:r>
          </w:p>
        </w:tc>
        <w:tc>
          <w:tcPr>
            <w:tcW w:w="4515" w:type="pct"/>
            <w:tcBorders>
              <w:top w:val="single" w:sz="4" w:space="0" w:color="auto"/>
              <w:left w:val="single" w:sz="4" w:space="0" w:color="auto"/>
              <w:bottom w:val="single" w:sz="4" w:space="0" w:color="auto"/>
              <w:right w:val="single" w:sz="4" w:space="0" w:color="auto"/>
            </w:tcBorders>
            <w:shd w:val="clear" w:color="000000" w:fill="FFFFFF"/>
          </w:tcPr>
          <w:p w14:paraId="14387AE8" w14:textId="77777777" w:rsidR="00133E4C" w:rsidRPr="00133E4C" w:rsidRDefault="00133E4C" w:rsidP="00133E4C">
            <w:pPr>
              <w:spacing w:after="0"/>
              <w:jc w:val="both"/>
              <w:rPr>
                <w:rFonts w:ascii="Times New Roman" w:eastAsia="Calibri" w:hAnsi="Times New Roman" w:cs="Times New Roman"/>
                <w:sz w:val="24"/>
                <w:szCs w:val="24"/>
              </w:rPr>
            </w:pPr>
            <w:r w:rsidRPr="00133E4C">
              <w:rPr>
                <w:rFonts w:ascii="Times New Roman" w:eastAsia="Calibri" w:hAnsi="Times New Roman" w:cs="Times New Roman"/>
                <w:sz w:val="24"/>
                <w:szCs w:val="24"/>
              </w:rPr>
              <w:t>Услуги по доставке и вывозу оборудования, инвентаря и других материалов:</w:t>
            </w:r>
          </w:p>
        </w:tc>
      </w:tr>
      <w:tr w:rsidR="00133E4C" w:rsidRPr="00133E4C" w14:paraId="3AF64BD2" w14:textId="77777777" w:rsidTr="00751BEF">
        <w:trPr>
          <w:trHeight w:val="132"/>
        </w:trPr>
        <w:tc>
          <w:tcPr>
            <w:tcW w:w="485" w:type="pct"/>
            <w:tcBorders>
              <w:top w:val="single" w:sz="4" w:space="0" w:color="auto"/>
              <w:left w:val="single" w:sz="4" w:space="0" w:color="auto"/>
              <w:bottom w:val="single" w:sz="4" w:space="0" w:color="auto"/>
              <w:right w:val="single" w:sz="4" w:space="0" w:color="auto"/>
            </w:tcBorders>
            <w:shd w:val="clear" w:color="000000" w:fill="FFFFFF"/>
            <w:vAlign w:val="center"/>
          </w:tcPr>
          <w:p w14:paraId="2139751B" w14:textId="77777777" w:rsidR="00133E4C" w:rsidRPr="00133E4C" w:rsidRDefault="00133E4C" w:rsidP="00133E4C">
            <w:pPr>
              <w:spacing w:after="0"/>
              <w:jc w:val="center"/>
              <w:rPr>
                <w:rFonts w:ascii="Times New Roman" w:eastAsia="Calibri" w:hAnsi="Times New Roman" w:cs="Times New Roman"/>
                <w:sz w:val="24"/>
                <w:szCs w:val="24"/>
              </w:rPr>
            </w:pPr>
            <w:r w:rsidRPr="00133E4C">
              <w:rPr>
                <w:rFonts w:ascii="Times New Roman" w:eastAsia="Calibri" w:hAnsi="Times New Roman" w:cs="Times New Roman"/>
                <w:sz w:val="24"/>
                <w:szCs w:val="24"/>
              </w:rPr>
              <w:t>1.12.1.</w:t>
            </w:r>
          </w:p>
        </w:tc>
        <w:tc>
          <w:tcPr>
            <w:tcW w:w="4515" w:type="pct"/>
            <w:tcBorders>
              <w:top w:val="single" w:sz="4" w:space="0" w:color="auto"/>
              <w:left w:val="single" w:sz="4" w:space="0" w:color="auto"/>
              <w:bottom w:val="single" w:sz="4" w:space="0" w:color="auto"/>
              <w:right w:val="single" w:sz="4" w:space="0" w:color="auto"/>
            </w:tcBorders>
            <w:shd w:val="clear" w:color="000000" w:fill="FFFFFF"/>
          </w:tcPr>
          <w:p w14:paraId="344E4D3F" w14:textId="77777777" w:rsidR="00133E4C" w:rsidRPr="00133E4C" w:rsidRDefault="00133E4C" w:rsidP="00133E4C">
            <w:pPr>
              <w:spacing w:after="0"/>
              <w:jc w:val="both"/>
              <w:rPr>
                <w:rFonts w:ascii="Times New Roman" w:eastAsia="Calibri" w:hAnsi="Times New Roman" w:cs="Times New Roman"/>
                <w:sz w:val="24"/>
                <w:szCs w:val="24"/>
              </w:rPr>
            </w:pPr>
            <w:r w:rsidRPr="00133E4C">
              <w:rPr>
                <w:rFonts w:ascii="Times New Roman" w:eastAsia="Calibri" w:hAnsi="Times New Roman" w:cs="Times New Roman"/>
                <w:sz w:val="24"/>
                <w:szCs w:val="24"/>
              </w:rPr>
              <w:t>Доставка и вывоз оборудования, инвентаря и других материалов с услугой погрузки/разгрузки (7 автомобилей, по 8 часов каждый)</w:t>
            </w:r>
          </w:p>
        </w:tc>
      </w:tr>
      <w:tr w:rsidR="00133E4C" w:rsidRPr="00133E4C" w14:paraId="20AAB81B" w14:textId="77777777" w:rsidTr="00751BEF">
        <w:trPr>
          <w:trHeight w:val="132"/>
        </w:trPr>
        <w:tc>
          <w:tcPr>
            <w:tcW w:w="5000" w:type="pct"/>
            <w:gridSpan w:val="2"/>
            <w:tcBorders>
              <w:top w:val="single" w:sz="4" w:space="0" w:color="auto"/>
              <w:left w:val="single" w:sz="4" w:space="0" w:color="auto"/>
              <w:bottom w:val="single" w:sz="4" w:space="0" w:color="auto"/>
              <w:right w:val="single" w:sz="4" w:space="0" w:color="auto"/>
            </w:tcBorders>
            <w:shd w:val="clear" w:color="000000" w:fill="FFFFFF"/>
          </w:tcPr>
          <w:p w14:paraId="15C77A47" w14:textId="77777777" w:rsidR="00133E4C" w:rsidRPr="00133E4C" w:rsidRDefault="00133E4C" w:rsidP="00133E4C">
            <w:pPr>
              <w:spacing w:after="0"/>
              <w:jc w:val="both"/>
              <w:rPr>
                <w:rFonts w:ascii="Times New Roman" w:eastAsia="Calibri" w:hAnsi="Times New Roman" w:cs="Times New Roman"/>
                <w:sz w:val="24"/>
                <w:szCs w:val="24"/>
              </w:rPr>
            </w:pPr>
            <w:r w:rsidRPr="00133E4C">
              <w:rPr>
                <w:rFonts w:ascii="Times New Roman" w:eastAsia="Calibri" w:hAnsi="Times New Roman" w:cs="Times New Roman"/>
                <w:sz w:val="24"/>
                <w:szCs w:val="24"/>
              </w:rPr>
              <w:lastRenderedPageBreak/>
              <w:t>Требования: автотранспорт для перевозки, инвентаря, оборудования и материалов с услугой погрузки/разгрузки (не менее 2-х человек) - транспортное средство для перевозки грузов (грузовой автомобиль: тип кузова: фургон (объём не менее 10 куб.м.), грузоподъемность не менее 1500 кг.</w:t>
            </w:r>
          </w:p>
        </w:tc>
      </w:tr>
    </w:tbl>
    <w:p w14:paraId="5065B422" w14:textId="77777777"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8BC4B66" w14:textId="77777777"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1AA57A19" w14:textId="77777777" w:rsidR="004E4BE6" w:rsidRDefault="004E4BE6" w:rsidP="00BA14FE">
      <w:pPr>
        <w:spacing w:after="0" w:line="240" w:lineRule="auto"/>
        <w:rPr>
          <w:rFonts w:ascii="Times New Roman" w:eastAsia="Times New Roman" w:hAnsi="Times New Roman" w:cs="Times New Roman"/>
          <w:b/>
          <w:bCs/>
          <w:color w:val="000000"/>
          <w:sz w:val="24"/>
          <w:szCs w:val="24"/>
          <w:lang w:eastAsia="ru-RU"/>
        </w:rPr>
      </w:pPr>
    </w:p>
    <w:p w14:paraId="5949D617" w14:textId="77777777" w:rsidR="00A665DE" w:rsidRDefault="00A665DE" w:rsidP="00BA14FE">
      <w:pPr>
        <w:spacing w:after="0" w:line="240" w:lineRule="auto"/>
        <w:rPr>
          <w:rFonts w:ascii="Times New Roman" w:eastAsia="Times New Roman" w:hAnsi="Times New Roman" w:cs="Times New Roman"/>
          <w:b/>
          <w:bCs/>
          <w:color w:val="000000"/>
          <w:sz w:val="24"/>
          <w:szCs w:val="24"/>
          <w:lang w:eastAsia="ru-RU"/>
        </w:rPr>
      </w:pPr>
    </w:p>
    <w:p w14:paraId="00A7155D" w14:textId="77777777" w:rsidR="00A665DE" w:rsidRDefault="00A665DE" w:rsidP="00BA14FE">
      <w:pPr>
        <w:spacing w:after="0" w:line="240" w:lineRule="auto"/>
        <w:rPr>
          <w:rFonts w:ascii="Times New Roman" w:eastAsia="Times New Roman" w:hAnsi="Times New Roman" w:cs="Times New Roman"/>
          <w:b/>
          <w:bCs/>
          <w:color w:val="000000"/>
          <w:sz w:val="24"/>
          <w:szCs w:val="24"/>
          <w:lang w:eastAsia="ru-RU"/>
        </w:rPr>
      </w:pPr>
    </w:p>
    <w:p w14:paraId="24EB3E91" w14:textId="77777777" w:rsidR="00A665DE" w:rsidRDefault="00A665DE" w:rsidP="00BA14FE">
      <w:pPr>
        <w:spacing w:after="0" w:line="240" w:lineRule="auto"/>
        <w:rPr>
          <w:rFonts w:ascii="Times New Roman" w:eastAsia="Times New Roman" w:hAnsi="Times New Roman" w:cs="Times New Roman"/>
          <w:b/>
          <w:bCs/>
          <w:color w:val="000000"/>
          <w:sz w:val="24"/>
          <w:szCs w:val="24"/>
          <w:lang w:eastAsia="ru-RU"/>
        </w:rPr>
      </w:pPr>
    </w:p>
    <w:p w14:paraId="6FCC19D7" w14:textId="77777777" w:rsidR="00F1621D" w:rsidRPr="00F1621D" w:rsidRDefault="00F1621D" w:rsidP="00F1621D">
      <w:pPr>
        <w:spacing w:after="0" w:line="240" w:lineRule="auto"/>
        <w:ind w:left="3540"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Приложение № 3</w:t>
      </w:r>
    </w:p>
    <w:p w14:paraId="0408384B"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 документации о конкурсе в электронной форме</w:t>
      </w:r>
    </w:p>
    <w:p w14:paraId="4A6455C2" w14:textId="77777777" w:rsidR="002C4965" w:rsidRDefault="00BA14FE" w:rsidP="00BA14FE">
      <w:pPr>
        <w:spacing w:after="0"/>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ru-RU"/>
        </w:rPr>
        <w:t xml:space="preserve">                             </w:t>
      </w:r>
      <w:r w:rsidR="002C4965">
        <w:rPr>
          <w:rFonts w:ascii="Times New Roman" w:eastAsia="Times New Roman" w:hAnsi="Times New Roman"/>
          <w:sz w:val="24"/>
          <w:szCs w:val="24"/>
          <w:lang w:eastAsia="ru-RU"/>
        </w:rPr>
        <w:t>«НАЧАЛЬНАЯ (МАКСИМАЛЬНАЯ) ЦЕНА ДОГОВОРА»</w:t>
      </w:r>
    </w:p>
    <w:p w14:paraId="063ADC61" w14:textId="77777777" w:rsidR="002C4965" w:rsidRDefault="002C4965" w:rsidP="002C4965">
      <w:pPr>
        <w:spacing w:after="0"/>
        <w:jc w:val="right"/>
        <w:rPr>
          <w:rFonts w:ascii="Times New Roman" w:eastAsia="Times New Roman" w:hAnsi="Times New Roman"/>
          <w:sz w:val="24"/>
          <w:szCs w:val="24"/>
          <w:lang w:eastAsia="ru-RU"/>
        </w:rPr>
      </w:pPr>
    </w:p>
    <w:p w14:paraId="1B25341B" w14:textId="77777777" w:rsidR="002C4965" w:rsidRDefault="002C4965" w:rsidP="002C4965">
      <w:pPr>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РАСЧЕТ ОБОСНОВАНИЯ НАЧАЛЬНОЙ (МАКСИМАЛЬНОЙ) ЦЕНЫ ДОГОВОРА</w:t>
      </w:r>
    </w:p>
    <w:p w14:paraId="7D4CB27E" w14:textId="77777777" w:rsidR="002C4965" w:rsidRDefault="002C4965" w:rsidP="002C4965">
      <w:pPr>
        <w:spacing w:after="0"/>
        <w:jc w:val="right"/>
        <w:rPr>
          <w:rFonts w:ascii="Times New Roman" w:eastAsia="Times New Roman" w:hAnsi="Times New Roman"/>
          <w:b/>
          <w:sz w:val="24"/>
          <w:szCs w:val="24"/>
          <w:lang w:eastAsia="ru-RU"/>
        </w:rPr>
      </w:pPr>
    </w:p>
    <w:p w14:paraId="02687EF1" w14:textId="77777777" w:rsidR="002C4965" w:rsidRDefault="002C4965" w:rsidP="002C4965">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Для установления начальной (максимальной) цены договора источниками информации о ценах товаров, работ, услуг, являющихся предметом закупки, могут быть метод сопоставимых рыночных цен (анализ рынка), нормативный метод, тарифный метод, проектно-сметный метод, затратный метод, собственные расчеты Заказчика либо информация о ценах товаров (работ, услуг), которая содержится в государственной статистической отчетности, информация о ценах производителей, общедоступные результаты изучения рынка, результаты исследования рынка, проведенные по инициативе Заказчика, и иные источники информации.</w:t>
      </w:r>
    </w:p>
    <w:p w14:paraId="7DDA9E11" w14:textId="77777777" w:rsidR="002C4965" w:rsidRDefault="002C4965" w:rsidP="002C4965">
      <w:pPr>
        <w:spacing w:after="0"/>
        <w:jc w:val="right"/>
        <w:rPr>
          <w:rFonts w:ascii="Times New Roman" w:eastAsia="Times New Roman" w:hAnsi="Times New Roman"/>
          <w:b/>
          <w:sz w:val="24"/>
          <w:szCs w:val="24"/>
          <w:lang w:eastAsia="ru-RU"/>
        </w:rPr>
      </w:pPr>
    </w:p>
    <w:p w14:paraId="46EEED0F" w14:textId="77777777" w:rsidR="002C4965" w:rsidRDefault="002C4965" w:rsidP="002C4965">
      <w:pPr>
        <w:jc w:val="both"/>
        <w:rPr>
          <w:rFonts w:ascii="Times New Roman" w:eastAsia="Times New Roman" w:hAnsi="Times New Roman"/>
          <w:sz w:val="24"/>
          <w:szCs w:val="24"/>
        </w:rPr>
      </w:pPr>
      <w:r>
        <w:rPr>
          <w:rFonts w:ascii="Times New Roman" w:eastAsia="Times New Roman" w:hAnsi="Times New Roman"/>
          <w:b/>
          <w:sz w:val="24"/>
          <w:szCs w:val="24"/>
        </w:rPr>
        <w:t>1. Цель расчета</w:t>
      </w:r>
      <w:r>
        <w:rPr>
          <w:rFonts w:ascii="Times New Roman" w:eastAsia="Times New Roman" w:hAnsi="Times New Roman"/>
          <w:sz w:val="24"/>
          <w:szCs w:val="24"/>
        </w:rPr>
        <w:t>: обоснования начальной (максимальной) цены договора (далее Н(М)ЦД).</w:t>
      </w:r>
    </w:p>
    <w:p w14:paraId="5709452B" w14:textId="77777777" w:rsidR="002C4965" w:rsidRDefault="002C4965" w:rsidP="002C4965">
      <w:pPr>
        <w:spacing w:after="0" w:line="240" w:lineRule="auto"/>
        <w:jc w:val="both"/>
        <w:rPr>
          <w:rFonts w:ascii="Times New Roman" w:eastAsia="Times New Roman" w:hAnsi="Times New Roman"/>
          <w:b/>
          <w:sz w:val="24"/>
          <w:szCs w:val="24"/>
        </w:rPr>
      </w:pPr>
    </w:p>
    <w:p w14:paraId="19AF71F8" w14:textId="77777777" w:rsidR="002C4965" w:rsidRDefault="002C4965" w:rsidP="002C4965">
      <w:pPr>
        <w:spacing w:after="0" w:line="240" w:lineRule="auto"/>
        <w:contextualSpacing/>
        <w:jc w:val="both"/>
        <w:rPr>
          <w:rFonts w:ascii="Times New Roman" w:eastAsia="Calibri" w:hAnsi="Times New Roman"/>
          <w:sz w:val="24"/>
          <w:szCs w:val="24"/>
        </w:rPr>
      </w:pPr>
      <w:r>
        <w:rPr>
          <w:rFonts w:ascii="Times New Roman" w:eastAsia="Times New Roman" w:hAnsi="Times New Roman"/>
          <w:b/>
          <w:sz w:val="24"/>
          <w:szCs w:val="24"/>
        </w:rPr>
        <w:t xml:space="preserve">2. Предмет закупки: </w:t>
      </w:r>
      <w:r w:rsidR="001B459E" w:rsidRPr="001B459E">
        <w:rPr>
          <w:rFonts w:ascii="Times New Roman" w:hAnsi="Times New Roman" w:cs="Times New Roman"/>
          <w:sz w:val="24"/>
          <w:szCs w:val="24"/>
        </w:rPr>
        <w:t>Оказание комплекса услуг по организации и проведению мероприятия Забег "ЗАRUNСК" в рамках серии легкоатлетических забегов "Живу Спортом"</w:t>
      </w:r>
    </w:p>
    <w:p w14:paraId="7AB3E76B" w14:textId="77777777" w:rsidR="002C4965" w:rsidRDefault="002C4965" w:rsidP="002C4965">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b/>
          <w:sz w:val="24"/>
          <w:szCs w:val="24"/>
        </w:rPr>
        <w:t>3.Сведения об источниках для производства расчета</w:t>
      </w:r>
      <w:r>
        <w:rPr>
          <w:rFonts w:ascii="Times New Roman" w:eastAsia="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19"/>
        <w:gridCol w:w="1572"/>
        <w:gridCol w:w="725"/>
        <w:gridCol w:w="1622"/>
        <w:gridCol w:w="1620"/>
        <w:gridCol w:w="1698"/>
      </w:tblGrid>
      <w:tr w:rsidR="002C4965" w14:paraId="36A45C2D" w14:textId="77777777" w:rsidTr="002C4965">
        <w:tc>
          <w:tcPr>
            <w:tcW w:w="1547"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2C1FA24"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Основные характеристики объекта закупки</w:t>
            </w:r>
          </w:p>
        </w:tc>
        <w:tc>
          <w:tcPr>
            <w:tcW w:w="759"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6A62419"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Ед. изм.</w:t>
            </w:r>
          </w:p>
        </w:tc>
        <w:tc>
          <w:tcPr>
            <w:tcW w:w="309"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EC3B7EF"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Кол-во</w:t>
            </w:r>
          </w:p>
        </w:tc>
        <w:tc>
          <w:tcPr>
            <w:tcW w:w="2384" w:type="pct"/>
            <w:gridSpan w:val="3"/>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5743865"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Цена (в руб.)</w:t>
            </w:r>
          </w:p>
        </w:tc>
      </w:tr>
      <w:tr w:rsidR="002C4965" w14:paraId="7FBFFACA" w14:textId="77777777" w:rsidTr="002C4965">
        <w:tc>
          <w:tcPr>
            <w:tcW w:w="0" w:type="auto"/>
            <w:vMerge/>
            <w:tcBorders>
              <w:top w:val="single" w:sz="4" w:space="0" w:color="auto"/>
              <w:left w:val="single" w:sz="4" w:space="0" w:color="auto"/>
              <w:bottom w:val="single" w:sz="4" w:space="0" w:color="auto"/>
              <w:right w:val="single" w:sz="4" w:space="0" w:color="auto"/>
            </w:tcBorders>
            <w:vAlign w:val="center"/>
            <w:hideMark/>
          </w:tcPr>
          <w:p w14:paraId="5A70E9E3" w14:textId="77777777" w:rsidR="002C4965" w:rsidRDefault="002C4965">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C98481" w14:textId="77777777" w:rsidR="002C4965" w:rsidRDefault="002C4965">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ED16F1" w14:textId="77777777" w:rsidR="002C4965" w:rsidRDefault="002C4965">
            <w:pPr>
              <w:spacing w:after="0" w:line="240" w:lineRule="auto"/>
              <w:rPr>
                <w:rFonts w:ascii="Times New Roman" w:eastAsia="Times New Roman" w:hAnsi="Times New Roman" w:cs="Times New Roman"/>
                <w:b/>
                <w:sz w:val="24"/>
                <w:szCs w:val="24"/>
              </w:rPr>
            </w:pPr>
          </w:p>
        </w:tc>
        <w:tc>
          <w:tcPr>
            <w:tcW w:w="78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1395D95F"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№1</w:t>
            </w:r>
          </w:p>
        </w:tc>
        <w:tc>
          <w:tcPr>
            <w:tcW w:w="782"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6C0BF5D"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№2</w:t>
            </w:r>
          </w:p>
        </w:tc>
        <w:tc>
          <w:tcPr>
            <w:tcW w:w="81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5B7A5948"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№3</w:t>
            </w:r>
          </w:p>
        </w:tc>
      </w:tr>
      <w:tr w:rsidR="002C4965" w14:paraId="7B1B85D1" w14:textId="77777777" w:rsidTr="002C4965">
        <w:tc>
          <w:tcPr>
            <w:tcW w:w="154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03051D35" w14:textId="77777777" w:rsidR="002C4965" w:rsidRDefault="001B459E">
            <w:pPr>
              <w:spacing w:after="0" w:line="240" w:lineRule="auto"/>
              <w:contextualSpacing/>
              <w:rPr>
                <w:rFonts w:ascii="Times New Roman" w:hAnsi="Times New Roman" w:cs="Times New Roman"/>
                <w:b/>
                <w:sz w:val="24"/>
                <w:szCs w:val="24"/>
              </w:rPr>
            </w:pPr>
            <w:r w:rsidRPr="001B459E">
              <w:rPr>
                <w:rFonts w:ascii="Times New Roman" w:hAnsi="Times New Roman" w:cs="Times New Roman"/>
                <w:sz w:val="24"/>
                <w:szCs w:val="24"/>
              </w:rPr>
              <w:t>Оказание комплекса услуг по организации и проведению мероприятия Забег "ЗАRUNСК" в рамках серии легкоатлетических забегов "Живу Спортом"</w:t>
            </w:r>
          </w:p>
        </w:tc>
        <w:tc>
          <w:tcPr>
            <w:tcW w:w="75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63E3D9D" w14:textId="77777777" w:rsidR="002C4965" w:rsidRDefault="002C4965">
            <w:pPr>
              <w:spacing w:after="0"/>
              <w:contextualSpacing/>
              <w:jc w:val="center"/>
              <w:rPr>
                <w:rFonts w:ascii="Times New Roman" w:eastAsia="Times New Roman" w:hAnsi="Times New Roman" w:cs="Times New Roman"/>
                <w:sz w:val="24"/>
                <w:szCs w:val="24"/>
              </w:rPr>
            </w:pPr>
            <w:r>
              <w:rPr>
                <w:rFonts w:ascii="Times New Roman" w:eastAsia="Times New Roman" w:hAnsi="Times New Roman"/>
                <w:sz w:val="24"/>
                <w:szCs w:val="24"/>
              </w:rPr>
              <w:t>усл. ед. (в объеме указанном в техническом задании)</w:t>
            </w:r>
          </w:p>
        </w:tc>
        <w:tc>
          <w:tcPr>
            <w:tcW w:w="30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CCE9531" w14:textId="77777777" w:rsidR="002C4965" w:rsidRDefault="002C4965">
            <w:pPr>
              <w:spacing w:after="0"/>
              <w:contextualSpacing/>
              <w:jc w:val="center"/>
              <w:rPr>
                <w:rFonts w:ascii="Times New Roman" w:eastAsia="Times New Roman" w:hAnsi="Times New Roman" w:cs="Times New Roman"/>
                <w:sz w:val="24"/>
                <w:szCs w:val="24"/>
              </w:rPr>
            </w:pPr>
            <w:r>
              <w:rPr>
                <w:rFonts w:ascii="Times New Roman" w:eastAsia="Times New Roman" w:hAnsi="Times New Roman"/>
                <w:sz w:val="24"/>
                <w:szCs w:val="24"/>
              </w:rPr>
              <w:t>1</w:t>
            </w:r>
          </w:p>
        </w:tc>
        <w:tc>
          <w:tcPr>
            <w:tcW w:w="78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2C3E4B99" w14:textId="77777777" w:rsidR="002C4965" w:rsidRPr="00253100" w:rsidRDefault="00DF5A38">
            <w:pPr>
              <w:jc w:val="center"/>
              <w:rPr>
                <w:rFonts w:ascii="Times New Roman" w:hAnsi="Times New Roman" w:cs="Times New Roman"/>
                <w:color w:val="000000" w:themeColor="text1"/>
                <w:sz w:val="24"/>
                <w:szCs w:val="24"/>
              </w:rPr>
            </w:pPr>
            <w:r w:rsidRPr="00253100">
              <w:rPr>
                <w:rFonts w:ascii="Times New Roman" w:hAnsi="Times New Roman"/>
                <w:color w:val="000000" w:themeColor="text1"/>
                <w:sz w:val="24"/>
                <w:szCs w:val="24"/>
              </w:rPr>
              <w:t>3 528 297,80</w:t>
            </w:r>
          </w:p>
        </w:tc>
        <w:tc>
          <w:tcPr>
            <w:tcW w:w="782"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CE6FB67" w14:textId="77777777" w:rsidR="002C4965" w:rsidRPr="00253100" w:rsidRDefault="00DF5A38">
            <w:pPr>
              <w:jc w:val="center"/>
              <w:rPr>
                <w:rFonts w:ascii="Times New Roman" w:hAnsi="Times New Roman" w:cs="Times New Roman"/>
                <w:color w:val="000000" w:themeColor="text1"/>
                <w:sz w:val="24"/>
                <w:szCs w:val="24"/>
              </w:rPr>
            </w:pPr>
            <w:r w:rsidRPr="00253100">
              <w:rPr>
                <w:rFonts w:ascii="Times New Roman" w:hAnsi="Times New Roman"/>
                <w:color w:val="000000" w:themeColor="text1"/>
                <w:sz w:val="24"/>
                <w:szCs w:val="24"/>
              </w:rPr>
              <w:t>3 095 359,00</w:t>
            </w:r>
          </w:p>
        </w:tc>
        <w:tc>
          <w:tcPr>
            <w:tcW w:w="81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447A1EA" w14:textId="77777777" w:rsidR="002C4965" w:rsidRPr="00253100" w:rsidRDefault="00DF5A38">
            <w:pPr>
              <w:jc w:val="center"/>
              <w:rPr>
                <w:rFonts w:ascii="Times New Roman" w:hAnsi="Times New Roman" w:cs="Times New Roman"/>
                <w:color w:val="000000" w:themeColor="text1"/>
                <w:sz w:val="24"/>
                <w:szCs w:val="24"/>
              </w:rPr>
            </w:pPr>
            <w:r w:rsidRPr="00253100">
              <w:rPr>
                <w:rFonts w:ascii="Times New Roman" w:hAnsi="Times New Roman"/>
                <w:color w:val="000000" w:themeColor="text1"/>
                <w:sz w:val="24"/>
                <w:szCs w:val="24"/>
              </w:rPr>
              <w:t>4 089 738,00</w:t>
            </w:r>
          </w:p>
        </w:tc>
      </w:tr>
      <w:tr w:rsidR="002C4965" w14:paraId="23DCC4AE" w14:textId="77777777" w:rsidTr="002C4965">
        <w:tc>
          <w:tcPr>
            <w:tcW w:w="154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9E98DD9"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ИТОГО:</w:t>
            </w:r>
          </w:p>
        </w:tc>
        <w:tc>
          <w:tcPr>
            <w:tcW w:w="75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tcPr>
          <w:p w14:paraId="3FF39F77" w14:textId="77777777" w:rsidR="002C4965" w:rsidRDefault="002C4965">
            <w:pPr>
              <w:spacing w:after="0"/>
              <w:contextualSpacing/>
              <w:jc w:val="center"/>
              <w:rPr>
                <w:rFonts w:ascii="Times New Roman" w:eastAsia="Times New Roman" w:hAnsi="Times New Roman" w:cs="Times New Roman"/>
                <w:b/>
                <w:sz w:val="24"/>
                <w:szCs w:val="24"/>
              </w:rPr>
            </w:pPr>
          </w:p>
        </w:tc>
        <w:tc>
          <w:tcPr>
            <w:tcW w:w="30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tcPr>
          <w:p w14:paraId="003965B6" w14:textId="77777777" w:rsidR="002C4965" w:rsidRDefault="002C4965">
            <w:pPr>
              <w:spacing w:after="0"/>
              <w:contextualSpacing/>
              <w:jc w:val="center"/>
              <w:rPr>
                <w:rFonts w:ascii="Times New Roman" w:eastAsia="Times New Roman" w:hAnsi="Times New Roman" w:cs="Times New Roman"/>
                <w:b/>
                <w:sz w:val="24"/>
                <w:szCs w:val="24"/>
              </w:rPr>
            </w:pPr>
          </w:p>
        </w:tc>
        <w:tc>
          <w:tcPr>
            <w:tcW w:w="78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34FFA38D" w14:textId="77777777" w:rsidR="002C4965" w:rsidRPr="00253100" w:rsidRDefault="00DF5A38">
            <w:pPr>
              <w:jc w:val="center"/>
              <w:rPr>
                <w:rFonts w:ascii="Times New Roman" w:hAnsi="Times New Roman" w:cs="Times New Roman"/>
                <w:color w:val="000000" w:themeColor="text1"/>
                <w:sz w:val="24"/>
                <w:szCs w:val="24"/>
              </w:rPr>
            </w:pPr>
            <w:r w:rsidRPr="00253100">
              <w:rPr>
                <w:rFonts w:ascii="Times New Roman" w:hAnsi="Times New Roman"/>
                <w:color w:val="000000" w:themeColor="text1"/>
                <w:sz w:val="24"/>
                <w:szCs w:val="24"/>
              </w:rPr>
              <w:t>3 528 297,80</w:t>
            </w:r>
          </w:p>
        </w:tc>
        <w:tc>
          <w:tcPr>
            <w:tcW w:w="782"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E32270C" w14:textId="77777777" w:rsidR="002C4965" w:rsidRPr="00253100" w:rsidRDefault="00DF5A38">
            <w:pPr>
              <w:jc w:val="center"/>
              <w:rPr>
                <w:rFonts w:ascii="Times New Roman" w:hAnsi="Times New Roman" w:cs="Times New Roman"/>
                <w:color w:val="000000" w:themeColor="text1"/>
                <w:sz w:val="24"/>
                <w:szCs w:val="24"/>
              </w:rPr>
            </w:pPr>
            <w:r w:rsidRPr="00253100">
              <w:rPr>
                <w:rFonts w:ascii="Times New Roman" w:hAnsi="Times New Roman"/>
                <w:color w:val="000000" w:themeColor="text1"/>
                <w:sz w:val="24"/>
                <w:szCs w:val="24"/>
              </w:rPr>
              <w:t>3 095 359,00</w:t>
            </w:r>
          </w:p>
        </w:tc>
        <w:tc>
          <w:tcPr>
            <w:tcW w:w="81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510E2E1" w14:textId="77777777" w:rsidR="002C4965" w:rsidRPr="00253100" w:rsidRDefault="00DF5A38">
            <w:pPr>
              <w:jc w:val="center"/>
              <w:rPr>
                <w:rFonts w:ascii="Times New Roman" w:hAnsi="Times New Roman" w:cs="Times New Roman"/>
                <w:color w:val="000000" w:themeColor="text1"/>
                <w:sz w:val="24"/>
                <w:szCs w:val="24"/>
              </w:rPr>
            </w:pPr>
            <w:r w:rsidRPr="00253100">
              <w:rPr>
                <w:rFonts w:ascii="Times New Roman" w:hAnsi="Times New Roman"/>
                <w:color w:val="000000" w:themeColor="text1"/>
                <w:sz w:val="24"/>
                <w:szCs w:val="24"/>
              </w:rPr>
              <w:t>4 089 738,00</w:t>
            </w:r>
          </w:p>
        </w:tc>
      </w:tr>
    </w:tbl>
    <w:p w14:paraId="67721343" w14:textId="77777777" w:rsidR="002C4965" w:rsidRDefault="002C4965" w:rsidP="002C4965">
      <w:pPr>
        <w:spacing w:after="0"/>
        <w:contextualSpacing/>
        <w:jc w:val="both"/>
        <w:rPr>
          <w:rFonts w:ascii="Times New Roman" w:eastAsia="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17"/>
        <w:gridCol w:w="6839"/>
      </w:tblGrid>
      <w:tr w:rsidR="002C4965" w14:paraId="0017638D" w14:textId="77777777" w:rsidTr="002C4965">
        <w:trPr>
          <w:trHeight w:val="870"/>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1E59D931" w14:textId="77777777" w:rsidR="002C4965" w:rsidRDefault="002C4965">
            <w:pPr>
              <w:spacing w:after="0"/>
              <w:contextualSpacing/>
              <w:rPr>
                <w:rFonts w:ascii="Times New Roman" w:eastAsia="Times New Roman" w:hAnsi="Times New Roman" w:cs="Times New Roman"/>
                <w:sz w:val="24"/>
                <w:szCs w:val="24"/>
              </w:rPr>
            </w:pPr>
            <w:r>
              <w:rPr>
                <w:rFonts w:ascii="Times New Roman" w:eastAsia="Times New Roman" w:hAnsi="Times New Roman"/>
                <w:b/>
                <w:sz w:val="24"/>
                <w:szCs w:val="24"/>
              </w:rPr>
              <w:t>Основные характеристики объекта закупки</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77EDFD32" w14:textId="77777777" w:rsidR="002C4965" w:rsidRDefault="001B459E">
            <w:pPr>
              <w:spacing w:after="0" w:line="240" w:lineRule="auto"/>
              <w:contextualSpacing/>
              <w:jc w:val="both"/>
              <w:rPr>
                <w:rFonts w:ascii="Times New Roman" w:hAnsi="Times New Roman" w:cs="Times New Roman"/>
                <w:b/>
                <w:sz w:val="24"/>
                <w:szCs w:val="24"/>
              </w:rPr>
            </w:pPr>
            <w:r w:rsidRPr="001B459E">
              <w:rPr>
                <w:rFonts w:ascii="Times New Roman" w:hAnsi="Times New Roman" w:cs="Times New Roman"/>
                <w:sz w:val="24"/>
                <w:szCs w:val="24"/>
              </w:rPr>
              <w:t>Оказание комплекса услуг по организации и проведению мероприятия Забег "ЗАRUNСК" в рамках серии легкоатлетических забегов "Живу Спортом"</w:t>
            </w:r>
          </w:p>
        </w:tc>
      </w:tr>
      <w:tr w:rsidR="002C4965" w14:paraId="11A9C3BC" w14:textId="77777777" w:rsidTr="002C4965">
        <w:trPr>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1C52B96B" w14:textId="77777777" w:rsidR="002C4965" w:rsidRDefault="002C4965">
            <w:pPr>
              <w:spacing w:after="0"/>
              <w:contextualSpacing/>
              <w:rPr>
                <w:rFonts w:ascii="Times New Roman" w:eastAsia="Times New Roman" w:hAnsi="Times New Roman" w:cs="Times New Roman"/>
                <w:b/>
                <w:sz w:val="24"/>
                <w:szCs w:val="24"/>
              </w:rPr>
            </w:pPr>
            <w:r>
              <w:rPr>
                <w:rFonts w:ascii="Times New Roman" w:eastAsia="Times New Roman" w:hAnsi="Times New Roman"/>
                <w:b/>
                <w:sz w:val="24"/>
                <w:szCs w:val="24"/>
              </w:rPr>
              <w:t>Используемый метод определения Н(М)ЦД с обоснованием</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2CA00342" w14:textId="77777777" w:rsidR="002C4965" w:rsidRDefault="002C4965">
            <w:pPr>
              <w:spacing w:after="0"/>
              <w:contextualSpacing/>
              <w:jc w:val="both"/>
              <w:rPr>
                <w:rFonts w:ascii="Times New Roman" w:eastAsia="Times New Roman" w:hAnsi="Times New Roman" w:cs="Times New Roman"/>
                <w:sz w:val="24"/>
                <w:szCs w:val="24"/>
              </w:rPr>
            </w:pPr>
            <w:r>
              <w:rPr>
                <w:rFonts w:ascii="Times New Roman" w:eastAsia="Times New Roman" w:hAnsi="Times New Roman"/>
                <w:sz w:val="24"/>
                <w:szCs w:val="24"/>
              </w:rPr>
              <w:t>Метод сопоставимых рыночных цен (анализ рынка).</w:t>
            </w:r>
          </w:p>
        </w:tc>
      </w:tr>
      <w:tr w:rsidR="002C4965" w14:paraId="210D3D74" w14:textId="77777777" w:rsidTr="002C4965">
        <w:trPr>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38C6C516" w14:textId="77777777" w:rsidR="002C4965" w:rsidRDefault="002C4965">
            <w:pPr>
              <w:spacing w:after="0"/>
              <w:contextualSpacing/>
              <w:rPr>
                <w:rFonts w:ascii="Times New Roman" w:eastAsia="Times New Roman" w:hAnsi="Times New Roman" w:cs="Times New Roman"/>
                <w:b/>
                <w:sz w:val="24"/>
                <w:szCs w:val="24"/>
              </w:rPr>
            </w:pPr>
            <w:r>
              <w:rPr>
                <w:rFonts w:ascii="Times New Roman" w:eastAsia="Times New Roman" w:hAnsi="Times New Roman"/>
                <w:b/>
                <w:sz w:val="24"/>
                <w:szCs w:val="24"/>
              </w:rPr>
              <w:lastRenderedPageBreak/>
              <w:t>Дата подготовки обоснования Н(М)ЦД</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3C83A2E7" w14:textId="77777777" w:rsidR="002C4965" w:rsidRDefault="00133E4C" w:rsidP="00133E4C">
            <w:pPr>
              <w:spacing w:after="0"/>
              <w:contextualSpacing/>
              <w:jc w:val="both"/>
              <w:rPr>
                <w:rFonts w:ascii="Times New Roman" w:eastAsia="Times New Roman" w:hAnsi="Times New Roman" w:cs="Times New Roman"/>
                <w:b/>
                <w:sz w:val="24"/>
                <w:szCs w:val="24"/>
              </w:rPr>
            </w:pPr>
            <w:r>
              <w:rPr>
                <w:rFonts w:ascii="Times New Roman" w:eastAsia="Times New Roman" w:hAnsi="Times New Roman"/>
                <w:b/>
                <w:color w:val="000000" w:themeColor="text1"/>
                <w:sz w:val="24"/>
                <w:szCs w:val="24"/>
              </w:rPr>
              <w:t>25</w:t>
            </w:r>
            <w:r w:rsidR="002C4965" w:rsidRPr="003C56F9">
              <w:rPr>
                <w:rFonts w:ascii="Times New Roman" w:eastAsia="Times New Roman" w:hAnsi="Times New Roman"/>
                <w:b/>
                <w:color w:val="000000" w:themeColor="text1"/>
                <w:sz w:val="24"/>
                <w:szCs w:val="24"/>
              </w:rPr>
              <w:t>.</w:t>
            </w:r>
            <w:r>
              <w:rPr>
                <w:rFonts w:ascii="Times New Roman" w:eastAsia="Times New Roman" w:hAnsi="Times New Roman"/>
                <w:b/>
                <w:color w:val="000000" w:themeColor="text1"/>
                <w:sz w:val="24"/>
                <w:szCs w:val="24"/>
              </w:rPr>
              <w:t>12</w:t>
            </w:r>
            <w:r w:rsidR="002C4965" w:rsidRPr="003C56F9">
              <w:rPr>
                <w:rFonts w:ascii="Times New Roman" w:eastAsia="Times New Roman" w:hAnsi="Times New Roman"/>
                <w:b/>
                <w:color w:val="000000" w:themeColor="text1"/>
                <w:sz w:val="24"/>
                <w:szCs w:val="24"/>
              </w:rPr>
              <w:t>.20</w:t>
            </w:r>
            <w:r w:rsidR="004B1732" w:rsidRPr="003C56F9">
              <w:rPr>
                <w:rFonts w:ascii="Times New Roman" w:eastAsia="Times New Roman" w:hAnsi="Times New Roman"/>
                <w:b/>
                <w:color w:val="000000" w:themeColor="text1"/>
                <w:sz w:val="24"/>
                <w:szCs w:val="24"/>
              </w:rPr>
              <w:t>20</w:t>
            </w:r>
          </w:p>
        </w:tc>
      </w:tr>
    </w:tbl>
    <w:p w14:paraId="13FB5433" w14:textId="77777777" w:rsidR="002C4965" w:rsidRDefault="002C4965" w:rsidP="002C4965">
      <w:pPr>
        <w:spacing w:after="0"/>
        <w:contextualSpacing/>
        <w:jc w:val="both"/>
        <w:rPr>
          <w:rFonts w:ascii="Times New Roman" w:eastAsia="Times New Roman" w:hAnsi="Times New Roman"/>
          <w:sz w:val="24"/>
          <w:szCs w:val="24"/>
        </w:rPr>
      </w:pPr>
    </w:p>
    <w:p w14:paraId="2BD9DFD3" w14:textId="77777777" w:rsidR="002C4965" w:rsidRDefault="002C4965" w:rsidP="002C4965">
      <w:pPr>
        <w:spacing w:after="0"/>
        <w:contextualSpacing/>
        <w:jc w:val="both"/>
        <w:rPr>
          <w:rFonts w:ascii="Times New Roman" w:eastAsia="Times New Roman" w:hAnsi="Times New Roman"/>
          <w:sz w:val="24"/>
          <w:szCs w:val="24"/>
        </w:rPr>
      </w:pPr>
    </w:p>
    <w:p w14:paraId="606C7D70" w14:textId="77777777" w:rsidR="002C4965" w:rsidRDefault="002C4965" w:rsidP="002C4965">
      <w:pPr>
        <w:spacing w:after="0"/>
        <w:contextualSpacing/>
        <w:jc w:val="both"/>
        <w:rPr>
          <w:rFonts w:ascii="Times New Roman" w:eastAsia="Times New Roman" w:hAnsi="Times New Roman"/>
          <w:sz w:val="24"/>
          <w:szCs w:val="24"/>
        </w:rPr>
      </w:pPr>
    </w:p>
    <w:p w14:paraId="3D151F15" w14:textId="77777777" w:rsidR="002C4965" w:rsidRDefault="002C4965" w:rsidP="002C4965">
      <w:pPr>
        <w:spacing w:after="0"/>
        <w:contextualSpacing/>
        <w:jc w:val="both"/>
        <w:rPr>
          <w:rFonts w:ascii="Times New Roman" w:eastAsia="Times New Roman" w:hAnsi="Times New Roman"/>
          <w:sz w:val="24"/>
          <w:szCs w:val="24"/>
        </w:rPr>
      </w:pPr>
      <w:r>
        <w:rPr>
          <w:rFonts w:ascii="Times New Roman" w:eastAsia="Times New Roman" w:hAnsi="Times New Roman"/>
          <w:sz w:val="24"/>
          <w:szCs w:val="24"/>
        </w:rPr>
        <w:t>Н(М)ЦД методом сопоставимых рыночных цен (анализа рынка) определена следующим образом:</w:t>
      </w:r>
    </w:p>
    <w:p w14:paraId="6E5649F5" w14:textId="77777777" w:rsidR="002C4965" w:rsidRDefault="002C4965" w:rsidP="002C4965">
      <w:pPr>
        <w:spacing w:after="0"/>
        <w:contextualSpacing/>
        <w:jc w:val="both"/>
        <w:rPr>
          <w:rFonts w:ascii="Times New Roman" w:eastAsia="Times New Roman" w:hAnsi="Times New Roman"/>
          <w:sz w:val="24"/>
          <w:szCs w:val="24"/>
        </w:rPr>
      </w:pPr>
    </w:p>
    <w:p w14:paraId="7F603A54" w14:textId="77777777" w:rsidR="002C4965" w:rsidRDefault="002C4965" w:rsidP="002C4965">
      <w:pPr>
        <w:numPr>
          <w:ilvl w:val="0"/>
          <w:numId w:val="12"/>
        </w:numPr>
        <w:spacing w:after="0" w:line="240" w:lineRule="auto"/>
        <w:contextualSpacing/>
        <w:jc w:val="both"/>
        <w:rPr>
          <w:rFonts w:ascii="Times New Roman" w:eastAsia="Calibri" w:hAnsi="Times New Roman"/>
          <w:sz w:val="24"/>
          <w:szCs w:val="24"/>
        </w:rPr>
      </w:pPr>
      <w:r>
        <w:rPr>
          <w:rFonts w:ascii="Times New Roman" w:hAnsi="Times New Roman"/>
          <w:sz w:val="24"/>
          <w:szCs w:val="24"/>
        </w:rPr>
        <w:t>Из имеющихся предложений по цене конкретного товара (услуг, работ) определяем однородность цен, для этого вычисляем коэффициент вариации цен (вариация признается однородной при значении коэффициента менее 33%). Коэффициент вариации представляет собой отношение среднего квадратичного к средне арифметическому отклонению.</w:t>
      </w:r>
    </w:p>
    <w:p w14:paraId="29AAB24F"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B66224">
        <w:rPr>
          <w:position w:val="-21"/>
        </w:rPr>
        <w:pict w14:anchorId="7AA36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45pt;height:25.05pt" equationxml="&lt;">
            <v:imagedata r:id="rId17"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B66224">
        <w:rPr>
          <w:position w:val="-21"/>
        </w:rPr>
        <w:pict w14:anchorId="6942A58F">
          <v:shape id="_x0000_i1026" type="#_x0000_t75" style="width:322.45pt;height:25.05pt" equationxml="&lt;">
            <v:imagedata r:id="rId17" o:title="" chromakey="white"/>
          </v:shape>
        </w:pict>
      </w:r>
      <w:r>
        <w:rPr>
          <w:rFonts w:ascii="Times New Roman" w:hAnsi="Times New Roman"/>
          <w:sz w:val="24"/>
          <w:szCs w:val="24"/>
        </w:rPr>
        <w:fldChar w:fldCharType="end"/>
      </w:r>
    </w:p>
    <w:p w14:paraId="14875C0A"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B66224">
        <w:rPr>
          <w:position w:val="-24"/>
        </w:rPr>
        <w:pict w14:anchorId="3CD64095">
          <v:shape id="_x0000_i1027" type="#_x0000_t75" style="width:402.55pt;height:31.3pt" equationxml="&lt;">
            <v:imagedata r:id="rId18"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B66224">
        <w:rPr>
          <w:position w:val="-24"/>
        </w:rPr>
        <w:pict w14:anchorId="0278619C">
          <v:shape id="_x0000_i1028" type="#_x0000_t75" style="width:402.55pt;height:31.3pt" equationxml="&lt;">
            <v:imagedata r:id="rId18" o:title="" chromakey="white"/>
          </v:shape>
        </w:pict>
      </w:r>
      <w:r>
        <w:rPr>
          <w:rFonts w:ascii="Times New Roman" w:hAnsi="Times New Roman"/>
          <w:sz w:val="24"/>
          <w:szCs w:val="24"/>
        </w:rPr>
        <w:fldChar w:fldCharType="end"/>
      </w:r>
    </w:p>
    <w:p w14:paraId="27E2AF38"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B66224">
        <w:rPr>
          <w:position w:val="-21"/>
        </w:rPr>
        <w:pict w14:anchorId="5F454A1A">
          <v:shape id="_x0000_i1029" type="#_x0000_t75" style="width:239.15pt;height:25.05pt" equationxml="&lt;">
            <v:imagedata r:id="rId19"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B66224">
        <w:rPr>
          <w:position w:val="-21"/>
        </w:rPr>
        <w:pict w14:anchorId="0038BCA4">
          <v:shape id="_x0000_i1030" type="#_x0000_t75" style="width:239.15pt;height:25.05pt" equationxml="&lt;">
            <v:imagedata r:id="rId19" o:title="" chromakey="white"/>
          </v:shape>
        </w:pict>
      </w:r>
      <w:r>
        <w:rPr>
          <w:rFonts w:ascii="Times New Roman" w:hAnsi="Times New Roman"/>
          <w:sz w:val="24"/>
          <w:szCs w:val="24"/>
        </w:rPr>
        <w:fldChar w:fldCharType="end"/>
      </w:r>
    </w:p>
    <w:p w14:paraId="3E68CB0A"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B66224">
        <w:rPr>
          <w:position w:val="-14"/>
        </w:rPr>
        <w:pict w14:anchorId="1BA986FE">
          <v:shape id="_x0000_i1031" type="#_x0000_t75" style="width:323.05pt;height:18.15pt" equationxml="&lt;">
            <v:imagedata r:id="rId20"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B66224">
        <w:rPr>
          <w:position w:val="-14"/>
        </w:rPr>
        <w:pict w14:anchorId="51AC8694">
          <v:shape id="_x0000_i1032" type="#_x0000_t75" style="width:323.05pt;height:18.15pt" equationxml="&lt;">
            <v:imagedata r:id="rId20" o:title="" chromakey="white"/>
          </v:shape>
        </w:pict>
      </w:r>
      <w:r>
        <w:rPr>
          <w:rFonts w:ascii="Times New Roman" w:hAnsi="Times New Roman"/>
          <w:sz w:val="24"/>
          <w:szCs w:val="24"/>
        </w:rPr>
        <w:fldChar w:fldCharType="end"/>
      </w:r>
    </w:p>
    <w:p w14:paraId="5542145A" w14:textId="77777777" w:rsidR="002C4965" w:rsidRDefault="002C4965" w:rsidP="002C4965">
      <w:pPr>
        <w:ind w:left="1440"/>
        <w:contextualSpacing/>
        <w:jc w:val="both"/>
        <w:rPr>
          <w:rFonts w:ascii="Times New Roman" w:hAnsi="Times New Roman"/>
          <w:sz w:val="24"/>
          <w:szCs w:val="24"/>
        </w:rPr>
      </w:pPr>
    </w:p>
    <w:p w14:paraId="631392BD" w14:textId="77777777" w:rsidR="002C4965" w:rsidRDefault="002C4965" w:rsidP="002C4965">
      <w:pPr>
        <w:numPr>
          <w:ilvl w:val="0"/>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B66224">
        <w:rPr>
          <w:position w:val="-14"/>
        </w:rPr>
        <w:pict w14:anchorId="62B3CEDB">
          <v:shape id="_x0000_i1033" type="#_x0000_t75" style="width:321.8pt;height:18.15pt" equationxml="&lt;">
            <v:imagedata r:id="rId21"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B66224">
        <w:rPr>
          <w:position w:val="-14"/>
        </w:rPr>
        <w:pict w14:anchorId="27138166">
          <v:shape id="_x0000_i1034" type="#_x0000_t75" style="width:321.8pt;height:18.15pt" equationxml="&lt;">
            <v:imagedata r:id="rId21" o:title="" chromakey="white"/>
          </v:shape>
        </w:pict>
      </w:r>
      <w:r>
        <w:rPr>
          <w:rFonts w:ascii="Times New Roman" w:hAnsi="Times New Roman"/>
          <w:sz w:val="24"/>
          <w:szCs w:val="24"/>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4"/>
        <w:gridCol w:w="2482"/>
      </w:tblGrid>
      <w:tr w:rsidR="002C4965" w14:paraId="0A34B331"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00F158E5"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Количество участников:</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45EC02D0" w14:textId="77777777" w:rsidR="002C4965" w:rsidRPr="00253100" w:rsidRDefault="002C4965">
            <w:pPr>
              <w:spacing w:after="0" w:line="240" w:lineRule="auto"/>
              <w:jc w:val="right"/>
              <w:rPr>
                <w:rFonts w:ascii="Times New Roman" w:eastAsia="Times New Roman" w:hAnsi="Times New Roman" w:cs="Times New Roman"/>
                <w:color w:val="000000" w:themeColor="text1"/>
                <w:sz w:val="24"/>
                <w:szCs w:val="24"/>
                <w:lang w:eastAsia="ru-RU"/>
              </w:rPr>
            </w:pPr>
            <w:r w:rsidRPr="00253100">
              <w:rPr>
                <w:rFonts w:ascii="Times New Roman" w:eastAsia="Times New Roman" w:hAnsi="Times New Roman"/>
                <w:color w:val="000000" w:themeColor="text1"/>
                <w:sz w:val="24"/>
                <w:szCs w:val="24"/>
                <w:lang w:eastAsia="ru-RU"/>
              </w:rPr>
              <w:t>3</w:t>
            </w:r>
          </w:p>
        </w:tc>
      </w:tr>
      <w:tr w:rsidR="002C4965" w14:paraId="2320A8D6"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22CB24A3"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Среднее арифметическое отклонение:</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66493FC7" w14:textId="77777777" w:rsidR="002C4965" w:rsidRPr="00253100" w:rsidRDefault="00DF5A38">
            <w:pPr>
              <w:jc w:val="right"/>
              <w:rPr>
                <w:rFonts w:ascii="Times New Roman" w:eastAsia="Times New Roman" w:hAnsi="Times New Roman" w:cs="Times New Roman"/>
                <w:color w:val="000000" w:themeColor="text1"/>
                <w:sz w:val="24"/>
                <w:szCs w:val="24"/>
                <w:highlight w:val="yellow"/>
                <w:lang w:eastAsia="ru-RU"/>
              </w:rPr>
            </w:pPr>
            <w:r w:rsidRPr="00253100">
              <w:rPr>
                <w:rFonts w:ascii="Times New Roman" w:hAnsi="Times New Roman"/>
                <w:bCs/>
                <w:color w:val="000000" w:themeColor="text1"/>
                <w:sz w:val="24"/>
                <w:szCs w:val="24"/>
              </w:rPr>
              <w:t>3 571 131,60</w:t>
            </w:r>
          </w:p>
        </w:tc>
      </w:tr>
      <w:tr w:rsidR="002C4965" w14:paraId="71E80CCF"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36F9D0AA"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Среднее квадратичное отклонение:</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28C6E911" w14:textId="77777777" w:rsidR="002C4965" w:rsidRPr="00253100" w:rsidRDefault="00253100">
            <w:pPr>
              <w:jc w:val="right"/>
              <w:rPr>
                <w:rFonts w:ascii="Times New Roman" w:eastAsia="Times New Roman" w:hAnsi="Times New Roman" w:cs="Times New Roman"/>
                <w:color w:val="000000" w:themeColor="text1"/>
                <w:sz w:val="24"/>
                <w:szCs w:val="24"/>
                <w:highlight w:val="yellow"/>
                <w:lang w:eastAsia="ru-RU"/>
              </w:rPr>
            </w:pPr>
            <w:r w:rsidRPr="00253100">
              <w:rPr>
                <w:rFonts w:ascii="Times New Roman" w:hAnsi="Times New Roman"/>
                <w:color w:val="000000" w:themeColor="text1"/>
                <w:sz w:val="24"/>
                <w:szCs w:val="24"/>
              </w:rPr>
              <w:t>498 571,41</w:t>
            </w:r>
          </w:p>
        </w:tc>
      </w:tr>
      <w:tr w:rsidR="002C4965" w14:paraId="6BC9D75C"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6E406705"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Коэффициент вариации:</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37BD148B" w14:textId="77777777" w:rsidR="002C4965" w:rsidRPr="00253100" w:rsidRDefault="00253100" w:rsidP="003C56F9">
            <w:pPr>
              <w:spacing w:after="0" w:line="240" w:lineRule="auto"/>
              <w:jc w:val="right"/>
              <w:rPr>
                <w:rFonts w:ascii="Times New Roman" w:eastAsia="Times New Roman" w:hAnsi="Times New Roman" w:cs="Times New Roman"/>
                <w:color w:val="000000" w:themeColor="text1"/>
                <w:sz w:val="24"/>
                <w:szCs w:val="24"/>
                <w:highlight w:val="yellow"/>
                <w:lang w:val="en-US" w:eastAsia="ru-RU"/>
              </w:rPr>
            </w:pPr>
            <w:r>
              <w:rPr>
                <w:rFonts w:ascii="Times New Roman" w:eastAsia="Times New Roman" w:hAnsi="Times New Roman"/>
                <w:color w:val="000000" w:themeColor="text1"/>
                <w:sz w:val="24"/>
                <w:szCs w:val="24"/>
                <w:lang w:eastAsia="ru-RU"/>
              </w:rPr>
              <w:t>13,96</w:t>
            </w:r>
          </w:p>
        </w:tc>
      </w:tr>
    </w:tbl>
    <w:p w14:paraId="3957CD79" w14:textId="77777777" w:rsidR="002C4965" w:rsidRDefault="002C4965" w:rsidP="002C4965">
      <w:pPr>
        <w:spacing w:after="0" w:line="240" w:lineRule="auto"/>
        <w:jc w:val="both"/>
        <w:rPr>
          <w:rFonts w:ascii="Times New Roman" w:eastAsia="Times New Roman" w:hAnsi="Times New Roman"/>
          <w:sz w:val="24"/>
          <w:szCs w:val="24"/>
          <w:lang w:eastAsia="ru-RU"/>
        </w:rPr>
      </w:pPr>
    </w:p>
    <w:p w14:paraId="787267E8" w14:textId="77777777" w:rsidR="002C4965" w:rsidRDefault="002C4965" w:rsidP="002C4965">
      <w:pPr>
        <w:spacing w:after="0"/>
        <w:contextualSpacing/>
        <w:jc w:val="both"/>
        <w:rPr>
          <w:rFonts w:ascii="Times New Roman" w:eastAsia="Times New Roman" w:hAnsi="Times New Roman"/>
          <w:sz w:val="24"/>
          <w:szCs w:val="24"/>
        </w:rPr>
      </w:pPr>
    </w:p>
    <w:p w14:paraId="58091E06" w14:textId="77777777" w:rsidR="002C4965" w:rsidRDefault="002C4965" w:rsidP="002C4965">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Начальная (максимальная) цена договора</w:t>
      </w:r>
      <w:r>
        <w:rPr>
          <w:rFonts w:ascii="Times New Roman" w:eastAsia="Times New Roman" w:hAnsi="Times New Roman"/>
          <w:sz w:val="24"/>
          <w:szCs w:val="24"/>
        </w:rPr>
        <w:t xml:space="preserve">: </w:t>
      </w:r>
      <w:r w:rsidR="00DF5A38" w:rsidRPr="00253100">
        <w:rPr>
          <w:rFonts w:ascii="Times New Roman" w:hAnsi="Times New Roman"/>
          <w:bCs/>
          <w:color w:val="000000" w:themeColor="text1"/>
          <w:sz w:val="24"/>
          <w:szCs w:val="24"/>
        </w:rPr>
        <w:t>3 571 131,60</w:t>
      </w:r>
      <w:r w:rsidR="00073609" w:rsidRPr="00253100">
        <w:rPr>
          <w:rFonts w:ascii="Times New Roman" w:hAnsi="Times New Roman"/>
          <w:bCs/>
          <w:color w:val="000000" w:themeColor="text1"/>
          <w:sz w:val="24"/>
          <w:szCs w:val="24"/>
        </w:rPr>
        <w:t xml:space="preserve"> </w:t>
      </w:r>
      <w:r w:rsidRPr="003C56F9">
        <w:rPr>
          <w:rFonts w:ascii="Times New Roman" w:eastAsia="Times New Roman" w:hAnsi="Times New Roman"/>
          <w:color w:val="000000" w:themeColor="text1"/>
          <w:sz w:val="24"/>
          <w:szCs w:val="24"/>
        </w:rPr>
        <w:t>руб</w:t>
      </w:r>
      <w:r w:rsidRPr="00A665DE">
        <w:rPr>
          <w:rFonts w:ascii="Times New Roman" w:eastAsia="Times New Roman" w:hAnsi="Times New Roman"/>
          <w:sz w:val="24"/>
          <w:szCs w:val="24"/>
        </w:rPr>
        <w:t>.</w:t>
      </w:r>
    </w:p>
    <w:p w14:paraId="70D1B800" w14:textId="77777777" w:rsidR="002C4965" w:rsidRDefault="002C4965" w:rsidP="002C4965">
      <w:pPr>
        <w:ind w:left="142"/>
        <w:contextualSpacing/>
        <w:jc w:val="both"/>
        <w:rPr>
          <w:rFonts w:ascii="Times New Roman" w:eastAsia="Times New Roman" w:hAnsi="Times New Roman"/>
          <w:sz w:val="24"/>
          <w:szCs w:val="24"/>
          <w:lang w:eastAsia="ru-RU"/>
        </w:rPr>
      </w:pPr>
    </w:p>
    <w:p w14:paraId="388CC073" w14:textId="77777777" w:rsidR="002C4965" w:rsidRDefault="002C4965" w:rsidP="002C4965">
      <w:pPr>
        <w:overflowPunct w:val="0"/>
        <w:autoSpaceDE w:val="0"/>
        <w:autoSpaceDN w:val="0"/>
        <w:adjustRightInd w:val="0"/>
        <w:spacing w:after="0" w:line="240" w:lineRule="auto"/>
        <w:contextualSpacing/>
        <w:jc w:val="both"/>
        <w:textAlignment w:val="baseline"/>
        <w:outlineLvl w:val="0"/>
        <w:rPr>
          <w:rFonts w:ascii="Times New Roman" w:eastAsia="Times New Roman" w:hAnsi="Times New Roman"/>
          <w:sz w:val="24"/>
          <w:szCs w:val="24"/>
          <w:lang w:eastAsia="ru-RU"/>
        </w:rPr>
      </w:pPr>
      <w:r>
        <w:rPr>
          <w:rFonts w:ascii="Times New Roman" w:eastAsia="Times New Roman" w:hAnsi="Times New Roman"/>
          <w:sz w:val="24"/>
          <w:szCs w:val="24"/>
          <w:lang w:eastAsia="ru-RU"/>
        </w:rPr>
        <w:t>Материалы обоснования начальной (максимальной) цены договора, в том числе полученные от поставщиков (подрядчиков, исполнителей) ответы, графические изображения снимков экрана ("скриншот" страницы в информационно-телекоммуникационной сети Интернет) должны храниться вместе с документацией.</w:t>
      </w:r>
    </w:p>
    <w:p w14:paraId="0ABFDDB6" w14:textId="77777777" w:rsidR="00683504" w:rsidRDefault="002C4965" w:rsidP="00F1621D">
      <w:r>
        <w:rPr>
          <w:rFonts w:ascii="Times New Roman" w:eastAsia="Times New Roman" w:hAnsi="Times New Roman" w:cs="Times New Roman"/>
          <w:sz w:val="24"/>
          <w:szCs w:val="24"/>
          <w:lang w:eastAsia="ru-RU"/>
        </w:rPr>
        <w:t xml:space="preserve"> </w:t>
      </w:r>
      <w:r w:rsidR="00F1621D" w:rsidRPr="00F1621D">
        <w:rPr>
          <w:rFonts w:ascii="Times New Roman" w:eastAsia="Times New Roman" w:hAnsi="Times New Roman" w:cs="Times New Roman"/>
          <w:sz w:val="24"/>
          <w:szCs w:val="24"/>
          <w:lang w:eastAsia="ru-RU"/>
        </w:rPr>
        <w:br/>
      </w:r>
    </w:p>
    <w:sectPr w:rsidR="00683504" w:rsidSect="00F1621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C5A86F" w14:textId="77777777" w:rsidR="000D38B2" w:rsidRDefault="000D38B2" w:rsidP="00720D2C">
      <w:pPr>
        <w:spacing w:after="0" w:line="240" w:lineRule="auto"/>
      </w:pPr>
      <w:r>
        <w:separator/>
      </w:r>
    </w:p>
  </w:endnote>
  <w:endnote w:type="continuationSeparator" w:id="0">
    <w:p w14:paraId="1C7844C7" w14:textId="77777777" w:rsidR="000D38B2" w:rsidRDefault="000D38B2" w:rsidP="00720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57F7BA" w14:textId="77777777" w:rsidR="000D38B2" w:rsidRDefault="000D38B2" w:rsidP="00720D2C">
      <w:pPr>
        <w:spacing w:after="0" w:line="240" w:lineRule="auto"/>
      </w:pPr>
      <w:r>
        <w:separator/>
      </w:r>
    </w:p>
  </w:footnote>
  <w:footnote w:type="continuationSeparator" w:id="0">
    <w:p w14:paraId="45B87298" w14:textId="77777777" w:rsidR="000D38B2" w:rsidRDefault="000D38B2" w:rsidP="00720D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21F18"/>
    <w:multiLevelType w:val="hybridMultilevel"/>
    <w:tmpl w:val="329020A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993DB6"/>
    <w:multiLevelType w:val="multilevel"/>
    <w:tmpl w:val="3DE4E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8138BD"/>
    <w:multiLevelType w:val="hybridMultilevel"/>
    <w:tmpl w:val="6C602256"/>
    <w:lvl w:ilvl="0" w:tplc="836C3A64">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00921E3"/>
    <w:multiLevelType w:val="multilevel"/>
    <w:tmpl w:val="C1F2FC9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CB9753D"/>
    <w:multiLevelType w:val="hybridMultilevel"/>
    <w:tmpl w:val="8A52142E"/>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71F6F24"/>
    <w:multiLevelType w:val="multilevel"/>
    <w:tmpl w:val="143C82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F322B1"/>
    <w:multiLevelType w:val="multilevel"/>
    <w:tmpl w:val="52C0EB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0D4579"/>
    <w:multiLevelType w:val="hybridMultilevel"/>
    <w:tmpl w:val="3E1295EC"/>
    <w:lvl w:ilvl="0" w:tplc="1BECACC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8" w15:restartNumberingAfterBreak="0">
    <w:nsid w:val="448F5234"/>
    <w:multiLevelType w:val="multilevel"/>
    <w:tmpl w:val="BEEA88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831185"/>
    <w:multiLevelType w:val="multilevel"/>
    <w:tmpl w:val="B14088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917966"/>
    <w:multiLevelType w:val="multilevel"/>
    <w:tmpl w:val="26BC43B2"/>
    <w:lvl w:ilvl="0">
      <w:start w:val="8"/>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E9C137B"/>
    <w:multiLevelType w:val="multilevel"/>
    <w:tmpl w:val="08144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5"/>
    <w:lvlOverride w:ilvl="0">
      <w:lvl w:ilvl="0">
        <w:numFmt w:val="decimal"/>
        <w:lvlText w:val="%1."/>
        <w:lvlJc w:val="left"/>
      </w:lvl>
    </w:lvlOverride>
  </w:num>
  <w:num w:numId="4">
    <w:abstractNumId w:val="8"/>
  </w:num>
  <w:num w:numId="5">
    <w:abstractNumId w:val="8"/>
    <w:lvlOverride w:ilvl="0">
      <w:lvl w:ilvl="0">
        <w:numFmt w:val="decimal"/>
        <w:lvlText w:val="%1."/>
        <w:lvlJc w:val="left"/>
      </w:lvl>
    </w:lvlOverride>
  </w:num>
  <w:num w:numId="6">
    <w:abstractNumId w:val="11"/>
  </w:num>
  <w:num w:numId="7">
    <w:abstractNumId w:val="9"/>
  </w:num>
  <w:num w:numId="8">
    <w:abstractNumId w:val="9"/>
    <w:lvlOverride w:ilvl="0"/>
  </w:num>
  <w:num w:numId="9">
    <w:abstractNumId w:val="6"/>
  </w:num>
  <w:num w:numId="10">
    <w:abstractNumId w:val="6"/>
    <w:lvlOverride w:ilvl="0">
      <w:lvl w:ilvl="0">
        <w:numFmt w:val="decimal"/>
        <w:lvlText w:val="%1."/>
        <w:lvlJc w:val="left"/>
      </w:lvl>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num>
  <w:num w:numId="15">
    <w:abstractNumId w:val="3"/>
  </w:num>
  <w:num w:numId="16">
    <w:abstractNumId w:val="10"/>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8B9"/>
    <w:rsid w:val="00033829"/>
    <w:rsid w:val="00040EA1"/>
    <w:rsid w:val="000426B6"/>
    <w:rsid w:val="00044942"/>
    <w:rsid w:val="00071DAD"/>
    <w:rsid w:val="00073609"/>
    <w:rsid w:val="00077683"/>
    <w:rsid w:val="000D38B2"/>
    <w:rsid w:val="00133078"/>
    <w:rsid w:val="00133E4C"/>
    <w:rsid w:val="0014299A"/>
    <w:rsid w:val="0017081D"/>
    <w:rsid w:val="001749DD"/>
    <w:rsid w:val="00192D0A"/>
    <w:rsid w:val="001951DB"/>
    <w:rsid w:val="001B459E"/>
    <w:rsid w:val="001C372A"/>
    <w:rsid w:val="001C3D44"/>
    <w:rsid w:val="001F4EC4"/>
    <w:rsid w:val="002425B7"/>
    <w:rsid w:val="00247AEE"/>
    <w:rsid w:val="00252704"/>
    <w:rsid w:val="00253100"/>
    <w:rsid w:val="00262165"/>
    <w:rsid w:val="002C4965"/>
    <w:rsid w:val="002D63C2"/>
    <w:rsid w:val="002F5682"/>
    <w:rsid w:val="00303730"/>
    <w:rsid w:val="00316ADE"/>
    <w:rsid w:val="003450E0"/>
    <w:rsid w:val="00352EAD"/>
    <w:rsid w:val="0036066A"/>
    <w:rsid w:val="00361D7B"/>
    <w:rsid w:val="003B0AA1"/>
    <w:rsid w:val="003C56F9"/>
    <w:rsid w:val="003D6A9C"/>
    <w:rsid w:val="004074E7"/>
    <w:rsid w:val="0042679C"/>
    <w:rsid w:val="00437776"/>
    <w:rsid w:val="00447C09"/>
    <w:rsid w:val="004520F5"/>
    <w:rsid w:val="0049601D"/>
    <w:rsid w:val="004B1732"/>
    <w:rsid w:val="004E4BE6"/>
    <w:rsid w:val="00513A59"/>
    <w:rsid w:val="00532F72"/>
    <w:rsid w:val="00534AE6"/>
    <w:rsid w:val="0054119F"/>
    <w:rsid w:val="005C4518"/>
    <w:rsid w:val="005D3CEF"/>
    <w:rsid w:val="005E66CE"/>
    <w:rsid w:val="00605A23"/>
    <w:rsid w:val="00637A9E"/>
    <w:rsid w:val="00640D72"/>
    <w:rsid w:val="0065085F"/>
    <w:rsid w:val="00651BF5"/>
    <w:rsid w:val="00654C5A"/>
    <w:rsid w:val="00683504"/>
    <w:rsid w:val="006851A1"/>
    <w:rsid w:val="006B1A0C"/>
    <w:rsid w:val="006B3782"/>
    <w:rsid w:val="006B6B90"/>
    <w:rsid w:val="006C3062"/>
    <w:rsid w:val="00720D2C"/>
    <w:rsid w:val="00753377"/>
    <w:rsid w:val="00757E9E"/>
    <w:rsid w:val="007931E1"/>
    <w:rsid w:val="007C4710"/>
    <w:rsid w:val="008263D3"/>
    <w:rsid w:val="008614BE"/>
    <w:rsid w:val="008810BF"/>
    <w:rsid w:val="008914A2"/>
    <w:rsid w:val="008F68DC"/>
    <w:rsid w:val="009508B9"/>
    <w:rsid w:val="0095567E"/>
    <w:rsid w:val="0095757F"/>
    <w:rsid w:val="00962562"/>
    <w:rsid w:val="009B0ABF"/>
    <w:rsid w:val="009C16C0"/>
    <w:rsid w:val="009E6D02"/>
    <w:rsid w:val="00A665DE"/>
    <w:rsid w:val="00A8663E"/>
    <w:rsid w:val="00AC08D9"/>
    <w:rsid w:val="00AD2DC8"/>
    <w:rsid w:val="00B06C66"/>
    <w:rsid w:val="00B277D7"/>
    <w:rsid w:val="00B33762"/>
    <w:rsid w:val="00B637DC"/>
    <w:rsid w:val="00B650AC"/>
    <w:rsid w:val="00B66224"/>
    <w:rsid w:val="00BA14FE"/>
    <w:rsid w:val="00C44C3C"/>
    <w:rsid w:val="00C83F13"/>
    <w:rsid w:val="00CD7D78"/>
    <w:rsid w:val="00CE3C69"/>
    <w:rsid w:val="00D04328"/>
    <w:rsid w:val="00D5251F"/>
    <w:rsid w:val="00D608E7"/>
    <w:rsid w:val="00D91267"/>
    <w:rsid w:val="00D97FCC"/>
    <w:rsid w:val="00DC458A"/>
    <w:rsid w:val="00DC61E3"/>
    <w:rsid w:val="00DC7F30"/>
    <w:rsid w:val="00DF5A38"/>
    <w:rsid w:val="00E25ABB"/>
    <w:rsid w:val="00E91CE9"/>
    <w:rsid w:val="00EA4617"/>
    <w:rsid w:val="00EC3787"/>
    <w:rsid w:val="00F1621D"/>
    <w:rsid w:val="00F81E86"/>
    <w:rsid w:val="00F97CC5"/>
    <w:rsid w:val="00FA5FB8"/>
    <w:rsid w:val="00FD2F25"/>
    <w:rsid w:val="00FD33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7CBCB917"/>
  <w15:docId w15:val="{8193B4C3-C4B5-4D7D-BAD4-2535DA62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1621D"/>
  </w:style>
  <w:style w:type="paragraph" w:styleId="a3">
    <w:name w:val="Normal (Web)"/>
    <w:basedOn w:val="a"/>
    <w:uiPriority w:val="99"/>
    <w:unhideWhenUsed/>
    <w:rsid w:val="00F162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1621D"/>
    <w:rPr>
      <w:color w:val="0000FF"/>
      <w:u w:val="single"/>
    </w:rPr>
  </w:style>
  <w:style w:type="character" w:styleId="a5">
    <w:name w:val="FollowedHyperlink"/>
    <w:basedOn w:val="a0"/>
    <w:uiPriority w:val="99"/>
    <w:semiHidden/>
    <w:unhideWhenUsed/>
    <w:rsid w:val="00F1621D"/>
    <w:rPr>
      <w:color w:val="800080"/>
      <w:u w:val="single"/>
    </w:rPr>
  </w:style>
  <w:style w:type="paragraph" w:styleId="a6">
    <w:name w:val="Balloon Text"/>
    <w:basedOn w:val="a"/>
    <w:link w:val="a7"/>
    <w:uiPriority w:val="99"/>
    <w:semiHidden/>
    <w:unhideWhenUsed/>
    <w:rsid w:val="00F162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1621D"/>
    <w:rPr>
      <w:rFonts w:ascii="Tahoma" w:hAnsi="Tahoma" w:cs="Tahoma"/>
      <w:sz w:val="16"/>
      <w:szCs w:val="16"/>
    </w:rPr>
  </w:style>
  <w:style w:type="paragraph" w:styleId="a8">
    <w:name w:val="footnote text"/>
    <w:basedOn w:val="a"/>
    <w:link w:val="a9"/>
    <w:semiHidden/>
    <w:unhideWhenUsed/>
    <w:rsid w:val="00720D2C"/>
    <w:pPr>
      <w:spacing w:after="0" w:line="240" w:lineRule="auto"/>
    </w:pPr>
    <w:rPr>
      <w:rFonts w:ascii="Calibri" w:eastAsia="Calibri" w:hAnsi="Calibri" w:cs="Times New Roman"/>
      <w:sz w:val="20"/>
      <w:szCs w:val="20"/>
    </w:rPr>
  </w:style>
  <w:style w:type="character" w:customStyle="1" w:styleId="a9">
    <w:name w:val="Текст сноски Знак"/>
    <w:basedOn w:val="a0"/>
    <w:link w:val="a8"/>
    <w:semiHidden/>
    <w:rsid w:val="00720D2C"/>
    <w:rPr>
      <w:rFonts w:ascii="Calibri" w:eastAsia="Calibri" w:hAnsi="Calibri" w:cs="Times New Roman"/>
      <w:sz w:val="20"/>
      <w:szCs w:val="20"/>
    </w:rPr>
  </w:style>
  <w:style w:type="paragraph" w:styleId="aa">
    <w:name w:val="header"/>
    <w:basedOn w:val="a"/>
    <w:link w:val="ab"/>
    <w:uiPriority w:val="99"/>
    <w:unhideWhenUsed/>
    <w:rsid w:val="00EC378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C3787"/>
  </w:style>
  <w:style w:type="paragraph" w:styleId="ac">
    <w:name w:val="footer"/>
    <w:basedOn w:val="a"/>
    <w:link w:val="ad"/>
    <w:uiPriority w:val="99"/>
    <w:unhideWhenUsed/>
    <w:rsid w:val="00EC378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C3787"/>
  </w:style>
  <w:style w:type="character" w:customStyle="1" w:styleId="ae">
    <w:name w:val="Абзац списка Знак"/>
    <w:link w:val="af"/>
    <w:uiPriority w:val="34"/>
    <w:locked/>
    <w:rsid w:val="00637A9E"/>
    <w:rPr>
      <w:rFonts w:ascii="Calibri" w:eastAsia="Calibri" w:hAnsi="Calibri" w:cs="Times New Roman"/>
    </w:rPr>
  </w:style>
  <w:style w:type="paragraph" w:styleId="af">
    <w:name w:val="List Paragraph"/>
    <w:basedOn w:val="a"/>
    <w:link w:val="ae"/>
    <w:uiPriority w:val="34"/>
    <w:qFormat/>
    <w:rsid w:val="00637A9E"/>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568859">
      <w:bodyDiv w:val="1"/>
      <w:marLeft w:val="0"/>
      <w:marRight w:val="0"/>
      <w:marTop w:val="0"/>
      <w:marBottom w:val="0"/>
      <w:divBdr>
        <w:top w:val="none" w:sz="0" w:space="0" w:color="auto"/>
        <w:left w:val="none" w:sz="0" w:space="0" w:color="auto"/>
        <w:bottom w:val="none" w:sz="0" w:space="0" w:color="auto"/>
        <w:right w:val="none" w:sz="0" w:space="0" w:color="auto"/>
      </w:divBdr>
    </w:div>
    <w:div w:id="66850519">
      <w:bodyDiv w:val="1"/>
      <w:marLeft w:val="0"/>
      <w:marRight w:val="0"/>
      <w:marTop w:val="0"/>
      <w:marBottom w:val="0"/>
      <w:divBdr>
        <w:top w:val="none" w:sz="0" w:space="0" w:color="auto"/>
        <w:left w:val="none" w:sz="0" w:space="0" w:color="auto"/>
        <w:bottom w:val="none" w:sz="0" w:space="0" w:color="auto"/>
        <w:right w:val="none" w:sz="0" w:space="0" w:color="auto"/>
      </w:divBdr>
    </w:div>
    <w:div w:id="128058964">
      <w:bodyDiv w:val="1"/>
      <w:marLeft w:val="0"/>
      <w:marRight w:val="0"/>
      <w:marTop w:val="0"/>
      <w:marBottom w:val="0"/>
      <w:divBdr>
        <w:top w:val="none" w:sz="0" w:space="0" w:color="auto"/>
        <w:left w:val="none" w:sz="0" w:space="0" w:color="auto"/>
        <w:bottom w:val="none" w:sz="0" w:space="0" w:color="auto"/>
        <w:right w:val="none" w:sz="0" w:space="0" w:color="auto"/>
      </w:divBdr>
    </w:div>
    <w:div w:id="148788433">
      <w:bodyDiv w:val="1"/>
      <w:marLeft w:val="0"/>
      <w:marRight w:val="0"/>
      <w:marTop w:val="0"/>
      <w:marBottom w:val="0"/>
      <w:divBdr>
        <w:top w:val="none" w:sz="0" w:space="0" w:color="auto"/>
        <w:left w:val="none" w:sz="0" w:space="0" w:color="auto"/>
        <w:bottom w:val="none" w:sz="0" w:space="0" w:color="auto"/>
        <w:right w:val="none" w:sz="0" w:space="0" w:color="auto"/>
      </w:divBdr>
    </w:div>
    <w:div w:id="357582186">
      <w:bodyDiv w:val="1"/>
      <w:marLeft w:val="0"/>
      <w:marRight w:val="0"/>
      <w:marTop w:val="0"/>
      <w:marBottom w:val="0"/>
      <w:divBdr>
        <w:top w:val="none" w:sz="0" w:space="0" w:color="auto"/>
        <w:left w:val="none" w:sz="0" w:space="0" w:color="auto"/>
        <w:bottom w:val="none" w:sz="0" w:space="0" w:color="auto"/>
        <w:right w:val="none" w:sz="0" w:space="0" w:color="auto"/>
      </w:divBdr>
    </w:div>
    <w:div w:id="375661741">
      <w:bodyDiv w:val="1"/>
      <w:marLeft w:val="0"/>
      <w:marRight w:val="0"/>
      <w:marTop w:val="0"/>
      <w:marBottom w:val="0"/>
      <w:divBdr>
        <w:top w:val="none" w:sz="0" w:space="0" w:color="auto"/>
        <w:left w:val="none" w:sz="0" w:space="0" w:color="auto"/>
        <w:bottom w:val="none" w:sz="0" w:space="0" w:color="auto"/>
        <w:right w:val="none" w:sz="0" w:space="0" w:color="auto"/>
      </w:divBdr>
    </w:div>
    <w:div w:id="415438181">
      <w:bodyDiv w:val="1"/>
      <w:marLeft w:val="0"/>
      <w:marRight w:val="0"/>
      <w:marTop w:val="0"/>
      <w:marBottom w:val="0"/>
      <w:divBdr>
        <w:top w:val="none" w:sz="0" w:space="0" w:color="auto"/>
        <w:left w:val="none" w:sz="0" w:space="0" w:color="auto"/>
        <w:bottom w:val="none" w:sz="0" w:space="0" w:color="auto"/>
        <w:right w:val="none" w:sz="0" w:space="0" w:color="auto"/>
      </w:divBdr>
    </w:div>
    <w:div w:id="502284912">
      <w:bodyDiv w:val="1"/>
      <w:marLeft w:val="0"/>
      <w:marRight w:val="0"/>
      <w:marTop w:val="0"/>
      <w:marBottom w:val="0"/>
      <w:divBdr>
        <w:top w:val="none" w:sz="0" w:space="0" w:color="auto"/>
        <w:left w:val="none" w:sz="0" w:space="0" w:color="auto"/>
        <w:bottom w:val="none" w:sz="0" w:space="0" w:color="auto"/>
        <w:right w:val="none" w:sz="0" w:space="0" w:color="auto"/>
      </w:divBdr>
    </w:div>
    <w:div w:id="523448311">
      <w:bodyDiv w:val="1"/>
      <w:marLeft w:val="0"/>
      <w:marRight w:val="0"/>
      <w:marTop w:val="0"/>
      <w:marBottom w:val="0"/>
      <w:divBdr>
        <w:top w:val="none" w:sz="0" w:space="0" w:color="auto"/>
        <w:left w:val="none" w:sz="0" w:space="0" w:color="auto"/>
        <w:bottom w:val="none" w:sz="0" w:space="0" w:color="auto"/>
        <w:right w:val="none" w:sz="0" w:space="0" w:color="auto"/>
      </w:divBdr>
    </w:div>
    <w:div w:id="545216016">
      <w:bodyDiv w:val="1"/>
      <w:marLeft w:val="0"/>
      <w:marRight w:val="0"/>
      <w:marTop w:val="0"/>
      <w:marBottom w:val="0"/>
      <w:divBdr>
        <w:top w:val="none" w:sz="0" w:space="0" w:color="auto"/>
        <w:left w:val="none" w:sz="0" w:space="0" w:color="auto"/>
        <w:bottom w:val="none" w:sz="0" w:space="0" w:color="auto"/>
        <w:right w:val="none" w:sz="0" w:space="0" w:color="auto"/>
      </w:divBdr>
    </w:div>
    <w:div w:id="748892504">
      <w:bodyDiv w:val="1"/>
      <w:marLeft w:val="0"/>
      <w:marRight w:val="0"/>
      <w:marTop w:val="0"/>
      <w:marBottom w:val="0"/>
      <w:divBdr>
        <w:top w:val="none" w:sz="0" w:space="0" w:color="auto"/>
        <w:left w:val="none" w:sz="0" w:space="0" w:color="auto"/>
        <w:bottom w:val="none" w:sz="0" w:space="0" w:color="auto"/>
        <w:right w:val="none" w:sz="0" w:space="0" w:color="auto"/>
      </w:divBdr>
    </w:div>
    <w:div w:id="1094520054">
      <w:bodyDiv w:val="1"/>
      <w:marLeft w:val="0"/>
      <w:marRight w:val="0"/>
      <w:marTop w:val="0"/>
      <w:marBottom w:val="0"/>
      <w:divBdr>
        <w:top w:val="none" w:sz="0" w:space="0" w:color="auto"/>
        <w:left w:val="none" w:sz="0" w:space="0" w:color="auto"/>
        <w:bottom w:val="none" w:sz="0" w:space="0" w:color="auto"/>
        <w:right w:val="none" w:sz="0" w:space="0" w:color="auto"/>
      </w:divBdr>
    </w:div>
    <w:div w:id="1109664318">
      <w:bodyDiv w:val="1"/>
      <w:marLeft w:val="0"/>
      <w:marRight w:val="0"/>
      <w:marTop w:val="0"/>
      <w:marBottom w:val="0"/>
      <w:divBdr>
        <w:top w:val="none" w:sz="0" w:space="0" w:color="auto"/>
        <w:left w:val="none" w:sz="0" w:space="0" w:color="auto"/>
        <w:bottom w:val="none" w:sz="0" w:space="0" w:color="auto"/>
        <w:right w:val="none" w:sz="0" w:space="0" w:color="auto"/>
      </w:divBdr>
    </w:div>
    <w:div w:id="1116681831">
      <w:bodyDiv w:val="1"/>
      <w:marLeft w:val="0"/>
      <w:marRight w:val="0"/>
      <w:marTop w:val="0"/>
      <w:marBottom w:val="0"/>
      <w:divBdr>
        <w:top w:val="none" w:sz="0" w:space="0" w:color="auto"/>
        <w:left w:val="none" w:sz="0" w:space="0" w:color="auto"/>
        <w:bottom w:val="none" w:sz="0" w:space="0" w:color="auto"/>
        <w:right w:val="none" w:sz="0" w:space="0" w:color="auto"/>
      </w:divBdr>
    </w:div>
    <w:div w:id="1162165192">
      <w:bodyDiv w:val="1"/>
      <w:marLeft w:val="0"/>
      <w:marRight w:val="0"/>
      <w:marTop w:val="0"/>
      <w:marBottom w:val="0"/>
      <w:divBdr>
        <w:top w:val="none" w:sz="0" w:space="0" w:color="auto"/>
        <w:left w:val="none" w:sz="0" w:space="0" w:color="auto"/>
        <w:bottom w:val="none" w:sz="0" w:space="0" w:color="auto"/>
        <w:right w:val="none" w:sz="0" w:space="0" w:color="auto"/>
      </w:divBdr>
      <w:divsChild>
        <w:div w:id="1939408039">
          <w:marLeft w:val="-108"/>
          <w:marRight w:val="0"/>
          <w:marTop w:val="0"/>
          <w:marBottom w:val="0"/>
          <w:divBdr>
            <w:top w:val="none" w:sz="0" w:space="0" w:color="auto"/>
            <w:left w:val="none" w:sz="0" w:space="0" w:color="auto"/>
            <w:bottom w:val="none" w:sz="0" w:space="0" w:color="auto"/>
            <w:right w:val="none" w:sz="0" w:space="0" w:color="auto"/>
          </w:divBdr>
        </w:div>
        <w:div w:id="358434264">
          <w:marLeft w:val="-108"/>
          <w:marRight w:val="0"/>
          <w:marTop w:val="0"/>
          <w:marBottom w:val="0"/>
          <w:divBdr>
            <w:top w:val="none" w:sz="0" w:space="0" w:color="auto"/>
            <w:left w:val="none" w:sz="0" w:space="0" w:color="auto"/>
            <w:bottom w:val="none" w:sz="0" w:space="0" w:color="auto"/>
            <w:right w:val="none" w:sz="0" w:space="0" w:color="auto"/>
          </w:divBdr>
        </w:div>
        <w:div w:id="810446261">
          <w:marLeft w:val="-115"/>
          <w:marRight w:val="0"/>
          <w:marTop w:val="0"/>
          <w:marBottom w:val="0"/>
          <w:divBdr>
            <w:top w:val="none" w:sz="0" w:space="0" w:color="auto"/>
            <w:left w:val="none" w:sz="0" w:space="0" w:color="auto"/>
            <w:bottom w:val="none" w:sz="0" w:space="0" w:color="auto"/>
            <w:right w:val="none" w:sz="0" w:space="0" w:color="auto"/>
          </w:divBdr>
        </w:div>
        <w:div w:id="1836144145">
          <w:marLeft w:val="-115"/>
          <w:marRight w:val="0"/>
          <w:marTop w:val="0"/>
          <w:marBottom w:val="0"/>
          <w:divBdr>
            <w:top w:val="none" w:sz="0" w:space="0" w:color="auto"/>
            <w:left w:val="none" w:sz="0" w:space="0" w:color="auto"/>
            <w:bottom w:val="none" w:sz="0" w:space="0" w:color="auto"/>
            <w:right w:val="none" w:sz="0" w:space="0" w:color="auto"/>
          </w:divBdr>
        </w:div>
        <w:div w:id="1164126824">
          <w:marLeft w:val="-115"/>
          <w:marRight w:val="0"/>
          <w:marTop w:val="0"/>
          <w:marBottom w:val="0"/>
          <w:divBdr>
            <w:top w:val="none" w:sz="0" w:space="0" w:color="auto"/>
            <w:left w:val="none" w:sz="0" w:space="0" w:color="auto"/>
            <w:bottom w:val="none" w:sz="0" w:space="0" w:color="auto"/>
            <w:right w:val="none" w:sz="0" w:space="0" w:color="auto"/>
          </w:divBdr>
        </w:div>
        <w:div w:id="2098020052">
          <w:marLeft w:val="-149"/>
          <w:marRight w:val="0"/>
          <w:marTop w:val="0"/>
          <w:marBottom w:val="0"/>
          <w:divBdr>
            <w:top w:val="none" w:sz="0" w:space="0" w:color="auto"/>
            <w:left w:val="none" w:sz="0" w:space="0" w:color="auto"/>
            <w:bottom w:val="none" w:sz="0" w:space="0" w:color="auto"/>
            <w:right w:val="none" w:sz="0" w:space="0" w:color="auto"/>
          </w:divBdr>
        </w:div>
        <w:div w:id="1182007398">
          <w:marLeft w:val="-115"/>
          <w:marRight w:val="0"/>
          <w:marTop w:val="0"/>
          <w:marBottom w:val="0"/>
          <w:divBdr>
            <w:top w:val="none" w:sz="0" w:space="0" w:color="auto"/>
            <w:left w:val="none" w:sz="0" w:space="0" w:color="auto"/>
            <w:bottom w:val="none" w:sz="0" w:space="0" w:color="auto"/>
            <w:right w:val="none" w:sz="0" w:space="0" w:color="auto"/>
          </w:divBdr>
        </w:div>
        <w:div w:id="369450929">
          <w:marLeft w:val="-108"/>
          <w:marRight w:val="0"/>
          <w:marTop w:val="0"/>
          <w:marBottom w:val="0"/>
          <w:divBdr>
            <w:top w:val="none" w:sz="0" w:space="0" w:color="auto"/>
            <w:left w:val="none" w:sz="0" w:space="0" w:color="auto"/>
            <w:bottom w:val="none" w:sz="0" w:space="0" w:color="auto"/>
            <w:right w:val="none" w:sz="0" w:space="0" w:color="auto"/>
          </w:divBdr>
        </w:div>
        <w:div w:id="1948349077">
          <w:marLeft w:val="-115"/>
          <w:marRight w:val="0"/>
          <w:marTop w:val="0"/>
          <w:marBottom w:val="0"/>
          <w:divBdr>
            <w:top w:val="none" w:sz="0" w:space="0" w:color="auto"/>
            <w:left w:val="none" w:sz="0" w:space="0" w:color="auto"/>
            <w:bottom w:val="none" w:sz="0" w:space="0" w:color="auto"/>
            <w:right w:val="none" w:sz="0" w:space="0" w:color="auto"/>
          </w:divBdr>
        </w:div>
        <w:div w:id="1563977210">
          <w:marLeft w:val="-115"/>
          <w:marRight w:val="0"/>
          <w:marTop w:val="0"/>
          <w:marBottom w:val="0"/>
          <w:divBdr>
            <w:top w:val="none" w:sz="0" w:space="0" w:color="auto"/>
            <w:left w:val="none" w:sz="0" w:space="0" w:color="auto"/>
            <w:bottom w:val="none" w:sz="0" w:space="0" w:color="auto"/>
            <w:right w:val="none" w:sz="0" w:space="0" w:color="auto"/>
          </w:divBdr>
        </w:div>
        <w:div w:id="194270458">
          <w:marLeft w:val="-115"/>
          <w:marRight w:val="0"/>
          <w:marTop w:val="0"/>
          <w:marBottom w:val="0"/>
          <w:divBdr>
            <w:top w:val="none" w:sz="0" w:space="0" w:color="auto"/>
            <w:left w:val="none" w:sz="0" w:space="0" w:color="auto"/>
            <w:bottom w:val="none" w:sz="0" w:space="0" w:color="auto"/>
            <w:right w:val="none" w:sz="0" w:space="0" w:color="auto"/>
          </w:divBdr>
        </w:div>
        <w:div w:id="349721010">
          <w:marLeft w:val="-115"/>
          <w:marRight w:val="0"/>
          <w:marTop w:val="0"/>
          <w:marBottom w:val="0"/>
          <w:divBdr>
            <w:top w:val="none" w:sz="0" w:space="0" w:color="auto"/>
            <w:left w:val="none" w:sz="0" w:space="0" w:color="auto"/>
            <w:bottom w:val="none" w:sz="0" w:space="0" w:color="auto"/>
            <w:right w:val="none" w:sz="0" w:space="0" w:color="auto"/>
          </w:divBdr>
        </w:div>
      </w:divsChild>
    </w:div>
    <w:div w:id="1268347278">
      <w:bodyDiv w:val="1"/>
      <w:marLeft w:val="0"/>
      <w:marRight w:val="0"/>
      <w:marTop w:val="0"/>
      <w:marBottom w:val="0"/>
      <w:divBdr>
        <w:top w:val="none" w:sz="0" w:space="0" w:color="auto"/>
        <w:left w:val="none" w:sz="0" w:space="0" w:color="auto"/>
        <w:bottom w:val="none" w:sz="0" w:space="0" w:color="auto"/>
        <w:right w:val="none" w:sz="0" w:space="0" w:color="auto"/>
      </w:divBdr>
    </w:div>
    <w:div w:id="1334260863">
      <w:bodyDiv w:val="1"/>
      <w:marLeft w:val="0"/>
      <w:marRight w:val="0"/>
      <w:marTop w:val="0"/>
      <w:marBottom w:val="0"/>
      <w:divBdr>
        <w:top w:val="none" w:sz="0" w:space="0" w:color="auto"/>
        <w:left w:val="none" w:sz="0" w:space="0" w:color="auto"/>
        <w:bottom w:val="none" w:sz="0" w:space="0" w:color="auto"/>
        <w:right w:val="none" w:sz="0" w:space="0" w:color="auto"/>
      </w:divBdr>
    </w:div>
    <w:div w:id="1338071167">
      <w:bodyDiv w:val="1"/>
      <w:marLeft w:val="0"/>
      <w:marRight w:val="0"/>
      <w:marTop w:val="0"/>
      <w:marBottom w:val="0"/>
      <w:divBdr>
        <w:top w:val="none" w:sz="0" w:space="0" w:color="auto"/>
        <w:left w:val="none" w:sz="0" w:space="0" w:color="auto"/>
        <w:bottom w:val="none" w:sz="0" w:space="0" w:color="auto"/>
        <w:right w:val="none" w:sz="0" w:space="0" w:color="auto"/>
      </w:divBdr>
    </w:div>
    <w:div w:id="1388525480">
      <w:bodyDiv w:val="1"/>
      <w:marLeft w:val="0"/>
      <w:marRight w:val="0"/>
      <w:marTop w:val="0"/>
      <w:marBottom w:val="0"/>
      <w:divBdr>
        <w:top w:val="none" w:sz="0" w:space="0" w:color="auto"/>
        <w:left w:val="none" w:sz="0" w:space="0" w:color="auto"/>
        <w:bottom w:val="none" w:sz="0" w:space="0" w:color="auto"/>
        <w:right w:val="none" w:sz="0" w:space="0" w:color="auto"/>
      </w:divBdr>
    </w:div>
    <w:div w:id="1543638666">
      <w:bodyDiv w:val="1"/>
      <w:marLeft w:val="0"/>
      <w:marRight w:val="0"/>
      <w:marTop w:val="0"/>
      <w:marBottom w:val="0"/>
      <w:divBdr>
        <w:top w:val="none" w:sz="0" w:space="0" w:color="auto"/>
        <w:left w:val="none" w:sz="0" w:space="0" w:color="auto"/>
        <w:bottom w:val="none" w:sz="0" w:space="0" w:color="auto"/>
        <w:right w:val="none" w:sz="0" w:space="0" w:color="auto"/>
      </w:divBdr>
    </w:div>
    <w:div w:id="1544561327">
      <w:bodyDiv w:val="1"/>
      <w:marLeft w:val="0"/>
      <w:marRight w:val="0"/>
      <w:marTop w:val="0"/>
      <w:marBottom w:val="0"/>
      <w:divBdr>
        <w:top w:val="none" w:sz="0" w:space="0" w:color="auto"/>
        <w:left w:val="none" w:sz="0" w:space="0" w:color="auto"/>
        <w:bottom w:val="none" w:sz="0" w:space="0" w:color="auto"/>
        <w:right w:val="none" w:sz="0" w:space="0" w:color="auto"/>
      </w:divBdr>
    </w:div>
    <w:div w:id="1757941871">
      <w:bodyDiv w:val="1"/>
      <w:marLeft w:val="0"/>
      <w:marRight w:val="0"/>
      <w:marTop w:val="0"/>
      <w:marBottom w:val="0"/>
      <w:divBdr>
        <w:top w:val="none" w:sz="0" w:space="0" w:color="auto"/>
        <w:left w:val="none" w:sz="0" w:space="0" w:color="auto"/>
        <w:bottom w:val="none" w:sz="0" w:space="0" w:color="auto"/>
        <w:right w:val="none" w:sz="0" w:space="0" w:color="auto"/>
      </w:divBdr>
    </w:div>
    <w:div w:id="1811751350">
      <w:bodyDiv w:val="1"/>
      <w:marLeft w:val="0"/>
      <w:marRight w:val="0"/>
      <w:marTop w:val="0"/>
      <w:marBottom w:val="0"/>
      <w:divBdr>
        <w:top w:val="none" w:sz="0" w:space="0" w:color="auto"/>
        <w:left w:val="none" w:sz="0" w:space="0" w:color="auto"/>
        <w:bottom w:val="none" w:sz="0" w:space="0" w:color="auto"/>
        <w:right w:val="none" w:sz="0" w:space="0" w:color="auto"/>
      </w:divBdr>
    </w:div>
    <w:div w:id="1898122554">
      <w:bodyDiv w:val="1"/>
      <w:marLeft w:val="0"/>
      <w:marRight w:val="0"/>
      <w:marTop w:val="0"/>
      <w:marBottom w:val="0"/>
      <w:divBdr>
        <w:top w:val="none" w:sz="0" w:space="0" w:color="auto"/>
        <w:left w:val="none" w:sz="0" w:space="0" w:color="auto"/>
        <w:bottom w:val="none" w:sz="0" w:space="0" w:color="auto"/>
        <w:right w:val="none" w:sz="0" w:space="0" w:color="auto"/>
      </w:divBdr>
    </w:div>
    <w:div w:id="2007198348">
      <w:bodyDiv w:val="1"/>
      <w:marLeft w:val="0"/>
      <w:marRight w:val="0"/>
      <w:marTop w:val="0"/>
      <w:marBottom w:val="0"/>
      <w:divBdr>
        <w:top w:val="none" w:sz="0" w:space="0" w:color="auto"/>
        <w:left w:val="none" w:sz="0" w:space="0" w:color="auto"/>
        <w:bottom w:val="none" w:sz="0" w:space="0" w:color="auto"/>
        <w:right w:val="none" w:sz="0" w:space="0" w:color="auto"/>
      </w:divBdr>
    </w:div>
    <w:div w:id="2076705985">
      <w:bodyDiv w:val="1"/>
      <w:marLeft w:val="0"/>
      <w:marRight w:val="0"/>
      <w:marTop w:val="0"/>
      <w:marBottom w:val="0"/>
      <w:divBdr>
        <w:top w:val="none" w:sz="0" w:space="0" w:color="auto"/>
        <w:left w:val="none" w:sz="0" w:space="0" w:color="auto"/>
        <w:bottom w:val="none" w:sz="0" w:space="0" w:color="auto"/>
        <w:right w:val="none" w:sz="0" w:space="0" w:color="auto"/>
      </w:divBdr>
    </w:div>
    <w:div w:id="208024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3"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https://docs.google.com/document/d/1T0TBZlFZ8EnbFCzPqqbNvPnEGuHrlqlsRahL3lbzEzE/edit"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E3E26B55A3D4D06BA9DA4D3A57D8327"/>
        <w:category>
          <w:name w:val="Общие"/>
          <w:gallery w:val="placeholder"/>
        </w:category>
        <w:types>
          <w:type w:val="bbPlcHdr"/>
        </w:types>
        <w:behaviors>
          <w:behavior w:val="content"/>
        </w:behaviors>
        <w:guid w:val="{E3AD0216-D85D-4D89-8F75-970511AB142C}"/>
      </w:docPartPr>
      <w:docPartBody>
        <w:p w:rsidR="00A91565" w:rsidRDefault="00A24961" w:rsidP="00A24961">
          <w:pPr>
            <w:pStyle w:val="1E3E26B55A3D4D06BA9DA4D3A57D8327"/>
          </w:pPr>
          <w: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4961"/>
    <w:rsid w:val="0004271C"/>
    <w:rsid w:val="00A24961"/>
    <w:rsid w:val="00A91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E3E26B55A3D4D06BA9DA4D3A57D8327">
    <w:name w:val="1E3E26B55A3D4D06BA9DA4D3A57D8327"/>
    <w:rsid w:val="00A249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75</Pages>
  <Words>32441</Words>
  <Characters>184915</Characters>
  <Application>Microsoft Office Word</Application>
  <DocSecurity>0</DocSecurity>
  <Lines>1540</Lines>
  <Paragraphs>433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Максим Матюхин</cp:lastModifiedBy>
  <cp:revision>5</cp:revision>
  <cp:lastPrinted>2020-03-24T08:30:00Z</cp:lastPrinted>
  <dcterms:created xsi:type="dcterms:W3CDTF">2020-12-30T09:19:00Z</dcterms:created>
  <dcterms:modified xsi:type="dcterms:W3CDTF">2020-12-30T09:20:00Z</dcterms:modified>
</cp:coreProperties>
</file>