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66A6" w:rsidRDefault="006A66A6" w:rsidP="004C24FD">
      <w:pPr>
        <w:widowControl w:val="0"/>
        <w:spacing w:before="60" w:after="0" w:line="240" w:lineRule="auto"/>
        <w:jc w:val="center"/>
        <w:rPr>
          <w:rFonts w:ascii="Times New Roman" w:hAnsi="Times New Roman" w:cs="Times New Roman"/>
          <w:b/>
        </w:rPr>
      </w:pPr>
      <w:r w:rsidRPr="006A66A6">
        <w:rPr>
          <w:rFonts w:ascii="Times New Roman" w:hAnsi="Times New Roman" w:cs="Times New Roman"/>
          <w:b/>
          <w:lang w:val="en-US"/>
        </w:rPr>
        <w:t>IX</w:t>
      </w:r>
      <w:r w:rsidRPr="001E58B2">
        <w:rPr>
          <w:rFonts w:ascii="Times New Roman" w:hAnsi="Times New Roman" w:cs="Times New Roman"/>
          <w:b/>
        </w:rPr>
        <w:t>. ПРОЕКТ ДОГОВОРА</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Договор № _____</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На поставку горюче-смазочных материалов (неэтилированный бензин АИ – 95 – К5)</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2"/>
        <w:gridCol w:w="4810"/>
      </w:tblGrid>
      <w:tr w:rsidR="004C24FD" w:rsidRPr="004C24FD" w:rsidTr="00BC56E4">
        <w:tc>
          <w:tcPr>
            <w:tcW w:w="5239" w:type="dxa"/>
          </w:tcPr>
          <w:p w:rsidR="004C24FD" w:rsidRPr="004C24FD" w:rsidRDefault="004C24FD" w:rsidP="004C24FD">
            <w:pPr>
              <w:widowControl w:val="0"/>
              <w:spacing w:before="60"/>
              <w:jc w:val="both"/>
              <w:rPr>
                <w:sz w:val="24"/>
                <w:szCs w:val="24"/>
              </w:rPr>
            </w:pPr>
            <w:r w:rsidRPr="004C24FD">
              <w:rPr>
                <w:sz w:val="24"/>
                <w:szCs w:val="24"/>
              </w:rPr>
              <w:t>г. Москва</w:t>
            </w:r>
          </w:p>
        </w:tc>
        <w:tc>
          <w:tcPr>
            <w:tcW w:w="5239" w:type="dxa"/>
          </w:tcPr>
          <w:p w:rsidR="004C24FD" w:rsidRPr="004C24FD" w:rsidRDefault="004C24FD" w:rsidP="001E58B2">
            <w:pPr>
              <w:widowControl w:val="0"/>
              <w:spacing w:before="60"/>
              <w:jc w:val="right"/>
              <w:rPr>
                <w:sz w:val="24"/>
                <w:szCs w:val="24"/>
              </w:rPr>
            </w:pPr>
            <w:r w:rsidRPr="004C24FD">
              <w:rPr>
                <w:sz w:val="24"/>
                <w:szCs w:val="24"/>
              </w:rPr>
              <w:t>«___» __________ 20</w:t>
            </w:r>
            <w:r w:rsidR="00C67797">
              <w:rPr>
                <w:sz w:val="24"/>
                <w:szCs w:val="24"/>
              </w:rPr>
              <w:t>2</w:t>
            </w:r>
            <w:r w:rsidR="001E58B2">
              <w:rPr>
                <w:sz w:val="24"/>
                <w:szCs w:val="24"/>
              </w:rPr>
              <w:t>1</w:t>
            </w:r>
            <w:r w:rsidRPr="004C24FD">
              <w:rPr>
                <w:sz w:val="24"/>
                <w:szCs w:val="24"/>
              </w:rPr>
              <w:t xml:space="preserve"> г.</w:t>
            </w:r>
          </w:p>
        </w:tc>
      </w:tr>
    </w:tbl>
    <w:p w:rsidR="004C24FD" w:rsidRPr="004C24FD" w:rsidRDefault="004C24FD" w:rsidP="004C24FD">
      <w:pPr>
        <w:widowControl w:val="0"/>
        <w:spacing w:after="0" w:line="240" w:lineRule="auto"/>
        <w:jc w:val="center"/>
        <w:rPr>
          <w:rFonts w:ascii="Times New Roman" w:eastAsia="Times New Roman" w:hAnsi="Times New Roman" w:cs="Times New Roman"/>
          <w:b/>
          <w:color w:val="FF0000"/>
          <w:sz w:val="24"/>
          <w:szCs w:val="24"/>
          <w:lang w:eastAsia="ru-RU"/>
        </w:rPr>
      </w:pPr>
    </w:p>
    <w:p w:rsidR="004C24FD" w:rsidRPr="004C24FD" w:rsidRDefault="004C24FD" w:rsidP="004C24FD">
      <w:pPr>
        <w:widowControl w:val="0"/>
        <w:spacing w:before="60" w:after="0" w:line="240" w:lineRule="auto"/>
        <w:ind w:firstLine="567"/>
        <w:jc w:val="both"/>
        <w:rPr>
          <w:rFonts w:ascii="Times New Roman" w:eastAsia="Times New Roman" w:hAnsi="Times New Roman" w:cs="Times New Roman"/>
          <w:sz w:val="24"/>
          <w:szCs w:val="24"/>
          <w:lang w:eastAsia="ru-RU"/>
        </w:rPr>
      </w:pPr>
      <w:proofErr w:type="gramStart"/>
      <w:r w:rsidRPr="004C24FD">
        <w:rPr>
          <w:rFonts w:ascii="Times New Roman" w:eastAsia="Times New Roman" w:hAnsi="Times New Roman" w:cs="Times New Roman"/>
          <w:b/>
          <w:sz w:val="24"/>
          <w:szCs w:val="24"/>
          <w:lang w:eastAsia="ru-RU"/>
        </w:rPr>
        <w:t>____________________ «_____________»</w:t>
      </w:r>
      <w:r w:rsidRPr="004C24FD">
        <w:rPr>
          <w:rFonts w:ascii="Times New Roman" w:eastAsia="Times New Roman" w:hAnsi="Times New Roman" w:cs="Times New Roman"/>
          <w:sz w:val="24"/>
          <w:szCs w:val="24"/>
          <w:lang w:eastAsia="ru-RU"/>
        </w:rPr>
        <w:t xml:space="preserve"> в лице ________________ </w:t>
      </w:r>
      <w:r w:rsidRPr="004C24FD">
        <w:rPr>
          <w:rFonts w:ascii="Times New Roman" w:eastAsia="Times New Roman" w:hAnsi="Times New Roman" w:cs="Times New Roman"/>
          <w:sz w:val="24"/>
          <w:szCs w:val="24"/>
          <w:lang w:eastAsia="ar-SA"/>
        </w:rPr>
        <w:t xml:space="preserve">_________________, действующего на основании _______, именуемое в дальнейшем «Поставщик», с одной стороны, и </w:t>
      </w:r>
      <w:r w:rsidRPr="004C24FD">
        <w:rPr>
          <w:rFonts w:ascii="Times New Roman" w:eastAsia="Times New Roman" w:hAnsi="Times New Roman" w:cs="Times New Roman"/>
          <w:sz w:val="24"/>
          <w:szCs w:val="24"/>
          <w:lang w:eastAsia="ru-RU"/>
        </w:rPr>
        <w:softHyphen/>
        <w:t xml:space="preserve"> Государственное автономное учреждение Московской области «Московская областная дирекция по использованию недвижимых памятников истории и культуры», в лице директора Ибрагимовой Людмилы Анатольевны, действующего на основании Устава</w:t>
      </w:r>
      <w:r w:rsidRPr="004C24FD">
        <w:rPr>
          <w:rFonts w:ascii="Times New Roman" w:eastAsia="Times New Roman" w:hAnsi="Times New Roman" w:cs="Times New Roman"/>
          <w:sz w:val="24"/>
          <w:szCs w:val="24"/>
          <w:lang w:eastAsia="ar-SA"/>
        </w:rPr>
        <w:t>,</w:t>
      </w:r>
      <w:r w:rsidRPr="004C24FD">
        <w:rPr>
          <w:rFonts w:ascii="Times New Roman" w:hAnsi="Times New Roman" w:cs="Times New Roman"/>
          <w:sz w:val="24"/>
          <w:szCs w:val="24"/>
        </w:rPr>
        <w:t xml:space="preserve"> </w:t>
      </w:r>
      <w:r w:rsidRPr="004C24FD">
        <w:rPr>
          <w:rFonts w:ascii="Times New Roman" w:eastAsia="Times New Roman" w:hAnsi="Times New Roman" w:cs="Times New Roman"/>
          <w:sz w:val="24"/>
          <w:szCs w:val="24"/>
          <w:lang w:eastAsia="ar-SA"/>
        </w:rPr>
        <w:t>именуемое в дальнейшем «Заказчик», с другой стороны, при совместном упоминании именуемые в дальнейшем «Стороны», а при упоминании по отдельности, именуемые как «Сторона</w:t>
      </w:r>
      <w:proofErr w:type="gramEnd"/>
      <w:r w:rsidRPr="004C24FD">
        <w:rPr>
          <w:rFonts w:ascii="Times New Roman" w:eastAsia="Times New Roman" w:hAnsi="Times New Roman" w:cs="Times New Roman"/>
          <w:sz w:val="24"/>
          <w:szCs w:val="24"/>
          <w:lang w:eastAsia="ar-SA"/>
        </w:rPr>
        <w:t xml:space="preserve">», </w:t>
      </w:r>
      <w:proofErr w:type="gramStart"/>
      <w:r w:rsidRPr="004C24FD">
        <w:rPr>
          <w:rFonts w:ascii="Times New Roman" w:eastAsia="Times New Roman" w:hAnsi="Times New Roman" w:cs="Times New Roman"/>
          <w:sz w:val="24"/>
          <w:szCs w:val="24"/>
          <w:lang w:eastAsia="ar-SA"/>
        </w:rPr>
        <w:t xml:space="preserve">с соблюдением требований Гражданского кодекса Российской Федерации, Федерального закона от 18.07.2011 № 223-ФЗ «О закупках товаров, работ, услуг отдельными видами юридических лиц» и иного законодательства Российской Федерации, и руководствуясь </w:t>
      </w:r>
      <w:r w:rsidR="001E58B2">
        <w:rPr>
          <w:rFonts w:ascii="Times New Roman" w:eastAsia="Times New Roman" w:hAnsi="Times New Roman" w:cs="Times New Roman"/>
          <w:sz w:val="24"/>
          <w:szCs w:val="24"/>
          <w:lang w:eastAsia="ar-SA"/>
        </w:rPr>
        <w:t>П</w:t>
      </w:r>
      <w:r w:rsidRPr="004C24FD">
        <w:rPr>
          <w:rFonts w:ascii="Times New Roman" w:eastAsia="Times New Roman" w:hAnsi="Times New Roman" w:cs="Times New Roman"/>
          <w:sz w:val="24"/>
          <w:szCs w:val="24"/>
          <w:lang w:eastAsia="ar-SA"/>
        </w:rPr>
        <w:t xml:space="preserve">оложением о закупке Государственного автономного учреждения Московской области «Московская областная дирекция по использованию недвижимых памятников истории и культуры» утвержденного протоколом наблюдательного совета № </w:t>
      </w:r>
      <w:r w:rsidR="001E58B2" w:rsidRPr="001E58B2">
        <w:rPr>
          <w:rFonts w:ascii="Times New Roman" w:eastAsia="Times New Roman" w:hAnsi="Times New Roman" w:cs="Times New Roman"/>
          <w:sz w:val="24"/>
          <w:szCs w:val="24"/>
          <w:lang w:eastAsia="ar-SA"/>
        </w:rPr>
        <w:t>07-КН/21</w:t>
      </w:r>
      <w:r w:rsidR="001E58B2">
        <w:rPr>
          <w:rFonts w:ascii="Times New Roman" w:eastAsia="Times New Roman" w:hAnsi="Times New Roman" w:cs="Times New Roman"/>
          <w:sz w:val="24"/>
          <w:szCs w:val="24"/>
          <w:lang w:eastAsia="ar-SA"/>
        </w:rPr>
        <w:t xml:space="preserve"> </w:t>
      </w:r>
      <w:r w:rsidRPr="004C24FD">
        <w:rPr>
          <w:rFonts w:ascii="Times New Roman" w:eastAsia="Times New Roman" w:hAnsi="Times New Roman" w:cs="Times New Roman"/>
          <w:sz w:val="24"/>
          <w:szCs w:val="24"/>
          <w:lang w:eastAsia="ar-SA"/>
        </w:rPr>
        <w:t xml:space="preserve">от </w:t>
      </w:r>
      <w:r w:rsidR="00C67797">
        <w:rPr>
          <w:rFonts w:ascii="Times New Roman" w:eastAsia="Times New Roman" w:hAnsi="Times New Roman" w:cs="Times New Roman"/>
          <w:sz w:val="24"/>
          <w:szCs w:val="24"/>
          <w:lang w:eastAsia="ar-SA"/>
        </w:rPr>
        <w:t>2</w:t>
      </w:r>
      <w:r w:rsidR="001E58B2">
        <w:rPr>
          <w:rFonts w:ascii="Times New Roman" w:eastAsia="Times New Roman" w:hAnsi="Times New Roman" w:cs="Times New Roman"/>
          <w:sz w:val="24"/>
          <w:szCs w:val="24"/>
          <w:lang w:eastAsia="ar-SA"/>
        </w:rPr>
        <w:t>3</w:t>
      </w:r>
      <w:r w:rsidRPr="004C24FD">
        <w:rPr>
          <w:rFonts w:ascii="Times New Roman" w:eastAsia="Times New Roman" w:hAnsi="Times New Roman" w:cs="Times New Roman"/>
          <w:sz w:val="24"/>
          <w:szCs w:val="24"/>
          <w:lang w:eastAsia="ar-SA"/>
        </w:rPr>
        <w:t>.0</w:t>
      </w:r>
      <w:r w:rsidR="001E58B2">
        <w:rPr>
          <w:rFonts w:ascii="Times New Roman" w:eastAsia="Times New Roman" w:hAnsi="Times New Roman" w:cs="Times New Roman"/>
          <w:sz w:val="24"/>
          <w:szCs w:val="24"/>
          <w:lang w:eastAsia="ar-SA"/>
        </w:rPr>
        <w:t>6</w:t>
      </w:r>
      <w:r w:rsidRPr="004C24FD">
        <w:rPr>
          <w:rFonts w:ascii="Times New Roman" w:eastAsia="Times New Roman" w:hAnsi="Times New Roman" w:cs="Times New Roman"/>
          <w:sz w:val="24"/>
          <w:szCs w:val="24"/>
          <w:lang w:eastAsia="ar-SA"/>
        </w:rPr>
        <w:t>.20</w:t>
      </w:r>
      <w:r w:rsidR="00C67797">
        <w:rPr>
          <w:rFonts w:ascii="Times New Roman" w:eastAsia="Times New Roman" w:hAnsi="Times New Roman" w:cs="Times New Roman"/>
          <w:sz w:val="24"/>
          <w:szCs w:val="24"/>
          <w:lang w:eastAsia="ar-SA"/>
        </w:rPr>
        <w:t>2</w:t>
      </w:r>
      <w:r w:rsidR="001E58B2">
        <w:rPr>
          <w:rFonts w:ascii="Times New Roman" w:eastAsia="Times New Roman" w:hAnsi="Times New Roman" w:cs="Times New Roman"/>
          <w:sz w:val="24"/>
          <w:szCs w:val="24"/>
          <w:lang w:eastAsia="ar-SA"/>
        </w:rPr>
        <w:t>1</w:t>
      </w:r>
      <w:r w:rsidRPr="004C24FD">
        <w:rPr>
          <w:rFonts w:ascii="Times New Roman" w:eastAsia="Times New Roman" w:hAnsi="Times New Roman" w:cs="Times New Roman"/>
          <w:sz w:val="24"/>
          <w:szCs w:val="24"/>
          <w:lang w:eastAsia="ar-SA"/>
        </w:rPr>
        <w:t xml:space="preserve"> г. (далее Положение), по итогам проведения</w:t>
      </w:r>
      <w:proofErr w:type="gramEnd"/>
      <w:r w:rsidRPr="004C24FD">
        <w:rPr>
          <w:rFonts w:ascii="Times New Roman" w:eastAsia="Times New Roman" w:hAnsi="Times New Roman" w:cs="Times New Roman"/>
          <w:sz w:val="24"/>
          <w:szCs w:val="24"/>
          <w:lang w:eastAsia="ar-SA"/>
        </w:rPr>
        <w:t xml:space="preserve"> процедуры закупки – </w:t>
      </w:r>
      <w:r w:rsidRPr="004C24FD">
        <w:rPr>
          <w:rFonts w:ascii="Times New Roman" w:eastAsia="Times New Roman" w:hAnsi="Times New Roman" w:cs="Times New Roman"/>
          <w:sz w:val="24"/>
          <w:szCs w:val="24"/>
          <w:lang w:eastAsia="ru-RU"/>
        </w:rPr>
        <w:t>запроса предложений в электронной форме, в соответствии с Протоколом закупочной комиссии №___ от «__» ___ 20</w:t>
      </w:r>
      <w:r w:rsidR="00C67797">
        <w:rPr>
          <w:rFonts w:ascii="Times New Roman" w:eastAsia="Times New Roman" w:hAnsi="Times New Roman" w:cs="Times New Roman"/>
          <w:sz w:val="24"/>
          <w:szCs w:val="24"/>
          <w:lang w:eastAsia="ru-RU"/>
        </w:rPr>
        <w:t>2</w:t>
      </w:r>
      <w:r w:rsidR="001E58B2">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eastAsia="ru-RU"/>
        </w:rPr>
        <w:t xml:space="preserve">г., заключили настоящий Договор поставки (далее по тексту – «Договор»), о нижеследующем: </w:t>
      </w:r>
    </w:p>
    <w:p w:rsidR="004C24FD" w:rsidRPr="004C24FD" w:rsidRDefault="004C24FD" w:rsidP="004C24FD">
      <w:pPr>
        <w:widowControl w:val="0"/>
        <w:tabs>
          <w:tab w:val="left" w:pos="99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ab/>
      </w:r>
    </w:p>
    <w:p w:rsidR="004C24FD" w:rsidRPr="004C24FD" w:rsidRDefault="004C24FD" w:rsidP="004C24FD">
      <w:pPr>
        <w:spacing w:after="0" w:line="240" w:lineRule="auto"/>
        <w:ind w:firstLine="567"/>
        <w:jc w:val="center"/>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1. ПРЕДМЕТ ДОГОВОРА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1.1. Поставщик обеспечивает Заказчик поставку</w:t>
      </w:r>
      <w:r w:rsidRPr="004C24FD">
        <w:rPr>
          <w:rFonts w:ascii="Times New Roman" w:eastAsia="Times New Roman" w:hAnsi="Times New Roman" w:cs="Times New Roman"/>
          <w:b/>
          <w:sz w:val="24"/>
          <w:szCs w:val="24"/>
          <w:lang w:eastAsia="ru-RU"/>
        </w:rPr>
        <w:t xml:space="preserve"> </w:t>
      </w:r>
      <w:r w:rsidRPr="004C24FD">
        <w:rPr>
          <w:rFonts w:ascii="Times New Roman" w:eastAsia="Times New Roman" w:hAnsi="Times New Roman" w:cs="Times New Roman"/>
          <w:bCs/>
          <w:sz w:val="24"/>
          <w:szCs w:val="24"/>
          <w:lang w:eastAsia="ru-RU"/>
        </w:rPr>
        <w:t>горюче-смазочных материал</w:t>
      </w:r>
      <w:r w:rsidR="001E58B2">
        <w:rPr>
          <w:rFonts w:ascii="Times New Roman" w:eastAsia="Times New Roman" w:hAnsi="Times New Roman" w:cs="Times New Roman"/>
          <w:bCs/>
          <w:sz w:val="24"/>
          <w:szCs w:val="24"/>
          <w:lang w:eastAsia="ru-RU"/>
        </w:rPr>
        <w:t>ов (неэтилированный бензин АИ–95</w:t>
      </w:r>
      <w:r w:rsidR="001E58B2" w:rsidRPr="001E58B2">
        <w:rPr>
          <w:rFonts w:ascii="Times New Roman" w:eastAsia="Times New Roman" w:hAnsi="Times New Roman" w:cs="Times New Roman"/>
          <w:bCs/>
          <w:sz w:val="24"/>
          <w:szCs w:val="24"/>
          <w:lang w:eastAsia="ru-RU"/>
        </w:rPr>
        <w:t>–</w:t>
      </w:r>
      <w:r w:rsidRPr="004C24FD">
        <w:rPr>
          <w:rFonts w:ascii="Times New Roman" w:eastAsia="Times New Roman" w:hAnsi="Times New Roman" w:cs="Times New Roman"/>
          <w:bCs/>
          <w:sz w:val="24"/>
          <w:szCs w:val="24"/>
          <w:lang w:eastAsia="ru-RU"/>
        </w:rPr>
        <w:t>К5) (ГОСТ 32513-2013)</w:t>
      </w:r>
      <w:r w:rsidRPr="004C24FD">
        <w:rPr>
          <w:rFonts w:ascii="Times New Roman" w:eastAsia="Times New Roman" w:hAnsi="Times New Roman" w:cs="Times New Roman"/>
          <w:sz w:val="24"/>
          <w:szCs w:val="24"/>
          <w:lang w:eastAsia="ru-RU"/>
        </w:rPr>
        <w:t>, (далее по тексту «топливо»), а Заказчик оплачивает Поставщику стоимость топлива и осуществляет его получение с использованием пластиковых карт на автозаправочных станциях (далее по тексту – «АЗС»), список которых приведен в Приложении №</w:t>
      </w:r>
      <w:r w:rsidR="001E58B2">
        <w:rPr>
          <w:rFonts w:ascii="Times New Roman" w:eastAsia="Times New Roman" w:hAnsi="Times New Roman" w:cs="Times New Roman"/>
          <w:sz w:val="24"/>
          <w:szCs w:val="24"/>
          <w:lang w:eastAsia="ru-RU"/>
        </w:rPr>
        <w:t>5</w:t>
      </w:r>
      <w:r w:rsidRPr="004C24FD">
        <w:rPr>
          <w:rFonts w:ascii="Times New Roman" w:eastAsia="Times New Roman" w:hAnsi="Times New Roman" w:cs="Times New Roman"/>
          <w:sz w:val="24"/>
          <w:szCs w:val="24"/>
          <w:lang w:eastAsia="ru-RU"/>
        </w:rPr>
        <w:t xml:space="preserve"> к Договору, на условиях настоящего Договора.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x-none"/>
        </w:rPr>
      </w:pPr>
      <w:r w:rsidRPr="004C24FD">
        <w:rPr>
          <w:rFonts w:ascii="Times New Roman" w:eastAsia="Times New Roman" w:hAnsi="Times New Roman" w:cs="Times New Roman"/>
          <w:sz w:val="24"/>
          <w:szCs w:val="24"/>
          <w:lang w:val="x-none" w:eastAsia="x-none"/>
        </w:rPr>
        <w:t xml:space="preserve">Пластиковая </w:t>
      </w:r>
      <w:r w:rsidRPr="004C24FD">
        <w:rPr>
          <w:rFonts w:ascii="Times New Roman" w:eastAsia="Times New Roman" w:hAnsi="Times New Roman" w:cs="Times New Roman"/>
          <w:sz w:val="24"/>
          <w:szCs w:val="24"/>
          <w:lang w:eastAsia="x-none"/>
        </w:rPr>
        <w:t xml:space="preserve">топливная </w:t>
      </w:r>
      <w:r w:rsidRPr="004C24FD">
        <w:rPr>
          <w:rFonts w:ascii="Times New Roman" w:eastAsia="Times New Roman" w:hAnsi="Times New Roman" w:cs="Times New Roman"/>
          <w:sz w:val="24"/>
          <w:szCs w:val="24"/>
          <w:lang w:val="x-none" w:eastAsia="x-none"/>
        </w:rPr>
        <w:t>карта (далее по тексту – «</w:t>
      </w:r>
      <w:r w:rsidRPr="004C24FD">
        <w:rPr>
          <w:rFonts w:ascii="Times New Roman" w:eastAsia="Times New Roman" w:hAnsi="Times New Roman" w:cs="Times New Roman"/>
          <w:sz w:val="24"/>
          <w:szCs w:val="24"/>
          <w:lang w:eastAsia="x-none"/>
        </w:rPr>
        <w:t>Карта</w:t>
      </w:r>
      <w:r w:rsidRPr="004C24FD">
        <w:rPr>
          <w:rFonts w:ascii="Times New Roman" w:eastAsia="Times New Roman" w:hAnsi="Times New Roman" w:cs="Times New Roman"/>
          <w:sz w:val="24"/>
          <w:szCs w:val="24"/>
          <w:lang w:val="x-none" w:eastAsia="x-none"/>
        </w:rPr>
        <w:t>») – техническое средство в виде пластикового (с микропроцессором) носителя информации, подтверждающе</w:t>
      </w:r>
      <w:r w:rsidRPr="004C24FD">
        <w:rPr>
          <w:rFonts w:ascii="Times New Roman" w:eastAsia="Times New Roman" w:hAnsi="Times New Roman" w:cs="Times New Roman"/>
          <w:sz w:val="24"/>
          <w:szCs w:val="24"/>
          <w:lang w:eastAsia="x-none"/>
        </w:rPr>
        <w:t>е</w:t>
      </w:r>
      <w:r w:rsidRPr="004C24FD">
        <w:rPr>
          <w:rFonts w:ascii="Times New Roman" w:eastAsia="Times New Roman" w:hAnsi="Times New Roman" w:cs="Times New Roman"/>
          <w:sz w:val="24"/>
          <w:szCs w:val="24"/>
          <w:lang w:val="x-none" w:eastAsia="x-none"/>
        </w:rPr>
        <w:t xml:space="preserve"> право его держателя (представителя </w:t>
      </w:r>
      <w:r w:rsidRPr="004C24FD">
        <w:rPr>
          <w:rFonts w:ascii="Times New Roman" w:eastAsia="Times New Roman" w:hAnsi="Times New Roman" w:cs="Times New Roman"/>
          <w:sz w:val="24"/>
          <w:szCs w:val="24"/>
          <w:lang w:eastAsia="x-none"/>
        </w:rPr>
        <w:t>Заказчик</w:t>
      </w:r>
      <w:r w:rsidRPr="004C24FD">
        <w:rPr>
          <w:rFonts w:ascii="Times New Roman" w:eastAsia="Times New Roman" w:hAnsi="Times New Roman" w:cs="Times New Roman"/>
          <w:sz w:val="24"/>
          <w:szCs w:val="24"/>
          <w:lang w:val="x-none" w:eastAsia="x-none"/>
        </w:rPr>
        <w:t xml:space="preserve">) на получение </w:t>
      </w:r>
      <w:r w:rsidRPr="004C24FD">
        <w:rPr>
          <w:rFonts w:ascii="Times New Roman" w:eastAsia="Times New Roman" w:hAnsi="Times New Roman" w:cs="Times New Roman"/>
          <w:sz w:val="24"/>
          <w:szCs w:val="24"/>
          <w:lang w:eastAsia="x-none"/>
        </w:rPr>
        <w:t>Заказчиком</w:t>
      </w:r>
      <w:r w:rsidRPr="004C24FD">
        <w:rPr>
          <w:rFonts w:ascii="Times New Roman" w:eastAsia="Times New Roman" w:hAnsi="Times New Roman" w:cs="Times New Roman"/>
          <w:sz w:val="24"/>
          <w:szCs w:val="24"/>
          <w:lang w:val="x-none" w:eastAsia="x-none"/>
        </w:rPr>
        <w:t xml:space="preserve"> топлива в сети </w:t>
      </w:r>
      <w:r w:rsidRPr="004C24FD">
        <w:rPr>
          <w:rFonts w:ascii="Times New Roman" w:eastAsia="Times New Roman" w:hAnsi="Times New Roman" w:cs="Times New Roman"/>
          <w:sz w:val="24"/>
          <w:szCs w:val="24"/>
          <w:lang w:eastAsia="x-none"/>
        </w:rPr>
        <w:t>АЗС</w:t>
      </w:r>
      <w:r w:rsidRPr="004C24FD">
        <w:rPr>
          <w:rFonts w:ascii="Times New Roman" w:eastAsia="Times New Roman" w:hAnsi="Times New Roman" w:cs="Times New Roman"/>
          <w:sz w:val="24"/>
          <w:szCs w:val="24"/>
          <w:lang w:val="x-none" w:eastAsia="x-none"/>
        </w:rPr>
        <w:t>.</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x-none"/>
        </w:rPr>
      </w:pPr>
      <w:r w:rsidRPr="004C24FD">
        <w:rPr>
          <w:rFonts w:ascii="Times New Roman" w:eastAsia="Times New Roman" w:hAnsi="Times New Roman" w:cs="Times New Roman"/>
          <w:sz w:val="24"/>
          <w:szCs w:val="24"/>
          <w:lang w:eastAsia="x-none"/>
        </w:rPr>
        <w:t>Карта</w:t>
      </w:r>
      <w:r w:rsidRPr="004C24FD">
        <w:rPr>
          <w:rFonts w:ascii="Times New Roman" w:eastAsia="Times New Roman" w:hAnsi="Times New Roman" w:cs="Times New Roman"/>
          <w:sz w:val="24"/>
          <w:szCs w:val="24"/>
          <w:lang w:val="x-none" w:eastAsia="x-none"/>
        </w:rPr>
        <w:t xml:space="preserve"> не относится к платежным средствам, не предназначена для получения наличных денежных средств и находится в обращении, ограниченном сетью АЗС, специализирующихся на реализации топлива, вне которой </w:t>
      </w:r>
      <w:r w:rsidRPr="004C24FD">
        <w:rPr>
          <w:rFonts w:ascii="Times New Roman" w:eastAsia="Times New Roman" w:hAnsi="Times New Roman" w:cs="Times New Roman"/>
          <w:sz w:val="24"/>
          <w:szCs w:val="24"/>
          <w:lang w:eastAsia="x-none"/>
        </w:rPr>
        <w:t>Карта</w:t>
      </w:r>
      <w:r w:rsidRPr="004C24FD">
        <w:rPr>
          <w:rFonts w:ascii="Times New Roman" w:eastAsia="Times New Roman" w:hAnsi="Times New Roman" w:cs="Times New Roman"/>
          <w:sz w:val="24"/>
          <w:szCs w:val="24"/>
          <w:lang w:val="x-none" w:eastAsia="x-none"/>
        </w:rPr>
        <w:t xml:space="preserve"> применению не подлежит.</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x-none"/>
        </w:rPr>
      </w:pPr>
      <w:r w:rsidRPr="004C24FD">
        <w:rPr>
          <w:rFonts w:ascii="Times New Roman" w:eastAsia="Times New Roman" w:hAnsi="Times New Roman" w:cs="Times New Roman"/>
          <w:sz w:val="24"/>
          <w:szCs w:val="24"/>
          <w:lang w:val="x-none" w:eastAsia="x-none"/>
        </w:rPr>
        <w:t xml:space="preserve">Срок действия </w:t>
      </w:r>
      <w:r w:rsidRPr="004C24FD">
        <w:rPr>
          <w:rFonts w:ascii="Times New Roman" w:eastAsia="Times New Roman" w:hAnsi="Times New Roman" w:cs="Times New Roman"/>
          <w:sz w:val="24"/>
          <w:szCs w:val="24"/>
          <w:lang w:eastAsia="x-none"/>
        </w:rPr>
        <w:t>Карт соответствует сроку действия Договора</w:t>
      </w:r>
      <w:r w:rsidRPr="004C24FD">
        <w:rPr>
          <w:rFonts w:ascii="Times New Roman" w:eastAsia="Times New Roman" w:hAnsi="Times New Roman" w:cs="Times New Roman"/>
          <w:sz w:val="24"/>
          <w:szCs w:val="24"/>
          <w:lang w:val="x-none" w:eastAsia="x-none"/>
        </w:rPr>
        <w:t>, если иное не предусмотрено Сторонами.</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x-none"/>
        </w:rPr>
      </w:pPr>
      <w:r w:rsidRPr="004C24FD">
        <w:rPr>
          <w:rFonts w:ascii="Times New Roman" w:eastAsia="Times New Roman" w:hAnsi="Times New Roman" w:cs="Times New Roman"/>
          <w:sz w:val="24"/>
          <w:szCs w:val="24"/>
          <w:lang w:val="x-none" w:eastAsia="x-none"/>
        </w:rPr>
        <w:t>1.2. О</w:t>
      </w:r>
      <w:r w:rsidRPr="004C24FD">
        <w:rPr>
          <w:rFonts w:ascii="Times New Roman" w:eastAsia="Times New Roman" w:hAnsi="Times New Roman" w:cs="Times New Roman"/>
          <w:sz w:val="24"/>
          <w:szCs w:val="24"/>
          <w:lang w:eastAsia="x-none"/>
        </w:rPr>
        <w:t xml:space="preserve">риентировочное </w:t>
      </w:r>
      <w:r w:rsidRPr="004C24FD">
        <w:rPr>
          <w:rFonts w:ascii="Times New Roman" w:eastAsia="Times New Roman" w:hAnsi="Times New Roman" w:cs="Times New Roman"/>
          <w:sz w:val="24"/>
          <w:szCs w:val="24"/>
          <w:lang w:val="x-none" w:eastAsia="x-none"/>
        </w:rPr>
        <w:t xml:space="preserve">количество поставляемого </w:t>
      </w:r>
      <w:r w:rsidRPr="004C24FD">
        <w:rPr>
          <w:rFonts w:ascii="Times New Roman" w:eastAsia="Times New Roman" w:hAnsi="Times New Roman" w:cs="Times New Roman"/>
          <w:sz w:val="24"/>
          <w:szCs w:val="24"/>
          <w:lang w:eastAsia="x-none"/>
        </w:rPr>
        <w:t>топлива</w:t>
      </w:r>
      <w:r w:rsidRPr="004C24FD">
        <w:rPr>
          <w:rFonts w:ascii="Times New Roman" w:eastAsia="Times New Roman" w:hAnsi="Times New Roman" w:cs="Times New Roman"/>
          <w:sz w:val="24"/>
          <w:szCs w:val="24"/>
          <w:lang w:val="x-none" w:eastAsia="x-none"/>
        </w:rPr>
        <w:t xml:space="preserve"> –</w:t>
      </w:r>
      <w:r w:rsidRPr="004C24FD">
        <w:rPr>
          <w:rFonts w:ascii="Times New Roman" w:eastAsia="Times New Roman" w:hAnsi="Times New Roman" w:cs="Times New Roman"/>
          <w:sz w:val="24"/>
          <w:szCs w:val="24"/>
          <w:lang w:eastAsia="x-none"/>
        </w:rPr>
        <w:t xml:space="preserve"> </w:t>
      </w:r>
      <w:r w:rsidR="00A1372F">
        <w:rPr>
          <w:rFonts w:ascii="Times New Roman" w:eastAsia="Times New Roman" w:hAnsi="Times New Roman" w:cs="Times New Roman"/>
          <w:b/>
          <w:sz w:val="24"/>
          <w:szCs w:val="24"/>
          <w:lang w:eastAsia="x-none"/>
        </w:rPr>
        <w:t>7500,00</w:t>
      </w:r>
      <w:r w:rsidRPr="004C24FD">
        <w:rPr>
          <w:rFonts w:ascii="Times New Roman" w:eastAsia="Times New Roman" w:hAnsi="Times New Roman" w:cs="Times New Roman"/>
          <w:b/>
          <w:sz w:val="24"/>
          <w:szCs w:val="24"/>
          <w:lang w:eastAsia="x-none"/>
        </w:rPr>
        <w:t xml:space="preserve"> л.</w:t>
      </w:r>
      <w:r w:rsidRPr="004C24FD">
        <w:rPr>
          <w:rFonts w:ascii="Times New Roman" w:eastAsia="Times New Roman" w:hAnsi="Times New Roman" w:cs="Times New Roman"/>
          <w:sz w:val="24"/>
          <w:szCs w:val="24"/>
          <w:lang w:eastAsia="x-none"/>
        </w:rPr>
        <w:t xml:space="preserve">, поставляемого </w:t>
      </w:r>
      <w:r w:rsidR="00A1372F">
        <w:rPr>
          <w:rFonts w:ascii="Times New Roman" w:eastAsia="Times New Roman" w:hAnsi="Times New Roman" w:cs="Times New Roman"/>
          <w:sz w:val="24"/>
          <w:szCs w:val="24"/>
          <w:lang w:eastAsia="x-none"/>
        </w:rPr>
        <w:t xml:space="preserve">с момента заключения </w:t>
      </w:r>
      <w:r w:rsidRPr="004C24FD">
        <w:rPr>
          <w:rFonts w:ascii="Times New Roman" w:eastAsia="Times New Roman" w:hAnsi="Times New Roman" w:cs="Times New Roman"/>
          <w:sz w:val="24"/>
          <w:szCs w:val="24"/>
          <w:lang w:eastAsia="x-none"/>
        </w:rPr>
        <w:t>Договора по</w:t>
      </w:r>
      <w:r w:rsidR="00A1372F">
        <w:rPr>
          <w:rFonts w:ascii="Times New Roman" w:eastAsia="Times New Roman" w:hAnsi="Times New Roman" w:cs="Times New Roman"/>
          <w:sz w:val="24"/>
          <w:szCs w:val="24"/>
          <w:lang w:eastAsia="x-none"/>
        </w:rPr>
        <w:t xml:space="preserve"> «30» апреля 2022 г., по</w:t>
      </w:r>
      <w:r w:rsidRPr="004C24FD">
        <w:rPr>
          <w:rFonts w:ascii="Times New Roman" w:eastAsia="Times New Roman" w:hAnsi="Times New Roman" w:cs="Times New Roman"/>
          <w:sz w:val="24"/>
          <w:szCs w:val="24"/>
          <w:lang w:eastAsia="x-none"/>
        </w:rPr>
        <w:t xml:space="preserve"> </w:t>
      </w:r>
      <w:r w:rsidRPr="004C24FD">
        <w:rPr>
          <w:rFonts w:ascii="Times New Roman" w:eastAsia="Times New Roman" w:hAnsi="Times New Roman" w:cs="Times New Roman"/>
          <w:sz w:val="24"/>
          <w:szCs w:val="24"/>
          <w:lang w:val="x-none" w:eastAsia="x-none"/>
        </w:rPr>
        <w:t>мере возникновения потребности у</w:t>
      </w:r>
      <w:r w:rsidRPr="004C24FD">
        <w:rPr>
          <w:rFonts w:ascii="Times New Roman" w:eastAsia="Times New Roman" w:hAnsi="Times New Roman" w:cs="Times New Roman"/>
          <w:sz w:val="24"/>
          <w:szCs w:val="24"/>
          <w:lang w:eastAsia="x-none"/>
        </w:rPr>
        <w:t xml:space="preserve"> Заказчика</w:t>
      </w:r>
      <w:r w:rsidRPr="004C24FD">
        <w:rPr>
          <w:rFonts w:ascii="Times New Roman" w:eastAsia="Times New Roman" w:hAnsi="Times New Roman" w:cs="Times New Roman"/>
          <w:sz w:val="24"/>
          <w:szCs w:val="24"/>
          <w:lang w:val="x-none" w:eastAsia="x-none"/>
        </w:rPr>
        <w:t>.</w:t>
      </w:r>
    </w:p>
    <w:p w:rsidR="004C24FD" w:rsidRPr="004C24FD" w:rsidRDefault="004C24FD" w:rsidP="004C24FD">
      <w:pPr>
        <w:widowControl w:val="0"/>
        <w:spacing w:before="60"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1.3. Во исполнение обязательств по настоящему Договору </w:t>
      </w:r>
      <w:r w:rsidRPr="004C24FD">
        <w:rPr>
          <w:rFonts w:ascii="Times New Roman" w:eastAsia="Times New Roman" w:hAnsi="Times New Roman" w:cs="Times New Roman"/>
          <w:spacing w:val="-2"/>
          <w:sz w:val="24"/>
          <w:szCs w:val="24"/>
          <w:lang w:eastAsia="ru-RU"/>
        </w:rPr>
        <w:t>Поставщик изготавливает Карты в количестве и с характеристиками, указанными Заказчиком в заявке на изготовление Карты по форме Приложения №</w:t>
      </w:r>
      <w:r w:rsidR="00F04650">
        <w:rPr>
          <w:rFonts w:ascii="Times New Roman" w:eastAsia="Times New Roman" w:hAnsi="Times New Roman" w:cs="Times New Roman"/>
          <w:spacing w:val="-2"/>
          <w:sz w:val="24"/>
          <w:szCs w:val="24"/>
          <w:lang w:eastAsia="ru-RU"/>
        </w:rPr>
        <w:t>6</w:t>
      </w:r>
      <w:r w:rsidRPr="004C24FD">
        <w:rPr>
          <w:rFonts w:ascii="Times New Roman" w:eastAsia="Times New Roman" w:hAnsi="Times New Roman" w:cs="Times New Roman"/>
          <w:spacing w:val="-2"/>
          <w:sz w:val="24"/>
          <w:szCs w:val="24"/>
          <w:lang w:eastAsia="ru-RU"/>
        </w:rPr>
        <w:t xml:space="preserve"> к настоящему Договору (далее – «заявка на Карту»)</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spacing w:val="-2"/>
          <w:sz w:val="24"/>
          <w:szCs w:val="24"/>
          <w:lang w:eastAsia="ru-RU"/>
        </w:rPr>
        <w:t xml:space="preserve">Безопасность Карты должна быть обеспечена наличием ПИН-кода, </w:t>
      </w:r>
      <w:proofErr w:type="gramStart"/>
      <w:r w:rsidRPr="004C24FD">
        <w:rPr>
          <w:rFonts w:ascii="Times New Roman" w:eastAsia="Times New Roman" w:hAnsi="Times New Roman" w:cs="Times New Roman"/>
          <w:spacing w:val="-2"/>
          <w:sz w:val="24"/>
          <w:szCs w:val="24"/>
          <w:lang w:eastAsia="ru-RU"/>
        </w:rPr>
        <w:t>программируемого</w:t>
      </w:r>
      <w:proofErr w:type="gramEnd"/>
      <w:r w:rsidRPr="004C24FD">
        <w:rPr>
          <w:rFonts w:ascii="Times New Roman" w:eastAsia="Times New Roman" w:hAnsi="Times New Roman" w:cs="Times New Roman"/>
          <w:spacing w:val="-2"/>
          <w:sz w:val="24"/>
          <w:szCs w:val="24"/>
          <w:lang w:eastAsia="ru-RU"/>
        </w:rPr>
        <w:t xml:space="preserve"> при изготовлении карт, и другими средствами.</w:t>
      </w:r>
    </w:p>
    <w:p w:rsidR="004C24FD" w:rsidRPr="004C24FD" w:rsidRDefault="004C24FD" w:rsidP="004C24FD">
      <w:pPr>
        <w:spacing w:after="0" w:line="240" w:lineRule="auto"/>
        <w:ind w:right="-1" w:firstLine="567"/>
        <w:jc w:val="both"/>
        <w:rPr>
          <w:rFonts w:ascii="Times New Roman" w:eastAsia="Times New Roman" w:hAnsi="Times New Roman" w:cs="Times New Roman"/>
          <w:i/>
          <w:sz w:val="24"/>
          <w:szCs w:val="24"/>
          <w:lang w:val="x-none" w:eastAsia="ru-RU"/>
        </w:rPr>
      </w:pPr>
      <w:r w:rsidRPr="004C24FD">
        <w:rPr>
          <w:rFonts w:ascii="Times New Roman" w:eastAsia="Times New Roman" w:hAnsi="Times New Roman" w:cs="Times New Roman"/>
          <w:sz w:val="24"/>
          <w:szCs w:val="24"/>
          <w:lang w:val="x-none" w:eastAsia="ru-RU"/>
        </w:rPr>
        <w:t xml:space="preserve">1.4. </w:t>
      </w:r>
      <w:r w:rsidRPr="004C24FD">
        <w:rPr>
          <w:rFonts w:ascii="Times New Roman" w:eastAsia="Times New Roman" w:hAnsi="Times New Roman" w:cs="Times New Roman"/>
          <w:bCs/>
          <w:sz w:val="24"/>
          <w:szCs w:val="24"/>
          <w:lang w:val="x-none" w:eastAsia="ru-RU"/>
        </w:rPr>
        <w:t xml:space="preserve">Поставщик должен по предъявлению на АЗС Карт передать </w:t>
      </w:r>
      <w:r w:rsidRPr="004C24FD">
        <w:rPr>
          <w:rFonts w:ascii="Times New Roman" w:eastAsia="Times New Roman" w:hAnsi="Times New Roman" w:cs="Times New Roman"/>
          <w:bCs/>
          <w:sz w:val="24"/>
          <w:szCs w:val="24"/>
          <w:lang w:eastAsia="ru-RU"/>
        </w:rPr>
        <w:t>Т</w:t>
      </w:r>
      <w:r w:rsidRPr="004C24FD">
        <w:rPr>
          <w:rFonts w:ascii="Times New Roman" w:eastAsia="Times New Roman" w:hAnsi="Times New Roman" w:cs="Times New Roman"/>
          <w:bCs/>
          <w:sz w:val="24"/>
          <w:szCs w:val="24"/>
          <w:lang w:val="x-none" w:eastAsia="ru-RU"/>
        </w:rPr>
        <w:t>опливо Заказчик</w:t>
      </w:r>
      <w:r w:rsidRPr="004C24FD">
        <w:rPr>
          <w:rFonts w:ascii="Times New Roman" w:eastAsia="Times New Roman" w:hAnsi="Times New Roman" w:cs="Times New Roman"/>
          <w:bCs/>
          <w:sz w:val="24"/>
          <w:szCs w:val="24"/>
          <w:lang w:eastAsia="ru-RU"/>
        </w:rPr>
        <w:t>у</w:t>
      </w:r>
      <w:r w:rsidRPr="004C24FD">
        <w:rPr>
          <w:rFonts w:ascii="Times New Roman" w:eastAsia="Times New Roman" w:hAnsi="Times New Roman" w:cs="Times New Roman"/>
          <w:bCs/>
          <w:sz w:val="24"/>
          <w:szCs w:val="24"/>
          <w:lang w:val="x-none" w:eastAsia="ru-RU"/>
        </w:rPr>
        <w:t>. Топливо</w:t>
      </w:r>
      <w:r w:rsidRPr="004C24FD">
        <w:rPr>
          <w:rFonts w:ascii="Times New Roman" w:eastAsia="Times New Roman" w:hAnsi="Times New Roman" w:cs="Times New Roman"/>
          <w:sz w:val="24"/>
          <w:szCs w:val="24"/>
          <w:lang w:val="x-none" w:eastAsia="ru-RU"/>
        </w:rPr>
        <w:t xml:space="preserve"> поставляется с соблюдением требований безопасности и всех нормативно-правовых документов, при этом к</w:t>
      </w:r>
      <w:r w:rsidRPr="004C24FD">
        <w:rPr>
          <w:rFonts w:ascii="Times New Roman" w:eastAsia="Times New Roman" w:hAnsi="Times New Roman" w:cs="Times New Roman"/>
          <w:bCs/>
          <w:sz w:val="24"/>
          <w:szCs w:val="24"/>
          <w:lang w:val="x-none" w:eastAsia="ru-RU"/>
        </w:rPr>
        <w:t>ачество товара должно соответствовать нормативным документам по стандартизации и  техническим условиям, принятым на территории Российской Федерации на момент передачи Топлива.</w:t>
      </w:r>
    </w:p>
    <w:p w:rsidR="004C24FD" w:rsidRPr="004C24FD" w:rsidRDefault="004C24FD" w:rsidP="004C24FD">
      <w:pPr>
        <w:spacing w:after="0" w:line="240" w:lineRule="auto"/>
        <w:ind w:right="-1"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1.5. Право собственности на топливо, отпускаемое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по Карте на АЗС, переходит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в момент его непосредственного получения.</w:t>
      </w:r>
    </w:p>
    <w:p w:rsidR="004C24FD" w:rsidRPr="004C24FD" w:rsidRDefault="004C24FD" w:rsidP="004C24FD">
      <w:pPr>
        <w:widowControl w:val="0"/>
        <w:spacing w:after="0" w:line="240" w:lineRule="auto"/>
        <w:ind w:firstLine="567"/>
        <w:jc w:val="center"/>
        <w:rPr>
          <w:rFonts w:ascii="Times New Roman" w:eastAsia="Times New Roman" w:hAnsi="Times New Roman" w:cs="Times New Roman"/>
          <w:b/>
          <w:sz w:val="24"/>
          <w:szCs w:val="24"/>
          <w:lang w:eastAsia="ru-RU"/>
        </w:rPr>
      </w:pPr>
    </w:p>
    <w:p w:rsidR="004C24FD" w:rsidRPr="004C24FD" w:rsidRDefault="004C24FD" w:rsidP="004C24FD">
      <w:pPr>
        <w:widowControl w:val="0"/>
        <w:spacing w:after="0" w:line="240" w:lineRule="auto"/>
        <w:ind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lastRenderedPageBreak/>
        <w:t>2. ПОРЯДОК И УСЛОВИЯ ПОЛУЧЕНИЯ КАРТ И ТОПЛИВА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2.1.</w:t>
      </w:r>
      <w:r w:rsidRPr="004C24FD">
        <w:rPr>
          <w:rFonts w:ascii="Times New Roman" w:eastAsia="Times New Roman" w:hAnsi="Times New Roman" w:cs="Times New Roman"/>
          <w:spacing w:val="-2"/>
          <w:sz w:val="24"/>
          <w:szCs w:val="24"/>
          <w:lang w:eastAsia="ru-RU"/>
        </w:rPr>
        <w:t xml:space="preserve"> </w:t>
      </w:r>
      <w:r w:rsidRPr="004C24FD">
        <w:rPr>
          <w:rFonts w:ascii="Times New Roman" w:eastAsia="Times New Roman" w:hAnsi="Times New Roman" w:cs="Times New Roman"/>
          <w:sz w:val="24"/>
          <w:szCs w:val="24"/>
          <w:lang w:eastAsia="ru-RU"/>
        </w:rPr>
        <w:t>По заявке Заказчика согласно форме Приложения №2 к настоящему Договору, Поставщик передает Заказчику Карты. Факт передачи Карт оформляется соответствующим Актом приема–передачи. Замена неисправной Карты, выданной Поставщиком, производится Поставщиком в день обращения Заказчика (</w:t>
      </w:r>
      <w:r w:rsidRPr="004C24FD">
        <w:rPr>
          <w:rFonts w:ascii="Times New Roman" w:eastAsia="Times New Roman" w:hAnsi="Times New Roman" w:cs="Times New Roman"/>
          <w:color w:val="FF0000"/>
          <w:sz w:val="24"/>
          <w:szCs w:val="24"/>
          <w:highlight w:val="yellow"/>
          <w:lang w:eastAsia="ru-RU"/>
        </w:rPr>
        <w:t>бесплатно</w:t>
      </w:r>
      <w:r w:rsidRPr="004C24FD">
        <w:rPr>
          <w:rFonts w:ascii="Times New Roman" w:eastAsia="Times New Roman" w:hAnsi="Times New Roman" w:cs="Times New Roman"/>
          <w:sz w:val="24"/>
          <w:szCs w:val="24"/>
          <w:highlight w:val="yellow"/>
          <w:lang w:eastAsia="ru-RU"/>
        </w:rPr>
        <w:t>/платно),</w:t>
      </w:r>
      <w:r w:rsidRPr="004C24FD">
        <w:rPr>
          <w:rFonts w:ascii="Times New Roman" w:eastAsia="Times New Roman" w:hAnsi="Times New Roman" w:cs="Times New Roman"/>
          <w:sz w:val="24"/>
          <w:szCs w:val="24"/>
          <w:lang w:eastAsia="ru-RU"/>
        </w:rPr>
        <w:t xml:space="preserve"> при отсутствии механических повреждений.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2.2. В случае механического повреждения либо утраты Карты Заказчик вправе получить новую Карту, в порядке, указанном в п. 2.1. Договора.</w:t>
      </w:r>
      <w:r w:rsidRPr="004C24FD">
        <w:rPr>
          <w:rFonts w:ascii="Times New Roman" w:eastAsia="Times New Roman" w:hAnsi="Times New Roman" w:cs="Times New Roman"/>
          <w:b/>
          <w:bCs/>
          <w:sz w:val="24"/>
          <w:szCs w:val="24"/>
          <w:lang w:eastAsia="ru-RU"/>
        </w:rPr>
        <w:t xml:space="preserve"> </w:t>
      </w:r>
      <w:r w:rsidRPr="004C24FD">
        <w:rPr>
          <w:rFonts w:ascii="Times New Roman" w:eastAsia="Times New Roman" w:hAnsi="Times New Roman" w:cs="Times New Roman"/>
          <w:sz w:val="24"/>
          <w:szCs w:val="24"/>
          <w:lang w:eastAsia="ru-RU"/>
        </w:rPr>
        <w:t xml:space="preserve"> Блокировка Карты (прекращение операций по Карте) / Разблокировка Карты (возобновление операций по Карте) производится Поставщиком по письменному заявлению Заказчика. Блокировка Карты (прекращение операций по Карте) / Разблокировка Карты (возобновление операций по Карте) производится Поставщиком в течение</w:t>
      </w:r>
      <w:proofErr w:type="gramStart"/>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_________</w:t>
      </w:r>
      <w:r w:rsidRPr="004C24FD">
        <w:rPr>
          <w:rFonts w:ascii="Times New Roman" w:eastAsia="Times New Roman" w:hAnsi="Times New Roman" w:cs="Times New Roman"/>
          <w:sz w:val="24"/>
          <w:szCs w:val="24"/>
          <w:lang w:eastAsia="ru-RU"/>
        </w:rPr>
        <w:t xml:space="preserve">) </w:t>
      </w:r>
      <w:proofErr w:type="gramEnd"/>
      <w:r w:rsidRPr="004C24FD">
        <w:rPr>
          <w:rFonts w:ascii="Times New Roman" w:eastAsia="Times New Roman" w:hAnsi="Times New Roman" w:cs="Times New Roman"/>
          <w:sz w:val="24"/>
          <w:szCs w:val="24"/>
          <w:lang w:eastAsia="ru-RU"/>
        </w:rPr>
        <w:t>часов с момента получения письменного заявления Заказчика о необходимости блокировки / разблокировки Карты.</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i/>
          <w:color w:val="FF0000"/>
          <w:sz w:val="24"/>
          <w:szCs w:val="24"/>
          <w:lang w:eastAsia="ru-RU"/>
        </w:rPr>
      </w:pPr>
      <w:r w:rsidRPr="004C24FD">
        <w:rPr>
          <w:rFonts w:ascii="Times New Roman" w:eastAsia="Times New Roman" w:hAnsi="Times New Roman" w:cs="Times New Roman"/>
          <w:sz w:val="24"/>
          <w:szCs w:val="24"/>
          <w:lang w:eastAsia="ru-RU"/>
        </w:rPr>
        <w:t xml:space="preserve">2.3. Заказчик в случае если указанная в п. 4.3 Договора сумма составляет </w:t>
      </w:r>
      <w:r w:rsidRPr="004C24FD">
        <w:rPr>
          <w:rFonts w:ascii="Times New Roman" w:eastAsia="Times New Roman" w:hAnsi="Times New Roman" w:cs="Times New Roman"/>
          <w:sz w:val="24"/>
          <w:szCs w:val="24"/>
          <w:highlight w:val="red"/>
          <w:lang w:eastAsia="ru-RU"/>
        </w:rPr>
        <w:t>0,00 (ноль) рублей</w:t>
      </w:r>
      <w:r w:rsidRPr="004C24FD">
        <w:rPr>
          <w:rFonts w:ascii="Times New Roman" w:eastAsia="Times New Roman" w:hAnsi="Times New Roman" w:cs="Times New Roman"/>
          <w:sz w:val="24"/>
          <w:szCs w:val="24"/>
          <w:lang w:eastAsia="ru-RU"/>
        </w:rPr>
        <w:t xml:space="preserve">, по требованию Поставщика в течение 5 (Пяти) рабочих дней с момента прекращения действия Договора обязуется вернуть Карты, полученные от Поставщика по Акту приема-передачи. В случае повреждения встроенного микропроцессора, поломки или утраты Карты, Заказчик обязуется оплатить Поставщику штраф, предусмотренный п.6.2 настоящего Договора, за каждую утраченную, сломанную Карту.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highlight w:val="green"/>
          <w:lang w:eastAsia="ru-RU"/>
        </w:rPr>
      </w:pPr>
      <w:r w:rsidRPr="004C24FD">
        <w:rPr>
          <w:rFonts w:ascii="Times New Roman" w:eastAsia="Times New Roman" w:hAnsi="Times New Roman" w:cs="Times New Roman"/>
          <w:sz w:val="24"/>
          <w:szCs w:val="24"/>
          <w:lang w:eastAsia="ru-RU"/>
        </w:rPr>
        <w:t xml:space="preserve">2.4. Взамен утраченной (испорченной) Карты Поставщиком по заявке Заказчика выдается новая Карта при выполнении требований, указанных в </w:t>
      </w:r>
      <w:proofErr w:type="spellStart"/>
      <w:r w:rsidRPr="004C24FD">
        <w:rPr>
          <w:rFonts w:ascii="Times New Roman" w:eastAsia="Times New Roman" w:hAnsi="Times New Roman" w:cs="Times New Roman"/>
          <w:sz w:val="24"/>
          <w:szCs w:val="24"/>
          <w:lang w:eastAsia="ru-RU"/>
        </w:rPr>
        <w:t>п.п</w:t>
      </w:r>
      <w:proofErr w:type="spellEnd"/>
      <w:r w:rsidRPr="004C24FD">
        <w:rPr>
          <w:rFonts w:ascii="Times New Roman" w:eastAsia="Times New Roman" w:hAnsi="Times New Roman" w:cs="Times New Roman"/>
          <w:sz w:val="24"/>
          <w:szCs w:val="24"/>
          <w:lang w:eastAsia="ru-RU"/>
        </w:rPr>
        <w:t>. 2.1. и 2.2. настоящего Договора. За выдачу такой Карты Заказчик уплачивает Поставщику сумму</w:t>
      </w:r>
      <w:proofErr w:type="gramStart"/>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highlight w:val="yellow"/>
          <w:lang w:eastAsia="ru-RU"/>
        </w:rPr>
        <w:t>_________</w:t>
      </w:r>
      <w:r w:rsidRPr="004C24FD">
        <w:rPr>
          <w:rFonts w:ascii="Times New Roman" w:eastAsia="Times New Roman" w:hAnsi="Times New Roman" w:cs="Times New Roman"/>
          <w:sz w:val="24"/>
          <w:szCs w:val="24"/>
          <w:lang w:eastAsia="ru-RU"/>
        </w:rPr>
        <w:t xml:space="preserve">) </w:t>
      </w:r>
      <w:proofErr w:type="gramEnd"/>
      <w:r w:rsidRPr="004C24FD">
        <w:rPr>
          <w:rFonts w:ascii="Times New Roman" w:eastAsia="Times New Roman" w:hAnsi="Times New Roman" w:cs="Times New Roman"/>
          <w:sz w:val="24"/>
          <w:szCs w:val="24"/>
          <w:lang w:eastAsia="ru-RU"/>
        </w:rPr>
        <w:t xml:space="preserve">руб., включающую в себя стоимость Карты, штрафные санкции и все расходы и затраты Поставщика, при этом п.6.2 к Заказчику не применяется.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2.5. Заказчик заявляет, что любое лицо, являющееся фактическим Держателем карты (далее – Держатель карты), является уполномоченным представителем Заказчика. Поставщик, в том числе его работники или сотрудники АЗС, не имеют права и не обязаны проводить дальнейшую проверку личности или наличие соответствующих полномочий у Держателя карты.</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2.6. Получение Заказчиком Топлива на АЗС осуществляется по предъявлению Карты без дополнительной оплаты или предъявления иных требований, и подтверждается терминальным чеком. Терминальный чек выдается Заказчику при получении Топлива на АЗС, второй экземпляр чека остается на АЗС.</w:t>
      </w:r>
    </w:p>
    <w:p w:rsidR="004C24FD" w:rsidRPr="004C24FD" w:rsidRDefault="004C24FD" w:rsidP="004C24FD">
      <w:pPr>
        <w:widowControl w:val="0"/>
        <w:tabs>
          <w:tab w:val="num" w:pos="108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2.7. При получении Топлива на АЗС Заказчик проверяет его на соответствие сведениям, указанным в чеке учетного терминала и другим документам, по наименованию, виду, количеству и качеству.</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2.8. В случае возникновения между Сторонами разногласий по количеству переданного за отчетный период Топлива Заказчику данное количество определяется и устанавливается на основании данных регистрации операций по отпуску топлива в учетных терминалах (сменных отчетах) и/или чеков учетных терминалов, экземпляры которых хранятся у Поставщика в течение трех месяцев.</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2.9. Обязательство Поставщика по передаче Топлива, считаются исполненными Поставщиком и принятыми Заказчиком с момента регистрации в учетном терминале операции по отпуску Топлива.</w:t>
      </w:r>
    </w:p>
    <w:p w:rsidR="004C24FD" w:rsidRPr="004C24FD" w:rsidRDefault="004C24FD" w:rsidP="004C24FD">
      <w:pPr>
        <w:spacing w:after="0" w:line="240" w:lineRule="auto"/>
        <w:ind w:right="-1" w:firstLine="567"/>
        <w:jc w:val="both"/>
        <w:rPr>
          <w:rFonts w:ascii="Times New Roman" w:eastAsia="Times New Roman" w:hAnsi="Times New Roman" w:cs="Times New Roman"/>
          <w:sz w:val="24"/>
          <w:szCs w:val="24"/>
          <w:lang w:eastAsia="ru-RU"/>
        </w:rPr>
      </w:pPr>
    </w:p>
    <w:p w:rsidR="004C24FD" w:rsidRPr="004C24FD" w:rsidRDefault="004C24FD" w:rsidP="004C24FD">
      <w:pPr>
        <w:spacing w:after="0" w:line="240" w:lineRule="auto"/>
        <w:ind w:right="-1" w:firstLine="567"/>
        <w:jc w:val="center"/>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3. ПРАВА И ОБЯЗАННОСТИ СТОРОН</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3.1. Поставщик обязан:</w:t>
      </w:r>
    </w:p>
    <w:p w:rsidR="004C24FD" w:rsidRPr="00D07D11" w:rsidRDefault="004C24FD" w:rsidP="004C24FD">
      <w:pPr>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3.1.1. Обеспечить обслуживание Карты и отпуск топлива на АЗС входящих в перечень АЗС, отпускающих топливо по Карте (Приложение №</w:t>
      </w:r>
      <w:r w:rsidR="00D07D11">
        <w:rPr>
          <w:rFonts w:ascii="Times New Roman" w:eastAsia="Times New Roman" w:hAnsi="Times New Roman" w:cs="Times New Roman"/>
          <w:sz w:val="24"/>
          <w:szCs w:val="24"/>
          <w:lang w:eastAsia="ru-RU"/>
        </w:rPr>
        <w:t>5</w:t>
      </w:r>
      <w:r w:rsidRPr="004C24FD">
        <w:rPr>
          <w:rFonts w:ascii="Times New Roman" w:eastAsia="Times New Roman" w:hAnsi="Times New Roman" w:cs="Times New Roman"/>
          <w:sz w:val="24"/>
          <w:szCs w:val="24"/>
          <w:lang w:val="x-none" w:eastAsia="ru-RU"/>
        </w:rPr>
        <w:t xml:space="preserve"> к Договору), </w:t>
      </w:r>
      <w:r w:rsidRPr="004C24FD">
        <w:rPr>
          <w:rFonts w:ascii="Times New Roman" w:eastAsia="Times New Roman" w:hAnsi="Times New Roman" w:cs="Times New Roman"/>
          <w:sz w:val="24"/>
          <w:szCs w:val="24"/>
          <w:lang w:eastAsia="ru-RU"/>
        </w:rPr>
        <w:t xml:space="preserve">своевременно </w:t>
      </w:r>
      <w:r w:rsidRPr="004C24FD">
        <w:rPr>
          <w:rFonts w:ascii="Times New Roman" w:eastAsia="Times New Roman" w:hAnsi="Times New Roman" w:cs="Times New Roman"/>
          <w:sz w:val="24"/>
          <w:szCs w:val="24"/>
          <w:lang w:val="x-none" w:eastAsia="ru-RU"/>
        </w:rPr>
        <w:t xml:space="preserve">информировать </w:t>
      </w:r>
      <w:r w:rsidRPr="004C24FD">
        <w:rPr>
          <w:rFonts w:ascii="Times New Roman" w:eastAsia="Times New Roman" w:hAnsi="Times New Roman" w:cs="Times New Roman"/>
          <w:sz w:val="24"/>
          <w:szCs w:val="24"/>
          <w:lang w:eastAsia="ru-RU"/>
        </w:rPr>
        <w:t xml:space="preserve">Заказчика </w:t>
      </w:r>
      <w:r w:rsidRPr="004C24FD">
        <w:rPr>
          <w:rFonts w:ascii="Times New Roman" w:eastAsia="Times New Roman" w:hAnsi="Times New Roman" w:cs="Times New Roman"/>
          <w:sz w:val="24"/>
          <w:szCs w:val="24"/>
          <w:lang w:val="x-none" w:eastAsia="ru-RU"/>
        </w:rPr>
        <w:t>о</w:t>
      </w:r>
      <w:r w:rsidRPr="004C24FD">
        <w:rPr>
          <w:rFonts w:ascii="Times New Roman" w:eastAsia="Times New Roman" w:hAnsi="Times New Roman" w:cs="Times New Roman"/>
          <w:sz w:val="24"/>
          <w:szCs w:val="24"/>
          <w:lang w:eastAsia="ru-RU"/>
        </w:rPr>
        <w:t>б</w:t>
      </w:r>
      <w:r w:rsidRPr="004C24FD">
        <w:rPr>
          <w:rFonts w:ascii="Times New Roman" w:eastAsia="Times New Roman" w:hAnsi="Times New Roman" w:cs="Times New Roman"/>
          <w:sz w:val="24"/>
          <w:szCs w:val="24"/>
          <w:lang w:val="x-none" w:eastAsia="ru-RU"/>
        </w:rPr>
        <w:t xml:space="preserve"> изменении состава соответствующих АЗС, с соблюдением общего минимального количества АЗС в</w:t>
      </w:r>
      <w:r w:rsidRPr="004C24FD">
        <w:rPr>
          <w:rFonts w:ascii="Times New Roman" w:eastAsia="Times New Roman" w:hAnsi="Times New Roman" w:cs="Times New Roman"/>
          <w:sz w:val="24"/>
          <w:szCs w:val="24"/>
          <w:lang w:eastAsia="ru-RU"/>
        </w:rPr>
        <w:t xml:space="preserve"> городе Москве</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sz w:val="24"/>
          <w:szCs w:val="24"/>
          <w:lang w:eastAsia="ru-RU"/>
        </w:rPr>
        <w:t xml:space="preserve"> не менее</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sz w:val="24"/>
          <w:szCs w:val="24"/>
          <w:highlight w:val="yellow"/>
          <w:lang w:val="x-none" w:eastAsia="ru-RU"/>
        </w:rPr>
        <w:t>___</w:t>
      </w:r>
      <w:r w:rsidRPr="004C24FD">
        <w:rPr>
          <w:rFonts w:ascii="Times New Roman" w:eastAsia="Times New Roman" w:hAnsi="Times New Roman" w:cs="Times New Roman"/>
          <w:sz w:val="24"/>
          <w:szCs w:val="24"/>
          <w:lang w:val="x-none" w:eastAsia="ru-RU"/>
        </w:rPr>
        <w:t xml:space="preserve"> шт.</w:t>
      </w:r>
      <w:r w:rsidRPr="004C24FD">
        <w:rPr>
          <w:rFonts w:ascii="Times New Roman" w:eastAsia="Times New Roman" w:hAnsi="Times New Roman" w:cs="Times New Roman"/>
          <w:sz w:val="24"/>
          <w:szCs w:val="24"/>
          <w:lang w:eastAsia="ru-RU"/>
        </w:rPr>
        <w:t xml:space="preserve">, в Московской области </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 xml:space="preserve"> не менее</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sz w:val="24"/>
          <w:szCs w:val="24"/>
          <w:highlight w:val="yellow"/>
          <w:lang w:val="x-none" w:eastAsia="ru-RU"/>
        </w:rPr>
        <w:t>___</w:t>
      </w:r>
      <w:r w:rsidRPr="004C24FD">
        <w:rPr>
          <w:rFonts w:ascii="Times New Roman" w:eastAsia="Times New Roman" w:hAnsi="Times New Roman" w:cs="Times New Roman"/>
          <w:sz w:val="24"/>
          <w:szCs w:val="24"/>
          <w:lang w:val="x-none" w:eastAsia="ru-RU"/>
        </w:rPr>
        <w:t xml:space="preserve"> шт.</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3.1.2. Выдать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Карты в количестве и с характеристиками, указанными в представленной Поставщику заявке на Карты (по форме Приложения №</w:t>
      </w:r>
      <w:r w:rsidRPr="004C24FD">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val="x-none" w:eastAsia="ru-RU"/>
        </w:rPr>
        <w:t xml:space="preserve">), а также все приложения и информацию к ней, не позднее </w:t>
      </w:r>
      <w:r w:rsidRPr="004C24FD">
        <w:rPr>
          <w:rFonts w:ascii="Times New Roman" w:eastAsia="Times New Roman" w:hAnsi="Times New Roman" w:cs="Times New Roman"/>
          <w:sz w:val="24"/>
          <w:szCs w:val="24"/>
          <w:highlight w:val="yellow"/>
          <w:lang w:val="x-none" w:eastAsia="ru-RU"/>
        </w:rPr>
        <w:t>___</w:t>
      </w:r>
      <w:r w:rsidRPr="004C24FD">
        <w:rPr>
          <w:rFonts w:ascii="Times New Roman" w:eastAsia="Times New Roman" w:hAnsi="Times New Roman" w:cs="Times New Roman"/>
          <w:sz w:val="24"/>
          <w:szCs w:val="24"/>
          <w:lang w:val="x-none" w:eastAsia="ru-RU"/>
        </w:rPr>
        <w:t xml:space="preserve"> рабочих дней с момента поступления к Поставщику заявки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xml:space="preserve"> (по форме Приложение №</w:t>
      </w:r>
      <w:r w:rsidRPr="004C24FD">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val="x-none" w:eastAsia="ru-RU"/>
        </w:rPr>
        <w:t xml:space="preserve"> к Договору)</w:t>
      </w:r>
      <w:r w:rsidRPr="004C24FD">
        <w:rPr>
          <w:rFonts w:ascii="Times New Roman" w:eastAsia="Times New Roman" w:hAnsi="Times New Roman" w:cs="Times New Roman"/>
          <w:sz w:val="24"/>
          <w:szCs w:val="24"/>
          <w:lang w:eastAsia="ru-RU"/>
        </w:rPr>
        <w:t>.</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lastRenderedPageBreak/>
        <w:t xml:space="preserve">3.1.3. Не позднее </w:t>
      </w:r>
      <w:r w:rsidRPr="004C24FD">
        <w:rPr>
          <w:rFonts w:ascii="Times New Roman" w:eastAsia="Times New Roman" w:hAnsi="Times New Roman" w:cs="Times New Roman"/>
          <w:sz w:val="24"/>
          <w:szCs w:val="24"/>
          <w:highlight w:val="yellow"/>
          <w:lang w:eastAsia="ru-RU"/>
        </w:rPr>
        <w:t>__</w:t>
      </w:r>
      <w:r w:rsidRPr="004C24FD">
        <w:rPr>
          <w:rFonts w:ascii="Times New Roman" w:eastAsia="Times New Roman" w:hAnsi="Times New Roman" w:cs="Times New Roman"/>
          <w:sz w:val="24"/>
          <w:szCs w:val="24"/>
          <w:lang w:eastAsia="ru-RU"/>
        </w:rPr>
        <w:t xml:space="preserve"> часов с момента получения заявления от Заказчика согласно п. 3.4.4. настоящего Договора, приостановить (прекратить) отпуск Топлива по Карте на АЗС и остановить ведение операций по Карте, блокируемой по инициативе Заказчика</w:t>
      </w:r>
      <w:r w:rsidRPr="004C24FD">
        <w:rPr>
          <w:rFonts w:ascii="Times New Roman" w:eastAsia="Times New Roman" w:hAnsi="Times New Roman" w:cs="Times New Roman"/>
          <w:i/>
          <w:sz w:val="24"/>
          <w:szCs w:val="24"/>
          <w:lang w:eastAsia="ru-RU"/>
        </w:rPr>
        <w:t xml:space="preserve">;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3.1.4. Информировать Заказчика, по его требованию, о текущей задолженности за полученное им Топливо по настоящему Договору (далее – баланс).</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trike/>
          <w:color w:val="FF0000"/>
          <w:sz w:val="24"/>
          <w:szCs w:val="24"/>
          <w:lang w:eastAsia="ru-RU"/>
        </w:rPr>
      </w:pPr>
      <w:r w:rsidRPr="004C24FD">
        <w:rPr>
          <w:rFonts w:ascii="Times New Roman" w:eastAsia="Times New Roman" w:hAnsi="Times New Roman" w:cs="Times New Roman"/>
          <w:sz w:val="24"/>
          <w:szCs w:val="24"/>
          <w:lang w:eastAsia="ru-RU"/>
        </w:rPr>
        <w:t xml:space="preserve">3.1.5. </w:t>
      </w:r>
      <w:r w:rsidRPr="004C24FD">
        <w:rPr>
          <w:rFonts w:ascii="Times New Roman" w:eastAsia="Times New Roman" w:hAnsi="Times New Roman" w:cs="Times New Roman"/>
          <w:bCs/>
          <w:sz w:val="24"/>
          <w:szCs w:val="24"/>
          <w:lang w:eastAsia="ru-RU"/>
        </w:rPr>
        <w:t>Поставщик предоставляет Заказчику персонального менеджера по обслуживанию и личный кабинет на сайте Поставщика, а также еженедельный (по запросу Заказчика), ежемесячный аналитический отчёт по произведённым заправкам автотранспорта Заказчика</w:t>
      </w:r>
      <w:r w:rsidRPr="004C24FD">
        <w:rPr>
          <w:rFonts w:ascii="Times New Roman" w:eastAsia="Times New Roman" w:hAnsi="Times New Roman" w:cs="Times New Roman"/>
          <w:i/>
          <w:sz w:val="24"/>
          <w:szCs w:val="24"/>
          <w:lang w:eastAsia="ru-RU"/>
        </w:rPr>
        <w:t>.</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i/>
          <w:sz w:val="24"/>
          <w:szCs w:val="24"/>
          <w:lang w:eastAsia="ru-RU"/>
        </w:rPr>
      </w:pPr>
      <w:r w:rsidRPr="004C24FD">
        <w:rPr>
          <w:rFonts w:ascii="Times New Roman" w:eastAsia="Times New Roman" w:hAnsi="Times New Roman" w:cs="Times New Roman"/>
          <w:sz w:val="24"/>
          <w:szCs w:val="24"/>
          <w:lang w:eastAsia="ru-RU"/>
        </w:rPr>
        <w:t xml:space="preserve">3.1.6. Не позднее дня, следующего за днем истечения срока действия, прекращения или расторжения Договора, без дополнительных заявлений от Заказчика заблокировать все выданные Заказчику Карты и прекратить отпуск Топлива по Картам всеми АЗС.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3.1.7. Предусмотреть возможность подачи заявки Заказчиком на дополнительные электронные карты для заправки транспортных средств Заказчика, не указанных в договоре, восстановления утерянной или испорченной электронной карты водителями Заказчика. </w:t>
      </w:r>
      <w:r w:rsidRPr="004C24FD">
        <w:rPr>
          <w:rFonts w:ascii="Times New Roman" w:eastAsia="Times New Roman" w:hAnsi="Times New Roman" w:cs="Times New Roman"/>
          <w:bCs/>
          <w:sz w:val="24"/>
          <w:szCs w:val="24"/>
          <w:lang w:eastAsia="ru-RU"/>
        </w:rPr>
        <w:t xml:space="preserve">При письменном заявлении Заказчика Поставщик изготавливает дополнительные Карты с указанным в заявлении </w:t>
      </w:r>
      <w:r w:rsidRPr="004C24FD">
        <w:rPr>
          <w:rFonts w:ascii="Times New Roman" w:eastAsia="Times New Roman" w:hAnsi="Times New Roman" w:cs="Times New Roman"/>
          <w:sz w:val="24"/>
          <w:szCs w:val="24"/>
          <w:lang w:eastAsia="ru-RU"/>
        </w:rPr>
        <w:t>Заказчика</w:t>
      </w:r>
      <w:r w:rsidRPr="004C24FD">
        <w:rPr>
          <w:rFonts w:ascii="Times New Roman" w:eastAsia="Times New Roman" w:hAnsi="Times New Roman" w:cs="Times New Roman"/>
          <w:bCs/>
          <w:sz w:val="24"/>
          <w:szCs w:val="24"/>
          <w:lang w:eastAsia="ru-RU"/>
        </w:rPr>
        <w:t xml:space="preserve"> суточным лимитом использования</w:t>
      </w:r>
      <w:r w:rsidRPr="004C24FD">
        <w:rPr>
          <w:rFonts w:ascii="Times New Roman" w:eastAsia="Times New Roman" w:hAnsi="Times New Roman" w:cs="Times New Roman"/>
          <w:sz w:val="24"/>
          <w:szCs w:val="24"/>
          <w:lang w:eastAsia="ru-RU"/>
        </w:rPr>
        <w:t>;</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3.1.8. </w:t>
      </w:r>
      <w:r w:rsidRPr="004C24FD">
        <w:rPr>
          <w:rFonts w:ascii="Times New Roman" w:eastAsia="Times New Roman" w:hAnsi="Times New Roman" w:cs="Times New Roman"/>
          <w:bCs/>
          <w:sz w:val="24"/>
          <w:szCs w:val="24"/>
          <w:lang w:eastAsia="ru-RU"/>
        </w:rPr>
        <w:t xml:space="preserve">При поставке карт Поставщик должен предоставить Заказчику возможность осуществлять </w:t>
      </w:r>
      <w:proofErr w:type="gramStart"/>
      <w:r w:rsidRPr="004C24FD">
        <w:rPr>
          <w:rFonts w:ascii="Times New Roman" w:eastAsia="Times New Roman" w:hAnsi="Times New Roman" w:cs="Times New Roman"/>
          <w:bCs/>
          <w:sz w:val="24"/>
          <w:szCs w:val="24"/>
          <w:lang w:eastAsia="ru-RU"/>
        </w:rPr>
        <w:t>контроль за</w:t>
      </w:r>
      <w:proofErr w:type="gramEnd"/>
      <w:r w:rsidRPr="004C24FD">
        <w:rPr>
          <w:rFonts w:ascii="Times New Roman" w:eastAsia="Times New Roman" w:hAnsi="Times New Roman" w:cs="Times New Roman"/>
          <w:bCs/>
          <w:sz w:val="24"/>
          <w:szCs w:val="24"/>
          <w:lang w:eastAsia="ru-RU"/>
        </w:rPr>
        <w:t xml:space="preserve"> объёмом, местом и временем выданного топлива в личном кабинете </w:t>
      </w:r>
      <w:r w:rsidRPr="004C24FD">
        <w:rPr>
          <w:rFonts w:ascii="Times New Roman" w:eastAsia="Times New Roman" w:hAnsi="Times New Roman" w:cs="Times New Roman"/>
          <w:sz w:val="24"/>
          <w:szCs w:val="24"/>
          <w:lang w:eastAsia="ru-RU"/>
        </w:rPr>
        <w:t>Заказчика</w:t>
      </w:r>
      <w:r w:rsidRPr="004C24FD">
        <w:rPr>
          <w:rFonts w:ascii="Times New Roman" w:eastAsia="Times New Roman" w:hAnsi="Times New Roman" w:cs="Times New Roman"/>
          <w:bCs/>
          <w:sz w:val="24"/>
          <w:szCs w:val="24"/>
          <w:lang w:eastAsia="ru-RU"/>
        </w:rPr>
        <w:t>. Любые операции с использованием Карт на АЗС Поставщика, должны сопровождаться обязательной выдачей кассового и терминального  чека.</w:t>
      </w:r>
      <w:r w:rsidRPr="004C24FD">
        <w:rPr>
          <w:rFonts w:ascii="Times New Roman" w:eastAsia="Times New Roman" w:hAnsi="Times New Roman" w:cs="Times New Roman"/>
          <w:sz w:val="24"/>
          <w:szCs w:val="24"/>
          <w:lang w:eastAsia="ru-RU"/>
        </w:rPr>
        <w:t xml:space="preserve"> Терминальный чек выдается Заказчику при получении топлива на АЗС, второй экземпляр чека остается на АЗС.</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trike/>
          <w:sz w:val="24"/>
          <w:szCs w:val="24"/>
          <w:lang w:eastAsia="ru-RU"/>
        </w:rPr>
      </w:pPr>
      <w:r w:rsidRPr="004C24FD">
        <w:rPr>
          <w:rFonts w:ascii="Times New Roman" w:eastAsia="Times New Roman" w:hAnsi="Times New Roman" w:cs="Times New Roman"/>
          <w:sz w:val="24"/>
          <w:szCs w:val="24"/>
          <w:lang w:eastAsia="ru-RU"/>
        </w:rPr>
        <w:t xml:space="preserve">3.1.9. Ежемесячно и </w:t>
      </w:r>
      <w:r w:rsidRPr="004C24FD">
        <w:rPr>
          <w:rFonts w:ascii="Times New Roman" w:eastAsia="Times New Roman" w:hAnsi="Times New Roman" w:cs="Times New Roman"/>
          <w:bCs/>
          <w:sz w:val="24"/>
          <w:szCs w:val="24"/>
          <w:lang w:eastAsia="ru-RU"/>
        </w:rPr>
        <w:t xml:space="preserve">еженедельно </w:t>
      </w:r>
      <w:r w:rsidRPr="004C24FD">
        <w:rPr>
          <w:rFonts w:ascii="Times New Roman" w:eastAsia="Times New Roman" w:hAnsi="Times New Roman" w:cs="Times New Roman"/>
          <w:sz w:val="24"/>
          <w:szCs w:val="24"/>
          <w:lang w:eastAsia="ru-RU"/>
        </w:rPr>
        <w:t xml:space="preserve">предоставлять Заказчику информацию о произведенных Заказчиком операциях по Картам за отчетный период. </w:t>
      </w:r>
      <w:proofErr w:type="gramStart"/>
      <w:r w:rsidRPr="004C24FD">
        <w:rPr>
          <w:rFonts w:ascii="Times New Roman" w:eastAsia="Times New Roman" w:hAnsi="Times New Roman" w:cs="Times New Roman"/>
          <w:sz w:val="24"/>
          <w:szCs w:val="24"/>
          <w:lang w:eastAsia="ru-RU"/>
        </w:rPr>
        <w:t xml:space="preserve">Не позднее 5 числа месяца, следующего за отчетным, предоставлять Заказчику </w:t>
      </w:r>
      <w:r w:rsidRPr="004C24FD">
        <w:rPr>
          <w:rFonts w:ascii="Times New Roman" w:eastAsia="Times New Roman" w:hAnsi="Times New Roman" w:cs="Times New Roman"/>
          <w:bCs/>
          <w:sz w:val="24"/>
          <w:szCs w:val="24"/>
          <w:lang w:eastAsia="ru-RU"/>
        </w:rPr>
        <w:t xml:space="preserve">ежемесячный аналитический отчёт по произведённым заправкам автотранспорта </w:t>
      </w:r>
      <w:r w:rsidRPr="004C24FD">
        <w:rPr>
          <w:rFonts w:ascii="Times New Roman" w:eastAsia="Times New Roman" w:hAnsi="Times New Roman" w:cs="Times New Roman"/>
          <w:sz w:val="24"/>
          <w:szCs w:val="24"/>
          <w:lang w:eastAsia="ru-RU"/>
        </w:rPr>
        <w:t>Заказчика</w:t>
      </w:r>
      <w:r w:rsidRPr="004C24FD">
        <w:rPr>
          <w:rFonts w:ascii="Times New Roman" w:eastAsia="Times New Roman" w:hAnsi="Times New Roman" w:cs="Times New Roman"/>
          <w:bCs/>
          <w:sz w:val="24"/>
          <w:szCs w:val="24"/>
          <w:lang w:eastAsia="ru-RU"/>
        </w:rPr>
        <w:t xml:space="preserve">, товарную накладную, </w:t>
      </w:r>
      <w:r w:rsidRPr="004C24FD">
        <w:rPr>
          <w:rFonts w:ascii="Times New Roman" w:eastAsia="Times New Roman" w:hAnsi="Times New Roman" w:cs="Times New Roman"/>
          <w:spacing w:val="-2"/>
          <w:sz w:val="24"/>
          <w:szCs w:val="24"/>
          <w:lang w:eastAsia="ru-RU"/>
        </w:rPr>
        <w:t xml:space="preserve">счета-фактуры, </w:t>
      </w:r>
      <w:r w:rsidRPr="004C24FD">
        <w:rPr>
          <w:rFonts w:ascii="Times New Roman" w:eastAsia="Times New Roman" w:hAnsi="Times New Roman" w:cs="Times New Roman"/>
          <w:bCs/>
          <w:sz w:val="24"/>
          <w:szCs w:val="24"/>
          <w:lang w:eastAsia="ru-RU"/>
        </w:rPr>
        <w:t>д</w:t>
      </w:r>
      <w:r w:rsidRPr="004C24FD">
        <w:rPr>
          <w:rFonts w:ascii="Times New Roman" w:eastAsia="Times New Roman" w:hAnsi="Times New Roman" w:cs="Times New Roman"/>
          <w:sz w:val="24"/>
          <w:szCs w:val="24"/>
          <w:lang w:eastAsia="ru-RU"/>
        </w:rPr>
        <w:t xml:space="preserve">етализацию и иную отчетную </w:t>
      </w:r>
      <w:r w:rsidRPr="004C24FD">
        <w:rPr>
          <w:rFonts w:ascii="Times New Roman" w:eastAsia="Times New Roman" w:hAnsi="Times New Roman" w:cs="Times New Roman"/>
          <w:spacing w:val="-2"/>
          <w:sz w:val="24"/>
          <w:szCs w:val="24"/>
          <w:lang w:eastAsia="ru-RU"/>
        </w:rPr>
        <w:t>(первичную) документацию согласно п.4.6 Договора</w:t>
      </w:r>
      <w:r w:rsidRPr="004C24FD">
        <w:rPr>
          <w:rFonts w:ascii="Times New Roman" w:eastAsia="Times New Roman" w:hAnsi="Times New Roman" w:cs="Times New Roman"/>
          <w:sz w:val="24"/>
          <w:szCs w:val="24"/>
          <w:lang w:eastAsia="ru-RU"/>
        </w:rPr>
        <w:t xml:space="preserve">, подписанные уполномоченными лицами, и выписку по Карте с детализированной по операциям информацией о количестве полученного Заказчиком по Картам топлива </w:t>
      </w:r>
      <w:r w:rsidRPr="004C24FD">
        <w:rPr>
          <w:rFonts w:ascii="Times New Roman" w:eastAsia="Times New Roman" w:hAnsi="Times New Roman" w:cs="Times New Roman"/>
          <w:bCs/>
          <w:sz w:val="24"/>
          <w:szCs w:val="24"/>
          <w:lang w:eastAsia="ru-RU"/>
        </w:rPr>
        <w:t>и иные документы, предусмотренные действующим законодательством Российской Федерации для данного</w:t>
      </w:r>
      <w:proofErr w:type="gramEnd"/>
      <w:r w:rsidRPr="004C24FD">
        <w:rPr>
          <w:rFonts w:ascii="Times New Roman" w:eastAsia="Times New Roman" w:hAnsi="Times New Roman" w:cs="Times New Roman"/>
          <w:bCs/>
          <w:sz w:val="24"/>
          <w:szCs w:val="24"/>
          <w:lang w:eastAsia="ru-RU"/>
        </w:rPr>
        <w:t xml:space="preserve"> вида деятельности</w:t>
      </w:r>
      <w:r w:rsidRPr="004C24FD">
        <w:rPr>
          <w:rFonts w:ascii="Times New Roman" w:eastAsia="Times New Roman" w:hAnsi="Times New Roman" w:cs="Times New Roman"/>
          <w:sz w:val="24"/>
          <w:szCs w:val="24"/>
          <w:lang w:eastAsia="ru-RU"/>
        </w:rPr>
        <w:t>) на бумажных носителях. По запросу Заказчика соответствующие сведения могут передаваться Заказчику дополнительно по электронной почте.</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При применении АЗС, осуществляющими отпуск Заказчику топлива, специального режима налогообложения, не предусматривающего уплату НДС, счета-фактуры Поставщиком не выставляются;</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3.1.10. Исполнять иные обязательства, предусмотренные настоящим Договором.</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3.2. Поставщик имеет право: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3.2.1. Вносить предложения об изменениях в перечни АЗС (Приложения №</w:t>
      </w:r>
      <w:r w:rsidR="00D07D11">
        <w:rPr>
          <w:rFonts w:ascii="Times New Roman" w:eastAsia="Times New Roman" w:hAnsi="Times New Roman" w:cs="Times New Roman"/>
          <w:sz w:val="24"/>
          <w:szCs w:val="24"/>
          <w:lang w:eastAsia="ru-RU"/>
        </w:rPr>
        <w:t>5</w:t>
      </w:r>
      <w:r w:rsidRPr="004C24FD">
        <w:rPr>
          <w:rFonts w:ascii="Times New Roman" w:eastAsia="Times New Roman" w:hAnsi="Times New Roman" w:cs="Times New Roman"/>
          <w:sz w:val="24"/>
          <w:szCs w:val="24"/>
          <w:lang w:eastAsia="ru-RU"/>
        </w:rPr>
        <w:t xml:space="preserve"> к Договору) с сохранением минимального количества АЗС (согласно п.3.1.1 Договора), с обязательным согласованием с Заказчиком и подписанием соответствующего дополнительного соглашения к Договору;</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3.2.2. Приостанавливать действие Карты, а также отказывать в возобновлении действия, выдаче новой Карты в случаях нарушения Заказчиком условий настоящего Договора;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3.2.3. В случае истечения срока действия настоящего Договора или его расторжения прекратить отпуск Топлива по Картам (путем блокировки Карт);</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3.2.4. Привлекать для исполнения своих обязатель</w:t>
      </w:r>
      <w:proofErr w:type="gramStart"/>
      <w:r w:rsidRPr="004C24FD">
        <w:rPr>
          <w:rFonts w:ascii="Times New Roman" w:eastAsia="Times New Roman" w:hAnsi="Times New Roman" w:cs="Times New Roman"/>
          <w:sz w:val="24"/>
          <w:szCs w:val="24"/>
          <w:lang w:eastAsia="ru-RU"/>
        </w:rPr>
        <w:t>ств тр</w:t>
      </w:r>
      <w:proofErr w:type="gramEnd"/>
      <w:r w:rsidRPr="004C24FD">
        <w:rPr>
          <w:rFonts w:ascii="Times New Roman" w:eastAsia="Times New Roman" w:hAnsi="Times New Roman" w:cs="Times New Roman"/>
          <w:sz w:val="24"/>
          <w:szCs w:val="24"/>
          <w:lang w:eastAsia="ru-RU"/>
        </w:rPr>
        <w:t>етьих лиц (АЗС, иных собственников Топлива), оставаясь ответственным за их действия.</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3.3. Заказчик обязан:</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3.3.1. Соблюдать установленный настоящим Договором порядок и условия получения Топлива на АЗС;</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3.3.2. Производить платежи Поставщику в порядке, размере и сроки, предусмотренные настоящим Договором;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3.3.3. В случае утраты, либо похищения Карты незамедлительно заявить </w:t>
      </w:r>
      <w:proofErr w:type="gramStart"/>
      <w:r w:rsidRPr="004C24FD">
        <w:rPr>
          <w:rFonts w:ascii="Times New Roman" w:eastAsia="Times New Roman" w:hAnsi="Times New Roman" w:cs="Times New Roman"/>
          <w:sz w:val="24"/>
          <w:szCs w:val="24"/>
          <w:lang w:eastAsia="ru-RU"/>
        </w:rPr>
        <w:t>о</w:t>
      </w:r>
      <w:proofErr w:type="gramEnd"/>
      <w:r w:rsidRPr="004C24FD">
        <w:rPr>
          <w:rFonts w:ascii="Times New Roman" w:eastAsia="Times New Roman" w:hAnsi="Times New Roman" w:cs="Times New Roman"/>
          <w:sz w:val="24"/>
          <w:szCs w:val="24"/>
          <w:lang w:eastAsia="ru-RU"/>
        </w:rPr>
        <w:t xml:space="preserve"> </w:t>
      </w:r>
      <w:proofErr w:type="gramStart"/>
      <w:r w:rsidRPr="004C24FD">
        <w:rPr>
          <w:rFonts w:ascii="Times New Roman" w:eastAsia="Times New Roman" w:hAnsi="Times New Roman" w:cs="Times New Roman"/>
          <w:sz w:val="24"/>
          <w:szCs w:val="24"/>
          <w:lang w:eastAsia="ru-RU"/>
        </w:rPr>
        <w:lastRenderedPageBreak/>
        <w:t>случившимся</w:t>
      </w:r>
      <w:proofErr w:type="gramEnd"/>
      <w:r w:rsidRPr="004C24FD">
        <w:rPr>
          <w:rFonts w:ascii="Times New Roman" w:eastAsia="Times New Roman" w:hAnsi="Times New Roman" w:cs="Times New Roman"/>
          <w:sz w:val="24"/>
          <w:szCs w:val="24"/>
          <w:lang w:eastAsia="ru-RU"/>
        </w:rPr>
        <w:t xml:space="preserve"> Поставщику по телефону, факсу или явившись лично по адресу Поставщика, указанному в разделе 10 настоящего Договора. В случае устного уведомления, Заказчик обязуется в течение трех рабочих дней, с момента устного уведомления, вручить Поставщику письменное заявление, подтверждающее ранее сделанное устное заявление. Заявление оформляется на официальном бланке Заказчика с проставлением печати и подписи уполномоченного лица Заказчика;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3.3.4. </w:t>
      </w:r>
      <w:proofErr w:type="gramStart"/>
      <w:r w:rsidRPr="004C24FD">
        <w:rPr>
          <w:rFonts w:ascii="Times New Roman" w:eastAsia="Times New Roman" w:hAnsi="Times New Roman" w:cs="Times New Roman"/>
          <w:sz w:val="24"/>
          <w:szCs w:val="24"/>
          <w:lang w:eastAsia="ru-RU"/>
        </w:rPr>
        <w:t>Бережно обращаться с предоставленными Картами, в том числе: не допускать их порчи и повреждения; хранить карты в условиях, исключающих загрязнение контактных площадок микросхемы (чипа); не подвергать карту воздействиям электромагнитных излучений или электрического тока, избыточных тепловых или механических нагрузок (изгибам, ударам и т.д.), не наносить на карту любым способом пароль (</w:t>
      </w:r>
      <w:r w:rsidRPr="004C24FD">
        <w:rPr>
          <w:rFonts w:ascii="Times New Roman" w:eastAsia="Times New Roman" w:hAnsi="Times New Roman" w:cs="Times New Roman"/>
          <w:sz w:val="24"/>
          <w:szCs w:val="24"/>
          <w:lang w:val="en-US" w:eastAsia="ru-RU"/>
        </w:rPr>
        <w:t>PIN</w:t>
      </w:r>
      <w:r w:rsidRPr="004C24FD">
        <w:rPr>
          <w:rFonts w:ascii="Times New Roman" w:eastAsia="Times New Roman" w:hAnsi="Times New Roman" w:cs="Times New Roman"/>
          <w:sz w:val="24"/>
          <w:szCs w:val="24"/>
          <w:lang w:eastAsia="ru-RU"/>
        </w:rPr>
        <w:t>-код), либо иные посторонние надписи.</w:t>
      </w:r>
      <w:proofErr w:type="gramEnd"/>
      <w:r w:rsidRPr="004C24FD">
        <w:rPr>
          <w:rFonts w:ascii="Times New Roman" w:eastAsia="Times New Roman" w:hAnsi="Times New Roman" w:cs="Times New Roman"/>
          <w:sz w:val="24"/>
          <w:szCs w:val="24"/>
          <w:lang w:eastAsia="ru-RU"/>
        </w:rPr>
        <w:t xml:space="preserve"> Не разглашать </w:t>
      </w:r>
      <w:r w:rsidRPr="004C24FD">
        <w:rPr>
          <w:rFonts w:ascii="Times New Roman" w:eastAsia="Times New Roman" w:hAnsi="Times New Roman" w:cs="Times New Roman"/>
          <w:sz w:val="24"/>
          <w:szCs w:val="24"/>
          <w:lang w:val="en-US" w:eastAsia="ru-RU"/>
        </w:rPr>
        <w:t>PIN</w:t>
      </w:r>
      <w:r w:rsidRPr="004C24FD">
        <w:rPr>
          <w:rFonts w:ascii="Times New Roman" w:eastAsia="Times New Roman" w:hAnsi="Times New Roman" w:cs="Times New Roman"/>
          <w:sz w:val="24"/>
          <w:szCs w:val="24"/>
          <w:lang w:eastAsia="ru-RU"/>
        </w:rPr>
        <w:t xml:space="preserve">-код, обеспечивать сохранность Карты и </w:t>
      </w:r>
      <w:r w:rsidRPr="004C24FD">
        <w:rPr>
          <w:rFonts w:ascii="Times New Roman" w:eastAsia="Times New Roman" w:hAnsi="Times New Roman" w:cs="Times New Roman"/>
          <w:sz w:val="24"/>
          <w:szCs w:val="24"/>
          <w:lang w:val="en-US" w:eastAsia="ru-RU"/>
        </w:rPr>
        <w:t>PIN</w:t>
      </w:r>
      <w:r w:rsidRPr="004C24FD">
        <w:rPr>
          <w:rFonts w:ascii="Times New Roman" w:eastAsia="Times New Roman" w:hAnsi="Times New Roman" w:cs="Times New Roman"/>
          <w:sz w:val="24"/>
          <w:szCs w:val="24"/>
          <w:lang w:eastAsia="ru-RU"/>
        </w:rPr>
        <w:t xml:space="preserve">-кода;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3.3.5. Основываясь на </w:t>
      </w:r>
      <w:proofErr w:type="gramStart"/>
      <w:r w:rsidRPr="004C24FD">
        <w:rPr>
          <w:rFonts w:ascii="Times New Roman" w:eastAsia="Times New Roman" w:hAnsi="Times New Roman" w:cs="Times New Roman"/>
          <w:sz w:val="24"/>
          <w:szCs w:val="24"/>
          <w:lang w:eastAsia="ru-RU"/>
        </w:rPr>
        <w:t>получаемых</w:t>
      </w:r>
      <w:proofErr w:type="gramEnd"/>
      <w:r w:rsidRPr="004C24FD">
        <w:rPr>
          <w:rFonts w:ascii="Times New Roman" w:eastAsia="Times New Roman" w:hAnsi="Times New Roman" w:cs="Times New Roman"/>
          <w:sz w:val="24"/>
          <w:szCs w:val="24"/>
          <w:lang w:eastAsia="ru-RU"/>
        </w:rPr>
        <w:t xml:space="preserve"> на АЗС кассовых и Терминальных чеках, осуществлять самостоятельный контроль за отпуском Топлива по выданным Заказчику Картам для обеспечения соблюдения расходных лимитов, а также</w:t>
      </w:r>
      <w:r w:rsidRPr="004C24FD">
        <w:rPr>
          <w:rFonts w:ascii="Times New Roman" w:eastAsia="Times New Roman" w:hAnsi="Times New Roman" w:cs="Times New Roman"/>
          <w:i/>
          <w:sz w:val="24"/>
          <w:szCs w:val="24"/>
          <w:lang w:eastAsia="ru-RU"/>
        </w:rPr>
        <w:t xml:space="preserve"> </w:t>
      </w:r>
      <w:r w:rsidRPr="004C24FD">
        <w:rPr>
          <w:rFonts w:ascii="Times New Roman" w:eastAsia="Times New Roman" w:hAnsi="Times New Roman" w:cs="Times New Roman"/>
          <w:sz w:val="24"/>
          <w:szCs w:val="24"/>
          <w:lang w:eastAsia="ru-RU"/>
        </w:rPr>
        <w:t>вести самостоятельный учет и хранение получаемой на АЗС отчетной документации (кассовые чеки терминала) для осуществления текущего контроля за текущими операциями;</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3.3.6. </w:t>
      </w:r>
      <w:r w:rsidRPr="004C24FD">
        <w:rPr>
          <w:rFonts w:ascii="Times New Roman" w:eastAsia="Times New Roman" w:hAnsi="Times New Roman" w:cs="Times New Roman"/>
          <w:bCs/>
          <w:sz w:val="24"/>
          <w:szCs w:val="24"/>
          <w:lang w:eastAsia="ru-RU"/>
        </w:rPr>
        <w:t>Не передавать, не продавать или каким-либо иным образом не отчуждать полученные Карты третьим лицам;</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3.3.7. Самостоятельно закреплять полученные у Поставщика Карты за конкретными держателями и нести ответственность за их действия (бездействие).</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3.4. Заказчик имеет право:</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3.4.1. </w:t>
      </w:r>
      <w:r w:rsidRPr="004C24FD">
        <w:rPr>
          <w:rFonts w:ascii="Times New Roman" w:eastAsia="Times New Roman" w:hAnsi="Times New Roman" w:cs="Times New Roman"/>
          <w:spacing w:val="-2"/>
          <w:sz w:val="24"/>
          <w:szCs w:val="24"/>
          <w:lang w:eastAsia="ru-RU"/>
        </w:rPr>
        <w:t>Получать Поставщика Карты в количестве и с характеристиками, указанными в заявке на Карту;</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3.4.2. Ежедневно в круглосуточном режиме получать на АЗС топливо по Карте на условиях настоящего Договора, приложений или дополнительных соглашений к нему; </w:t>
      </w:r>
    </w:p>
    <w:p w:rsidR="004C24FD" w:rsidRPr="004C24FD" w:rsidRDefault="004C24FD" w:rsidP="004C24FD">
      <w:pPr>
        <w:spacing w:after="0" w:line="240" w:lineRule="auto"/>
        <w:ind w:right="-2" w:firstLine="567"/>
        <w:jc w:val="both"/>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val="x-none" w:eastAsia="ru-RU"/>
        </w:rPr>
        <w:t>3.4.3. При некачественном изготовлении Карты (технический брак), требовать устранения недостатков без дополнительной оплаты;</w:t>
      </w:r>
    </w:p>
    <w:p w:rsidR="004C24FD" w:rsidRPr="004C24FD" w:rsidRDefault="004C24FD" w:rsidP="004C24FD">
      <w:pPr>
        <w:spacing w:after="0" w:line="240" w:lineRule="auto"/>
        <w:ind w:right="-2" w:firstLine="567"/>
        <w:jc w:val="both"/>
        <w:rPr>
          <w:rFonts w:ascii="Times New Roman" w:eastAsia="Times New Roman" w:hAnsi="Times New Roman" w:cs="Times New Roman"/>
          <w:bCs/>
          <w:color w:val="000000"/>
          <w:sz w:val="24"/>
          <w:szCs w:val="24"/>
          <w:lang w:val="x-none" w:eastAsia="ru-RU"/>
        </w:rPr>
      </w:pPr>
      <w:r w:rsidRPr="004C24FD">
        <w:rPr>
          <w:rFonts w:ascii="Times New Roman" w:eastAsia="Times New Roman" w:hAnsi="Times New Roman" w:cs="Times New Roman"/>
          <w:bCs/>
          <w:sz w:val="24"/>
          <w:szCs w:val="24"/>
          <w:lang w:val="x-none" w:eastAsia="ru-RU"/>
        </w:rPr>
        <w:t>3.4.4.</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bCs/>
          <w:sz w:val="24"/>
          <w:szCs w:val="24"/>
          <w:lang w:val="x-none" w:eastAsia="ru-RU"/>
        </w:rPr>
        <w:t xml:space="preserve">При утрате, хищении, </w:t>
      </w:r>
      <w:r w:rsidRPr="004C24FD">
        <w:rPr>
          <w:rFonts w:ascii="Times New Roman" w:eastAsia="Times New Roman" w:hAnsi="Times New Roman" w:cs="Times New Roman"/>
          <w:sz w:val="24"/>
          <w:szCs w:val="24"/>
          <w:lang w:val="x-none"/>
        </w:rPr>
        <w:t>механическом повреждении</w:t>
      </w:r>
      <w:r w:rsidRPr="004C24FD">
        <w:rPr>
          <w:rFonts w:ascii="Times New Roman" w:eastAsia="Times New Roman" w:hAnsi="Times New Roman" w:cs="Times New Roman"/>
          <w:bCs/>
          <w:sz w:val="24"/>
          <w:szCs w:val="24"/>
          <w:lang w:val="x-none" w:eastAsia="ru-RU"/>
        </w:rPr>
        <w:t xml:space="preserve"> Карты принять меры по блокировке Карты, направив Поставщику по электронной почте или </w:t>
      </w:r>
      <w:r w:rsidRPr="004C24FD">
        <w:rPr>
          <w:rFonts w:ascii="Times New Roman" w:eastAsia="Times New Roman" w:hAnsi="Times New Roman" w:cs="Times New Roman"/>
          <w:color w:val="000000"/>
          <w:sz w:val="24"/>
          <w:szCs w:val="24"/>
          <w:lang w:val="x-none" w:eastAsia="ru-RU"/>
        </w:rPr>
        <w:t>факсимильной связи соответствующее заявление для прекращения по ней операций</w:t>
      </w:r>
      <w:r w:rsidRPr="004C24FD">
        <w:rPr>
          <w:rFonts w:ascii="Times New Roman" w:eastAsia="Times New Roman" w:hAnsi="Times New Roman" w:cs="Times New Roman"/>
          <w:sz w:val="24"/>
          <w:szCs w:val="24"/>
          <w:lang w:val="x-none" w:eastAsia="ru-RU"/>
        </w:rPr>
        <w:t>.</w:t>
      </w:r>
    </w:p>
    <w:p w:rsidR="004C24FD" w:rsidRPr="004C24FD" w:rsidRDefault="004C24FD" w:rsidP="004C24FD">
      <w:pPr>
        <w:spacing w:after="0" w:line="240" w:lineRule="auto"/>
        <w:ind w:right="-2" w:firstLine="567"/>
        <w:jc w:val="both"/>
        <w:rPr>
          <w:rFonts w:ascii="Times New Roman" w:eastAsia="Times New Roman" w:hAnsi="Times New Roman" w:cs="Times New Roman"/>
          <w:bCs/>
          <w:color w:val="000000"/>
          <w:sz w:val="24"/>
          <w:szCs w:val="24"/>
          <w:lang w:val="x-none" w:eastAsia="ru-RU"/>
        </w:rPr>
      </w:pPr>
      <w:r w:rsidRPr="004C24FD">
        <w:rPr>
          <w:rFonts w:ascii="Times New Roman" w:eastAsia="Times New Roman" w:hAnsi="Times New Roman" w:cs="Times New Roman"/>
          <w:bCs/>
          <w:color w:val="000000"/>
          <w:sz w:val="24"/>
          <w:szCs w:val="24"/>
          <w:lang w:val="x-none" w:eastAsia="ru-RU"/>
        </w:rPr>
        <w:t xml:space="preserve">При </w:t>
      </w:r>
      <w:proofErr w:type="spellStart"/>
      <w:r w:rsidRPr="004C24FD">
        <w:rPr>
          <w:rFonts w:ascii="Times New Roman" w:eastAsia="Times New Roman" w:hAnsi="Times New Roman" w:cs="Times New Roman"/>
          <w:bCs/>
          <w:color w:val="000000"/>
          <w:sz w:val="24"/>
          <w:szCs w:val="24"/>
          <w:lang w:val="x-none" w:eastAsia="ru-RU"/>
        </w:rPr>
        <w:t>непоступлении</w:t>
      </w:r>
      <w:proofErr w:type="spellEnd"/>
      <w:r w:rsidRPr="004C24FD">
        <w:rPr>
          <w:rFonts w:ascii="Times New Roman" w:eastAsia="Times New Roman" w:hAnsi="Times New Roman" w:cs="Times New Roman"/>
          <w:bCs/>
          <w:color w:val="000000"/>
          <w:sz w:val="24"/>
          <w:szCs w:val="24"/>
          <w:lang w:val="x-none" w:eastAsia="ru-RU"/>
        </w:rPr>
        <w:t xml:space="preserve"> соответствующего заявления от Заказчик</w:t>
      </w:r>
      <w:r w:rsidRPr="004C24FD">
        <w:rPr>
          <w:rFonts w:ascii="Times New Roman" w:eastAsia="Times New Roman" w:hAnsi="Times New Roman" w:cs="Times New Roman"/>
          <w:bCs/>
          <w:color w:val="000000"/>
          <w:sz w:val="24"/>
          <w:szCs w:val="24"/>
          <w:lang w:eastAsia="ru-RU"/>
        </w:rPr>
        <w:t>а</w:t>
      </w:r>
      <w:r w:rsidRPr="004C24FD">
        <w:rPr>
          <w:rFonts w:ascii="Times New Roman" w:eastAsia="Times New Roman" w:hAnsi="Times New Roman" w:cs="Times New Roman"/>
          <w:bCs/>
          <w:color w:val="000000"/>
          <w:sz w:val="24"/>
          <w:szCs w:val="24"/>
          <w:lang w:val="x-none" w:eastAsia="ru-RU"/>
        </w:rPr>
        <w:t xml:space="preserve"> блокировка и внесение Карты в «стоп-лист» по инициативе Заказчик</w:t>
      </w:r>
      <w:r w:rsidRPr="004C24FD">
        <w:rPr>
          <w:rFonts w:ascii="Times New Roman" w:eastAsia="Times New Roman" w:hAnsi="Times New Roman" w:cs="Times New Roman"/>
          <w:bCs/>
          <w:color w:val="000000"/>
          <w:sz w:val="24"/>
          <w:szCs w:val="24"/>
          <w:lang w:eastAsia="ru-RU"/>
        </w:rPr>
        <w:t>а</w:t>
      </w:r>
      <w:r w:rsidRPr="004C24FD">
        <w:rPr>
          <w:rFonts w:ascii="Times New Roman" w:eastAsia="Times New Roman" w:hAnsi="Times New Roman" w:cs="Times New Roman"/>
          <w:bCs/>
          <w:color w:val="000000"/>
          <w:sz w:val="24"/>
          <w:szCs w:val="24"/>
          <w:lang w:val="x-none" w:eastAsia="ru-RU"/>
        </w:rPr>
        <w:t xml:space="preserve"> не производится, и Поставщик в этом случае не несет ответственности за несанкционированное использование Карты третьими лицами.</w:t>
      </w:r>
    </w:p>
    <w:p w:rsidR="004C24FD" w:rsidRPr="004C24FD" w:rsidRDefault="004C24FD" w:rsidP="004C24FD">
      <w:pPr>
        <w:spacing w:after="0" w:line="240" w:lineRule="auto"/>
        <w:ind w:right="-2" w:firstLine="567"/>
        <w:jc w:val="both"/>
        <w:rPr>
          <w:rFonts w:ascii="Times New Roman" w:eastAsia="Times New Roman" w:hAnsi="Times New Roman" w:cs="Times New Roman"/>
          <w:color w:val="000000"/>
          <w:sz w:val="24"/>
          <w:szCs w:val="24"/>
          <w:lang w:val="x-none" w:eastAsia="ru-RU"/>
        </w:rPr>
      </w:pPr>
      <w:r w:rsidRPr="004C24FD">
        <w:rPr>
          <w:rFonts w:ascii="Times New Roman" w:eastAsia="Times New Roman" w:hAnsi="Times New Roman" w:cs="Times New Roman"/>
          <w:color w:val="000000"/>
          <w:sz w:val="24"/>
          <w:szCs w:val="24"/>
          <w:lang w:val="x-none" w:eastAsia="ru-RU"/>
        </w:rPr>
        <w:t>«Стоп-лист» – список заблокированных Поставщиком Карт, т.е. Карты отпуск топлива по которым приостановлен.</w:t>
      </w:r>
    </w:p>
    <w:p w:rsidR="004C24FD" w:rsidRPr="004C24FD" w:rsidRDefault="004C24FD" w:rsidP="004C24FD">
      <w:pPr>
        <w:spacing w:after="0" w:line="240" w:lineRule="auto"/>
        <w:ind w:right="-2" w:firstLine="567"/>
        <w:jc w:val="both"/>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val="x-none" w:eastAsia="ru-RU"/>
        </w:rPr>
        <w:t>Заблокированная по инициативе Заказчик</w:t>
      </w:r>
      <w:r w:rsidRPr="004C24FD">
        <w:rPr>
          <w:rFonts w:ascii="Times New Roman" w:eastAsia="Times New Roman" w:hAnsi="Times New Roman" w:cs="Times New Roman"/>
          <w:bCs/>
          <w:sz w:val="24"/>
          <w:szCs w:val="24"/>
          <w:lang w:eastAsia="ru-RU"/>
        </w:rPr>
        <w:t>а</w:t>
      </w:r>
      <w:r w:rsidRPr="004C24FD">
        <w:rPr>
          <w:rFonts w:ascii="Times New Roman" w:eastAsia="Times New Roman" w:hAnsi="Times New Roman" w:cs="Times New Roman"/>
          <w:bCs/>
          <w:sz w:val="24"/>
          <w:szCs w:val="24"/>
          <w:lang w:val="x-none" w:eastAsia="ru-RU"/>
        </w:rPr>
        <w:t xml:space="preserve"> Карта до истечения одного месяца с даты обращения может быть разблокирована по письменному заявлению Заказчик</w:t>
      </w:r>
      <w:r w:rsidRPr="004C24FD">
        <w:rPr>
          <w:rFonts w:ascii="Times New Roman" w:eastAsia="Times New Roman" w:hAnsi="Times New Roman" w:cs="Times New Roman"/>
          <w:bCs/>
          <w:sz w:val="24"/>
          <w:szCs w:val="24"/>
          <w:lang w:eastAsia="ru-RU"/>
        </w:rPr>
        <w:t>а</w:t>
      </w:r>
      <w:r w:rsidRPr="004C24FD">
        <w:rPr>
          <w:rFonts w:ascii="Times New Roman" w:eastAsia="Times New Roman" w:hAnsi="Times New Roman" w:cs="Times New Roman"/>
          <w:bCs/>
          <w:sz w:val="24"/>
          <w:szCs w:val="24"/>
          <w:lang w:val="x-none" w:eastAsia="ru-RU"/>
        </w:rPr>
        <w:t>. По прошествии указанного срока Карта разблокировке не подлежит;</w:t>
      </w:r>
    </w:p>
    <w:p w:rsidR="004C24FD" w:rsidRPr="004C24FD" w:rsidRDefault="004C24FD" w:rsidP="004C24FD">
      <w:pPr>
        <w:spacing w:after="0" w:line="240" w:lineRule="auto"/>
        <w:ind w:right="-2" w:firstLine="567"/>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val="x-none" w:eastAsia="ru-RU"/>
        </w:rPr>
        <w:t>3.4.5.</w:t>
      </w:r>
      <w:r w:rsidRPr="004C24FD">
        <w:rPr>
          <w:rFonts w:ascii="Times New Roman" w:eastAsia="Times New Roman" w:hAnsi="Times New Roman" w:cs="Times New Roman"/>
          <w:sz w:val="24"/>
          <w:szCs w:val="24"/>
          <w:lang w:val="x-none" w:eastAsia="ru-RU"/>
        </w:rPr>
        <w:t xml:space="preserve"> </w:t>
      </w:r>
      <w:r w:rsidRPr="004C24FD">
        <w:rPr>
          <w:rFonts w:ascii="Times New Roman" w:eastAsia="Times New Roman" w:hAnsi="Times New Roman" w:cs="Times New Roman"/>
          <w:bCs/>
          <w:color w:val="000000"/>
          <w:sz w:val="24"/>
          <w:szCs w:val="24"/>
          <w:lang w:val="x-none" w:eastAsia="ru-RU"/>
        </w:rPr>
        <w:t>Получать у Поставщика новую Карту взамен утраченной или испорченной по вине Заказчик</w:t>
      </w:r>
      <w:r w:rsidRPr="004C24FD">
        <w:rPr>
          <w:rFonts w:ascii="Times New Roman" w:eastAsia="Times New Roman" w:hAnsi="Times New Roman" w:cs="Times New Roman"/>
          <w:bCs/>
          <w:color w:val="000000"/>
          <w:sz w:val="24"/>
          <w:szCs w:val="24"/>
          <w:lang w:eastAsia="ru-RU"/>
        </w:rPr>
        <w:t>а</w:t>
      </w:r>
      <w:r w:rsidRPr="004C24FD">
        <w:rPr>
          <w:rFonts w:ascii="Times New Roman" w:eastAsia="Times New Roman" w:hAnsi="Times New Roman" w:cs="Times New Roman"/>
          <w:bCs/>
          <w:color w:val="000000"/>
          <w:sz w:val="24"/>
          <w:szCs w:val="24"/>
          <w:lang w:val="x-none" w:eastAsia="ru-RU"/>
        </w:rPr>
        <w:t xml:space="preserve"> при условии представления Поставщику заявки на Карты и оплаты</w:t>
      </w:r>
      <w:r w:rsidRPr="004C24FD">
        <w:rPr>
          <w:rFonts w:ascii="Times New Roman" w:eastAsia="Times New Roman" w:hAnsi="Times New Roman" w:cs="Times New Roman"/>
          <w:bCs/>
          <w:color w:val="000000"/>
          <w:sz w:val="24"/>
          <w:szCs w:val="24"/>
          <w:lang w:eastAsia="ru-RU"/>
        </w:rPr>
        <w:t xml:space="preserve"> указанной в п.2.4 Договора суммы, при этом п.6.2 не применяется;</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3.4.6. </w:t>
      </w:r>
      <w:proofErr w:type="gramStart"/>
      <w:r w:rsidRPr="004C24FD">
        <w:rPr>
          <w:rFonts w:ascii="Times New Roman" w:eastAsia="Times New Roman" w:hAnsi="Times New Roman" w:cs="Times New Roman"/>
          <w:sz w:val="24"/>
          <w:szCs w:val="24"/>
          <w:lang w:eastAsia="ru-RU"/>
        </w:rPr>
        <w:t>Ежемесячно получать документацию об операциях по Картам за отчетный период, счет на оплату, счет-фактуру, товарную накладную по форме ТОРГ-12, акт взаиморасчетов, выписку по Картам с детализированной по операциям информацией о количестве полученного Заказчиком по Картам топлива</w:t>
      </w:r>
      <w:r w:rsidRPr="004C24FD">
        <w:rPr>
          <w:rFonts w:ascii="Times New Roman" w:eastAsia="Times New Roman" w:hAnsi="Times New Roman" w:cs="Times New Roman"/>
          <w:bCs/>
          <w:sz w:val="24"/>
          <w:szCs w:val="24"/>
          <w:lang w:eastAsia="ru-RU"/>
        </w:rPr>
        <w:t xml:space="preserve"> и иную документацию, предусмотренную п.4.6 Договора и действующим законодательством Российской Федерации для данного вида деятельности</w:t>
      </w:r>
      <w:r w:rsidRPr="004C24FD">
        <w:rPr>
          <w:rFonts w:ascii="Times New Roman" w:eastAsia="Times New Roman" w:hAnsi="Times New Roman" w:cs="Times New Roman"/>
          <w:sz w:val="24"/>
          <w:szCs w:val="24"/>
          <w:lang w:eastAsia="ru-RU"/>
        </w:rPr>
        <w:t xml:space="preserve">. </w:t>
      </w:r>
      <w:proofErr w:type="gramEnd"/>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Отчетный период – календарный месяц;</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3.4.7. Получать у Поставщика дополнительное количество Карт при условии представления  Поставщику соответствующей заявки на Карты. Порядок и сроки выдачи дополнительных Карт аналогичны условиям первоначального получения Карт.</w:t>
      </w:r>
    </w:p>
    <w:p w:rsidR="004C24FD" w:rsidRPr="004C24FD" w:rsidRDefault="004C24FD" w:rsidP="004C24FD">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4C24FD">
        <w:rPr>
          <w:rFonts w:ascii="Times New Roman" w:eastAsia="Times New Roman" w:hAnsi="Times New Roman" w:cs="Times New Roman"/>
          <w:color w:val="000000"/>
          <w:sz w:val="24"/>
          <w:szCs w:val="24"/>
          <w:highlight w:val="white"/>
          <w:lang w:eastAsia="ru-RU"/>
        </w:rPr>
        <w:t xml:space="preserve">3.4.8. </w:t>
      </w:r>
      <w:r w:rsidRPr="004C24FD">
        <w:rPr>
          <w:rFonts w:ascii="Times New Roman" w:eastAsia="Times New Roman" w:hAnsi="Times New Roman" w:cs="Times New Roman"/>
          <w:color w:val="000000"/>
          <w:sz w:val="24"/>
          <w:szCs w:val="24"/>
          <w:lang w:eastAsia="ru-RU"/>
        </w:rPr>
        <w:t>Подавать письменные заявления на изменение лимита ТК, в соответствии с которым Поставщик обязан произвести соответствующее изменение лимита ТК.</w:t>
      </w:r>
    </w:p>
    <w:p w:rsidR="004C24FD" w:rsidRPr="004C24FD" w:rsidRDefault="004C24FD" w:rsidP="004C24FD">
      <w:pPr>
        <w:spacing w:after="0" w:line="240" w:lineRule="auto"/>
        <w:ind w:firstLine="567"/>
        <w:jc w:val="both"/>
        <w:rPr>
          <w:rFonts w:ascii="Times New Roman" w:eastAsia="Times New Roman" w:hAnsi="Times New Roman" w:cs="Times New Roman"/>
          <w:color w:val="000000"/>
          <w:sz w:val="24"/>
          <w:szCs w:val="24"/>
          <w:highlight w:val="white"/>
          <w:lang w:eastAsia="ru-RU"/>
        </w:rPr>
      </w:pPr>
      <w:r w:rsidRPr="004C24FD">
        <w:rPr>
          <w:rFonts w:ascii="Times New Roman" w:eastAsia="Times New Roman" w:hAnsi="Times New Roman" w:cs="Times New Roman"/>
          <w:color w:val="000000"/>
          <w:sz w:val="24"/>
          <w:szCs w:val="24"/>
          <w:highlight w:val="white"/>
          <w:lang w:eastAsia="ru-RU"/>
        </w:rPr>
        <w:lastRenderedPageBreak/>
        <w:t xml:space="preserve">3.4.9. Требовать от </w:t>
      </w:r>
      <w:r w:rsidRPr="004C24FD">
        <w:rPr>
          <w:rFonts w:ascii="Times New Roman" w:eastAsia="Times New Roman" w:hAnsi="Times New Roman" w:cs="Times New Roman"/>
          <w:color w:val="000000"/>
          <w:sz w:val="24"/>
          <w:szCs w:val="24"/>
          <w:lang w:eastAsia="ru-RU"/>
        </w:rPr>
        <w:t>Поставщика</w:t>
      </w:r>
      <w:r w:rsidRPr="004C24FD">
        <w:rPr>
          <w:rFonts w:ascii="Times New Roman" w:eastAsia="Times New Roman" w:hAnsi="Times New Roman" w:cs="Times New Roman"/>
          <w:color w:val="000000"/>
          <w:sz w:val="24"/>
          <w:szCs w:val="24"/>
          <w:highlight w:val="white"/>
          <w:lang w:eastAsia="ru-RU"/>
        </w:rPr>
        <w:t xml:space="preserve">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p>
    <w:p w:rsidR="004C24FD" w:rsidRPr="004C24FD" w:rsidRDefault="004C24FD" w:rsidP="004C24FD">
      <w:pPr>
        <w:widowControl w:val="0"/>
        <w:spacing w:after="0" w:line="240" w:lineRule="auto"/>
        <w:ind w:right="-1"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 ЦЕНА ДОГОВОРА И ПОРЯДОК РАСЧЕТОВ </w:t>
      </w:r>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4.1. Стоимость приобретаемого Заказчиком топлива рассчитывается исходя из цен, действующих на АЗС в момент отпуска топлива держателю Карт, уменьшенных на величину скидки в размере </w:t>
      </w:r>
      <w:r w:rsidRPr="004C24FD">
        <w:rPr>
          <w:rFonts w:ascii="Times New Roman" w:eastAsia="Times New Roman" w:hAnsi="Times New Roman" w:cs="Times New Roman"/>
          <w:sz w:val="24"/>
          <w:szCs w:val="24"/>
          <w:highlight w:val="yellow"/>
          <w:lang w:eastAsia="ru-RU"/>
        </w:rPr>
        <w:t>___________</w:t>
      </w:r>
      <w:r w:rsidRPr="004C24FD">
        <w:rPr>
          <w:rFonts w:ascii="Times New Roman" w:eastAsia="Times New Roman" w:hAnsi="Times New Roman" w:cs="Times New Roman"/>
          <w:sz w:val="24"/>
          <w:szCs w:val="24"/>
          <w:lang w:eastAsia="ru-RU"/>
        </w:rPr>
        <w:t xml:space="preserve">, указывается в счетах на оплату. </w:t>
      </w:r>
      <w:proofErr w:type="gramStart"/>
      <w:r w:rsidRPr="004C24FD">
        <w:rPr>
          <w:rFonts w:ascii="Times New Roman" w:eastAsia="Times New Roman" w:hAnsi="Times New Roman" w:cs="Times New Roman"/>
          <w:sz w:val="24"/>
          <w:szCs w:val="24"/>
          <w:lang w:eastAsia="ru-RU"/>
        </w:rPr>
        <w:t xml:space="preserve">В цену топлива включены стоимость технического сопровождения и обслуживания Карт и оборудования, все затраты и все иные расходы, возникающие у Поставщика при исполнении Договора, а также все налоги, сборы и иные обязательные платежи, выплаченные или подлежащие к выплате, в том числе НДС </w:t>
      </w:r>
      <w:r w:rsidR="001B3F47">
        <w:rPr>
          <w:rFonts w:ascii="Times New Roman" w:eastAsia="Times New Roman" w:hAnsi="Times New Roman" w:cs="Times New Roman"/>
          <w:sz w:val="24"/>
          <w:szCs w:val="24"/>
          <w:lang w:eastAsia="ru-RU"/>
        </w:rPr>
        <w:t>20</w:t>
      </w:r>
      <w:r w:rsidR="00BA3A55">
        <w:rPr>
          <w:rFonts w:ascii="Times New Roman" w:eastAsia="Times New Roman" w:hAnsi="Times New Roman" w:cs="Times New Roman"/>
          <w:sz w:val="24"/>
          <w:szCs w:val="24"/>
          <w:lang w:eastAsia="ru-RU"/>
        </w:rPr>
        <w:t>%.</w:t>
      </w:r>
      <w:proofErr w:type="gramEnd"/>
    </w:p>
    <w:p w:rsidR="004C24FD" w:rsidRPr="004C24FD" w:rsidRDefault="004C24FD" w:rsidP="004C24FD">
      <w:pPr>
        <w:widowControl w:val="0"/>
        <w:spacing w:after="0" w:line="240" w:lineRule="auto"/>
        <w:ind w:right="-1" w:firstLine="567"/>
        <w:jc w:val="both"/>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sz w:val="24"/>
          <w:szCs w:val="24"/>
          <w:lang w:eastAsia="ru-RU"/>
        </w:rPr>
        <w:t>Общая сумма поставки по Договору составляет</w:t>
      </w:r>
      <w:proofErr w:type="gramStart"/>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b/>
          <w:sz w:val="24"/>
          <w:szCs w:val="24"/>
          <w:lang w:eastAsia="ru-RU"/>
        </w:rPr>
        <w:t xml:space="preserve">___________ (____________) </w:t>
      </w:r>
      <w:proofErr w:type="gramEnd"/>
      <w:r w:rsidRPr="004C24FD">
        <w:rPr>
          <w:rFonts w:ascii="Times New Roman" w:eastAsia="Times New Roman" w:hAnsi="Times New Roman" w:cs="Times New Roman"/>
          <w:b/>
          <w:sz w:val="24"/>
          <w:szCs w:val="24"/>
          <w:lang w:eastAsia="ru-RU"/>
        </w:rPr>
        <w:t>рублей ____ копеек</w:t>
      </w:r>
      <w:r w:rsidRPr="004C24FD">
        <w:rPr>
          <w:rFonts w:ascii="Times New Roman" w:eastAsia="Times New Roman" w:hAnsi="Times New Roman" w:cs="Times New Roman"/>
          <w:sz w:val="24"/>
          <w:szCs w:val="24"/>
          <w:lang w:eastAsia="ru-RU"/>
        </w:rPr>
        <w:t xml:space="preserve">, в </w:t>
      </w:r>
      <w:proofErr w:type="spellStart"/>
      <w:r w:rsidRPr="004C24FD">
        <w:rPr>
          <w:rFonts w:ascii="Times New Roman" w:eastAsia="Times New Roman" w:hAnsi="Times New Roman" w:cs="Times New Roman"/>
          <w:sz w:val="24"/>
          <w:szCs w:val="24"/>
          <w:lang w:eastAsia="ru-RU"/>
        </w:rPr>
        <w:t>т.ч</w:t>
      </w:r>
      <w:proofErr w:type="spellEnd"/>
      <w:r w:rsidRPr="004C24FD">
        <w:rPr>
          <w:rFonts w:ascii="Times New Roman" w:eastAsia="Times New Roman" w:hAnsi="Times New Roman" w:cs="Times New Roman"/>
          <w:sz w:val="24"/>
          <w:szCs w:val="24"/>
          <w:lang w:eastAsia="ru-RU"/>
        </w:rPr>
        <w:t xml:space="preserve">. НДС </w:t>
      </w:r>
      <w:r w:rsidR="001B3F47">
        <w:rPr>
          <w:rFonts w:ascii="Times New Roman" w:eastAsia="Times New Roman" w:hAnsi="Times New Roman" w:cs="Times New Roman"/>
          <w:sz w:val="24"/>
          <w:szCs w:val="24"/>
          <w:lang w:eastAsia="ru-RU"/>
        </w:rPr>
        <w:t>20</w:t>
      </w:r>
      <w:r w:rsidRPr="004C24FD">
        <w:rPr>
          <w:rFonts w:ascii="Times New Roman" w:eastAsia="Times New Roman" w:hAnsi="Times New Roman" w:cs="Times New Roman"/>
          <w:sz w:val="24"/>
          <w:szCs w:val="24"/>
          <w:lang w:eastAsia="ru-RU"/>
        </w:rPr>
        <w:t xml:space="preserve">% - </w:t>
      </w:r>
      <w:r w:rsidRPr="004C24FD">
        <w:rPr>
          <w:rFonts w:ascii="Times New Roman" w:eastAsia="Times New Roman" w:hAnsi="Times New Roman" w:cs="Times New Roman"/>
          <w:b/>
          <w:sz w:val="24"/>
          <w:szCs w:val="24"/>
          <w:lang w:eastAsia="ru-RU"/>
        </w:rPr>
        <w:t>_________ (______________________) рубля ___ копеек.</w:t>
      </w:r>
    </w:p>
    <w:p w:rsidR="004C24FD" w:rsidRPr="004C24FD" w:rsidRDefault="004C24FD" w:rsidP="004C24FD">
      <w:pPr>
        <w:widowControl w:val="0"/>
        <w:spacing w:after="0" w:line="240" w:lineRule="auto"/>
        <w:ind w:firstLine="567"/>
        <w:contextualSpacing/>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В случае</w:t>
      </w:r>
      <w:proofErr w:type="gramStart"/>
      <w:r w:rsidRPr="004C24FD">
        <w:rPr>
          <w:rFonts w:ascii="Times New Roman" w:eastAsia="Times New Roman" w:hAnsi="Times New Roman" w:cs="Times New Roman"/>
          <w:sz w:val="24"/>
          <w:szCs w:val="24"/>
          <w:lang w:eastAsia="ru-RU"/>
        </w:rPr>
        <w:t>,</w:t>
      </w:r>
      <w:proofErr w:type="gramEnd"/>
      <w:r w:rsidRPr="004C24FD">
        <w:rPr>
          <w:rFonts w:ascii="Times New Roman" w:eastAsia="Times New Roman" w:hAnsi="Times New Roman" w:cs="Times New Roman"/>
          <w:sz w:val="24"/>
          <w:szCs w:val="24"/>
          <w:lang w:eastAsia="ru-RU"/>
        </w:rPr>
        <w:t xml:space="preserve"> если Поставщиком не были учтены какие-либо расценки на изготовление, обслуживание Карт, поставку топлива, иные обязательства по настоящему Договору, указанное в Договоре топливо будет в любом случае поставлено в полном соответствии с требованиями Договора и Документации о закупке, включая требования, содержащиеся в технической части Документации, в пределах стоимости Договора.</w:t>
      </w:r>
    </w:p>
    <w:p w:rsidR="004C24FD" w:rsidRPr="004C24FD" w:rsidRDefault="004C24FD" w:rsidP="004C24FD">
      <w:pPr>
        <w:widowControl w:val="0"/>
        <w:spacing w:after="0" w:line="240" w:lineRule="auto"/>
        <w:ind w:right="56"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4.2. </w:t>
      </w:r>
      <w:proofErr w:type="gramStart"/>
      <w:r w:rsidR="00BA3A55">
        <w:rPr>
          <w:rFonts w:ascii="Times New Roman" w:eastAsia="Times New Roman" w:hAnsi="Times New Roman" w:cs="Times New Roman"/>
          <w:spacing w:val="-2"/>
          <w:sz w:val="24"/>
          <w:szCs w:val="24"/>
          <w:lang w:eastAsia="ru-RU"/>
        </w:rPr>
        <w:t>Счета на оплату топлива выставл</w:t>
      </w:r>
      <w:r w:rsidR="00122CC5">
        <w:rPr>
          <w:rFonts w:ascii="Times New Roman" w:eastAsia="Times New Roman" w:hAnsi="Times New Roman" w:cs="Times New Roman"/>
          <w:spacing w:val="-2"/>
          <w:sz w:val="24"/>
          <w:szCs w:val="24"/>
          <w:lang w:eastAsia="ru-RU"/>
        </w:rPr>
        <w:t xml:space="preserve">яются Поставщиком Заказчику по </w:t>
      </w:r>
      <w:r w:rsidR="00BA3A55">
        <w:rPr>
          <w:rFonts w:ascii="Times New Roman" w:eastAsia="Times New Roman" w:hAnsi="Times New Roman" w:cs="Times New Roman"/>
          <w:spacing w:val="-2"/>
          <w:sz w:val="24"/>
          <w:szCs w:val="24"/>
          <w:lang w:eastAsia="ru-RU"/>
        </w:rPr>
        <w:t xml:space="preserve">итогам месяца (до пятого числа месяца, следующего за отчетным) по факту получения топлива, </w:t>
      </w:r>
      <w:r w:rsidRPr="004C24FD">
        <w:rPr>
          <w:rFonts w:ascii="Times New Roman" w:eastAsia="Times New Roman" w:hAnsi="Times New Roman" w:cs="Times New Roman"/>
          <w:spacing w:val="-2"/>
          <w:sz w:val="24"/>
          <w:szCs w:val="24"/>
          <w:lang w:eastAsia="ru-RU"/>
        </w:rPr>
        <w:t>на основании полученной от АЗС информации по операциям Заказчика по Картам, за минусом указанной в п. 4.1.</w:t>
      </w:r>
      <w:proofErr w:type="gramEnd"/>
      <w:r w:rsidRPr="004C24FD">
        <w:rPr>
          <w:rFonts w:ascii="Times New Roman" w:eastAsia="Times New Roman" w:hAnsi="Times New Roman" w:cs="Times New Roman"/>
          <w:spacing w:val="-2"/>
          <w:sz w:val="24"/>
          <w:szCs w:val="24"/>
          <w:lang w:eastAsia="ru-RU"/>
        </w:rPr>
        <w:t xml:space="preserve"> Договора скидки. Заказчик обязуется </w:t>
      </w:r>
      <w:proofErr w:type="gramStart"/>
      <w:r w:rsidRPr="004C24FD">
        <w:rPr>
          <w:rFonts w:ascii="Times New Roman" w:eastAsia="Times New Roman" w:hAnsi="Times New Roman" w:cs="Times New Roman"/>
          <w:spacing w:val="-2"/>
          <w:sz w:val="24"/>
          <w:szCs w:val="24"/>
          <w:lang w:eastAsia="ru-RU"/>
        </w:rPr>
        <w:t>оплачивать стоимость приобретенного</w:t>
      </w:r>
      <w:proofErr w:type="gramEnd"/>
      <w:r w:rsidRPr="004C24FD">
        <w:rPr>
          <w:rFonts w:ascii="Times New Roman" w:eastAsia="Times New Roman" w:hAnsi="Times New Roman" w:cs="Times New Roman"/>
          <w:spacing w:val="-2"/>
          <w:sz w:val="24"/>
          <w:szCs w:val="24"/>
          <w:lang w:eastAsia="ru-RU"/>
        </w:rPr>
        <w:t xml:space="preserve"> топлива </w:t>
      </w:r>
      <w:r w:rsidRPr="004C24FD">
        <w:rPr>
          <w:rFonts w:ascii="Times New Roman" w:eastAsia="Times New Roman" w:hAnsi="Times New Roman" w:cs="Times New Roman"/>
          <w:sz w:val="24"/>
          <w:szCs w:val="24"/>
          <w:lang w:eastAsia="ru-RU"/>
        </w:rPr>
        <w:t xml:space="preserve">по факту его поставки </w:t>
      </w:r>
      <w:r w:rsidRPr="004C24FD">
        <w:rPr>
          <w:rFonts w:ascii="Times New Roman" w:eastAsia="Times New Roman" w:hAnsi="Times New Roman" w:cs="Times New Roman"/>
          <w:spacing w:val="-2"/>
          <w:sz w:val="24"/>
          <w:szCs w:val="24"/>
          <w:lang w:eastAsia="ru-RU"/>
        </w:rPr>
        <w:t>в течение 1</w:t>
      </w:r>
      <w:r w:rsidR="00BA3A55">
        <w:rPr>
          <w:rFonts w:ascii="Times New Roman" w:eastAsia="Times New Roman" w:hAnsi="Times New Roman" w:cs="Times New Roman"/>
          <w:spacing w:val="-2"/>
          <w:sz w:val="24"/>
          <w:szCs w:val="24"/>
          <w:lang w:eastAsia="ru-RU"/>
        </w:rPr>
        <w:t>0</w:t>
      </w:r>
      <w:r w:rsidRPr="004C24FD">
        <w:rPr>
          <w:rFonts w:ascii="Times New Roman" w:eastAsia="Times New Roman" w:hAnsi="Times New Roman" w:cs="Times New Roman"/>
          <w:spacing w:val="-2"/>
          <w:sz w:val="24"/>
          <w:szCs w:val="24"/>
          <w:lang w:eastAsia="ru-RU"/>
        </w:rPr>
        <w:t xml:space="preserve"> (</w:t>
      </w:r>
      <w:r w:rsidR="00BA3A55">
        <w:rPr>
          <w:rFonts w:ascii="Times New Roman" w:eastAsia="Times New Roman" w:hAnsi="Times New Roman" w:cs="Times New Roman"/>
          <w:spacing w:val="-2"/>
          <w:sz w:val="24"/>
          <w:szCs w:val="24"/>
          <w:lang w:eastAsia="ru-RU"/>
        </w:rPr>
        <w:t>десяти</w:t>
      </w:r>
      <w:r w:rsidRPr="004C24FD">
        <w:rPr>
          <w:rFonts w:ascii="Times New Roman" w:eastAsia="Times New Roman" w:hAnsi="Times New Roman" w:cs="Times New Roman"/>
          <w:spacing w:val="-2"/>
          <w:sz w:val="24"/>
          <w:szCs w:val="24"/>
          <w:lang w:eastAsia="ru-RU"/>
        </w:rPr>
        <w:t xml:space="preserve">) </w:t>
      </w:r>
      <w:r w:rsidR="00BA3A55">
        <w:rPr>
          <w:rFonts w:ascii="Times New Roman" w:eastAsia="Times New Roman" w:hAnsi="Times New Roman" w:cs="Times New Roman"/>
          <w:spacing w:val="-2"/>
          <w:sz w:val="24"/>
          <w:szCs w:val="24"/>
          <w:lang w:eastAsia="ru-RU"/>
        </w:rPr>
        <w:t>рабоч</w:t>
      </w:r>
      <w:r w:rsidRPr="004C24FD">
        <w:rPr>
          <w:rFonts w:ascii="Times New Roman" w:eastAsia="Times New Roman" w:hAnsi="Times New Roman" w:cs="Times New Roman"/>
          <w:spacing w:val="-2"/>
          <w:sz w:val="24"/>
          <w:szCs w:val="24"/>
          <w:lang w:eastAsia="ru-RU"/>
        </w:rPr>
        <w:t>их дней с момента выставления счета при условии получения от Поставщика</w:t>
      </w:r>
      <w:r w:rsidRPr="004C24FD">
        <w:rPr>
          <w:rFonts w:ascii="Times New Roman" w:eastAsia="Times New Roman" w:hAnsi="Times New Roman" w:cs="Times New Roman"/>
          <w:sz w:val="24"/>
          <w:szCs w:val="24"/>
          <w:lang w:eastAsia="ru-RU"/>
        </w:rPr>
        <w:t xml:space="preserve"> товарной</w:t>
      </w:r>
      <w:r w:rsidR="00BA3A55">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sz w:val="24"/>
          <w:szCs w:val="24"/>
          <w:lang w:eastAsia="ru-RU"/>
        </w:rPr>
        <w:t>(товарно-транспортной) накладной</w:t>
      </w:r>
      <w:r w:rsidR="00BA3A55">
        <w:rPr>
          <w:rFonts w:ascii="Times New Roman" w:eastAsia="Times New Roman" w:hAnsi="Times New Roman" w:cs="Times New Roman"/>
          <w:sz w:val="24"/>
          <w:szCs w:val="24"/>
          <w:lang w:eastAsia="ru-RU"/>
        </w:rPr>
        <w:t>,</w:t>
      </w:r>
      <w:r w:rsidRPr="004C24FD">
        <w:rPr>
          <w:rFonts w:ascii="Times New Roman" w:eastAsia="Times New Roman" w:hAnsi="Times New Roman" w:cs="Times New Roman"/>
          <w:sz w:val="24"/>
          <w:szCs w:val="24"/>
          <w:lang w:eastAsia="ru-RU"/>
        </w:rPr>
        <w:t xml:space="preserve"> </w:t>
      </w:r>
      <w:r w:rsidRPr="004C24FD">
        <w:rPr>
          <w:rFonts w:ascii="Times New Roman" w:eastAsia="Times New Roman" w:hAnsi="Times New Roman" w:cs="Times New Roman"/>
          <w:spacing w:val="-2"/>
          <w:sz w:val="24"/>
          <w:szCs w:val="24"/>
          <w:lang w:eastAsia="ru-RU"/>
        </w:rPr>
        <w:t>счета-фактуры и отчетных (первичных) документов согласно п.4.6 Договора. В случае</w:t>
      </w:r>
      <w:proofErr w:type="gramStart"/>
      <w:r w:rsidRPr="004C24FD">
        <w:rPr>
          <w:rFonts w:ascii="Times New Roman" w:eastAsia="Times New Roman" w:hAnsi="Times New Roman" w:cs="Times New Roman"/>
          <w:spacing w:val="-2"/>
          <w:sz w:val="24"/>
          <w:szCs w:val="24"/>
          <w:lang w:eastAsia="ru-RU"/>
        </w:rPr>
        <w:t>,</w:t>
      </w:r>
      <w:proofErr w:type="gramEnd"/>
      <w:r w:rsidRPr="004C24FD">
        <w:rPr>
          <w:rFonts w:ascii="Times New Roman" w:eastAsia="Times New Roman" w:hAnsi="Times New Roman" w:cs="Times New Roman"/>
          <w:spacing w:val="-2"/>
          <w:sz w:val="24"/>
          <w:szCs w:val="24"/>
          <w:lang w:eastAsia="ru-RU"/>
        </w:rPr>
        <w:t xml:space="preserve"> если дата выставления счета приходится на выходные или праздничные дни, Поставщик выставляет счет в первый рабочий день, следующий за выходными или праздничными днями. </w:t>
      </w:r>
      <w:r w:rsidRPr="004C24FD">
        <w:rPr>
          <w:rFonts w:ascii="Times New Roman" w:eastAsia="Times New Roman" w:hAnsi="Times New Roman" w:cs="Times New Roman"/>
          <w:sz w:val="24"/>
          <w:szCs w:val="24"/>
          <w:lang w:eastAsia="ru-RU"/>
        </w:rPr>
        <w:t>При оплате Заказчик обязан указать реквизиты оплачиваемого счета (дату и номер).</w:t>
      </w:r>
    </w:p>
    <w:p w:rsidR="004C24FD" w:rsidRPr="004C24FD" w:rsidRDefault="004C24FD" w:rsidP="004C24FD">
      <w:pPr>
        <w:widowControl w:val="0"/>
        <w:shd w:val="clear" w:color="auto" w:fill="FFFFFF"/>
        <w:tabs>
          <w:tab w:val="left" w:pos="72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4.3. Стоимость Карты при первичном изготовлении </w:t>
      </w:r>
      <w:r w:rsidRPr="004C24FD">
        <w:rPr>
          <w:rFonts w:ascii="Times New Roman" w:eastAsia="Times New Roman" w:hAnsi="Times New Roman" w:cs="Times New Roman"/>
          <w:spacing w:val="-9"/>
          <w:sz w:val="24"/>
          <w:szCs w:val="24"/>
          <w:lang w:eastAsia="ru-RU"/>
        </w:rPr>
        <w:t>составляет</w:t>
      </w:r>
      <w:proofErr w:type="gramStart"/>
      <w:r w:rsidRPr="004C24FD">
        <w:rPr>
          <w:rFonts w:ascii="Times New Roman" w:eastAsia="Times New Roman" w:hAnsi="Times New Roman" w:cs="Times New Roman"/>
          <w:sz w:val="24"/>
          <w:szCs w:val="24"/>
          <w:lang w:eastAsia="ru-RU"/>
        </w:rPr>
        <w:t>:</w:t>
      </w:r>
      <w:r w:rsidRPr="004C24FD">
        <w:rPr>
          <w:rFonts w:ascii="Times New Roman" w:eastAsia="Times New Roman" w:hAnsi="Times New Roman" w:cs="Times New Roman"/>
          <w:spacing w:val="-9"/>
          <w:sz w:val="24"/>
          <w:szCs w:val="24"/>
          <w:lang w:eastAsia="ru-RU"/>
        </w:rPr>
        <w:t xml:space="preserve"> </w:t>
      </w:r>
      <w:r w:rsidRPr="004C24FD">
        <w:rPr>
          <w:rFonts w:ascii="Times New Roman" w:eastAsia="Times New Roman" w:hAnsi="Times New Roman" w:cs="Times New Roman"/>
          <w:spacing w:val="-9"/>
          <w:sz w:val="24"/>
          <w:szCs w:val="24"/>
          <w:highlight w:val="yellow"/>
          <w:lang w:eastAsia="ru-RU"/>
        </w:rPr>
        <w:t>_________  (______________________</w:t>
      </w:r>
      <w:r w:rsidRPr="004C24FD">
        <w:rPr>
          <w:rFonts w:ascii="Times New Roman" w:eastAsia="Times New Roman" w:hAnsi="Times New Roman" w:cs="Times New Roman"/>
          <w:spacing w:val="-9"/>
          <w:sz w:val="24"/>
          <w:szCs w:val="24"/>
          <w:lang w:eastAsia="ru-RU"/>
        </w:rPr>
        <w:t xml:space="preserve">) </w:t>
      </w:r>
      <w:proofErr w:type="gramEnd"/>
      <w:r w:rsidRPr="004C24FD">
        <w:rPr>
          <w:rFonts w:ascii="Times New Roman" w:eastAsia="Times New Roman" w:hAnsi="Times New Roman" w:cs="Times New Roman"/>
          <w:spacing w:val="-9"/>
          <w:sz w:val="24"/>
          <w:szCs w:val="24"/>
          <w:lang w:eastAsia="ru-RU"/>
        </w:rPr>
        <w:t xml:space="preserve">рублей, включая НДС </w:t>
      </w:r>
      <w:r w:rsidR="001B3F47">
        <w:rPr>
          <w:rFonts w:ascii="Times New Roman" w:eastAsia="Times New Roman" w:hAnsi="Times New Roman" w:cs="Times New Roman"/>
          <w:spacing w:val="-9"/>
          <w:sz w:val="24"/>
          <w:szCs w:val="24"/>
          <w:lang w:eastAsia="ru-RU"/>
        </w:rPr>
        <w:t>20</w:t>
      </w:r>
      <w:r w:rsidRPr="004C24FD">
        <w:rPr>
          <w:rFonts w:ascii="Times New Roman" w:eastAsia="Times New Roman" w:hAnsi="Times New Roman" w:cs="Times New Roman"/>
          <w:spacing w:val="-9"/>
          <w:sz w:val="24"/>
          <w:szCs w:val="24"/>
          <w:lang w:eastAsia="ru-RU"/>
        </w:rPr>
        <w:t xml:space="preserve">%. </w:t>
      </w:r>
    </w:p>
    <w:p w:rsidR="004C24FD" w:rsidRPr="004C24FD" w:rsidRDefault="004C24FD" w:rsidP="004C24FD">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4.4. </w:t>
      </w:r>
      <w:r w:rsidRPr="004C24FD">
        <w:rPr>
          <w:rFonts w:ascii="Times New Roman" w:eastAsia="Times New Roman" w:hAnsi="Times New Roman" w:cs="Times New Roman"/>
          <w:sz w:val="24"/>
          <w:szCs w:val="24"/>
          <w:lang w:val="x-none" w:eastAsia="ru-RU"/>
        </w:rPr>
        <w:t>Датой платежа является дата списания денежных средств с расчетного счета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Поставщик не вправе начислять на сумму долга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xml:space="preserve"> по оплате поставленного Товара проценты на основании п. 1 ст. 317.1 ГК РФ</w:t>
      </w:r>
      <w:r w:rsidRPr="004C24FD">
        <w:rPr>
          <w:rFonts w:ascii="Times New Roman" w:eastAsia="Times New Roman" w:hAnsi="Times New Roman" w:cs="Times New Roman"/>
          <w:sz w:val="24"/>
          <w:szCs w:val="24"/>
          <w:lang w:eastAsia="ru-RU"/>
        </w:rPr>
        <w:t xml:space="preserve">. </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4.5. Ежемесячно Стороны производят сверку взаиморасчетов с подписанием акта взаиморасчетов. Подписанный со стороны Заказчика акт взаиморасчетов должен быть возвращен Поставщику до конца месяца, следующего за отчетным периодом. В случае невозвращения Поставщику по независящим от него причинам в указанный срок подписанного Заказчиком экземпляра акта взаиморасчетов и при отсутствии письменных мотивированных возражений Заказчика против его подписания, акт считается подписанным обеими Сторонами.</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4.6. Отчетные (первичные) документы: </w:t>
      </w:r>
      <w:r w:rsidR="00431DCD" w:rsidRPr="00431DCD">
        <w:rPr>
          <w:rFonts w:ascii="Times New Roman" w:eastAsia="Times New Roman" w:hAnsi="Times New Roman" w:cs="Times New Roman"/>
          <w:sz w:val="24"/>
          <w:szCs w:val="24"/>
          <w:lang w:eastAsia="ru-RU"/>
        </w:rPr>
        <w:t>Акт о выполнении работ (оказании услуг), унифицированный формат, приказ ФНС России о</w:t>
      </w:r>
      <w:r w:rsidR="00431DCD">
        <w:rPr>
          <w:rFonts w:ascii="Times New Roman" w:eastAsia="Times New Roman" w:hAnsi="Times New Roman" w:cs="Times New Roman"/>
          <w:sz w:val="24"/>
          <w:szCs w:val="24"/>
          <w:lang w:eastAsia="ru-RU"/>
        </w:rPr>
        <w:t xml:space="preserve">т 30.11.2015 г. № ММВ-7-10/552@ </w:t>
      </w:r>
      <w:r w:rsidRPr="004C24FD">
        <w:rPr>
          <w:rFonts w:ascii="Times New Roman" w:eastAsia="Times New Roman" w:hAnsi="Times New Roman" w:cs="Times New Roman"/>
          <w:sz w:val="24"/>
          <w:szCs w:val="24"/>
          <w:lang w:eastAsia="ru-RU"/>
        </w:rPr>
        <w:t>(подписанный со стороны Поставщика), счет-фактура, накладная по форме ТОРГ-12, детализированный отчет по операциям по Картам с итогами по Картам за период - должны быть предоставлены Заказчику одновременно со счетом на оплату.</w:t>
      </w:r>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В случае нарушения требований действующего законодательства Российской Федерации по оформлению счета-фактуры или не предоставления оригинала счета-фактуры в установленные настоящим Договором сроки, Заказчик вправе отсрочить соответствующий платеж на срок просрочки предоставления надлежаще оформленного оригинала счета-фактуры.</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4.7. В случае начисления Заказчиком неустойки (штрафа, пеней) и выставления требования об ее уплате, оплата по Договору осуществляется только после уплаты Поставщиком такой неустойки.</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4.8.</w:t>
      </w:r>
      <w:r w:rsidRPr="004C24FD">
        <w:rPr>
          <w:rFonts w:ascii="Times New Roman" w:eastAsia="Times New Roman" w:hAnsi="Times New Roman" w:cs="Times New Roman"/>
          <w:sz w:val="24"/>
          <w:szCs w:val="24"/>
          <w:lang w:eastAsia="ru-RU"/>
        </w:rPr>
        <w:tab/>
      </w:r>
      <w:proofErr w:type="gramStart"/>
      <w:r w:rsidRPr="004C24FD">
        <w:rPr>
          <w:rFonts w:ascii="Times New Roman" w:eastAsia="Times New Roman" w:hAnsi="Times New Roman" w:cs="Times New Roman"/>
          <w:sz w:val="24"/>
          <w:szCs w:val="24"/>
          <w:lang w:eastAsia="ru-RU"/>
        </w:rPr>
        <w:t xml:space="preserve">В случае уменьшения в соответствии с Бюджетным кодексом РФ Главным управлением культурного наследия Московской области – получателя бюджетных </w:t>
      </w:r>
      <w:r w:rsidRPr="004C24FD">
        <w:rPr>
          <w:rFonts w:ascii="Times New Roman" w:eastAsia="Times New Roman" w:hAnsi="Times New Roman" w:cs="Times New Roman"/>
          <w:sz w:val="24"/>
          <w:szCs w:val="24"/>
          <w:lang w:eastAsia="ru-RU"/>
        </w:rPr>
        <w:lastRenderedPageBreak/>
        <w:t>средств, с которым заключено соглашение о предоставлении субсидии,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изменить размер и (или) сроки оплаты и (или) количество поставляемого товара (объем выполняемых работ, оказываемых услуг.</w:t>
      </w:r>
      <w:proofErr w:type="gramEnd"/>
    </w:p>
    <w:p w:rsidR="004C24FD" w:rsidRPr="004C24FD" w:rsidRDefault="004C24FD" w:rsidP="004C24FD">
      <w:pPr>
        <w:tabs>
          <w:tab w:val="left" w:pos="1008"/>
          <w:tab w:val="left" w:pos="2736"/>
        </w:tabs>
        <w:spacing w:after="0" w:line="240" w:lineRule="atLeast"/>
        <w:ind w:firstLine="567"/>
        <w:jc w:val="both"/>
        <w:rPr>
          <w:rFonts w:ascii="Times New Roman" w:eastAsia="Times New Roman" w:hAnsi="Times New Roman" w:cs="Times New Roman"/>
          <w:sz w:val="24"/>
          <w:szCs w:val="24"/>
          <w:lang w:eastAsia="ru-RU"/>
        </w:rPr>
      </w:pPr>
    </w:p>
    <w:p w:rsidR="004C24FD" w:rsidRPr="004C24FD" w:rsidRDefault="004C24FD" w:rsidP="001B3F47">
      <w:pPr>
        <w:widowControl w:val="0"/>
        <w:numPr>
          <w:ilvl w:val="0"/>
          <w:numId w:val="5"/>
        </w:numPr>
        <w:tabs>
          <w:tab w:val="left" w:pos="0"/>
          <w:tab w:val="left" w:pos="720"/>
        </w:tabs>
        <w:spacing w:after="0" w:line="240" w:lineRule="auto"/>
        <w:ind w:left="0" w:firstLine="0"/>
        <w:jc w:val="center"/>
        <w:outlineLvl w:val="0"/>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eastAsia="ru-RU"/>
        </w:rPr>
        <w:t xml:space="preserve"> </w:t>
      </w:r>
      <w:r w:rsidRPr="004C24FD">
        <w:rPr>
          <w:rFonts w:ascii="Times New Roman" w:eastAsia="Times New Roman" w:hAnsi="Times New Roman" w:cs="Times New Roman"/>
          <w:bCs/>
          <w:sz w:val="24"/>
          <w:szCs w:val="24"/>
          <w:lang w:val="x-none" w:eastAsia="ru-RU"/>
        </w:rPr>
        <w:t>КАЧЕСТВО ТОПЛИВА</w:t>
      </w:r>
    </w:p>
    <w:p w:rsidR="004C24FD" w:rsidRPr="004C24FD" w:rsidRDefault="004C24FD" w:rsidP="004C24FD">
      <w:pPr>
        <w:widowControl w:val="0"/>
        <w:tabs>
          <w:tab w:val="left" w:pos="360"/>
          <w:tab w:val="left" w:pos="900"/>
          <w:tab w:val="left" w:pos="1080"/>
        </w:tabs>
        <w:spacing w:after="0" w:line="240" w:lineRule="auto"/>
        <w:ind w:firstLine="567"/>
        <w:jc w:val="both"/>
        <w:rPr>
          <w:rFonts w:ascii="Times New Roman" w:eastAsia="Times New Roman" w:hAnsi="Times New Roman" w:cs="Times New Roman"/>
          <w:spacing w:val="-4"/>
          <w:sz w:val="24"/>
          <w:szCs w:val="24"/>
          <w:lang w:val="x-none" w:eastAsia="ru-RU"/>
        </w:rPr>
      </w:pPr>
      <w:r w:rsidRPr="004C24FD">
        <w:rPr>
          <w:rFonts w:ascii="Times New Roman" w:eastAsia="Times New Roman" w:hAnsi="Times New Roman" w:cs="Times New Roman"/>
          <w:spacing w:val="-4"/>
          <w:sz w:val="24"/>
          <w:szCs w:val="24"/>
          <w:lang w:val="x-none" w:eastAsia="ru-RU"/>
        </w:rPr>
        <w:t>5.1. Качество Топлива должно соответствовать требованиям действующих ГОСТов, ТУ, иных нормативных актов РФ, подтверждаться сертификатами завода-изготовителя и паспортами качества, либо надлежащим образом заверенными копиями таких документов, находящимися на АЗС и предоставляемых по первому требованию Заказчик</w:t>
      </w:r>
      <w:r w:rsidRPr="004C24FD">
        <w:rPr>
          <w:rFonts w:ascii="Times New Roman" w:eastAsia="Times New Roman" w:hAnsi="Times New Roman" w:cs="Times New Roman"/>
          <w:spacing w:val="-4"/>
          <w:sz w:val="24"/>
          <w:szCs w:val="24"/>
          <w:lang w:eastAsia="ru-RU"/>
        </w:rPr>
        <w:t>а</w:t>
      </w:r>
      <w:r w:rsidRPr="004C24FD">
        <w:rPr>
          <w:rFonts w:ascii="Times New Roman" w:eastAsia="Times New Roman" w:hAnsi="Times New Roman" w:cs="Times New Roman"/>
          <w:spacing w:val="-4"/>
          <w:sz w:val="24"/>
          <w:szCs w:val="24"/>
          <w:lang w:val="x-none" w:eastAsia="ru-RU"/>
        </w:rPr>
        <w:t xml:space="preserve">.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5.2. Топливо </w:t>
      </w:r>
      <w:r w:rsidRPr="004C24FD">
        <w:rPr>
          <w:rFonts w:ascii="Times New Roman" w:eastAsia="Times New Roman" w:hAnsi="Times New Roman" w:cs="Times New Roman"/>
          <w:bCs/>
          <w:sz w:val="24"/>
          <w:szCs w:val="24"/>
          <w:lang w:val="x-none" w:eastAsia="ru-RU"/>
        </w:rPr>
        <w:t xml:space="preserve">по физико-химическим и эксплуатационным показателям должно соответствовать действующим нормативным требованиям в отношении данного вида продукции согласно </w:t>
      </w:r>
      <w:r w:rsidR="00BF066C" w:rsidRPr="00BF066C">
        <w:rPr>
          <w:rFonts w:ascii="Times New Roman" w:eastAsia="Times New Roman" w:hAnsi="Times New Roman" w:cs="Times New Roman"/>
          <w:bCs/>
          <w:sz w:val="24"/>
          <w:szCs w:val="24"/>
          <w:lang w:val="x-none" w:eastAsia="ru-RU"/>
        </w:rPr>
        <w:t xml:space="preserve">ГОСТ 32513-2013 (Автомобильный бензин АИ-95-К5), в соответствии с требованиями ТР ТС 013/2011 </w:t>
      </w:r>
      <w:r w:rsidR="00BF066C">
        <w:rPr>
          <w:rFonts w:ascii="Times New Roman" w:eastAsia="Times New Roman" w:hAnsi="Times New Roman" w:cs="Times New Roman"/>
          <w:bCs/>
          <w:sz w:val="24"/>
          <w:szCs w:val="24"/>
          <w:lang w:eastAsia="ru-RU"/>
        </w:rPr>
        <w:t>«</w:t>
      </w:r>
      <w:r w:rsidR="00BF066C" w:rsidRPr="00BF066C">
        <w:rPr>
          <w:rFonts w:ascii="Times New Roman" w:eastAsia="Times New Roman" w:hAnsi="Times New Roman" w:cs="Times New Roman"/>
          <w:bCs/>
          <w:sz w:val="24"/>
          <w:szCs w:val="24"/>
          <w:lang w:val="x-none" w:eastAsia="ru-RU"/>
        </w:rPr>
        <w:t>О требованиях к автомобильному и авиационному бензину, дизельному и судовому топливу, топливу для реактивных двигателей и мазуту</w:t>
      </w:r>
      <w:r w:rsidR="00BF066C">
        <w:rPr>
          <w:rFonts w:ascii="Times New Roman" w:eastAsia="Times New Roman" w:hAnsi="Times New Roman" w:cs="Times New Roman"/>
          <w:bCs/>
          <w:sz w:val="24"/>
          <w:szCs w:val="24"/>
          <w:lang w:eastAsia="ru-RU"/>
        </w:rPr>
        <w:t>»</w:t>
      </w:r>
      <w:r w:rsidRPr="004C24FD">
        <w:rPr>
          <w:rFonts w:ascii="Times New Roman" w:eastAsia="Times New Roman" w:hAnsi="Times New Roman" w:cs="Times New Roman"/>
          <w:bCs/>
          <w:sz w:val="24"/>
          <w:szCs w:val="24"/>
          <w:lang w:val="x-none" w:eastAsia="ru-RU"/>
        </w:rPr>
        <w:t xml:space="preserve">,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bCs/>
          <w:sz w:val="24"/>
          <w:szCs w:val="24"/>
          <w:lang w:val="x-none" w:eastAsia="ru-RU"/>
        </w:rPr>
        <w:t xml:space="preserve">Поставщик отвечает за качество топлива, приобретенного </w:t>
      </w:r>
      <w:proofErr w:type="spellStart"/>
      <w:r w:rsidRPr="004C24FD">
        <w:rPr>
          <w:rFonts w:ascii="Times New Roman" w:eastAsia="Times New Roman" w:hAnsi="Times New Roman" w:cs="Times New Roman"/>
          <w:bCs/>
          <w:sz w:val="24"/>
          <w:szCs w:val="24"/>
          <w:lang w:val="x-none" w:eastAsia="ru-RU"/>
        </w:rPr>
        <w:t>Заказчик</w:t>
      </w:r>
      <w:r w:rsidRPr="004C24FD">
        <w:rPr>
          <w:rFonts w:ascii="Times New Roman" w:eastAsia="Times New Roman" w:hAnsi="Times New Roman" w:cs="Times New Roman"/>
          <w:bCs/>
          <w:sz w:val="24"/>
          <w:szCs w:val="24"/>
          <w:lang w:eastAsia="ru-RU"/>
        </w:rPr>
        <w:t>о</w:t>
      </w:r>
      <w:proofErr w:type="spellEnd"/>
      <w:r w:rsidRPr="004C24FD">
        <w:rPr>
          <w:rFonts w:ascii="Times New Roman" w:eastAsia="Times New Roman" w:hAnsi="Times New Roman" w:cs="Times New Roman"/>
          <w:bCs/>
          <w:sz w:val="24"/>
          <w:szCs w:val="24"/>
          <w:lang w:val="x-none" w:eastAsia="ru-RU"/>
        </w:rPr>
        <w:t>м с применением Карт;</w:t>
      </w:r>
      <w:r w:rsidRPr="004C24FD">
        <w:rPr>
          <w:rFonts w:ascii="Times New Roman" w:eastAsia="Times New Roman" w:hAnsi="Times New Roman" w:cs="Times New Roman"/>
          <w:sz w:val="24"/>
          <w:szCs w:val="24"/>
          <w:lang w:val="x-none" w:eastAsia="ru-RU"/>
        </w:rPr>
        <w:t xml:space="preserve"> объем предоставления Поставщиком гарантий качества товара составляет 100% (сто процентов).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5.3. Если в течение 5 (пяти) рабочих дней от времени получения </w:t>
      </w:r>
      <w:proofErr w:type="spellStart"/>
      <w:r w:rsidRPr="004C24FD">
        <w:rPr>
          <w:rFonts w:ascii="Times New Roman" w:eastAsia="Times New Roman" w:hAnsi="Times New Roman" w:cs="Times New Roman"/>
          <w:sz w:val="24"/>
          <w:szCs w:val="24"/>
          <w:lang w:val="x-none" w:eastAsia="ru-RU"/>
        </w:rPr>
        <w:t>Заказчик</w:t>
      </w:r>
      <w:r w:rsidRPr="004C24FD">
        <w:rPr>
          <w:rFonts w:ascii="Times New Roman" w:eastAsia="Times New Roman" w:hAnsi="Times New Roman" w:cs="Times New Roman"/>
          <w:sz w:val="24"/>
          <w:szCs w:val="24"/>
          <w:lang w:eastAsia="ru-RU"/>
        </w:rPr>
        <w:t>о</w:t>
      </w:r>
      <w:proofErr w:type="spellEnd"/>
      <w:r w:rsidRPr="004C24FD">
        <w:rPr>
          <w:rFonts w:ascii="Times New Roman" w:eastAsia="Times New Roman" w:hAnsi="Times New Roman" w:cs="Times New Roman"/>
          <w:sz w:val="24"/>
          <w:szCs w:val="24"/>
          <w:lang w:val="x-none" w:eastAsia="ru-RU"/>
        </w:rPr>
        <w:t>м Топлива на АЗС, Поставщик по адресу, указанному в разделе 10 настоящего Договора, не получит письменного уведомления представителя Заказчик</w:t>
      </w:r>
      <w:r w:rsidRPr="004C24FD">
        <w:rPr>
          <w:rFonts w:ascii="Times New Roman" w:eastAsia="Times New Roman" w:hAnsi="Times New Roman" w:cs="Times New Roman"/>
          <w:sz w:val="24"/>
          <w:szCs w:val="24"/>
          <w:lang w:eastAsia="ru-RU"/>
        </w:rPr>
        <w:t>а</w:t>
      </w:r>
      <w:r w:rsidRPr="004C24FD">
        <w:rPr>
          <w:rFonts w:ascii="Times New Roman" w:eastAsia="Times New Roman" w:hAnsi="Times New Roman" w:cs="Times New Roman"/>
          <w:sz w:val="24"/>
          <w:szCs w:val="24"/>
          <w:lang w:val="x-none" w:eastAsia="ru-RU"/>
        </w:rPr>
        <w:t xml:space="preserve"> об обнаружении несоответствия качества Топлива, Топливо, переданное Поставщиком Заказчик</w:t>
      </w:r>
      <w:r w:rsidRPr="004C24FD">
        <w:rPr>
          <w:rFonts w:ascii="Times New Roman" w:eastAsia="Times New Roman" w:hAnsi="Times New Roman" w:cs="Times New Roman"/>
          <w:sz w:val="24"/>
          <w:szCs w:val="24"/>
          <w:lang w:eastAsia="ru-RU"/>
        </w:rPr>
        <w:t>у</w:t>
      </w:r>
      <w:r w:rsidRPr="004C24FD">
        <w:rPr>
          <w:rFonts w:ascii="Times New Roman" w:eastAsia="Times New Roman" w:hAnsi="Times New Roman" w:cs="Times New Roman"/>
          <w:sz w:val="24"/>
          <w:szCs w:val="24"/>
          <w:lang w:val="x-none" w:eastAsia="ru-RU"/>
        </w:rPr>
        <w:t xml:space="preserve"> по настоящему Договору, считается принятым надлежащего качества.</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i/>
          <w:color w:val="FF0000"/>
          <w:sz w:val="24"/>
          <w:szCs w:val="24"/>
          <w:lang w:val="x-none" w:eastAsia="ru-RU"/>
        </w:rPr>
      </w:pPr>
      <w:r w:rsidRPr="004C24FD">
        <w:rPr>
          <w:rFonts w:ascii="Times New Roman" w:eastAsia="Times New Roman" w:hAnsi="Times New Roman" w:cs="Times New Roman"/>
          <w:sz w:val="24"/>
          <w:szCs w:val="24"/>
          <w:lang w:val="x-none" w:eastAsia="ru-RU"/>
        </w:rPr>
        <w:t>5.4. При предъявлении претензий по качеству и/или количеству полученного Топлива Заказчик обязан предъявить Поставщику документ, подтверждающий факт получения Топлива на АЗС -кассовый либо терминальный чек.</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z w:val="24"/>
          <w:szCs w:val="24"/>
          <w:lang w:val="x-none" w:eastAsia="ru-RU"/>
        </w:rPr>
      </w:pPr>
    </w:p>
    <w:p w:rsidR="004C24FD" w:rsidRPr="004C24FD" w:rsidRDefault="004C24FD" w:rsidP="001B3F47">
      <w:pPr>
        <w:widowControl w:val="0"/>
        <w:numPr>
          <w:ilvl w:val="0"/>
          <w:numId w:val="5"/>
        </w:numPr>
        <w:tabs>
          <w:tab w:val="left" w:pos="720"/>
        </w:tabs>
        <w:spacing w:after="0" w:line="0" w:lineRule="atLeast"/>
        <w:ind w:left="0" w:right="-1" w:firstLine="0"/>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 ОТВЕТСТВЕННОСТЬ СТОРОН</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6.1.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Договором.</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.2. В случае просрочки исполнения Заказчиком обязательства, предусмотренного Договором, Поставщик вправе потребовать уплату пени.</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Поставщик вправе начислить штраф в размере </w:t>
      </w:r>
      <w:r w:rsidRPr="004C24FD">
        <w:rPr>
          <w:rFonts w:ascii="Times New Roman" w:eastAsia="Times New Roman" w:hAnsi="Times New Roman" w:cs="Times New Roman"/>
          <w:b/>
          <w:sz w:val="24"/>
          <w:szCs w:val="24"/>
          <w:lang w:val="x-none" w:eastAsia="ru-RU"/>
        </w:rPr>
        <w:t>1000,00 (Одна тысяч) рублей 00 копеек</w:t>
      </w:r>
      <w:r w:rsidRPr="004C24FD">
        <w:rPr>
          <w:rFonts w:ascii="Times New Roman" w:eastAsia="Times New Roman" w:hAnsi="Times New Roman" w:cs="Times New Roman"/>
          <w:sz w:val="24"/>
          <w:szCs w:val="24"/>
          <w:lang w:val="x-none" w:eastAsia="ru-RU"/>
        </w:rPr>
        <w:t>,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 xml:space="preserve">.3. В случае просрочки исполнения Поставщиком обязательства, предусмотренного </w:t>
      </w:r>
      <w:r w:rsidRPr="004C24FD">
        <w:rPr>
          <w:rFonts w:ascii="Times New Roman" w:eastAsia="Times New Roman" w:hAnsi="Times New Roman" w:cs="Times New Roman"/>
          <w:sz w:val="24"/>
          <w:szCs w:val="24"/>
          <w:lang w:val="x-none" w:eastAsia="ru-RU"/>
        </w:rPr>
        <w:lastRenderedPageBreak/>
        <w:t>Договором, Поставщик оплачивает Заказчику пеню.</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устанавливается штраф в размере 10% процентов от цены Договора ___________ (цифрами и прописью) рублей, определенном постановлением № 1042.</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.5. В случае неисполнения или ненадлежащего исполнения Поставщиком обязательств, предусмотренных Договором, Заказчик производит оплату по Договору за вычетом соответствующего размера неустойки (штрафа, пени).</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 xml:space="preserve">.6. За каждый факт неисполнения или ненадлежащего исполнения </w:t>
      </w:r>
      <w:r w:rsidRPr="004C24FD">
        <w:rPr>
          <w:rFonts w:ascii="Times New Roman" w:eastAsia="Times New Roman" w:hAnsi="Times New Roman" w:cs="Times New Roman"/>
          <w:sz w:val="24"/>
          <w:szCs w:val="24"/>
          <w:lang w:eastAsia="ru-RU"/>
        </w:rPr>
        <w:t>Поставщико</w:t>
      </w:r>
      <w:r w:rsidRPr="004C24FD">
        <w:rPr>
          <w:rFonts w:ascii="Times New Roman" w:eastAsia="Times New Roman" w:hAnsi="Times New Roman" w:cs="Times New Roman"/>
          <w:sz w:val="24"/>
          <w:szCs w:val="24"/>
          <w:lang w:val="x-none" w:eastAsia="ru-RU"/>
        </w:rPr>
        <w:t xml:space="preserve">м обязательства, предусмотренного </w:t>
      </w:r>
      <w:r w:rsidRPr="004C24FD">
        <w:rPr>
          <w:rFonts w:ascii="Times New Roman" w:eastAsia="Times New Roman" w:hAnsi="Times New Roman" w:cs="Times New Roman"/>
          <w:sz w:val="24"/>
          <w:szCs w:val="24"/>
          <w:lang w:eastAsia="ru-RU"/>
        </w:rPr>
        <w:t>Договор</w:t>
      </w:r>
      <w:r w:rsidRPr="004C24FD">
        <w:rPr>
          <w:rFonts w:ascii="Times New Roman" w:eastAsia="Times New Roman" w:hAnsi="Times New Roman" w:cs="Times New Roman"/>
          <w:sz w:val="24"/>
          <w:szCs w:val="24"/>
          <w:lang w:val="x-none" w:eastAsia="ru-RU"/>
        </w:rPr>
        <w:t>ом, которое не имеет стоимостного выражения (при наличии в Контракте таких обязательств), устанавливается штраф в размере 1000,00 (Одна тысяч) рублей 00 копеек, определенном постановлением № 1042</w:t>
      </w:r>
      <w:r w:rsidRPr="004C24FD">
        <w:rPr>
          <w:rFonts w:ascii="Times New Roman" w:eastAsia="Times New Roman" w:hAnsi="Times New Roman" w:cs="Times New Roman"/>
          <w:sz w:val="24"/>
          <w:szCs w:val="24"/>
          <w:lang w:eastAsia="ru-RU"/>
        </w:rPr>
        <w:t>.</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 xml:space="preserve">6.7. </w:t>
      </w:r>
      <w:r w:rsidRPr="004C24FD">
        <w:rPr>
          <w:rFonts w:ascii="Times New Roman" w:eastAsia="Times New Roman" w:hAnsi="Times New Roman" w:cs="Times New Roman"/>
          <w:sz w:val="24"/>
          <w:szCs w:val="24"/>
          <w:lang w:val="x-none" w:eastAsia="ru-RU"/>
        </w:rPr>
        <w:t>В случае если Заказчик понес убытки вследствие ненадлежащего исполнения Поставщиком своих обязательств по Договору, Поставщик обязан возместить такие убытки независимо от уплаты неустойки.</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8</w:t>
      </w:r>
      <w:r w:rsidRPr="004C24FD">
        <w:rPr>
          <w:rFonts w:ascii="Times New Roman" w:eastAsia="Times New Roman" w:hAnsi="Times New Roman" w:cs="Times New Roman"/>
          <w:sz w:val="24"/>
          <w:szCs w:val="24"/>
          <w:lang w:val="x-none" w:eastAsia="ru-RU"/>
        </w:rPr>
        <w:t>. Оплата Стороной неустойки (штрафа, пени) и возмещение убытков не освобождает ее от исполнения обязательств по Договору.</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9</w:t>
      </w:r>
      <w:r w:rsidRPr="004C24FD">
        <w:rPr>
          <w:rFonts w:ascii="Times New Roman" w:eastAsia="Times New Roman" w:hAnsi="Times New Roman" w:cs="Times New Roman"/>
          <w:sz w:val="24"/>
          <w:szCs w:val="24"/>
          <w:lang w:val="x-none" w:eastAsia="ru-RU"/>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w:t>
      </w:r>
      <w:r w:rsidRPr="004C24FD">
        <w:rPr>
          <w:rFonts w:ascii="Times New Roman" w:eastAsia="Times New Roman" w:hAnsi="Times New Roman" w:cs="Times New Roman"/>
          <w:sz w:val="24"/>
          <w:szCs w:val="24"/>
          <w:lang w:eastAsia="ru-RU"/>
        </w:rPr>
        <w:t>10</w:t>
      </w:r>
      <w:r w:rsidRPr="004C24FD">
        <w:rPr>
          <w:rFonts w:ascii="Times New Roman" w:eastAsia="Times New Roman" w:hAnsi="Times New Roman" w:cs="Times New Roman"/>
          <w:sz w:val="24"/>
          <w:szCs w:val="24"/>
          <w:lang w:val="x-none" w:eastAsia="ru-RU"/>
        </w:rPr>
        <w:t>. В случае расторжения Договора в связи с ненадлежащим исполнением Поставщиком своих обязательств (в том числе по соглашению Сторон) последний в течение 7 (семи) рабочих дней с даты расторжения Договора или подписания соглашения о расторжении Договора уплачивает Заказчику штраф, предусмотренный настоящим Договором.</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.1</w:t>
      </w:r>
      <w:r w:rsidRPr="004C24FD">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val="x-none" w:eastAsia="ru-RU"/>
        </w:rPr>
        <w:t>. Сторона, допустившая нарушение обязательств по Договору, обязана произвести уплату неустойки (штрафа, пени), предусмотренных настоящей статьей, в течение 7 (семи) рабочих дней с момента получения письменного требования об этом другой Стороны.</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.1</w:t>
      </w:r>
      <w:r w:rsidRPr="004C24FD">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val="x-none" w:eastAsia="ru-RU"/>
        </w:rPr>
        <w:t>.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w:t>
      </w:r>
      <w:r w:rsidRPr="004C24FD">
        <w:rPr>
          <w:rFonts w:ascii="Times New Roman" w:eastAsia="Times New Roman" w:hAnsi="Times New Roman" w:cs="Times New Roman"/>
          <w:sz w:val="24"/>
          <w:szCs w:val="24"/>
          <w:lang w:val="x-none" w:eastAsia="ru-RU"/>
        </w:rPr>
        <w:t>.1</w:t>
      </w:r>
      <w:r w:rsidRPr="004C24FD">
        <w:rPr>
          <w:rFonts w:ascii="Times New Roman" w:eastAsia="Times New Roman" w:hAnsi="Times New Roman" w:cs="Times New Roman"/>
          <w:sz w:val="24"/>
          <w:szCs w:val="24"/>
          <w:lang w:eastAsia="ru-RU"/>
        </w:rPr>
        <w:t>3</w:t>
      </w:r>
      <w:r w:rsidRPr="004C24FD">
        <w:rPr>
          <w:rFonts w:ascii="Times New Roman" w:eastAsia="Times New Roman" w:hAnsi="Times New Roman" w:cs="Times New Roman"/>
          <w:sz w:val="24"/>
          <w:szCs w:val="24"/>
          <w:lang w:val="x-none" w:eastAsia="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C24FD" w:rsidRPr="004C24FD" w:rsidRDefault="004C24FD" w:rsidP="004C24FD">
      <w:pPr>
        <w:widowControl w:val="0"/>
        <w:tabs>
          <w:tab w:val="left" w:pos="720"/>
          <w:tab w:val="left" w:pos="900"/>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6.14. В случае</w:t>
      </w:r>
      <w:proofErr w:type="gramStart"/>
      <w:r w:rsidRPr="004C24FD">
        <w:rPr>
          <w:rFonts w:ascii="Times New Roman" w:eastAsia="Times New Roman" w:hAnsi="Times New Roman" w:cs="Times New Roman"/>
          <w:sz w:val="24"/>
          <w:szCs w:val="24"/>
          <w:lang w:eastAsia="ru-RU"/>
        </w:rPr>
        <w:t>,</w:t>
      </w:r>
      <w:proofErr w:type="gramEnd"/>
      <w:r w:rsidRPr="004C24FD">
        <w:rPr>
          <w:rFonts w:ascii="Times New Roman" w:eastAsia="Times New Roman" w:hAnsi="Times New Roman" w:cs="Times New Roman"/>
          <w:sz w:val="24"/>
          <w:szCs w:val="24"/>
          <w:lang w:eastAsia="ru-RU"/>
        </w:rPr>
        <w:t xml:space="preserve"> если Карты подлежат возврату согласно п.2.3 Договора, при невозврате Карт и/или возврате поврежденных Карт при расторжении настоящего Договора Заказчик выплачивает Поставщику за каждую несданную или поврежденную карту штраф в размере ________ руб.</w:t>
      </w:r>
    </w:p>
    <w:p w:rsidR="004C24FD" w:rsidRPr="004C24FD" w:rsidRDefault="004C24FD" w:rsidP="004C24FD">
      <w:pPr>
        <w:widowControl w:val="0"/>
        <w:tabs>
          <w:tab w:val="left" w:pos="720"/>
          <w:tab w:val="left" w:pos="900"/>
          <w:tab w:val="left" w:pos="1080"/>
        </w:tabs>
        <w:spacing w:after="0" w:line="240" w:lineRule="auto"/>
        <w:ind w:firstLine="567"/>
        <w:jc w:val="both"/>
        <w:rPr>
          <w:rFonts w:ascii="Times New Roman" w:eastAsia="Times New Roman" w:hAnsi="Times New Roman" w:cs="Times New Roman"/>
          <w:sz w:val="24"/>
          <w:szCs w:val="24"/>
          <w:lang w:eastAsia="ru-RU"/>
        </w:rPr>
      </w:pPr>
    </w:p>
    <w:p w:rsidR="004C24FD" w:rsidRPr="004C24FD" w:rsidRDefault="004C24FD" w:rsidP="004C24FD">
      <w:pPr>
        <w:widowControl w:val="0"/>
        <w:numPr>
          <w:ilvl w:val="0"/>
          <w:numId w:val="5"/>
        </w:numPr>
        <w:tabs>
          <w:tab w:val="left" w:pos="284"/>
          <w:tab w:val="left" w:pos="567"/>
        </w:tabs>
        <w:spacing w:after="0" w:line="0" w:lineRule="atLeast"/>
        <w:ind w:right="-484" w:firstLine="567"/>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СРОК ДЕЙСТВИЯ, ИЗМЕНЕНИЕ, РАСТОРЖЕНИЕ ДОГОВОРА</w:t>
      </w:r>
    </w:p>
    <w:p w:rsidR="004C24FD" w:rsidRPr="004C24FD" w:rsidRDefault="004C24FD" w:rsidP="004C24FD">
      <w:pPr>
        <w:spacing w:after="0" w:line="240" w:lineRule="auto"/>
        <w:ind w:firstLine="567"/>
        <w:contextualSpacing/>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7.1. Срок действия Договора: Договор вступает в силу </w:t>
      </w:r>
      <w:proofErr w:type="gramStart"/>
      <w:r w:rsidRPr="004C24FD">
        <w:rPr>
          <w:rFonts w:ascii="Times New Roman" w:eastAsia="Times New Roman" w:hAnsi="Times New Roman" w:cs="Times New Roman"/>
          <w:sz w:val="24"/>
          <w:szCs w:val="24"/>
          <w:lang w:eastAsia="ru-RU"/>
        </w:rPr>
        <w:t>с даты</w:t>
      </w:r>
      <w:proofErr w:type="gramEnd"/>
      <w:r w:rsidRPr="004C24FD">
        <w:rPr>
          <w:rFonts w:ascii="Times New Roman" w:eastAsia="Times New Roman" w:hAnsi="Times New Roman" w:cs="Times New Roman"/>
          <w:sz w:val="24"/>
          <w:szCs w:val="24"/>
          <w:lang w:eastAsia="ru-RU"/>
        </w:rPr>
        <w:t xml:space="preserve"> его подписания и действует по «3</w:t>
      </w:r>
      <w:r w:rsidR="001B3F47">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eastAsia="ru-RU"/>
        </w:rPr>
        <w:t xml:space="preserve">» </w:t>
      </w:r>
      <w:r w:rsidR="00327643">
        <w:rPr>
          <w:rFonts w:ascii="Times New Roman" w:eastAsia="Times New Roman" w:hAnsi="Times New Roman" w:cs="Times New Roman"/>
          <w:sz w:val="24"/>
          <w:szCs w:val="24"/>
          <w:lang w:eastAsia="ru-RU"/>
        </w:rPr>
        <w:t>декабря</w:t>
      </w:r>
      <w:r w:rsidRPr="004C24FD">
        <w:rPr>
          <w:rFonts w:ascii="Times New Roman" w:eastAsia="Times New Roman" w:hAnsi="Times New Roman" w:cs="Times New Roman"/>
          <w:sz w:val="24"/>
          <w:szCs w:val="24"/>
          <w:lang w:eastAsia="ru-RU"/>
        </w:rPr>
        <w:t xml:space="preserve"> 202</w:t>
      </w:r>
      <w:r w:rsidR="00327643">
        <w:rPr>
          <w:rFonts w:ascii="Times New Roman" w:eastAsia="Times New Roman" w:hAnsi="Times New Roman" w:cs="Times New Roman"/>
          <w:sz w:val="24"/>
          <w:szCs w:val="24"/>
          <w:lang w:eastAsia="ru-RU"/>
        </w:rPr>
        <w:t>2</w:t>
      </w:r>
      <w:r w:rsidRPr="004C24FD">
        <w:rPr>
          <w:rFonts w:ascii="Times New Roman" w:eastAsia="Times New Roman" w:hAnsi="Times New Roman" w:cs="Times New Roman"/>
          <w:sz w:val="24"/>
          <w:szCs w:val="24"/>
          <w:lang w:eastAsia="ru-RU"/>
        </w:rPr>
        <w:t xml:space="preserve"> года, но в любом случае до полного исполнения Сторонами своих обязательств. Датой подписания считается дата, указанная в правом верхнем углу первой страницы Договора. Оригинал Договора, подписанный обеими Сторонами, должен быть представлен другой Стороне в течение 2 (двух) дней </w:t>
      </w:r>
      <w:proofErr w:type="gramStart"/>
      <w:r w:rsidRPr="004C24FD">
        <w:rPr>
          <w:rFonts w:ascii="Times New Roman" w:eastAsia="Times New Roman" w:hAnsi="Times New Roman" w:cs="Times New Roman"/>
          <w:sz w:val="24"/>
          <w:szCs w:val="24"/>
          <w:lang w:eastAsia="ru-RU"/>
        </w:rPr>
        <w:t>с даты подписания</w:t>
      </w:r>
      <w:proofErr w:type="gramEnd"/>
      <w:r w:rsidRPr="004C24FD">
        <w:rPr>
          <w:rFonts w:ascii="Times New Roman" w:eastAsia="Times New Roman" w:hAnsi="Times New Roman" w:cs="Times New Roman"/>
          <w:sz w:val="24"/>
          <w:szCs w:val="24"/>
          <w:lang w:eastAsia="ru-RU"/>
        </w:rPr>
        <w:t xml:space="preserve">. </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7.2. Изменение Договора в ходе его исполнения допускается по соглашению Сторон.</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7.3.</w:t>
      </w:r>
      <w:r w:rsidRPr="004C24FD">
        <w:rPr>
          <w:rFonts w:ascii="Times New Roman" w:eastAsia="Times New Roman" w:hAnsi="Times New Roman" w:cs="Times New Roman"/>
          <w:color w:val="808000"/>
          <w:sz w:val="24"/>
          <w:szCs w:val="24"/>
          <w:lang w:eastAsia="ru-RU"/>
        </w:rPr>
        <w:t xml:space="preserve"> </w:t>
      </w:r>
      <w:r w:rsidRPr="004C24FD">
        <w:rPr>
          <w:rFonts w:ascii="Times New Roman" w:eastAsia="Times New Roman" w:hAnsi="Times New Roman" w:cs="Times New Roman"/>
          <w:sz w:val="24"/>
          <w:szCs w:val="24"/>
          <w:lang w:eastAsia="ru-RU"/>
        </w:rPr>
        <w:t xml:space="preserve">Изменение существенных условий </w:t>
      </w:r>
      <w:r w:rsidRPr="004C24FD">
        <w:rPr>
          <w:rFonts w:ascii="Times New Roman" w:eastAsia="Times New Roman" w:hAnsi="Times New Roman" w:cs="Times New Roman"/>
          <w:noProof/>
          <w:sz w:val="24"/>
          <w:szCs w:val="24"/>
          <w:lang w:eastAsia="ru-RU"/>
        </w:rPr>
        <w:t>договор</w:t>
      </w:r>
      <w:r w:rsidRPr="004C24FD">
        <w:rPr>
          <w:rFonts w:ascii="Times New Roman" w:eastAsia="Times New Roman" w:hAnsi="Times New Roman" w:cs="Times New Roman"/>
          <w:sz w:val="24"/>
          <w:szCs w:val="24"/>
          <w:lang w:eastAsia="ru-RU"/>
        </w:rPr>
        <w:t xml:space="preserve">а при его исполнении не допускается, </w:t>
      </w:r>
      <w:r w:rsidRPr="004C24FD">
        <w:rPr>
          <w:rFonts w:ascii="Times New Roman" w:eastAsia="Times New Roman" w:hAnsi="Times New Roman" w:cs="Times New Roman"/>
          <w:sz w:val="24"/>
          <w:szCs w:val="24"/>
          <w:lang w:eastAsia="ru-RU"/>
        </w:rPr>
        <w:lastRenderedPageBreak/>
        <w:t>за исключением их изменения по соглашению сторон в следующих случаях:</w:t>
      </w:r>
    </w:p>
    <w:p w:rsidR="004C24FD" w:rsidRPr="004C24FD" w:rsidRDefault="004C24FD" w:rsidP="004C24FD">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7.3.1. В случае изменения условий договора (объема, цены закупаемых товаров, работ, услуг или сроков исполнения договора по сравнению с </w:t>
      </w:r>
      <w:proofErr w:type="gramStart"/>
      <w:r w:rsidRPr="004C24FD">
        <w:rPr>
          <w:rFonts w:ascii="Times New Roman" w:eastAsia="Times New Roman" w:hAnsi="Times New Roman" w:cs="Times New Roman"/>
          <w:sz w:val="24"/>
          <w:szCs w:val="24"/>
          <w:lang w:eastAsia="ru-RU"/>
        </w:rPr>
        <w:t>указанными</w:t>
      </w:r>
      <w:proofErr w:type="gramEnd"/>
      <w:r w:rsidRPr="004C24FD">
        <w:rPr>
          <w:rFonts w:ascii="Times New Roman" w:eastAsia="Times New Roman" w:hAnsi="Times New Roman" w:cs="Times New Roman"/>
          <w:sz w:val="24"/>
          <w:szCs w:val="24"/>
          <w:lang w:eastAsia="ru-RU"/>
        </w:rPr>
        <w:t xml:space="preserve"> в протоколе, составленном по результатам закупки) Заказчик в течение 10 календарных дней со дня внесения изменений в договор размещает информацию об изменении договора с указанием внесенных изменений в Единой информационной системе.</w:t>
      </w:r>
    </w:p>
    <w:p w:rsidR="004C24FD" w:rsidRPr="004C24FD" w:rsidRDefault="004C24FD" w:rsidP="004C24FD">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bookmarkStart w:id="0" w:name="P1138"/>
      <w:bookmarkEnd w:id="0"/>
      <w:r w:rsidRPr="004C24FD">
        <w:rPr>
          <w:rFonts w:ascii="Times New Roman" w:eastAsia="Times New Roman" w:hAnsi="Times New Roman" w:cs="Times New Roman"/>
          <w:sz w:val="24"/>
          <w:szCs w:val="24"/>
          <w:lang w:eastAsia="ru-RU"/>
        </w:rPr>
        <w:t xml:space="preserve">7.3.2.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w:t>
      </w:r>
    </w:p>
    <w:p w:rsidR="004C24FD" w:rsidRPr="004C24FD" w:rsidRDefault="004C24FD" w:rsidP="004C24FD">
      <w:pPr>
        <w:widowControl w:val="0"/>
        <w:tabs>
          <w:tab w:val="left" w:pos="1134"/>
        </w:tabs>
        <w:spacing w:after="0" w:line="240" w:lineRule="auto"/>
        <w:ind w:firstLine="567"/>
        <w:jc w:val="both"/>
        <w:rPr>
          <w:rFonts w:ascii="Times New Roman" w:eastAsia="Times New Roman" w:hAnsi="Times New Roman" w:cs="Times New Roman"/>
          <w:sz w:val="24"/>
          <w:szCs w:val="24"/>
          <w:lang w:eastAsia="ru-RU"/>
        </w:rPr>
      </w:pPr>
      <w:proofErr w:type="gramStart"/>
      <w:r w:rsidRPr="004C24FD">
        <w:rPr>
          <w:rFonts w:ascii="Times New Roman" w:eastAsia="Times New Roman" w:hAnsi="Times New Roman" w:cs="Times New Roman"/>
          <w:sz w:val="24"/>
          <w:szCs w:val="24"/>
          <w:lang w:eastAsia="ru-RU"/>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w:t>
      </w:r>
      <w:proofErr w:type="gramEnd"/>
      <w:r w:rsidRPr="004C24FD">
        <w:rPr>
          <w:rFonts w:ascii="Times New Roman" w:eastAsia="Times New Roman" w:hAnsi="Times New Roman" w:cs="Times New Roman"/>
          <w:sz w:val="24"/>
          <w:szCs w:val="24"/>
          <w:lang w:eastAsia="ru-RU"/>
        </w:rPr>
        <w:t xml:space="preserve"> в срок, не превышающий 10 рабочих дней.</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7.4. Заказчик вправе отказаться от исполнения настоящего Договора в одностороннем порядке, уведомив об этом Поставщика почтой, нарочно либо посредством факсимильной связи, в случаях нарушения Поставщиком своих обязательств, включая, но не ограничиваясь:</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7.4.1. Если из действий Поставщика явно следует нарушение обязательств настолько, что топливо явно не будет поставлено в согласованные сроки или на согласованных Договором условиях. </w:t>
      </w:r>
    </w:p>
    <w:p w:rsidR="004C24FD" w:rsidRPr="004C24FD" w:rsidRDefault="004C24FD" w:rsidP="004C24FD">
      <w:p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7.4.2. Если Поставщик или </w:t>
      </w:r>
      <w:proofErr w:type="gramStart"/>
      <w:r w:rsidRPr="004C24FD">
        <w:rPr>
          <w:rFonts w:ascii="Times New Roman" w:eastAsia="Times New Roman" w:hAnsi="Times New Roman" w:cs="Times New Roman"/>
          <w:sz w:val="24"/>
          <w:szCs w:val="24"/>
          <w:lang w:eastAsia="ru-RU"/>
        </w:rPr>
        <w:t>соответствующая</w:t>
      </w:r>
      <w:proofErr w:type="gramEnd"/>
      <w:r w:rsidRPr="004C24FD">
        <w:rPr>
          <w:rFonts w:ascii="Times New Roman" w:eastAsia="Times New Roman" w:hAnsi="Times New Roman" w:cs="Times New Roman"/>
          <w:sz w:val="24"/>
          <w:szCs w:val="24"/>
          <w:lang w:eastAsia="ru-RU"/>
        </w:rPr>
        <w:t xml:space="preserve"> Приложению № 3 АЗС отказывается передать Заказчику топливо.</w:t>
      </w:r>
    </w:p>
    <w:p w:rsidR="004C24FD" w:rsidRPr="004C24FD" w:rsidRDefault="004C24FD" w:rsidP="004C24FD">
      <w:pPr>
        <w:widowControl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7.4.3. При поставке несоответствующего условиям Договора топлива или топлива ненадлежащего качества с недостатками, которые не могут быть устранены в приемлемый для Заказчика срок.</w:t>
      </w:r>
    </w:p>
    <w:p w:rsidR="004C24FD" w:rsidRPr="004C24FD" w:rsidRDefault="004C24FD" w:rsidP="004C24FD">
      <w:pPr>
        <w:spacing w:after="0" w:line="240" w:lineRule="auto"/>
        <w:ind w:firstLine="567"/>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7.4.4. В случае неоднократного нарушения Поставщиком условий Договора.</w:t>
      </w:r>
    </w:p>
    <w:p w:rsidR="004C24FD" w:rsidRPr="004C24FD" w:rsidRDefault="004C24FD" w:rsidP="004C24FD">
      <w:pPr>
        <w:widowControl w:val="0"/>
        <w:numPr>
          <w:ilvl w:val="12"/>
          <w:numId w:val="0"/>
        </w:numPr>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7.5. </w:t>
      </w:r>
      <w:proofErr w:type="gramStart"/>
      <w:r w:rsidRPr="004C24FD">
        <w:rPr>
          <w:rFonts w:ascii="Times New Roman" w:eastAsia="Times New Roman" w:hAnsi="Times New Roman" w:cs="Times New Roman"/>
          <w:sz w:val="24"/>
          <w:szCs w:val="24"/>
          <w:lang w:eastAsia="ru-RU"/>
        </w:rPr>
        <w:t>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закупочной процедуры, либо установлен факт проведения ликвидации Поставщика - юридического лица или наличия решения арбитражного суда о признании Поставщика банкротом и открытии в отношении него конкурсного производства, либо установлен</w:t>
      </w:r>
      <w:proofErr w:type="gramEnd"/>
      <w:r w:rsidRPr="004C24FD">
        <w:rPr>
          <w:rFonts w:ascii="Times New Roman" w:eastAsia="Times New Roman" w:hAnsi="Times New Roman" w:cs="Times New Roman"/>
          <w:sz w:val="24"/>
          <w:szCs w:val="24"/>
          <w:lang w:eastAsia="ru-RU"/>
        </w:rPr>
        <w:t xml:space="preserve"> факт приостановления деятельности Поставщика в порядке, предусмотренном Кодексом Российской Федерации об административных правонарушениях, Договор расторгается Заказчиком в одностороннем внесудебном порядке.</w:t>
      </w:r>
    </w:p>
    <w:p w:rsidR="004C24FD" w:rsidRPr="004C24FD" w:rsidRDefault="004C24FD" w:rsidP="004C24FD">
      <w:pPr>
        <w:widowControl w:val="0"/>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7.6. Расторжение договора влечет за собой прекращение обязатель</w:t>
      </w:r>
      <w:proofErr w:type="gramStart"/>
      <w:r w:rsidRPr="004C24FD">
        <w:rPr>
          <w:rFonts w:ascii="Times New Roman" w:eastAsia="Times New Roman" w:hAnsi="Times New Roman" w:cs="Times New Roman"/>
          <w:sz w:val="24"/>
          <w:szCs w:val="24"/>
          <w:lang w:eastAsia="ru-RU"/>
        </w:rPr>
        <w:t>ств Ст</w:t>
      </w:r>
      <w:proofErr w:type="gramEnd"/>
      <w:r w:rsidRPr="004C24FD">
        <w:rPr>
          <w:rFonts w:ascii="Times New Roman" w:eastAsia="Times New Roman" w:hAnsi="Times New Roman" w:cs="Times New Roman"/>
          <w:sz w:val="24"/>
          <w:szCs w:val="24"/>
          <w:lang w:eastAsia="ru-RU"/>
        </w:rPr>
        <w:t>орон по Договору, но не освобождает от ответственности за неисполнение обязательств, которые имели место быть до расторжения Договора.</w:t>
      </w:r>
    </w:p>
    <w:p w:rsidR="004C24FD" w:rsidRPr="004C24FD" w:rsidRDefault="004C24FD" w:rsidP="004C24FD">
      <w:pPr>
        <w:widowControl w:val="0"/>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7.7.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4C24FD" w:rsidRPr="004C24FD" w:rsidRDefault="004C24FD" w:rsidP="004C24FD">
      <w:pPr>
        <w:widowControl w:val="0"/>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7.8. При расторжении Договора по вине одной стороны другая сторона имеет право на возмещение расходов и упущенной выгоды по общим правилам обязательственного права.</w:t>
      </w:r>
    </w:p>
    <w:p w:rsidR="004C24FD" w:rsidRPr="004C24FD" w:rsidRDefault="004C24FD" w:rsidP="004C24FD">
      <w:pPr>
        <w:widowControl w:val="0"/>
        <w:tabs>
          <w:tab w:val="num" w:pos="480"/>
        </w:tabs>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7.9. В случае расторжения настоящего Договора Заказчик </w:t>
      </w:r>
      <w:proofErr w:type="gramStart"/>
      <w:r w:rsidRPr="004C24FD">
        <w:rPr>
          <w:rFonts w:ascii="Times New Roman" w:eastAsia="Times New Roman" w:hAnsi="Times New Roman" w:cs="Times New Roman"/>
          <w:sz w:val="24"/>
          <w:szCs w:val="24"/>
          <w:lang w:eastAsia="ru-RU"/>
        </w:rPr>
        <w:t>оплачивает стоимость фактически</w:t>
      </w:r>
      <w:proofErr w:type="gramEnd"/>
      <w:r w:rsidRPr="004C24FD">
        <w:rPr>
          <w:rFonts w:ascii="Times New Roman" w:eastAsia="Times New Roman" w:hAnsi="Times New Roman" w:cs="Times New Roman"/>
          <w:sz w:val="24"/>
          <w:szCs w:val="24"/>
          <w:lang w:eastAsia="ru-RU"/>
        </w:rPr>
        <w:t xml:space="preserve"> приобретенного на момент расторжения Договора Топлива в течение 10 (десяти) рабочих дней с момента сверки Сторонами взаимных обязательств и подписания Акта сверки. </w:t>
      </w:r>
    </w:p>
    <w:p w:rsidR="004C24FD" w:rsidRPr="004C24FD" w:rsidRDefault="004C24FD" w:rsidP="004C24FD">
      <w:pPr>
        <w:widowControl w:val="0"/>
        <w:tabs>
          <w:tab w:val="num" w:pos="360"/>
        </w:tabs>
        <w:spacing w:after="0" w:line="0" w:lineRule="atLeast"/>
        <w:ind w:firstLine="567"/>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7.10. При прекращении / истечении срока действия настоящего Договора Стороны в течение 15 (пятнадцати) банковских дней с момента возврата или блокировки Карт </w:t>
      </w:r>
      <w:r w:rsidRPr="004C24FD">
        <w:rPr>
          <w:rFonts w:ascii="Times New Roman" w:eastAsia="Times New Roman" w:hAnsi="Times New Roman" w:cs="Times New Roman"/>
          <w:sz w:val="24"/>
          <w:szCs w:val="24"/>
          <w:lang w:eastAsia="ru-RU"/>
        </w:rPr>
        <w:lastRenderedPageBreak/>
        <w:t>проводят сверку взаимных обязательств, оформляемую актом сверки, и проводят окончательный взаиморасчет согласно Акту сверки.</w:t>
      </w:r>
    </w:p>
    <w:p w:rsidR="004C24FD" w:rsidRPr="004C24FD" w:rsidRDefault="004C24FD" w:rsidP="004C24FD">
      <w:pPr>
        <w:widowControl w:val="0"/>
        <w:tabs>
          <w:tab w:val="num" w:pos="360"/>
        </w:tabs>
        <w:spacing w:after="0" w:line="0" w:lineRule="atLeast"/>
        <w:ind w:firstLine="567"/>
        <w:jc w:val="both"/>
        <w:rPr>
          <w:rFonts w:ascii="Times New Roman" w:eastAsia="Times New Roman" w:hAnsi="Times New Roman" w:cs="Times New Roman"/>
          <w:sz w:val="24"/>
          <w:szCs w:val="24"/>
          <w:lang w:eastAsia="ru-RU"/>
        </w:rPr>
      </w:pPr>
    </w:p>
    <w:p w:rsidR="004C24FD" w:rsidRPr="004C24FD" w:rsidRDefault="004C24FD" w:rsidP="004C24FD">
      <w:pPr>
        <w:widowControl w:val="0"/>
        <w:numPr>
          <w:ilvl w:val="0"/>
          <w:numId w:val="4"/>
        </w:numPr>
        <w:tabs>
          <w:tab w:val="left" w:pos="720"/>
          <w:tab w:val="left" w:pos="900"/>
          <w:tab w:val="left" w:pos="1080"/>
        </w:tabs>
        <w:spacing w:after="0" w:line="0" w:lineRule="atLeast"/>
        <w:ind w:firstLine="567"/>
        <w:jc w:val="center"/>
        <w:outlineLvl w:val="0"/>
        <w:rPr>
          <w:rFonts w:ascii="Times New Roman" w:eastAsia="Times New Roman" w:hAnsi="Times New Roman" w:cs="Times New Roman"/>
          <w:bCs/>
          <w:sz w:val="24"/>
          <w:szCs w:val="24"/>
          <w:lang w:val="x-none" w:eastAsia="ru-RU"/>
        </w:rPr>
      </w:pPr>
      <w:r w:rsidRPr="004C24FD">
        <w:rPr>
          <w:rFonts w:ascii="Times New Roman" w:eastAsia="Times New Roman" w:hAnsi="Times New Roman" w:cs="Times New Roman"/>
          <w:bCs/>
          <w:sz w:val="24"/>
          <w:szCs w:val="24"/>
          <w:lang w:val="x-none" w:eastAsia="ru-RU"/>
        </w:rPr>
        <w:t>ОБСТОЯТЕЛЬСТВА НЕПРЕОДОЛИМОЙ СИЛЫ</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8.1. Стороны освобождаются от ответственности в случае, если неисполнение или ненадлежащее исполнение обязательств, предусмотренных настоящим Договором, явилось следствием действия обстоятельств непреодолимой силы.</w:t>
      </w:r>
    </w:p>
    <w:p w:rsidR="004C24FD" w:rsidRPr="004C24FD" w:rsidRDefault="004C24FD" w:rsidP="004C24FD">
      <w:pPr>
        <w:widowControl w:val="0"/>
        <w:tabs>
          <w:tab w:val="left" w:pos="900"/>
          <w:tab w:val="left" w:pos="1080"/>
        </w:tabs>
        <w:spacing w:after="0" w:line="240" w:lineRule="auto"/>
        <w:ind w:firstLine="567"/>
        <w:jc w:val="both"/>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8.2. К обстоятельствам непреодолимой силы относятся события, на которые Стороны не могут оказать влияния и за возникновение которых они не несут ответственности, например, землетрясения, наводнения, ураганы и другие стихийные бедствия; войны, военные действия, пожары, аварии, а также постановления или распоряжения органов государственной власти, непосредственно влияющие на исполнение Договора.</w:t>
      </w:r>
    </w:p>
    <w:p w:rsidR="004C24FD" w:rsidRPr="004C24FD" w:rsidRDefault="00BC56E4" w:rsidP="004C24FD">
      <w:pPr>
        <w:widowControl w:val="0"/>
        <w:tabs>
          <w:tab w:val="left" w:pos="900"/>
          <w:tab w:val="left" w:pos="1080"/>
        </w:tabs>
        <w:spacing w:after="0" w:line="240" w:lineRule="auto"/>
        <w:ind w:firstLine="567"/>
        <w:jc w:val="both"/>
        <w:rPr>
          <w:rFonts w:ascii="Times New Roman" w:eastAsia="Times New Roman" w:hAnsi="Times New Roman" w:cs="Times New Roman"/>
          <w:snapToGrid w:val="0"/>
          <w:sz w:val="24"/>
          <w:szCs w:val="24"/>
          <w:lang w:val="x-none" w:eastAsia="ru-RU"/>
        </w:rPr>
      </w:pPr>
      <w:r>
        <w:rPr>
          <w:rFonts w:ascii="Times New Roman" w:eastAsia="Times New Roman" w:hAnsi="Times New Roman" w:cs="Times New Roman"/>
          <w:sz w:val="24"/>
          <w:szCs w:val="24"/>
          <w:lang w:val="x-none" w:eastAsia="ru-RU"/>
        </w:rPr>
        <w:t xml:space="preserve">8.3. </w:t>
      </w:r>
      <w:r w:rsidR="004C24FD" w:rsidRPr="004C24FD">
        <w:rPr>
          <w:rFonts w:ascii="Times New Roman" w:eastAsia="Times New Roman" w:hAnsi="Times New Roman" w:cs="Times New Roman"/>
          <w:sz w:val="24"/>
          <w:szCs w:val="24"/>
          <w:lang w:val="x-none" w:eastAsia="ru-RU"/>
        </w:rPr>
        <w:t>Сторона, которая не в состоянии выполнить свои обязательства по настоящему Договору в силу возникновения обстоятельств непреодолимой силы, обязана в течение 3 (трех) рабочих дней информировать другую Сторону о наступлении таких обстоятельств в письменной форме и сообщить данные о характере обстоятельств, дать оценку их влияния на исполнение и возможный срок исполнения обязательств по настоящему Договору, с приложением подтверждающих документов.</w:t>
      </w:r>
    </w:p>
    <w:p w:rsidR="004C24FD" w:rsidRPr="004C24FD" w:rsidRDefault="004C24FD" w:rsidP="004C24FD">
      <w:pPr>
        <w:widowControl w:val="0"/>
        <w:tabs>
          <w:tab w:val="left" w:pos="900"/>
          <w:tab w:val="left" w:pos="1080"/>
          <w:tab w:val="num" w:pos="1494"/>
        </w:tabs>
        <w:spacing w:after="0" w:line="240" w:lineRule="auto"/>
        <w:ind w:firstLine="567"/>
        <w:jc w:val="both"/>
        <w:rPr>
          <w:rFonts w:ascii="Times New Roman" w:eastAsia="Times New Roman" w:hAnsi="Times New Roman" w:cs="Times New Roman"/>
          <w:snapToGrid w:val="0"/>
          <w:sz w:val="24"/>
          <w:szCs w:val="24"/>
          <w:lang w:val="x-none" w:eastAsia="ru-RU"/>
        </w:rPr>
      </w:pPr>
      <w:r w:rsidRPr="004C24FD">
        <w:rPr>
          <w:rFonts w:ascii="Times New Roman" w:eastAsia="Times New Roman" w:hAnsi="Times New Roman" w:cs="Times New Roman"/>
          <w:snapToGrid w:val="0"/>
          <w:sz w:val="24"/>
          <w:szCs w:val="24"/>
          <w:lang w:val="x-none" w:eastAsia="ru-RU"/>
        </w:rPr>
        <w:t>8.4. Подтверждением наличия и продолжительности действия обстоятельств непреодолимой силы будут являться документы, выданные компетентным государственным органом.</w:t>
      </w:r>
    </w:p>
    <w:p w:rsidR="004C24FD" w:rsidRPr="004C24FD" w:rsidRDefault="004C24FD" w:rsidP="004C24FD">
      <w:pPr>
        <w:widowControl w:val="0"/>
        <w:tabs>
          <w:tab w:val="left" w:pos="900"/>
          <w:tab w:val="left" w:pos="1080"/>
          <w:tab w:val="num" w:pos="1494"/>
        </w:tabs>
        <w:spacing w:after="0" w:line="240" w:lineRule="auto"/>
        <w:ind w:firstLine="567"/>
        <w:jc w:val="both"/>
        <w:rPr>
          <w:rFonts w:ascii="Times New Roman" w:eastAsia="Times New Roman" w:hAnsi="Times New Roman" w:cs="Times New Roman"/>
          <w:snapToGrid w:val="0"/>
          <w:sz w:val="24"/>
          <w:szCs w:val="24"/>
          <w:lang w:val="x-none" w:eastAsia="ru-RU"/>
        </w:rPr>
      </w:pPr>
      <w:r w:rsidRPr="004C24FD">
        <w:rPr>
          <w:rFonts w:ascii="Times New Roman" w:eastAsia="Times New Roman" w:hAnsi="Times New Roman" w:cs="Times New Roman"/>
          <w:snapToGrid w:val="0"/>
          <w:sz w:val="24"/>
          <w:szCs w:val="24"/>
          <w:lang w:val="x-none" w:eastAsia="ru-RU"/>
        </w:rPr>
        <w:t>8.5. Не извещение и/или несвоевременное извещение другой Стороны согласно п.8.3. настоящего Договора влечет за собой утрату Стороной права ссылаться на эти обстоятельства.</w:t>
      </w:r>
    </w:p>
    <w:p w:rsidR="004C24FD" w:rsidRPr="004C24FD" w:rsidRDefault="00BC56E4" w:rsidP="004C24FD">
      <w:pPr>
        <w:widowControl w:val="0"/>
        <w:tabs>
          <w:tab w:val="left" w:pos="900"/>
          <w:tab w:val="left" w:pos="1080"/>
        </w:tabs>
        <w:spacing w:after="0" w:line="240" w:lineRule="auto"/>
        <w:ind w:firstLine="567"/>
        <w:jc w:val="both"/>
        <w:rPr>
          <w:rFonts w:ascii="Times New Roman" w:eastAsia="Times New Roman" w:hAnsi="Times New Roman" w:cs="Times New Roman"/>
          <w:snapToGrid w:val="0"/>
          <w:sz w:val="24"/>
          <w:szCs w:val="24"/>
          <w:lang w:val="x-none" w:eastAsia="ru-RU"/>
        </w:rPr>
      </w:pPr>
      <w:r>
        <w:rPr>
          <w:rFonts w:ascii="Times New Roman" w:eastAsia="Times New Roman" w:hAnsi="Times New Roman" w:cs="Times New Roman"/>
          <w:snapToGrid w:val="0"/>
          <w:sz w:val="24"/>
          <w:szCs w:val="24"/>
          <w:lang w:val="x-none" w:eastAsia="ru-RU"/>
        </w:rPr>
        <w:t xml:space="preserve">8.6. </w:t>
      </w:r>
      <w:r w:rsidR="004C24FD" w:rsidRPr="004C24FD">
        <w:rPr>
          <w:rFonts w:ascii="Times New Roman" w:eastAsia="Times New Roman" w:hAnsi="Times New Roman" w:cs="Times New Roman"/>
          <w:snapToGrid w:val="0"/>
          <w:sz w:val="24"/>
          <w:szCs w:val="24"/>
          <w:lang w:val="x-none" w:eastAsia="ru-RU"/>
        </w:rPr>
        <w:t xml:space="preserve">Если подобные обстоятельства продлятся более 20 (двадцати) календарных дней подряд, то любая из Сторон вправе расторгнуть настоящий Договор в одностороннем порядке, известив об этом другую Сторону за 5 (пять) рабочих дней до даты предполагаемого расторжения. </w:t>
      </w:r>
    </w:p>
    <w:p w:rsidR="004C24FD" w:rsidRDefault="004C24FD" w:rsidP="004C24FD">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p>
    <w:p w:rsidR="00BC56E4" w:rsidRPr="00BC56E4" w:rsidRDefault="00BC56E4" w:rsidP="00BC56E4">
      <w:pPr>
        <w:spacing w:after="0" w:line="240" w:lineRule="auto"/>
        <w:jc w:val="center"/>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9.</w:t>
      </w:r>
      <w:r>
        <w:rPr>
          <w:rFonts w:ascii="Times New Roman" w:eastAsia="Times New Roman" w:hAnsi="Times New Roman" w:cs="Times New Roman"/>
          <w:snapToGrid w:val="0"/>
          <w:sz w:val="24"/>
          <w:szCs w:val="24"/>
          <w:lang w:eastAsia="ru-RU"/>
        </w:rPr>
        <w:t xml:space="preserve"> </w:t>
      </w:r>
      <w:r w:rsidRPr="00BC56E4">
        <w:rPr>
          <w:rFonts w:ascii="Times New Roman" w:eastAsia="Times New Roman" w:hAnsi="Times New Roman" w:cs="Times New Roman"/>
          <w:snapToGrid w:val="0"/>
          <w:sz w:val="24"/>
          <w:szCs w:val="24"/>
          <w:lang w:eastAsia="ru-RU"/>
        </w:rPr>
        <w:t>АНТИКОРРУПЦИОННАЯ ОГОВОРКА</w:t>
      </w:r>
    </w:p>
    <w:p w:rsidR="00BC56E4" w:rsidRPr="00BC56E4" w:rsidRDefault="00BC56E4" w:rsidP="00BC56E4">
      <w:pPr>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 xml:space="preserve">9.1. </w:t>
      </w:r>
      <w:proofErr w:type="gramStart"/>
      <w:r w:rsidRPr="00BC56E4">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BC56E4" w:rsidRPr="00BC56E4" w:rsidRDefault="00BC56E4" w:rsidP="00BC56E4">
      <w:pPr>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C56E4" w:rsidRPr="00BC56E4" w:rsidRDefault="00BC56E4" w:rsidP="00BC56E4">
      <w:pPr>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 xml:space="preserve">9.2. В случае возникновения у Стороны подозрений, что произошло или может произойти нарушение каких-либо положений пункта 9.1. настоящего раздела,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9.1. настоящего раздела другой Стороной, ее аффилированными лицами, работниками или посредниками. </w:t>
      </w:r>
    </w:p>
    <w:p w:rsidR="00BC56E4" w:rsidRPr="00BC56E4" w:rsidRDefault="00BC56E4" w:rsidP="00BC56E4">
      <w:pPr>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 xml:space="preserve">Сторона, получившая уведомление о нарушении каких-либо положений пункта 9.1. настоящего раздела, обязана рассмотреть уведомление и сообщить другой Стороне об итогах его рассмотрения в течение 10 (десяти) рабочих дней </w:t>
      </w:r>
      <w:proofErr w:type="gramStart"/>
      <w:r w:rsidRPr="00BC56E4">
        <w:rPr>
          <w:rFonts w:ascii="Times New Roman" w:eastAsia="Times New Roman" w:hAnsi="Times New Roman" w:cs="Times New Roman"/>
          <w:sz w:val="24"/>
          <w:szCs w:val="24"/>
          <w:lang w:eastAsia="ru-RU"/>
        </w:rPr>
        <w:t>с даты получения</w:t>
      </w:r>
      <w:proofErr w:type="gramEnd"/>
      <w:r w:rsidRPr="00BC56E4">
        <w:rPr>
          <w:rFonts w:ascii="Times New Roman" w:eastAsia="Times New Roman" w:hAnsi="Times New Roman" w:cs="Times New Roman"/>
          <w:sz w:val="24"/>
          <w:szCs w:val="24"/>
          <w:lang w:eastAsia="ru-RU"/>
        </w:rPr>
        <w:t xml:space="preserve"> письменного уведомления.</w:t>
      </w:r>
    </w:p>
    <w:p w:rsidR="00BC56E4" w:rsidRPr="00BC56E4" w:rsidRDefault="00BC56E4" w:rsidP="00BC56E4">
      <w:pPr>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 xml:space="preserve">9.3. Стороны гарантируют осуществление надлежащего разбирательства по фактам нарушения положений пункта 9.1. настоящего раздела с соблюдением принципов </w:t>
      </w:r>
      <w:r w:rsidRPr="00BC56E4">
        <w:rPr>
          <w:rFonts w:ascii="Times New Roman" w:eastAsia="Times New Roman" w:hAnsi="Times New Roman" w:cs="Times New Roman"/>
          <w:sz w:val="24"/>
          <w:szCs w:val="24"/>
          <w:lang w:eastAsia="ru-RU"/>
        </w:rP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r w:rsidRPr="00BC56E4">
        <w:rPr>
          <w:rFonts w:ascii="Times New Roman" w:eastAsia="Times New Roman" w:hAnsi="Times New Roman" w:cs="Times New Roman"/>
          <w:sz w:val="24"/>
          <w:szCs w:val="24"/>
          <w:lang w:val="en-US" w:eastAsia="ru-RU"/>
        </w:rPr>
        <w:t> </w:t>
      </w:r>
    </w:p>
    <w:p w:rsidR="00BC56E4" w:rsidRPr="00BC56E4" w:rsidRDefault="00BC56E4" w:rsidP="00BC56E4">
      <w:pPr>
        <w:spacing w:after="0" w:line="240" w:lineRule="auto"/>
        <w:ind w:firstLine="567"/>
        <w:jc w:val="both"/>
        <w:rPr>
          <w:rFonts w:ascii="Times New Roman" w:eastAsia="Times New Roman" w:hAnsi="Times New Roman" w:cs="Times New Roman"/>
          <w:sz w:val="20"/>
          <w:szCs w:val="20"/>
          <w:lang w:eastAsia="ru-RU"/>
        </w:rPr>
      </w:pPr>
      <w:r w:rsidRPr="00BC56E4">
        <w:rPr>
          <w:rFonts w:ascii="Times New Roman" w:eastAsia="Times New Roman" w:hAnsi="Times New Roman" w:cs="Times New Roman"/>
          <w:sz w:val="24"/>
          <w:szCs w:val="24"/>
          <w:lang w:eastAsia="ru-RU"/>
        </w:rPr>
        <w:t>9.4. В случае подтверждения факта нарушения одной Стороной положений пункта 9.1. настоящего раздела и/или неполучения другой Стороной информации об итогах рассмотрения уведомления о нарушении в соответствии с пунктом 9.2. настоящего раздела, другая Сторона имеет право расторгнуть настоящий Договор в одностороннем внесудебном порядке путем</w:t>
      </w:r>
      <w:r w:rsidRPr="00BC56E4">
        <w:rPr>
          <w:rFonts w:ascii="Times New Roman" w:eastAsia="Times New Roman" w:hAnsi="Times New Roman" w:cs="Times New Roman"/>
          <w:sz w:val="20"/>
          <w:szCs w:val="20"/>
          <w:lang w:eastAsia="ru-RU"/>
        </w:rPr>
        <w:t xml:space="preserve"> направления письменного уведомления не </w:t>
      </w:r>
      <w:proofErr w:type="gramStart"/>
      <w:r w:rsidRPr="00BC56E4">
        <w:rPr>
          <w:rFonts w:ascii="Times New Roman" w:eastAsia="Times New Roman" w:hAnsi="Times New Roman" w:cs="Times New Roman"/>
          <w:sz w:val="20"/>
          <w:szCs w:val="20"/>
          <w:lang w:eastAsia="ru-RU"/>
        </w:rPr>
        <w:t>позднее</w:t>
      </w:r>
      <w:proofErr w:type="gramEnd"/>
      <w:r w:rsidRPr="00BC56E4">
        <w:rPr>
          <w:rFonts w:ascii="Times New Roman" w:eastAsia="Times New Roman" w:hAnsi="Times New Roman" w:cs="Times New Roman"/>
          <w:sz w:val="20"/>
          <w:szCs w:val="20"/>
          <w:lang w:eastAsia="ru-RU"/>
        </w:rPr>
        <w:t xml:space="preserve"> чем за 30 (тридцать) календарных дней до даты прекращения действия настоящего Договора.</w:t>
      </w:r>
    </w:p>
    <w:p w:rsidR="00BC56E4" w:rsidRDefault="00BC56E4" w:rsidP="004C24FD">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p>
    <w:p w:rsidR="00BC56E4" w:rsidRPr="00BC56E4" w:rsidRDefault="00BC56E4" w:rsidP="00BC56E4">
      <w:pPr>
        <w:widowControl w:val="0"/>
        <w:tabs>
          <w:tab w:val="left" w:pos="900"/>
          <w:tab w:val="left" w:pos="1080"/>
        </w:tabs>
        <w:spacing w:after="0" w:line="0" w:lineRule="atLeast"/>
        <w:ind w:firstLine="567"/>
        <w:jc w:val="center"/>
        <w:rPr>
          <w:rFonts w:ascii="Times New Roman" w:eastAsia="Times New Roman" w:hAnsi="Times New Roman" w:cs="Times New Roman"/>
          <w:snapToGrid w:val="0"/>
          <w:sz w:val="24"/>
          <w:szCs w:val="24"/>
          <w:lang w:eastAsia="ru-RU"/>
        </w:rPr>
      </w:pPr>
      <w:r>
        <w:rPr>
          <w:rFonts w:ascii="Times New Roman" w:eastAsia="Times New Roman" w:hAnsi="Times New Roman" w:cs="Times New Roman"/>
          <w:snapToGrid w:val="0"/>
          <w:sz w:val="24"/>
          <w:szCs w:val="24"/>
          <w:lang w:eastAsia="ru-RU"/>
        </w:rPr>
        <w:t xml:space="preserve">10. </w:t>
      </w:r>
      <w:r w:rsidRPr="00BC56E4">
        <w:rPr>
          <w:rFonts w:ascii="Times New Roman" w:eastAsia="Times New Roman" w:hAnsi="Times New Roman" w:cs="Times New Roman"/>
          <w:snapToGrid w:val="0"/>
          <w:sz w:val="24"/>
          <w:szCs w:val="24"/>
          <w:lang w:eastAsia="ru-RU"/>
        </w:rPr>
        <w:t>ОСОБЫЕ УСЛОВИЯ</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.1. Стороны при исполнении Договора:</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Оказанные услуги, а также отдельные этапы оказанных услуг (далее - отдельный этап исполнения Контракта), 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результаты такой приемки;</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оплата оказанных услуг, а также отдельных этапов исполнения Договора;</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заключение дополнительных соглашений;</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направление требования об уплате неустоек (штрафов, пеней);</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xml:space="preserve">- осуществляют обмен электронными документами посредством использования </w:t>
      </w:r>
      <w:proofErr w:type="gramStart"/>
      <w:r w:rsidRPr="00BC56E4">
        <w:rPr>
          <w:rFonts w:ascii="Times New Roman" w:eastAsia="Times New Roman" w:hAnsi="Times New Roman" w:cs="Times New Roman"/>
          <w:snapToGrid w:val="0"/>
          <w:sz w:val="24"/>
          <w:szCs w:val="24"/>
          <w:lang w:eastAsia="ru-RU"/>
        </w:rPr>
        <w:t>Портала исполнения контрактов Единой автоматизированной системы управления</w:t>
      </w:r>
      <w:proofErr w:type="gramEnd"/>
      <w:r w:rsidRPr="00BC56E4">
        <w:rPr>
          <w:rFonts w:ascii="Times New Roman" w:eastAsia="Times New Roman" w:hAnsi="Times New Roman" w:cs="Times New Roman"/>
          <w:snapToGrid w:val="0"/>
          <w:sz w:val="24"/>
          <w:szCs w:val="24"/>
          <w:lang w:eastAsia="ru-RU"/>
        </w:rPr>
        <w:t xml:space="preserve">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(приложение 4 к Договору, далее – Регламент).</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.2. Для услуги в ПИК ЕАСУЗ Стороны Договора:</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назначают должностных лиц, уполномоченных за организацию и осуществление электронного документооборота в соответствии с данным разделом Договора (далее – уполномоченные должностные лица);</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обеспечивают регистрацию в ПИК ЕАСУЗ и в ЭДО ПИК ЕАСУЗ в соответствии с Регламентом;</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обеспечивают необходимые условия для осуществления электронного документооборота в ПИК ЕАСУЗ и в ЭДО ПИК ЕАСУЗ;</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 используют для подписания в ЭДО ПИК ЕАСУЗ электронных документов усиленную квалифицированную электронную подпись.</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.4.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.5. В случае сбоя в услуге ПИК ЕАСУЗ и (или) ЭДО ПИК ЕАСУЗ (описание сбоя содержится в Регламенте), не позволяющего осуществлять обмен электронными документами при исполнении Контракта, Стороны осуществляют оформление и подписание документов на бумажных носителях информации в сроки, предусмотренные Контрактом.</w:t>
      </w:r>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proofErr w:type="gramStart"/>
      <w:r w:rsidRPr="00BC56E4">
        <w:rPr>
          <w:rFonts w:ascii="Times New Roman" w:eastAsia="Times New Roman" w:hAnsi="Times New Roman" w:cs="Times New Roman"/>
          <w:snapToGrid w:val="0"/>
          <w:sz w:val="24"/>
          <w:szCs w:val="24"/>
          <w:lang w:eastAsia="ru-RU"/>
        </w:rPr>
        <w:t xml:space="preserve">После возобновления услуги ПИК ЕАСУЗ и (или) ЭДО ПИК ЕАСУЗ Сторона, ответственная за составление (оформление) документа, направляет с использованием </w:t>
      </w:r>
      <w:r w:rsidRPr="00BC56E4">
        <w:rPr>
          <w:rFonts w:ascii="Times New Roman" w:eastAsia="Times New Roman" w:hAnsi="Times New Roman" w:cs="Times New Roman"/>
          <w:snapToGrid w:val="0"/>
          <w:sz w:val="24"/>
          <w:szCs w:val="24"/>
          <w:lang w:eastAsia="ru-RU"/>
        </w:rPr>
        <w:lastRenderedPageBreak/>
        <w:t>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roofErr w:type="gramEnd"/>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proofErr w:type="gramStart"/>
      <w:r w:rsidRPr="00BC56E4">
        <w:rPr>
          <w:rFonts w:ascii="Times New Roman" w:eastAsia="Times New Roman" w:hAnsi="Times New Roman" w:cs="Times New Roman"/>
          <w:snapToGrid w:val="0"/>
          <w:sz w:val="24"/>
          <w:szCs w:val="24"/>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roofErr w:type="gramEnd"/>
    </w:p>
    <w:p w:rsidR="00BC56E4" w:rsidRP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Контракту.</w:t>
      </w:r>
    </w:p>
    <w:p w:rsidR="00BC56E4" w:rsidRDefault="00BC56E4" w:rsidP="00BC56E4">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r w:rsidRPr="00BC56E4">
        <w:rPr>
          <w:rFonts w:ascii="Times New Roman" w:eastAsia="Times New Roman" w:hAnsi="Times New Roman" w:cs="Times New Roman"/>
          <w:snapToGrid w:val="0"/>
          <w:sz w:val="24"/>
          <w:szCs w:val="24"/>
          <w:lang w:eastAsia="ru-RU"/>
        </w:rPr>
        <w:t>1</w:t>
      </w:r>
      <w:r>
        <w:rPr>
          <w:rFonts w:ascii="Times New Roman" w:eastAsia="Times New Roman" w:hAnsi="Times New Roman" w:cs="Times New Roman"/>
          <w:snapToGrid w:val="0"/>
          <w:sz w:val="24"/>
          <w:szCs w:val="24"/>
          <w:lang w:eastAsia="ru-RU"/>
        </w:rPr>
        <w:t>0</w:t>
      </w:r>
      <w:r w:rsidRPr="00BC56E4">
        <w:rPr>
          <w:rFonts w:ascii="Times New Roman" w:eastAsia="Times New Roman" w:hAnsi="Times New Roman" w:cs="Times New Roman"/>
          <w:snapToGrid w:val="0"/>
          <w:sz w:val="24"/>
          <w:szCs w:val="24"/>
          <w:lang w:eastAsia="ru-RU"/>
        </w:rPr>
        <w:t xml:space="preserve">.7. Получение доступа </w:t>
      </w:r>
      <w:proofErr w:type="gramStart"/>
      <w:r w:rsidRPr="00BC56E4">
        <w:rPr>
          <w:rFonts w:ascii="Times New Roman" w:eastAsia="Times New Roman" w:hAnsi="Times New Roman" w:cs="Times New Roman"/>
          <w:snapToGrid w:val="0"/>
          <w:sz w:val="24"/>
          <w:szCs w:val="24"/>
          <w:lang w:eastAsia="ru-RU"/>
        </w:rPr>
        <w:t>к</w:t>
      </w:r>
      <w:proofErr w:type="gramEnd"/>
      <w:r w:rsidRPr="00BC56E4">
        <w:rPr>
          <w:rFonts w:ascii="Times New Roman" w:eastAsia="Times New Roman" w:hAnsi="Times New Roman" w:cs="Times New Roman"/>
          <w:snapToGrid w:val="0"/>
          <w:sz w:val="24"/>
          <w:szCs w:val="24"/>
          <w:lang w:eastAsia="ru-RU"/>
        </w:rPr>
        <w:t xml:space="preserve"> ПИК ЕАСУЗ, а также использование ЭДО ПИК ЕАСУЗ, в том числе в целях осуществления электронного документооборота при исполнении Контракта, для Сторон осуществляется безвозмездно.</w:t>
      </w:r>
    </w:p>
    <w:p w:rsidR="00BC56E4" w:rsidRPr="00BC56E4" w:rsidRDefault="00BC56E4" w:rsidP="004C24FD">
      <w:pPr>
        <w:widowControl w:val="0"/>
        <w:tabs>
          <w:tab w:val="left" w:pos="900"/>
          <w:tab w:val="left" w:pos="1080"/>
        </w:tabs>
        <w:spacing w:after="0" w:line="0" w:lineRule="atLeast"/>
        <w:ind w:firstLine="567"/>
        <w:jc w:val="both"/>
        <w:rPr>
          <w:rFonts w:ascii="Times New Roman" w:eastAsia="Times New Roman" w:hAnsi="Times New Roman" w:cs="Times New Roman"/>
          <w:snapToGrid w:val="0"/>
          <w:sz w:val="24"/>
          <w:szCs w:val="24"/>
          <w:lang w:eastAsia="ru-RU"/>
        </w:rPr>
      </w:pPr>
    </w:p>
    <w:p w:rsidR="004C24FD" w:rsidRPr="004C24FD" w:rsidRDefault="00BC56E4" w:rsidP="004C24FD">
      <w:pPr>
        <w:widowControl w:val="0"/>
        <w:spacing w:after="0" w:line="0" w:lineRule="atLeast"/>
        <w:ind w:right="-1" w:firstLine="567"/>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 ЗАКЛЮЧИТЕЛЬНЫЕ ПОЛОЖЕНИЯ</w:t>
      </w:r>
    </w:p>
    <w:p w:rsidR="004C24FD" w:rsidRPr="004C24FD" w:rsidRDefault="00BC56E4" w:rsidP="004C24F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.1. Стороны гарантируют наличие у них всей необходимой разрешительной документации, а также полномочий на подписание настоящего Договора и отсутствие у них каких-либо ограничений на заключение настоящего Договора в силу положений Устава и действующего законодательства Российской Федерации.</w:t>
      </w:r>
    </w:p>
    <w:p w:rsidR="004C24FD" w:rsidRPr="004C24FD" w:rsidRDefault="00BC56E4" w:rsidP="004C24F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.2. Поставщик гарантирует, что на момент заключения настоящего Договора:</w:t>
      </w:r>
    </w:p>
    <w:p w:rsidR="004C24FD" w:rsidRPr="004C24FD" w:rsidRDefault="00BC56E4" w:rsidP="004C24F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 xml:space="preserve">.2.1. </w:t>
      </w:r>
      <w:proofErr w:type="gramStart"/>
      <w:r w:rsidR="004C24FD" w:rsidRPr="004C24FD">
        <w:rPr>
          <w:rFonts w:ascii="Times New Roman" w:eastAsia="Times New Roman" w:hAnsi="Times New Roman" w:cs="Times New Roman"/>
          <w:sz w:val="24"/>
          <w:szCs w:val="24"/>
          <w:lang w:eastAsia="ru-RU"/>
        </w:rPr>
        <w:t>В отношении него не проводится процедура ликвидации, отсутствует решение арбитражного суда о признании его банкротом и об открытии конкурсного производства, деятельность не приостановлена в порядке, предусмотренном Кодексом Российской Федерации об административных правонарушениях,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не превышает 25</w:t>
      </w:r>
      <w:proofErr w:type="gramEnd"/>
      <w:r w:rsidR="004C24FD" w:rsidRPr="004C24FD">
        <w:rPr>
          <w:rFonts w:ascii="Times New Roman" w:eastAsia="Times New Roman" w:hAnsi="Times New Roman" w:cs="Times New Roman"/>
          <w:sz w:val="24"/>
          <w:szCs w:val="24"/>
          <w:lang w:eastAsia="ru-RU"/>
        </w:rPr>
        <w:t xml:space="preserve"> % балансовой стоимости активов по данным бухгалтерской отчетности за последний завершенный отчетный период.</w:t>
      </w:r>
    </w:p>
    <w:p w:rsidR="004C24FD" w:rsidRPr="004C24FD" w:rsidRDefault="00BC56E4" w:rsidP="004C24F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 xml:space="preserve">.2.2. Не </w:t>
      </w:r>
      <w:proofErr w:type="gramStart"/>
      <w:r w:rsidR="004C24FD" w:rsidRPr="004C24FD">
        <w:rPr>
          <w:rFonts w:ascii="Times New Roman" w:eastAsia="Times New Roman" w:hAnsi="Times New Roman" w:cs="Times New Roman"/>
          <w:sz w:val="24"/>
          <w:szCs w:val="24"/>
          <w:lang w:eastAsia="ru-RU"/>
        </w:rPr>
        <w:t>обременен</w:t>
      </w:r>
      <w:proofErr w:type="gramEnd"/>
      <w:r w:rsidR="004C24FD" w:rsidRPr="004C24FD">
        <w:rPr>
          <w:rFonts w:ascii="Times New Roman" w:eastAsia="Times New Roman" w:hAnsi="Times New Roman" w:cs="Times New Roman"/>
          <w:sz w:val="24"/>
          <w:szCs w:val="24"/>
          <w:lang w:eastAsia="ru-RU"/>
        </w:rPr>
        <w:t xml:space="preserve"> обязательствами имущественного характера, способными помешать исполнению обязательств по настоящему Договору.</w:t>
      </w:r>
    </w:p>
    <w:p w:rsidR="004C24FD" w:rsidRPr="004C24FD" w:rsidRDefault="00BC56E4" w:rsidP="004C24F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.2.3. За последние 2 (Два) года не нарушал договорных обязательств и не причинял ущерба (либо погасил причиненный ущерб) по аналогичным Договорам.</w:t>
      </w:r>
    </w:p>
    <w:p w:rsidR="004C24FD" w:rsidRPr="004C24FD" w:rsidRDefault="00BC56E4" w:rsidP="004C24F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 xml:space="preserve">.3. Стороны соглашаются с тем, что Договор, включая его условия, а также любая информация и </w:t>
      </w:r>
      <w:proofErr w:type="gramStart"/>
      <w:r w:rsidR="004C24FD" w:rsidRPr="004C24FD">
        <w:rPr>
          <w:rFonts w:ascii="Times New Roman" w:eastAsia="Times New Roman" w:hAnsi="Times New Roman" w:cs="Times New Roman"/>
          <w:sz w:val="24"/>
          <w:szCs w:val="24"/>
          <w:lang w:eastAsia="ru-RU"/>
        </w:rPr>
        <w:t>документы, касающиеся любой из Сторон и представленные или ставшие известными любой из Сторон в рамках исполнения Договора не подлежат</w:t>
      </w:r>
      <w:proofErr w:type="gramEnd"/>
      <w:r w:rsidR="004C24FD" w:rsidRPr="004C24FD">
        <w:rPr>
          <w:rFonts w:ascii="Times New Roman" w:eastAsia="Times New Roman" w:hAnsi="Times New Roman" w:cs="Times New Roman"/>
          <w:sz w:val="24"/>
          <w:szCs w:val="24"/>
          <w:lang w:eastAsia="ru-RU"/>
        </w:rPr>
        <w:t xml:space="preserve"> разглашению или передаче третьим лицам за исключением случаев, предусмотренных действующим законодательством РФ.</w:t>
      </w:r>
    </w:p>
    <w:p w:rsidR="004C24FD" w:rsidRPr="004C24FD" w:rsidRDefault="00BC56E4" w:rsidP="004C24F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w:t>
      </w:r>
      <w:r w:rsidR="004C24FD" w:rsidRPr="004C24FD">
        <w:rPr>
          <w:rFonts w:ascii="Times New Roman" w:eastAsia="Times New Roman" w:hAnsi="Times New Roman" w:cs="Times New Roman"/>
          <w:sz w:val="24"/>
          <w:szCs w:val="24"/>
          <w:lang w:eastAsia="ru-RU"/>
        </w:rPr>
        <w:t xml:space="preserve"> Все изменения и дополнения к Договору действительны, если подписаны уполномоченными на то представителями Сторон.</w:t>
      </w:r>
    </w:p>
    <w:p w:rsidR="004C24FD" w:rsidRPr="004C24FD" w:rsidRDefault="00BC56E4" w:rsidP="004C24F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5</w:t>
      </w:r>
      <w:r w:rsidR="004C24FD" w:rsidRPr="004C24FD">
        <w:rPr>
          <w:rFonts w:ascii="Times New Roman" w:eastAsia="Times New Roman" w:hAnsi="Times New Roman" w:cs="Times New Roman"/>
          <w:sz w:val="24"/>
          <w:szCs w:val="24"/>
          <w:lang w:eastAsia="ru-RU"/>
        </w:rPr>
        <w:t xml:space="preserve">. Все документы, переданные Сторонами в связи с исполнением настоящего Договора друг другу по факсу и/или электронной почте, считаются надлежащими и действительными, при этом риск искажения информации несет отправитель. В любом случае надлежащим образом оформленный оригинал Договора и первичных документов должны быть представлены в письменном виде  в течение 5 дней с момента подписания. </w:t>
      </w:r>
    </w:p>
    <w:p w:rsidR="004C24FD" w:rsidRPr="004C24FD" w:rsidRDefault="00BC56E4" w:rsidP="004C24F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r w:rsidR="004C24FD" w:rsidRPr="004C24FD">
        <w:rPr>
          <w:rFonts w:ascii="Times New Roman" w:eastAsia="Times New Roman" w:hAnsi="Times New Roman" w:cs="Times New Roman"/>
          <w:sz w:val="24"/>
          <w:szCs w:val="24"/>
          <w:lang w:eastAsia="ru-RU"/>
        </w:rPr>
        <w:t xml:space="preserve">. Стороны обязуются в 5-ти </w:t>
      </w:r>
      <w:proofErr w:type="spellStart"/>
      <w:r w:rsidR="004C24FD" w:rsidRPr="004C24FD">
        <w:rPr>
          <w:rFonts w:ascii="Times New Roman" w:eastAsia="Times New Roman" w:hAnsi="Times New Roman" w:cs="Times New Roman"/>
          <w:sz w:val="24"/>
          <w:szCs w:val="24"/>
          <w:lang w:eastAsia="ru-RU"/>
        </w:rPr>
        <w:t>дневный</w:t>
      </w:r>
      <w:proofErr w:type="spellEnd"/>
      <w:r w:rsidR="004C24FD" w:rsidRPr="004C24FD">
        <w:rPr>
          <w:rFonts w:ascii="Times New Roman" w:eastAsia="Times New Roman" w:hAnsi="Times New Roman" w:cs="Times New Roman"/>
          <w:sz w:val="24"/>
          <w:szCs w:val="24"/>
          <w:lang w:eastAsia="ru-RU"/>
        </w:rPr>
        <w:t xml:space="preserve"> срок извещать друг друга об изменении своих юридических и почтовых адресов, номеров, телефонов и факсов, а также об изменении своих банковских и иных реквизитов. Сторона, не известившая или несвоевременно известившая другую Сторону о вышеуказанных изменениях, несет риски и ответственность за все связанные с этим неблагоприятные последствия. При </w:t>
      </w:r>
      <w:proofErr w:type="spellStart"/>
      <w:r w:rsidR="004C24FD" w:rsidRPr="004C24FD">
        <w:rPr>
          <w:rFonts w:ascii="Times New Roman" w:eastAsia="Times New Roman" w:hAnsi="Times New Roman" w:cs="Times New Roman"/>
          <w:sz w:val="24"/>
          <w:szCs w:val="24"/>
          <w:lang w:eastAsia="ru-RU"/>
        </w:rPr>
        <w:t>неуведомлении</w:t>
      </w:r>
      <w:proofErr w:type="spellEnd"/>
      <w:r w:rsidR="004C24FD" w:rsidRPr="004C24FD">
        <w:rPr>
          <w:rFonts w:ascii="Times New Roman" w:eastAsia="Times New Roman" w:hAnsi="Times New Roman" w:cs="Times New Roman"/>
          <w:sz w:val="24"/>
          <w:szCs w:val="24"/>
          <w:lang w:eastAsia="ru-RU"/>
        </w:rPr>
        <w:t xml:space="preserve"> / несвоевременном уведомлении об изменении реквизитов, надлежащей будет являться оплата по реквизитам, указанным в Договоре.</w:t>
      </w:r>
    </w:p>
    <w:p w:rsidR="004C24FD" w:rsidRPr="004C24FD" w:rsidRDefault="00BC56E4" w:rsidP="004C24FD">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7</w:t>
      </w:r>
      <w:r w:rsidR="004C24FD" w:rsidRPr="004C24FD">
        <w:rPr>
          <w:rFonts w:ascii="Times New Roman" w:eastAsia="Times New Roman" w:hAnsi="Times New Roman" w:cs="Times New Roman"/>
          <w:sz w:val="24"/>
          <w:szCs w:val="24"/>
          <w:lang w:eastAsia="ru-RU"/>
        </w:rPr>
        <w:t>. Ни одна из Сторон без письменного согласия другой Стороны не вправе переуступать другим лицам свои права и обязанности по обязательствам, возникшим из Договора.</w:t>
      </w:r>
    </w:p>
    <w:p w:rsidR="004C24FD" w:rsidRPr="004C24FD" w:rsidRDefault="00BC56E4" w:rsidP="004C24FD">
      <w:pPr>
        <w:widowControl w:val="0"/>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8</w:t>
      </w:r>
      <w:r w:rsidR="004C24FD" w:rsidRPr="004C24FD">
        <w:rPr>
          <w:rFonts w:ascii="Times New Roman" w:eastAsia="Times New Roman" w:hAnsi="Times New Roman" w:cs="Times New Roman"/>
          <w:sz w:val="24"/>
          <w:szCs w:val="24"/>
          <w:lang w:eastAsia="ru-RU"/>
        </w:rPr>
        <w:t xml:space="preserve">. Во всем, что не предусмотрено настоящим Договором, Стороны руководствуются действующим законодательством РФ. </w:t>
      </w:r>
    </w:p>
    <w:p w:rsidR="004C24FD" w:rsidRPr="004C24FD" w:rsidRDefault="00BC56E4"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9</w:t>
      </w:r>
      <w:r w:rsidR="004C24FD" w:rsidRPr="004C24FD">
        <w:rPr>
          <w:rFonts w:ascii="Times New Roman" w:eastAsia="Times New Roman" w:hAnsi="Times New Roman" w:cs="Times New Roman"/>
          <w:sz w:val="24"/>
          <w:szCs w:val="24"/>
          <w:lang w:eastAsia="ru-RU"/>
        </w:rPr>
        <w:t>. Настоящий Договор составлен в двух экземплярах, имеющих равную юридическую силу, по одному для каждой из Сторон.</w:t>
      </w:r>
    </w:p>
    <w:p w:rsidR="004C24FD" w:rsidRPr="004C24FD" w:rsidRDefault="00BC56E4" w:rsidP="004C24FD">
      <w:pPr>
        <w:widowControl w:val="0"/>
        <w:spacing w:after="0" w:line="240" w:lineRule="auto"/>
        <w:ind w:right="-1"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C24FD" w:rsidRPr="004C24FD">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4C24FD" w:rsidRPr="004C24FD">
        <w:rPr>
          <w:rFonts w:ascii="Times New Roman" w:eastAsia="Times New Roman" w:hAnsi="Times New Roman" w:cs="Times New Roman"/>
          <w:sz w:val="24"/>
          <w:szCs w:val="24"/>
          <w:lang w:eastAsia="ru-RU"/>
        </w:rPr>
        <w:t xml:space="preserve">. Все приложения к настоящему Договору являются его неотъемлемой частью: </w:t>
      </w:r>
    </w:p>
    <w:p w:rsidR="00735012" w:rsidRPr="00BC56E4" w:rsidRDefault="00735012" w:rsidP="00735012">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Приложение 1 – Сведения об объектах закупки;</w:t>
      </w:r>
    </w:p>
    <w:p w:rsidR="00735012" w:rsidRPr="00BC56E4" w:rsidRDefault="00735012" w:rsidP="00735012">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Приложение 2 – Сведения об обязательствах Сторон и порядке оплаты;</w:t>
      </w:r>
    </w:p>
    <w:p w:rsidR="00735012" w:rsidRPr="00BC56E4" w:rsidRDefault="00735012" w:rsidP="00735012">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Приложение 3 – Перечень электронных документов, которыми обмениваются стороны при исполнении контракта;</w:t>
      </w:r>
    </w:p>
    <w:p w:rsidR="00735012" w:rsidRPr="00BC56E4" w:rsidRDefault="00735012" w:rsidP="00735012">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 xml:space="preserve">Приложение 4 – Регламент электронного </w:t>
      </w:r>
      <w:proofErr w:type="gramStart"/>
      <w:r w:rsidRPr="00BC56E4">
        <w:rPr>
          <w:rFonts w:ascii="Times New Roman" w:eastAsia="Times New Roman" w:hAnsi="Times New Roman" w:cs="Times New Roman"/>
          <w:sz w:val="24"/>
          <w:szCs w:val="24"/>
          <w:lang w:eastAsia="ru-RU"/>
        </w:rPr>
        <w:t>документооборота Портала исполнения контрактов Единой автоматизированной системы управления</w:t>
      </w:r>
      <w:proofErr w:type="gramEnd"/>
      <w:r w:rsidRPr="00BC56E4">
        <w:rPr>
          <w:rFonts w:ascii="Times New Roman" w:eastAsia="Times New Roman" w:hAnsi="Times New Roman" w:cs="Times New Roman"/>
          <w:sz w:val="24"/>
          <w:szCs w:val="24"/>
          <w:lang w:eastAsia="ru-RU"/>
        </w:rPr>
        <w:t xml:space="preserve"> закупками Московской области;</w:t>
      </w:r>
    </w:p>
    <w:p w:rsidR="002B23A1" w:rsidRPr="00BC56E4" w:rsidRDefault="004C24FD" w:rsidP="004C24FD">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 xml:space="preserve">Приложение </w:t>
      </w:r>
      <w:r w:rsidR="00772A8A" w:rsidRPr="00BC56E4">
        <w:rPr>
          <w:rFonts w:ascii="Times New Roman" w:eastAsia="Times New Roman" w:hAnsi="Times New Roman" w:cs="Times New Roman"/>
          <w:sz w:val="24"/>
          <w:szCs w:val="24"/>
          <w:lang w:eastAsia="ru-RU"/>
        </w:rPr>
        <w:t>5</w:t>
      </w:r>
      <w:r w:rsidRPr="00BC56E4">
        <w:rPr>
          <w:rFonts w:ascii="Times New Roman" w:eastAsia="Times New Roman" w:hAnsi="Times New Roman" w:cs="Times New Roman"/>
          <w:sz w:val="24"/>
          <w:szCs w:val="24"/>
          <w:lang w:eastAsia="ru-RU"/>
        </w:rPr>
        <w:t xml:space="preserve"> – Перечень АЗС</w:t>
      </w:r>
      <w:r w:rsidR="002B23A1" w:rsidRPr="00BC56E4">
        <w:rPr>
          <w:rFonts w:ascii="Times New Roman" w:eastAsia="Times New Roman" w:hAnsi="Times New Roman" w:cs="Times New Roman"/>
          <w:sz w:val="24"/>
          <w:szCs w:val="24"/>
          <w:lang w:eastAsia="ru-RU"/>
        </w:rPr>
        <w:t>;</w:t>
      </w:r>
    </w:p>
    <w:p w:rsidR="002B23A1" w:rsidRPr="00BC56E4" w:rsidRDefault="002B23A1" w:rsidP="002B23A1">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Приложение 6 – Форма Заявки на выдачу/перепрограммирование Карт;</w:t>
      </w:r>
    </w:p>
    <w:p w:rsidR="004C24FD" w:rsidRPr="004C24FD" w:rsidRDefault="002B23A1" w:rsidP="004C24FD">
      <w:pPr>
        <w:widowControl w:val="0"/>
        <w:tabs>
          <w:tab w:val="left" w:pos="426"/>
        </w:tabs>
        <w:spacing w:after="0" w:line="240" w:lineRule="auto"/>
        <w:ind w:firstLine="567"/>
        <w:jc w:val="both"/>
        <w:rPr>
          <w:rFonts w:ascii="Times New Roman" w:eastAsia="Times New Roman" w:hAnsi="Times New Roman" w:cs="Times New Roman"/>
          <w:sz w:val="24"/>
          <w:szCs w:val="24"/>
          <w:lang w:eastAsia="ru-RU"/>
        </w:rPr>
      </w:pPr>
      <w:r w:rsidRPr="00BC56E4">
        <w:rPr>
          <w:rFonts w:ascii="Times New Roman" w:eastAsia="Times New Roman" w:hAnsi="Times New Roman" w:cs="Times New Roman"/>
          <w:sz w:val="24"/>
          <w:szCs w:val="24"/>
          <w:lang w:eastAsia="ru-RU"/>
        </w:rPr>
        <w:t>Приложение 7 –</w:t>
      </w:r>
      <w:r>
        <w:rPr>
          <w:rFonts w:ascii="Times New Roman" w:eastAsia="Times New Roman" w:hAnsi="Times New Roman" w:cs="Times New Roman"/>
          <w:sz w:val="24"/>
          <w:szCs w:val="24"/>
          <w:lang w:eastAsia="ru-RU"/>
        </w:rPr>
        <w:t xml:space="preserve"> Техническое задание</w:t>
      </w:r>
      <w:r w:rsidR="004C24FD" w:rsidRPr="004C24FD">
        <w:rPr>
          <w:rFonts w:ascii="Times New Roman" w:eastAsia="Times New Roman" w:hAnsi="Times New Roman" w:cs="Times New Roman"/>
          <w:sz w:val="24"/>
          <w:szCs w:val="24"/>
          <w:lang w:eastAsia="ru-RU"/>
        </w:rPr>
        <w:t>.</w:t>
      </w:r>
    </w:p>
    <w:p w:rsidR="004C24FD" w:rsidRPr="004C24FD" w:rsidRDefault="004C24FD" w:rsidP="004C24FD">
      <w:pPr>
        <w:widowControl w:val="0"/>
        <w:spacing w:after="0" w:line="240" w:lineRule="auto"/>
        <w:ind w:left="360"/>
        <w:contextualSpacing/>
        <w:jc w:val="both"/>
        <w:rPr>
          <w:rFonts w:ascii="Times New Roman" w:eastAsia="Times New Roman" w:hAnsi="Times New Roman" w:cs="Times New Roman"/>
          <w:sz w:val="24"/>
          <w:szCs w:val="24"/>
          <w:lang w:eastAsia="ru-RU"/>
        </w:rPr>
      </w:pPr>
    </w:p>
    <w:p w:rsidR="004C24FD" w:rsidRPr="004C24FD" w:rsidRDefault="004C24FD" w:rsidP="004C24FD">
      <w:pPr>
        <w:widowControl w:val="0"/>
        <w:numPr>
          <w:ilvl w:val="0"/>
          <w:numId w:val="4"/>
        </w:numPr>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РЕКВИЗИТЫ, ПОДПИСИ СТОРОН</w:t>
      </w:r>
    </w:p>
    <w:tbl>
      <w:tblPr>
        <w:tblW w:w="10207" w:type="dxa"/>
        <w:jc w:val="center"/>
        <w:tblInd w:w="-386" w:type="dxa"/>
        <w:tblCellMar>
          <w:left w:w="40" w:type="dxa"/>
          <w:right w:w="40" w:type="dxa"/>
        </w:tblCellMar>
        <w:tblLook w:val="0000" w:firstRow="0" w:lastRow="0" w:firstColumn="0" w:lastColumn="0" w:noHBand="0" w:noVBand="0"/>
      </w:tblPr>
      <w:tblGrid>
        <w:gridCol w:w="5246"/>
        <w:gridCol w:w="4961"/>
      </w:tblGrid>
      <w:tr w:rsidR="004C24FD" w:rsidRPr="004C24FD" w:rsidTr="00BC56E4">
        <w:trPr>
          <w:trHeight w:val="80"/>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p>
          <w:p w:rsidR="004C24FD" w:rsidRPr="004C24FD" w:rsidRDefault="004C24FD" w:rsidP="004C24FD">
            <w:pPr>
              <w:spacing w:after="0" w:line="240" w:lineRule="auto"/>
              <w:rPr>
                <w:rFonts w:ascii="Times New Roman" w:eastAsia="MS Mincho" w:hAnsi="Times New Roman" w:cs="Times New Roman"/>
                <w:b/>
                <w:sz w:val="24"/>
                <w:szCs w:val="24"/>
                <w:lang w:val="x-none" w:eastAsia="ru-RU"/>
              </w:rPr>
            </w:pPr>
            <w:r w:rsidRPr="004C24FD">
              <w:rPr>
                <w:rFonts w:ascii="Times New Roman" w:eastAsia="MS Mincho" w:hAnsi="Times New Roman" w:cs="Times New Roman"/>
                <w:b/>
                <w:sz w:val="24"/>
                <w:szCs w:val="24"/>
                <w:lang w:eastAsia="ru-RU"/>
              </w:rPr>
              <w:t>ПОСТАВЩИК</w:t>
            </w:r>
            <w:r w:rsidRPr="004C24FD">
              <w:rPr>
                <w:rFonts w:ascii="Times New Roman" w:eastAsia="MS Mincho" w:hAnsi="Times New Roman" w:cs="Times New Roman"/>
                <w:b/>
                <w:sz w:val="24"/>
                <w:szCs w:val="24"/>
                <w:lang w:val="x-none" w:eastAsia="ru-RU"/>
              </w:rPr>
              <w:t>:</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4"/>
                <w:szCs w:val="24"/>
                <w:lang w:eastAsia="ru-RU"/>
              </w:rPr>
            </w:pP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Адреса:</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Юридический:</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Фактический:</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Тел.:</w:t>
            </w:r>
          </w:p>
          <w:p w:rsidR="004C24FD" w:rsidRPr="004C24FD" w:rsidRDefault="004C24FD" w:rsidP="004C24FD">
            <w:pPr>
              <w:widowControl w:val="0"/>
              <w:shd w:val="clear" w:color="auto" w:fill="FFFFFF"/>
              <w:spacing w:before="60" w:after="0" w:line="240" w:lineRule="auto"/>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Эл</w:t>
            </w:r>
            <w:proofErr w:type="gramStart"/>
            <w:r w:rsidRPr="004C24FD">
              <w:rPr>
                <w:rFonts w:ascii="Times New Roman" w:eastAsia="Times New Roman" w:hAnsi="Times New Roman" w:cs="Times New Roman"/>
                <w:sz w:val="20"/>
                <w:szCs w:val="20"/>
                <w:lang w:eastAsia="ru-RU"/>
              </w:rPr>
              <w:t>.</w:t>
            </w:r>
            <w:proofErr w:type="gramEnd"/>
            <w:r w:rsidRPr="004C24FD">
              <w:rPr>
                <w:rFonts w:ascii="Times New Roman" w:eastAsia="Times New Roman" w:hAnsi="Times New Roman" w:cs="Times New Roman"/>
                <w:sz w:val="20"/>
                <w:szCs w:val="20"/>
                <w:lang w:eastAsia="ru-RU"/>
              </w:rPr>
              <w:t xml:space="preserve"> </w:t>
            </w:r>
            <w:proofErr w:type="gramStart"/>
            <w:r w:rsidRPr="004C24FD">
              <w:rPr>
                <w:rFonts w:ascii="Times New Roman" w:eastAsia="Times New Roman" w:hAnsi="Times New Roman" w:cs="Times New Roman"/>
                <w:sz w:val="20"/>
                <w:szCs w:val="20"/>
                <w:lang w:eastAsia="ru-RU"/>
              </w:rPr>
              <w:t>п</w:t>
            </w:r>
            <w:proofErr w:type="gramEnd"/>
            <w:r w:rsidRPr="004C24FD">
              <w:rPr>
                <w:rFonts w:ascii="Times New Roman" w:eastAsia="Times New Roman" w:hAnsi="Times New Roman" w:cs="Times New Roman"/>
                <w:sz w:val="20"/>
                <w:szCs w:val="20"/>
                <w:lang w:eastAsia="ru-RU"/>
              </w:rPr>
              <w:t>очта:</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ОГРН:</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Дата постановки на учёт:</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ИНН:</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КПП:</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ОКТМО:</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ОКПО:</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БАНК:</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Р./с.:</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Кор./с.:</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БИК:</w:t>
            </w:r>
          </w:p>
          <w:p w:rsidR="004C24FD" w:rsidRPr="004C24FD" w:rsidRDefault="004C24FD" w:rsidP="004C24FD">
            <w:pPr>
              <w:widowControl w:val="0"/>
              <w:shd w:val="clear" w:color="auto" w:fill="FFFFFF"/>
              <w:spacing w:before="60" w:after="0" w:line="240" w:lineRule="auto"/>
              <w:ind w:left="5"/>
              <w:jc w:val="both"/>
              <w:rPr>
                <w:rFonts w:ascii="Times New Roman" w:eastAsia="Times New Roman" w:hAnsi="Times New Roman" w:cs="Times New Roman"/>
                <w:sz w:val="24"/>
                <w:szCs w:val="24"/>
                <w:lang w:eastAsia="ru-RU"/>
              </w:rPr>
            </w:pPr>
          </w:p>
        </w:tc>
        <w:tc>
          <w:tcPr>
            <w:tcW w:w="4961" w:type="dxa"/>
          </w:tcPr>
          <w:p w:rsidR="004C24FD" w:rsidRPr="004C24FD" w:rsidRDefault="004C24FD" w:rsidP="004C24FD">
            <w:pPr>
              <w:spacing w:after="0" w:line="240" w:lineRule="auto"/>
              <w:rPr>
                <w:rFonts w:ascii="Times New Roman" w:eastAsia="MS Mincho" w:hAnsi="Times New Roman" w:cs="Times New Roman"/>
                <w:b/>
                <w:sz w:val="24"/>
                <w:szCs w:val="24"/>
                <w:lang w:eastAsia="ru-RU"/>
              </w:rPr>
            </w:pPr>
          </w:p>
          <w:p w:rsidR="004C24FD" w:rsidRPr="004C24FD" w:rsidRDefault="004C24FD" w:rsidP="004C24FD">
            <w:pPr>
              <w:spacing w:after="0" w:line="240" w:lineRule="auto"/>
              <w:rPr>
                <w:rFonts w:ascii="Times New Roman" w:eastAsia="MS Mincho" w:hAnsi="Times New Roman" w:cs="Times New Roman"/>
                <w:b/>
                <w:sz w:val="24"/>
                <w:szCs w:val="24"/>
                <w:lang w:val="x-none" w:eastAsia="ru-RU"/>
              </w:rPr>
            </w:pPr>
            <w:r w:rsidRPr="004C24FD">
              <w:rPr>
                <w:rFonts w:ascii="Times New Roman" w:eastAsia="MS Mincho" w:hAnsi="Times New Roman" w:cs="Times New Roman"/>
                <w:b/>
                <w:sz w:val="24"/>
                <w:szCs w:val="24"/>
                <w:lang w:eastAsia="ru-RU"/>
              </w:rPr>
              <w:t>ЗАКАЗЧИК</w:t>
            </w:r>
            <w:r w:rsidRPr="004C24FD">
              <w:rPr>
                <w:rFonts w:ascii="Times New Roman" w:eastAsia="MS Mincho" w:hAnsi="Times New Roman" w:cs="Times New Roman"/>
                <w:b/>
                <w:sz w:val="24"/>
                <w:szCs w:val="24"/>
                <w:lang w:val="x-none" w:eastAsia="ru-RU"/>
              </w:rPr>
              <w:t>:</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ГАУ МО «Московская областная дирекция по использованию недвижимых памятников»</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Адреса:</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Юридический: 143404, Московская обл., г. Красногорск, ул. Ленина, д. 3</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Фактический адрес: 115114, г. Москва, ул. Кожевническая, д. 7, стр. 1</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Тел. (499) 787-70-16</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Эл</w:t>
            </w:r>
            <w:proofErr w:type="gramStart"/>
            <w:r w:rsidRPr="004C24FD">
              <w:rPr>
                <w:rFonts w:ascii="Times New Roman" w:eastAsia="Times New Roman" w:hAnsi="Times New Roman" w:cs="Times New Roman"/>
                <w:sz w:val="20"/>
                <w:szCs w:val="20"/>
                <w:lang w:eastAsia="ru-RU"/>
              </w:rPr>
              <w:t>.</w:t>
            </w:r>
            <w:proofErr w:type="gramEnd"/>
            <w:r w:rsidRPr="004C24FD">
              <w:rPr>
                <w:rFonts w:ascii="Times New Roman" w:eastAsia="Times New Roman" w:hAnsi="Times New Roman" w:cs="Times New Roman"/>
                <w:sz w:val="20"/>
                <w:szCs w:val="20"/>
                <w:lang w:eastAsia="ru-RU"/>
              </w:rPr>
              <w:t xml:space="preserve"> </w:t>
            </w:r>
            <w:proofErr w:type="gramStart"/>
            <w:r w:rsidRPr="004C24FD">
              <w:rPr>
                <w:rFonts w:ascii="Times New Roman" w:eastAsia="Times New Roman" w:hAnsi="Times New Roman" w:cs="Times New Roman"/>
                <w:sz w:val="20"/>
                <w:szCs w:val="20"/>
                <w:lang w:eastAsia="ru-RU"/>
              </w:rPr>
              <w:t>п</w:t>
            </w:r>
            <w:proofErr w:type="gramEnd"/>
            <w:r w:rsidRPr="004C24FD">
              <w:rPr>
                <w:rFonts w:ascii="Times New Roman" w:eastAsia="Times New Roman" w:hAnsi="Times New Roman" w:cs="Times New Roman"/>
                <w:sz w:val="20"/>
                <w:szCs w:val="20"/>
                <w:lang w:eastAsia="ru-RU"/>
              </w:rPr>
              <w:t>очта: mosobldir@mo-dir.ru</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eastAsia="ru-RU"/>
              </w:rPr>
              <w:t>ОГРН - 1027700382093</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ИНН – 7709259670</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КПП – 502401001</w:t>
            </w:r>
          </w:p>
          <w:p w:rsidR="004C24FD" w:rsidRPr="004C24FD" w:rsidRDefault="004C24FD" w:rsidP="004C24FD">
            <w:pPr>
              <w:spacing w:after="0" w:line="240" w:lineRule="auto"/>
              <w:rPr>
                <w:rFonts w:ascii="Times New Roman" w:eastAsia="Times New Roman" w:hAnsi="Times New Roman" w:cs="Times New Roman"/>
                <w:sz w:val="20"/>
                <w:szCs w:val="20"/>
                <w:lang w:val="x-none" w:eastAsia="ru-RU"/>
              </w:rPr>
            </w:pPr>
            <w:r w:rsidRPr="004C24FD">
              <w:rPr>
                <w:rFonts w:ascii="Times New Roman" w:eastAsia="Times New Roman" w:hAnsi="Times New Roman" w:cs="Times New Roman"/>
                <w:sz w:val="20"/>
                <w:szCs w:val="20"/>
                <w:lang w:val="x-none" w:eastAsia="ru-RU"/>
              </w:rPr>
              <w:t>Получатель</w:t>
            </w:r>
            <w:r w:rsidR="009A1347">
              <w:t xml:space="preserve"> </w:t>
            </w:r>
            <w:r w:rsidR="009A1347" w:rsidRPr="009A1347">
              <w:rPr>
                <w:rFonts w:ascii="Times New Roman" w:eastAsia="Times New Roman" w:hAnsi="Times New Roman" w:cs="Times New Roman"/>
                <w:sz w:val="20"/>
                <w:szCs w:val="20"/>
                <w:lang w:eastAsia="ru-RU"/>
              </w:rPr>
              <w:t>Министерство экономики и финансов Московской области (л/с 30871D64460 ГАУ МО «Московская областная дирекция по использованию недвижимых памятников»)</w:t>
            </w:r>
          </w:p>
          <w:p w:rsid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 xml:space="preserve">р/с </w:t>
            </w:r>
            <w:r w:rsidR="009A1347" w:rsidRPr="009A1347">
              <w:rPr>
                <w:rFonts w:ascii="Times New Roman" w:eastAsia="Times New Roman" w:hAnsi="Times New Roman" w:cs="Times New Roman"/>
                <w:sz w:val="20"/>
                <w:szCs w:val="20"/>
                <w:lang w:val="x-none" w:eastAsia="ru-RU"/>
              </w:rPr>
              <w:t>03224643460000004800</w:t>
            </w:r>
          </w:p>
          <w:p w:rsidR="009A1347" w:rsidRPr="009A1347" w:rsidRDefault="009A1347" w:rsidP="004C24FD">
            <w:pPr>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к/с </w:t>
            </w:r>
            <w:r w:rsidRPr="009A1347">
              <w:rPr>
                <w:rFonts w:ascii="Times New Roman" w:eastAsia="Times New Roman" w:hAnsi="Times New Roman" w:cs="Times New Roman"/>
                <w:sz w:val="20"/>
                <w:szCs w:val="20"/>
                <w:lang w:eastAsia="ru-RU"/>
              </w:rPr>
              <w:t>40102810845370000004</w:t>
            </w:r>
          </w:p>
          <w:p w:rsidR="004C24FD" w:rsidRPr="004C24FD" w:rsidRDefault="009A1347" w:rsidP="004C24FD">
            <w:pPr>
              <w:spacing w:after="0" w:line="240" w:lineRule="auto"/>
              <w:rPr>
                <w:rFonts w:ascii="Times New Roman" w:eastAsia="Times New Roman" w:hAnsi="Times New Roman" w:cs="Times New Roman"/>
                <w:sz w:val="20"/>
                <w:szCs w:val="20"/>
                <w:lang w:val="x-none" w:eastAsia="ru-RU"/>
              </w:rPr>
            </w:pPr>
            <w:r>
              <w:rPr>
                <w:rFonts w:ascii="Times New Roman" w:eastAsia="Times New Roman" w:hAnsi="Times New Roman" w:cs="Times New Roman"/>
                <w:sz w:val="20"/>
                <w:szCs w:val="20"/>
                <w:lang w:eastAsia="ru-RU"/>
              </w:rPr>
              <w:t>Банк:</w:t>
            </w:r>
            <w:r w:rsidR="004C24FD" w:rsidRPr="004C24FD">
              <w:rPr>
                <w:rFonts w:ascii="Times New Roman" w:eastAsia="Times New Roman" w:hAnsi="Times New Roman" w:cs="Times New Roman"/>
                <w:sz w:val="20"/>
                <w:szCs w:val="20"/>
                <w:lang w:val="x-none" w:eastAsia="ru-RU"/>
              </w:rPr>
              <w:t xml:space="preserve"> </w:t>
            </w:r>
            <w:r w:rsidRPr="009A1347">
              <w:rPr>
                <w:rFonts w:ascii="Times New Roman" w:eastAsia="Times New Roman" w:hAnsi="Times New Roman" w:cs="Times New Roman"/>
                <w:sz w:val="20"/>
                <w:szCs w:val="20"/>
                <w:lang w:val="x-none" w:eastAsia="ru-RU"/>
              </w:rPr>
              <w:t>ГУ Банка России по ЦФО//УФК по Московской области г. Москва</w:t>
            </w:r>
          </w:p>
          <w:p w:rsidR="004C24FD" w:rsidRPr="004C24FD" w:rsidRDefault="004C24FD" w:rsidP="004C24FD">
            <w:pPr>
              <w:spacing w:after="0" w:line="240" w:lineRule="auto"/>
              <w:rPr>
                <w:rFonts w:ascii="Times New Roman" w:eastAsia="Times New Roman" w:hAnsi="Times New Roman" w:cs="Times New Roman"/>
                <w:sz w:val="20"/>
                <w:szCs w:val="20"/>
                <w:lang w:eastAsia="ru-RU"/>
              </w:rPr>
            </w:pPr>
            <w:r w:rsidRPr="004C24FD">
              <w:rPr>
                <w:rFonts w:ascii="Times New Roman" w:eastAsia="Times New Roman" w:hAnsi="Times New Roman" w:cs="Times New Roman"/>
                <w:sz w:val="20"/>
                <w:szCs w:val="20"/>
                <w:lang w:val="x-none" w:eastAsia="ru-RU"/>
              </w:rPr>
              <w:t xml:space="preserve">БИК </w:t>
            </w:r>
            <w:r w:rsidR="009A1347" w:rsidRPr="009A1347">
              <w:rPr>
                <w:rFonts w:ascii="Times New Roman" w:eastAsia="Times New Roman" w:hAnsi="Times New Roman" w:cs="Times New Roman"/>
                <w:sz w:val="20"/>
                <w:szCs w:val="20"/>
                <w:lang w:val="x-none" w:eastAsia="ru-RU"/>
              </w:rPr>
              <w:t>004525987</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tc>
      </w:tr>
      <w:tr w:rsidR="004C24FD" w:rsidRPr="004C24FD" w:rsidTr="00BC56E4">
        <w:trPr>
          <w:trHeight w:val="1455"/>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961" w:type="dxa"/>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4C24FD" w:rsidRPr="004C24FD" w:rsidRDefault="004C24FD" w:rsidP="004C24FD">
      <w:pPr>
        <w:widowControl w:val="0"/>
        <w:tabs>
          <w:tab w:val="left" w:pos="655"/>
          <w:tab w:val="center" w:pos="4820"/>
        </w:tabs>
        <w:spacing w:before="60" w:after="0" w:line="240" w:lineRule="auto"/>
        <w:jc w:val="right"/>
        <w:rPr>
          <w:rFonts w:ascii="Times New Roman" w:eastAsia="Times New Roman" w:hAnsi="Times New Roman" w:cs="Times New Roman"/>
          <w:b/>
          <w:bCs/>
          <w:sz w:val="24"/>
          <w:szCs w:val="24"/>
          <w:lang w:eastAsia="ru-RU"/>
        </w:rPr>
      </w:pPr>
    </w:p>
    <w:p w:rsidR="00BF3796" w:rsidRDefault="00BF3796" w:rsidP="00D10B46">
      <w:pPr>
        <w:widowControl w:val="0"/>
        <w:tabs>
          <w:tab w:val="left" w:pos="1035"/>
        </w:tabs>
        <w:spacing w:before="60" w:after="0" w:line="240" w:lineRule="auto"/>
        <w:jc w:val="right"/>
        <w:rPr>
          <w:rFonts w:ascii="Times New Roman" w:eastAsia="Times New Roman" w:hAnsi="Times New Roman" w:cs="Times New Roman"/>
          <w:sz w:val="24"/>
          <w:szCs w:val="24"/>
          <w:lang w:eastAsia="ru-RU"/>
        </w:rPr>
        <w:sectPr w:rsidR="00BF3796" w:rsidSect="00D046DA">
          <w:footerReference w:type="even" r:id="rId8"/>
          <w:footerReference w:type="default" r:id="rId9"/>
          <w:pgSz w:w="11906" w:h="16838"/>
          <w:pgMar w:top="240" w:right="849" w:bottom="709" w:left="1701" w:header="273" w:footer="338" w:gutter="0"/>
          <w:cols w:space="708"/>
          <w:docGrid w:linePitch="360"/>
        </w:sectPr>
      </w:pPr>
    </w:p>
    <w:p w:rsidR="00BF3796" w:rsidRPr="00BF3796" w:rsidRDefault="00BF3796" w:rsidP="00BF3796">
      <w:pPr>
        <w:pageBreakBefore/>
        <w:suppressAutoHyphens/>
        <w:spacing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Приложение</w:t>
      </w:r>
      <w:proofErr w:type="gramStart"/>
      <w:r w:rsidRPr="00BF3796">
        <w:rPr>
          <w:rFonts w:ascii="Times New Roman" w:eastAsia="Calibri" w:hAnsi="Times New Roman" w:cs="Times New Roman"/>
          <w:sz w:val="24"/>
          <w:szCs w:val="24"/>
          <w:lang w:eastAsia="ar-SA"/>
        </w:rPr>
        <w:t>1</w:t>
      </w:r>
      <w:proofErr w:type="gramEnd"/>
      <w:r w:rsidRPr="00BF3796">
        <w:rPr>
          <w:rFonts w:ascii="Times New Roman" w:eastAsia="Calibri" w:hAnsi="Times New Roman" w:cs="Times New Roman"/>
          <w:sz w:val="24"/>
          <w:szCs w:val="24"/>
          <w:lang w:eastAsia="ar-SA"/>
        </w:rPr>
        <w:t xml:space="preserve"> к договору</w:t>
      </w:r>
    </w:p>
    <w:p w:rsidR="00BF3796" w:rsidRPr="00BF3796" w:rsidRDefault="00BF3796" w:rsidP="00BF3796">
      <w:pPr>
        <w:suppressAutoHyphens/>
        <w:spacing w:before="180"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от«____» ___________ 20___г. № ___________</w:t>
      </w:r>
    </w:p>
    <w:p w:rsidR="00BF3796" w:rsidRPr="00BF3796" w:rsidRDefault="00BF3796" w:rsidP="00BF3796">
      <w:pPr>
        <w:suppressAutoHyphens/>
        <w:spacing w:before="180" w:after="0" w:line="240" w:lineRule="auto"/>
        <w:ind w:firstLine="567"/>
        <w:jc w:val="right"/>
        <w:rPr>
          <w:rFonts w:ascii="Times New Roman" w:eastAsia="Calibri" w:hAnsi="Times New Roman" w:cs="Times New Roman"/>
          <w:sz w:val="24"/>
          <w:szCs w:val="24"/>
          <w:lang w:eastAsia="ar-SA"/>
        </w:rPr>
      </w:pPr>
    </w:p>
    <w:p w:rsidR="00BF3796" w:rsidRPr="00BF3796" w:rsidRDefault="00BF3796" w:rsidP="00BF3796">
      <w:pPr>
        <w:suppressAutoHyphens/>
        <w:spacing w:after="0" w:line="240" w:lineRule="auto"/>
        <w:ind w:firstLine="567"/>
        <w:jc w:val="right"/>
        <w:rPr>
          <w:rFonts w:ascii="Times New Roman" w:eastAsia="Calibri" w:hAnsi="Times New Roman" w:cs="Times New Roman"/>
          <w:sz w:val="24"/>
          <w:szCs w:val="24"/>
          <w:lang w:eastAsia="ar-SA"/>
        </w:rPr>
      </w:pPr>
    </w:p>
    <w:p w:rsidR="00BF3796" w:rsidRPr="00BF3796" w:rsidRDefault="00BF3796" w:rsidP="00BF3796">
      <w:pPr>
        <w:keepNext/>
        <w:widowControl w:val="0"/>
        <w:suppressAutoHyphens/>
        <w:spacing w:before="200" w:line="240" w:lineRule="auto"/>
        <w:ind w:firstLine="567"/>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t>Сведения об объектах закупки</w:t>
      </w:r>
    </w:p>
    <w:p w:rsidR="00BF3796" w:rsidRPr="00BF3796" w:rsidRDefault="00BF3796" w:rsidP="00BF3796">
      <w:pPr>
        <w:numPr>
          <w:ilvl w:val="0"/>
          <w:numId w:val="13"/>
        </w:numPr>
        <w:suppressAutoHyphens/>
        <w:spacing w:after="0" w:line="240" w:lineRule="auto"/>
        <w:ind w:left="0" w:firstLine="567"/>
        <w:contextualSpacing/>
        <w:jc w:val="center"/>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Объекты закупки</w:t>
      </w: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keepNext/>
        <w:suppressAutoHyphens/>
        <w:spacing w:after="0" w:line="240" w:lineRule="auto"/>
        <w:ind w:firstLine="567"/>
        <w:jc w:val="right"/>
        <w:rPr>
          <w:rFonts w:ascii="Times New Roman" w:eastAsia="Calibri" w:hAnsi="Times New Roman" w:cs="Times New Roman"/>
          <w:sz w:val="24"/>
          <w:szCs w:val="24"/>
          <w:lang w:eastAsia="ar-SA"/>
        </w:rPr>
      </w:pPr>
      <w:r w:rsidRPr="00BF3796">
        <w:rPr>
          <w:rFonts w:ascii="Times New Roman" w:eastAsia="Times New Roman" w:hAnsi="Times New Roman" w:cs="Times New Roman"/>
          <w:sz w:val="24"/>
          <w:szCs w:val="24"/>
          <w:lang w:eastAsia="ar-SA"/>
        </w:rPr>
        <w:t>Таблица 1.1</w:t>
      </w:r>
    </w:p>
    <w:tbl>
      <w:tblPr>
        <w:tblpPr w:leftFromText="180" w:rightFromText="180" w:vertAnchor="text" w:horzAnchor="page" w:tblpX="1176" w:tblpY="22"/>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4110"/>
        <w:gridCol w:w="2552"/>
        <w:gridCol w:w="1984"/>
        <w:gridCol w:w="4111"/>
      </w:tblGrid>
      <w:tr w:rsidR="00BF3796" w:rsidRPr="00BF3796" w:rsidTr="00BA6B41">
        <w:trPr>
          <w:tblHeader/>
        </w:trPr>
        <w:tc>
          <w:tcPr>
            <w:tcW w:w="2235" w:type="dxa"/>
            <w:shd w:val="clear" w:color="auto" w:fill="auto"/>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Calibri" w:hAnsi="Times New Roman" w:cs="Times New Roman"/>
                <w:b/>
                <w:sz w:val="24"/>
                <w:szCs w:val="24"/>
                <w:lang w:eastAsia="ar-SA"/>
              </w:rPr>
              <w:t>КОЗ / ОКПД</w:t>
            </w:r>
            <w:proofErr w:type="gramStart"/>
            <w:r w:rsidRPr="00BF3796">
              <w:rPr>
                <w:rFonts w:ascii="Times New Roman" w:eastAsia="Calibri" w:hAnsi="Times New Roman" w:cs="Times New Roman"/>
                <w:b/>
                <w:sz w:val="24"/>
                <w:szCs w:val="24"/>
                <w:lang w:eastAsia="ar-SA"/>
              </w:rPr>
              <w:t>2</w:t>
            </w:r>
            <w:proofErr w:type="gramEnd"/>
          </w:p>
        </w:tc>
        <w:tc>
          <w:tcPr>
            <w:tcW w:w="4110" w:type="dxa"/>
            <w:shd w:val="clear" w:color="auto" w:fill="auto"/>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 объекта закупки</w:t>
            </w:r>
          </w:p>
        </w:tc>
        <w:tc>
          <w:tcPr>
            <w:tcW w:w="2552" w:type="dxa"/>
            <w:shd w:val="clear" w:color="auto" w:fill="auto"/>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Общая стоимость, руб.</w:t>
            </w:r>
          </w:p>
        </w:tc>
        <w:tc>
          <w:tcPr>
            <w:tcW w:w="1984" w:type="dxa"/>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Страна происхождения товара</w:t>
            </w:r>
          </w:p>
        </w:tc>
        <w:tc>
          <w:tcPr>
            <w:tcW w:w="4111" w:type="dxa"/>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Производитель</w:t>
            </w:r>
          </w:p>
        </w:tc>
      </w:tr>
      <w:tr w:rsidR="00BF3796" w:rsidRPr="00BF3796" w:rsidTr="00BA6B41">
        <w:tc>
          <w:tcPr>
            <w:tcW w:w="2235" w:type="dxa"/>
            <w:tcBorders>
              <w:bottom w:val="single" w:sz="4" w:space="0" w:color="auto"/>
            </w:tcBorders>
            <w:shd w:val="clear" w:color="auto" w:fill="auto"/>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01.08.01.03.04.03</w:t>
            </w:r>
            <w:r w:rsidRPr="00BF3796">
              <w:rPr>
                <w:rFonts w:ascii="Times New Roman" w:eastAsia="Times New Roman" w:hAnsi="Times New Roman" w:cs="Times New Roman"/>
                <w:b/>
                <w:sz w:val="24"/>
                <w:szCs w:val="24"/>
                <w:lang w:eastAsia="ar-SA"/>
              </w:rPr>
              <w:t xml:space="preserve"> / </w:t>
            </w:r>
            <w:r w:rsidRPr="00BF3796">
              <w:rPr>
                <w:rFonts w:ascii="Times New Roman" w:eastAsia="Times New Roman" w:hAnsi="Times New Roman" w:cs="Times New Roman"/>
                <w:sz w:val="24"/>
                <w:szCs w:val="24"/>
                <w:lang w:eastAsia="ar-SA"/>
              </w:rPr>
              <w:t>19.20.21.135</w:t>
            </w:r>
          </w:p>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val="en-US" w:eastAsia="ar-SA"/>
              </w:rPr>
            </w:pPr>
          </w:p>
        </w:tc>
        <w:tc>
          <w:tcPr>
            <w:tcW w:w="4110" w:type="dxa"/>
            <w:tcBorders>
              <w:bottom w:val="single" w:sz="4" w:space="0" w:color="auto"/>
            </w:tcBorders>
            <w:shd w:val="clear" w:color="auto" w:fill="auto"/>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Бензин АИ-95-К5</w:t>
            </w:r>
          </w:p>
        </w:tc>
        <w:tc>
          <w:tcPr>
            <w:tcW w:w="2552" w:type="dxa"/>
            <w:tcBorders>
              <w:bottom w:val="single" w:sz="4" w:space="0" w:color="auto"/>
            </w:tcBorders>
            <w:shd w:val="clear" w:color="auto" w:fill="auto"/>
          </w:tcPr>
          <w:p w:rsidR="00BF3796" w:rsidRPr="00BF3796" w:rsidRDefault="00BF3796" w:rsidP="00BF3796">
            <w:pPr>
              <w:suppressAutoHyphens/>
              <w:spacing w:after="0" w:line="240" w:lineRule="auto"/>
              <w:ind w:firstLine="567"/>
              <w:jc w:val="right"/>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val="en-US" w:eastAsia="ar-SA"/>
              </w:rPr>
              <w:t>(</w:t>
            </w:r>
            <w:r w:rsidRPr="00BF3796">
              <w:rPr>
                <w:rFonts w:ascii="Times New Roman" w:eastAsia="Times New Roman" w:hAnsi="Times New Roman" w:cs="Times New Roman"/>
                <w:sz w:val="24"/>
                <w:szCs w:val="24"/>
                <w:lang w:eastAsia="ar-SA"/>
              </w:rPr>
              <w:t>не указано</w:t>
            </w:r>
            <w:r w:rsidRPr="00BF3796">
              <w:rPr>
                <w:rFonts w:ascii="Times New Roman" w:eastAsia="Times New Roman" w:hAnsi="Times New Roman" w:cs="Times New Roman"/>
                <w:sz w:val="24"/>
                <w:szCs w:val="24"/>
                <w:lang w:val="en-US" w:eastAsia="ar-SA"/>
              </w:rPr>
              <w:t>)*</w:t>
            </w:r>
          </w:p>
        </w:tc>
        <w:tc>
          <w:tcPr>
            <w:tcW w:w="1984" w:type="dxa"/>
            <w:tcBorders>
              <w:bottom w:val="single" w:sz="4" w:space="0" w:color="auto"/>
            </w:tcBorders>
          </w:tcPr>
          <w:p w:rsidR="00BF3796" w:rsidRPr="00BF3796" w:rsidRDefault="00BF3796" w:rsidP="00BF3796">
            <w:pPr>
              <w:suppressAutoHyphens/>
              <w:spacing w:after="0" w:line="240" w:lineRule="auto"/>
              <w:ind w:firstLine="567"/>
              <w:jc w:val="right"/>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РОССИЯ</w:t>
            </w:r>
          </w:p>
        </w:tc>
        <w:tc>
          <w:tcPr>
            <w:tcW w:w="4111" w:type="dxa"/>
            <w:tcBorders>
              <w:bottom w:val="single" w:sz="4" w:space="0" w:color="auto"/>
            </w:tcBorders>
          </w:tcPr>
          <w:p w:rsidR="00BF3796" w:rsidRPr="00BF3796" w:rsidRDefault="00BF3796" w:rsidP="00BF3796">
            <w:pPr>
              <w:suppressAutoHyphens/>
              <w:spacing w:after="0" w:line="240" w:lineRule="auto"/>
              <w:ind w:firstLine="567"/>
              <w:jc w:val="right"/>
              <w:rPr>
                <w:rFonts w:ascii="Times New Roman" w:eastAsia="Times New Roman" w:hAnsi="Times New Roman" w:cs="Times New Roman"/>
                <w:sz w:val="24"/>
                <w:szCs w:val="24"/>
                <w:lang w:eastAsia="ar-SA"/>
              </w:rPr>
            </w:pPr>
          </w:p>
        </w:tc>
      </w:tr>
    </w:tbl>
    <w:p w:rsidR="00BF3796" w:rsidRPr="00BF3796" w:rsidRDefault="00BF3796" w:rsidP="00BF3796">
      <w:pPr>
        <w:suppressAutoHyphens/>
        <w:spacing w:after="0" w:line="240" w:lineRule="auto"/>
        <w:ind w:firstLine="567"/>
        <w:rPr>
          <w:rFonts w:ascii="Times New Roman" w:eastAsia="Times New Roman" w:hAnsi="Times New Roman" w:cs="Times New Roman"/>
          <w:sz w:val="2"/>
          <w:szCs w:val="2"/>
          <w:lang w:val="en-US" w:eastAsia="ar-SA"/>
        </w:rPr>
      </w:pPr>
    </w:p>
    <w:p w:rsidR="00BF3796" w:rsidRPr="00BF3796" w:rsidRDefault="00BF3796" w:rsidP="00BF3796">
      <w:pPr>
        <w:suppressAutoHyphens/>
        <w:spacing w:after="0" w:line="240" w:lineRule="auto"/>
        <w:ind w:firstLine="567"/>
        <w:rPr>
          <w:rFonts w:ascii="Times New Roman" w:eastAsia="Times New Roman" w:hAnsi="Times New Roman" w:cs="Times New Roman"/>
          <w:sz w:val="2"/>
          <w:szCs w:val="2"/>
          <w:lang w:val="en-US" w:eastAsia="ar-SA"/>
        </w:rPr>
      </w:pPr>
    </w:p>
    <w:tbl>
      <w:tblPr>
        <w:tblpPr w:leftFromText="180" w:rightFromText="180" w:vertAnchor="text" w:horzAnchor="page" w:tblpX="1176" w:tblpY="22"/>
        <w:tblW w:w="14850" w:type="dxa"/>
        <w:tblLayout w:type="fixed"/>
        <w:tblLook w:val="04A0" w:firstRow="1" w:lastRow="0" w:firstColumn="1" w:lastColumn="0" w:noHBand="0" w:noVBand="1"/>
      </w:tblPr>
      <w:tblGrid>
        <w:gridCol w:w="7621"/>
        <w:gridCol w:w="2693"/>
        <w:gridCol w:w="4536"/>
      </w:tblGrid>
      <w:tr w:rsidR="00BF3796" w:rsidRPr="00BF3796" w:rsidTr="00BA6B41">
        <w:trPr>
          <w:cantSplit/>
        </w:trPr>
        <w:tc>
          <w:tcPr>
            <w:tcW w:w="7621" w:type="dxa"/>
            <w:shd w:val="clear" w:color="auto" w:fill="auto"/>
          </w:tcPr>
          <w:p w:rsidR="00BF3796" w:rsidRPr="00BF3796" w:rsidRDefault="00BF3796" w:rsidP="00BF3796">
            <w:pPr>
              <w:suppressAutoHyphens/>
              <w:spacing w:after="0" w:line="240" w:lineRule="auto"/>
              <w:ind w:firstLine="567"/>
              <w:jc w:val="right"/>
              <w:rPr>
                <w:rFonts w:ascii="Times New Roman" w:eastAsia="Times New Roman" w:hAnsi="Times New Roman" w:cs="Times New Roman"/>
                <w:b/>
                <w:sz w:val="24"/>
                <w:szCs w:val="24"/>
                <w:lang w:val="en-US" w:eastAsia="ar-SA"/>
              </w:rPr>
            </w:pPr>
            <w:r w:rsidRPr="00BF3796">
              <w:rPr>
                <w:rFonts w:ascii="Times New Roman" w:eastAsia="Times New Roman" w:hAnsi="Times New Roman" w:cs="Times New Roman"/>
                <w:b/>
                <w:sz w:val="24"/>
                <w:szCs w:val="24"/>
                <w:lang w:eastAsia="ar-SA"/>
              </w:rPr>
              <w:t>Итого</w:t>
            </w:r>
            <w:r w:rsidRPr="00BF3796">
              <w:rPr>
                <w:rFonts w:ascii="Times New Roman" w:eastAsia="Times New Roman" w:hAnsi="Times New Roman" w:cs="Times New Roman"/>
                <w:b/>
                <w:sz w:val="24"/>
                <w:szCs w:val="24"/>
                <w:lang w:val="en-US" w:eastAsia="ar-SA"/>
              </w:rPr>
              <w:t>:</w:t>
            </w:r>
          </w:p>
        </w:tc>
        <w:tc>
          <w:tcPr>
            <w:tcW w:w="2693" w:type="dxa"/>
            <w:shd w:val="clear" w:color="auto" w:fill="auto"/>
          </w:tcPr>
          <w:p w:rsidR="00BF3796" w:rsidRPr="00BF3796" w:rsidRDefault="00BF3796" w:rsidP="00BF3796">
            <w:pPr>
              <w:suppressAutoHyphens/>
              <w:spacing w:after="0" w:line="240" w:lineRule="auto"/>
              <w:ind w:firstLine="567"/>
              <w:jc w:val="right"/>
              <w:rPr>
                <w:rFonts w:ascii="Times New Roman" w:eastAsia="Times New Roman" w:hAnsi="Times New Roman" w:cs="Times New Roman"/>
                <w:sz w:val="24"/>
                <w:szCs w:val="24"/>
                <w:lang w:eastAsia="ar-SA"/>
              </w:rPr>
            </w:pPr>
            <w:r w:rsidRPr="00BF3796">
              <w:rPr>
                <w:rFonts w:ascii="Times New Roman" w:eastAsia="Times New Roman" w:hAnsi="Times New Roman" w:cs="Times New Roman"/>
                <w:b/>
                <w:sz w:val="24"/>
                <w:szCs w:val="24"/>
                <w:lang w:val="en-US" w:eastAsia="ar-SA"/>
              </w:rPr>
              <w:t>(</w:t>
            </w:r>
            <w:r w:rsidRPr="00BF3796">
              <w:rPr>
                <w:rFonts w:ascii="Times New Roman" w:eastAsia="Times New Roman" w:hAnsi="Times New Roman" w:cs="Times New Roman"/>
                <w:b/>
                <w:sz w:val="24"/>
                <w:szCs w:val="24"/>
                <w:lang w:eastAsia="ar-SA"/>
              </w:rPr>
              <w:t>не указано</w:t>
            </w:r>
            <w:r w:rsidRPr="00BF3796">
              <w:rPr>
                <w:rFonts w:ascii="Times New Roman" w:eastAsia="Times New Roman" w:hAnsi="Times New Roman" w:cs="Times New Roman"/>
                <w:b/>
                <w:sz w:val="24"/>
                <w:szCs w:val="24"/>
                <w:lang w:val="en-US" w:eastAsia="ar-SA"/>
              </w:rPr>
              <w:t>)*</w:t>
            </w:r>
          </w:p>
        </w:tc>
        <w:tc>
          <w:tcPr>
            <w:tcW w:w="4536" w:type="dxa"/>
          </w:tcPr>
          <w:p w:rsidR="00BF3796" w:rsidRPr="00BF3796" w:rsidRDefault="00BF3796" w:rsidP="00BF3796">
            <w:pPr>
              <w:suppressAutoHyphens/>
              <w:spacing w:after="0" w:line="240" w:lineRule="auto"/>
              <w:ind w:firstLine="567"/>
              <w:jc w:val="right"/>
              <w:rPr>
                <w:rFonts w:ascii="Times New Roman" w:eastAsia="Times New Roman" w:hAnsi="Times New Roman" w:cs="Times New Roman"/>
                <w:sz w:val="24"/>
                <w:szCs w:val="24"/>
                <w:lang w:eastAsia="ar-SA"/>
              </w:rPr>
            </w:pP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p w:rsidR="00BF3796" w:rsidRPr="00BF3796" w:rsidRDefault="00BF3796" w:rsidP="00BF3796">
      <w:pPr>
        <w:suppressAutoHyphens/>
        <w:spacing w:after="0" w:line="240" w:lineRule="auto"/>
        <w:ind w:firstLine="567"/>
        <w:rPr>
          <w:rFonts w:ascii="Times New Roman" w:eastAsia="Times New Roman" w:hAnsi="Times New Roman" w:cs="Times New Roman"/>
          <w:sz w:val="2"/>
          <w:szCs w:val="2"/>
          <w:lang w:val="en-US" w:eastAsia="ar-SA"/>
        </w:rPr>
      </w:pPr>
    </w:p>
    <w:p w:rsidR="00BF3796" w:rsidRPr="00BF3796" w:rsidRDefault="00BF3796" w:rsidP="00BF3796">
      <w:pPr>
        <w:suppressAutoHyphens/>
        <w:spacing w:after="0" w:line="240" w:lineRule="auto"/>
        <w:ind w:firstLine="567"/>
        <w:rPr>
          <w:rFonts w:ascii="Times New Roman" w:eastAsia="Times New Roman" w:hAnsi="Times New Roman" w:cs="Times New Roman"/>
          <w:sz w:val="2"/>
          <w:szCs w:val="2"/>
          <w:lang w:val="en-US" w:eastAsia="ar-SA"/>
        </w:rPr>
      </w:pPr>
    </w:p>
    <w:p w:rsidR="00BF3796" w:rsidRPr="00BF3796" w:rsidRDefault="00BF3796" w:rsidP="00BF3796">
      <w:pPr>
        <w:suppressAutoHyphens/>
        <w:spacing w:after="0" w:line="240" w:lineRule="auto"/>
        <w:rPr>
          <w:rFonts w:ascii="Times New Roman" w:eastAsia="Times New Roman" w:hAnsi="Times New Roman" w:cs="Times New Roman"/>
          <w:sz w:val="24"/>
          <w:szCs w:val="24"/>
          <w:lang w:eastAsia="ar-SA"/>
        </w:rPr>
      </w:pPr>
    </w:p>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rPr>
        <w:t xml:space="preserve">* Значение заполняется на этапе заключения </w:t>
      </w:r>
      <w:r w:rsidRPr="00BF3796">
        <w:rPr>
          <w:rFonts w:ascii="Times New Roman" w:eastAsia="Times New Roman" w:hAnsi="Times New Roman" w:cs="Times New Roman"/>
          <w:sz w:val="24"/>
          <w:szCs w:val="24"/>
          <w:lang w:eastAsia="ar-SA"/>
        </w:rPr>
        <w:t>договора</w:t>
      </w:r>
      <w:r w:rsidRPr="00BF3796">
        <w:rPr>
          <w:rFonts w:ascii="Times New Roman" w:eastAsia="Times New Roman" w:hAnsi="Times New Roman" w:cs="Times New Roman"/>
          <w:sz w:val="24"/>
          <w:szCs w:val="24"/>
        </w:rPr>
        <w:t>.</w:t>
      </w:r>
    </w:p>
    <w:p w:rsidR="00BF3796" w:rsidRPr="00BF3796" w:rsidRDefault="00BF3796" w:rsidP="00BF3796">
      <w:pPr>
        <w:spacing w:after="0" w:line="240" w:lineRule="auto"/>
        <w:ind w:firstLine="567"/>
        <w:jc w:val="right"/>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w:t>
      </w:r>
    </w:p>
    <w:tbl>
      <w:tblPr>
        <w:tblStyle w:val="1"/>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F3796" w:rsidRPr="00BF3796" w:rsidTr="00BA6B41">
        <w:trPr>
          <w:cantSplit/>
          <w:trHeight w:val="176"/>
        </w:trPr>
        <w:tc>
          <w:tcPr>
            <w:tcW w:w="7015" w:type="dxa"/>
            <w:tcBorders>
              <w:top w:val="nil"/>
              <w:left w:val="nil"/>
              <w:bottom w:val="nil"/>
              <w:right w:val="nil"/>
            </w:tcBorders>
            <w:tcMar>
              <w:left w:w="0" w:type="dxa"/>
              <w:right w:w="0" w:type="dxa"/>
            </w:tcMar>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Поставщик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jc w:val="right"/>
              <w:rPr>
                <w:rFonts w:eastAsia="Calibri"/>
                <w:color w:val="000000"/>
                <w:sz w:val="24"/>
                <w:szCs w:val="24"/>
                <w:lang w:val="en-US"/>
              </w:rPr>
            </w:pP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Заказчик</w:t>
            </w:r>
            <w:proofErr w:type="spellEnd"/>
            <w:r w:rsidRPr="00BF3796">
              <w:rPr>
                <w:color w:val="000000"/>
                <w:sz w:val="24"/>
                <w:szCs w:val="24"/>
                <w:lang w:val="en-US"/>
              </w:rPr>
              <w:t xml:space="preserve">: </w:t>
            </w:r>
          </w:p>
          <w:p w:rsidR="00BF3796" w:rsidRPr="00BF3796" w:rsidRDefault="00BF3796" w:rsidP="00BF3796">
            <w:pPr>
              <w:spacing w:before="100" w:beforeAutospacing="1" w:after="100" w:afterAutospacing="1"/>
              <w:ind w:firstLine="567"/>
              <w:rPr>
                <w:rFonts w:eastAsia="Calibri"/>
                <w:color w:val="000000"/>
                <w:sz w:val="24"/>
                <w:szCs w:val="24"/>
                <w:lang w:val="en-US"/>
              </w:rPr>
            </w:pPr>
          </w:p>
        </w:tc>
      </w:tr>
      <w:tr w:rsidR="00BF3796" w:rsidRPr="00BF3796" w:rsidTr="00BA6B41">
        <w:trPr>
          <w:cantSplit/>
          <w:trHeight w:val="176"/>
        </w:trPr>
        <w:tc>
          <w:tcPr>
            <w:tcW w:w="7015" w:type="dxa"/>
            <w:tcBorders>
              <w:top w:val="nil"/>
              <w:left w:val="nil"/>
              <w:bottom w:val="nil"/>
              <w:right w:val="nil"/>
            </w:tcBorders>
            <w:tcMar>
              <w:left w:w="0" w:type="dxa"/>
              <w:right w:w="0" w:type="dxa"/>
            </w:tcMar>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r w:rsidRPr="00BF3796">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proofErr w:type="spellStart"/>
            <w:r w:rsidRPr="00BF3796">
              <w:rPr>
                <w:rFonts w:eastAsia="Calibri"/>
                <w:color w:val="000000"/>
                <w:sz w:val="24"/>
                <w:szCs w:val="24"/>
                <w:u w:val="single"/>
                <w:lang w:val="en-US"/>
              </w:rPr>
              <w:t>Директор</w:t>
            </w:r>
            <w:proofErr w:type="spellEnd"/>
          </w:p>
        </w:tc>
      </w:tr>
      <w:tr w:rsidR="00BF3796" w:rsidRPr="00BF3796" w:rsidTr="00BA6B41">
        <w:trPr>
          <w:cantSplit/>
          <w:trHeight w:val="1147"/>
        </w:trPr>
        <w:tc>
          <w:tcPr>
            <w:tcW w:w="7015"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r w:rsidRPr="00BF3796">
              <w:rPr>
                <w:rFonts w:eastAsia="Calibri"/>
                <w:color w:val="000000"/>
                <w:sz w:val="24"/>
                <w:szCs w:val="24"/>
                <w:u w:val="single"/>
                <w:lang w:val="en-US"/>
              </w:rPr>
              <w:t>________________</w:t>
            </w:r>
            <w:r w:rsidRPr="00BF3796">
              <w:rPr>
                <w:rFonts w:ascii="&amp;quot" w:eastAsia="Calibri" w:hAnsi="&amp;quot"/>
                <w:color w:val="000000"/>
                <w:sz w:val="24"/>
                <w:szCs w:val="24"/>
                <w:lang w:val="en-US"/>
              </w:rPr>
              <w:t xml:space="preserve"> __________</w:t>
            </w:r>
            <w:r w:rsidRPr="00BF3796">
              <w:rPr>
                <w:color w:val="000000"/>
                <w:sz w:val="24"/>
                <w:szCs w:val="24"/>
                <w:lang w:val="en-US"/>
              </w:rPr>
              <w:t xml:space="preserve">   /</w:t>
            </w:r>
            <w:r w:rsidRPr="00BF3796">
              <w:rPr>
                <w:color w:val="000000"/>
                <w:sz w:val="24"/>
                <w:szCs w:val="24"/>
                <w:u w:val="single"/>
                <w:lang w:val="en-US"/>
              </w:rPr>
              <w:t>________________</w:t>
            </w:r>
            <w:r w:rsidRPr="00BF3796">
              <w:rPr>
                <w:color w:val="000000"/>
                <w:sz w:val="24"/>
                <w:szCs w:val="24"/>
                <w:lang w:val="en-US"/>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r w:rsidRPr="00BF3796">
              <w:rPr>
                <w:color w:val="000000"/>
                <w:sz w:val="24"/>
                <w:szCs w:val="24"/>
                <w:lang w:val="en-US"/>
              </w:rPr>
              <w:t>.</w:t>
            </w: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rPr>
            </w:pPr>
            <w:r w:rsidRPr="00BF3796">
              <w:rPr>
                <w:rFonts w:eastAsia="Calibri"/>
                <w:color w:val="000000"/>
                <w:sz w:val="24"/>
                <w:szCs w:val="24"/>
                <w:u w:val="single"/>
              </w:rPr>
              <w:t>ГАУ МО «Московская областная дирекция по использованию недвижимых памятников»</w:t>
            </w:r>
            <w:r w:rsidRPr="00BF3796">
              <w:rPr>
                <w:rFonts w:ascii="&amp;quot" w:eastAsia="Calibri" w:hAnsi="&amp;quot"/>
                <w:color w:val="000000"/>
                <w:sz w:val="24"/>
                <w:szCs w:val="24"/>
              </w:rPr>
              <w:t>__________</w:t>
            </w:r>
            <w:r w:rsidRPr="00BF3796">
              <w:rPr>
                <w:color w:val="000000"/>
                <w:sz w:val="24"/>
                <w:szCs w:val="24"/>
              </w:rPr>
              <w:t>/</w:t>
            </w:r>
            <w:r w:rsidRPr="00BF3796">
              <w:rPr>
                <w:color w:val="000000"/>
                <w:sz w:val="24"/>
                <w:szCs w:val="24"/>
                <w:u w:val="single"/>
              </w:rPr>
              <w:t>Л. А. Ибрагимова</w:t>
            </w:r>
            <w:r w:rsidRPr="00BF3796">
              <w:rPr>
                <w:color w:val="000000"/>
                <w:sz w:val="24"/>
                <w:szCs w:val="24"/>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p>
        </w:tc>
      </w:tr>
    </w:tbl>
    <w:p w:rsidR="00BF3796" w:rsidRPr="00BF3796" w:rsidRDefault="00BF3796" w:rsidP="00BF3796">
      <w:pPr>
        <w:spacing w:after="0" w:line="240" w:lineRule="auto"/>
        <w:ind w:firstLine="567"/>
        <w:jc w:val="right"/>
        <w:rPr>
          <w:rFonts w:ascii="Times New Roman" w:eastAsia="Calibri" w:hAnsi="Times New Roman" w:cs="Times New Roman"/>
          <w:sz w:val="24"/>
          <w:szCs w:val="24"/>
          <w:lang w:val="en-US" w:eastAsia="ar-SA"/>
        </w:rPr>
      </w:pPr>
    </w:p>
    <w:p w:rsidR="00BF3796" w:rsidRPr="00BF3796" w:rsidRDefault="00BF3796" w:rsidP="00BF3796">
      <w:pPr>
        <w:spacing w:after="0" w:line="240" w:lineRule="auto"/>
        <w:ind w:firstLine="567"/>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br w:type="page"/>
      </w:r>
    </w:p>
    <w:p w:rsidR="00BF3796" w:rsidRPr="00BF3796" w:rsidRDefault="00BF3796" w:rsidP="00BF3796">
      <w:pPr>
        <w:spacing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Приложение</w:t>
      </w:r>
      <w:proofErr w:type="gramStart"/>
      <w:r w:rsidRPr="00BF3796">
        <w:rPr>
          <w:rFonts w:ascii="Times New Roman" w:eastAsia="Calibri" w:hAnsi="Times New Roman" w:cs="Times New Roman"/>
          <w:sz w:val="24"/>
          <w:szCs w:val="24"/>
          <w:lang w:eastAsia="ar-SA"/>
        </w:rPr>
        <w:t>2</w:t>
      </w:r>
      <w:proofErr w:type="gramEnd"/>
      <w:r w:rsidRPr="00BF3796">
        <w:rPr>
          <w:rFonts w:ascii="Times New Roman" w:eastAsia="Calibri" w:hAnsi="Times New Roman" w:cs="Times New Roman"/>
          <w:sz w:val="24"/>
          <w:szCs w:val="24"/>
          <w:lang w:eastAsia="ar-SA"/>
        </w:rPr>
        <w:t xml:space="preserve"> к договору</w:t>
      </w:r>
    </w:p>
    <w:p w:rsidR="00BF3796" w:rsidRPr="00BF3796" w:rsidRDefault="00BF3796" w:rsidP="00BF3796">
      <w:pPr>
        <w:suppressAutoHyphens/>
        <w:spacing w:before="180"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от«____» ___________ 20___г. № ___________</w:t>
      </w:r>
    </w:p>
    <w:p w:rsidR="00BF3796" w:rsidRPr="00BF3796" w:rsidRDefault="00BF3796" w:rsidP="00BF3796">
      <w:pPr>
        <w:suppressAutoHyphens/>
        <w:spacing w:after="0" w:line="240" w:lineRule="auto"/>
        <w:ind w:firstLine="567"/>
        <w:jc w:val="right"/>
        <w:rPr>
          <w:rFonts w:ascii="Times New Roman" w:eastAsia="Calibri" w:hAnsi="Times New Roman" w:cs="Times New Roman"/>
          <w:sz w:val="24"/>
          <w:szCs w:val="24"/>
          <w:lang w:eastAsia="ar-SA"/>
        </w:rPr>
      </w:pPr>
    </w:p>
    <w:p w:rsidR="00BF3796" w:rsidRPr="00BF3796" w:rsidRDefault="00BF3796" w:rsidP="00BF3796">
      <w:pPr>
        <w:keepNext/>
        <w:widowControl w:val="0"/>
        <w:suppressAutoHyphens/>
        <w:spacing w:before="200" w:line="240" w:lineRule="auto"/>
        <w:ind w:firstLine="567"/>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t xml:space="preserve">Сведения об обязательствах сторон и порядке оплаты </w:t>
      </w:r>
    </w:p>
    <w:p w:rsidR="00BF3796" w:rsidRPr="00BF3796" w:rsidRDefault="00BF3796" w:rsidP="00BF3796">
      <w:pPr>
        <w:keepNext/>
        <w:widowControl w:val="0"/>
        <w:numPr>
          <w:ilvl w:val="0"/>
          <w:numId w:val="6"/>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proofErr w:type="spellStart"/>
      <w:r w:rsidRPr="00BF3796">
        <w:rPr>
          <w:rFonts w:ascii="Times New Roman" w:eastAsia="Times New Roman" w:hAnsi="Times New Roman" w:cs="Times New Roman"/>
          <w:b/>
          <w:bCs/>
          <w:color w:val="00000A"/>
          <w:spacing w:val="-4"/>
          <w:kern w:val="1"/>
          <w:sz w:val="24"/>
          <w:szCs w:val="24"/>
          <w:lang w:val="en-US" w:eastAsia="ar-SA"/>
        </w:rPr>
        <w:t>График</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выполнения</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обязательств</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по</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договору</w:t>
      </w:r>
      <w:proofErr w:type="spellEnd"/>
    </w:p>
    <w:p w:rsidR="00BF3796" w:rsidRPr="00BF3796" w:rsidRDefault="00BF3796" w:rsidP="00BF3796">
      <w:pPr>
        <w:keepNext/>
        <w:widowControl w:val="0"/>
        <w:numPr>
          <w:ilvl w:val="1"/>
          <w:numId w:val="14"/>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proofErr w:type="spellStart"/>
      <w:r w:rsidRPr="00BF3796">
        <w:rPr>
          <w:rFonts w:ascii="Times New Roman" w:eastAsia="Times New Roman" w:hAnsi="Times New Roman" w:cs="Times New Roman"/>
          <w:b/>
          <w:bCs/>
          <w:color w:val="00000A"/>
          <w:spacing w:val="-4"/>
          <w:kern w:val="1"/>
          <w:sz w:val="24"/>
          <w:szCs w:val="24"/>
          <w:lang w:val="en-US" w:eastAsia="ar-SA"/>
        </w:rPr>
        <w:t>Обязательства</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по</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поставке</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товара</w:t>
      </w:r>
      <w:proofErr w:type="spellEnd"/>
    </w:p>
    <w:p w:rsidR="00BF3796" w:rsidRPr="00BF3796" w:rsidRDefault="00BF3796" w:rsidP="00BF3796">
      <w:pPr>
        <w:keepNext/>
        <w:suppressAutoHyphens/>
        <w:spacing w:line="240" w:lineRule="auto"/>
        <w:ind w:firstLine="567"/>
        <w:jc w:val="right"/>
        <w:rPr>
          <w:rFonts w:ascii="Times New Roman" w:eastAsia="Calibri" w:hAnsi="Times New Roman" w:cs="Times New Roman"/>
          <w:iCs/>
          <w:sz w:val="24"/>
          <w:szCs w:val="24"/>
          <w:lang w:eastAsia="ar-SA"/>
        </w:rPr>
      </w:pPr>
      <w:r w:rsidRPr="00BF3796">
        <w:rPr>
          <w:rFonts w:ascii="Times New Roman" w:eastAsia="Calibri" w:hAnsi="Times New Roman" w:cs="Times New Roman"/>
          <w:iCs/>
          <w:sz w:val="24"/>
          <w:szCs w:val="24"/>
          <w:lang w:eastAsia="ar-SA"/>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3"/>
        <w:gridCol w:w="9040"/>
        <w:gridCol w:w="2112"/>
        <w:gridCol w:w="1936"/>
        <w:gridCol w:w="1809"/>
      </w:tblGrid>
      <w:tr w:rsidR="00BF3796" w:rsidRPr="00BF3796" w:rsidTr="00BA6B41">
        <w:trPr>
          <w:tblHeader/>
        </w:trPr>
        <w:tc>
          <w:tcPr>
            <w:tcW w:w="330" w:type="pct"/>
            <w:tcBorders>
              <w:bottom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w:t>
            </w:r>
            <w:r w:rsidRPr="00BF3796">
              <w:rPr>
                <w:rFonts w:ascii="Times New Roman" w:eastAsia="Times New Roman" w:hAnsi="Times New Roman" w:cs="Times New Roman"/>
                <w:b/>
                <w:bCs/>
                <w:sz w:val="24"/>
                <w:szCs w:val="24"/>
                <w:lang w:eastAsia="ar-SA"/>
              </w:rPr>
              <w:t xml:space="preserve"> </w:t>
            </w:r>
          </w:p>
        </w:tc>
        <w:tc>
          <w:tcPr>
            <w:tcW w:w="2834" w:type="pct"/>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bCs/>
                <w:sz w:val="24"/>
                <w:szCs w:val="24"/>
                <w:lang w:eastAsia="ar-SA"/>
              </w:rPr>
              <w:t>Наименование</w:t>
            </w:r>
            <w:r w:rsidRPr="00BF3796">
              <w:rPr>
                <w:rFonts w:ascii="Times New Roman" w:eastAsia="Times New Roman" w:hAnsi="Times New Roman" w:cs="Times New Roman"/>
                <w:b/>
                <w:sz w:val="24"/>
                <w:szCs w:val="24"/>
                <w:lang w:eastAsia="ar-SA"/>
              </w:rPr>
              <w:t xml:space="preserve"> </w:t>
            </w:r>
          </w:p>
        </w:tc>
        <w:tc>
          <w:tcPr>
            <w:tcW w:w="662" w:type="pct"/>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bCs/>
                <w:sz w:val="24"/>
                <w:szCs w:val="24"/>
                <w:lang w:eastAsia="ar-SA"/>
              </w:rPr>
              <w:t>Условия предоставления результатов</w:t>
            </w:r>
          </w:p>
        </w:tc>
        <w:tc>
          <w:tcPr>
            <w:tcW w:w="607" w:type="pct"/>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bCs/>
                <w:sz w:val="24"/>
                <w:szCs w:val="24"/>
                <w:lang w:eastAsia="ar-SA"/>
              </w:rPr>
              <w:t>Сторона, исполняющая обязательство</w:t>
            </w:r>
          </w:p>
        </w:tc>
        <w:tc>
          <w:tcPr>
            <w:tcW w:w="567" w:type="pct"/>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bCs/>
                <w:sz w:val="24"/>
                <w:szCs w:val="24"/>
                <w:lang w:eastAsia="ar-SA"/>
              </w:rPr>
              <w:t>Сторона, получающая исполнение</w:t>
            </w:r>
          </w:p>
        </w:tc>
      </w:tr>
      <w:tr w:rsidR="00BF3796" w:rsidRPr="00BF3796" w:rsidTr="00BA6B41">
        <w:tc>
          <w:tcPr>
            <w:tcW w:w="330" w:type="pct"/>
            <w:vMerge w:val="restart"/>
          </w:tcPr>
          <w:p w:rsidR="00BF3796" w:rsidRPr="00BF3796" w:rsidRDefault="00BF3796" w:rsidP="00BF3796">
            <w:pPr>
              <w:numPr>
                <w:ilvl w:val="0"/>
                <w:numId w:val="7"/>
              </w:numPr>
              <w:suppressAutoHyphens/>
              <w:spacing w:after="0" w:line="240" w:lineRule="auto"/>
              <w:ind w:left="0" w:firstLine="567"/>
              <w:contextualSpacing/>
              <w:rPr>
                <w:rFonts w:ascii="Times New Roman" w:eastAsia="Calibri" w:hAnsi="Times New Roman" w:cs="Times New Roman"/>
                <w:sz w:val="24"/>
                <w:szCs w:val="24"/>
                <w:lang w:eastAsia="ar-SA"/>
              </w:rPr>
            </w:pPr>
          </w:p>
        </w:tc>
        <w:tc>
          <w:tcPr>
            <w:tcW w:w="2834" w:type="pct"/>
            <w:tcBorders>
              <w:bottom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Поставка горюче-смазочных материалов (неэтилированный бензин АИ-95-К5)</w:t>
            </w:r>
          </w:p>
        </w:tc>
        <w:tc>
          <w:tcPr>
            <w:tcW w:w="662" w:type="pct"/>
            <w:tcBorders>
              <w:bottom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roofErr w:type="spellStart"/>
            <w:proofErr w:type="gramStart"/>
            <w:r w:rsidRPr="00BF3796">
              <w:rPr>
                <w:rFonts w:ascii="Times New Roman" w:eastAsia="Calibri" w:hAnsi="Times New Roman" w:cs="Times New Roman"/>
                <w:sz w:val="24"/>
                <w:szCs w:val="24"/>
                <w:lang w:val="en-US" w:eastAsia="ar-SA"/>
              </w:rPr>
              <w:t>каждые</w:t>
            </w:r>
            <w:proofErr w:type="spellEnd"/>
            <w:proofErr w:type="gramEnd"/>
            <w:r w:rsidRPr="00BF3796">
              <w:rPr>
                <w:rFonts w:ascii="Times New Roman" w:eastAsia="Calibri" w:hAnsi="Times New Roman" w:cs="Times New Roman"/>
                <w:sz w:val="24"/>
                <w:szCs w:val="24"/>
                <w:lang w:val="en-US" w:eastAsia="ar-SA"/>
              </w:rPr>
              <w:t xml:space="preserve"> 282 </w:t>
            </w:r>
            <w:proofErr w:type="spellStart"/>
            <w:r w:rsidRPr="00BF3796">
              <w:rPr>
                <w:rFonts w:ascii="Times New Roman" w:eastAsia="Calibri" w:hAnsi="Times New Roman" w:cs="Times New Roman"/>
                <w:sz w:val="24"/>
                <w:szCs w:val="24"/>
                <w:lang w:val="en-US" w:eastAsia="ar-SA"/>
              </w:rPr>
              <w:t>дн</w:t>
            </w:r>
            <w:proofErr w:type="spellEnd"/>
            <w:r w:rsidRPr="00BF3796">
              <w:rPr>
                <w:rFonts w:ascii="Times New Roman" w:eastAsia="Calibri" w:hAnsi="Times New Roman" w:cs="Times New Roman"/>
                <w:sz w:val="24"/>
                <w:szCs w:val="24"/>
                <w:lang w:val="en-US" w:eastAsia="ar-SA"/>
              </w:rPr>
              <w:t>.</w:t>
            </w:r>
          </w:p>
        </w:tc>
        <w:tc>
          <w:tcPr>
            <w:tcW w:w="607" w:type="pct"/>
            <w:tcBorders>
              <w:bottom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roofErr w:type="spellStart"/>
            <w:r w:rsidRPr="00BF3796">
              <w:rPr>
                <w:rFonts w:ascii="Times New Roman" w:eastAsia="Calibri" w:hAnsi="Times New Roman" w:cs="Times New Roman"/>
                <w:sz w:val="24"/>
                <w:szCs w:val="24"/>
                <w:lang w:val="en-US" w:eastAsia="ar-SA"/>
              </w:rPr>
              <w:t>Поставщик</w:t>
            </w:r>
            <w:proofErr w:type="spellEnd"/>
          </w:p>
        </w:tc>
        <w:tc>
          <w:tcPr>
            <w:tcW w:w="567" w:type="pct"/>
            <w:tcBorders>
              <w:bottom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roofErr w:type="spellStart"/>
            <w:r w:rsidRPr="00BF3796">
              <w:rPr>
                <w:rFonts w:ascii="Times New Roman" w:eastAsia="Calibri" w:hAnsi="Times New Roman" w:cs="Times New Roman"/>
                <w:sz w:val="24"/>
                <w:szCs w:val="24"/>
                <w:lang w:val="en-US" w:eastAsia="ar-SA"/>
              </w:rPr>
              <w:t>Заказчик</w:t>
            </w:r>
            <w:proofErr w:type="spellEnd"/>
          </w:p>
        </w:tc>
      </w:tr>
      <w:tr w:rsidR="00BF3796" w:rsidRPr="00BF3796" w:rsidTr="00BA6B41">
        <w:tc>
          <w:tcPr>
            <w:tcW w:w="330" w:type="pct"/>
            <w:vMerge/>
          </w:tcPr>
          <w:p w:rsidR="00BF3796" w:rsidRPr="00BF3796" w:rsidRDefault="00BF3796" w:rsidP="00BF3796">
            <w:pPr>
              <w:numPr>
                <w:ilvl w:val="0"/>
                <w:numId w:val="7"/>
              </w:numPr>
              <w:suppressAutoHyphens/>
              <w:spacing w:after="0" w:line="240" w:lineRule="auto"/>
              <w:ind w:left="0" w:firstLine="567"/>
              <w:contextualSpacing/>
              <w:rPr>
                <w:rFonts w:ascii="Times New Roman" w:eastAsia="Calibri" w:hAnsi="Times New Roman" w:cs="Times New Roman"/>
                <w:sz w:val="24"/>
                <w:szCs w:val="24"/>
                <w:lang w:eastAsia="ar-SA"/>
              </w:rPr>
            </w:pPr>
          </w:p>
        </w:tc>
        <w:tc>
          <w:tcPr>
            <w:tcW w:w="4670" w:type="pct"/>
            <w:gridSpan w:val="4"/>
            <w:tcBorders>
              <w:top w:val="single" w:sz="4" w:space="0" w:color="auto"/>
              <w:bottom w:val="nil"/>
              <w:right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b/>
                <w:bCs/>
                <w:sz w:val="24"/>
                <w:szCs w:val="24"/>
                <w:lang w:eastAsia="ar-SA"/>
              </w:rPr>
            </w:pPr>
            <w:r w:rsidRPr="00BF3796">
              <w:rPr>
                <w:rFonts w:ascii="Times New Roman" w:eastAsia="Calibri" w:hAnsi="Times New Roman" w:cs="Times New Roman"/>
                <w:b/>
                <w:bCs/>
                <w:sz w:val="24"/>
                <w:szCs w:val="24"/>
                <w:lang w:eastAsia="ar-SA"/>
              </w:rPr>
              <w:t>Объект закупки</w:t>
            </w:r>
          </w:p>
        </w:tc>
      </w:tr>
      <w:tr w:rsidR="00BF3796" w:rsidRPr="00BF3796" w:rsidTr="00BA6B41">
        <w:tc>
          <w:tcPr>
            <w:tcW w:w="330" w:type="pct"/>
            <w:vMerge/>
          </w:tcPr>
          <w:p w:rsidR="00BF3796" w:rsidRPr="00BF3796" w:rsidRDefault="00BF3796" w:rsidP="00BF3796">
            <w:pPr>
              <w:numPr>
                <w:ilvl w:val="0"/>
                <w:numId w:val="7"/>
              </w:numPr>
              <w:suppressAutoHyphens/>
              <w:spacing w:after="0" w:line="240" w:lineRule="auto"/>
              <w:ind w:left="0" w:firstLine="567"/>
              <w:contextualSpacing/>
              <w:rPr>
                <w:rFonts w:ascii="Times New Roman" w:eastAsia="Calibri" w:hAnsi="Times New Roman" w:cs="Times New Roman"/>
                <w:sz w:val="24"/>
                <w:szCs w:val="24"/>
                <w:lang w:eastAsia="ar-SA"/>
              </w:rPr>
            </w:pPr>
          </w:p>
        </w:tc>
        <w:tc>
          <w:tcPr>
            <w:tcW w:w="4670" w:type="pct"/>
            <w:gridSpan w:val="4"/>
            <w:tcBorders>
              <w:top w:val="nil"/>
              <w:bottom w:val="nil"/>
              <w:right w:val="single" w:sz="4" w:space="0" w:color="auto"/>
            </w:tcBorders>
          </w:tcPr>
          <w:p w:rsidR="00BF3796" w:rsidRPr="00BF3796" w:rsidRDefault="00BF3796" w:rsidP="00BF3796">
            <w:pPr>
              <w:numPr>
                <w:ilvl w:val="0"/>
                <w:numId w:val="8"/>
              </w:numPr>
              <w:suppressAutoHyphens/>
              <w:spacing w:after="0" w:line="240" w:lineRule="auto"/>
              <w:ind w:left="0" w:firstLine="567"/>
              <w:contextualSpacing/>
              <w:rPr>
                <w:rFonts w:ascii="Times New Roman" w:eastAsia="Calibri" w:hAnsi="Times New Roman" w:cs="Times New Roman"/>
                <w:sz w:val="24"/>
                <w:szCs w:val="24"/>
                <w:lang w:val="en-US" w:eastAsia="ar-SA"/>
              </w:rPr>
            </w:pPr>
            <w:proofErr w:type="spellStart"/>
            <w:r w:rsidRPr="00BF3796">
              <w:rPr>
                <w:rFonts w:ascii="Times New Roman" w:eastAsia="Calibri" w:hAnsi="Times New Roman" w:cs="Times New Roman"/>
                <w:sz w:val="24"/>
                <w:szCs w:val="24"/>
                <w:lang w:val="en-US" w:eastAsia="ar-SA"/>
              </w:rPr>
              <w:t>Бензин</w:t>
            </w:r>
            <w:proofErr w:type="spellEnd"/>
            <w:r w:rsidRPr="00BF3796">
              <w:rPr>
                <w:rFonts w:ascii="Times New Roman" w:eastAsia="Calibri" w:hAnsi="Times New Roman" w:cs="Times New Roman"/>
                <w:sz w:val="24"/>
                <w:szCs w:val="24"/>
                <w:lang w:val="en-US" w:eastAsia="ar-SA"/>
              </w:rPr>
              <w:t xml:space="preserve"> АИ-95-К5; </w:t>
            </w:r>
          </w:p>
        </w:tc>
      </w:tr>
      <w:tr w:rsidR="00BF3796" w:rsidRPr="00BF3796" w:rsidTr="00BA6B41">
        <w:tc>
          <w:tcPr>
            <w:tcW w:w="330" w:type="pct"/>
            <w:vMerge/>
          </w:tcPr>
          <w:p w:rsidR="00BF3796" w:rsidRPr="00BF3796" w:rsidRDefault="00BF3796" w:rsidP="00BF3796">
            <w:pPr>
              <w:numPr>
                <w:ilvl w:val="0"/>
                <w:numId w:val="7"/>
              </w:numPr>
              <w:suppressAutoHyphens/>
              <w:spacing w:after="0" w:line="240" w:lineRule="auto"/>
              <w:ind w:left="0" w:firstLine="567"/>
              <w:contextualSpacing/>
              <w:rPr>
                <w:rFonts w:ascii="Times New Roman" w:eastAsia="Calibri" w:hAnsi="Times New Roman" w:cs="Times New Roman"/>
                <w:sz w:val="24"/>
                <w:szCs w:val="24"/>
                <w:lang w:val="en-US" w:eastAsia="ar-SA"/>
              </w:rPr>
            </w:pPr>
          </w:p>
        </w:tc>
        <w:tc>
          <w:tcPr>
            <w:tcW w:w="4670" w:type="pct"/>
            <w:gridSpan w:val="4"/>
            <w:tcBorders>
              <w:top w:val="nil"/>
              <w:right w:val="single" w:sz="4" w:space="0" w:color="auto"/>
            </w:tcBorders>
            <w:tcMar>
              <w:left w:w="115" w:type="dxa"/>
              <w:right w:w="115" w:type="dxa"/>
            </w:tcMar>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b/>
                <w:sz w:val="24"/>
                <w:szCs w:val="24"/>
                <w:lang w:eastAsia="ar-SA"/>
              </w:rPr>
              <w:t>Срок начала исполнения обязательства, не позднее:</w:t>
            </w:r>
            <w:r w:rsidRPr="00BF3796">
              <w:rPr>
                <w:rFonts w:ascii="Times New Roman" w:eastAsia="Calibri" w:hAnsi="Times New Roman" w:cs="Times New Roman"/>
                <w:sz w:val="24"/>
                <w:szCs w:val="24"/>
                <w:lang w:eastAsia="ar-SA"/>
              </w:rPr>
              <w:t xml:space="preserve">0 </w:t>
            </w:r>
            <w:proofErr w:type="spellStart"/>
            <w:r w:rsidRPr="00BF3796">
              <w:rPr>
                <w:rFonts w:ascii="Times New Roman" w:eastAsia="Calibri" w:hAnsi="Times New Roman" w:cs="Times New Roman"/>
                <w:sz w:val="24"/>
                <w:szCs w:val="24"/>
                <w:lang w:eastAsia="ar-SA"/>
              </w:rPr>
              <w:t>дн</w:t>
            </w:r>
            <w:proofErr w:type="spellEnd"/>
            <w:r w:rsidRPr="00BF3796">
              <w:rPr>
                <w:rFonts w:ascii="Times New Roman" w:eastAsia="Calibri" w:hAnsi="Times New Roman" w:cs="Times New Roman"/>
                <w:sz w:val="24"/>
                <w:szCs w:val="24"/>
                <w:lang w:eastAsia="ar-SA"/>
              </w:rPr>
              <w:t>. от даты заключения договора;</w:t>
            </w: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b/>
                <w:sz w:val="24"/>
                <w:szCs w:val="24"/>
                <w:lang w:eastAsia="ar-SA"/>
              </w:rPr>
              <w:t>Срок окончания исполнения обязательства, не позднее:</w:t>
            </w:r>
            <w:r w:rsidRPr="00BF3796">
              <w:rPr>
                <w:rFonts w:ascii="Times New Roman" w:eastAsia="Calibri" w:hAnsi="Times New Roman" w:cs="Times New Roman"/>
                <w:sz w:val="24"/>
                <w:szCs w:val="24"/>
                <w:lang w:eastAsia="ar-SA"/>
              </w:rPr>
              <w:t>30.04.2022;</w:t>
            </w: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p w:rsidR="00BF3796" w:rsidRPr="00BF3796" w:rsidRDefault="00BF3796" w:rsidP="00BF3796">
      <w:pPr>
        <w:keepNext/>
        <w:pageBreakBefore/>
        <w:widowControl w:val="0"/>
        <w:numPr>
          <w:ilvl w:val="0"/>
          <w:numId w:val="9"/>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proofErr w:type="spellStart"/>
      <w:r w:rsidRPr="00BF3796">
        <w:rPr>
          <w:rFonts w:ascii="Times New Roman" w:eastAsia="Calibri" w:hAnsi="Times New Roman" w:cs="Times New Roman"/>
          <w:b/>
          <w:bCs/>
          <w:sz w:val="24"/>
          <w:szCs w:val="24"/>
          <w:lang w:val="en-US" w:eastAsia="ar-SA"/>
        </w:rPr>
        <w:lastRenderedPageBreak/>
        <w:t>Сведения</w:t>
      </w:r>
      <w:proofErr w:type="spellEnd"/>
      <w:r w:rsidRPr="00BF3796">
        <w:rPr>
          <w:rFonts w:ascii="Times New Roman" w:eastAsia="Calibri" w:hAnsi="Times New Roman" w:cs="Times New Roman"/>
          <w:b/>
          <w:bCs/>
          <w:sz w:val="24"/>
          <w:szCs w:val="24"/>
          <w:lang w:val="en-US" w:eastAsia="ar-SA"/>
        </w:rPr>
        <w:t xml:space="preserve"> о </w:t>
      </w:r>
      <w:proofErr w:type="spellStart"/>
      <w:r w:rsidRPr="00BF3796">
        <w:rPr>
          <w:rFonts w:ascii="Times New Roman" w:eastAsia="Calibri" w:hAnsi="Times New Roman" w:cs="Times New Roman"/>
          <w:b/>
          <w:bCs/>
          <w:sz w:val="24"/>
          <w:szCs w:val="24"/>
          <w:lang w:val="en-US" w:eastAsia="ar-SA"/>
        </w:rPr>
        <w:t>порядке</w:t>
      </w:r>
      <w:proofErr w:type="spellEnd"/>
      <w:r w:rsidRPr="00BF3796">
        <w:rPr>
          <w:rFonts w:ascii="Times New Roman" w:eastAsia="Calibri" w:hAnsi="Times New Roman" w:cs="Times New Roman"/>
          <w:b/>
          <w:bCs/>
          <w:sz w:val="24"/>
          <w:szCs w:val="24"/>
          <w:lang w:val="en-US" w:eastAsia="ar-SA"/>
        </w:rPr>
        <w:t xml:space="preserve"> </w:t>
      </w:r>
      <w:proofErr w:type="spellStart"/>
      <w:r w:rsidRPr="00BF3796">
        <w:rPr>
          <w:rFonts w:ascii="Times New Roman" w:eastAsia="Calibri" w:hAnsi="Times New Roman" w:cs="Times New Roman"/>
          <w:b/>
          <w:bCs/>
          <w:sz w:val="24"/>
          <w:szCs w:val="24"/>
          <w:lang w:val="en-US" w:eastAsia="ar-SA"/>
        </w:rPr>
        <w:t>оплаты</w:t>
      </w:r>
      <w:proofErr w:type="spellEnd"/>
    </w:p>
    <w:p w:rsidR="00BF3796" w:rsidRPr="00BF3796" w:rsidRDefault="00BF3796" w:rsidP="00BF3796">
      <w:pPr>
        <w:keepNext/>
        <w:suppressAutoHyphens/>
        <w:spacing w:line="240" w:lineRule="auto"/>
        <w:ind w:firstLine="567"/>
        <w:jc w:val="right"/>
        <w:rPr>
          <w:rFonts w:ascii="Times New Roman" w:eastAsia="Calibri" w:hAnsi="Times New Roman" w:cs="Times New Roman"/>
          <w:iCs/>
          <w:sz w:val="24"/>
          <w:szCs w:val="24"/>
          <w:lang w:val="en-US" w:eastAsia="ar-SA"/>
        </w:rPr>
      </w:pPr>
      <w:r w:rsidRPr="00BF3796">
        <w:rPr>
          <w:rFonts w:ascii="Times New Roman" w:eastAsia="Calibri" w:hAnsi="Times New Roman" w:cs="Times New Roman"/>
          <w:iCs/>
          <w:sz w:val="24"/>
          <w:szCs w:val="24"/>
          <w:lang w:eastAsia="ar-SA"/>
        </w:rPr>
        <w:t>Таблица</w:t>
      </w:r>
      <w:r w:rsidRPr="00BF3796">
        <w:rPr>
          <w:rFonts w:ascii="Times New Roman" w:eastAsia="Calibri" w:hAnsi="Times New Roman" w:cs="Times New Roman"/>
          <w:iCs/>
          <w:sz w:val="24"/>
          <w:szCs w:val="24"/>
          <w:lang w:val="en-US" w:eastAsia="ar-SA"/>
        </w:rPr>
        <w:t xml:space="preserve"> 2.2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7"/>
        <w:gridCol w:w="8551"/>
        <w:gridCol w:w="2233"/>
        <w:gridCol w:w="2330"/>
        <w:gridCol w:w="2339"/>
      </w:tblGrid>
      <w:tr w:rsidR="00BF3796" w:rsidRPr="00BF3796" w:rsidTr="00BA6B41">
        <w:trPr>
          <w:cantSplit/>
          <w:trHeight w:val="15"/>
          <w:tblHeader/>
        </w:trPr>
        <w:tc>
          <w:tcPr>
            <w:tcW w:w="461" w:type="dxa"/>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w:t>
            </w:r>
          </w:p>
        </w:tc>
        <w:tc>
          <w:tcPr>
            <w:tcW w:w="7927" w:type="dxa"/>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w:t>
            </w:r>
          </w:p>
        </w:tc>
        <w:tc>
          <w:tcPr>
            <w:tcW w:w="2070" w:type="dxa"/>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Аванс/Оплата</w:t>
            </w:r>
          </w:p>
        </w:tc>
        <w:tc>
          <w:tcPr>
            <w:tcW w:w="2160" w:type="dxa"/>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Учёт неустойки</w:t>
            </w:r>
          </w:p>
        </w:tc>
        <w:tc>
          <w:tcPr>
            <w:tcW w:w="2168" w:type="dxa"/>
          </w:tcPr>
          <w:p w:rsidR="00BF3796" w:rsidRPr="00BF3796" w:rsidRDefault="00BF3796" w:rsidP="00BF3796">
            <w:pPr>
              <w:widowControl w:val="0"/>
              <w:suppressAutoHyphens/>
              <w:spacing w:after="0" w:line="240" w:lineRule="auto"/>
              <w:ind w:firstLine="567"/>
              <w:jc w:val="both"/>
              <w:textAlignment w:val="baseline"/>
              <w:rPr>
                <w:rFonts w:ascii="Times New Roman" w:eastAsia="Calibri" w:hAnsi="Times New Roman" w:cs="Times New Roman"/>
                <w:b/>
                <w:kern w:val="1"/>
                <w:sz w:val="24"/>
                <w:szCs w:val="24"/>
                <w:lang w:val="en-US" w:eastAsia="ar-SA"/>
              </w:rPr>
            </w:pPr>
            <w:r w:rsidRPr="00BF3796">
              <w:rPr>
                <w:rFonts w:ascii="Times New Roman" w:eastAsia="Calibri" w:hAnsi="Times New Roman" w:cs="Times New Roman"/>
                <w:b/>
                <w:kern w:val="1"/>
                <w:sz w:val="24"/>
                <w:szCs w:val="24"/>
                <w:lang w:eastAsia="ar-SA"/>
              </w:rPr>
              <w:t>Сумма</w:t>
            </w:r>
            <w:r w:rsidRPr="00BF3796">
              <w:rPr>
                <w:rFonts w:ascii="Times New Roman" w:eastAsia="Calibri" w:hAnsi="Times New Roman" w:cs="Times New Roman"/>
                <w:b/>
                <w:kern w:val="1"/>
                <w:sz w:val="24"/>
                <w:szCs w:val="24"/>
                <w:lang w:val="en-US" w:eastAsia="ar-SA"/>
              </w:rPr>
              <w:t xml:space="preserve">, </w:t>
            </w:r>
            <w:proofErr w:type="spellStart"/>
            <w:r w:rsidRPr="00BF3796">
              <w:rPr>
                <w:rFonts w:ascii="Times New Roman" w:eastAsia="Calibri" w:hAnsi="Times New Roman" w:cs="Times New Roman"/>
                <w:b/>
                <w:kern w:val="1"/>
                <w:sz w:val="24"/>
                <w:szCs w:val="24"/>
                <w:lang w:eastAsia="ar-SA"/>
              </w:rPr>
              <w:t>руб</w:t>
            </w:r>
            <w:proofErr w:type="spellEnd"/>
            <w:r w:rsidRPr="00BF3796">
              <w:rPr>
                <w:rFonts w:ascii="Times New Roman" w:eastAsia="Calibri" w:hAnsi="Times New Roman" w:cs="Times New Roman"/>
                <w:b/>
                <w:kern w:val="1"/>
                <w:sz w:val="24"/>
                <w:szCs w:val="24"/>
                <w:lang w:val="en-US" w:eastAsia="ar-SA"/>
              </w:rPr>
              <w:t>.</w:t>
            </w:r>
            <w:r w:rsidRPr="00BF3796">
              <w:rPr>
                <w:rFonts w:ascii="Times New Roman" w:eastAsia="Calibri" w:hAnsi="Times New Roman" w:cs="Times New Roman"/>
                <w:b/>
                <w:sz w:val="24"/>
                <w:szCs w:val="24"/>
                <w:lang w:val="en-US"/>
              </w:rPr>
              <w:t>*</w:t>
            </w:r>
            <w:r w:rsidRPr="00BF3796">
              <w:rPr>
                <w:rFonts w:ascii="Times New Roman" w:eastAsia="Calibri" w:hAnsi="Times New Roman" w:cs="Times New Roman"/>
                <w:b/>
                <w:kern w:val="1"/>
                <w:sz w:val="24"/>
                <w:szCs w:val="24"/>
                <w:lang w:val="en-US" w:eastAsia="ar-SA"/>
              </w:rPr>
              <w:t xml:space="preserve"> /%</w:t>
            </w:r>
          </w:p>
        </w:tc>
      </w:tr>
      <w:tr w:rsidR="00BF3796" w:rsidRPr="00BF3796" w:rsidTr="00BA6B41">
        <w:trPr>
          <w:cantSplit/>
          <w:trHeight w:val="87"/>
        </w:trPr>
        <w:tc>
          <w:tcPr>
            <w:tcW w:w="461" w:type="dxa"/>
            <w:vMerge w:val="restart"/>
          </w:tcPr>
          <w:p w:rsidR="00BF3796" w:rsidRPr="00BF3796" w:rsidRDefault="00BF3796" w:rsidP="00BF3796">
            <w:pPr>
              <w:numPr>
                <w:ilvl w:val="0"/>
                <w:numId w:val="10"/>
              </w:numPr>
              <w:suppressAutoHyphens/>
              <w:spacing w:after="0" w:line="240" w:lineRule="auto"/>
              <w:ind w:left="0" w:firstLine="567"/>
              <w:rPr>
                <w:rFonts w:ascii="Times New Roman" w:eastAsia="Times New Roman" w:hAnsi="Times New Roman" w:cs="Times New Roman"/>
                <w:sz w:val="24"/>
                <w:szCs w:val="24"/>
                <w:lang w:val="en-US" w:eastAsia="ar-SA"/>
              </w:rPr>
            </w:pPr>
          </w:p>
        </w:tc>
        <w:tc>
          <w:tcPr>
            <w:tcW w:w="7927" w:type="dxa"/>
            <w:tcBorders>
              <w:bottom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Оплата за поставку горюче-смазочных материалов (неэтилированный бензин АИ-95-К5)</w:t>
            </w:r>
          </w:p>
        </w:tc>
        <w:tc>
          <w:tcPr>
            <w:tcW w:w="2070" w:type="dxa"/>
            <w:tcBorders>
              <w:bottom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val="en-US" w:eastAsia="ar-SA"/>
              </w:rPr>
            </w:pPr>
            <w:r w:rsidRPr="00BF3796">
              <w:rPr>
                <w:rFonts w:ascii="Times New Roman" w:eastAsia="Times New Roman" w:hAnsi="Times New Roman" w:cs="Times New Roman"/>
                <w:sz w:val="24"/>
                <w:szCs w:val="24"/>
                <w:lang w:eastAsia="ar-SA"/>
              </w:rPr>
              <w:t>Оплата</w:t>
            </w:r>
          </w:p>
        </w:tc>
        <w:tc>
          <w:tcPr>
            <w:tcW w:w="2160" w:type="dxa"/>
            <w:tcBorders>
              <w:bottom w:val="single" w:sz="4" w:space="0" w:color="auto"/>
            </w:tcBorders>
          </w:tcPr>
          <w:p w:rsidR="00BF3796" w:rsidRPr="00BF3796" w:rsidRDefault="00BF3796" w:rsidP="00BF3796">
            <w:pPr>
              <w:widowControl w:val="0"/>
              <w:suppressAutoHyphens/>
              <w:spacing w:after="0" w:line="240" w:lineRule="auto"/>
              <w:ind w:firstLine="567"/>
              <w:jc w:val="both"/>
              <w:textAlignment w:val="baseline"/>
              <w:rPr>
                <w:rFonts w:ascii="Times New Roman" w:eastAsia="Calibri" w:hAnsi="Times New Roman" w:cs="Times New Roman"/>
                <w:sz w:val="24"/>
                <w:szCs w:val="24"/>
                <w:lang w:eastAsia="ar-SA"/>
              </w:rPr>
            </w:pPr>
            <w:proofErr w:type="spellStart"/>
            <w:r w:rsidRPr="00BF3796">
              <w:rPr>
                <w:rFonts w:ascii="Times New Roman" w:eastAsia="Calibri" w:hAnsi="Times New Roman" w:cs="Times New Roman"/>
                <w:kern w:val="1"/>
                <w:sz w:val="24"/>
                <w:szCs w:val="24"/>
                <w:lang w:val="en-US" w:eastAsia="ar-SA"/>
              </w:rPr>
              <w:t>Оплата</w:t>
            </w:r>
            <w:proofErr w:type="spellEnd"/>
            <w:r w:rsidRPr="00BF3796">
              <w:rPr>
                <w:rFonts w:ascii="Times New Roman" w:eastAsia="Calibri" w:hAnsi="Times New Roman" w:cs="Times New Roman"/>
                <w:kern w:val="1"/>
                <w:sz w:val="24"/>
                <w:szCs w:val="24"/>
                <w:lang w:val="en-US" w:eastAsia="ar-SA"/>
              </w:rPr>
              <w:t xml:space="preserve"> </w:t>
            </w:r>
            <w:proofErr w:type="spellStart"/>
            <w:r w:rsidRPr="00BF3796">
              <w:rPr>
                <w:rFonts w:ascii="Times New Roman" w:eastAsia="Calibri" w:hAnsi="Times New Roman" w:cs="Times New Roman"/>
                <w:kern w:val="1"/>
                <w:sz w:val="24"/>
                <w:szCs w:val="24"/>
                <w:lang w:val="en-US" w:eastAsia="ar-SA"/>
              </w:rPr>
              <w:t>за</w:t>
            </w:r>
            <w:proofErr w:type="spellEnd"/>
            <w:r w:rsidRPr="00BF3796">
              <w:rPr>
                <w:rFonts w:ascii="Times New Roman" w:eastAsia="Calibri" w:hAnsi="Times New Roman" w:cs="Times New Roman"/>
                <w:kern w:val="1"/>
                <w:sz w:val="24"/>
                <w:szCs w:val="24"/>
                <w:lang w:val="en-US" w:eastAsia="ar-SA"/>
              </w:rPr>
              <w:t xml:space="preserve"> </w:t>
            </w:r>
            <w:proofErr w:type="spellStart"/>
            <w:r w:rsidRPr="00BF3796">
              <w:rPr>
                <w:rFonts w:ascii="Times New Roman" w:eastAsia="Calibri" w:hAnsi="Times New Roman" w:cs="Times New Roman"/>
                <w:kern w:val="1"/>
                <w:sz w:val="24"/>
                <w:szCs w:val="24"/>
                <w:lang w:val="en-US" w:eastAsia="ar-SA"/>
              </w:rPr>
              <w:t>вычетом</w:t>
            </w:r>
            <w:proofErr w:type="spellEnd"/>
            <w:r w:rsidRPr="00BF3796">
              <w:rPr>
                <w:rFonts w:ascii="Times New Roman" w:eastAsia="Calibri" w:hAnsi="Times New Roman" w:cs="Times New Roman"/>
                <w:kern w:val="1"/>
                <w:sz w:val="24"/>
                <w:szCs w:val="24"/>
                <w:lang w:val="en-US" w:eastAsia="ar-SA"/>
              </w:rPr>
              <w:t xml:space="preserve"> </w:t>
            </w:r>
            <w:proofErr w:type="spellStart"/>
            <w:r w:rsidRPr="00BF3796">
              <w:rPr>
                <w:rFonts w:ascii="Times New Roman" w:eastAsia="Calibri" w:hAnsi="Times New Roman" w:cs="Times New Roman"/>
                <w:kern w:val="1"/>
                <w:sz w:val="24"/>
                <w:szCs w:val="24"/>
                <w:lang w:val="en-US" w:eastAsia="ar-SA"/>
              </w:rPr>
              <w:t>неустойки</w:t>
            </w:r>
            <w:proofErr w:type="spellEnd"/>
            <w:r w:rsidRPr="00BF3796">
              <w:rPr>
                <w:rFonts w:ascii="Times New Roman" w:eastAsia="Calibri" w:hAnsi="Times New Roman" w:cs="Times New Roman"/>
                <w:b/>
                <w:sz w:val="24"/>
                <w:szCs w:val="24"/>
                <w:lang w:val="en-US"/>
              </w:rPr>
              <w:t>**</w:t>
            </w:r>
          </w:p>
        </w:tc>
        <w:tc>
          <w:tcPr>
            <w:tcW w:w="2168" w:type="dxa"/>
            <w:tcBorders>
              <w:bottom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100</w:t>
            </w:r>
            <w:proofErr w:type="gramStart"/>
            <w:r w:rsidRPr="00BF3796">
              <w:rPr>
                <w:rFonts w:ascii="Times New Roman" w:eastAsia="Times New Roman" w:hAnsi="Times New Roman" w:cs="Times New Roman"/>
                <w:sz w:val="24"/>
                <w:szCs w:val="24"/>
                <w:lang w:eastAsia="ar-SA"/>
              </w:rPr>
              <w:t>% П</w:t>
            </w:r>
            <w:proofErr w:type="gramEnd"/>
            <w:r w:rsidRPr="00BF3796">
              <w:rPr>
                <w:rFonts w:ascii="Times New Roman" w:eastAsia="Times New Roman" w:hAnsi="Times New Roman" w:cs="Times New Roman"/>
                <w:sz w:val="24"/>
                <w:szCs w:val="24"/>
                <w:lang w:eastAsia="ar-SA"/>
              </w:rPr>
              <w:t xml:space="preserve">о фактическому объёму </w:t>
            </w:r>
          </w:p>
        </w:tc>
      </w:tr>
      <w:tr w:rsidR="00BF3796" w:rsidRPr="00BF3796" w:rsidTr="00BA6B41">
        <w:trPr>
          <w:cantSplit/>
          <w:trHeight w:val="70"/>
        </w:trPr>
        <w:tc>
          <w:tcPr>
            <w:tcW w:w="461" w:type="dxa"/>
            <w:vMerge/>
          </w:tcPr>
          <w:p w:rsidR="00BF3796" w:rsidRPr="00BF3796" w:rsidRDefault="00BF3796" w:rsidP="00BF3796">
            <w:pPr>
              <w:numPr>
                <w:ilvl w:val="0"/>
                <w:numId w:val="10"/>
              </w:numPr>
              <w:suppressAutoHyphens/>
              <w:spacing w:after="0" w:line="240" w:lineRule="auto"/>
              <w:ind w:left="0" w:firstLine="567"/>
              <w:rPr>
                <w:rFonts w:ascii="Times New Roman" w:eastAsia="Times New Roman" w:hAnsi="Times New Roman" w:cs="Times New Roman"/>
                <w:sz w:val="24"/>
                <w:szCs w:val="24"/>
                <w:lang w:eastAsia="ar-SA"/>
              </w:rPr>
            </w:pPr>
          </w:p>
        </w:tc>
        <w:tc>
          <w:tcPr>
            <w:tcW w:w="14325" w:type="dxa"/>
            <w:gridSpan w:val="4"/>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b/>
                <w:sz w:val="24"/>
                <w:szCs w:val="24"/>
                <w:lang w:eastAsia="ar-SA"/>
              </w:rPr>
              <w:t>Срок исполнения обязательства, не позднее:</w:t>
            </w:r>
            <w:r w:rsidRPr="00BF3796">
              <w:rPr>
                <w:rFonts w:ascii="Times New Roman" w:eastAsia="Times New Roman" w:hAnsi="Times New Roman" w:cs="Times New Roman"/>
                <w:sz w:val="24"/>
                <w:szCs w:val="24"/>
                <w:lang w:eastAsia="ar-SA"/>
              </w:rPr>
              <w:t>10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подписания документа-предшественника «Акт о выполнении работ (оказании услуг), унифицированный формат, приказ ФНС России от 30.11.2015 г. № ММВ-7-10/552@» (Поставка горюче-смазочных материалов (неэтилированный бензин АИ-95-К5));</w:t>
            </w:r>
          </w:p>
        </w:tc>
      </w:tr>
    </w:tbl>
    <w:p w:rsidR="00BF3796" w:rsidRPr="00BF3796" w:rsidRDefault="00BF3796" w:rsidP="00BF3796">
      <w:pPr>
        <w:keepNext/>
        <w:suppressAutoHyphens/>
        <w:spacing w:line="240" w:lineRule="auto"/>
        <w:ind w:firstLine="567"/>
        <w:rPr>
          <w:rFonts w:ascii="Times New Roman" w:eastAsia="Calibri" w:hAnsi="Times New Roman" w:cs="Times New Roman"/>
          <w:sz w:val="24"/>
          <w:szCs w:val="24"/>
          <w:lang w:eastAsia="ar-SA"/>
        </w:rPr>
      </w:pPr>
    </w:p>
    <w:p w:rsidR="00BF3796" w:rsidRPr="00BF3796" w:rsidRDefault="00BF3796" w:rsidP="00BF3796">
      <w:pPr>
        <w:widowControl w:val="0"/>
        <w:suppressAutoHyphens/>
        <w:spacing w:after="0" w:line="240" w:lineRule="auto"/>
        <w:ind w:firstLine="567"/>
        <w:jc w:val="both"/>
        <w:textAlignment w:val="baseline"/>
        <w:rPr>
          <w:rFonts w:ascii="Segoe UI" w:eastAsia="Calibri" w:hAnsi="Segoe UI" w:cs="Segoe UI"/>
          <w:color w:val="000000"/>
          <w:kern w:val="1"/>
          <w:sz w:val="21"/>
          <w:szCs w:val="21"/>
          <w:shd w:val="clear" w:color="auto" w:fill="FFFFFF"/>
          <w:lang w:eastAsia="ar-SA"/>
        </w:rPr>
      </w:pPr>
      <w:r w:rsidRPr="00BF3796">
        <w:rPr>
          <w:rFonts w:ascii="Times New Roman" w:eastAsia="Calibri" w:hAnsi="Times New Roman" w:cs="Times New Roman"/>
          <w:sz w:val="24"/>
          <w:szCs w:val="24"/>
        </w:rPr>
        <w:t>*</w:t>
      </w:r>
      <w:r w:rsidRPr="00BF3796">
        <w:rPr>
          <w:rFonts w:ascii="Times New Roman" w:eastAsia="Calibri" w:hAnsi="Times New Roman" w:cs="Times New Roman"/>
          <w:kern w:val="1"/>
          <w:sz w:val="24"/>
          <w:szCs w:val="24"/>
          <w:lang w:eastAsia="ar-SA"/>
        </w:rPr>
        <w:t xml:space="preserve"> </w:t>
      </w:r>
      <w:r w:rsidRPr="00BF3796">
        <w:rPr>
          <w:rFonts w:ascii="Times New Roman" w:eastAsia="Calibri" w:hAnsi="Times New Roman" w:cs="Times New Roman"/>
          <w:sz w:val="24"/>
          <w:szCs w:val="24"/>
        </w:rPr>
        <w:t xml:space="preserve"> </w:t>
      </w:r>
      <w:r w:rsidRPr="00BF3796">
        <w:rPr>
          <w:rFonts w:ascii="Times New Roman" w:eastAsia="Calibri" w:hAnsi="Times New Roman" w:cs="Times New Roman"/>
          <w:color w:val="000000"/>
          <w:kern w:val="1"/>
          <w:sz w:val="24"/>
          <w:szCs w:val="24"/>
          <w:shd w:val="clear" w:color="auto" w:fill="FFFFFF"/>
          <w:lang w:eastAsia="ar-SA"/>
        </w:rPr>
        <w:t>Значение заполняется на этапе заключения договора</w:t>
      </w:r>
      <w:r w:rsidRPr="00BF3796">
        <w:rPr>
          <w:rFonts w:ascii="Segoe UI" w:eastAsia="Calibri" w:hAnsi="Segoe UI" w:cs="Segoe UI"/>
          <w:color w:val="000000"/>
          <w:kern w:val="1"/>
          <w:sz w:val="21"/>
          <w:szCs w:val="21"/>
          <w:shd w:val="clear" w:color="auto" w:fill="FFFFFF"/>
          <w:lang w:eastAsia="ar-SA"/>
        </w:rPr>
        <w:t>.</w:t>
      </w:r>
    </w:p>
    <w:p w:rsidR="00BF3796" w:rsidRPr="00BF3796" w:rsidRDefault="00BF3796" w:rsidP="00BF3796">
      <w:pPr>
        <w:widowControl w:val="0"/>
        <w:suppressAutoHyphens/>
        <w:spacing w:after="0" w:line="240" w:lineRule="auto"/>
        <w:ind w:firstLine="567"/>
        <w:jc w:val="both"/>
        <w:textAlignment w:val="baseline"/>
        <w:rPr>
          <w:rFonts w:ascii="Arial" w:eastAsia="Calibri" w:hAnsi="Arial" w:cs="Arial"/>
          <w:kern w:val="1"/>
          <w:sz w:val="24"/>
          <w:szCs w:val="24"/>
          <w:lang w:eastAsia="ar-SA"/>
        </w:rPr>
      </w:pPr>
    </w:p>
    <w:p w:rsidR="00BF3796" w:rsidRPr="00BF3796" w:rsidRDefault="00BF3796" w:rsidP="00BF3796">
      <w:pPr>
        <w:widowControl w:val="0"/>
        <w:suppressAutoHyphens/>
        <w:spacing w:after="0" w:line="240" w:lineRule="auto"/>
        <w:ind w:firstLine="567"/>
        <w:jc w:val="both"/>
        <w:textAlignment w:val="baseline"/>
        <w:rPr>
          <w:rFonts w:ascii="Times New Roman" w:eastAsia="Calibri" w:hAnsi="Times New Roman" w:cs="Times New Roman"/>
          <w:color w:val="000000"/>
          <w:kern w:val="1"/>
          <w:sz w:val="24"/>
          <w:szCs w:val="24"/>
          <w:shd w:val="clear" w:color="auto" w:fill="FFFFFF"/>
          <w:lang w:eastAsia="ar-SA"/>
        </w:rPr>
      </w:pPr>
      <w:proofErr w:type="gramStart"/>
      <w:r w:rsidRPr="00BF3796">
        <w:rPr>
          <w:rFonts w:ascii="Times New Roman" w:eastAsia="Calibri" w:hAnsi="Times New Roman" w:cs="Times New Roman"/>
          <w:sz w:val="24"/>
          <w:szCs w:val="24"/>
        </w:rPr>
        <w:t>**</w:t>
      </w:r>
      <w:r w:rsidRPr="00BF3796">
        <w:rPr>
          <w:rFonts w:ascii="Times New Roman" w:eastAsia="Calibri" w:hAnsi="Times New Roman" w:cs="Times New Roman"/>
          <w:kern w:val="1"/>
          <w:sz w:val="24"/>
          <w:szCs w:val="24"/>
          <w:lang w:eastAsia="ar-SA"/>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BF3796">
        <w:rPr>
          <w:rFonts w:ascii="Arial" w:eastAsia="Calibri" w:hAnsi="Arial" w:cs="Arial"/>
          <w:kern w:val="1"/>
          <w:sz w:val="18"/>
          <w:szCs w:val="18"/>
          <w:lang w:eastAsia="ar-SA"/>
        </w:rPr>
        <w:t>Д</w:t>
      </w:r>
      <w:r w:rsidRPr="00BF3796">
        <w:rPr>
          <w:rFonts w:ascii="Times New Roman" w:eastAsia="Calibri" w:hAnsi="Times New Roman" w:cs="Times New Roman"/>
          <w:color w:val="000000"/>
          <w:kern w:val="1"/>
          <w:sz w:val="24"/>
          <w:szCs w:val="24"/>
          <w:shd w:val="clear" w:color="auto" w:fill="FFFFFF"/>
          <w:lang w:eastAsia="ar-SA"/>
        </w:rPr>
        <w:t>оговором</w:t>
      </w:r>
      <w:r w:rsidRPr="00BF3796">
        <w:rPr>
          <w:rFonts w:ascii="Times New Roman" w:eastAsia="Calibri" w:hAnsi="Times New Roman" w:cs="Times New Roman"/>
          <w:kern w:val="1"/>
          <w:sz w:val="24"/>
          <w:szCs w:val="24"/>
          <w:lang w:eastAsia="ar-SA"/>
        </w:rPr>
        <w:t xml:space="preserve">, и при неудовлетворении поставщиком (подрядчиком, исполнителем) в добровольном порядке предусмотренных </w:t>
      </w:r>
      <w:r w:rsidRPr="00BF3796">
        <w:rPr>
          <w:rFonts w:ascii="Arial" w:eastAsia="Calibri" w:hAnsi="Arial" w:cs="Arial"/>
          <w:kern w:val="1"/>
          <w:sz w:val="18"/>
          <w:szCs w:val="18"/>
          <w:lang w:eastAsia="ar-SA"/>
        </w:rPr>
        <w:t>Д</w:t>
      </w:r>
      <w:r w:rsidRPr="00BF3796">
        <w:rPr>
          <w:rFonts w:ascii="Times New Roman" w:eastAsia="Calibri" w:hAnsi="Times New Roman" w:cs="Times New Roman"/>
          <w:color w:val="000000"/>
          <w:kern w:val="1"/>
          <w:sz w:val="24"/>
          <w:szCs w:val="24"/>
          <w:shd w:val="clear" w:color="auto" w:fill="FFFFFF"/>
          <w:lang w:eastAsia="ar-SA"/>
        </w:rPr>
        <w:t>оговором</w:t>
      </w:r>
      <w:r w:rsidRPr="00BF3796">
        <w:rPr>
          <w:rFonts w:ascii="Times New Roman" w:eastAsia="Calibri" w:hAnsi="Times New Roman" w:cs="Times New Roman"/>
          <w:kern w:val="1"/>
          <w:sz w:val="24"/>
          <w:szCs w:val="24"/>
          <w:lang w:eastAsia="ar-SA"/>
        </w:rPr>
        <w:t xml:space="preserve"> требований об уплате неустоек (штрафов, пеней) в указанный Заказчиком срок, Заказчик вправе производить оплату товаров (работ, услуг) за вычетом соответствующего размера неустоек (штрафов, пеней).</w:t>
      </w:r>
      <w:proofErr w:type="gramEnd"/>
    </w:p>
    <w:p w:rsidR="00BF3796" w:rsidRPr="00BF3796" w:rsidRDefault="00BF3796" w:rsidP="00BF3796">
      <w:pPr>
        <w:widowControl w:val="0"/>
        <w:suppressAutoHyphens/>
        <w:spacing w:after="0" w:line="240" w:lineRule="auto"/>
        <w:ind w:firstLine="567"/>
        <w:jc w:val="both"/>
        <w:textAlignment w:val="baseline"/>
        <w:rPr>
          <w:rFonts w:ascii="Arial" w:eastAsia="Calibri" w:hAnsi="Arial" w:cs="Arial"/>
          <w:kern w:val="1"/>
          <w:sz w:val="18"/>
          <w:szCs w:val="18"/>
          <w:lang w:eastAsia="ar-SA"/>
        </w:rPr>
      </w:pPr>
    </w:p>
    <w:p w:rsidR="00BF3796" w:rsidRPr="00BF3796" w:rsidRDefault="00BF3796" w:rsidP="00BF3796">
      <w:pPr>
        <w:widowControl w:val="0"/>
        <w:suppressAutoHyphens/>
        <w:spacing w:after="0" w:line="240" w:lineRule="auto"/>
        <w:ind w:firstLine="567"/>
        <w:jc w:val="both"/>
        <w:textAlignment w:val="baseline"/>
        <w:rPr>
          <w:rFonts w:ascii="Arial" w:eastAsia="Calibri" w:hAnsi="Arial" w:cs="Arial"/>
          <w:kern w:val="1"/>
          <w:sz w:val="18"/>
          <w:szCs w:val="18"/>
          <w:lang w:eastAsia="ar-SA"/>
        </w:rPr>
      </w:pPr>
    </w:p>
    <w:p w:rsidR="00BF3796" w:rsidRPr="00BF3796" w:rsidRDefault="00BF3796" w:rsidP="00BF3796">
      <w:pPr>
        <w:keepNext/>
        <w:widowControl w:val="0"/>
        <w:numPr>
          <w:ilvl w:val="0"/>
          <w:numId w:val="9"/>
        </w:numPr>
        <w:suppressAutoHyphens/>
        <w:spacing w:before="200" w:after="0" w:line="240" w:lineRule="auto"/>
        <w:ind w:left="0" w:firstLine="567"/>
        <w:jc w:val="center"/>
        <w:textAlignment w:val="baseline"/>
        <w:outlineLvl w:val="1"/>
        <w:rPr>
          <w:rFonts w:ascii="Times New Roman" w:eastAsia="Calibri" w:hAnsi="Times New Roman" w:cs="Times New Roman"/>
          <w:b/>
          <w:bCs/>
          <w:sz w:val="24"/>
          <w:szCs w:val="24"/>
          <w:lang w:eastAsia="ar-SA"/>
        </w:rPr>
      </w:pPr>
      <w:proofErr w:type="spellStart"/>
      <w:r w:rsidRPr="00BF3796">
        <w:rPr>
          <w:rFonts w:ascii="Times New Roman" w:eastAsia="Times New Roman" w:hAnsi="Times New Roman" w:cs="Times New Roman"/>
          <w:b/>
          <w:bCs/>
          <w:color w:val="00000A"/>
          <w:spacing w:val="-4"/>
          <w:kern w:val="1"/>
          <w:sz w:val="24"/>
          <w:szCs w:val="24"/>
          <w:lang w:val="en-US" w:eastAsia="ar-SA"/>
        </w:rPr>
        <w:t>Место</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доставки</w:t>
      </w:r>
      <w:proofErr w:type="spellEnd"/>
      <w:r w:rsidRPr="00BF3796">
        <w:rPr>
          <w:rFonts w:ascii="Times New Roman" w:eastAsia="Times New Roman" w:hAnsi="Times New Roman" w:cs="Times New Roman"/>
          <w:b/>
          <w:bCs/>
          <w:color w:val="00000A"/>
          <w:spacing w:val="-4"/>
          <w:kern w:val="1"/>
          <w:sz w:val="24"/>
          <w:szCs w:val="24"/>
          <w:lang w:val="en-US" w:eastAsia="ar-SA"/>
        </w:rPr>
        <w:t xml:space="preserve"> </w:t>
      </w:r>
      <w:proofErr w:type="spellStart"/>
      <w:r w:rsidRPr="00BF3796">
        <w:rPr>
          <w:rFonts w:ascii="Times New Roman" w:eastAsia="Times New Roman" w:hAnsi="Times New Roman" w:cs="Times New Roman"/>
          <w:b/>
          <w:bCs/>
          <w:color w:val="00000A"/>
          <w:spacing w:val="-4"/>
          <w:kern w:val="1"/>
          <w:sz w:val="24"/>
          <w:szCs w:val="24"/>
          <w:lang w:val="en-US" w:eastAsia="ar-SA"/>
        </w:rPr>
        <w:t>товара</w:t>
      </w:r>
      <w:proofErr w:type="spellEnd"/>
    </w:p>
    <w:p w:rsidR="00BF3796" w:rsidRPr="00BF3796" w:rsidRDefault="00BF3796" w:rsidP="00BF3796">
      <w:pPr>
        <w:suppressAutoHyphens/>
        <w:spacing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Таблица</w:t>
      </w:r>
      <w:r w:rsidRPr="00BF3796">
        <w:rPr>
          <w:rFonts w:ascii="Times New Roman" w:eastAsia="Calibri" w:hAnsi="Times New Roman" w:cs="Times New Roman"/>
          <w:sz w:val="24"/>
          <w:szCs w:val="24"/>
          <w:lang w:val="en-US" w:eastAsia="ar-SA"/>
        </w:rPr>
        <w:t xml:space="preserve"> 2.</w:t>
      </w:r>
      <w:r w:rsidRPr="00BF3796">
        <w:rPr>
          <w:rFonts w:ascii="Times New Roman" w:eastAsia="Calibri" w:hAnsi="Times New Roman" w:cs="Times New Roman"/>
          <w:sz w:val="24"/>
          <w:szCs w:val="24"/>
          <w:lang w:eastAsia="ar-SA"/>
        </w:rPr>
        <w:t>3</w:t>
      </w:r>
    </w:p>
    <w:p w:rsidR="00BF3796" w:rsidRPr="00BF3796" w:rsidRDefault="00BF3796" w:rsidP="00BF3796">
      <w:pPr>
        <w:suppressAutoHyphens/>
        <w:spacing w:after="0" w:line="240" w:lineRule="auto"/>
        <w:ind w:firstLine="567"/>
        <w:jc w:val="right"/>
        <w:rPr>
          <w:rFonts w:ascii="Times New Roman" w:eastAsia="Calibri" w:hAnsi="Times New Roman" w:cs="Times New Roman"/>
          <w:sz w:val="24"/>
          <w:szCs w:val="24"/>
          <w:lang w:eastAsia="ar-S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F3796" w:rsidRPr="00BF3796" w:rsidTr="00BA6B41">
        <w:trPr>
          <w:tblHeader/>
        </w:trPr>
        <w:tc>
          <w:tcPr>
            <w:tcW w:w="5830"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jc w:val="center"/>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Получатель</w:t>
            </w:r>
          </w:p>
        </w:tc>
        <w:tc>
          <w:tcPr>
            <w:tcW w:w="8730"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jc w:val="center"/>
              <w:rPr>
                <w:rFonts w:ascii="Times New Roman" w:eastAsia="Times New Roman" w:hAnsi="Times New Roman" w:cs="Times New Roman"/>
                <w:b/>
                <w:sz w:val="24"/>
                <w:szCs w:val="24"/>
                <w:lang w:eastAsia="ar-SA"/>
              </w:rPr>
            </w:pPr>
            <w:proofErr w:type="spellStart"/>
            <w:r w:rsidRPr="00BF3796">
              <w:rPr>
                <w:rFonts w:ascii="Times New Roman" w:eastAsia="Times New Roman" w:hAnsi="Times New Roman" w:cs="Times New Roman"/>
                <w:b/>
                <w:sz w:val="24"/>
                <w:szCs w:val="24"/>
                <w:lang w:val="en-US" w:eastAsia="ar-SA"/>
              </w:rPr>
              <w:t>Место</w:t>
            </w:r>
            <w:proofErr w:type="spellEnd"/>
            <w:r w:rsidRPr="00BF3796">
              <w:rPr>
                <w:rFonts w:ascii="Times New Roman" w:eastAsia="Times New Roman" w:hAnsi="Times New Roman" w:cs="Times New Roman"/>
                <w:b/>
                <w:sz w:val="24"/>
                <w:szCs w:val="24"/>
                <w:lang w:val="en-US" w:eastAsia="ar-SA"/>
              </w:rPr>
              <w:t xml:space="preserve"> </w:t>
            </w:r>
            <w:proofErr w:type="spellStart"/>
            <w:r w:rsidRPr="00BF3796">
              <w:rPr>
                <w:rFonts w:ascii="Times New Roman" w:eastAsia="Times New Roman" w:hAnsi="Times New Roman" w:cs="Times New Roman"/>
                <w:b/>
                <w:sz w:val="24"/>
                <w:szCs w:val="24"/>
                <w:lang w:val="en-US" w:eastAsia="ar-SA"/>
              </w:rPr>
              <w:t>доставки</w:t>
            </w:r>
            <w:proofErr w:type="spellEnd"/>
            <w:r w:rsidRPr="00BF3796">
              <w:rPr>
                <w:rFonts w:ascii="Times New Roman" w:eastAsia="Times New Roman" w:hAnsi="Times New Roman" w:cs="Times New Roman"/>
                <w:b/>
                <w:sz w:val="24"/>
                <w:szCs w:val="24"/>
                <w:lang w:val="en-US" w:eastAsia="ar-SA"/>
              </w:rPr>
              <w:t xml:space="preserve"> </w:t>
            </w:r>
            <w:proofErr w:type="spellStart"/>
            <w:r w:rsidRPr="00BF3796">
              <w:rPr>
                <w:rFonts w:ascii="Times New Roman" w:eastAsia="Times New Roman" w:hAnsi="Times New Roman" w:cs="Times New Roman"/>
                <w:b/>
                <w:sz w:val="24"/>
                <w:szCs w:val="24"/>
                <w:lang w:val="en-US" w:eastAsia="ar-SA"/>
              </w:rPr>
              <w:t>товара</w:t>
            </w:r>
            <w:proofErr w:type="spellEnd"/>
          </w:p>
        </w:tc>
      </w:tr>
      <w:tr w:rsidR="00BF3796" w:rsidRPr="00BF3796" w:rsidTr="00BA6B41">
        <w:tc>
          <w:tcPr>
            <w:tcW w:w="5830"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Государственное автономное учреждение Московской области «Московская областная дирекция по использованию недвижимых памятников истории и культуры»</w:t>
            </w:r>
          </w:p>
        </w:tc>
        <w:tc>
          <w:tcPr>
            <w:tcW w:w="8730"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В соответствии с условиями договора.</w:t>
            </w: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tbl>
      <w:tblPr>
        <w:tblStyle w:val="1"/>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F3796" w:rsidRPr="00BF3796" w:rsidTr="00BA6B41">
        <w:trPr>
          <w:cantSplit/>
          <w:trHeight w:val="176"/>
        </w:trPr>
        <w:tc>
          <w:tcPr>
            <w:tcW w:w="7015" w:type="dxa"/>
            <w:tcBorders>
              <w:top w:val="nil"/>
              <w:left w:val="nil"/>
              <w:bottom w:val="nil"/>
              <w:right w:val="nil"/>
            </w:tcBorders>
            <w:tcMar>
              <w:left w:w="0" w:type="dxa"/>
              <w:right w:w="0" w:type="dxa"/>
            </w:tcMar>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Поставщик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jc w:val="right"/>
              <w:rPr>
                <w:rFonts w:eastAsia="Calibri"/>
                <w:color w:val="000000"/>
                <w:sz w:val="24"/>
                <w:szCs w:val="24"/>
                <w:lang w:val="en-US"/>
              </w:rPr>
            </w:pP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Заказчик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rPr>
                <w:rFonts w:eastAsia="Calibri"/>
                <w:color w:val="000000"/>
                <w:sz w:val="24"/>
                <w:szCs w:val="24"/>
                <w:lang w:val="en-US"/>
              </w:rPr>
            </w:pPr>
          </w:p>
        </w:tc>
      </w:tr>
      <w:tr w:rsidR="00BF3796" w:rsidRPr="00BF3796" w:rsidTr="00BA6B41">
        <w:trPr>
          <w:cantSplit/>
          <w:trHeight w:val="176"/>
        </w:trPr>
        <w:tc>
          <w:tcPr>
            <w:tcW w:w="7015" w:type="dxa"/>
            <w:tcBorders>
              <w:top w:val="nil"/>
              <w:left w:val="nil"/>
              <w:bottom w:val="nil"/>
              <w:right w:val="nil"/>
            </w:tcBorders>
            <w:tcMar>
              <w:left w:w="0" w:type="dxa"/>
              <w:right w:w="0" w:type="dxa"/>
            </w:tcMar>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r w:rsidRPr="00BF3796">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proofErr w:type="spellStart"/>
            <w:r w:rsidRPr="00BF3796">
              <w:rPr>
                <w:rFonts w:eastAsia="Calibri"/>
                <w:color w:val="000000"/>
                <w:sz w:val="24"/>
                <w:szCs w:val="24"/>
                <w:u w:val="single"/>
                <w:lang w:val="en-US"/>
              </w:rPr>
              <w:t>Директор</w:t>
            </w:r>
            <w:proofErr w:type="spellEnd"/>
          </w:p>
        </w:tc>
      </w:tr>
      <w:tr w:rsidR="00BF3796" w:rsidRPr="00BF3796" w:rsidTr="00BA6B41">
        <w:trPr>
          <w:cantSplit/>
          <w:trHeight w:val="1147"/>
        </w:trPr>
        <w:tc>
          <w:tcPr>
            <w:tcW w:w="7015"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r w:rsidRPr="00BF3796">
              <w:rPr>
                <w:rFonts w:eastAsia="Calibri"/>
                <w:color w:val="000000"/>
                <w:sz w:val="24"/>
                <w:szCs w:val="24"/>
                <w:u w:val="single"/>
                <w:lang w:val="en-US"/>
              </w:rPr>
              <w:t>________________</w:t>
            </w:r>
            <w:r w:rsidRPr="00BF3796">
              <w:rPr>
                <w:rFonts w:ascii="&amp;quot" w:eastAsia="Calibri" w:hAnsi="&amp;quot"/>
                <w:color w:val="000000"/>
                <w:sz w:val="24"/>
                <w:szCs w:val="24"/>
                <w:lang w:val="en-US"/>
              </w:rPr>
              <w:t xml:space="preserve"> __________</w:t>
            </w:r>
            <w:r w:rsidRPr="00BF3796">
              <w:rPr>
                <w:color w:val="000000"/>
                <w:sz w:val="24"/>
                <w:szCs w:val="24"/>
                <w:lang w:val="en-US"/>
              </w:rPr>
              <w:t xml:space="preserve">   /</w:t>
            </w:r>
            <w:r w:rsidRPr="00BF3796">
              <w:rPr>
                <w:color w:val="000000"/>
                <w:sz w:val="24"/>
                <w:szCs w:val="24"/>
                <w:u w:val="single"/>
                <w:lang w:val="en-US"/>
              </w:rPr>
              <w:t>________________</w:t>
            </w:r>
            <w:r w:rsidRPr="00BF3796">
              <w:rPr>
                <w:color w:val="000000"/>
                <w:sz w:val="24"/>
                <w:szCs w:val="24"/>
                <w:lang w:val="en-US"/>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r w:rsidRPr="00BF3796">
              <w:rPr>
                <w:color w:val="000000"/>
                <w:sz w:val="24"/>
                <w:szCs w:val="24"/>
                <w:lang w:val="en-US"/>
              </w:rPr>
              <w:t>.</w:t>
            </w: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rPr>
            </w:pPr>
            <w:r w:rsidRPr="00BF3796">
              <w:rPr>
                <w:rFonts w:eastAsia="Calibri"/>
                <w:color w:val="000000"/>
                <w:sz w:val="24"/>
                <w:szCs w:val="24"/>
                <w:u w:val="single"/>
              </w:rPr>
              <w:t>ГАУ МО «Московская областная дирекция по использованию недвижимых памятников»</w:t>
            </w:r>
            <w:r w:rsidRPr="00BF3796">
              <w:rPr>
                <w:rFonts w:ascii="&amp;quot" w:eastAsia="Calibri" w:hAnsi="&amp;quot"/>
                <w:color w:val="000000"/>
                <w:sz w:val="24"/>
                <w:szCs w:val="24"/>
              </w:rPr>
              <w:t>__________</w:t>
            </w:r>
            <w:r w:rsidRPr="00BF3796">
              <w:rPr>
                <w:color w:val="000000"/>
                <w:sz w:val="24"/>
                <w:szCs w:val="24"/>
              </w:rPr>
              <w:t>/</w:t>
            </w:r>
            <w:r w:rsidRPr="00BF3796">
              <w:rPr>
                <w:color w:val="000000"/>
                <w:sz w:val="24"/>
                <w:szCs w:val="24"/>
                <w:u w:val="single"/>
              </w:rPr>
              <w:t>Л. А. Ибрагимова</w:t>
            </w:r>
            <w:r w:rsidRPr="00BF3796">
              <w:rPr>
                <w:color w:val="000000"/>
                <w:sz w:val="24"/>
                <w:szCs w:val="24"/>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p>
        </w:tc>
      </w:tr>
    </w:tbl>
    <w:p w:rsidR="00BF3796" w:rsidRPr="00BF3796" w:rsidRDefault="00BF3796" w:rsidP="00BF3796">
      <w:pPr>
        <w:spacing w:after="0" w:line="240"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br w:type="page"/>
      </w:r>
    </w:p>
    <w:p w:rsidR="00BF3796" w:rsidRPr="00BF3796" w:rsidRDefault="00BF3796" w:rsidP="00BF3796">
      <w:pPr>
        <w:pageBreakBefore/>
        <w:suppressAutoHyphens/>
        <w:spacing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Приложение3 к договору</w:t>
      </w:r>
    </w:p>
    <w:p w:rsidR="00BF3796" w:rsidRPr="00BF3796" w:rsidRDefault="00BF3796" w:rsidP="00BF3796">
      <w:pPr>
        <w:suppressAutoHyphens/>
        <w:spacing w:before="180"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от«____» ___________ 20___г. № ___________</w:t>
      </w:r>
    </w:p>
    <w:p w:rsidR="00BF3796" w:rsidRPr="00BF3796" w:rsidRDefault="00BF3796" w:rsidP="00BF3796">
      <w:pPr>
        <w:suppressAutoHyphens/>
        <w:spacing w:after="0" w:line="240" w:lineRule="auto"/>
        <w:ind w:firstLine="567"/>
        <w:jc w:val="right"/>
        <w:rPr>
          <w:rFonts w:ascii="Times New Roman" w:eastAsia="Calibri" w:hAnsi="Times New Roman" w:cs="Times New Roman"/>
          <w:sz w:val="24"/>
          <w:szCs w:val="24"/>
          <w:lang w:eastAsia="ar-SA"/>
        </w:rPr>
      </w:pPr>
    </w:p>
    <w:p w:rsidR="00BF3796" w:rsidRPr="00BF3796" w:rsidRDefault="00BF3796" w:rsidP="00BF3796">
      <w:pPr>
        <w:keepNext/>
        <w:widowControl w:val="0"/>
        <w:suppressAutoHyphens/>
        <w:spacing w:before="200" w:line="240" w:lineRule="auto"/>
        <w:ind w:firstLine="567"/>
        <w:jc w:val="center"/>
        <w:textAlignment w:val="baseline"/>
        <w:outlineLvl w:val="0"/>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t>Перечень электронных документов, которыми обмениваются стороны при исполнении договора</w:t>
      </w:r>
    </w:p>
    <w:p w:rsidR="00BF3796" w:rsidRPr="00BF3796" w:rsidRDefault="00BF3796" w:rsidP="00BF3796">
      <w:pPr>
        <w:keepNext/>
        <w:widowControl w:val="0"/>
        <w:numPr>
          <w:ilvl w:val="0"/>
          <w:numId w:val="11"/>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t>Оформление при исполнении обязательств</w:t>
      </w:r>
    </w:p>
    <w:p w:rsidR="00BF3796" w:rsidRPr="00BF3796" w:rsidRDefault="00BF3796" w:rsidP="00BF3796">
      <w:pPr>
        <w:keepNext/>
        <w:suppressAutoHyphens/>
        <w:spacing w:line="240" w:lineRule="auto"/>
        <w:ind w:firstLine="567"/>
        <w:jc w:val="right"/>
        <w:rPr>
          <w:rFonts w:ascii="Times New Roman" w:eastAsia="Calibri" w:hAnsi="Times New Roman" w:cs="Times New Roman"/>
          <w:i/>
          <w:iCs/>
          <w:sz w:val="24"/>
          <w:szCs w:val="24"/>
          <w:lang w:eastAsia="ar-SA"/>
        </w:rPr>
      </w:pPr>
      <w:r w:rsidRPr="00BF3796">
        <w:rPr>
          <w:rFonts w:ascii="Times New Roman" w:eastAsia="Calibri" w:hAnsi="Times New Roman" w:cs="Times New Roman"/>
          <w:iCs/>
          <w:sz w:val="24"/>
          <w:szCs w:val="24"/>
          <w:lang w:eastAsia="ar-SA"/>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77"/>
        <w:gridCol w:w="3536"/>
        <w:gridCol w:w="3842"/>
        <w:gridCol w:w="2921"/>
        <w:gridCol w:w="3074"/>
      </w:tblGrid>
      <w:tr w:rsidR="00BF3796" w:rsidRPr="00BF3796" w:rsidTr="00BA6B41">
        <w:trPr>
          <w:cantSplit/>
          <w:tblHeader/>
        </w:trPr>
        <w:tc>
          <w:tcPr>
            <w:tcW w:w="2376"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proofErr w:type="spellStart"/>
            <w:r w:rsidRPr="00BF3796">
              <w:rPr>
                <w:rFonts w:ascii="Times New Roman" w:eastAsia="Times New Roman" w:hAnsi="Times New Roman" w:cs="Times New Roman"/>
                <w:b/>
                <w:sz w:val="24"/>
                <w:szCs w:val="24"/>
                <w:lang w:eastAsia="ar-SA"/>
              </w:rPr>
              <w:t>Обязательствопо</w:t>
            </w:r>
            <w:proofErr w:type="spellEnd"/>
            <w:r w:rsidRPr="00BF3796">
              <w:rPr>
                <w:rFonts w:ascii="Times New Roman" w:eastAsia="Times New Roman" w:hAnsi="Times New Roman" w:cs="Times New Roman"/>
                <w:b/>
                <w:sz w:val="24"/>
                <w:szCs w:val="24"/>
                <w:lang w:eastAsia="ar-SA"/>
              </w:rPr>
              <w:t xml:space="preserve"> договору</w:t>
            </w:r>
          </w:p>
        </w:tc>
        <w:tc>
          <w:tcPr>
            <w:tcW w:w="3261"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Действие сторон</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Ответственная сторона</w:t>
            </w:r>
          </w:p>
        </w:tc>
      </w:tr>
      <w:tr w:rsidR="00BF3796" w:rsidRPr="00BF3796" w:rsidTr="00BA6B4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Оплата за поставку горюче-смазочных материалов (неэтилированный бензин АИ-95-К5)</w:t>
            </w:r>
          </w:p>
        </w:tc>
        <w:tc>
          <w:tcPr>
            <w:tcW w:w="3261"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Платёжное поручение</w:t>
            </w: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30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Заказчик</w:t>
            </w:r>
          </w:p>
        </w:tc>
      </w:tr>
      <w:tr w:rsidR="00BF3796" w:rsidRPr="00BF3796" w:rsidTr="00BA6B41">
        <w:trPr>
          <w:cantSplit/>
        </w:trPr>
        <w:tc>
          <w:tcPr>
            <w:tcW w:w="2376"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Поставка горюче-смазочных материалов (неэтилированный бензин АИ-95-К5)</w:t>
            </w:r>
          </w:p>
        </w:tc>
        <w:tc>
          <w:tcPr>
            <w:tcW w:w="3261"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Счёт-фактура</w:t>
            </w: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Поставщик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Заказчик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Акт о выполнении работ (оказании услуг), унифицированный формат, приказ ФНС России от 30.11.2015 г. № ММВ-7-10/552@</w:t>
            </w: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Поставщик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Заказчик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Поставщик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Заказчик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Счёт на оплату</w:t>
            </w: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Поставщик</w:t>
            </w:r>
          </w:p>
        </w:tc>
      </w:tr>
      <w:tr w:rsidR="00BF3796" w:rsidRPr="00BF3796" w:rsidTr="00BA6B41">
        <w:trPr>
          <w:cantSplit/>
        </w:trPr>
        <w:tc>
          <w:tcPr>
            <w:tcW w:w="2376"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261" w:type="dxa"/>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3543"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Согласование (без подписания)</w:t>
            </w:r>
          </w:p>
        </w:tc>
        <w:tc>
          <w:tcPr>
            <w:tcW w:w="2694"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1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Заказчик</w:t>
            </w: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keepNext/>
        <w:widowControl w:val="0"/>
        <w:numPr>
          <w:ilvl w:val="0"/>
          <w:numId w:val="11"/>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lastRenderedPageBreak/>
        <w:t>Порядок и сроки осуществления приемки и оформления результатов</w:t>
      </w:r>
    </w:p>
    <w:p w:rsidR="00BF3796" w:rsidRPr="00BF3796" w:rsidRDefault="00BF3796" w:rsidP="00BF3796">
      <w:pPr>
        <w:keepNext/>
        <w:suppressAutoHyphens/>
        <w:spacing w:line="240" w:lineRule="auto"/>
        <w:ind w:firstLine="567"/>
        <w:jc w:val="right"/>
        <w:rPr>
          <w:rFonts w:ascii="Times New Roman" w:eastAsia="Calibri" w:hAnsi="Times New Roman" w:cs="Times New Roman"/>
          <w:iCs/>
          <w:sz w:val="24"/>
          <w:szCs w:val="24"/>
          <w:lang w:eastAsia="ar-SA"/>
        </w:rPr>
      </w:pPr>
      <w:r w:rsidRPr="00BF3796">
        <w:rPr>
          <w:rFonts w:ascii="Times New Roman" w:eastAsia="Calibri" w:hAnsi="Times New Roman" w:cs="Times New Roman"/>
          <w:iCs/>
          <w:sz w:val="24"/>
          <w:szCs w:val="24"/>
          <w:lang w:eastAsia="ar-SA"/>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9"/>
        <w:gridCol w:w="2989"/>
        <w:gridCol w:w="2593"/>
        <w:gridCol w:w="2861"/>
        <w:gridCol w:w="2664"/>
        <w:gridCol w:w="2664"/>
      </w:tblGrid>
      <w:tr w:rsidR="00BF3796" w:rsidRPr="00BF3796" w:rsidTr="00BA6B41">
        <w:trPr>
          <w:cantSplit/>
          <w:tblHeader/>
        </w:trPr>
        <w:tc>
          <w:tcPr>
            <w:tcW w:w="683"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Документ о приемке</w:t>
            </w:r>
          </w:p>
        </w:tc>
        <w:tc>
          <w:tcPr>
            <w:tcW w:w="897"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Действие</w:t>
            </w:r>
          </w:p>
        </w:tc>
        <w:tc>
          <w:tcPr>
            <w:tcW w:w="8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Ответственная сторона</w:t>
            </w:r>
          </w:p>
        </w:tc>
      </w:tr>
      <w:tr w:rsidR="00BF3796" w:rsidRPr="00BF3796" w:rsidTr="00BA6B41">
        <w:trPr>
          <w:cantSplit/>
        </w:trPr>
        <w:tc>
          <w:tcPr>
            <w:tcW w:w="683" w:type="pct"/>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Поставка горюче-смазочных материалов (неэтилированный бензин АИ-95-К5)</w:t>
            </w:r>
          </w:p>
        </w:tc>
        <w:tc>
          <w:tcPr>
            <w:tcW w:w="937" w:type="pct"/>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приёмку осуществляет Приемочная комиссия</w:t>
            </w:r>
          </w:p>
        </w:tc>
        <w:tc>
          <w:tcPr>
            <w:tcW w:w="813" w:type="pct"/>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Акт о выполнении работ (оказании услуг), унифицированный формат, приказ ФНС России от 30.11.2015 г. № ММВ-7-10/552@</w:t>
            </w:r>
          </w:p>
        </w:tc>
        <w:tc>
          <w:tcPr>
            <w:tcW w:w="897"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Поставщик</w:t>
            </w:r>
          </w:p>
        </w:tc>
      </w:tr>
      <w:tr w:rsidR="00BF3796" w:rsidRPr="00BF3796" w:rsidTr="00BA6B41">
        <w:trPr>
          <w:cantSplit/>
        </w:trPr>
        <w:tc>
          <w:tcPr>
            <w:tcW w:w="683" w:type="pct"/>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937" w:type="pct"/>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813" w:type="pct"/>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897"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5 раб</w:t>
            </w:r>
            <w:proofErr w:type="gramStart"/>
            <w:r w:rsidRPr="00BF3796">
              <w:rPr>
                <w:rFonts w:ascii="Times New Roman" w:eastAsia="Times New Roman" w:hAnsi="Times New Roman" w:cs="Times New Roman"/>
                <w:sz w:val="24"/>
                <w:szCs w:val="24"/>
                <w:lang w:eastAsia="ar-SA"/>
              </w:rPr>
              <w:t>.</w:t>
            </w:r>
            <w:proofErr w:type="gramEnd"/>
            <w:r w:rsidRPr="00BF3796">
              <w:rPr>
                <w:rFonts w:ascii="Times New Roman" w:eastAsia="Times New Roman" w:hAnsi="Times New Roman" w:cs="Times New Roman"/>
                <w:sz w:val="24"/>
                <w:szCs w:val="24"/>
                <w:lang w:eastAsia="ar-SA"/>
              </w:rPr>
              <w:t xml:space="preserve"> </w:t>
            </w:r>
            <w:proofErr w:type="spellStart"/>
            <w:proofErr w:type="gramStart"/>
            <w:r w:rsidRPr="00BF3796">
              <w:rPr>
                <w:rFonts w:ascii="Times New Roman" w:eastAsia="Times New Roman" w:hAnsi="Times New Roman" w:cs="Times New Roman"/>
                <w:sz w:val="24"/>
                <w:szCs w:val="24"/>
                <w:lang w:eastAsia="ar-SA"/>
              </w:rPr>
              <w:t>д</w:t>
            </w:r>
            <w:proofErr w:type="gramEnd"/>
            <w:r w:rsidRPr="00BF3796">
              <w:rPr>
                <w:rFonts w:ascii="Times New Roman" w:eastAsia="Times New Roman" w:hAnsi="Times New Roman" w:cs="Times New Roman"/>
                <w:sz w:val="24"/>
                <w:szCs w:val="24"/>
                <w:lang w:eastAsia="ar-SA"/>
              </w:rPr>
              <w:t>н</w:t>
            </w:r>
            <w:proofErr w:type="spellEnd"/>
            <w:r w:rsidRPr="00BF3796">
              <w:rPr>
                <w:rFonts w:ascii="Times New Roman" w:eastAsia="Times New Roman" w:hAnsi="Times New Roman" w:cs="Times New Roman"/>
                <w:sz w:val="24"/>
                <w:szCs w:val="24"/>
                <w:lang w:eastAsia="ar-SA"/>
              </w:rPr>
              <w:t>. от даты получения документа</w:t>
            </w:r>
          </w:p>
        </w:tc>
        <w:tc>
          <w:tcPr>
            <w:tcW w:w="8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Подписание</w:t>
            </w:r>
          </w:p>
        </w:tc>
        <w:tc>
          <w:tcPr>
            <w:tcW w:w="8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Заказчик</w:t>
            </w: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keepNext/>
        <w:widowControl w:val="0"/>
        <w:numPr>
          <w:ilvl w:val="0"/>
          <w:numId w:val="11"/>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t>Порядок и сроки проведения экспертизы</w:t>
      </w:r>
    </w:p>
    <w:p w:rsidR="00BF3796" w:rsidRPr="00BF3796" w:rsidRDefault="00BF3796" w:rsidP="00BF3796">
      <w:pPr>
        <w:keepNext/>
        <w:suppressAutoHyphens/>
        <w:spacing w:line="240" w:lineRule="auto"/>
        <w:ind w:firstLine="567"/>
        <w:jc w:val="right"/>
        <w:rPr>
          <w:rFonts w:ascii="Times New Roman" w:eastAsia="Calibri" w:hAnsi="Times New Roman" w:cs="Times New Roman"/>
          <w:iCs/>
          <w:sz w:val="24"/>
          <w:szCs w:val="24"/>
          <w:lang w:val="en-US" w:eastAsia="ar-SA"/>
        </w:rPr>
      </w:pPr>
      <w:r w:rsidRPr="00BF3796">
        <w:rPr>
          <w:rFonts w:ascii="Times New Roman" w:eastAsia="Calibri" w:hAnsi="Times New Roman" w:cs="Times New Roman"/>
          <w:iCs/>
          <w:sz w:val="24"/>
          <w:szCs w:val="24"/>
          <w:lang w:eastAsia="ar-SA"/>
        </w:rPr>
        <w:t>Таблица 3.</w:t>
      </w:r>
      <w:r w:rsidRPr="00BF3796">
        <w:rPr>
          <w:rFonts w:ascii="Times New Roman" w:eastAsia="Calibri" w:hAnsi="Times New Roman" w:cs="Times New Roman"/>
          <w:iCs/>
          <w:sz w:val="24"/>
          <w:szCs w:val="24"/>
          <w:lang w:val="en-US" w:eastAsia="ar-SA"/>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0"/>
        <w:gridCol w:w="3302"/>
        <w:gridCol w:w="4562"/>
        <w:gridCol w:w="4476"/>
      </w:tblGrid>
      <w:tr w:rsidR="00BF3796" w:rsidRPr="00BF3796" w:rsidTr="00BA6B41">
        <w:trPr>
          <w:cantSplit/>
          <w:tblHeader/>
        </w:trPr>
        <w:tc>
          <w:tcPr>
            <w:tcW w:w="1132"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Срок проведения экспертизы и оформления результатов</w:t>
            </w:r>
          </w:p>
        </w:tc>
      </w:tr>
      <w:tr w:rsidR="00BF3796" w:rsidRPr="00BF3796" w:rsidTr="00BA6B41">
        <w:trPr>
          <w:cantSplit/>
        </w:trPr>
        <w:tc>
          <w:tcPr>
            <w:tcW w:w="1132"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Поставка горюче-смазочных материалов (неэтилированный бензин АИ-95-К5)</w:t>
            </w:r>
          </w:p>
        </w:tc>
        <w:tc>
          <w:tcPr>
            <w:tcW w:w="103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Силами заказчика</w:t>
            </w:r>
          </w:p>
        </w:tc>
        <w:tc>
          <w:tcPr>
            <w:tcW w:w="1430"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Отражается в документе приёмки</w:t>
            </w:r>
          </w:p>
        </w:tc>
        <w:tc>
          <w:tcPr>
            <w:tcW w:w="1403"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Соответствует срокам приёмки</w:t>
            </w:r>
          </w:p>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val="en-US" w:eastAsia="ar-SA"/>
              </w:rPr>
            </w:pP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val="en-US" w:eastAsia="ar-SA"/>
        </w:rPr>
      </w:pPr>
    </w:p>
    <w:p w:rsidR="00BF3796" w:rsidRPr="00BF3796" w:rsidRDefault="00BF3796" w:rsidP="00BF3796">
      <w:pPr>
        <w:keepNext/>
        <w:widowControl w:val="0"/>
        <w:numPr>
          <w:ilvl w:val="0"/>
          <w:numId w:val="11"/>
        </w:numPr>
        <w:suppressAutoHyphens/>
        <w:spacing w:before="200" w:after="0" w:line="240" w:lineRule="auto"/>
        <w:ind w:left="0" w:firstLine="567"/>
        <w:jc w:val="center"/>
        <w:textAlignment w:val="baseline"/>
        <w:outlineLvl w:val="1"/>
        <w:rPr>
          <w:rFonts w:ascii="Times New Roman" w:eastAsia="Times New Roman" w:hAnsi="Times New Roman" w:cs="Times New Roman"/>
          <w:b/>
          <w:bCs/>
          <w:color w:val="00000A"/>
          <w:spacing w:val="-4"/>
          <w:kern w:val="1"/>
          <w:sz w:val="24"/>
          <w:szCs w:val="24"/>
          <w:lang w:eastAsia="ar-SA"/>
        </w:rPr>
      </w:pPr>
      <w:r w:rsidRPr="00BF3796">
        <w:rPr>
          <w:rFonts w:ascii="Times New Roman" w:eastAsia="Times New Roman" w:hAnsi="Times New Roman" w:cs="Times New Roman"/>
          <w:b/>
          <w:bCs/>
          <w:color w:val="00000A"/>
          <w:spacing w:val="-4"/>
          <w:kern w:val="1"/>
          <w:sz w:val="24"/>
          <w:szCs w:val="24"/>
          <w:lang w:eastAsia="ar-SA"/>
        </w:rPr>
        <w:t>Сведения о документах, подтверждающих факт передачи товара</w:t>
      </w: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p w:rsidR="00BF3796" w:rsidRPr="00BF3796" w:rsidRDefault="00BF3796" w:rsidP="00BF3796">
      <w:pPr>
        <w:keepNext/>
        <w:suppressAutoHyphens/>
        <w:spacing w:line="240" w:lineRule="auto"/>
        <w:ind w:firstLine="567"/>
        <w:jc w:val="right"/>
        <w:rPr>
          <w:rFonts w:ascii="Times New Roman" w:eastAsia="Calibri" w:hAnsi="Times New Roman" w:cs="Times New Roman"/>
          <w:iCs/>
          <w:sz w:val="24"/>
          <w:szCs w:val="24"/>
          <w:lang w:val="en-US" w:eastAsia="ar-SA"/>
        </w:rPr>
      </w:pPr>
      <w:r w:rsidRPr="00BF3796">
        <w:rPr>
          <w:rFonts w:ascii="Times New Roman" w:eastAsia="Calibri" w:hAnsi="Times New Roman" w:cs="Times New Roman"/>
          <w:iCs/>
          <w:sz w:val="24"/>
          <w:szCs w:val="24"/>
          <w:lang w:eastAsia="ar-SA"/>
        </w:rPr>
        <w:t>Таблица 3.</w:t>
      </w:r>
      <w:r w:rsidRPr="00BF3796">
        <w:rPr>
          <w:rFonts w:ascii="Times New Roman" w:eastAsia="Calibri" w:hAnsi="Times New Roman" w:cs="Times New Roman"/>
          <w:iCs/>
          <w:sz w:val="24"/>
          <w:szCs w:val="24"/>
          <w:lang w:val="en-US" w:eastAsia="ar-SA"/>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8"/>
        <w:gridCol w:w="8342"/>
      </w:tblGrid>
      <w:tr w:rsidR="00BF3796" w:rsidRPr="00BF3796" w:rsidTr="00BA6B41">
        <w:trPr>
          <w:cantSplit/>
          <w:tblHeader/>
        </w:trPr>
        <w:tc>
          <w:tcPr>
            <w:tcW w:w="238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Наименование документа</w:t>
            </w:r>
          </w:p>
        </w:tc>
      </w:tr>
      <w:tr w:rsidR="00BF3796" w:rsidRPr="00BF3796" w:rsidTr="00BA6B41">
        <w:trPr>
          <w:cantSplit/>
        </w:trPr>
        <w:tc>
          <w:tcPr>
            <w:tcW w:w="2385" w:type="pct"/>
            <w:vMerge w:val="restar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Поставка горюче-смазочных материалов (неэтилированный бензин АИ-95-К5)</w:t>
            </w:r>
          </w:p>
        </w:tc>
        <w:tc>
          <w:tcPr>
            <w:tcW w:w="261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Акт о выполнении работ (оказании услуг), унифицированный формат, приказ ФНС России от 30.11.2015 г. № ММВ-7-10/552@</w:t>
            </w:r>
          </w:p>
        </w:tc>
      </w:tr>
      <w:tr w:rsidR="00BF3796" w:rsidRPr="00BF3796" w:rsidTr="00BA6B41">
        <w:trPr>
          <w:cantSplit/>
        </w:trPr>
        <w:tc>
          <w:tcPr>
            <w:tcW w:w="2385" w:type="pct"/>
            <w:vMerge/>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p>
        </w:tc>
        <w:tc>
          <w:tcPr>
            <w:tcW w:w="2615" w:type="pct"/>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rPr>
                <w:rFonts w:ascii="Times New Roman" w:eastAsia="Times New Roman" w:hAnsi="Times New Roman" w:cs="Times New Roman"/>
                <w:sz w:val="24"/>
                <w:szCs w:val="24"/>
                <w:lang w:eastAsia="ar-SA"/>
              </w:rPr>
            </w:pPr>
            <w:r w:rsidRPr="00BF3796">
              <w:rPr>
                <w:rFonts w:ascii="Times New Roman" w:eastAsia="Times New Roman" w:hAnsi="Times New Roman" w:cs="Times New Roman"/>
                <w:sz w:val="24"/>
                <w:szCs w:val="24"/>
                <w:lang w:eastAsia="ar-SA"/>
              </w:rPr>
              <w:t>ТОРГ-12, унифицированный формат, приказ ФНС России от 30.11.2015 г. № ММВ-7-10/551@</w:t>
            </w: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tbl>
      <w:tblPr>
        <w:tblStyle w:val="1"/>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F3796" w:rsidRPr="00BF3796" w:rsidTr="00BA6B41">
        <w:trPr>
          <w:cantSplit/>
          <w:trHeight w:val="176"/>
        </w:trPr>
        <w:tc>
          <w:tcPr>
            <w:tcW w:w="7015" w:type="dxa"/>
            <w:tcBorders>
              <w:top w:val="nil"/>
              <w:left w:val="nil"/>
              <w:bottom w:val="nil"/>
              <w:right w:val="nil"/>
            </w:tcBorders>
            <w:tcMar>
              <w:left w:w="0" w:type="dxa"/>
              <w:right w:w="0" w:type="dxa"/>
            </w:tcMar>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Поставщик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jc w:val="right"/>
              <w:rPr>
                <w:rFonts w:eastAsia="Calibri"/>
                <w:color w:val="000000"/>
                <w:sz w:val="24"/>
                <w:szCs w:val="24"/>
                <w:lang w:val="en-US"/>
              </w:rPr>
            </w:pP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Заказчик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rPr>
                <w:rFonts w:eastAsia="Calibri"/>
                <w:color w:val="000000"/>
                <w:sz w:val="24"/>
                <w:szCs w:val="24"/>
                <w:lang w:val="en-US"/>
              </w:rPr>
            </w:pPr>
          </w:p>
        </w:tc>
      </w:tr>
      <w:tr w:rsidR="00BF3796" w:rsidRPr="00BF3796" w:rsidTr="00BA6B41">
        <w:trPr>
          <w:cantSplit/>
          <w:trHeight w:val="176"/>
        </w:trPr>
        <w:tc>
          <w:tcPr>
            <w:tcW w:w="7015" w:type="dxa"/>
            <w:tcBorders>
              <w:top w:val="nil"/>
              <w:left w:val="nil"/>
              <w:bottom w:val="nil"/>
              <w:right w:val="nil"/>
            </w:tcBorders>
            <w:tcMar>
              <w:left w:w="0" w:type="dxa"/>
              <w:right w:w="0" w:type="dxa"/>
            </w:tcMar>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r w:rsidRPr="00BF3796">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proofErr w:type="spellStart"/>
            <w:r w:rsidRPr="00BF3796">
              <w:rPr>
                <w:rFonts w:eastAsia="Calibri"/>
                <w:color w:val="000000"/>
                <w:sz w:val="24"/>
                <w:szCs w:val="24"/>
                <w:u w:val="single"/>
                <w:lang w:val="en-US"/>
              </w:rPr>
              <w:t>Директор</w:t>
            </w:r>
            <w:proofErr w:type="spellEnd"/>
          </w:p>
        </w:tc>
      </w:tr>
      <w:tr w:rsidR="00BF3796" w:rsidRPr="00BF3796" w:rsidTr="00BA6B41">
        <w:trPr>
          <w:cantSplit/>
          <w:trHeight w:val="1147"/>
        </w:trPr>
        <w:tc>
          <w:tcPr>
            <w:tcW w:w="7015"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r w:rsidRPr="00BF3796">
              <w:rPr>
                <w:rFonts w:eastAsia="Calibri"/>
                <w:color w:val="000000"/>
                <w:sz w:val="24"/>
                <w:szCs w:val="24"/>
                <w:u w:val="single"/>
                <w:lang w:val="en-US"/>
              </w:rPr>
              <w:t>________________</w:t>
            </w:r>
            <w:r w:rsidRPr="00BF3796">
              <w:rPr>
                <w:rFonts w:ascii="&amp;quot" w:eastAsia="Calibri" w:hAnsi="&amp;quot"/>
                <w:color w:val="000000"/>
                <w:sz w:val="24"/>
                <w:szCs w:val="24"/>
                <w:lang w:val="en-US"/>
              </w:rPr>
              <w:t xml:space="preserve"> __________</w:t>
            </w:r>
            <w:r w:rsidRPr="00BF3796">
              <w:rPr>
                <w:color w:val="000000"/>
                <w:sz w:val="24"/>
                <w:szCs w:val="24"/>
                <w:lang w:val="en-US"/>
              </w:rPr>
              <w:t xml:space="preserve">   /</w:t>
            </w:r>
            <w:r w:rsidRPr="00BF3796">
              <w:rPr>
                <w:color w:val="000000"/>
                <w:sz w:val="24"/>
                <w:szCs w:val="24"/>
                <w:u w:val="single"/>
                <w:lang w:val="en-US"/>
              </w:rPr>
              <w:t>________________</w:t>
            </w:r>
            <w:r w:rsidRPr="00BF3796">
              <w:rPr>
                <w:color w:val="000000"/>
                <w:sz w:val="24"/>
                <w:szCs w:val="24"/>
                <w:lang w:val="en-US"/>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r w:rsidRPr="00BF3796">
              <w:rPr>
                <w:color w:val="000000"/>
                <w:sz w:val="24"/>
                <w:szCs w:val="24"/>
                <w:lang w:val="en-US"/>
              </w:rPr>
              <w:t>.</w:t>
            </w: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rPr>
            </w:pPr>
            <w:r w:rsidRPr="00BF3796">
              <w:rPr>
                <w:rFonts w:eastAsia="Calibri"/>
                <w:color w:val="000000"/>
                <w:sz w:val="24"/>
                <w:szCs w:val="24"/>
                <w:u w:val="single"/>
              </w:rPr>
              <w:t>ГАУ МО «Московская областная дирекция по использованию недвижимых памятников»</w:t>
            </w:r>
            <w:r w:rsidRPr="00BF3796">
              <w:rPr>
                <w:rFonts w:ascii="&amp;quot" w:eastAsia="Calibri" w:hAnsi="&amp;quot"/>
                <w:color w:val="000000"/>
                <w:sz w:val="24"/>
                <w:szCs w:val="24"/>
              </w:rPr>
              <w:t>__________</w:t>
            </w:r>
            <w:r w:rsidRPr="00BF3796">
              <w:rPr>
                <w:color w:val="000000"/>
                <w:sz w:val="24"/>
                <w:szCs w:val="24"/>
              </w:rPr>
              <w:t>/</w:t>
            </w:r>
            <w:r w:rsidRPr="00BF3796">
              <w:rPr>
                <w:color w:val="000000"/>
                <w:sz w:val="24"/>
                <w:szCs w:val="24"/>
                <w:u w:val="single"/>
              </w:rPr>
              <w:t>Л. А. Ибрагимова</w:t>
            </w:r>
            <w:r w:rsidRPr="00BF3796">
              <w:rPr>
                <w:color w:val="000000"/>
                <w:sz w:val="24"/>
                <w:szCs w:val="24"/>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p>
        </w:tc>
      </w:tr>
    </w:tbl>
    <w:p w:rsidR="00BF3796" w:rsidRPr="00BF3796" w:rsidRDefault="00BF3796" w:rsidP="00BF3796">
      <w:pPr>
        <w:suppressAutoHyphens/>
        <w:spacing w:after="0" w:line="240" w:lineRule="auto"/>
        <w:ind w:firstLine="567"/>
        <w:jc w:val="right"/>
        <w:rPr>
          <w:rFonts w:ascii="Times New Roman" w:eastAsia="Calibri" w:hAnsi="Times New Roman" w:cs="Times New Roman"/>
          <w:sz w:val="24"/>
          <w:szCs w:val="24"/>
          <w:lang w:val="en-US" w:eastAsia="ar-SA"/>
        </w:rPr>
      </w:pPr>
    </w:p>
    <w:p w:rsidR="00BF3796" w:rsidRPr="00BF3796" w:rsidRDefault="00BF3796" w:rsidP="00BF3796">
      <w:pPr>
        <w:pageBreakBefore/>
        <w:suppressAutoHyphens/>
        <w:spacing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Приложение 4 к договору</w:t>
      </w:r>
    </w:p>
    <w:p w:rsidR="00BF3796" w:rsidRPr="00BF3796" w:rsidRDefault="00BF3796" w:rsidP="00BF3796">
      <w:pPr>
        <w:suppressAutoHyphens/>
        <w:spacing w:before="180" w:after="0" w:line="240" w:lineRule="auto"/>
        <w:ind w:firstLine="567"/>
        <w:jc w:val="right"/>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от«____» ___________ 20___г. № ___________</w:t>
      </w:r>
    </w:p>
    <w:p w:rsidR="00BF3796" w:rsidRPr="00BF3796" w:rsidRDefault="00BF3796" w:rsidP="00BF3796">
      <w:pPr>
        <w:keepNext/>
        <w:widowControl w:val="0"/>
        <w:suppressAutoHyphens/>
        <w:spacing w:before="200" w:line="240" w:lineRule="auto"/>
        <w:ind w:firstLine="567"/>
        <w:jc w:val="center"/>
        <w:textAlignment w:val="baseline"/>
        <w:outlineLvl w:val="0"/>
        <w:rPr>
          <w:rFonts w:ascii="Times New Roman" w:eastAsia="Times New Roman" w:hAnsi="Times New Roman" w:cs="Times New Roman"/>
          <w:bCs/>
          <w:color w:val="00000A"/>
          <w:spacing w:val="-4"/>
          <w:kern w:val="1"/>
          <w:sz w:val="24"/>
          <w:szCs w:val="24"/>
          <w:lang w:eastAsia="ar-SA"/>
        </w:rPr>
      </w:pPr>
      <w:r w:rsidRPr="00BF3796">
        <w:rPr>
          <w:rFonts w:ascii="Times New Roman" w:eastAsia="Times New Roman" w:hAnsi="Times New Roman" w:cs="Times New Roman"/>
          <w:bCs/>
          <w:color w:val="00000A"/>
          <w:spacing w:val="-4"/>
          <w:kern w:val="1"/>
          <w:sz w:val="24"/>
          <w:szCs w:val="24"/>
          <w:lang w:eastAsia="ar-SA"/>
        </w:rPr>
        <w:t xml:space="preserve">Регламент электронного </w:t>
      </w:r>
      <w:proofErr w:type="gramStart"/>
      <w:r w:rsidRPr="00BF3796">
        <w:rPr>
          <w:rFonts w:ascii="Times New Roman" w:eastAsia="Times New Roman" w:hAnsi="Times New Roman" w:cs="Times New Roman"/>
          <w:bCs/>
          <w:color w:val="00000A"/>
          <w:spacing w:val="-4"/>
          <w:kern w:val="1"/>
          <w:sz w:val="24"/>
          <w:szCs w:val="24"/>
          <w:lang w:eastAsia="ar-SA"/>
        </w:rPr>
        <w:t>документооборота</w:t>
      </w:r>
      <w:r w:rsidRPr="00BF3796">
        <w:rPr>
          <w:rFonts w:ascii="Times New Roman" w:eastAsia="Times New Roman" w:hAnsi="Times New Roman" w:cs="Times New Roman"/>
          <w:bCs/>
          <w:color w:val="00000A"/>
          <w:spacing w:val="-4"/>
          <w:kern w:val="1"/>
          <w:sz w:val="24"/>
          <w:szCs w:val="24"/>
          <w:lang w:eastAsia="ar-SA"/>
        </w:rPr>
        <w:br/>
        <w:t>Портала исполнения контрактов Единой автоматизированной системы управления</w:t>
      </w:r>
      <w:proofErr w:type="gramEnd"/>
      <w:r w:rsidRPr="00BF3796">
        <w:rPr>
          <w:rFonts w:ascii="Times New Roman" w:eastAsia="Times New Roman" w:hAnsi="Times New Roman" w:cs="Times New Roman"/>
          <w:bCs/>
          <w:color w:val="00000A"/>
          <w:spacing w:val="-4"/>
          <w:kern w:val="1"/>
          <w:sz w:val="24"/>
          <w:szCs w:val="24"/>
          <w:lang w:eastAsia="ar-SA"/>
        </w:rPr>
        <w:t xml:space="preserve"> закупками Московской области</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Регламент электронного </w:t>
      </w:r>
      <w:proofErr w:type="gramStart"/>
      <w:r w:rsidRPr="00BF3796">
        <w:rPr>
          <w:rFonts w:ascii="Times New Roman" w:eastAsia="Calibri" w:hAnsi="Times New Roman" w:cs="Times New Roman"/>
          <w:sz w:val="24"/>
          <w:szCs w:val="24"/>
          <w:lang w:eastAsia="ar-SA"/>
        </w:rPr>
        <w:t>документооборота Портала исполнения контрактов Единой автоматизированной системы управления</w:t>
      </w:r>
      <w:proofErr w:type="gramEnd"/>
      <w:r w:rsidRPr="00BF3796">
        <w:rPr>
          <w:rFonts w:ascii="Times New Roman" w:eastAsia="Calibri" w:hAnsi="Times New Roman" w:cs="Times New Roman"/>
          <w:sz w:val="24"/>
          <w:szCs w:val="24"/>
          <w:lang w:eastAsia="ar-SA"/>
        </w:rPr>
        <w:t xml:space="preserve">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Настоящий Регламент является приложением к договору, заключенному в соответствии с требованиями Федерального закона от 18.07.2011 № 223-ФЗ «О закупках товаров, работ, услуг отдельными видами юридических лиц» (далее – Договор).</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В настоящем Регламенте используются следующие понятия и термины:</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Обмен электронными документами между Сторонами Договора в ПИК ЕАСУЗ осуществляется посредством системы электронного </w:t>
      </w:r>
      <w:proofErr w:type="gramStart"/>
      <w:r w:rsidRPr="00BF3796">
        <w:rPr>
          <w:rFonts w:ascii="Times New Roman" w:eastAsia="Calibri" w:hAnsi="Times New Roman" w:cs="Times New Roman"/>
          <w:sz w:val="24"/>
          <w:szCs w:val="24"/>
          <w:lang w:eastAsia="ar-SA"/>
        </w:rPr>
        <w:t>документооборота Портала исполнения контрактов Единой автоматизированной системы управления</w:t>
      </w:r>
      <w:proofErr w:type="gramEnd"/>
      <w:r w:rsidRPr="00BF3796">
        <w:rPr>
          <w:rFonts w:ascii="Times New Roman" w:eastAsia="Calibri" w:hAnsi="Times New Roman" w:cs="Times New Roman"/>
          <w:sz w:val="24"/>
          <w:szCs w:val="24"/>
          <w:lang w:eastAsia="ar-SA"/>
        </w:rPr>
        <w:t xml:space="preserve"> закупками Московской области (далее – ЭДО ПИК ЕАСУЗ), интегрированной с ПИК ЕАСУЗ.</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Получение доступа </w:t>
      </w:r>
      <w:proofErr w:type="gramStart"/>
      <w:r w:rsidRPr="00BF3796">
        <w:rPr>
          <w:rFonts w:ascii="Times New Roman" w:eastAsia="Calibri" w:hAnsi="Times New Roman" w:cs="Times New Roman"/>
          <w:sz w:val="24"/>
          <w:szCs w:val="24"/>
          <w:lang w:eastAsia="ar-SA"/>
        </w:rPr>
        <w:t>к</w:t>
      </w:r>
      <w:proofErr w:type="gramEnd"/>
      <w:r w:rsidRPr="00BF3796">
        <w:rPr>
          <w:rFonts w:ascii="Times New Roman" w:eastAsia="Calibri" w:hAnsi="Times New Roman" w:cs="Times New Roman"/>
          <w:sz w:val="24"/>
          <w:szCs w:val="24"/>
          <w:lang w:eastAsia="ar-SA"/>
        </w:rPr>
        <w:t xml:space="preserve"> ПИК ЕАСУЗ и ЭДО ПИК ЕАСУЗ,</w:t>
      </w:r>
      <w:r w:rsidRPr="00BF3796">
        <w:rPr>
          <w:rFonts w:ascii="Times New Roman" w:eastAsia="Times New Roman" w:hAnsi="Times New Roman" w:cs="Times New Roman"/>
          <w:sz w:val="24"/>
          <w:szCs w:val="24"/>
          <w:lang w:eastAsia="ru-RU"/>
        </w:rPr>
        <w:t xml:space="preserve"> а также использование функционала ПИК ЕАСУЗ и ЭДО ПИК ЕАСУЗ в целях осуществления электронного документооборота</w:t>
      </w:r>
      <w:r w:rsidRPr="00BF3796">
        <w:rPr>
          <w:rFonts w:ascii="Times New Roman" w:eastAsia="Calibri" w:hAnsi="Times New Roman" w:cs="Times New Roman"/>
          <w:sz w:val="24"/>
          <w:szCs w:val="24"/>
          <w:lang w:eastAsia="ar-SA"/>
        </w:rPr>
        <w:t xml:space="preserve"> для Сторон Договора осуществляется безвозмездно.</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F3796" w:rsidRPr="00BF3796" w:rsidRDefault="00BF3796" w:rsidP="00BF3796">
      <w:pPr>
        <w:numPr>
          <w:ilvl w:val="1"/>
          <w:numId w:val="12"/>
        </w:numPr>
        <w:tabs>
          <w:tab w:val="left" w:pos="1134"/>
        </w:tabs>
        <w:suppressAutoHyphens/>
        <w:spacing w:after="160" w:line="259" w:lineRule="auto"/>
        <w:ind w:left="0" w:firstLine="567"/>
        <w:contextualSpacing/>
        <w:jc w:val="both"/>
        <w:rPr>
          <w:rFonts w:ascii="Times New Roman" w:eastAsia="Calibri" w:hAnsi="Times New Roman" w:cs="Times New Roman"/>
          <w:color w:val="FF0000"/>
          <w:sz w:val="24"/>
          <w:szCs w:val="24"/>
          <w:lang w:eastAsia="ar-SA"/>
        </w:rPr>
      </w:pPr>
      <w:r w:rsidRPr="00BF3796">
        <w:rPr>
          <w:rFonts w:ascii="Times New Roman" w:eastAsia="Calibri" w:hAnsi="Times New Roman" w:cs="Times New Roman"/>
          <w:sz w:val="24"/>
          <w:szCs w:val="24"/>
          <w:lang w:eastAsia="ar-SA"/>
        </w:rPr>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наличие автоматизированного рабочего места (АРМ);</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rsidRPr="00BF3796">
          <w:rPr>
            <w:rFonts w:ascii="Times New Roman" w:eastAsia="Calibri" w:hAnsi="Times New Roman" w:cs="Times New Roman"/>
            <w:sz w:val="24"/>
            <w:szCs w:val="24"/>
            <w:lang w:eastAsia="ar-SA"/>
          </w:rPr>
          <w:t>http://pik.mosreg.ru</w:t>
        </w:r>
      </w:hyperlink>
      <w:r w:rsidRPr="00BF3796">
        <w:rPr>
          <w:rFonts w:ascii="Times New Roman" w:eastAsia="Calibri" w:hAnsi="Times New Roman" w:cs="Times New Roman"/>
          <w:sz w:val="24"/>
          <w:szCs w:val="24"/>
          <w:lang w:eastAsia="ar-SA"/>
        </w:rPr>
        <w:t>);</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использование для подписания электронных документов КЭП сре</w:t>
      </w:r>
      <w:proofErr w:type="gramStart"/>
      <w:r w:rsidRPr="00BF3796">
        <w:rPr>
          <w:rFonts w:ascii="Times New Roman" w:eastAsia="Calibri" w:hAnsi="Times New Roman" w:cs="Times New Roman"/>
          <w:sz w:val="24"/>
          <w:szCs w:val="24"/>
          <w:lang w:eastAsia="ar-SA"/>
        </w:rPr>
        <w:t>дств кр</w:t>
      </w:r>
      <w:proofErr w:type="gramEnd"/>
      <w:r w:rsidRPr="00BF3796">
        <w:rPr>
          <w:rFonts w:ascii="Times New Roman" w:eastAsia="Calibri" w:hAnsi="Times New Roman" w:cs="Times New Roman"/>
          <w:sz w:val="24"/>
          <w:szCs w:val="24"/>
          <w:lang w:eastAsia="ar-SA"/>
        </w:rPr>
        <w:t>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w:t>
      </w:r>
      <w:proofErr w:type="gramStart"/>
      <w:r w:rsidRPr="00BF3796">
        <w:rPr>
          <w:rFonts w:ascii="Times New Roman" w:eastAsia="Calibri" w:hAnsi="Times New Roman" w:cs="Times New Roman"/>
          <w:sz w:val="24"/>
          <w:szCs w:val="24"/>
          <w:lang w:eastAsia="ar-SA"/>
        </w:rPr>
        <w:t>предназначена</w:t>
      </w:r>
      <w:proofErr w:type="gramEnd"/>
      <w:r w:rsidRPr="00BF3796">
        <w:rPr>
          <w:rFonts w:ascii="Times New Roman" w:eastAsia="Calibri" w:hAnsi="Times New Roman" w:cs="Times New Roman"/>
          <w:sz w:val="24"/>
          <w:szCs w:val="24"/>
          <w:lang w:eastAsia="ar-SA"/>
        </w:rPr>
        <w:t xml:space="preserve"> для обработки информации ограниченного доступа.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3. При осуществлении электронного документооборота в ПИК ЕАСУЗ каждая из Сторон Договора </w:t>
      </w:r>
      <w:proofErr w:type="gramStart"/>
      <w:r w:rsidRPr="00BF3796">
        <w:rPr>
          <w:rFonts w:ascii="Times New Roman" w:eastAsia="Calibri" w:hAnsi="Times New Roman" w:cs="Times New Roman"/>
          <w:sz w:val="24"/>
          <w:szCs w:val="24"/>
          <w:lang w:eastAsia="ar-SA"/>
        </w:rPr>
        <w:t>несёт следующие обязанности</w:t>
      </w:r>
      <w:proofErr w:type="gramEnd"/>
      <w:r w:rsidRPr="00BF3796">
        <w:rPr>
          <w:rFonts w:ascii="Times New Roman" w:eastAsia="Calibri" w:hAnsi="Times New Roman" w:cs="Times New Roman"/>
          <w:sz w:val="24"/>
          <w:szCs w:val="24"/>
          <w:lang w:eastAsia="ar-SA"/>
        </w:rPr>
        <w:t>:</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3.1.</w:t>
      </w:r>
      <w:r w:rsidRPr="00BF3796">
        <w:rPr>
          <w:rFonts w:ascii="Times New Roman" w:eastAsia="Calibri" w:hAnsi="Times New Roman" w:cs="Times New Roman"/>
          <w:sz w:val="24"/>
          <w:szCs w:val="24"/>
          <w:lang w:eastAsia="ar-SA"/>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3.2.</w:t>
      </w:r>
      <w:r w:rsidRPr="00BF3796">
        <w:rPr>
          <w:rFonts w:ascii="Times New Roman" w:eastAsia="Calibri" w:hAnsi="Times New Roman" w:cs="Times New Roman"/>
          <w:sz w:val="24"/>
          <w:szCs w:val="24"/>
          <w:lang w:eastAsia="ar-SA"/>
        </w:rPr>
        <w:tab/>
        <w:t>Направлять при осуществлении электронного документооборота документы и сведения, предусмотренные условиями Договора.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3.3.</w:t>
      </w:r>
      <w:r w:rsidRPr="00BF3796">
        <w:rPr>
          <w:rFonts w:ascii="Times New Roman" w:eastAsia="Calibri" w:hAnsi="Times New Roman" w:cs="Times New Roman"/>
          <w:sz w:val="24"/>
          <w:szCs w:val="24"/>
          <w:lang w:eastAsia="ar-SA"/>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3.4.</w:t>
      </w:r>
      <w:r w:rsidRPr="00BF3796">
        <w:rPr>
          <w:rFonts w:ascii="Times New Roman" w:eastAsia="Calibri" w:hAnsi="Times New Roman" w:cs="Times New Roman"/>
          <w:sz w:val="24"/>
          <w:szCs w:val="24"/>
          <w:lang w:eastAsia="ar-SA"/>
        </w:rPr>
        <w:tab/>
        <w:t>Обеспечить режим хранения сертификата КЭП и закрытого ключа КЭП, исключающий неавторизованный доступ к ним третьих лиц.</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rPr>
      </w:pPr>
      <w:r w:rsidRPr="00BF3796">
        <w:rPr>
          <w:rFonts w:ascii="Times New Roman" w:eastAsia="Calibri" w:hAnsi="Times New Roman" w:cs="Times New Roman"/>
          <w:sz w:val="24"/>
          <w:szCs w:val="24"/>
          <w:lang w:eastAsia="ar-SA"/>
        </w:rPr>
        <w:t>4. Основными правилами организации электронного документооборота в ПИК ЕАСУЗ являются:</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4.1.</w:t>
      </w:r>
      <w:r w:rsidRPr="00BF3796">
        <w:rPr>
          <w:rFonts w:ascii="Times New Roman" w:eastAsia="Calibri" w:hAnsi="Times New Roman" w:cs="Times New Roman"/>
          <w:sz w:val="24"/>
          <w:szCs w:val="24"/>
          <w:lang w:eastAsia="ar-SA"/>
        </w:rPr>
        <w:tab/>
        <w:t>Все документы и сведения, предусмотренные условиями  (гражданско-правового договора), направляемые Сторонами Договора между собой в ПИК ЕАСУЗ, должны быть в форме электронных документов.</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4.2.</w:t>
      </w:r>
      <w:r w:rsidRPr="00BF3796">
        <w:rPr>
          <w:rFonts w:ascii="Times New Roman" w:eastAsia="Calibri" w:hAnsi="Times New Roman" w:cs="Times New Roman"/>
          <w:sz w:val="24"/>
          <w:szCs w:val="24"/>
          <w:lang w:eastAsia="ar-SA"/>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4.3.</w:t>
      </w:r>
      <w:r w:rsidRPr="00BF3796">
        <w:rPr>
          <w:rFonts w:ascii="Times New Roman" w:eastAsia="Calibri" w:hAnsi="Times New Roman" w:cs="Times New Roman"/>
          <w:sz w:val="24"/>
          <w:szCs w:val="24"/>
          <w:lang w:eastAsia="ar-SA"/>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4.4.</w:t>
      </w:r>
      <w:r w:rsidRPr="00BF3796">
        <w:rPr>
          <w:rFonts w:ascii="Times New Roman" w:eastAsia="Calibri" w:hAnsi="Times New Roman" w:cs="Times New Roman"/>
          <w:sz w:val="24"/>
          <w:szCs w:val="24"/>
          <w:lang w:eastAsia="ar-SA"/>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договору соответствующего уведомления, содержащего дату его поступления. </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4.6.</w:t>
      </w:r>
      <w:r w:rsidRPr="00BF3796">
        <w:rPr>
          <w:rFonts w:ascii="Times New Roman" w:eastAsia="Calibri" w:hAnsi="Times New Roman" w:cs="Times New Roman"/>
          <w:sz w:val="24"/>
          <w:szCs w:val="24"/>
          <w:lang w:eastAsia="ar-SA"/>
        </w:rPr>
        <w:tab/>
        <w:t xml:space="preserve">Через систему ЭДО ПИК ЕАСУЗ передаются следующие типы электронных документов: </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4.6.1.</w:t>
      </w:r>
      <w:r w:rsidRPr="00BF3796">
        <w:rPr>
          <w:rFonts w:ascii="Times New Roman" w:eastAsia="Calibri" w:hAnsi="Times New Roman" w:cs="Times New Roman"/>
          <w:sz w:val="24"/>
          <w:szCs w:val="24"/>
          <w:lang w:eastAsia="ar-SA"/>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4.6.2.</w:t>
      </w:r>
      <w:r w:rsidRPr="00BF3796">
        <w:rPr>
          <w:rFonts w:ascii="Times New Roman" w:eastAsia="Calibri" w:hAnsi="Times New Roman" w:cs="Times New Roman"/>
          <w:sz w:val="24"/>
          <w:szCs w:val="24"/>
          <w:lang w:eastAsia="ar-SA"/>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4.6.3.</w:t>
      </w:r>
      <w:r w:rsidRPr="00BF3796">
        <w:rPr>
          <w:rFonts w:ascii="Times New Roman" w:eastAsia="Calibri" w:hAnsi="Times New Roman" w:cs="Times New Roman"/>
          <w:sz w:val="24"/>
          <w:szCs w:val="24"/>
          <w:lang w:eastAsia="ar-SA"/>
        </w:rPr>
        <w:tab/>
        <w:t xml:space="preserve">Электронные документы, </w:t>
      </w:r>
      <w:proofErr w:type="gramStart"/>
      <w:r w:rsidRPr="00BF3796">
        <w:rPr>
          <w:rFonts w:ascii="Times New Roman" w:eastAsia="Calibri" w:hAnsi="Times New Roman" w:cs="Times New Roman"/>
          <w:sz w:val="24"/>
          <w:szCs w:val="24"/>
          <w:lang w:eastAsia="ar-SA"/>
        </w:rPr>
        <w:t>требования</w:t>
      </w:r>
      <w:proofErr w:type="gramEnd"/>
      <w:r w:rsidRPr="00BF3796">
        <w:rPr>
          <w:rFonts w:ascii="Times New Roman" w:eastAsia="Calibri" w:hAnsi="Times New Roman" w:cs="Times New Roman"/>
          <w:sz w:val="24"/>
          <w:szCs w:val="24"/>
          <w:lang w:eastAsia="ar-SA"/>
        </w:rPr>
        <w:t xml:space="preserve"> к форматам которых определены Федеральной налоговой службой.</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4.7.</w:t>
      </w:r>
      <w:r w:rsidRPr="00BF3796">
        <w:rPr>
          <w:rFonts w:ascii="Times New Roman" w:eastAsia="Calibri" w:hAnsi="Times New Roman" w:cs="Times New Roman"/>
          <w:sz w:val="24"/>
          <w:szCs w:val="24"/>
          <w:lang w:eastAsia="ar-SA"/>
        </w:rPr>
        <w:tab/>
        <w:t>Правила формирования для подписания структурированных электронных документов:</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4.7.1.</w:t>
      </w:r>
      <w:r w:rsidRPr="00BF3796">
        <w:rPr>
          <w:rFonts w:ascii="Times New Roman" w:eastAsia="Calibri" w:hAnsi="Times New Roman" w:cs="Times New Roman"/>
          <w:sz w:val="24"/>
          <w:szCs w:val="24"/>
          <w:lang w:eastAsia="ar-SA"/>
        </w:rPr>
        <w:tab/>
        <w:t>Структурированный электронный документ формируется Стороной Договора в ПИК ЕАСУЗ посредством:</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4.7.1</w:t>
      </w:r>
      <w:r w:rsidRPr="00BF3796">
        <w:rPr>
          <w:rFonts w:ascii="Times New Roman" w:eastAsia="Calibri" w:hAnsi="Times New Roman" w:cs="Times New Roman"/>
          <w:sz w:val="24"/>
          <w:szCs w:val="24"/>
          <w:lang w:eastAsia="ar-SA"/>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BF3796">
        <w:rPr>
          <w:rFonts w:ascii="Times New Roman" w:eastAsia="Calibri" w:hAnsi="Times New Roman" w:cs="Times New Roman"/>
          <w:sz w:val="24"/>
          <w:szCs w:val="24"/>
          <w:lang w:val="en-US" w:eastAsia="ar-SA"/>
        </w:rPr>
        <w:t>XML</w:t>
      </w:r>
      <w:r w:rsidRPr="00BF3796">
        <w:rPr>
          <w:rFonts w:ascii="Times New Roman" w:eastAsia="Calibri" w:hAnsi="Times New Roman" w:cs="Times New Roman"/>
          <w:sz w:val="24"/>
          <w:szCs w:val="24"/>
          <w:lang w:eastAsia="ar-SA"/>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4.8.</w:t>
      </w:r>
      <w:r w:rsidRPr="00BF3796">
        <w:rPr>
          <w:rFonts w:ascii="Times New Roman" w:eastAsia="Calibri" w:hAnsi="Times New Roman" w:cs="Times New Roman"/>
          <w:sz w:val="24"/>
          <w:szCs w:val="24"/>
          <w:lang w:eastAsia="ar-SA"/>
        </w:rPr>
        <w:tab/>
        <w:t>Правила формирования для подписания неструктурированных электронных документов:</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4.8.1.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BF3796">
        <w:rPr>
          <w:rFonts w:ascii="Times New Roman" w:eastAsia="Calibri" w:hAnsi="Times New Roman" w:cs="Times New Roman"/>
          <w:sz w:val="24"/>
          <w:szCs w:val="24"/>
          <w:lang w:eastAsia="ar-SA"/>
        </w:rPr>
        <w:t>doc</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docx</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gif</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jpg</w:t>
      </w:r>
      <w:proofErr w:type="spellEnd"/>
      <w:r w:rsidRPr="00BF3796">
        <w:rPr>
          <w:rFonts w:ascii="Times New Roman" w:eastAsia="Calibri" w:hAnsi="Times New Roman" w:cs="Times New Roman"/>
          <w:sz w:val="24"/>
          <w:szCs w:val="24"/>
          <w:lang w:eastAsia="ar-SA"/>
        </w:rPr>
        <w:t xml:space="preserve">,. </w:t>
      </w:r>
      <w:proofErr w:type="spellStart"/>
      <w:r w:rsidRPr="00BF3796">
        <w:rPr>
          <w:rFonts w:ascii="Times New Roman" w:eastAsia="Calibri" w:hAnsi="Times New Roman" w:cs="Times New Roman"/>
          <w:sz w:val="24"/>
          <w:szCs w:val="24"/>
          <w:lang w:eastAsia="ar-SA"/>
        </w:rPr>
        <w:t>jpeg</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ods</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odt</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pdf</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png</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rar</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rtf</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tif</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txt</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xls</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xlsx</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xps</w:t>
      </w:r>
      <w:proofErr w:type="spellEnd"/>
      <w:r w:rsidRPr="00BF3796">
        <w:rPr>
          <w:rFonts w:ascii="Times New Roman" w:eastAsia="Calibri" w:hAnsi="Times New Roman" w:cs="Times New Roman"/>
          <w:sz w:val="24"/>
          <w:szCs w:val="24"/>
          <w:lang w:eastAsia="ar-SA"/>
        </w:rPr>
        <w:t>, .</w:t>
      </w:r>
      <w:proofErr w:type="spellStart"/>
      <w:r w:rsidRPr="00BF3796">
        <w:rPr>
          <w:rFonts w:ascii="Times New Roman" w:eastAsia="Calibri" w:hAnsi="Times New Roman" w:cs="Times New Roman"/>
          <w:sz w:val="24"/>
          <w:szCs w:val="24"/>
          <w:lang w:eastAsia="ar-SA"/>
        </w:rPr>
        <w:t>zip</w:t>
      </w:r>
      <w:proofErr w:type="spellEnd"/>
      <w:r w:rsidRPr="00BF3796">
        <w:rPr>
          <w:rFonts w:ascii="Times New Roman" w:eastAsia="Calibri" w:hAnsi="Times New Roman" w:cs="Times New Roman"/>
          <w:sz w:val="24"/>
          <w:szCs w:val="24"/>
          <w:lang w:eastAsia="ar-SA"/>
        </w:rPr>
        <w:t>. Документы, импортируемые с нарушением данных требований, не могут быть сохранены в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4.9. Правила передачи файлов:</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4.9.1.</w:t>
      </w:r>
      <w:r w:rsidRPr="00BF3796">
        <w:rPr>
          <w:rFonts w:ascii="Times New Roman" w:eastAsia="Calibri" w:hAnsi="Times New Roman" w:cs="Times New Roman"/>
          <w:sz w:val="24"/>
          <w:szCs w:val="24"/>
          <w:lang w:eastAsia="ar-SA"/>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4.9.2.</w:t>
      </w:r>
      <w:r w:rsidRPr="00BF3796">
        <w:rPr>
          <w:rFonts w:ascii="Times New Roman" w:eastAsia="Calibri" w:hAnsi="Times New Roman" w:cs="Times New Roman"/>
          <w:sz w:val="24"/>
          <w:szCs w:val="24"/>
          <w:lang w:eastAsia="ar-SA"/>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4.9.3.</w:t>
      </w:r>
      <w:r w:rsidRPr="00BF3796">
        <w:rPr>
          <w:rFonts w:ascii="Times New Roman" w:eastAsia="Calibri" w:hAnsi="Times New Roman" w:cs="Times New Roman"/>
          <w:sz w:val="24"/>
          <w:szCs w:val="24"/>
          <w:lang w:eastAsia="ar-SA"/>
        </w:rPr>
        <w:tab/>
        <w:t>Направляемые файлы между Сторонами Договора должны быть подписаны КЭП с помощью интерфейса ЭДО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4.10.</w:t>
      </w:r>
      <w:r w:rsidRPr="00BF3796">
        <w:rPr>
          <w:rFonts w:ascii="Times New Roman" w:eastAsia="Calibri" w:hAnsi="Times New Roman" w:cs="Times New Roman"/>
          <w:sz w:val="24"/>
          <w:szCs w:val="24"/>
          <w:lang w:eastAsia="ar-SA"/>
        </w:rPr>
        <w:tab/>
        <w:t xml:space="preserve"> Правила передачи электронных документов, </w:t>
      </w:r>
      <w:proofErr w:type="gramStart"/>
      <w:r w:rsidRPr="00BF3796">
        <w:rPr>
          <w:rFonts w:ascii="Times New Roman" w:eastAsia="Calibri" w:hAnsi="Times New Roman" w:cs="Times New Roman"/>
          <w:sz w:val="24"/>
          <w:szCs w:val="24"/>
          <w:lang w:eastAsia="ar-SA"/>
        </w:rPr>
        <w:t>требования</w:t>
      </w:r>
      <w:proofErr w:type="gramEnd"/>
      <w:r w:rsidRPr="00BF3796">
        <w:rPr>
          <w:rFonts w:ascii="Times New Roman" w:eastAsia="Calibri" w:hAnsi="Times New Roman" w:cs="Times New Roman"/>
          <w:sz w:val="24"/>
          <w:szCs w:val="24"/>
          <w:lang w:eastAsia="ar-SA"/>
        </w:rPr>
        <w:t xml:space="preserve"> к форматам которых определены Федеральной налоговой службой:</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 для передачи в ЭДО ПИК ЕАСУЗ электронных документов, </w:t>
      </w:r>
      <w:proofErr w:type="gramStart"/>
      <w:r w:rsidRPr="00BF3796">
        <w:rPr>
          <w:rFonts w:ascii="Times New Roman" w:eastAsia="Calibri" w:hAnsi="Times New Roman" w:cs="Times New Roman"/>
          <w:sz w:val="24"/>
          <w:szCs w:val="24"/>
          <w:lang w:eastAsia="ar-SA"/>
        </w:rPr>
        <w:t>требования</w:t>
      </w:r>
      <w:proofErr w:type="gramEnd"/>
      <w:r w:rsidRPr="00BF3796">
        <w:rPr>
          <w:rFonts w:ascii="Times New Roman" w:eastAsia="Calibri" w:hAnsi="Times New Roman" w:cs="Times New Roman"/>
          <w:sz w:val="24"/>
          <w:szCs w:val="24"/>
          <w:lang w:eastAsia="ar-SA"/>
        </w:rPr>
        <w:t xml:space="preserve"> к форматам которых определены Федеральной налоговой службой, используется программное обеспечение ПИК ЕАСУЗ.</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lastRenderedPageBreak/>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Для документов с односторонней подписью возможность отзыва подписанного электронного документа не предусмотрена.</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6. </w:t>
      </w:r>
      <w:proofErr w:type="gramStart"/>
      <w:r w:rsidRPr="00BF3796">
        <w:rPr>
          <w:rFonts w:ascii="Times New Roman" w:eastAsia="Calibri" w:hAnsi="Times New Roman" w:cs="Times New Roman"/>
          <w:sz w:val="24"/>
          <w:szCs w:val="24"/>
          <w:lang w:eastAsia="ar-SA"/>
        </w:rPr>
        <w:t>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roofErr w:type="gramEnd"/>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а) сбой в работе возник в период с 07 00 до 21 00 московского времени в рабочие дни;</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xml:space="preserve">б) Стороной, направляющей документ, направлена заявка в службу Технической поддержки с приложением </w:t>
      </w:r>
      <w:proofErr w:type="spellStart"/>
      <w:r w:rsidRPr="00BF3796">
        <w:rPr>
          <w:rFonts w:ascii="Times New Roman" w:eastAsia="Calibri" w:hAnsi="Times New Roman" w:cs="Times New Roman"/>
          <w:sz w:val="24"/>
          <w:szCs w:val="24"/>
          <w:lang w:eastAsia="ar-SA"/>
        </w:rPr>
        <w:t>принт-скрина</w:t>
      </w:r>
      <w:proofErr w:type="spellEnd"/>
      <w:r w:rsidRPr="00BF3796">
        <w:rPr>
          <w:rFonts w:ascii="Times New Roman" w:eastAsia="Calibri" w:hAnsi="Times New Roman" w:cs="Times New Roman"/>
          <w:sz w:val="24"/>
          <w:szCs w:val="24"/>
          <w:lang w:eastAsia="ar-SA"/>
        </w:rPr>
        <w:t xml:space="preserve"> страницы Портала исполнения контракта, либо портала Оператора ЭДО, содержащего сведения о характере сбоя; </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в) по результатам рассмотрения заявки службой Технической поддержки сбой не устранен в течение 240 мин. с момента получения заявки. При этом:</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если заявка подана не в рабочий день, то время ее рассмотрения начинается с 09 00 первого рабочего дня, следующего за днем подачи заявки;</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если заявка подана в рабочий день до 09 00, то ее рассмотрение начинается в этот рабочий день с 09 00;</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если заявка подана в рабочий день после 18 00, то ее рассмотрение начинается с 09 00 следующего рабочего дня;</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F3796" w:rsidRPr="00BF3796" w:rsidRDefault="00BF3796" w:rsidP="00BF3796">
      <w:pPr>
        <w:tabs>
          <w:tab w:val="left" w:pos="1134"/>
        </w:tabs>
        <w:suppressAutoHyphens/>
        <w:spacing w:after="0" w:line="240" w:lineRule="auto"/>
        <w:ind w:firstLine="567"/>
        <w:contextualSpacing/>
        <w:jc w:val="both"/>
        <w:rPr>
          <w:rFonts w:ascii="Times New Roman" w:eastAsia="Calibri" w:hAnsi="Times New Roman" w:cs="Times New Roman"/>
          <w:sz w:val="24"/>
          <w:szCs w:val="24"/>
          <w:lang w:eastAsia="ar-SA"/>
        </w:rPr>
      </w:pPr>
    </w:p>
    <w:p w:rsidR="00BF3796" w:rsidRPr="00BF3796" w:rsidRDefault="00BF3796" w:rsidP="00BF3796">
      <w:pPr>
        <w:tabs>
          <w:tab w:val="left" w:pos="1134"/>
        </w:tabs>
        <w:suppressAutoHyphens/>
        <w:spacing w:after="0" w:line="240" w:lineRule="auto"/>
        <w:ind w:firstLine="567"/>
        <w:contextualSpacing/>
        <w:jc w:val="center"/>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Перечень сбоев в работе ПИК ЕАСУЗ и (или) ЭДО ПИК ЕАСУЗ</w:t>
      </w:r>
    </w:p>
    <w:p w:rsidR="00BF3796" w:rsidRPr="00BF3796" w:rsidRDefault="00BF3796" w:rsidP="00BF3796">
      <w:pPr>
        <w:keepNext/>
        <w:suppressAutoHyphens/>
        <w:spacing w:line="240" w:lineRule="auto"/>
        <w:ind w:firstLine="567"/>
        <w:jc w:val="right"/>
        <w:rPr>
          <w:rFonts w:ascii="Times New Roman" w:eastAsia="Calibri" w:hAnsi="Times New Roman" w:cs="Times New Roman"/>
          <w:iCs/>
          <w:sz w:val="24"/>
          <w:szCs w:val="24"/>
          <w:lang w:eastAsia="ar-SA"/>
        </w:rPr>
      </w:pPr>
      <w:r w:rsidRPr="00BF3796">
        <w:rPr>
          <w:rFonts w:ascii="Times New Roman" w:eastAsia="Calibri" w:hAnsi="Times New Roman" w:cs="Times New Roman"/>
          <w:iCs/>
          <w:sz w:val="24"/>
          <w:szCs w:val="24"/>
          <w:lang w:eastAsia="ar-SA"/>
        </w:rPr>
        <w:t xml:space="preserve">Таблица </w:t>
      </w:r>
      <w:r w:rsidRPr="00BF3796">
        <w:rPr>
          <w:rFonts w:ascii="Times New Roman" w:eastAsia="Calibri" w:hAnsi="Times New Roman" w:cs="Times New Roman"/>
          <w:iCs/>
          <w:sz w:val="24"/>
          <w:szCs w:val="24"/>
          <w:lang w:eastAsia="ar-SA"/>
        </w:rPr>
        <w:fldChar w:fldCharType="begin"/>
      </w:r>
      <w:r w:rsidRPr="00BF3796">
        <w:rPr>
          <w:rFonts w:ascii="Times New Roman" w:eastAsia="Calibri" w:hAnsi="Times New Roman" w:cs="Times New Roman"/>
          <w:iCs/>
          <w:sz w:val="24"/>
          <w:szCs w:val="24"/>
          <w:lang w:eastAsia="ar-SA"/>
        </w:rPr>
        <w:instrText xml:space="preserve"> SEQ Таблица \* ARABIC </w:instrText>
      </w:r>
      <w:r w:rsidRPr="00BF3796">
        <w:rPr>
          <w:rFonts w:ascii="Times New Roman" w:eastAsia="Calibri" w:hAnsi="Times New Roman" w:cs="Times New Roman"/>
          <w:iCs/>
          <w:sz w:val="24"/>
          <w:szCs w:val="24"/>
          <w:lang w:eastAsia="ar-SA"/>
        </w:rPr>
        <w:fldChar w:fldCharType="separate"/>
      </w:r>
      <w:r w:rsidRPr="00BF3796">
        <w:rPr>
          <w:rFonts w:ascii="Times New Roman" w:eastAsia="Calibri" w:hAnsi="Times New Roman" w:cs="Times New Roman"/>
          <w:iCs/>
          <w:sz w:val="24"/>
          <w:szCs w:val="24"/>
          <w:lang w:eastAsia="ar-SA"/>
        </w:rPr>
        <w:t>4</w:t>
      </w:r>
      <w:r w:rsidRPr="00BF3796">
        <w:rPr>
          <w:rFonts w:ascii="Times New Roman" w:eastAsia="Calibri" w:hAnsi="Times New Roman" w:cs="Times New Roman"/>
          <w:iCs/>
          <w:sz w:val="24"/>
          <w:szCs w:val="24"/>
          <w:lang w:eastAsia="ar-SA"/>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F3796" w:rsidRPr="00BF3796" w:rsidTr="00BA6B41">
        <w:trPr>
          <w:cantSplit/>
          <w:tblHeader/>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 xml:space="preserve">№ </w:t>
            </w:r>
            <w:proofErr w:type="gramStart"/>
            <w:r w:rsidRPr="00BF3796">
              <w:rPr>
                <w:rFonts w:ascii="Times New Roman" w:eastAsia="Times New Roman" w:hAnsi="Times New Roman" w:cs="Times New Roman"/>
                <w:b/>
                <w:sz w:val="24"/>
                <w:szCs w:val="24"/>
                <w:lang w:eastAsia="ar-SA"/>
              </w:rPr>
              <w:t>п</w:t>
            </w:r>
            <w:proofErr w:type="gramEnd"/>
            <w:r w:rsidRPr="00BF3796">
              <w:rPr>
                <w:rFonts w:ascii="Times New Roman" w:eastAsia="Times New Roman" w:hAnsi="Times New Roman" w:cs="Times New Roman"/>
                <w:b/>
                <w:sz w:val="24"/>
                <w:szCs w:val="24"/>
                <w:lang w:eastAsia="ar-SA"/>
              </w:rPr>
              <w:t>/п</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pacing w:after="0" w:line="240" w:lineRule="auto"/>
              <w:ind w:firstLine="567"/>
              <w:rPr>
                <w:rFonts w:ascii="Times New Roman" w:eastAsia="Times New Roman" w:hAnsi="Times New Roman" w:cs="Times New Roman"/>
                <w:b/>
                <w:sz w:val="24"/>
                <w:szCs w:val="24"/>
                <w:lang w:eastAsia="ar-SA"/>
              </w:rPr>
            </w:pPr>
            <w:r w:rsidRPr="00BF3796">
              <w:rPr>
                <w:rFonts w:ascii="Times New Roman" w:eastAsia="Times New Roman" w:hAnsi="Times New Roman" w:cs="Times New Roman"/>
                <w:b/>
                <w:sz w:val="24"/>
                <w:szCs w:val="24"/>
                <w:lang w:eastAsia="ar-SA"/>
              </w:rPr>
              <w:t>Продолжительность</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1</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rPr>
                <w:rFonts w:ascii="Times New Roman" w:eastAsia="Calibri" w:hAnsi="Times New Roman" w:cs="Times New Roman"/>
                <w:sz w:val="24"/>
                <w:szCs w:val="24"/>
                <w:lang w:val="en-US" w:eastAsia="ar-SA"/>
              </w:rPr>
            </w:pPr>
            <w:proofErr w:type="spellStart"/>
            <w:r w:rsidRPr="00BF3796">
              <w:rPr>
                <w:rFonts w:ascii="Times New Roman" w:eastAsia="Calibri" w:hAnsi="Times New Roman" w:cs="Times New Roman"/>
                <w:sz w:val="24"/>
                <w:szCs w:val="24"/>
                <w:lang w:val="en-US" w:eastAsia="ar-SA"/>
              </w:rPr>
              <w:t>Недоступность</w:t>
            </w:r>
            <w:proofErr w:type="spellEnd"/>
            <w:r w:rsidRPr="00BF3796">
              <w:rPr>
                <w:rFonts w:ascii="Times New Roman" w:eastAsia="Calibri" w:hAnsi="Times New Roman" w:cs="Times New Roman"/>
                <w:sz w:val="24"/>
                <w:szCs w:val="24"/>
                <w:lang w:val="en-US" w:eastAsia="ar-SA"/>
              </w:rPr>
              <w:t xml:space="preserve"> </w:t>
            </w:r>
            <w:proofErr w:type="spellStart"/>
            <w:r w:rsidRPr="00BF3796">
              <w:rPr>
                <w:rFonts w:ascii="Times New Roman" w:eastAsia="Calibri" w:hAnsi="Times New Roman" w:cs="Times New Roman"/>
                <w:sz w:val="24"/>
                <w:szCs w:val="24"/>
                <w:lang w:val="en-US" w:eastAsia="ar-SA"/>
              </w:rPr>
              <w:t>Системы</w:t>
            </w:r>
            <w:proofErr w:type="spellEnd"/>
            <w:r w:rsidRPr="00BF3796">
              <w:rPr>
                <w:rFonts w:ascii="Times New Roman" w:eastAsia="Calibri" w:hAnsi="Times New Roman" w:cs="Times New Roman"/>
                <w:sz w:val="24"/>
                <w:szCs w:val="24"/>
                <w:lang w:val="en-US" w:eastAsia="ar-SA"/>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2</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rPr>
                <w:rFonts w:ascii="Times New Roman" w:eastAsia="Calibri" w:hAnsi="Times New Roman" w:cs="Times New Roman"/>
                <w:sz w:val="24"/>
                <w:szCs w:val="24"/>
                <w:lang w:val="en-US" w:eastAsia="ar-SA"/>
              </w:rPr>
            </w:pPr>
            <w:proofErr w:type="spellStart"/>
            <w:r w:rsidRPr="00BF3796">
              <w:rPr>
                <w:rFonts w:ascii="Times New Roman" w:eastAsia="Calibri" w:hAnsi="Times New Roman" w:cs="Times New Roman"/>
                <w:sz w:val="24"/>
                <w:szCs w:val="24"/>
                <w:lang w:val="en-US" w:eastAsia="ar-SA"/>
              </w:rPr>
              <w:t>Недоступность</w:t>
            </w:r>
            <w:proofErr w:type="spellEnd"/>
            <w:r w:rsidRPr="00BF3796">
              <w:rPr>
                <w:rFonts w:ascii="Times New Roman" w:eastAsia="Calibri" w:hAnsi="Times New Roman" w:cs="Times New Roman"/>
                <w:sz w:val="24"/>
                <w:szCs w:val="24"/>
                <w:lang w:val="en-US" w:eastAsia="ar-SA"/>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3</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4</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5</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lastRenderedPageBreak/>
              <w:t>6</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r w:rsidR="00BF3796" w:rsidRPr="00BF3796" w:rsidTr="00BA6B41">
        <w:trPr>
          <w:cantSplit/>
        </w:trPr>
        <w:tc>
          <w:tcPr>
            <w:tcW w:w="817"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64"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7</w:t>
            </w:r>
          </w:p>
        </w:tc>
        <w:tc>
          <w:tcPr>
            <w:tcW w:w="11198"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tabs>
                <w:tab w:val="left" w:pos="412"/>
              </w:tabs>
              <w:suppressAutoHyphens/>
              <w:spacing w:after="0" w:line="264" w:lineRule="auto"/>
              <w:ind w:firstLine="567"/>
              <w:rPr>
                <w:rFonts w:ascii="Times New Roman" w:eastAsia="Calibri" w:hAnsi="Times New Roman" w:cs="Times New Roman"/>
                <w:sz w:val="24"/>
                <w:szCs w:val="24"/>
                <w:lang w:eastAsia="ar-SA"/>
              </w:rPr>
            </w:pPr>
            <w:r w:rsidRPr="00BF3796">
              <w:rPr>
                <w:rFonts w:ascii="Times New Roman" w:eastAsia="Calibri" w:hAnsi="Times New Roman" w:cs="Times New Roman"/>
                <w:sz w:val="24"/>
                <w:szCs w:val="24"/>
                <w:lang w:eastAsia="ar-SA"/>
              </w:rPr>
              <w:t>Невозможность передачи сведений из ЕИС в ПИК ЕАСУЗ о заключении договора либо об изменении статуса договора</w:t>
            </w:r>
          </w:p>
        </w:tc>
        <w:tc>
          <w:tcPr>
            <w:tcW w:w="2552" w:type="dxa"/>
            <w:tcBorders>
              <w:top w:val="single" w:sz="4" w:space="0" w:color="auto"/>
              <w:left w:val="single" w:sz="4" w:space="0" w:color="auto"/>
              <w:bottom w:val="single" w:sz="4" w:space="0" w:color="auto"/>
              <w:right w:val="single" w:sz="4" w:space="0" w:color="auto"/>
            </w:tcBorders>
          </w:tcPr>
          <w:p w:rsidR="00BF3796" w:rsidRPr="00BF3796" w:rsidRDefault="00BF3796" w:rsidP="00BF3796">
            <w:pPr>
              <w:suppressAutoHyphens/>
              <w:spacing w:after="0" w:line="240" w:lineRule="auto"/>
              <w:ind w:firstLine="567"/>
              <w:jc w:val="center"/>
              <w:rPr>
                <w:rFonts w:ascii="Times New Roman" w:eastAsia="Calibri" w:hAnsi="Times New Roman" w:cs="Times New Roman"/>
                <w:sz w:val="24"/>
                <w:szCs w:val="24"/>
                <w:lang w:val="en-US" w:eastAsia="ar-SA"/>
              </w:rPr>
            </w:pPr>
            <w:r w:rsidRPr="00BF3796">
              <w:rPr>
                <w:rFonts w:ascii="Times New Roman" w:eastAsia="Calibri" w:hAnsi="Times New Roman" w:cs="Times New Roman"/>
                <w:sz w:val="24"/>
                <w:szCs w:val="24"/>
                <w:lang w:val="en-US" w:eastAsia="ar-SA"/>
              </w:rPr>
              <w:t xml:space="preserve">240 </w:t>
            </w:r>
            <w:proofErr w:type="spellStart"/>
            <w:r w:rsidRPr="00BF3796">
              <w:rPr>
                <w:rFonts w:ascii="Times New Roman" w:eastAsia="Calibri" w:hAnsi="Times New Roman" w:cs="Times New Roman"/>
                <w:sz w:val="24"/>
                <w:szCs w:val="24"/>
                <w:lang w:val="en-US" w:eastAsia="ar-SA"/>
              </w:rPr>
              <w:t>мин</w:t>
            </w:r>
            <w:proofErr w:type="spellEnd"/>
            <w:r w:rsidRPr="00BF3796">
              <w:rPr>
                <w:rFonts w:ascii="Times New Roman" w:eastAsia="Calibri" w:hAnsi="Times New Roman" w:cs="Times New Roman"/>
                <w:sz w:val="24"/>
                <w:szCs w:val="24"/>
                <w:lang w:val="en-US" w:eastAsia="ar-SA"/>
              </w:rPr>
              <w:t>.</w:t>
            </w:r>
          </w:p>
        </w:tc>
      </w:tr>
    </w:tbl>
    <w:p w:rsidR="00BF3796" w:rsidRPr="00BF3796" w:rsidRDefault="00BF3796" w:rsidP="00BF3796">
      <w:pPr>
        <w:suppressAutoHyphens/>
        <w:spacing w:after="0" w:line="240" w:lineRule="auto"/>
        <w:ind w:firstLine="567"/>
        <w:rPr>
          <w:rFonts w:ascii="Times New Roman" w:eastAsia="Calibri" w:hAnsi="Times New Roman" w:cs="Times New Roman"/>
          <w:sz w:val="24"/>
          <w:szCs w:val="24"/>
          <w:lang w:eastAsia="ar-SA"/>
        </w:rPr>
      </w:pPr>
    </w:p>
    <w:tbl>
      <w:tblPr>
        <w:tblStyle w:val="1"/>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F3796" w:rsidRPr="00BF3796" w:rsidTr="00BA6B41">
        <w:trPr>
          <w:cantSplit/>
          <w:trHeight w:val="176"/>
        </w:trPr>
        <w:tc>
          <w:tcPr>
            <w:tcW w:w="7015" w:type="dxa"/>
            <w:tcBorders>
              <w:top w:val="nil"/>
              <w:left w:val="nil"/>
              <w:bottom w:val="nil"/>
              <w:right w:val="nil"/>
            </w:tcBorders>
            <w:tcMar>
              <w:left w:w="0" w:type="dxa"/>
              <w:right w:w="0" w:type="dxa"/>
            </w:tcMar>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Поставщик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jc w:val="right"/>
              <w:rPr>
                <w:rFonts w:eastAsia="Calibri"/>
                <w:color w:val="000000"/>
                <w:sz w:val="24"/>
                <w:szCs w:val="24"/>
                <w:lang w:val="en-US"/>
              </w:rPr>
            </w:pP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proofErr w:type="spellStart"/>
            <w:r w:rsidRPr="00BF3796">
              <w:rPr>
                <w:rFonts w:eastAsia="Calibri"/>
                <w:color w:val="000000"/>
                <w:sz w:val="24"/>
                <w:szCs w:val="24"/>
                <w:lang w:val="en-US"/>
              </w:rPr>
              <w:t>Заказчик</w:t>
            </w:r>
            <w:proofErr w:type="spellEnd"/>
            <w:r w:rsidRPr="00BF3796">
              <w:rPr>
                <w:color w:val="000000"/>
                <w:sz w:val="24"/>
                <w:szCs w:val="24"/>
                <w:lang w:val="en-US"/>
              </w:rPr>
              <w:t>:</w:t>
            </w:r>
          </w:p>
          <w:p w:rsidR="00BF3796" w:rsidRPr="00BF3796" w:rsidRDefault="00BF3796" w:rsidP="00BF3796">
            <w:pPr>
              <w:spacing w:before="100" w:beforeAutospacing="1" w:after="100" w:afterAutospacing="1"/>
              <w:ind w:firstLine="567"/>
              <w:rPr>
                <w:rFonts w:eastAsia="Calibri"/>
                <w:color w:val="000000"/>
                <w:sz w:val="24"/>
                <w:szCs w:val="24"/>
                <w:lang w:val="en-US"/>
              </w:rPr>
            </w:pPr>
          </w:p>
        </w:tc>
      </w:tr>
      <w:tr w:rsidR="00BF3796" w:rsidRPr="00BF3796" w:rsidTr="00BA6B41">
        <w:trPr>
          <w:cantSplit/>
          <w:trHeight w:val="176"/>
        </w:trPr>
        <w:tc>
          <w:tcPr>
            <w:tcW w:w="7015" w:type="dxa"/>
            <w:tcBorders>
              <w:top w:val="nil"/>
              <w:left w:val="nil"/>
              <w:bottom w:val="nil"/>
              <w:right w:val="nil"/>
            </w:tcBorders>
            <w:tcMar>
              <w:left w:w="0" w:type="dxa"/>
              <w:right w:w="0" w:type="dxa"/>
            </w:tcMar>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r w:rsidRPr="00BF3796">
              <w:rPr>
                <w:rFonts w:eastAsia="Calibri"/>
                <w:color w:val="000000"/>
                <w:sz w:val="24"/>
                <w:szCs w:val="24"/>
                <w:u w:val="single"/>
                <w:lang w:val="en-US"/>
              </w:rPr>
              <w:t>________________</w:t>
            </w:r>
          </w:p>
        </w:tc>
        <w:tc>
          <w:tcPr>
            <w:tcW w:w="7248" w:type="dxa"/>
            <w:tcBorders>
              <w:top w:val="nil"/>
              <w:left w:val="nil"/>
              <w:bottom w:val="nil"/>
              <w:right w:val="nil"/>
            </w:tcBorders>
            <w:vAlign w:val="bottom"/>
          </w:tcPr>
          <w:p w:rsidR="00BF3796" w:rsidRPr="00BF3796" w:rsidRDefault="00BF3796" w:rsidP="00BF3796">
            <w:pPr>
              <w:spacing w:before="100" w:beforeAutospacing="1" w:after="100" w:afterAutospacing="1"/>
              <w:ind w:firstLine="567"/>
              <w:rPr>
                <w:rFonts w:eastAsia="Calibri"/>
                <w:color w:val="000000"/>
                <w:sz w:val="24"/>
                <w:szCs w:val="24"/>
                <w:lang w:val="en-US"/>
              </w:rPr>
            </w:pPr>
            <w:proofErr w:type="spellStart"/>
            <w:r w:rsidRPr="00BF3796">
              <w:rPr>
                <w:rFonts w:eastAsia="Calibri"/>
                <w:color w:val="000000"/>
                <w:sz w:val="24"/>
                <w:szCs w:val="24"/>
                <w:u w:val="single"/>
                <w:lang w:val="en-US"/>
              </w:rPr>
              <w:t>Директор</w:t>
            </w:r>
            <w:proofErr w:type="spellEnd"/>
          </w:p>
        </w:tc>
      </w:tr>
      <w:tr w:rsidR="00BF3796" w:rsidRPr="00BF3796" w:rsidTr="00BA6B41">
        <w:trPr>
          <w:cantSplit/>
          <w:trHeight w:val="1147"/>
        </w:trPr>
        <w:tc>
          <w:tcPr>
            <w:tcW w:w="7015"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lang w:val="en-US"/>
              </w:rPr>
            </w:pPr>
            <w:r w:rsidRPr="00BF3796">
              <w:rPr>
                <w:rFonts w:eastAsia="Calibri"/>
                <w:color w:val="000000"/>
                <w:sz w:val="24"/>
                <w:szCs w:val="24"/>
                <w:u w:val="single"/>
                <w:lang w:val="en-US"/>
              </w:rPr>
              <w:t>________________</w:t>
            </w:r>
            <w:r w:rsidRPr="00BF3796">
              <w:rPr>
                <w:rFonts w:ascii="&amp;quot" w:eastAsia="Calibri" w:hAnsi="&amp;quot"/>
                <w:color w:val="000000"/>
                <w:sz w:val="24"/>
                <w:szCs w:val="24"/>
                <w:lang w:val="en-US"/>
              </w:rPr>
              <w:t xml:space="preserve"> __________</w:t>
            </w:r>
            <w:r w:rsidRPr="00BF3796">
              <w:rPr>
                <w:color w:val="000000"/>
                <w:sz w:val="24"/>
                <w:szCs w:val="24"/>
                <w:lang w:val="en-US"/>
              </w:rPr>
              <w:t xml:space="preserve">   /</w:t>
            </w:r>
            <w:r w:rsidRPr="00BF3796">
              <w:rPr>
                <w:color w:val="000000"/>
                <w:sz w:val="24"/>
                <w:szCs w:val="24"/>
                <w:u w:val="single"/>
                <w:lang w:val="en-US"/>
              </w:rPr>
              <w:t>________________</w:t>
            </w:r>
            <w:r w:rsidRPr="00BF3796">
              <w:rPr>
                <w:color w:val="000000"/>
                <w:sz w:val="24"/>
                <w:szCs w:val="24"/>
                <w:lang w:val="en-US"/>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r w:rsidRPr="00BF3796">
              <w:rPr>
                <w:color w:val="000000"/>
                <w:sz w:val="24"/>
                <w:szCs w:val="24"/>
                <w:lang w:val="en-US"/>
              </w:rPr>
              <w:t>.</w:t>
            </w:r>
          </w:p>
        </w:tc>
        <w:tc>
          <w:tcPr>
            <w:tcW w:w="7248" w:type="dxa"/>
            <w:tcBorders>
              <w:top w:val="nil"/>
              <w:left w:val="nil"/>
              <w:bottom w:val="nil"/>
              <w:right w:val="nil"/>
            </w:tcBorders>
          </w:tcPr>
          <w:p w:rsidR="00BF3796" w:rsidRPr="00BF3796" w:rsidRDefault="00BF3796" w:rsidP="00BF3796">
            <w:pPr>
              <w:spacing w:before="100" w:beforeAutospacing="1" w:after="100" w:afterAutospacing="1"/>
              <w:ind w:firstLine="567"/>
              <w:rPr>
                <w:color w:val="000000"/>
                <w:sz w:val="24"/>
                <w:szCs w:val="24"/>
              </w:rPr>
            </w:pPr>
            <w:r w:rsidRPr="00BF3796">
              <w:rPr>
                <w:rFonts w:eastAsia="Calibri"/>
                <w:color w:val="000000"/>
                <w:sz w:val="24"/>
                <w:szCs w:val="24"/>
                <w:u w:val="single"/>
              </w:rPr>
              <w:t>ГАУ МО «Московская областная дирекция по использованию недвижимых памятников»</w:t>
            </w:r>
            <w:r w:rsidRPr="00BF3796">
              <w:rPr>
                <w:rFonts w:ascii="&amp;quot" w:eastAsia="Calibri" w:hAnsi="&amp;quot"/>
                <w:color w:val="000000"/>
                <w:sz w:val="24"/>
                <w:szCs w:val="24"/>
              </w:rPr>
              <w:t>__________</w:t>
            </w:r>
            <w:r w:rsidRPr="00BF3796">
              <w:rPr>
                <w:color w:val="000000"/>
                <w:sz w:val="24"/>
                <w:szCs w:val="24"/>
              </w:rPr>
              <w:t>/</w:t>
            </w:r>
            <w:r w:rsidRPr="00BF3796">
              <w:rPr>
                <w:color w:val="000000"/>
                <w:sz w:val="24"/>
                <w:szCs w:val="24"/>
                <w:u w:val="single"/>
              </w:rPr>
              <w:t>Л. А. Ибрагимова</w:t>
            </w:r>
            <w:r w:rsidRPr="00BF3796">
              <w:rPr>
                <w:color w:val="000000"/>
                <w:sz w:val="24"/>
                <w:szCs w:val="24"/>
              </w:rPr>
              <w:t>/</w:t>
            </w:r>
          </w:p>
          <w:p w:rsidR="00BF3796" w:rsidRPr="00BF3796" w:rsidRDefault="00BF3796" w:rsidP="00BF3796">
            <w:pPr>
              <w:spacing w:before="100" w:beforeAutospacing="1" w:after="100" w:afterAutospacing="1"/>
              <w:ind w:firstLine="567"/>
              <w:jc w:val="center"/>
              <w:rPr>
                <w:rFonts w:eastAsia="Calibri"/>
                <w:color w:val="000000"/>
                <w:sz w:val="24"/>
                <w:szCs w:val="24"/>
                <w:lang w:val="en-US"/>
              </w:rPr>
            </w:pPr>
            <w:r w:rsidRPr="00BF3796">
              <w:rPr>
                <w:color w:val="000000"/>
                <w:sz w:val="24"/>
                <w:szCs w:val="24"/>
                <w:lang w:val="en-US"/>
              </w:rPr>
              <w:t xml:space="preserve">«    » __________ 20  </w:t>
            </w:r>
            <w:r w:rsidRPr="00BF3796">
              <w:rPr>
                <w:color w:val="000000"/>
                <w:sz w:val="24"/>
                <w:szCs w:val="24"/>
              </w:rPr>
              <w:t>г</w:t>
            </w:r>
          </w:p>
        </w:tc>
      </w:tr>
    </w:tbl>
    <w:p w:rsidR="00BF3796" w:rsidRDefault="00BF3796" w:rsidP="00BF3796">
      <w:pPr>
        <w:widowControl w:val="0"/>
        <w:tabs>
          <w:tab w:val="left" w:pos="1035"/>
        </w:tabs>
        <w:spacing w:before="60" w:after="0" w:line="240" w:lineRule="auto"/>
        <w:ind w:firstLine="567"/>
        <w:jc w:val="right"/>
        <w:rPr>
          <w:rFonts w:ascii="Times New Roman" w:eastAsia="Times New Roman" w:hAnsi="Times New Roman" w:cs="Times New Roman"/>
          <w:sz w:val="24"/>
          <w:szCs w:val="24"/>
          <w:lang w:eastAsia="ru-RU"/>
        </w:rPr>
        <w:sectPr w:rsidR="00BF3796" w:rsidSect="00BF3796">
          <w:pgSz w:w="16838" w:h="11906" w:orient="landscape"/>
          <w:pgMar w:top="426" w:right="395" w:bottom="568" w:left="709" w:header="273" w:footer="338" w:gutter="0"/>
          <w:cols w:space="708"/>
          <w:docGrid w:linePitch="360"/>
        </w:sectPr>
      </w:pPr>
    </w:p>
    <w:p w:rsidR="00D10B46" w:rsidRPr="004C24FD" w:rsidRDefault="00D10B46" w:rsidP="00D10B46">
      <w:pPr>
        <w:widowControl w:val="0"/>
        <w:tabs>
          <w:tab w:val="left" w:pos="1035"/>
        </w:tabs>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lastRenderedPageBreak/>
        <w:t>Приложение №</w:t>
      </w:r>
      <w:r>
        <w:rPr>
          <w:rFonts w:ascii="Times New Roman" w:eastAsia="Times New Roman" w:hAnsi="Times New Roman" w:cs="Times New Roman"/>
          <w:sz w:val="24"/>
          <w:szCs w:val="24"/>
          <w:lang w:eastAsia="ru-RU"/>
        </w:rPr>
        <w:t>5</w:t>
      </w:r>
    </w:p>
    <w:p w:rsidR="00D10B46" w:rsidRPr="004C24FD" w:rsidRDefault="00D10B46" w:rsidP="00D10B46">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b/>
          <w:sz w:val="24"/>
          <w:szCs w:val="24"/>
          <w:lang w:eastAsia="ru-RU"/>
        </w:rPr>
        <w:t xml:space="preserve">к Договору </w:t>
      </w:r>
      <w:r w:rsidRPr="004C24FD">
        <w:rPr>
          <w:rFonts w:ascii="Times New Roman" w:eastAsia="Times New Roman" w:hAnsi="Times New Roman" w:cs="Times New Roman"/>
          <w:sz w:val="24"/>
          <w:szCs w:val="24"/>
          <w:lang w:eastAsia="ru-RU"/>
        </w:rPr>
        <w:t xml:space="preserve">№ ___________ </w:t>
      </w:r>
    </w:p>
    <w:p w:rsidR="00D10B46" w:rsidRPr="004C24FD" w:rsidRDefault="00D10B46" w:rsidP="00D10B46">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 __</w:t>
      </w:r>
      <w:r w:rsidRPr="00D10B46">
        <w:rPr>
          <w:rFonts w:ascii="Times New Roman" w:eastAsia="Times New Roman" w:hAnsi="Times New Roman" w:cs="Times New Roman"/>
          <w:sz w:val="24"/>
          <w:szCs w:val="24"/>
          <w:lang w:eastAsia="ru-RU"/>
        </w:rPr>
        <w:t>.__.</w:t>
      </w:r>
      <w:r w:rsidRPr="004C24F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4C24FD">
        <w:rPr>
          <w:rFonts w:ascii="Times New Roman" w:eastAsia="Times New Roman" w:hAnsi="Times New Roman" w:cs="Times New Roman"/>
          <w:sz w:val="24"/>
          <w:szCs w:val="24"/>
          <w:lang w:eastAsia="ru-RU"/>
        </w:rPr>
        <w:t xml:space="preserve"> г.</w:t>
      </w:r>
    </w:p>
    <w:p w:rsidR="00D10B46" w:rsidRPr="004C24FD" w:rsidRDefault="00D10B46" w:rsidP="00D10B46">
      <w:pPr>
        <w:widowControl w:val="0"/>
        <w:spacing w:before="60" w:after="0" w:line="240" w:lineRule="auto"/>
        <w:ind w:right="-59"/>
        <w:jc w:val="both"/>
        <w:rPr>
          <w:rFonts w:ascii="Times New Roman" w:eastAsia="Times New Roman" w:hAnsi="Times New Roman" w:cs="Times New Roman"/>
          <w:sz w:val="24"/>
          <w:szCs w:val="24"/>
          <w:lang w:eastAsia="ru-RU"/>
        </w:rPr>
      </w:pPr>
    </w:p>
    <w:p w:rsidR="00D10B46" w:rsidRPr="004C24FD" w:rsidRDefault="00D10B46" w:rsidP="00D10B46">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bCs/>
          <w:sz w:val="24"/>
          <w:szCs w:val="24"/>
          <w:lang w:eastAsia="ru-RU"/>
        </w:rPr>
        <w:t xml:space="preserve">Перечень </w:t>
      </w:r>
      <w:r w:rsidRPr="004C24FD">
        <w:rPr>
          <w:rFonts w:ascii="Times New Roman" w:eastAsia="Times New Roman" w:hAnsi="Times New Roman" w:cs="Times New Roman"/>
          <w:b/>
          <w:sz w:val="24"/>
          <w:szCs w:val="24"/>
          <w:lang w:eastAsia="ru-RU"/>
        </w:rPr>
        <w:t xml:space="preserve">АЗС в городе </w:t>
      </w:r>
      <w:r w:rsidRPr="004C24FD">
        <w:rPr>
          <w:rFonts w:ascii="Times New Roman" w:eastAsia="Times New Roman" w:hAnsi="Times New Roman" w:cs="Times New Roman"/>
          <w:b/>
          <w:color w:val="000000"/>
          <w:spacing w:val="-4"/>
          <w:sz w:val="24"/>
          <w:szCs w:val="24"/>
          <w:lang w:eastAsia="ru-RU"/>
        </w:rPr>
        <w:t>Москва и на территории Московской области</w:t>
      </w:r>
    </w:p>
    <w:p w:rsidR="00D10B46" w:rsidRPr="004C24FD" w:rsidRDefault="00D10B46" w:rsidP="00D10B46">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bl>
      <w:tblPr>
        <w:tblW w:w="10240"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016"/>
        <w:gridCol w:w="3118"/>
        <w:gridCol w:w="1276"/>
        <w:gridCol w:w="2160"/>
      </w:tblGrid>
      <w:tr w:rsidR="00D10B46" w:rsidRPr="004C24FD" w:rsidTr="00BA6B41">
        <w:tc>
          <w:tcPr>
            <w:tcW w:w="670" w:type="dxa"/>
            <w:vMerge w:val="restart"/>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b/>
                <w:bCs/>
                <w:strike/>
                <w:color w:val="000000"/>
                <w:sz w:val="24"/>
                <w:szCs w:val="24"/>
                <w:lang w:eastAsia="ru-RU"/>
              </w:rPr>
            </w:pPr>
            <w:r w:rsidRPr="004C24FD">
              <w:rPr>
                <w:rFonts w:ascii="Times New Roman" w:eastAsia="Times New Roman" w:hAnsi="Times New Roman" w:cs="Times New Roman"/>
                <w:b/>
                <w:bCs/>
                <w:color w:val="000000"/>
                <w:sz w:val="24"/>
                <w:szCs w:val="24"/>
                <w:lang w:eastAsia="ru-RU"/>
              </w:rPr>
              <w:t>№</w:t>
            </w:r>
          </w:p>
          <w:p w:rsidR="00D10B46" w:rsidRPr="004C24FD" w:rsidRDefault="00D10B46" w:rsidP="00BA6B41">
            <w:pPr>
              <w:widowControl w:val="0"/>
              <w:spacing w:after="0" w:line="240" w:lineRule="auto"/>
              <w:jc w:val="center"/>
              <w:rPr>
                <w:rFonts w:ascii="Times New Roman" w:eastAsia="Times New Roman" w:hAnsi="Times New Roman" w:cs="Times New Roman"/>
                <w:b/>
                <w:bCs/>
                <w:color w:val="000000"/>
                <w:sz w:val="24"/>
                <w:szCs w:val="24"/>
                <w:lang w:eastAsia="ru-RU"/>
              </w:rPr>
            </w:pPr>
            <w:proofErr w:type="gramStart"/>
            <w:r w:rsidRPr="004C24FD">
              <w:rPr>
                <w:rFonts w:ascii="Times New Roman" w:eastAsia="Times New Roman" w:hAnsi="Times New Roman" w:cs="Times New Roman"/>
                <w:b/>
                <w:bCs/>
                <w:color w:val="000000"/>
                <w:sz w:val="24"/>
                <w:szCs w:val="24"/>
                <w:lang w:eastAsia="ru-RU"/>
              </w:rPr>
              <w:t>п</w:t>
            </w:r>
            <w:proofErr w:type="gramEnd"/>
            <w:r w:rsidRPr="004C24FD">
              <w:rPr>
                <w:rFonts w:ascii="Times New Roman" w:eastAsia="Times New Roman" w:hAnsi="Times New Roman" w:cs="Times New Roman"/>
                <w:b/>
                <w:bCs/>
                <w:color w:val="000000"/>
                <w:sz w:val="24"/>
                <w:szCs w:val="24"/>
                <w:lang w:eastAsia="ru-RU"/>
              </w:rPr>
              <w:t>/п</w:t>
            </w:r>
          </w:p>
        </w:tc>
        <w:tc>
          <w:tcPr>
            <w:tcW w:w="3016" w:type="dxa"/>
            <w:vMerge w:val="restart"/>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Наименование, с указанием производителя топлива</w:t>
            </w:r>
          </w:p>
        </w:tc>
        <w:tc>
          <w:tcPr>
            <w:tcW w:w="3118" w:type="dxa"/>
            <w:vMerge w:val="restart"/>
            <w:tcBorders>
              <w:right w:val="single" w:sz="4" w:space="0" w:color="auto"/>
            </w:tcBorders>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bCs/>
                <w:color w:val="000000"/>
                <w:sz w:val="24"/>
                <w:szCs w:val="24"/>
                <w:lang w:eastAsia="ru-RU"/>
              </w:rPr>
              <w:t>Адрес</w:t>
            </w:r>
          </w:p>
        </w:tc>
        <w:tc>
          <w:tcPr>
            <w:tcW w:w="1276" w:type="dxa"/>
            <w:vMerge w:val="restart"/>
            <w:tcBorders>
              <w:left w:val="single" w:sz="4" w:space="0" w:color="auto"/>
            </w:tcBorders>
            <w:vAlign w:val="center"/>
          </w:tcPr>
          <w:p w:rsidR="00D10B46" w:rsidRPr="004C24FD" w:rsidRDefault="00D10B46" w:rsidP="00BA6B41">
            <w:pPr>
              <w:widowControl w:val="0"/>
              <w:tabs>
                <w:tab w:val="left" w:pos="131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Округ</w:t>
            </w:r>
          </w:p>
        </w:tc>
        <w:tc>
          <w:tcPr>
            <w:tcW w:w="2160"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 xml:space="preserve">Вид </w:t>
            </w:r>
            <w:r w:rsidRPr="004C24FD">
              <w:rPr>
                <w:rFonts w:ascii="Times New Roman" w:eastAsia="Times New Roman" w:hAnsi="Times New Roman" w:cs="Times New Roman"/>
                <w:b/>
                <w:bCs/>
                <w:color w:val="000000"/>
                <w:sz w:val="24"/>
                <w:szCs w:val="24"/>
                <w:lang w:eastAsia="ru-RU"/>
              </w:rPr>
              <w:t>нефтепродуктов</w:t>
            </w:r>
          </w:p>
        </w:tc>
      </w:tr>
      <w:tr w:rsidR="00D10B46" w:rsidRPr="004C24FD" w:rsidTr="00BA6B41">
        <w:tc>
          <w:tcPr>
            <w:tcW w:w="670" w:type="dxa"/>
            <w:vMerge/>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sz w:val="24"/>
                <w:szCs w:val="24"/>
                <w:lang w:eastAsia="ru-RU"/>
              </w:rPr>
            </w:pPr>
          </w:p>
        </w:tc>
        <w:tc>
          <w:tcPr>
            <w:tcW w:w="3016" w:type="dxa"/>
            <w:vMerge/>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Merge/>
            <w:tcBorders>
              <w:right w:val="single" w:sz="4" w:space="0" w:color="auto"/>
            </w:tcBorders>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Merge/>
            <w:tcBorders>
              <w:left w:val="single" w:sz="4" w:space="0" w:color="auto"/>
            </w:tcBorders>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АИ-95-К5</w:t>
            </w:r>
          </w:p>
        </w:tc>
      </w:tr>
      <w:tr w:rsidR="00D10B46" w:rsidRPr="004C24FD" w:rsidTr="00BA6B41">
        <w:tc>
          <w:tcPr>
            <w:tcW w:w="670" w:type="dxa"/>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w:t>
            </w:r>
          </w:p>
        </w:tc>
        <w:tc>
          <w:tcPr>
            <w:tcW w:w="301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sz w:val="24"/>
                <w:szCs w:val="24"/>
                <w:lang w:eastAsia="ru-RU"/>
              </w:rPr>
            </w:pPr>
          </w:p>
        </w:tc>
      </w:tr>
      <w:tr w:rsidR="00D10B46" w:rsidRPr="004C24FD" w:rsidTr="00BA6B41">
        <w:tc>
          <w:tcPr>
            <w:tcW w:w="670" w:type="dxa"/>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w:t>
            </w:r>
          </w:p>
        </w:tc>
        <w:tc>
          <w:tcPr>
            <w:tcW w:w="301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D10B46" w:rsidRPr="004C24FD" w:rsidTr="00BA6B41">
        <w:tc>
          <w:tcPr>
            <w:tcW w:w="670" w:type="dxa"/>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w:t>
            </w:r>
          </w:p>
        </w:tc>
        <w:tc>
          <w:tcPr>
            <w:tcW w:w="301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D10B46" w:rsidRPr="004C24FD" w:rsidTr="00BA6B41">
        <w:tc>
          <w:tcPr>
            <w:tcW w:w="670" w:type="dxa"/>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w:t>
            </w:r>
          </w:p>
        </w:tc>
        <w:tc>
          <w:tcPr>
            <w:tcW w:w="301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118"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1276"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160" w:type="dxa"/>
            <w:vAlign w:val="center"/>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bl>
    <w:p w:rsidR="00D10B46" w:rsidRPr="004C24FD" w:rsidRDefault="00D10B46" w:rsidP="00D10B46">
      <w:pPr>
        <w:widowControl w:val="0"/>
        <w:tabs>
          <w:tab w:val="left" w:pos="3400"/>
        </w:tabs>
        <w:spacing w:after="0" w:line="240" w:lineRule="auto"/>
        <w:jc w:val="center"/>
        <w:rPr>
          <w:rFonts w:ascii="Times New Roman" w:eastAsia="Times New Roman" w:hAnsi="Times New Roman" w:cs="Times New Roman"/>
          <w:b/>
          <w:sz w:val="24"/>
          <w:szCs w:val="24"/>
          <w:lang w:eastAsia="ru-RU"/>
        </w:rPr>
      </w:pPr>
    </w:p>
    <w:p w:rsidR="00D10B46" w:rsidRPr="004C24FD" w:rsidRDefault="00D10B46" w:rsidP="00D10B46">
      <w:pPr>
        <w:widowControl w:val="0"/>
        <w:tabs>
          <w:tab w:val="left" w:pos="3400"/>
        </w:tabs>
        <w:spacing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Перечень АЗС на территории Москвой области</w:t>
      </w:r>
    </w:p>
    <w:p w:rsidR="00D10B46" w:rsidRPr="004C24FD" w:rsidRDefault="00D10B46" w:rsidP="00D10B46">
      <w:pPr>
        <w:widowControl w:val="0"/>
        <w:tabs>
          <w:tab w:val="left" w:pos="3400"/>
        </w:tabs>
        <w:spacing w:after="0" w:line="240" w:lineRule="auto"/>
        <w:jc w:val="center"/>
        <w:rPr>
          <w:rFonts w:ascii="Times New Roman" w:eastAsia="Times New Roman" w:hAnsi="Times New Roman" w:cs="Times New Roman"/>
          <w:b/>
          <w:sz w:val="24"/>
          <w:szCs w:val="24"/>
          <w:lang w:eastAsia="ru-RU"/>
        </w:rPr>
      </w:pPr>
    </w:p>
    <w:tbl>
      <w:tblPr>
        <w:tblW w:w="10241"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0"/>
        <w:gridCol w:w="3300"/>
        <w:gridCol w:w="3827"/>
        <w:gridCol w:w="2444"/>
      </w:tblGrid>
      <w:tr w:rsidR="00D10B46" w:rsidRPr="004C24FD" w:rsidTr="00BA6B41">
        <w:tc>
          <w:tcPr>
            <w:tcW w:w="670" w:type="dxa"/>
            <w:vMerge w:val="restart"/>
            <w:vAlign w:val="center"/>
          </w:tcPr>
          <w:p w:rsidR="00D10B46" w:rsidRPr="004C24FD" w:rsidRDefault="00D10B46" w:rsidP="00BA6B41">
            <w:pPr>
              <w:widowControl w:val="0"/>
              <w:spacing w:after="0" w:line="240" w:lineRule="auto"/>
              <w:jc w:val="center"/>
              <w:rPr>
                <w:rFonts w:ascii="Times New Roman" w:eastAsia="Times New Roman" w:hAnsi="Times New Roman" w:cs="Times New Roman"/>
                <w:b/>
                <w:bCs/>
                <w:strike/>
                <w:color w:val="000000"/>
                <w:sz w:val="24"/>
                <w:szCs w:val="24"/>
                <w:lang w:eastAsia="ru-RU"/>
              </w:rPr>
            </w:pPr>
            <w:r w:rsidRPr="004C24FD">
              <w:rPr>
                <w:rFonts w:ascii="Times New Roman" w:eastAsia="Times New Roman" w:hAnsi="Times New Roman" w:cs="Times New Roman"/>
                <w:b/>
                <w:bCs/>
                <w:color w:val="000000"/>
                <w:sz w:val="24"/>
                <w:szCs w:val="24"/>
                <w:lang w:eastAsia="ru-RU"/>
              </w:rPr>
              <w:t xml:space="preserve">№ </w:t>
            </w:r>
          </w:p>
          <w:p w:rsidR="00D10B46" w:rsidRPr="004C24FD" w:rsidRDefault="00D10B46" w:rsidP="00BA6B41">
            <w:pPr>
              <w:widowControl w:val="0"/>
              <w:spacing w:after="0" w:line="240" w:lineRule="auto"/>
              <w:jc w:val="center"/>
              <w:rPr>
                <w:rFonts w:ascii="Times New Roman" w:eastAsia="Times New Roman" w:hAnsi="Times New Roman" w:cs="Times New Roman"/>
                <w:b/>
                <w:bCs/>
                <w:color w:val="000000"/>
                <w:sz w:val="24"/>
                <w:szCs w:val="24"/>
                <w:lang w:eastAsia="ru-RU"/>
              </w:rPr>
            </w:pPr>
            <w:proofErr w:type="gramStart"/>
            <w:r w:rsidRPr="004C24FD">
              <w:rPr>
                <w:rFonts w:ascii="Times New Roman" w:eastAsia="Times New Roman" w:hAnsi="Times New Roman" w:cs="Times New Roman"/>
                <w:b/>
                <w:bCs/>
                <w:color w:val="000000"/>
                <w:sz w:val="24"/>
                <w:szCs w:val="24"/>
                <w:lang w:eastAsia="ru-RU"/>
              </w:rPr>
              <w:t>п</w:t>
            </w:r>
            <w:proofErr w:type="gramEnd"/>
            <w:r w:rsidRPr="004C24FD">
              <w:rPr>
                <w:rFonts w:ascii="Times New Roman" w:eastAsia="Times New Roman" w:hAnsi="Times New Roman" w:cs="Times New Roman"/>
                <w:b/>
                <w:bCs/>
                <w:color w:val="000000"/>
                <w:sz w:val="24"/>
                <w:szCs w:val="24"/>
                <w:lang w:eastAsia="ru-RU"/>
              </w:rPr>
              <w:t>/п</w:t>
            </w:r>
          </w:p>
        </w:tc>
        <w:tc>
          <w:tcPr>
            <w:tcW w:w="3300" w:type="dxa"/>
            <w:vMerge w:val="restart"/>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Наименование, с указанием производителя топлива</w:t>
            </w:r>
          </w:p>
        </w:tc>
        <w:tc>
          <w:tcPr>
            <w:tcW w:w="3827" w:type="dxa"/>
            <w:vMerge w:val="restart"/>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bCs/>
                <w:color w:val="000000"/>
                <w:sz w:val="24"/>
                <w:szCs w:val="24"/>
                <w:lang w:eastAsia="ru-RU"/>
              </w:rPr>
              <w:t>Адрес</w:t>
            </w:r>
          </w:p>
        </w:tc>
        <w:tc>
          <w:tcPr>
            <w:tcW w:w="2444"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r w:rsidRPr="004C24FD">
              <w:rPr>
                <w:rFonts w:ascii="Times New Roman" w:eastAsia="Times New Roman" w:hAnsi="Times New Roman" w:cs="Times New Roman"/>
                <w:b/>
                <w:color w:val="000000"/>
                <w:spacing w:val="-4"/>
                <w:sz w:val="24"/>
                <w:szCs w:val="24"/>
                <w:lang w:eastAsia="ru-RU"/>
              </w:rPr>
              <w:t xml:space="preserve">Вид </w:t>
            </w:r>
            <w:r w:rsidRPr="004C24FD">
              <w:rPr>
                <w:rFonts w:ascii="Times New Roman" w:eastAsia="Times New Roman" w:hAnsi="Times New Roman" w:cs="Times New Roman"/>
                <w:b/>
                <w:bCs/>
                <w:color w:val="000000"/>
                <w:sz w:val="24"/>
                <w:szCs w:val="24"/>
                <w:lang w:eastAsia="ru-RU"/>
              </w:rPr>
              <w:t>нефтепродуктов</w:t>
            </w:r>
          </w:p>
        </w:tc>
      </w:tr>
      <w:tr w:rsidR="00D10B46" w:rsidRPr="004C24FD" w:rsidTr="00BA6B41">
        <w:tc>
          <w:tcPr>
            <w:tcW w:w="670" w:type="dxa"/>
            <w:vMerge/>
          </w:tcPr>
          <w:p w:rsidR="00D10B46" w:rsidRPr="004C24FD" w:rsidRDefault="00D10B46" w:rsidP="00BA6B41">
            <w:pPr>
              <w:widowControl w:val="0"/>
              <w:spacing w:after="0" w:line="240" w:lineRule="auto"/>
              <w:jc w:val="both"/>
              <w:rPr>
                <w:rFonts w:ascii="Times New Roman" w:eastAsia="Times New Roman" w:hAnsi="Times New Roman" w:cs="Times New Roman"/>
                <w:sz w:val="24"/>
                <w:szCs w:val="24"/>
                <w:lang w:eastAsia="ru-RU"/>
              </w:rPr>
            </w:pPr>
          </w:p>
        </w:tc>
        <w:tc>
          <w:tcPr>
            <w:tcW w:w="3300" w:type="dxa"/>
            <w:vMerge/>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vMerge/>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АИ-95-К5</w:t>
            </w:r>
          </w:p>
        </w:tc>
      </w:tr>
      <w:tr w:rsidR="00D10B46" w:rsidRPr="004C24FD" w:rsidTr="00BA6B41">
        <w:tc>
          <w:tcPr>
            <w:tcW w:w="670" w:type="dxa"/>
          </w:tcPr>
          <w:p w:rsidR="00D10B46" w:rsidRPr="004C24FD" w:rsidRDefault="00D10B46" w:rsidP="00BA6B41">
            <w:pPr>
              <w:widowControl w:val="0"/>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w:t>
            </w:r>
          </w:p>
        </w:tc>
        <w:tc>
          <w:tcPr>
            <w:tcW w:w="3300"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sz w:val="24"/>
                <w:szCs w:val="24"/>
                <w:lang w:eastAsia="ru-RU"/>
              </w:rPr>
            </w:pPr>
          </w:p>
        </w:tc>
      </w:tr>
      <w:tr w:rsidR="00D10B46" w:rsidRPr="004C24FD" w:rsidTr="00BA6B41">
        <w:tc>
          <w:tcPr>
            <w:tcW w:w="670" w:type="dxa"/>
          </w:tcPr>
          <w:p w:rsidR="00D10B46" w:rsidRPr="004C24FD" w:rsidRDefault="00D10B46" w:rsidP="00BA6B41">
            <w:pPr>
              <w:widowControl w:val="0"/>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w:t>
            </w:r>
          </w:p>
        </w:tc>
        <w:tc>
          <w:tcPr>
            <w:tcW w:w="3300"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D10B46" w:rsidRPr="004C24FD" w:rsidTr="00BA6B41">
        <w:tc>
          <w:tcPr>
            <w:tcW w:w="670" w:type="dxa"/>
          </w:tcPr>
          <w:p w:rsidR="00D10B46" w:rsidRPr="004C24FD" w:rsidRDefault="00D10B46" w:rsidP="00BA6B41">
            <w:pPr>
              <w:widowControl w:val="0"/>
              <w:spacing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w:t>
            </w:r>
          </w:p>
        </w:tc>
        <w:tc>
          <w:tcPr>
            <w:tcW w:w="3300"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r w:rsidR="00D10B46" w:rsidRPr="004C24FD" w:rsidTr="00BA6B41">
        <w:tc>
          <w:tcPr>
            <w:tcW w:w="670" w:type="dxa"/>
          </w:tcPr>
          <w:p w:rsidR="00D10B46" w:rsidRPr="004C24FD" w:rsidRDefault="00D10B46" w:rsidP="00BA6B41">
            <w:pPr>
              <w:widowControl w:val="0"/>
              <w:spacing w:after="0" w:line="240" w:lineRule="auto"/>
              <w:jc w:val="both"/>
              <w:rPr>
                <w:rFonts w:ascii="Times New Roman" w:eastAsia="Times New Roman" w:hAnsi="Times New Roman" w:cs="Times New Roman"/>
                <w:sz w:val="24"/>
                <w:szCs w:val="24"/>
                <w:lang w:val="en-US" w:eastAsia="ru-RU"/>
              </w:rPr>
            </w:pPr>
            <w:r w:rsidRPr="004C24FD">
              <w:rPr>
                <w:rFonts w:ascii="Times New Roman" w:eastAsia="Times New Roman" w:hAnsi="Times New Roman" w:cs="Times New Roman"/>
                <w:sz w:val="24"/>
                <w:szCs w:val="24"/>
                <w:lang w:val="en-US" w:eastAsia="ru-RU"/>
              </w:rPr>
              <w:t>n</w:t>
            </w:r>
          </w:p>
        </w:tc>
        <w:tc>
          <w:tcPr>
            <w:tcW w:w="3300"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3827"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c>
          <w:tcPr>
            <w:tcW w:w="2444" w:type="dxa"/>
          </w:tcPr>
          <w:p w:rsidR="00D10B46" w:rsidRPr="004C24FD" w:rsidRDefault="00D10B46" w:rsidP="00BA6B41">
            <w:pPr>
              <w:widowControl w:val="0"/>
              <w:tabs>
                <w:tab w:val="left" w:pos="3400"/>
              </w:tabs>
              <w:spacing w:after="0" w:line="240" w:lineRule="auto"/>
              <w:jc w:val="center"/>
              <w:rPr>
                <w:rFonts w:ascii="Times New Roman" w:eastAsia="Times New Roman" w:hAnsi="Times New Roman" w:cs="Times New Roman"/>
                <w:b/>
                <w:color w:val="000000"/>
                <w:spacing w:val="-4"/>
                <w:sz w:val="24"/>
                <w:szCs w:val="24"/>
                <w:lang w:eastAsia="ru-RU"/>
              </w:rPr>
            </w:pPr>
          </w:p>
        </w:tc>
      </w:tr>
    </w:tbl>
    <w:p w:rsidR="00D10B46" w:rsidRPr="004C24FD" w:rsidRDefault="00D10B46" w:rsidP="00D10B46">
      <w:pPr>
        <w:widowControl w:val="0"/>
        <w:tabs>
          <w:tab w:val="left" w:pos="3400"/>
        </w:tabs>
        <w:spacing w:after="0" w:line="240" w:lineRule="auto"/>
        <w:jc w:val="center"/>
        <w:rPr>
          <w:rFonts w:ascii="Times New Roman" w:eastAsia="Times New Roman" w:hAnsi="Times New Roman" w:cs="Times New Roman"/>
          <w:b/>
          <w:sz w:val="24"/>
          <w:szCs w:val="24"/>
          <w:lang w:eastAsia="ru-RU"/>
        </w:rPr>
      </w:pPr>
    </w:p>
    <w:tbl>
      <w:tblPr>
        <w:tblW w:w="9498" w:type="dxa"/>
        <w:jc w:val="center"/>
        <w:tblInd w:w="-386" w:type="dxa"/>
        <w:tblCellMar>
          <w:left w:w="40" w:type="dxa"/>
          <w:right w:w="40" w:type="dxa"/>
        </w:tblCellMar>
        <w:tblLook w:val="0000" w:firstRow="0" w:lastRow="0" w:firstColumn="0" w:lastColumn="0" w:noHBand="0" w:noVBand="0"/>
      </w:tblPr>
      <w:tblGrid>
        <w:gridCol w:w="5246"/>
        <w:gridCol w:w="4252"/>
      </w:tblGrid>
      <w:tr w:rsidR="00D10B46" w:rsidRPr="004C24FD" w:rsidTr="00BA6B41">
        <w:trPr>
          <w:trHeight w:val="1455"/>
          <w:jc w:val="center"/>
        </w:trPr>
        <w:tc>
          <w:tcPr>
            <w:tcW w:w="5246" w:type="dxa"/>
            <w:shd w:val="clear" w:color="auto" w:fill="FFFFFF"/>
          </w:tcPr>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D10B46" w:rsidRPr="004C24FD" w:rsidRDefault="00D10B46" w:rsidP="00BA6B41">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252" w:type="dxa"/>
          </w:tcPr>
          <w:p w:rsidR="00D10B46" w:rsidRPr="004C24FD" w:rsidRDefault="00D10B46" w:rsidP="00BA6B41">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D10B46" w:rsidRPr="004C24FD" w:rsidRDefault="00D10B46" w:rsidP="00BA6B41">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4C24FD" w:rsidRPr="004C24FD" w:rsidRDefault="004C24FD" w:rsidP="00D10B46">
      <w:pPr>
        <w:widowControl w:val="0"/>
        <w:tabs>
          <w:tab w:val="left" w:pos="655"/>
          <w:tab w:val="center" w:pos="4820"/>
        </w:tabs>
        <w:spacing w:before="60" w:after="0" w:line="240" w:lineRule="auto"/>
        <w:rPr>
          <w:rFonts w:ascii="Times New Roman" w:eastAsia="Times New Roman" w:hAnsi="Times New Roman" w:cs="Times New Roman"/>
          <w:sz w:val="24"/>
          <w:szCs w:val="24"/>
          <w:lang w:eastAsia="ru-RU"/>
        </w:rPr>
      </w:pPr>
    </w:p>
    <w:p w:rsidR="00D10B46" w:rsidRDefault="00D10B46" w:rsidP="004C24FD">
      <w:pPr>
        <w:widowControl w:val="0"/>
        <w:spacing w:before="60" w:after="0" w:line="240" w:lineRule="auto"/>
        <w:jc w:val="right"/>
        <w:rPr>
          <w:rFonts w:ascii="Times New Roman" w:eastAsia="Times New Roman" w:hAnsi="Times New Roman" w:cs="Times New Roman"/>
          <w:bCs/>
          <w:sz w:val="24"/>
          <w:szCs w:val="24"/>
          <w:lang w:eastAsia="ru-RU"/>
        </w:rPr>
        <w:sectPr w:rsidR="00D10B46" w:rsidSect="00D046DA">
          <w:pgSz w:w="11906" w:h="16838"/>
          <w:pgMar w:top="240" w:right="849" w:bottom="709" w:left="1701" w:header="273" w:footer="338" w:gutter="0"/>
          <w:cols w:space="708"/>
          <w:docGrid w:linePitch="360"/>
        </w:sectPr>
      </w:pPr>
    </w:p>
    <w:p w:rsidR="004C24FD" w:rsidRPr="004C24FD" w:rsidRDefault="004C24FD" w:rsidP="004C24FD">
      <w:pPr>
        <w:widowControl w:val="0"/>
        <w:spacing w:before="60" w:after="0" w:line="240" w:lineRule="auto"/>
        <w:jc w:val="right"/>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lastRenderedPageBreak/>
        <w:t>Приложение №</w:t>
      </w:r>
      <w:r w:rsidR="0088391F">
        <w:rPr>
          <w:rFonts w:ascii="Times New Roman" w:eastAsia="Times New Roman" w:hAnsi="Times New Roman" w:cs="Times New Roman"/>
          <w:bCs/>
          <w:sz w:val="24"/>
          <w:szCs w:val="24"/>
          <w:lang w:eastAsia="ru-RU"/>
        </w:rPr>
        <w:t>6</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b/>
          <w:sz w:val="24"/>
          <w:szCs w:val="24"/>
          <w:lang w:eastAsia="ru-RU"/>
        </w:rPr>
        <w:t xml:space="preserve">к Договору </w:t>
      </w:r>
      <w:r w:rsidRPr="004C24FD">
        <w:rPr>
          <w:rFonts w:ascii="Times New Roman" w:eastAsia="Times New Roman" w:hAnsi="Times New Roman" w:cs="Times New Roman"/>
          <w:sz w:val="24"/>
          <w:szCs w:val="24"/>
          <w:lang w:eastAsia="ru-RU"/>
        </w:rPr>
        <w:t xml:space="preserve">№ ___________ </w:t>
      </w:r>
    </w:p>
    <w:p w:rsidR="004C24FD" w:rsidRPr="004C24FD" w:rsidRDefault="004C24FD" w:rsidP="004C24FD">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 __.__.20</w:t>
      </w:r>
      <w:r w:rsidR="009E2195">
        <w:rPr>
          <w:rFonts w:ascii="Times New Roman" w:eastAsia="Times New Roman" w:hAnsi="Times New Roman" w:cs="Times New Roman"/>
          <w:sz w:val="24"/>
          <w:szCs w:val="24"/>
          <w:lang w:eastAsia="ru-RU"/>
        </w:rPr>
        <w:t>2</w:t>
      </w:r>
      <w:r w:rsidR="0088391F">
        <w:rPr>
          <w:rFonts w:ascii="Times New Roman" w:eastAsia="Times New Roman" w:hAnsi="Times New Roman" w:cs="Times New Roman"/>
          <w:sz w:val="24"/>
          <w:szCs w:val="24"/>
          <w:lang w:eastAsia="ru-RU"/>
        </w:rPr>
        <w:t>1</w:t>
      </w:r>
      <w:r w:rsidRPr="004C24FD">
        <w:rPr>
          <w:rFonts w:ascii="Times New Roman" w:eastAsia="Times New Roman" w:hAnsi="Times New Roman" w:cs="Times New Roman"/>
          <w:sz w:val="24"/>
          <w:szCs w:val="24"/>
          <w:lang w:eastAsia="ru-RU"/>
        </w:rPr>
        <w:t xml:space="preserve"> г.</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ФОРМА ЗАЯВКИ </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на выдачу/ перепрограммирование Карт </w:t>
      </w:r>
    </w:p>
    <w:p w:rsidR="004C24FD" w:rsidRPr="004C24FD" w:rsidRDefault="004C24FD" w:rsidP="004C24FD">
      <w:pPr>
        <w:widowControl w:val="0"/>
        <w:spacing w:before="60" w:after="0" w:line="240" w:lineRule="auto"/>
        <w:jc w:val="center"/>
        <w:rPr>
          <w:rFonts w:ascii="Times New Roman" w:eastAsia="Times New Roman" w:hAnsi="Times New Roman" w:cs="Times New Roman"/>
          <w:b/>
          <w:sz w:val="24"/>
          <w:szCs w:val="24"/>
          <w:lang w:eastAsia="ru-RU"/>
        </w:rPr>
      </w:pPr>
      <w:r w:rsidRPr="004C24FD">
        <w:rPr>
          <w:rFonts w:ascii="Times New Roman" w:eastAsia="Times New Roman" w:hAnsi="Times New Roman" w:cs="Times New Roman"/>
          <w:b/>
          <w:sz w:val="24"/>
          <w:szCs w:val="24"/>
          <w:lang w:eastAsia="ru-RU"/>
        </w:rPr>
        <w:t xml:space="preserve"> </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1. Заказчик (полное наименование): _________________________________________</w:t>
      </w:r>
      <w:r w:rsidR="00D046DA">
        <w:rPr>
          <w:rFonts w:ascii="Times New Roman" w:eastAsia="Times New Roman" w:hAnsi="Times New Roman" w:cs="Times New Roman"/>
          <w:sz w:val="24"/>
          <w:szCs w:val="24"/>
          <w:lang w:eastAsia="ru-RU"/>
        </w:rPr>
        <w:t>_____</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2. Заказчик (краткое наименование):________________________</w:t>
      </w:r>
      <w:r w:rsidR="00D046DA">
        <w:rPr>
          <w:rFonts w:ascii="Times New Roman" w:eastAsia="Times New Roman" w:hAnsi="Times New Roman" w:cs="Times New Roman"/>
          <w:sz w:val="24"/>
          <w:szCs w:val="24"/>
          <w:lang w:eastAsia="ru-RU"/>
        </w:rPr>
        <w:t>______________________</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3. ИНН Заказчика:________________________</w:t>
      </w:r>
      <w:r w:rsidR="00D046DA">
        <w:rPr>
          <w:rFonts w:ascii="Times New Roman" w:eastAsia="Times New Roman" w:hAnsi="Times New Roman" w:cs="Times New Roman"/>
          <w:sz w:val="24"/>
          <w:szCs w:val="24"/>
          <w:lang w:eastAsia="ru-RU"/>
        </w:rPr>
        <w:t>_________________________________</w:t>
      </w:r>
      <w:r w:rsidRPr="004C24FD">
        <w:rPr>
          <w:rFonts w:ascii="Times New Roman" w:eastAsia="Times New Roman" w:hAnsi="Times New Roman" w:cs="Times New Roman"/>
          <w:sz w:val="24"/>
          <w:szCs w:val="24"/>
          <w:lang w:eastAsia="ru-RU"/>
        </w:rPr>
        <w:t>__</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 xml:space="preserve">4. Для получения Товара на АЗС, Заказчик  просит Поставщика произвести выпуск /перепрограммирование </w:t>
      </w:r>
    </w:p>
    <w:p w:rsidR="004C24FD" w:rsidRPr="004C24FD" w:rsidRDefault="004C24FD" w:rsidP="004C24FD">
      <w:pPr>
        <w:widowControl w:val="0"/>
        <w:spacing w:before="60" w:after="0" w:line="240" w:lineRule="auto"/>
        <w:jc w:val="both"/>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w:t>
      </w:r>
      <w:proofErr w:type="gramStart"/>
      <w:r w:rsidRPr="004C24FD">
        <w:rPr>
          <w:rFonts w:ascii="Times New Roman" w:eastAsia="Times New Roman" w:hAnsi="Times New Roman" w:cs="Times New Roman"/>
          <w:sz w:val="24"/>
          <w:szCs w:val="24"/>
          <w:lang w:eastAsia="ru-RU"/>
        </w:rPr>
        <w:t>нужное</w:t>
      </w:r>
      <w:proofErr w:type="gramEnd"/>
      <w:r w:rsidRPr="004C24FD">
        <w:rPr>
          <w:rFonts w:ascii="Times New Roman" w:eastAsia="Times New Roman" w:hAnsi="Times New Roman" w:cs="Times New Roman"/>
          <w:sz w:val="24"/>
          <w:szCs w:val="24"/>
          <w:lang w:eastAsia="ru-RU"/>
        </w:rPr>
        <w:t xml:space="preserve"> подчеркнуть) карт</w:t>
      </w:r>
      <w:r w:rsidR="0088391F">
        <w:rPr>
          <w:rFonts w:ascii="Times New Roman" w:eastAsia="Times New Roman" w:hAnsi="Times New Roman" w:cs="Times New Roman"/>
          <w:sz w:val="24"/>
          <w:szCs w:val="24"/>
          <w:lang w:eastAsia="ru-RU"/>
        </w:rPr>
        <w:t xml:space="preserve"> в количестве _____________ шт.</w:t>
      </w:r>
    </w:p>
    <w:p w:rsidR="004C24FD" w:rsidRPr="004C24FD" w:rsidRDefault="004C24FD" w:rsidP="004C24FD">
      <w:pPr>
        <w:widowControl w:val="0"/>
        <w:tabs>
          <w:tab w:val="left" w:pos="375"/>
          <w:tab w:val="left" w:pos="705"/>
        </w:tabs>
        <w:spacing w:before="120" w:after="120" w:line="240" w:lineRule="auto"/>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5. Заказчик устанавливает, нижеследующие специальные условия использования каждой конкретной Карты:</w:t>
      </w:r>
    </w:p>
    <w:tbl>
      <w:tblPr>
        <w:tblW w:w="9570" w:type="dxa"/>
        <w:jc w:val="center"/>
        <w:tblInd w:w="-6283" w:type="dxa"/>
        <w:tblCellMar>
          <w:left w:w="0" w:type="dxa"/>
          <w:right w:w="0" w:type="dxa"/>
        </w:tblCellMar>
        <w:tblLook w:val="04A0" w:firstRow="1" w:lastRow="0" w:firstColumn="1" w:lastColumn="0" w:noHBand="0" w:noVBand="1"/>
      </w:tblPr>
      <w:tblGrid>
        <w:gridCol w:w="2329"/>
        <w:gridCol w:w="1429"/>
        <w:gridCol w:w="1842"/>
        <w:gridCol w:w="1985"/>
        <w:gridCol w:w="1985"/>
      </w:tblGrid>
      <w:tr w:rsidR="004C24FD" w:rsidRPr="004C24FD" w:rsidTr="00BC56E4">
        <w:trPr>
          <w:trHeight w:val="508"/>
          <w:jc w:val="center"/>
        </w:trPr>
        <w:tc>
          <w:tcPr>
            <w:tcW w:w="2329" w:type="dxa"/>
            <w:tcBorders>
              <w:top w:val="single" w:sz="8" w:space="0" w:color="000000"/>
              <w:left w:val="single" w:sz="8" w:space="0" w:color="auto"/>
              <w:bottom w:val="single" w:sz="8" w:space="0" w:color="000000"/>
              <w:right w:val="single" w:sz="8" w:space="0" w:color="000000"/>
            </w:tcBorders>
            <w:shd w:val="clear" w:color="auto" w:fill="FFFFFF"/>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Гос. номер транспортного средства</w:t>
            </w:r>
          </w:p>
        </w:tc>
        <w:tc>
          <w:tcPr>
            <w:tcW w:w="1429"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 топливной карты</w:t>
            </w:r>
          </w:p>
        </w:tc>
        <w:tc>
          <w:tcPr>
            <w:tcW w:w="1842"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Times New Roman" w:hAnsi="Times New Roman" w:cs="Times New Roman"/>
                <w:spacing w:val="-4"/>
                <w:sz w:val="24"/>
                <w:szCs w:val="24"/>
                <w:lang w:eastAsia="ru-RU"/>
              </w:rPr>
              <w:t>Вид топлива</w:t>
            </w:r>
          </w:p>
        </w:tc>
        <w:tc>
          <w:tcPr>
            <w:tcW w:w="1985" w:type="dxa"/>
            <w:tcBorders>
              <w:top w:val="single" w:sz="8" w:space="0" w:color="000000"/>
              <w:left w:val="nil"/>
              <w:bottom w:val="single" w:sz="8" w:space="0" w:color="000000"/>
              <w:right w:val="single" w:sz="8" w:space="0" w:color="000000"/>
            </w:tcBorders>
            <w:tcMar>
              <w:top w:w="0" w:type="dxa"/>
              <w:left w:w="70" w:type="dxa"/>
              <w:bottom w:w="0" w:type="dxa"/>
              <w:right w:w="70" w:type="dxa"/>
            </w:tcMar>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Суточный лимит</w:t>
            </w:r>
          </w:p>
        </w:tc>
        <w:tc>
          <w:tcPr>
            <w:tcW w:w="1985" w:type="dxa"/>
            <w:tcBorders>
              <w:top w:val="single" w:sz="8" w:space="0" w:color="000000"/>
              <w:left w:val="nil"/>
              <w:bottom w:val="single" w:sz="8" w:space="0" w:color="000000"/>
              <w:right w:val="single" w:sz="8" w:space="0" w:color="000000"/>
            </w:tcBorders>
            <w:vAlign w:val="center"/>
          </w:tcPr>
          <w:p w:rsidR="004C24FD" w:rsidRPr="004C24FD" w:rsidRDefault="004C24FD" w:rsidP="004C24FD">
            <w:pPr>
              <w:widowControl w:val="0"/>
              <w:spacing w:before="60" w:after="0" w:line="240" w:lineRule="auto"/>
              <w:jc w:val="center"/>
              <w:rPr>
                <w:rFonts w:ascii="Times New Roman" w:eastAsia="Calibri" w:hAnsi="Times New Roman" w:cs="Times New Roman"/>
                <w:spacing w:val="-4"/>
                <w:sz w:val="24"/>
                <w:szCs w:val="24"/>
              </w:rPr>
            </w:pPr>
            <w:r w:rsidRPr="004C24FD">
              <w:rPr>
                <w:rFonts w:ascii="Times New Roman" w:eastAsia="Calibri" w:hAnsi="Times New Roman" w:cs="Times New Roman"/>
                <w:spacing w:val="-4"/>
                <w:sz w:val="24"/>
                <w:szCs w:val="24"/>
              </w:rPr>
              <w:t>Секретный код</w:t>
            </w:r>
          </w:p>
        </w:tc>
      </w:tr>
      <w:tr w:rsidR="004C24FD" w:rsidRPr="004C24FD" w:rsidTr="00BC56E4">
        <w:trPr>
          <w:trHeight w:val="308"/>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r w:rsidR="004C24FD" w:rsidRPr="004C24FD" w:rsidTr="00BC56E4">
        <w:trPr>
          <w:trHeight w:val="364"/>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r w:rsidR="004C24FD" w:rsidRPr="004C24FD" w:rsidTr="00BC56E4">
        <w:trPr>
          <w:trHeight w:val="364"/>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r w:rsidR="004C24FD" w:rsidRPr="004C24FD" w:rsidTr="00BC56E4">
        <w:trPr>
          <w:trHeight w:val="349"/>
          <w:jc w:val="center"/>
        </w:trPr>
        <w:tc>
          <w:tcPr>
            <w:tcW w:w="2329" w:type="dxa"/>
            <w:tcBorders>
              <w:top w:val="nil"/>
              <w:left w:val="single" w:sz="8" w:space="0" w:color="000000"/>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both"/>
              <w:rPr>
                <w:rFonts w:ascii="Times New Roman" w:eastAsia="Calibri" w:hAnsi="Times New Roman" w:cs="Times New Roman"/>
                <w:spacing w:val="-4"/>
                <w:sz w:val="24"/>
                <w:szCs w:val="24"/>
              </w:rPr>
            </w:pPr>
          </w:p>
        </w:tc>
        <w:tc>
          <w:tcPr>
            <w:tcW w:w="1429"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842"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Mar>
              <w:top w:w="0" w:type="dxa"/>
              <w:left w:w="70" w:type="dxa"/>
              <w:bottom w:w="0" w:type="dxa"/>
              <w:right w:w="70" w:type="dxa"/>
            </w:tcMar>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c>
          <w:tcPr>
            <w:tcW w:w="1985" w:type="dxa"/>
            <w:tcBorders>
              <w:top w:val="nil"/>
              <w:left w:val="nil"/>
              <w:bottom w:val="single" w:sz="8" w:space="0" w:color="000000"/>
              <w:right w:val="single" w:sz="8" w:space="0" w:color="000000"/>
            </w:tcBorders>
          </w:tcPr>
          <w:p w:rsidR="004C24FD" w:rsidRPr="004C24FD" w:rsidRDefault="004C24FD" w:rsidP="004C24FD">
            <w:pPr>
              <w:widowControl w:val="0"/>
              <w:numPr>
                <w:ilvl w:val="12"/>
                <w:numId w:val="0"/>
              </w:numPr>
              <w:spacing w:before="120" w:after="0" w:line="240" w:lineRule="auto"/>
              <w:jc w:val="center"/>
              <w:rPr>
                <w:rFonts w:ascii="Times New Roman" w:eastAsia="Calibri" w:hAnsi="Times New Roman" w:cs="Times New Roman"/>
                <w:spacing w:val="-4"/>
                <w:sz w:val="24"/>
                <w:szCs w:val="24"/>
              </w:rPr>
            </w:pPr>
          </w:p>
        </w:tc>
      </w:tr>
    </w:tbl>
    <w:p w:rsidR="004C24FD" w:rsidRPr="004C24FD" w:rsidRDefault="004C24FD" w:rsidP="004C24FD">
      <w:pPr>
        <w:spacing w:after="0" w:line="240" w:lineRule="auto"/>
        <w:jc w:val="both"/>
        <w:rPr>
          <w:rFonts w:ascii="Times New Roman" w:eastAsia="Times New Roman" w:hAnsi="Times New Roman" w:cs="Times New Roman"/>
          <w:b/>
          <w:color w:val="000000"/>
          <w:sz w:val="24"/>
          <w:szCs w:val="24"/>
          <w:lang w:eastAsia="ru-RU"/>
        </w:rPr>
      </w:pPr>
    </w:p>
    <w:p w:rsidR="004C24FD" w:rsidRPr="004C24FD" w:rsidRDefault="004C24FD" w:rsidP="004C24FD">
      <w:pPr>
        <w:spacing w:after="0" w:line="240" w:lineRule="auto"/>
        <w:jc w:val="both"/>
        <w:rPr>
          <w:rFonts w:ascii="Times New Roman" w:eastAsia="Times New Roman" w:hAnsi="Times New Roman" w:cs="Times New Roman"/>
          <w:color w:val="000000"/>
          <w:sz w:val="24"/>
          <w:szCs w:val="24"/>
          <w:lang w:val="x-none" w:eastAsia="ru-RU"/>
        </w:rPr>
      </w:pPr>
      <w:r w:rsidRPr="004C24FD">
        <w:rPr>
          <w:rFonts w:ascii="Times New Roman" w:eastAsia="Times New Roman" w:hAnsi="Times New Roman" w:cs="Times New Roman"/>
          <w:color w:val="000000"/>
          <w:sz w:val="24"/>
          <w:szCs w:val="24"/>
          <w:lang w:val="x-none" w:eastAsia="ru-RU"/>
        </w:rPr>
        <w:t>Предъявление «Карты» в офисе «</w:t>
      </w:r>
      <w:r w:rsidRPr="004C24FD">
        <w:rPr>
          <w:rFonts w:ascii="Times New Roman" w:eastAsia="Times New Roman" w:hAnsi="Times New Roman" w:cs="Times New Roman"/>
          <w:color w:val="000000"/>
          <w:sz w:val="24"/>
          <w:szCs w:val="24"/>
          <w:lang w:eastAsia="ru-RU"/>
        </w:rPr>
        <w:t>Поставщика</w:t>
      </w:r>
      <w:r w:rsidRPr="004C24FD">
        <w:rPr>
          <w:rFonts w:ascii="Times New Roman" w:eastAsia="Times New Roman" w:hAnsi="Times New Roman" w:cs="Times New Roman"/>
          <w:color w:val="000000"/>
          <w:sz w:val="24"/>
          <w:szCs w:val="24"/>
          <w:lang w:val="x-none" w:eastAsia="ru-RU"/>
        </w:rPr>
        <w:t>» требуется при добавлении/удалении вида топлива и/или замене вида</w:t>
      </w:r>
      <w:r w:rsidRPr="004C24FD">
        <w:rPr>
          <w:rFonts w:ascii="Times New Roman" w:eastAsia="Times New Roman" w:hAnsi="Times New Roman" w:cs="Times New Roman"/>
          <w:color w:val="000000"/>
          <w:sz w:val="24"/>
          <w:szCs w:val="24"/>
          <w:lang w:eastAsia="ru-RU"/>
        </w:rPr>
        <w:t xml:space="preserve"> суточного</w:t>
      </w:r>
      <w:r w:rsidRPr="004C24FD">
        <w:rPr>
          <w:rFonts w:ascii="Times New Roman" w:eastAsia="Times New Roman" w:hAnsi="Times New Roman" w:cs="Times New Roman"/>
          <w:color w:val="000000"/>
          <w:sz w:val="24"/>
          <w:szCs w:val="24"/>
          <w:lang w:val="x-none" w:eastAsia="ru-RU"/>
        </w:rPr>
        <w:t xml:space="preserve"> лимита </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u w:val="single"/>
          <w:lang w:eastAsia="ru-RU"/>
        </w:rPr>
      </w:pPr>
      <w:r w:rsidRPr="004C24FD">
        <w:rPr>
          <w:rFonts w:ascii="Times New Roman" w:eastAsia="Times New Roman" w:hAnsi="Times New Roman" w:cs="Times New Roman"/>
          <w:bCs/>
          <w:sz w:val="24"/>
          <w:szCs w:val="24"/>
          <w:u w:val="single"/>
          <w:lang w:eastAsia="ru-RU"/>
        </w:rPr>
        <w:t xml:space="preserve">Примечание: </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 xml:space="preserve">В графе «№ топливной карты» указывается </w:t>
      </w:r>
      <w:proofErr w:type="gramStart"/>
      <w:r w:rsidRPr="004C24FD">
        <w:rPr>
          <w:rFonts w:ascii="Times New Roman" w:eastAsia="Times New Roman" w:hAnsi="Times New Roman" w:cs="Times New Roman"/>
          <w:bCs/>
          <w:sz w:val="24"/>
          <w:szCs w:val="24"/>
          <w:lang w:eastAsia="ru-RU"/>
        </w:rPr>
        <w:t>индивидуальный</w:t>
      </w:r>
      <w:proofErr w:type="gramEnd"/>
      <w:r w:rsidRPr="004C24FD">
        <w:rPr>
          <w:rFonts w:ascii="Times New Roman" w:eastAsia="Times New Roman" w:hAnsi="Times New Roman" w:cs="Times New Roman"/>
          <w:bCs/>
          <w:sz w:val="24"/>
          <w:szCs w:val="24"/>
          <w:lang w:eastAsia="ru-RU"/>
        </w:rPr>
        <w:t xml:space="preserve"> № каждой карты</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В графе «гос. номер Т.С.» указывается: гос. номер машины.</w:t>
      </w:r>
    </w:p>
    <w:p w:rsidR="004C24FD" w:rsidRPr="004C24FD" w:rsidRDefault="0088391F" w:rsidP="004C24FD">
      <w:pPr>
        <w:widowControl w:val="0"/>
        <w:spacing w:before="60" w:after="0" w:line="240" w:lineRule="auto"/>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В графе «Вид топлива» </w:t>
      </w:r>
      <w:r w:rsidR="004C24FD" w:rsidRPr="004C24FD">
        <w:rPr>
          <w:rFonts w:ascii="Times New Roman" w:eastAsia="Times New Roman" w:hAnsi="Times New Roman" w:cs="Times New Roman"/>
          <w:bCs/>
          <w:sz w:val="24"/>
          <w:szCs w:val="24"/>
          <w:lang w:eastAsia="ru-RU"/>
        </w:rPr>
        <w:t>допускается указание нескольких видов топлива.</w:t>
      </w:r>
    </w:p>
    <w:p w:rsidR="004C24FD" w:rsidRPr="004C24FD" w:rsidRDefault="004C24FD" w:rsidP="004C24FD">
      <w:pPr>
        <w:widowControl w:val="0"/>
        <w:spacing w:before="60" w:after="0" w:line="240" w:lineRule="auto"/>
        <w:jc w:val="both"/>
        <w:rPr>
          <w:rFonts w:ascii="Times New Roman" w:eastAsia="Times New Roman" w:hAnsi="Times New Roman" w:cs="Times New Roman"/>
          <w:bCs/>
          <w:sz w:val="24"/>
          <w:szCs w:val="24"/>
          <w:lang w:eastAsia="ru-RU"/>
        </w:rPr>
      </w:pPr>
      <w:r w:rsidRPr="004C24FD">
        <w:rPr>
          <w:rFonts w:ascii="Times New Roman" w:eastAsia="Times New Roman" w:hAnsi="Times New Roman" w:cs="Times New Roman"/>
          <w:bCs/>
          <w:sz w:val="24"/>
          <w:szCs w:val="24"/>
          <w:lang w:eastAsia="ru-RU"/>
        </w:rPr>
        <w:t>В графе «Суточный лимит» указывается суточный лимит отпускаемого топлива</w:t>
      </w:r>
    </w:p>
    <w:p w:rsidR="004C24FD" w:rsidRPr="004C24FD" w:rsidRDefault="004C24FD" w:rsidP="004C24FD">
      <w:pPr>
        <w:widowControl w:val="0"/>
        <w:spacing w:before="6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bCs/>
          <w:sz w:val="24"/>
          <w:szCs w:val="24"/>
          <w:lang w:eastAsia="ru-RU"/>
        </w:rPr>
        <w:t>В графе «секретный код» указывается код, для ввода в терминал, без которого отпуск топлива не производится.</w:t>
      </w:r>
    </w:p>
    <w:p w:rsidR="004C24FD" w:rsidRPr="004C24FD" w:rsidRDefault="004C24FD" w:rsidP="004C24FD">
      <w:pPr>
        <w:widowControl w:val="0"/>
        <w:spacing w:before="12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6. Заказчик назначает Ответственное лицо по Договору с Поставщиком:</w:t>
      </w:r>
    </w:p>
    <w:p w:rsidR="004C24FD" w:rsidRPr="004C24FD" w:rsidRDefault="004C24FD" w:rsidP="004C24FD">
      <w:pPr>
        <w:widowControl w:val="0"/>
        <w:spacing w:before="6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Ф.И.О.__________________________________________________________________________</w:t>
      </w:r>
    </w:p>
    <w:p w:rsidR="004C24FD" w:rsidRPr="004C24FD" w:rsidRDefault="004C24FD" w:rsidP="004C24FD">
      <w:pPr>
        <w:widowControl w:val="0"/>
        <w:spacing w:before="60" w:after="0" w:line="240" w:lineRule="auto"/>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________________________________________________________________________________</w:t>
      </w:r>
    </w:p>
    <w:p w:rsidR="004C24FD" w:rsidRPr="004C24FD" w:rsidRDefault="004C24FD" w:rsidP="004C24FD">
      <w:pPr>
        <w:widowControl w:val="0"/>
        <w:spacing w:before="60" w:after="0" w:line="240" w:lineRule="auto"/>
        <w:jc w:val="center"/>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vertAlign w:val="subscript"/>
          <w:lang w:eastAsia="ru-RU"/>
        </w:rPr>
        <w:t>паспорт: серия, номер,  кем  и когда выдан; Ф.И.О. получателя</w:t>
      </w:r>
    </w:p>
    <w:p w:rsidR="00D046DA" w:rsidRDefault="004C24FD" w:rsidP="004C24FD">
      <w:pPr>
        <w:widowControl w:val="0"/>
        <w:spacing w:before="60" w:after="0" w:line="240" w:lineRule="auto"/>
        <w:ind w:left="540"/>
        <w:jc w:val="both"/>
        <w:rPr>
          <w:rFonts w:ascii="Times New Roman" w:eastAsia="Times New Roman" w:hAnsi="Times New Roman" w:cs="Times New Roman"/>
          <w:spacing w:val="-4"/>
          <w:sz w:val="24"/>
          <w:szCs w:val="24"/>
          <w:lang w:eastAsia="ru-RU"/>
        </w:rPr>
      </w:pPr>
      <w:r w:rsidRPr="004C24FD">
        <w:rPr>
          <w:rFonts w:ascii="Times New Roman" w:eastAsia="Times New Roman" w:hAnsi="Times New Roman" w:cs="Times New Roman"/>
          <w:spacing w:val="-4"/>
          <w:sz w:val="24"/>
          <w:szCs w:val="24"/>
          <w:lang w:eastAsia="ru-RU"/>
        </w:rPr>
        <w:t>Тел./Факс. ____________</w:t>
      </w:r>
      <w:r w:rsidR="00D046DA">
        <w:rPr>
          <w:rFonts w:ascii="Times New Roman" w:eastAsia="Times New Roman" w:hAnsi="Times New Roman" w:cs="Times New Roman"/>
          <w:spacing w:val="-4"/>
          <w:sz w:val="24"/>
          <w:szCs w:val="24"/>
          <w:lang w:eastAsia="ru-RU"/>
        </w:rPr>
        <w:t>____________</w:t>
      </w:r>
    </w:p>
    <w:p w:rsidR="004C24FD" w:rsidRPr="004C24FD" w:rsidRDefault="004C24FD" w:rsidP="004C24FD">
      <w:pPr>
        <w:widowControl w:val="0"/>
        <w:spacing w:before="60" w:after="0" w:line="240" w:lineRule="auto"/>
        <w:ind w:left="540"/>
        <w:jc w:val="both"/>
        <w:rPr>
          <w:rFonts w:ascii="Times New Roman" w:eastAsia="Times New Roman" w:hAnsi="Times New Roman" w:cs="Times New Roman"/>
          <w:spacing w:val="-4"/>
          <w:sz w:val="24"/>
          <w:szCs w:val="24"/>
          <w:lang w:eastAsia="ru-RU"/>
        </w:rPr>
      </w:pPr>
      <w:proofErr w:type="gramStart"/>
      <w:r w:rsidRPr="004C24FD">
        <w:rPr>
          <w:rFonts w:ascii="Times New Roman" w:eastAsia="Times New Roman" w:hAnsi="Times New Roman" w:cs="Times New Roman"/>
          <w:spacing w:val="-4"/>
          <w:sz w:val="24"/>
          <w:szCs w:val="24"/>
          <w:lang w:val="en-US" w:eastAsia="ru-RU"/>
        </w:rPr>
        <w:t>e-mail</w:t>
      </w:r>
      <w:proofErr w:type="gramEnd"/>
      <w:r w:rsidRPr="004C24FD">
        <w:rPr>
          <w:rFonts w:ascii="Times New Roman" w:eastAsia="Times New Roman" w:hAnsi="Times New Roman" w:cs="Times New Roman"/>
          <w:spacing w:val="-4"/>
          <w:sz w:val="24"/>
          <w:szCs w:val="24"/>
          <w:lang w:val="en-US" w:eastAsia="ru-RU"/>
        </w:rPr>
        <w:t>:_____________________________________</w:t>
      </w:r>
    </w:p>
    <w:p w:rsidR="004C24FD" w:rsidRPr="004C24FD" w:rsidRDefault="004C24FD" w:rsidP="004C24FD">
      <w:pPr>
        <w:widowControl w:val="0"/>
        <w:spacing w:before="60" w:after="0" w:line="240" w:lineRule="auto"/>
        <w:ind w:left="540"/>
        <w:jc w:val="both"/>
        <w:rPr>
          <w:rFonts w:ascii="Times New Roman" w:eastAsia="Times New Roman" w:hAnsi="Times New Roman" w:cs="Times New Roman"/>
          <w:spacing w:val="-4"/>
          <w:sz w:val="24"/>
          <w:szCs w:val="24"/>
          <w:lang w:eastAsia="ru-RU"/>
        </w:rPr>
      </w:pPr>
    </w:p>
    <w:tbl>
      <w:tblPr>
        <w:tblW w:w="9471" w:type="dxa"/>
        <w:jc w:val="center"/>
        <w:tblInd w:w="-386" w:type="dxa"/>
        <w:tblLayout w:type="fixed"/>
        <w:tblCellMar>
          <w:left w:w="40" w:type="dxa"/>
          <w:right w:w="40" w:type="dxa"/>
        </w:tblCellMar>
        <w:tblLook w:val="0000" w:firstRow="0" w:lastRow="0" w:firstColumn="0" w:lastColumn="0" w:noHBand="0" w:noVBand="0"/>
      </w:tblPr>
      <w:tblGrid>
        <w:gridCol w:w="5246"/>
        <w:gridCol w:w="4225"/>
      </w:tblGrid>
      <w:tr w:rsidR="004C24FD" w:rsidRPr="004C24FD" w:rsidTr="00BC56E4">
        <w:trPr>
          <w:trHeight w:val="1455"/>
          <w:jc w:val="center"/>
        </w:trPr>
        <w:tc>
          <w:tcPr>
            <w:tcW w:w="5246" w:type="dxa"/>
            <w:shd w:val="clear" w:color="auto" w:fill="FFFFFF"/>
          </w:tcPr>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225" w:type="dxa"/>
          </w:tcPr>
          <w:p w:rsidR="004C24FD" w:rsidRPr="004C24FD" w:rsidRDefault="004C24FD" w:rsidP="004C24FD">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4C24FD" w:rsidRPr="004C24FD" w:rsidRDefault="004C24FD" w:rsidP="004C24FD">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D10B46" w:rsidRDefault="00D10B46" w:rsidP="004C24FD">
      <w:pPr>
        <w:spacing w:after="0" w:line="240" w:lineRule="auto"/>
        <w:rPr>
          <w:rFonts w:ascii="Times New Roman" w:eastAsia="Times New Roman" w:hAnsi="Times New Roman" w:cs="Times New Roman"/>
          <w:sz w:val="24"/>
          <w:szCs w:val="24"/>
          <w:lang w:eastAsia="ru-RU"/>
        </w:rPr>
        <w:sectPr w:rsidR="00D10B46" w:rsidSect="00D046DA">
          <w:pgSz w:w="11906" w:h="16838"/>
          <w:pgMar w:top="395" w:right="849" w:bottom="1701" w:left="1701" w:header="142" w:footer="338" w:gutter="0"/>
          <w:cols w:space="708"/>
          <w:docGrid w:linePitch="360"/>
        </w:sectPr>
      </w:pPr>
    </w:p>
    <w:p w:rsidR="00D10B46" w:rsidRPr="004C24FD" w:rsidRDefault="00D10B46" w:rsidP="00D10B46">
      <w:pPr>
        <w:widowControl w:val="0"/>
        <w:tabs>
          <w:tab w:val="left" w:pos="655"/>
          <w:tab w:val="center" w:pos="4820"/>
        </w:tabs>
        <w:spacing w:before="60" w:after="0" w:line="240" w:lineRule="auto"/>
        <w:jc w:val="right"/>
        <w:rPr>
          <w:rFonts w:ascii="Times New Roman" w:eastAsia="Times New Roman" w:hAnsi="Times New Roman" w:cs="Times New Roman"/>
          <w:b/>
          <w:bCs/>
          <w:sz w:val="24"/>
          <w:szCs w:val="24"/>
          <w:lang w:eastAsia="ru-RU"/>
        </w:rPr>
      </w:pPr>
      <w:r w:rsidRPr="004C24FD">
        <w:rPr>
          <w:rFonts w:ascii="Times New Roman" w:eastAsia="Times New Roman" w:hAnsi="Times New Roman" w:cs="Times New Roman"/>
          <w:b/>
          <w:bCs/>
          <w:sz w:val="24"/>
          <w:szCs w:val="24"/>
          <w:lang w:eastAsia="ru-RU"/>
        </w:rPr>
        <w:lastRenderedPageBreak/>
        <w:t xml:space="preserve">Приложение № </w:t>
      </w:r>
      <w:r>
        <w:rPr>
          <w:rFonts w:ascii="Times New Roman" w:eastAsia="Times New Roman" w:hAnsi="Times New Roman" w:cs="Times New Roman"/>
          <w:b/>
          <w:bCs/>
          <w:sz w:val="24"/>
          <w:szCs w:val="24"/>
          <w:lang w:eastAsia="ru-RU"/>
        </w:rPr>
        <w:t>7</w:t>
      </w:r>
    </w:p>
    <w:p w:rsidR="00D10B46" w:rsidRPr="004C24FD" w:rsidRDefault="00D10B46" w:rsidP="00D10B46">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b/>
          <w:sz w:val="24"/>
          <w:szCs w:val="24"/>
          <w:lang w:eastAsia="ru-RU"/>
        </w:rPr>
        <w:t xml:space="preserve">к Договору </w:t>
      </w:r>
      <w:r w:rsidRPr="004C24FD">
        <w:rPr>
          <w:rFonts w:ascii="Times New Roman" w:eastAsia="Times New Roman" w:hAnsi="Times New Roman" w:cs="Times New Roman"/>
          <w:sz w:val="24"/>
          <w:szCs w:val="24"/>
          <w:lang w:eastAsia="ru-RU"/>
        </w:rPr>
        <w:t xml:space="preserve">№ ___________ </w:t>
      </w:r>
    </w:p>
    <w:p w:rsidR="00D10B46" w:rsidRPr="004C24FD" w:rsidRDefault="00D10B46" w:rsidP="00D10B46">
      <w:pPr>
        <w:widowControl w:val="0"/>
        <w:spacing w:before="60" w:after="0" w:line="240" w:lineRule="auto"/>
        <w:jc w:val="right"/>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eastAsia="ru-RU"/>
        </w:rPr>
        <w:t>от __</w:t>
      </w:r>
      <w:r w:rsidRPr="00363185">
        <w:rPr>
          <w:rFonts w:ascii="Times New Roman" w:eastAsia="Times New Roman" w:hAnsi="Times New Roman" w:cs="Times New Roman"/>
          <w:sz w:val="24"/>
          <w:szCs w:val="24"/>
          <w:lang w:eastAsia="ru-RU"/>
        </w:rPr>
        <w:t>.__.</w:t>
      </w:r>
      <w:r w:rsidRPr="004C24FD">
        <w:rPr>
          <w:rFonts w:ascii="Times New Roman" w:eastAsia="Times New Roman" w:hAnsi="Times New Roman" w:cs="Times New Roman"/>
          <w:sz w:val="24"/>
          <w:szCs w:val="24"/>
          <w:lang w:eastAsia="ru-RU"/>
        </w:rPr>
        <w:t>20</w:t>
      </w:r>
      <w:r>
        <w:rPr>
          <w:rFonts w:ascii="Times New Roman" w:eastAsia="Times New Roman" w:hAnsi="Times New Roman" w:cs="Times New Roman"/>
          <w:sz w:val="24"/>
          <w:szCs w:val="24"/>
          <w:lang w:eastAsia="ru-RU"/>
        </w:rPr>
        <w:t>21</w:t>
      </w:r>
      <w:r w:rsidRPr="004C24FD">
        <w:rPr>
          <w:rFonts w:ascii="Times New Roman" w:eastAsia="Times New Roman" w:hAnsi="Times New Roman" w:cs="Times New Roman"/>
          <w:sz w:val="24"/>
          <w:szCs w:val="24"/>
          <w:lang w:eastAsia="ru-RU"/>
        </w:rPr>
        <w:t xml:space="preserve"> г.</w:t>
      </w:r>
    </w:p>
    <w:p w:rsidR="00D10B46" w:rsidRPr="004C24FD" w:rsidRDefault="00D10B46" w:rsidP="00D10B46">
      <w:pPr>
        <w:widowControl w:val="0"/>
        <w:spacing w:before="60" w:after="0" w:line="240" w:lineRule="auto"/>
        <w:jc w:val="center"/>
        <w:rPr>
          <w:rFonts w:ascii="Times New Roman" w:eastAsia="Times New Roman" w:hAnsi="Times New Roman" w:cs="Times New Roman"/>
          <w:b/>
          <w:caps/>
          <w:sz w:val="24"/>
          <w:szCs w:val="24"/>
          <w:lang w:eastAsia="ru-RU"/>
        </w:rPr>
      </w:pPr>
    </w:p>
    <w:p w:rsidR="00D10B46" w:rsidRPr="004C24FD" w:rsidRDefault="00D10B46" w:rsidP="00D10B46">
      <w:pPr>
        <w:keepNext/>
        <w:widowControl w:val="0"/>
        <w:tabs>
          <w:tab w:val="left" w:pos="708"/>
          <w:tab w:val="left" w:pos="993"/>
        </w:tabs>
        <w:spacing w:before="60" w:after="0" w:line="240" w:lineRule="auto"/>
        <w:ind w:left="360"/>
        <w:jc w:val="center"/>
        <w:outlineLvl w:val="3"/>
        <w:rPr>
          <w:rFonts w:ascii="Times New Roman" w:eastAsia="Times New Roman" w:hAnsi="Times New Roman" w:cs="Times New Roman"/>
          <w:b/>
          <w:bCs/>
          <w:sz w:val="24"/>
          <w:szCs w:val="24"/>
          <w:lang w:eastAsia="ru-RU"/>
        </w:rPr>
      </w:pPr>
      <w:r w:rsidRPr="004C24FD">
        <w:rPr>
          <w:rFonts w:ascii="Times New Roman" w:eastAsia="Times New Roman" w:hAnsi="Times New Roman" w:cs="Times New Roman"/>
          <w:b/>
          <w:bCs/>
          <w:sz w:val="24"/>
          <w:szCs w:val="24"/>
          <w:lang w:eastAsia="ru-RU"/>
        </w:rPr>
        <w:t>ТЕХНИЧЕСКОЕ ЗАДАНИЕ</w:t>
      </w:r>
    </w:p>
    <w:p w:rsidR="00D10B46" w:rsidRPr="004C24FD" w:rsidRDefault="00D10B46" w:rsidP="00D10B46">
      <w:pPr>
        <w:keepNext/>
        <w:widowControl w:val="0"/>
        <w:tabs>
          <w:tab w:val="left" w:pos="708"/>
          <w:tab w:val="left" w:pos="993"/>
        </w:tabs>
        <w:spacing w:before="60" w:after="0" w:line="240" w:lineRule="auto"/>
        <w:ind w:left="360"/>
        <w:jc w:val="center"/>
        <w:outlineLvl w:val="3"/>
        <w:rPr>
          <w:rFonts w:ascii="Times New Roman" w:eastAsia="Times New Roman" w:hAnsi="Times New Roman" w:cs="Times New Roman"/>
          <w:b/>
          <w:bCs/>
          <w:sz w:val="24"/>
          <w:szCs w:val="24"/>
          <w:lang w:eastAsia="ru-RU"/>
        </w:rPr>
      </w:pPr>
    </w:p>
    <w:p w:rsidR="00D10B46" w:rsidRPr="009E2195" w:rsidRDefault="00D10B46" w:rsidP="00D10B46">
      <w:pPr>
        <w:autoSpaceDE w:val="0"/>
        <w:autoSpaceDN w:val="0"/>
        <w:adjustRightInd w:val="0"/>
        <w:spacing w:after="0" w:line="240" w:lineRule="auto"/>
        <w:contextualSpacing/>
        <w:jc w:val="center"/>
        <w:rPr>
          <w:rFonts w:ascii="Times New Roman" w:eastAsia="Calibri" w:hAnsi="Times New Roman" w:cs="Times New Roman"/>
          <w:b/>
          <w:bCs/>
          <w:iCs/>
          <w:color w:val="000000"/>
          <w:sz w:val="24"/>
          <w:szCs w:val="24"/>
        </w:rPr>
      </w:pPr>
      <w:r w:rsidRPr="009E2195">
        <w:rPr>
          <w:rFonts w:ascii="Times New Roman" w:eastAsia="Calibri" w:hAnsi="Times New Roman" w:cs="Times New Roman"/>
          <w:b/>
          <w:bCs/>
          <w:iCs/>
          <w:color w:val="000000"/>
          <w:sz w:val="24"/>
          <w:szCs w:val="24"/>
        </w:rPr>
        <w:t>Требования к качеству, характеристикам товара, гарантийным обязательствам, условиям поставки</w:t>
      </w:r>
    </w:p>
    <w:p w:rsidR="00D10B46" w:rsidRPr="009E2195" w:rsidRDefault="00D10B46" w:rsidP="00D10B46">
      <w:pPr>
        <w:autoSpaceDE w:val="0"/>
        <w:autoSpaceDN w:val="0"/>
        <w:adjustRightInd w:val="0"/>
        <w:spacing w:after="0" w:line="240" w:lineRule="auto"/>
        <w:jc w:val="center"/>
        <w:rPr>
          <w:rFonts w:ascii="Times New Roman" w:eastAsia="Calibri" w:hAnsi="Times New Roman" w:cs="Times New Roman"/>
          <w:b/>
          <w:bCs/>
          <w:iCs/>
          <w:color w:val="000000"/>
          <w:sz w:val="24"/>
          <w:szCs w:val="24"/>
        </w:rPr>
      </w:pPr>
    </w:p>
    <w:p w:rsidR="00D10B46" w:rsidRPr="009E2195" w:rsidRDefault="00D10B46" w:rsidP="00D10B46">
      <w:pPr>
        <w:numPr>
          <w:ilvl w:val="0"/>
          <w:numId w:val="1"/>
        </w:numPr>
        <w:autoSpaceDE w:val="0"/>
        <w:autoSpaceDN w:val="0"/>
        <w:adjustRightInd w:val="0"/>
        <w:spacing w:after="0" w:line="240" w:lineRule="auto"/>
        <w:rPr>
          <w:rFonts w:ascii="Times New Roman" w:eastAsia="Calibri" w:hAnsi="Times New Roman" w:cs="Times New Roman"/>
          <w:bCs/>
          <w:iCs/>
          <w:color w:val="000000"/>
          <w:sz w:val="24"/>
          <w:szCs w:val="24"/>
        </w:rPr>
      </w:pPr>
      <w:r w:rsidRPr="009E2195">
        <w:rPr>
          <w:rFonts w:ascii="Times New Roman" w:eastAsia="Calibri" w:hAnsi="Times New Roman" w:cs="Times New Roman"/>
          <w:bCs/>
          <w:iCs/>
          <w:color w:val="000000"/>
          <w:sz w:val="24"/>
          <w:szCs w:val="24"/>
        </w:rPr>
        <w:t>Наименование и общие требования и характеристики товара:</w:t>
      </w:r>
    </w:p>
    <w:tbl>
      <w:tblPr>
        <w:tblW w:w="10239" w:type="dxa"/>
        <w:jc w:val="center"/>
        <w:tblInd w:w="-1111" w:type="dxa"/>
        <w:tblLayout w:type="fixed"/>
        <w:tblLook w:val="0000" w:firstRow="0" w:lastRow="0" w:firstColumn="0" w:lastColumn="0" w:noHBand="0" w:noVBand="0"/>
      </w:tblPr>
      <w:tblGrid>
        <w:gridCol w:w="500"/>
        <w:gridCol w:w="3221"/>
        <w:gridCol w:w="1560"/>
        <w:gridCol w:w="708"/>
        <w:gridCol w:w="1418"/>
        <w:gridCol w:w="2832"/>
      </w:tblGrid>
      <w:tr w:rsidR="00D10B46" w:rsidRPr="009E2195" w:rsidTr="00BA6B41">
        <w:trPr>
          <w:trHeight w:val="510"/>
          <w:jc w:val="center"/>
        </w:trPr>
        <w:tc>
          <w:tcPr>
            <w:tcW w:w="500"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w:t>
            </w:r>
          </w:p>
        </w:tc>
        <w:tc>
          <w:tcPr>
            <w:tcW w:w="3221"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Наименование </w:t>
            </w:r>
          </w:p>
        </w:tc>
        <w:tc>
          <w:tcPr>
            <w:tcW w:w="1560" w:type="dxa"/>
            <w:tcBorders>
              <w:top w:val="single" w:sz="4" w:space="0" w:color="000000"/>
              <w:left w:val="single" w:sz="4" w:space="0" w:color="000000"/>
              <w:bottom w:val="single" w:sz="4" w:space="0" w:color="000000"/>
            </w:tcBorders>
            <w:vAlign w:val="center"/>
          </w:tcPr>
          <w:p w:rsidR="00D10B46" w:rsidRPr="009E2195" w:rsidRDefault="00D10B46" w:rsidP="00BA6B41">
            <w:pPr>
              <w:keepNext/>
              <w:keepLines/>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ГОСТы</w:t>
            </w:r>
          </w:p>
        </w:tc>
        <w:tc>
          <w:tcPr>
            <w:tcW w:w="708"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Ед. </w:t>
            </w:r>
            <w:proofErr w:type="spellStart"/>
            <w:r w:rsidRPr="009E2195">
              <w:rPr>
                <w:rFonts w:ascii="Times New Roman" w:eastAsia="Times New Roman" w:hAnsi="Times New Roman" w:cs="Times New Roman"/>
                <w:sz w:val="24"/>
                <w:szCs w:val="24"/>
                <w:lang w:eastAsia="ru-RU"/>
              </w:rPr>
              <w:t>изм</w:t>
            </w:r>
            <w:proofErr w:type="spellEnd"/>
          </w:p>
        </w:tc>
        <w:tc>
          <w:tcPr>
            <w:tcW w:w="1418"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 xml:space="preserve">Примерное кол-во </w:t>
            </w:r>
          </w:p>
        </w:tc>
        <w:tc>
          <w:tcPr>
            <w:tcW w:w="2832" w:type="dxa"/>
            <w:tcBorders>
              <w:top w:val="single" w:sz="4" w:space="0" w:color="000000"/>
              <w:left w:val="single" w:sz="4" w:space="0" w:color="000000"/>
              <w:bottom w:val="single" w:sz="4" w:space="0" w:color="000000"/>
              <w:right w:val="single" w:sz="4" w:space="0" w:color="000000"/>
            </w:tcBorders>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Сроки поставки</w:t>
            </w:r>
          </w:p>
        </w:tc>
      </w:tr>
      <w:tr w:rsidR="00D10B46" w:rsidRPr="009E2195" w:rsidTr="00BA6B41">
        <w:trPr>
          <w:trHeight w:val="454"/>
          <w:jc w:val="center"/>
        </w:trPr>
        <w:tc>
          <w:tcPr>
            <w:tcW w:w="500"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1</w:t>
            </w:r>
          </w:p>
        </w:tc>
        <w:tc>
          <w:tcPr>
            <w:tcW w:w="3221"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uppressAutoHyphens/>
              <w:spacing w:after="0" w:line="240" w:lineRule="auto"/>
              <w:rPr>
                <w:rFonts w:ascii="Times New Roman" w:eastAsia="Times New Roman" w:hAnsi="Times New Roman" w:cs="Times New Roman"/>
                <w:sz w:val="24"/>
                <w:szCs w:val="24"/>
                <w:lang w:eastAsia="zh-CN"/>
              </w:rPr>
            </w:pPr>
            <w:r w:rsidRPr="009E2195">
              <w:rPr>
                <w:rFonts w:ascii="Times New Roman" w:eastAsia="Times New Roman" w:hAnsi="Times New Roman" w:cs="Times New Roman"/>
                <w:bCs/>
                <w:sz w:val="24"/>
                <w:szCs w:val="24"/>
                <w:lang w:eastAsia="zh-CN"/>
              </w:rPr>
              <w:t>Поставка горюче-смазочных материалов (неэтилированный бензин АИ – 95 - К5)</w:t>
            </w:r>
          </w:p>
        </w:tc>
        <w:tc>
          <w:tcPr>
            <w:tcW w:w="1560" w:type="dxa"/>
            <w:tcBorders>
              <w:top w:val="single" w:sz="4" w:space="0" w:color="000000"/>
              <w:left w:val="single" w:sz="4" w:space="0" w:color="000000"/>
              <w:bottom w:val="single" w:sz="4" w:space="0" w:color="000000"/>
            </w:tcBorders>
            <w:vAlign w:val="center"/>
          </w:tcPr>
          <w:p w:rsidR="00D10B46" w:rsidRPr="009E2195" w:rsidRDefault="00D10B46" w:rsidP="00BA6B41">
            <w:pPr>
              <w:keepNext/>
              <w:keepLines/>
              <w:spacing w:after="0" w:line="240" w:lineRule="auto"/>
              <w:jc w:val="center"/>
              <w:rPr>
                <w:rFonts w:ascii="Times New Roman" w:eastAsia="Times New Roman" w:hAnsi="Times New Roman" w:cs="Times New Roman"/>
                <w:bCs/>
                <w:sz w:val="24"/>
                <w:szCs w:val="24"/>
                <w:lang w:eastAsia="ru-RU"/>
              </w:rPr>
            </w:pPr>
            <w:r w:rsidRPr="009E2195">
              <w:rPr>
                <w:rFonts w:ascii="Times New Roman" w:eastAsia="Times New Roman" w:hAnsi="Times New Roman" w:cs="Times New Roman"/>
                <w:bCs/>
                <w:sz w:val="24"/>
                <w:szCs w:val="24"/>
                <w:lang w:eastAsia="ru-RU"/>
              </w:rPr>
              <w:t>ГОСТ 32513-2013</w:t>
            </w:r>
          </w:p>
        </w:tc>
        <w:tc>
          <w:tcPr>
            <w:tcW w:w="708"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sidRPr="009E2195">
              <w:rPr>
                <w:rFonts w:ascii="Times New Roman" w:eastAsia="Times New Roman" w:hAnsi="Times New Roman" w:cs="Times New Roman"/>
                <w:sz w:val="24"/>
                <w:szCs w:val="24"/>
                <w:lang w:eastAsia="ru-RU"/>
              </w:rPr>
              <w:t>л</w:t>
            </w:r>
          </w:p>
        </w:tc>
        <w:tc>
          <w:tcPr>
            <w:tcW w:w="1418" w:type="dxa"/>
            <w:tcBorders>
              <w:top w:val="single" w:sz="4" w:space="0" w:color="000000"/>
              <w:left w:val="single" w:sz="4" w:space="0" w:color="000000"/>
              <w:bottom w:val="single" w:sz="4" w:space="0" w:color="000000"/>
            </w:tcBorders>
            <w:shd w:val="clear" w:color="auto" w:fill="auto"/>
            <w:vAlign w:val="center"/>
          </w:tcPr>
          <w:p w:rsidR="00D10B46" w:rsidRPr="009E2195" w:rsidRDefault="00D10B46" w:rsidP="00BA6B41">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7500,00</w:t>
            </w:r>
          </w:p>
        </w:tc>
        <w:tc>
          <w:tcPr>
            <w:tcW w:w="2832" w:type="dxa"/>
            <w:tcBorders>
              <w:top w:val="single" w:sz="4" w:space="0" w:color="000000"/>
              <w:left w:val="single" w:sz="4" w:space="0" w:color="000000"/>
              <w:bottom w:val="single" w:sz="4" w:space="0" w:color="auto"/>
              <w:right w:val="single" w:sz="4" w:space="0" w:color="000000"/>
            </w:tcBorders>
            <w:vAlign w:val="center"/>
          </w:tcPr>
          <w:p w:rsidR="00D10B46" w:rsidRPr="009E2195" w:rsidRDefault="00D10B46" w:rsidP="00BA6B41">
            <w:pPr>
              <w:spacing w:after="0" w:line="200" w:lineRule="exact"/>
              <w:jc w:val="center"/>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по мере возникновения потребности у Заказчика, по предъявлению ТК в течение срока действия договора, с момента заключения договора по 30.04.2022 г.</w:t>
            </w:r>
          </w:p>
        </w:tc>
      </w:tr>
    </w:tbl>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bCs/>
          <w:iCs/>
          <w:color w:val="000000"/>
          <w:sz w:val="24"/>
          <w:szCs w:val="24"/>
        </w:rPr>
      </w:pPr>
      <w:r w:rsidRPr="00363185">
        <w:rPr>
          <w:rFonts w:ascii="Times New Roman" w:eastAsia="Calibri" w:hAnsi="Times New Roman" w:cs="Times New Roman"/>
          <w:color w:val="000000"/>
          <w:sz w:val="24"/>
          <w:szCs w:val="24"/>
        </w:rPr>
        <w:t xml:space="preserve">Товар </w:t>
      </w:r>
      <w:r w:rsidRPr="00363185">
        <w:rPr>
          <w:rFonts w:ascii="Times New Roman" w:eastAsia="Calibri" w:hAnsi="Times New Roman" w:cs="Times New Roman"/>
          <w:bCs/>
          <w:color w:val="000000"/>
          <w:sz w:val="24"/>
          <w:szCs w:val="24"/>
        </w:rPr>
        <w:t xml:space="preserve">по физико-химическим и эксплуатационным показателям должен соответствовать действующим нормативным требованиям в отношении данного вида продукции согласно ГОСТ </w:t>
      </w:r>
      <w:proofErr w:type="spellStart"/>
      <w:proofErr w:type="gramStart"/>
      <w:r w:rsidRPr="00363185">
        <w:rPr>
          <w:rFonts w:ascii="Times New Roman" w:eastAsia="Calibri" w:hAnsi="Times New Roman" w:cs="Times New Roman"/>
          <w:bCs/>
          <w:color w:val="000000"/>
          <w:sz w:val="24"/>
          <w:szCs w:val="24"/>
        </w:rPr>
        <w:t>ГОСТ</w:t>
      </w:r>
      <w:proofErr w:type="spellEnd"/>
      <w:proofErr w:type="gramEnd"/>
      <w:r w:rsidRPr="00363185">
        <w:rPr>
          <w:rFonts w:ascii="Times New Roman" w:eastAsia="Calibri" w:hAnsi="Times New Roman" w:cs="Times New Roman"/>
          <w:bCs/>
          <w:color w:val="000000"/>
          <w:sz w:val="24"/>
          <w:szCs w:val="24"/>
        </w:rPr>
        <w:t xml:space="preserve"> 32513-2013, или другой нормативно-технической документации организации-производителя, разработанной и утвержденной в соответствии с требованиями действующего законодательства и ТР ТС 013/2011 "О требованиях к автомобильному и авиационному бензину, дизельному и судовому топливу, топливу для реактивных двигателей и мазуту". В</w:t>
      </w:r>
      <w:r w:rsidRPr="00363185">
        <w:rPr>
          <w:rFonts w:ascii="Times New Roman" w:eastAsia="Calibri" w:hAnsi="Times New Roman" w:cs="Times New Roman"/>
          <w:color w:val="000000"/>
          <w:sz w:val="24"/>
          <w:szCs w:val="24"/>
        </w:rPr>
        <w:t xml:space="preserve"> течение срока действия договора объем предоставления гарантий качества товара должен составлять 100% (сто процентов).</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bCs/>
          <w:iCs/>
          <w:sz w:val="24"/>
          <w:szCs w:val="24"/>
          <w:lang w:eastAsia="ru-RU"/>
        </w:rPr>
        <w:t xml:space="preserve">1.3. </w:t>
      </w:r>
      <w:proofErr w:type="gramStart"/>
      <w:r w:rsidRPr="00363185">
        <w:rPr>
          <w:rFonts w:ascii="Times New Roman" w:eastAsia="Times New Roman" w:hAnsi="Times New Roman" w:cs="Times New Roman"/>
          <w:sz w:val="24"/>
          <w:szCs w:val="24"/>
          <w:lang w:eastAsia="ru-RU"/>
        </w:rPr>
        <w:t>Характеристики товара должны соответствовать утверждённому регламенту Постановления Правительства Р.Ф. от 27 февраля 2008 года № 118 «Об утверждении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(в ред. Постановлений Правительства Р.Ф. от 30 декабря 2008 года за № 1076. от 21.04.2010 г., № 268. от 07.09.2011 г.,) № 748, с</w:t>
      </w:r>
      <w:proofErr w:type="gramEnd"/>
      <w:r w:rsidRPr="00363185">
        <w:rPr>
          <w:rFonts w:ascii="Times New Roman" w:eastAsia="Times New Roman" w:hAnsi="Times New Roman" w:cs="Times New Roman"/>
          <w:sz w:val="24"/>
          <w:szCs w:val="24"/>
          <w:lang w:eastAsia="ru-RU"/>
        </w:rPr>
        <w:t xml:space="preserve"> изменениями, внесёнными Постановлением Правительства Р.Ф. от 25.09.2008 г. № 712 и изменениями на 11 октября 2012 года, что должно подтверждаться сертификатами соответствия.</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1.4. Требования к безопасности товара: поставка должна сопровождаться сертификатом соответствия (обязательная сертификация), удостоверяющим соответствие поставляемого товара требованиям Технического регламента «О требованиях к автомобильному и авиационному бензину, дизельному и судовому топливу, топливу для реактивных двигателей и топочному мазуту», утвержденных постановлением Правительства Российской Федерации от 27.02.</w:t>
      </w:r>
      <w:smartTag w:uri="urn:schemas-microsoft-com:office:smarttags" w:element="metricconverter">
        <w:smartTagPr>
          <w:attr w:name="ProductID" w:val="2008 г"/>
        </w:smartTagPr>
        <w:r w:rsidRPr="00363185">
          <w:rPr>
            <w:rFonts w:ascii="Times New Roman" w:eastAsia="Times New Roman" w:hAnsi="Times New Roman" w:cs="Times New Roman"/>
            <w:sz w:val="24"/>
            <w:szCs w:val="24"/>
            <w:lang w:eastAsia="ru-RU"/>
          </w:rPr>
          <w:t>2008 г</w:t>
        </w:r>
      </w:smartTag>
      <w:r w:rsidRPr="00363185">
        <w:rPr>
          <w:rFonts w:ascii="Times New Roman" w:eastAsia="Times New Roman" w:hAnsi="Times New Roman" w:cs="Times New Roman"/>
          <w:sz w:val="24"/>
          <w:szCs w:val="24"/>
          <w:lang w:eastAsia="ru-RU"/>
        </w:rPr>
        <w:t>. № 118.</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1.5. Хранение товара производится на площадях автозаправочных станций поставщика товара. </w:t>
      </w:r>
      <w:proofErr w:type="gramStart"/>
      <w:r w:rsidRPr="00363185">
        <w:rPr>
          <w:rFonts w:ascii="Times New Roman" w:eastAsia="Times New Roman" w:hAnsi="Times New Roman" w:cs="Times New Roman"/>
          <w:sz w:val="24"/>
          <w:szCs w:val="24"/>
          <w:lang w:eastAsia="ru-RU"/>
        </w:rPr>
        <w:t>Хранение должно соответствовать установленным Правилам технической эксплуатации стационарных, контейнерных и передвижных автозаправочных станций, утвержденных Минэнерго РФ 01.08.2001г. № РД153-39.2-080-01, исключающее причинение вреда автотранспорту заказчика, при осуществлении их заправки на автозаправочных станциях поставщика товара.</w:t>
      </w:r>
      <w:proofErr w:type="gramEnd"/>
    </w:p>
    <w:p w:rsidR="00D10B46" w:rsidRPr="00363185" w:rsidRDefault="00D10B46" w:rsidP="00D10B46">
      <w:pPr>
        <w:keepNext/>
        <w:keepLines/>
        <w:suppressLineNumbers/>
        <w:suppressAutoHyphen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1.6. В силу п. 2 ст. 456 Гражданского кодекса РФ, поставщик товара по требованию Заказчика передает надлежаще удостоверенные копии сертификатов соответствия товара.</w:t>
      </w:r>
    </w:p>
    <w:p w:rsidR="00D10B46" w:rsidRPr="00363185" w:rsidRDefault="00D10B46" w:rsidP="00D10B46">
      <w:pPr>
        <w:spacing w:after="0" w:line="240" w:lineRule="auto"/>
        <w:ind w:firstLine="567"/>
        <w:jc w:val="both"/>
        <w:rPr>
          <w:rFonts w:ascii="Times New Roman" w:eastAsia="Times New Roman" w:hAnsi="Times New Roman" w:cs="Times New Roman"/>
          <w:bCs/>
          <w:iCs/>
          <w:sz w:val="24"/>
          <w:szCs w:val="24"/>
          <w:lang w:eastAsia="ru-RU"/>
        </w:rPr>
      </w:pPr>
      <w:r w:rsidRPr="00363185">
        <w:rPr>
          <w:rFonts w:ascii="Times New Roman" w:eastAsia="Times New Roman" w:hAnsi="Times New Roman" w:cs="Times New Roman"/>
          <w:bCs/>
          <w:iCs/>
          <w:sz w:val="24"/>
          <w:szCs w:val="24"/>
          <w:lang w:eastAsia="ru-RU"/>
        </w:rPr>
        <w:t>2. Основные условия поставки:</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bCs/>
          <w:iCs/>
          <w:sz w:val="24"/>
          <w:szCs w:val="24"/>
        </w:rPr>
      </w:pPr>
      <w:r w:rsidRPr="00363185">
        <w:rPr>
          <w:rFonts w:ascii="Times New Roman" w:eastAsia="Calibri" w:hAnsi="Times New Roman" w:cs="Times New Roman"/>
          <w:sz w:val="24"/>
          <w:szCs w:val="24"/>
        </w:rPr>
        <w:t>2.1. Поставка товара осуществляется по пластиковым электронным картам литрового лимита отпуска.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 xml:space="preserve">2.2. </w:t>
      </w:r>
      <w:r w:rsidRPr="00363185">
        <w:rPr>
          <w:rFonts w:ascii="Times New Roman" w:eastAsia="Calibri" w:hAnsi="Times New Roman" w:cs="Times New Roman"/>
          <w:bCs/>
          <w:color w:val="000000"/>
          <w:sz w:val="24"/>
          <w:szCs w:val="24"/>
        </w:rPr>
        <w:t xml:space="preserve">Время работы </w:t>
      </w:r>
      <w:r w:rsidRPr="00363185">
        <w:rPr>
          <w:rFonts w:ascii="Times New Roman" w:eastAsia="Calibri" w:hAnsi="Times New Roman" w:cs="Times New Roman"/>
          <w:color w:val="000000"/>
          <w:sz w:val="24"/>
          <w:szCs w:val="24"/>
        </w:rPr>
        <w:t>АЗС: круглосуточно.</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2.3. Место, условия, сроки поставки: по мере возникновения потребности у Заказчика - по предъявлению топливных карт, на автозаправочных станциях, город Москва и Московской области.</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b/>
          <w:sz w:val="24"/>
          <w:szCs w:val="24"/>
        </w:rPr>
      </w:pPr>
      <w:r w:rsidRPr="00363185">
        <w:rPr>
          <w:rFonts w:ascii="Times New Roman" w:eastAsia="Calibri" w:hAnsi="Times New Roman" w:cs="Times New Roman"/>
          <w:sz w:val="24"/>
          <w:szCs w:val="24"/>
        </w:rPr>
        <w:t xml:space="preserve">2.4. Период поставки: </w:t>
      </w:r>
      <w:r w:rsidRPr="00363185">
        <w:rPr>
          <w:rFonts w:ascii="Times New Roman" w:eastAsia="Calibri" w:hAnsi="Times New Roman" w:cs="Times New Roman"/>
          <w:b/>
          <w:sz w:val="24"/>
          <w:szCs w:val="24"/>
        </w:rPr>
        <w:t xml:space="preserve">с </w:t>
      </w:r>
      <w:r w:rsidR="0049136C">
        <w:rPr>
          <w:rFonts w:ascii="Times New Roman" w:eastAsia="Calibri" w:hAnsi="Times New Roman" w:cs="Times New Roman"/>
          <w:b/>
          <w:sz w:val="24"/>
          <w:szCs w:val="24"/>
        </w:rPr>
        <w:t>момента</w:t>
      </w:r>
      <w:bookmarkStart w:id="1" w:name="_GoBack"/>
      <w:bookmarkEnd w:id="1"/>
      <w:r w:rsidRPr="00363185">
        <w:rPr>
          <w:rFonts w:ascii="Times New Roman" w:eastAsia="Calibri" w:hAnsi="Times New Roman" w:cs="Times New Roman"/>
          <w:b/>
          <w:sz w:val="24"/>
          <w:szCs w:val="24"/>
        </w:rPr>
        <w:t xml:space="preserve"> заключения договора по 30 апреля 2022 года.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bCs/>
          <w:iCs/>
          <w:color w:val="000000"/>
          <w:sz w:val="24"/>
          <w:szCs w:val="24"/>
        </w:rPr>
      </w:pPr>
      <w:r w:rsidRPr="00363185">
        <w:rPr>
          <w:rFonts w:ascii="Times New Roman" w:eastAsia="Calibri" w:hAnsi="Times New Roman" w:cs="Times New Roman"/>
          <w:bCs/>
          <w:iCs/>
          <w:color w:val="000000"/>
          <w:sz w:val="24"/>
          <w:szCs w:val="24"/>
        </w:rPr>
        <w:lastRenderedPageBreak/>
        <w:t xml:space="preserve">3. Требования к качеству, характеристикам товара, гарантийным срокам, условиям и срокам </w:t>
      </w:r>
      <w:r w:rsidRPr="00363185">
        <w:rPr>
          <w:rFonts w:ascii="Times New Roman" w:eastAsia="Calibri" w:hAnsi="Times New Roman" w:cs="Times New Roman"/>
          <w:bCs/>
          <w:iCs/>
          <w:sz w:val="24"/>
          <w:szCs w:val="24"/>
        </w:rPr>
        <w:t>поставки, порядку оплаты указаны в техническом задании, являющемся неотъемлемой</w:t>
      </w:r>
      <w:r w:rsidRPr="00363185">
        <w:rPr>
          <w:rFonts w:ascii="Times New Roman" w:eastAsia="Calibri" w:hAnsi="Times New Roman" w:cs="Times New Roman"/>
          <w:bCs/>
          <w:iCs/>
          <w:color w:val="000000"/>
          <w:sz w:val="24"/>
          <w:szCs w:val="24"/>
        </w:rPr>
        <w:t xml:space="preserve"> </w:t>
      </w:r>
      <w:r w:rsidRPr="00363185">
        <w:rPr>
          <w:rFonts w:ascii="Times New Roman" w:eastAsia="Calibri" w:hAnsi="Times New Roman" w:cs="Times New Roman"/>
          <w:bCs/>
          <w:iCs/>
          <w:sz w:val="24"/>
          <w:szCs w:val="24"/>
        </w:rPr>
        <w:t>частью настоящей документации. Требования отражают потребности Заказчика и соответствие</w:t>
      </w:r>
      <w:r w:rsidRPr="00363185">
        <w:rPr>
          <w:rFonts w:ascii="Times New Roman" w:eastAsia="Calibri" w:hAnsi="Times New Roman" w:cs="Times New Roman"/>
          <w:bCs/>
          <w:iCs/>
          <w:color w:val="000000"/>
          <w:sz w:val="24"/>
          <w:szCs w:val="24"/>
        </w:rPr>
        <w:t xml:space="preserve"> товара, его назначения и условий применения топливных карт этим потребностям.</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bCs/>
          <w:i/>
          <w:iCs/>
          <w:color w:val="000000"/>
          <w:sz w:val="24"/>
          <w:szCs w:val="24"/>
        </w:rPr>
      </w:pPr>
      <w:r w:rsidRPr="00363185">
        <w:rPr>
          <w:rFonts w:ascii="Times New Roman" w:eastAsia="Calibri" w:hAnsi="Times New Roman" w:cs="Times New Roman"/>
          <w:bCs/>
          <w:iCs/>
          <w:sz w:val="24"/>
          <w:szCs w:val="24"/>
        </w:rPr>
        <w:t xml:space="preserve">3.1. Заказ состоит из общих (обязательных) требований, изменение которых Участниками не предусмотрено, </w:t>
      </w:r>
      <w:r w:rsidRPr="00363185">
        <w:rPr>
          <w:rFonts w:ascii="Times New Roman" w:eastAsia="Calibri" w:hAnsi="Times New Roman" w:cs="Times New Roman"/>
          <w:sz w:val="24"/>
          <w:szCs w:val="24"/>
        </w:rPr>
        <w:t xml:space="preserve">и условий </w:t>
      </w:r>
      <w:r w:rsidRPr="00363185">
        <w:rPr>
          <w:rFonts w:ascii="Times New Roman" w:eastAsia="Calibri" w:hAnsi="Times New Roman" w:cs="Times New Roman"/>
          <w:bCs/>
          <w:color w:val="000000"/>
          <w:sz w:val="24"/>
          <w:szCs w:val="24"/>
        </w:rPr>
        <w:t xml:space="preserve">поставки, оплаты и обслуживания топливных карт </w:t>
      </w:r>
      <w:r w:rsidRPr="00363185">
        <w:rPr>
          <w:rFonts w:ascii="Times New Roman" w:eastAsia="Calibri" w:hAnsi="Times New Roman" w:cs="Times New Roman"/>
          <w:sz w:val="24"/>
          <w:szCs w:val="24"/>
        </w:rPr>
        <w:t>(условий исполнения договора), в отношении которых Участник закупки вносит свои предложения.</w:t>
      </w:r>
    </w:p>
    <w:p w:rsidR="00D10B46" w:rsidRPr="00363185" w:rsidRDefault="00D10B46" w:rsidP="00D10B46">
      <w:pPr>
        <w:autoSpaceDE w:val="0"/>
        <w:autoSpaceDN w:val="0"/>
        <w:adjustRightInd w:val="0"/>
        <w:spacing w:after="0" w:line="240" w:lineRule="auto"/>
        <w:ind w:firstLine="567"/>
        <w:rPr>
          <w:rFonts w:ascii="Times New Roman" w:eastAsia="Calibri" w:hAnsi="Times New Roman" w:cs="Times New Roman"/>
          <w:color w:val="000000"/>
          <w:sz w:val="24"/>
          <w:szCs w:val="24"/>
        </w:rPr>
      </w:pPr>
      <w:r w:rsidRPr="00363185">
        <w:rPr>
          <w:rFonts w:ascii="Times New Roman" w:eastAsia="Calibri" w:hAnsi="Times New Roman" w:cs="Times New Roman"/>
          <w:bCs/>
          <w:iCs/>
          <w:color w:val="000000"/>
          <w:sz w:val="24"/>
          <w:szCs w:val="24"/>
        </w:rPr>
        <w:t xml:space="preserve">4. Особые условия. </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color w:val="000000"/>
          <w:sz w:val="24"/>
          <w:szCs w:val="24"/>
        </w:rPr>
        <w:t xml:space="preserve">4.1. Участник, </w:t>
      </w:r>
      <w:r w:rsidRPr="00363185">
        <w:rPr>
          <w:rFonts w:ascii="Times New Roman" w:eastAsia="Calibri" w:hAnsi="Times New Roman" w:cs="Times New Roman"/>
          <w:sz w:val="24"/>
          <w:szCs w:val="24"/>
        </w:rPr>
        <w:t xml:space="preserve">предоставляя Заявку на участие в запросе котировок в электронной форме, гарантирует, что Обязательные технические требования к товару и его характеристики, указанные в техническом задании на поставку товара, будут неизменны и соблюдены в полном объеме. </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 xml:space="preserve">4.2. </w:t>
      </w:r>
      <w:proofErr w:type="gramStart"/>
      <w:r w:rsidRPr="00363185">
        <w:rPr>
          <w:rFonts w:ascii="Times New Roman" w:eastAsia="Calibri" w:hAnsi="Times New Roman" w:cs="Times New Roman"/>
          <w:sz w:val="24"/>
          <w:szCs w:val="24"/>
        </w:rPr>
        <w:t xml:space="preserve">Участник, предоставляя Заявку на участие в запросе котировок в электронной форме, гарантирует, что приведенные в нем указания на количество АЗС (в </w:t>
      </w:r>
      <w:proofErr w:type="spellStart"/>
      <w:r w:rsidRPr="00363185">
        <w:rPr>
          <w:rFonts w:ascii="Times New Roman" w:eastAsia="Calibri" w:hAnsi="Times New Roman" w:cs="Times New Roman"/>
          <w:sz w:val="24"/>
          <w:szCs w:val="24"/>
        </w:rPr>
        <w:t>т.ч</w:t>
      </w:r>
      <w:proofErr w:type="spellEnd"/>
      <w:r w:rsidRPr="00363185">
        <w:rPr>
          <w:rFonts w:ascii="Times New Roman" w:eastAsia="Calibri" w:hAnsi="Times New Roman" w:cs="Times New Roman"/>
          <w:sz w:val="24"/>
          <w:szCs w:val="24"/>
        </w:rPr>
        <w:t xml:space="preserve">. Московской области и в городе Москве), скидки, характеристики товара, условия обслуживания топливных карт и иные указанные им условия/данные, будут выполнены в полном объеме, с соблюдением следующих условий: </w:t>
      </w:r>
      <w:proofErr w:type="gramEnd"/>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 xml:space="preserve">- поставляемый товар будет соответствовать действующим нормативным документам и требованиям, а также самому высокому техническому и качественному уровню, что подтверждается имеющимися у поставщика надлежаще оформленными сертификатами, которые он предъявит (передаст) Заказчику незамедлительно по требованию; </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 xml:space="preserve">- оборудование, пластиковые электронные (топливные) карты и их программное обеспечение, предлагаемые Участником, будут соответствовать техническим требованиям, указанным в техническом задании к Документации, а так же соответствовать высокому техническому и качественному уровню мировых или российских аналогов; </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 количество АЗС в Московской области и в городе Москве, осуществляющих отпуск нефтепродуктов по ТК Участника, не будет уменьшено в течение срока действия Договора;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sz w:val="24"/>
          <w:szCs w:val="24"/>
        </w:rPr>
      </w:pPr>
      <w:r w:rsidRPr="00363185">
        <w:rPr>
          <w:rFonts w:ascii="Times New Roman" w:eastAsia="Calibri" w:hAnsi="Times New Roman" w:cs="Times New Roman"/>
          <w:sz w:val="24"/>
          <w:szCs w:val="24"/>
        </w:rPr>
        <w:t>- товар будет поставляться по предъявлению топливных карт, в точном соответствии с Заказом, предложением и Договором, с соблюдением требований безопасности и всех нормативно-правовых документов, при этом к</w:t>
      </w:r>
      <w:r w:rsidRPr="00363185">
        <w:rPr>
          <w:rFonts w:ascii="Times New Roman" w:eastAsia="Calibri" w:hAnsi="Times New Roman" w:cs="Times New Roman"/>
          <w:bCs/>
          <w:sz w:val="24"/>
          <w:szCs w:val="24"/>
        </w:rPr>
        <w:t>ачество товара будет соответствовать нормативным документам по стандартизации и техническим условиям, принятым на территории Российской Федерации на момент передачи нефтепродуктов</w:t>
      </w:r>
      <w:r w:rsidRPr="00363185">
        <w:rPr>
          <w:rFonts w:ascii="Times New Roman" w:eastAsia="Calibri" w:hAnsi="Times New Roman" w:cs="Times New Roman"/>
          <w:sz w:val="24"/>
          <w:szCs w:val="24"/>
        </w:rPr>
        <w:t>;</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t>- размер указанной в Заявке на участие - предложении скидки, не будет уменьшен ни при каких обстоятельствах в течение срока действия договора.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t xml:space="preserve">4.3. Участник, предоставляя Заявку на участие в запросе котировок в электронной форме, гарантирует, что указанные им в Заявке автозаправочные станции будут осуществлять круглосуточный отпуск товара по предъявлению пластиковой электронной карты без дополнительной оплаты или предъявления иных требований. </w:t>
      </w:r>
    </w:p>
    <w:p w:rsidR="00D10B46" w:rsidRPr="00363185" w:rsidRDefault="00D10B46" w:rsidP="00D10B46">
      <w:pPr>
        <w:suppressAutoHyphens/>
        <w:spacing w:after="0" w:line="240" w:lineRule="auto"/>
        <w:ind w:firstLine="567"/>
        <w:jc w:val="both"/>
        <w:rPr>
          <w:rFonts w:ascii="Times New Roman" w:eastAsia="Times New Roman" w:hAnsi="Times New Roman" w:cs="Times New Roman"/>
          <w:sz w:val="24"/>
          <w:szCs w:val="24"/>
          <w:lang w:eastAsia="zh-CN"/>
        </w:rPr>
      </w:pPr>
      <w:r w:rsidRPr="00363185">
        <w:rPr>
          <w:rFonts w:ascii="Times New Roman" w:eastAsia="Times New Roman" w:hAnsi="Times New Roman" w:cs="Times New Roman"/>
          <w:sz w:val="24"/>
          <w:szCs w:val="24"/>
          <w:lang w:eastAsia="zh-CN"/>
        </w:rPr>
        <w:t xml:space="preserve">5.Обязательные требования к поставляемому товару, условиям </w:t>
      </w:r>
      <w:r w:rsidRPr="00363185">
        <w:rPr>
          <w:rFonts w:ascii="Times New Roman" w:eastAsia="Times New Roman" w:hAnsi="Times New Roman" w:cs="Times New Roman"/>
          <w:bCs/>
          <w:sz w:val="24"/>
          <w:szCs w:val="24"/>
          <w:lang w:eastAsia="zh-CN"/>
        </w:rPr>
        <w:t>поставки, оплаты и обслуживания топливных карт (ТК)</w:t>
      </w:r>
      <w:r w:rsidRPr="00363185">
        <w:rPr>
          <w:rFonts w:ascii="Times New Roman" w:eastAsia="Times New Roman" w:hAnsi="Times New Roman" w:cs="Times New Roman"/>
          <w:sz w:val="24"/>
          <w:szCs w:val="24"/>
          <w:lang w:eastAsia="zh-CN"/>
        </w:rPr>
        <w:t>, применительно к каждому наименованию топлива: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t>5.1. Поставка топлива осуществляется по ТК - пластиковым электронным картам литрового лимита отпуска;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t>5.2.Качество автомобильного топлива должно соответствовать нормативным документам по стандартизации и техническим условиям, принятым на территории Российской Федерации на момент передачи нефтепродуктов;</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t>5.3.Наличие на автозаправочных станциях Участника или его контрагентов необходимого для Заказчика ассортимента топлива, а именно: неэтилированный бензин АИ – 95 - К5;</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t>5.4.Круглосуточная заправка автомобильным топливом транспортных средств Заказчика по топливным картам на автозаправочных станциях Участника или его контрагентов;</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color w:val="000000"/>
          <w:sz w:val="24"/>
          <w:szCs w:val="24"/>
        </w:rPr>
      </w:pPr>
      <w:r w:rsidRPr="00363185">
        <w:rPr>
          <w:rFonts w:ascii="Times New Roman" w:eastAsia="Calibri" w:hAnsi="Times New Roman" w:cs="Times New Roman"/>
          <w:color w:val="000000"/>
          <w:sz w:val="24"/>
          <w:szCs w:val="24"/>
        </w:rPr>
        <w:lastRenderedPageBreak/>
        <w:t>5.5.Наличие достаточного количества заправочных станций Участника или его контрагентов в пределах Московской области  и в городе Москве;</w:t>
      </w:r>
    </w:p>
    <w:p w:rsidR="00D10B46" w:rsidRPr="00363185" w:rsidRDefault="00D10B46" w:rsidP="00D10B46">
      <w:pPr>
        <w:tabs>
          <w:tab w:val="left" w:pos="709"/>
          <w:tab w:val="num" w:pos="1080"/>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5.6.Предусмотреть возможность подачи заявки Заказчиком на дополнительные электронные карты для заправки транспортных средств Заказчика, не указанных в договоре, восстановления утерянной или испорченной электронной карты водителями Заказчика; </w:t>
      </w:r>
    </w:p>
    <w:p w:rsidR="00D10B46" w:rsidRPr="00363185" w:rsidRDefault="00D10B46" w:rsidP="00D10B46">
      <w:pPr>
        <w:tabs>
          <w:tab w:val="left" w:pos="360"/>
          <w:tab w:val="left" w:pos="709"/>
        </w:tabs>
        <w:spacing w:after="0" w:line="240" w:lineRule="auto"/>
        <w:ind w:firstLine="567"/>
        <w:jc w:val="both"/>
        <w:rPr>
          <w:rFonts w:ascii="Times New Roman" w:eastAsia="Times New Roman" w:hAnsi="Times New Roman" w:cs="Times New Roman"/>
          <w:i/>
          <w:sz w:val="24"/>
          <w:szCs w:val="24"/>
          <w:lang w:eastAsia="ru-RU"/>
        </w:rPr>
      </w:pPr>
      <w:r w:rsidRPr="00363185">
        <w:rPr>
          <w:rFonts w:ascii="Times New Roman" w:eastAsia="Times New Roman" w:hAnsi="Times New Roman" w:cs="Times New Roman"/>
          <w:bCs/>
          <w:sz w:val="24"/>
          <w:szCs w:val="24"/>
          <w:lang w:eastAsia="ru-RU"/>
        </w:rPr>
        <w:t xml:space="preserve">5.7.При поставке карт Поставщик должен предоставить Заказчику возможность осуществлять контроль над объёмом, местом и временем выданного топлива в личном кабинете Заказчика. </w:t>
      </w:r>
    </w:p>
    <w:p w:rsidR="00D10B46" w:rsidRPr="00363185" w:rsidRDefault="00D10B46" w:rsidP="00D10B46">
      <w:pPr>
        <w:tabs>
          <w:tab w:val="left" w:pos="360"/>
          <w:tab w:val="left" w:pos="709"/>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rPr>
        <w:t>5.8.</w:t>
      </w:r>
      <w:r w:rsidRPr="00363185">
        <w:rPr>
          <w:rFonts w:ascii="Times New Roman" w:eastAsia="Times New Roman" w:hAnsi="Times New Roman" w:cs="Times New Roman"/>
          <w:sz w:val="24"/>
          <w:szCs w:val="24"/>
          <w:lang w:eastAsia="ru-RU"/>
        </w:rPr>
        <w:t>Получение Заказчиком автомобильного топлива на АЗС должно подтверждаться кассовым и терминальным чеком. Кассовый и терминальный чек выдается Заказчику при получении топлива на АЗС, вторые экземпляры чеков остаются на АЗС;</w:t>
      </w:r>
    </w:p>
    <w:p w:rsidR="00D10B46" w:rsidRPr="00363185" w:rsidRDefault="00D10B46" w:rsidP="00D10B46">
      <w:pPr>
        <w:tabs>
          <w:tab w:val="left" w:pos="360"/>
          <w:tab w:val="left" w:pos="709"/>
        </w:tabs>
        <w:spacing w:after="0" w:line="240" w:lineRule="auto"/>
        <w:ind w:firstLine="567"/>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5.9.В кассовом и терминальном чеке должны быть указаны следующие сведения: </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название топливозаправочной компании;</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 чека; </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дата и время заправки;</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 терминала;                </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электронной карты;</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вид топлива;</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цена за 1 литр топлива;</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количество заправленного топлива;</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стоимость заправленного топлива;</w:t>
      </w:r>
    </w:p>
    <w:p w:rsidR="00D10B46" w:rsidRPr="00363185" w:rsidRDefault="00D10B46" w:rsidP="00D10B46">
      <w:pPr>
        <w:numPr>
          <w:ilvl w:val="0"/>
          <w:numId w:val="3"/>
        </w:numPr>
        <w:tabs>
          <w:tab w:val="left" w:pos="360"/>
          <w:tab w:val="left" w:pos="709"/>
          <w:tab w:val="left" w:pos="1276"/>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оператора.</w:t>
      </w:r>
    </w:p>
    <w:p w:rsidR="00D10B46" w:rsidRPr="00363185" w:rsidRDefault="00D10B46" w:rsidP="00D10B46">
      <w:pPr>
        <w:tabs>
          <w:tab w:val="left" w:pos="360"/>
          <w:tab w:val="left" w:pos="709"/>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5.10.Вид и количество реально выданного топлива должны соответствовать сведениям, указанным в терминальном чеке;</w:t>
      </w:r>
    </w:p>
    <w:p w:rsidR="00D10B46" w:rsidRPr="00363185" w:rsidRDefault="00D10B46" w:rsidP="00D10B46">
      <w:pPr>
        <w:tabs>
          <w:tab w:val="left" w:pos="360"/>
          <w:tab w:val="left" w:pos="709"/>
        </w:tabs>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5.11.Участник и Продавец на АЗС должны оперативно реагировать на претензии  по качеству и количеству заправленного топлива;</w:t>
      </w:r>
    </w:p>
    <w:p w:rsidR="00D10B46" w:rsidRPr="00363185" w:rsidRDefault="00D10B46" w:rsidP="00D10B46">
      <w:pPr>
        <w:tabs>
          <w:tab w:val="left" w:pos="360"/>
          <w:tab w:val="left" w:pos="709"/>
        </w:tabs>
        <w:spacing w:after="0" w:line="240" w:lineRule="auto"/>
        <w:ind w:firstLine="567"/>
        <w:jc w:val="both"/>
        <w:rPr>
          <w:rFonts w:ascii="Times New Roman" w:eastAsia="Times New Roman" w:hAnsi="Times New Roman" w:cs="Times New Roman"/>
          <w:sz w:val="24"/>
          <w:szCs w:val="24"/>
        </w:rPr>
      </w:pPr>
      <w:r w:rsidRPr="00363185">
        <w:rPr>
          <w:rFonts w:ascii="Times New Roman" w:eastAsia="Times New Roman" w:hAnsi="Times New Roman" w:cs="Times New Roman"/>
          <w:sz w:val="24"/>
          <w:szCs w:val="24"/>
        </w:rPr>
        <w:t>5.12.Должна быть предусмотрена возможность блокировки электронной карты в случае ее утери, воровства, механического повреждения и др.;</w:t>
      </w:r>
    </w:p>
    <w:p w:rsidR="00D10B46" w:rsidRPr="00363185" w:rsidRDefault="00D10B46" w:rsidP="00D10B46">
      <w:pPr>
        <w:tabs>
          <w:tab w:val="left" w:pos="360"/>
          <w:tab w:val="left" w:pos="709"/>
        </w:tabs>
        <w:spacing w:after="0" w:line="240" w:lineRule="auto"/>
        <w:ind w:firstLine="567"/>
        <w:jc w:val="both"/>
        <w:rPr>
          <w:rFonts w:ascii="Times New Roman" w:eastAsia="Times New Roman" w:hAnsi="Times New Roman" w:cs="Times New Roman"/>
          <w:sz w:val="24"/>
          <w:szCs w:val="24"/>
        </w:rPr>
      </w:pPr>
      <w:r w:rsidRPr="00363185">
        <w:rPr>
          <w:rFonts w:ascii="Times New Roman" w:eastAsia="Times New Roman" w:hAnsi="Times New Roman" w:cs="Times New Roman"/>
          <w:sz w:val="24"/>
          <w:szCs w:val="24"/>
        </w:rPr>
        <w:t>5.13.</w:t>
      </w:r>
      <w:r w:rsidRPr="00363185">
        <w:rPr>
          <w:rFonts w:ascii="Times New Roman" w:eastAsia="Times New Roman" w:hAnsi="Times New Roman" w:cs="Times New Roman"/>
          <w:sz w:val="24"/>
          <w:szCs w:val="24"/>
          <w:lang w:eastAsia="ru-RU"/>
        </w:rPr>
        <w:t>Формирование цены топлива: не выше розничных цен на АЗС, включая НДС, все расходы по обслуживанию ТК и иные, уменьшенных на величину предоставляемой Участником скидки;</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5.14.Поставщик должен обеспечить отсутствие дополнительной платы (платежей) за установленное оборудование, за обслуживание установленного оборудования, за обслуживание топливных карт;</w:t>
      </w:r>
    </w:p>
    <w:p w:rsidR="00D10B46" w:rsidRPr="00363185" w:rsidRDefault="00D10B46" w:rsidP="00D10B46">
      <w:pPr>
        <w:spacing w:after="0" w:line="240" w:lineRule="auto"/>
        <w:ind w:firstLine="567"/>
        <w:jc w:val="both"/>
        <w:rPr>
          <w:rFonts w:ascii="Times New Roman" w:eastAsia="Times New Roman" w:hAnsi="Times New Roman" w:cs="Times New Roman"/>
          <w:i/>
          <w:color w:val="FF0000"/>
          <w:sz w:val="24"/>
          <w:szCs w:val="24"/>
          <w:lang w:eastAsia="ru-RU"/>
        </w:rPr>
      </w:pPr>
      <w:r w:rsidRPr="00363185">
        <w:rPr>
          <w:rFonts w:ascii="Times New Roman" w:eastAsia="Times New Roman" w:hAnsi="Times New Roman" w:cs="Times New Roman"/>
          <w:sz w:val="24"/>
          <w:szCs w:val="24"/>
          <w:lang w:eastAsia="ru-RU"/>
        </w:rPr>
        <w:t xml:space="preserve">5.15. </w:t>
      </w:r>
      <w:r w:rsidRPr="00363185">
        <w:rPr>
          <w:rFonts w:ascii="Times New Roman" w:eastAsia="Times New Roman" w:hAnsi="Times New Roman" w:cs="Times New Roman"/>
          <w:bCs/>
          <w:sz w:val="24"/>
          <w:szCs w:val="24"/>
          <w:lang w:eastAsia="ru-RU"/>
        </w:rPr>
        <w:t>Поставщик должен по предъявлению на АЗС топливных карт передать нефтепродукты Заказчику, качество которых должно соответствовать нормативным документам по стандартизации и техническим условиям, принятым на территории Российской Федерации на момент передачи нефтепродуктов</w:t>
      </w:r>
    </w:p>
    <w:p w:rsidR="00D10B46" w:rsidRPr="00363185" w:rsidRDefault="00D10B46" w:rsidP="00D10B46">
      <w:pPr>
        <w:spacing w:after="0" w:line="240" w:lineRule="auto"/>
        <w:ind w:firstLine="567"/>
        <w:jc w:val="both"/>
        <w:rPr>
          <w:rFonts w:ascii="Times New Roman" w:eastAsia="Times New Roman" w:hAnsi="Times New Roman" w:cs="Times New Roman"/>
          <w:bCs/>
          <w:sz w:val="24"/>
          <w:szCs w:val="24"/>
          <w:lang w:eastAsia="ru-RU"/>
        </w:rPr>
      </w:pPr>
      <w:r w:rsidRPr="00363185">
        <w:rPr>
          <w:rFonts w:ascii="Times New Roman" w:eastAsia="Times New Roman" w:hAnsi="Times New Roman" w:cs="Times New Roman"/>
          <w:sz w:val="24"/>
          <w:szCs w:val="24"/>
          <w:lang w:eastAsia="ru-RU"/>
        </w:rPr>
        <w:t>5.16.</w:t>
      </w:r>
      <w:r w:rsidRPr="00363185">
        <w:rPr>
          <w:rFonts w:ascii="Times New Roman" w:eastAsia="Times New Roman" w:hAnsi="Times New Roman" w:cs="Times New Roman"/>
          <w:bCs/>
          <w:sz w:val="24"/>
          <w:szCs w:val="24"/>
          <w:lang w:eastAsia="ru-RU"/>
        </w:rPr>
        <w:t>Поставщик отвечает за качество нефтепродуктов, приобретенных Заказчиком с применением ТК, и незамедлительно по требованию передает Заказчику сертификаты на топливо;</w:t>
      </w:r>
    </w:p>
    <w:p w:rsidR="00D10B46" w:rsidRPr="00363185" w:rsidRDefault="00D10B46" w:rsidP="00D10B46">
      <w:pPr>
        <w:tabs>
          <w:tab w:val="left" w:pos="5640"/>
        </w:tabs>
        <w:spacing w:after="0" w:line="240" w:lineRule="auto"/>
        <w:ind w:firstLine="567"/>
        <w:jc w:val="both"/>
        <w:rPr>
          <w:rFonts w:ascii="Times New Roman" w:eastAsia="Times New Roman" w:hAnsi="Times New Roman" w:cs="Times New Roman"/>
          <w:color w:val="FF0000"/>
          <w:sz w:val="24"/>
          <w:szCs w:val="24"/>
          <w:lang w:eastAsia="ru-RU"/>
        </w:rPr>
      </w:pPr>
      <w:r w:rsidRPr="00363185">
        <w:rPr>
          <w:rFonts w:ascii="Times New Roman" w:eastAsia="Times New Roman" w:hAnsi="Times New Roman" w:cs="Times New Roman"/>
          <w:sz w:val="24"/>
          <w:szCs w:val="24"/>
          <w:lang w:eastAsia="ru-RU"/>
        </w:rPr>
        <w:t>6.</w:t>
      </w:r>
      <w:r w:rsidRPr="00363185">
        <w:rPr>
          <w:rFonts w:ascii="Times New Roman" w:eastAsia="Times New Roman" w:hAnsi="Times New Roman" w:cs="Times New Roman"/>
          <w:b/>
          <w:sz w:val="24"/>
          <w:szCs w:val="24"/>
          <w:lang w:eastAsia="ru-RU"/>
        </w:rPr>
        <w:t xml:space="preserve"> </w:t>
      </w:r>
      <w:r w:rsidRPr="00363185">
        <w:rPr>
          <w:rFonts w:ascii="Times New Roman" w:eastAsia="Times New Roman" w:hAnsi="Times New Roman" w:cs="Times New Roman"/>
          <w:sz w:val="24"/>
          <w:szCs w:val="24"/>
          <w:lang w:eastAsia="ru-RU"/>
        </w:rPr>
        <w:t xml:space="preserve">Требуемые значения по количеству АЗС в месте поставки, скидок, условий </w:t>
      </w:r>
      <w:r w:rsidRPr="00363185">
        <w:rPr>
          <w:rFonts w:ascii="Times New Roman" w:eastAsia="Times New Roman" w:hAnsi="Times New Roman" w:cs="Times New Roman"/>
          <w:bCs/>
          <w:sz w:val="24"/>
          <w:szCs w:val="24"/>
          <w:lang w:eastAsia="ru-RU"/>
        </w:rPr>
        <w:t>поставки, оплаты и обслуживания топливных карт</w:t>
      </w:r>
      <w:r w:rsidRPr="00363185">
        <w:rPr>
          <w:rFonts w:ascii="Times New Roman" w:eastAsia="Times New Roman" w:hAnsi="Times New Roman" w:cs="Times New Roman"/>
          <w:sz w:val="24"/>
          <w:szCs w:val="24"/>
          <w:lang w:eastAsia="ru-RU"/>
        </w:rPr>
        <w:t>, в отношении которых участник закупки вносит свои предложения.</w:t>
      </w:r>
    </w:p>
    <w:p w:rsidR="00D10B46" w:rsidRPr="00363185" w:rsidRDefault="00D10B46" w:rsidP="00D10B46">
      <w:pPr>
        <w:spacing w:after="0" w:line="240" w:lineRule="auto"/>
        <w:ind w:firstLine="567"/>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6.1.Предложения Участников, не </w:t>
      </w:r>
      <w:proofErr w:type="gramStart"/>
      <w:r w:rsidRPr="00363185">
        <w:rPr>
          <w:rFonts w:ascii="Times New Roman" w:eastAsia="Times New Roman" w:hAnsi="Times New Roman" w:cs="Times New Roman"/>
          <w:sz w:val="24"/>
          <w:szCs w:val="24"/>
          <w:lang w:eastAsia="ru-RU"/>
        </w:rPr>
        <w:t>ниже указанных</w:t>
      </w:r>
      <w:proofErr w:type="gramEnd"/>
      <w:r w:rsidRPr="00363185">
        <w:rPr>
          <w:rFonts w:ascii="Times New Roman" w:eastAsia="Times New Roman" w:hAnsi="Times New Roman" w:cs="Times New Roman"/>
          <w:sz w:val="24"/>
          <w:szCs w:val="24"/>
          <w:lang w:eastAsia="ru-RU"/>
        </w:rPr>
        <w:t xml:space="preserve"> значений: </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 Количество автозаправочных станций (АЗС), осуществляющих отпуск нефтепродуктов по ТК Участника: </w:t>
      </w:r>
    </w:p>
    <w:p w:rsidR="00D10B46" w:rsidRPr="00363185" w:rsidRDefault="00D10B46" w:rsidP="00D10B46">
      <w:pPr>
        <w:numPr>
          <w:ilvl w:val="0"/>
          <w:numId w:val="2"/>
        </w:numPr>
        <w:spacing w:after="0" w:line="240" w:lineRule="auto"/>
        <w:ind w:firstLine="567"/>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Московская область – не менее 50 шт., </w:t>
      </w:r>
    </w:p>
    <w:p w:rsidR="00D10B46" w:rsidRPr="00363185" w:rsidRDefault="00D10B46" w:rsidP="00D10B46">
      <w:pPr>
        <w:numPr>
          <w:ilvl w:val="0"/>
          <w:numId w:val="2"/>
        </w:numPr>
        <w:spacing w:after="0" w:line="240" w:lineRule="auto"/>
        <w:ind w:firstLine="567"/>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в городе Москва - не менее 30 шт. </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Перечень АЗС, соответствующий указанному Участником количеству (в Московской области и по Москве), вносится Участником в Приложение № 5 к Договору и предоставляется в составе Заявки.</w:t>
      </w:r>
    </w:p>
    <w:p w:rsidR="00D10B46" w:rsidRPr="00363185" w:rsidRDefault="00D10B46" w:rsidP="00D10B46">
      <w:pPr>
        <w:spacing w:after="0" w:line="240" w:lineRule="auto"/>
        <w:ind w:left="-142" w:right="-86"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6.2. Порядок оплаты топлива: </w:t>
      </w:r>
      <w:proofErr w:type="gramStart"/>
      <w:r w:rsidRPr="00363185">
        <w:rPr>
          <w:rFonts w:ascii="Times New Roman" w:eastAsia="Times New Roman" w:hAnsi="Times New Roman" w:cs="Times New Roman"/>
          <w:sz w:val="24"/>
          <w:szCs w:val="24"/>
          <w:lang w:eastAsia="ru-RU"/>
        </w:rPr>
        <w:t xml:space="preserve">Счета на оплату топлива выставляются Поставщиком Заказчику по итогам месяца (по истечении пяти календарных дней или не позднее 5 числа месяца, следующего за отчетным) по факту получения топлива, на основании полученной от </w:t>
      </w:r>
      <w:r w:rsidRPr="00363185">
        <w:rPr>
          <w:rFonts w:ascii="Times New Roman" w:eastAsia="Times New Roman" w:hAnsi="Times New Roman" w:cs="Times New Roman"/>
          <w:sz w:val="24"/>
          <w:szCs w:val="24"/>
          <w:lang w:eastAsia="ru-RU"/>
        </w:rPr>
        <w:lastRenderedPageBreak/>
        <w:t>АЗС информации по операциям Заказчика по Картам,</w:t>
      </w:r>
      <w:r w:rsidRPr="00363185">
        <w:rPr>
          <w:rFonts w:ascii="Times New Roman" w:eastAsia="Times New Roman" w:hAnsi="Times New Roman" w:cs="Times New Roman"/>
          <w:color w:val="FF0000"/>
          <w:sz w:val="24"/>
          <w:szCs w:val="24"/>
          <w:lang w:eastAsia="ru-RU"/>
        </w:rPr>
        <w:t xml:space="preserve"> </w:t>
      </w:r>
      <w:r w:rsidRPr="00363185">
        <w:rPr>
          <w:rFonts w:ascii="Times New Roman" w:eastAsia="Times New Roman" w:hAnsi="Times New Roman" w:cs="Times New Roman"/>
          <w:sz w:val="24"/>
          <w:szCs w:val="24"/>
          <w:lang w:eastAsia="ru-RU"/>
        </w:rPr>
        <w:t>за минусом указанной  участником закупки скидки.</w:t>
      </w:r>
      <w:r w:rsidRPr="00363185">
        <w:rPr>
          <w:rFonts w:ascii="Times New Roman" w:eastAsia="Times New Roman" w:hAnsi="Times New Roman" w:cs="Times New Roman"/>
          <w:color w:val="FF0000"/>
          <w:sz w:val="24"/>
          <w:szCs w:val="24"/>
          <w:lang w:eastAsia="ru-RU"/>
        </w:rPr>
        <w:t xml:space="preserve"> </w:t>
      </w:r>
      <w:proofErr w:type="gramEnd"/>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6.3.Способ отслеживания топлива: Поставщик предоставляет Заказчику персонального менеджера по обслуживанию и личный кабинет на сайте Участника, а также еженедельный (по запросу Заказчика), ежемесячный аналитический отчёт по произведённым заправкам автотранспорта Заказчика. Детализация и отчетная документация предоставляется не позднее 5 числа следующего за </w:t>
      </w:r>
      <w:proofErr w:type="gramStart"/>
      <w:r w:rsidRPr="00363185">
        <w:rPr>
          <w:rFonts w:ascii="Times New Roman" w:eastAsia="Times New Roman" w:hAnsi="Times New Roman" w:cs="Times New Roman"/>
          <w:sz w:val="24"/>
          <w:szCs w:val="24"/>
          <w:lang w:eastAsia="ru-RU"/>
        </w:rPr>
        <w:t>отчётным</w:t>
      </w:r>
      <w:proofErr w:type="gramEnd"/>
      <w:r w:rsidRPr="00363185">
        <w:rPr>
          <w:rFonts w:ascii="Times New Roman" w:eastAsia="Times New Roman" w:hAnsi="Times New Roman" w:cs="Times New Roman"/>
          <w:sz w:val="24"/>
          <w:szCs w:val="24"/>
          <w:lang w:eastAsia="ru-RU"/>
        </w:rPr>
        <w:t xml:space="preserve"> месяца на бумажных носителях.</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6.4.Право собственности на топливо: переходит к Заказчику в момент непосредственного получения топлива.</w:t>
      </w:r>
    </w:p>
    <w:p w:rsidR="00D10B46" w:rsidRPr="00363185" w:rsidRDefault="00D10B46" w:rsidP="00D10B46">
      <w:pPr>
        <w:suppressAutoHyphens/>
        <w:spacing w:after="0" w:line="240" w:lineRule="auto"/>
        <w:ind w:firstLine="567"/>
        <w:jc w:val="both"/>
        <w:rPr>
          <w:rFonts w:ascii="Times New Roman" w:eastAsia="Times New Roman" w:hAnsi="Times New Roman" w:cs="Times New Roman"/>
          <w:sz w:val="24"/>
          <w:szCs w:val="24"/>
          <w:lang w:eastAsia="zh-CN"/>
        </w:rPr>
      </w:pPr>
      <w:r w:rsidRPr="00363185">
        <w:rPr>
          <w:rFonts w:ascii="Times New Roman" w:eastAsia="Times New Roman" w:hAnsi="Times New Roman" w:cs="Times New Roman"/>
          <w:sz w:val="24"/>
          <w:szCs w:val="24"/>
          <w:lang w:eastAsia="zh-CN"/>
        </w:rPr>
        <w:t xml:space="preserve">7. Функциональные требования к поставляемому товару, безопасность: </w:t>
      </w:r>
    </w:p>
    <w:p w:rsidR="00D10B46" w:rsidRPr="00363185" w:rsidRDefault="00D10B46" w:rsidP="00D10B46">
      <w:pPr>
        <w:spacing w:after="0" w:line="240" w:lineRule="auto"/>
        <w:ind w:firstLine="567"/>
        <w:jc w:val="both"/>
        <w:rPr>
          <w:rFonts w:ascii="Times New Roman" w:eastAsia="Times New Roman" w:hAnsi="Times New Roman" w:cs="Times New Roman"/>
          <w:b/>
          <w:sz w:val="24"/>
          <w:szCs w:val="24"/>
          <w:lang w:eastAsia="ru-RU"/>
        </w:rPr>
      </w:pPr>
      <w:r w:rsidRPr="00363185">
        <w:rPr>
          <w:rFonts w:ascii="Times New Roman" w:eastAsia="Times New Roman" w:hAnsi="Times New Roman" w:cs="Times New Roman"/>
          <w:sz w:val="24"/>
          <w:szCs w:val="24"/>
          <w:lang w:eastAsia="ru-RU"/>
        </w:rPr>
        <w:t>8.1.Товар предназначается для заправки топливом в сети АЗС города Москвы и Московской области автотранспортных средств Заказчика как отечественного, так и зарубежного производства.</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8.2.Хранение товара производится на площадях автозаправочных станций поставщика товара. </w:t>
      </w:r>
      <w:proofErr w:type="gramStart"/>
      <w:r w:rsidRPr="00363185">
        <w:rPr>
          <w:rFonts w:ascii="Times New Roman" w:eastAsia="Times New Roman" w:hAnsi="Times New Roman" w:cs="Times New Roman"/>
          <w:sz w:val="24"/>
          <w:szCs w:val="24"/>
          <w:lang w:eastAsia="ru-RU"/>
        </w:rPr>
        <w:t>Хранение должно соответствовать установленным Правилам технической эксплуатации стационарных, контейнерных и передвижных автозаправочных станций, утвержденных Минэнерго РФ 01.08.2001г. № РД153-39.2-080-01, исключающее причинение вреда автотранспорту заказчика, при осуществлении их заправки на автозаправочных станциях поставщика товара.</w:t>
      </w:r>
      <w:proofErr w:type="gramEnd"/>
    </w:p>
    <w:p w:rsidR="00D10B46" w:rsidRPr="00363185" w:rsidRDefault="00D10B46" w:rsidP="00D10B46">
      <w:pPr>
        <w:spacing w:after="0" w:line="240" w:lineRule="auto"/>
        <w:ind w:firstLine="567"/>
        <w:contextualSpacing/>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8. Перечень предоставляемых участниками закупки документов, подтверждающих свойства товара и его соответствие установленным требованиям:</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 xml:space="preserve">- Сертификаты соответствия топлива (копии). </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9. Гарантийный срок и гарантийные обязательства поставщика: в соответствии с проектом Договора</w:t>
      </w:r>
    </w:p>
    <w:p w:rsidR="00D10B46" w:rsidRPr="00363185" w:rsidRDefault="00D10B46" w:rsidP="00D10B46">
      <w:pPr>
        <w:autoSpaceDE w:val="0"/>
        <w:autoSpaceDN w:val="0"/>
        <w:adjustRightInd w:val="0"/>
        <w:spacing w:after="0" w:line="240" w:lineRule="auto"/>
        <w:ind w:firstLine="567"/>
        <w:jc w:val="both"/>
        <w:rPr>
          <w:rFonts w:ascii="Times New Roman" w:eastAsia="Calibri" w:hAnsi="Times New Roman" w:cs="Times New Roman"/>
          <w:bCs/>
          <w:iCs/>
          <w:color w:val="000000"/>
          <w:sz w:val="24"/>
          <w:szCs w:val="24"/>
        </w:rPr>
      </w:pPr>
      <w:r w:rsidRPr="00363185">
        <w:rPr>
          <w:rFonts w:ascii="Times New Roman" w:eastAsia="Calibri" w:hAnsi="Times New Roman" w:cs="Times New Roman"/>
          <w:color w:val="000000"/>
          <w:sz w:val="24"/>
          <w:szCs w:val="24"/>
        </w:rPr>
        <w:t xml:space="preserve">10.1. </w:t>
      </w:r>
      <w:r w:rsidRPr="00363185">
        <w:rPr>
          <w:rFonts w:ascii="Times New Roman" w:eastAsia="Calibri" w:hAnsi="Times New Roman" w:cs="Times New Roman"/>
          <w:bCs/>
          <w:color w:val="000000"/>
          <w:sz w:val="24"/>
          <w:szCs w:val="24"/>
        </w:rPr>
        <w:t>В</w:t>
      </w:r>
      <w:r w:rsidRPr="00363185">
        <w:rPr>
          <w:rFonts w:ascii="Times New Roman" w:eastAsia="Calibri" w:hAnsi="Times New Roman" w:cs="Times New Roman"/>
          <w:color w:val="000000"/>
          <w:sz w:val="24"/>
          <w:szCs w:val="24"/>
        </w:rPr>
        <w:t xml:space="preserve"> течение срока действия договора объем предоставления Участником и производителем гарантий качества товара должен составлять 100% (сто процентов).</w:t>
      </w:r>
    </w:p>
    <w:p w:rsidR="00D10B46" w:rsidRPr="00363185" w:rsidRDefault="00D10B46" w:rsidP="00D10B46">
      <w:pPr>
        <w:spacing w:after="0" w:line="240" w:lineRule="auto"/>
        <w:ind w:firstLine="567"/>
        <w:jc w:val="both"/>
        <w:rPr>
          <w:rFonts w:ascii="Times New Roman" w:eastAsia="Times New Roman" w:hAnsi="Times New Roman" w:cs="Times New Roman"/>
          <w:sz w:val="24"/>
          <w:szCs w:val="24"/>
          <w:lang w:eastAsia="ru-RU"/>
        </w:rPr>
      </w:pPr>
      <w:r w:rsidRPr="00363185">
        <w:rPr>
          <w:rFonts w:ascii="Times New Roman" w:eastAsia="Times New Roman" w:hAnsi="Times New Roman" w:cs="Times New Roman"/>
          <w:sz w:val="24"/>
          <w:szCs w:val="24"/>
          <w:lang w:eastAsia="ru-RU"/>
        </w:rPr>
        <w:t>10. Иные условия: - в соответствии с проектом Договора.</w:t>
      </w:r>
    </w:p>
    <w:p w:rsidR="00D10B46" w:rsidRPr="004C24FD" w:rsidRDefault="00D10B46" w:rsidP="00D10B46">
      <w:pPr>
        <w:spacing w:after="0" w:line="240" w:lineRule="auto"/>
        <w:jc w:val="both"/>
        <w:rPr>
          <w:rFonts w:ascii="Times New Roman" w:eastAsia="Times New Roman" w:hAnsi="Times New Roman" w:cs="Times New Roman"/>
          <w:sz w:val="24"/>
          <w:szCs w:val="24"/>
          <w:lang w:eastAsia="ru-RU"/>
        </w:rPr>
      </w:pPr>
    </w:p>
    <w:tbl>
      <w:tblPr>
        <w:tblW w:w="9329" w:type="dxa"/>
        <w:jc w:val="center"/>
        <w:tblInd w:w="-386" w:type="dxa"/>
        <w:tblCellMar>
          <w:left w:w="40" w:type="dxa"/>
          <w:right w:w="40" w:type="dxa"/>
        </w:tblCellMar>
        <w:tblLook w:val="0000" w:firstRow="0" w:lastRow="0" w:firstColumn="0" w:lastColumn="0" w:noHBand="0" w:noVBand="0"/>
      </w:tblPr>
      <w:tblGrid>
        <w:gridCol w:w="5246"/>
        <w:gridCol w:w="4083"/>
      </w:tblGrid>
      <w:tr w:rsidR="00D10B46" w:rsidRPr="004C24FD" w:rsidTr="00BA6B41">
        <w:trPr>
          <w:trHeight w:val="1455"/>
          <w:jc w:val="center"/>
        </w:trPr>
        <w:tc>
          <w:tcPr>
            <w:tcW w:w="5246" w:type="dxa"/>
            <w:shd w:val="clear" w:color="auto" w:fill="FFFFFF"/>
          </w:tcPr>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______________</w:t>
            </w:r>
            <w:r w:rsidRPr="004C24FD">
              <w:rPr>
                <w:rFonts w:ascii="Times New Roman" w:eastAsia="Times New Roman" w:hAnsi="Times New Roman" w:cs="Times New Roman"/>
                <w:sz w:val="24"/>
                <w:szCs w:val="24"/>
                <w:lang w:eastAsia="ru-RU"/>
              </w:rPr>
              <w:t xml:space="preserve"> _________________</w:t>
            </w:r>
          </w:p>
          <w:p w:rsidR="00D10B46" w:rsidRPr="004C24FD" w:rsidRDefault="00D10B46" w:rsidP="00BA6B41">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c>
          <w:tcPr>
            <w:tcW w:w="4083" w:type="dxa"/>
          </w:tcPr>
          <w:p w:rsidR="00D10B46" w:rsidRPr="004C24FD" w:rsidRDefault="00D10B46" w:rsidP="00BA6B41">
            <w:pPr>
              <w:spacing w:after="0" w:line="240" w:lineRule="auto"/>
              <w:rPr>
                <w:rFonts w:ascii="Times New Roman" w:eastAsia="Times New Roman" w:hAnsi="Times New Roman" w:cs="Times New Roman"/>
                <w:sz w:val="24"/>
                <w:szCs w:val="24"/>
                <w:lang w:val="x-none" w:eastAsia="ru-RU"/>
              </w:rPr>
            </w:pPr>
            <w:r w:rsidRPr="004C24FD">
              <w:rPr>
                <w:rFonts w:ascii="Times New Roman" w:eastAsia="Times New Roman" w:hAnsi="Times New Roman" w:cs="Times New Roman"/>
                <w:sz w:val="24"/>
                <w:szCs w:val="24"/>
                <w:lang w:val="x-none" w:eastAsia="ru-RU"/>
              </w:rPr>
              <w:t>Директор</w:t>
            </w: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p>
          <w:p w:rsidR="00D10B46" w:rsidRPr="004C24FD" w:rsidRDefault="00D10B46" w:rsidP="00BA6B41">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________________</w:t>
            </w:r>
            <w:r w:rsidRPr="004C24FD">
              <w:rPr>
                <w:rFonts w:ascii="Times New Roman" w:eastAsia="Times New Roman" w:hAnsi="Times New Roman" w:cs="Times New Roman"/>
                <w:sz w:val="24"/>
                <w:szCs w:val="24"/>
                <w:lang w:eastAsia="ru-RU"/>
              </w:rPr>
              <w:t>Л.А. Ибрагимова</w:t>
            </w:r>
          </w:p>
          <w:p w:rsidR="00D10B46" w:rsidRPr="004C24FD" w:rsidRDefault="00D10B46" w:rsidP="00BA6B41">
            <w:pPr>
              <w:spacing w:after="0" w:line="240" w:lineRule="auto"/>
              <w:rPr>
                <w:rFonts w:ascii="Times New Roman" w:eastAsia="Times New Roman" w:hAnsi="Times New Roman" w:cs="Times New Roman"/>
                <w:sz w:val="24"/>
                <w:szCs w:val="24"/>
                <w:lang w:eastAsia="ru-RU"/>
              </w:rPr>
            </w:pPr>
            <w:r w:rsidRPr="004C24FD">
              <w:rPr>
                <w:rFonts w:ascii="Times New Roman" w:eastAsia="Times New Roman" w:hAnsi="Times New Roman" w:cs="Times New Roman"/>
                <w:sz w:val="24"/>
                <w:szCs w:val="24"/>
                <w:lang w:val="x-none" w:eastAsia="ru-RU"/>
              </w:rPr>
              <w:t>М.П.</w:t>
            </w:r>
          </w:p>
        </w:tc>
      </w:tr>
    </w:tbl>
    <w:p w:rsidR="00BC56E4" w:rsidRDefault="00BC56E4"/>
    <w:sectPr w:rsidR="00BC56E4" w:rsidSect="00D046DA">
      <w:pgSz w:w="11906" w:h="16838"/>
      <w:pgMar w:top="395" w:right="849" w:bottom="709" w:left="1701" w:header="419" w:footer="1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56E4" w:rsidRDefault="00BC56E4">
      <w:pPr>
        <w:spacing w:after="0" w:line="240" w:lineRule="auto"/>
      </w:pPr>
      <w:r>
        <w:separator/>
      </w:r>
    </w:p>
  </w:endnote>
  <w:endnote w:type="continuationSeparator" w:id="0">
    <w:p w:rsidR="00BC56E4" w:rsidRDefault="00BC5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mp;quot">
    <w:altName w:val="Times New Roman"/>
    <w:charset w:val="00"/>
    <w:family w:val="roman"/>
    <w:pitch w:val="default"/>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E4" w:rsidRDefault="00BC56E4" w:rsidP="00BC56E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C56E4" w:rsidRDefault="00BC56E4" w:rsidP="00BC56E4">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56E4" w:rsidRPr="00C20620" w:rsidRDefault="00BC56E4" w:rsidP="00BC56E4">
    <w:pPr>
      <w:pStyle w:val="a3"/>
      <w:jc w:val="right"/>
      <w:rPr>
        <w:sz w:val="16"/>
        <w:szCs w:val="16"/>
      </w:rPr>
    </w:pPr>
    <w:r w:rsidRPr="00C20620">
      <w:rPr>
        <w:sz w:val="16"/>
        <w:szCs w:val="16"/>
      </w:rPr>
      <w:fldChar w:fldCharType="begin"/>
    </w:r>
    <w:r w:rsidRPr="00C20620">
      <w:rPr>
        <w:sz w:val="16"/>
        <w:szCs w:val="16"/>
      </w:rPr>
      <w:instrText xml:space="preserve"> PAGE   \* MERGEFORMAT </w:instrText>
    </w:r>
    <w:r w:rsidRPr="00C20620">
      <w:rPr>
        <w:sz w:val="16"/>
        <w:szCs w:val="16"/>
      </w:rPr>
      <w:fldChar w:fldCharType="separate"/>
    </w:r>
    <w:r w:rsidR="0049136C">
      <w:rPr>
        <w:noProof/>
        <w:sz w:val="16"/>
        <w:szCs w:val="16"/>
      </w:rPr>
      <w:t>26</w:t>
    </w:r>
    <w:r w:rsidRPr="00C20620">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56E4" w:rsidRDefault="00BC56E4">
      <w:pPr>
        <w:spacing w:after="0" w:line="240" w:lineRule="auto"/>
      </w:pPr>
      <w:r>
        <w:separator/>
      </w:r>
    </w:p>
  </w:footnote>
  <w:footnote w:type="continuationSeparator" w:id="0">
    <w:p w:rsidR="00BC56E4" w:rsidRDefault="00BC56E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82621F"/>
    <w:multiLevelType w:val="multilevel"/>
    <w:tmpl w:val="08AC204C"/>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19625E5"/>
    <w:multiLevelType w:val="hybridMultilevel"/>
    <w:tmpl w:val="FEE406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8F20C8F"/>
    <w:multiLevelType w:val="hybridMultilevel"/>
    <w:tmpl w:val="1C74099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39A77D4F"/>
    <w:multiLevelType w:val="hybridMultilevel"/>
    <w:tmpl w:val="8A041BAA"/>
    <w:lvl w:ilvl="0" w:tplc="75F80566">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6E797850"/>
    <w:multiLevelType w:val="hybridMultilevel"/>
    <w:tmpl w:val="5920A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5"/>
  </w:num>
  <w:num w:numId="3">
    <w:abstractNumId w:val="3"/>
  </w:num>
  <w:num w:numId="4">
    <w:abstractNumId w:val="1"/>
  </w:num>
  <w:num w:numId="5">
    <w:abstractNumId w:val="8"/>
  </w:num>
  <w:num w:numId="6">
    <w:abstractNumId w:val="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4"/>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num>
  <w:num w:numId="12">
    <w:abstractNumId w:val="7"/>
  </w:num>
  <w:num w:numId="13">
    <w:abstractNumId w:val="11"/>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4FD"/>
    <w:rsid w:val="00122CC5"/>
    <w:rsid w:val="001B3F0C"/>
    <w:rsid w:val="001B3F47"/>
    <w:rsid w:val="001E58B2"/>
    <w:rsid w:val="002B23A1"/>
    <w:rsid w:val="00327643"/>
    <w:rsid w:val="00363185"/>
    <w:rsid w:val="00431DCD"/>
    <w:rsid w:val="0049136C"/>
    <w:rsid w:val="004C24FD"/>
    <w:rsid w:val="006A66A6"/>
    <w:rsid w:val="00735012"/>
    <w:rsid w:val="00772A8A"/>
    <w:rsid w:val="0088391F"/>
    <w:rsid w:val="009A1347"/>
    <w:rsid w:val="009D7BDC"/>
    <w:rsid w:val="009E2195"/>
    <w:rsid w:val="00A1372F"/>
    <w:rsid w:val="00BA3A55"/>
    <w:rsid w:val="00BC56E4"/>
    <w:rsid w:val="00BF066C"/>
    <w:rsid w:val="00BF3796"/>
    <w:rsid w:val="00C67797"/>
    <w:rsid w:val="00D046DA"/>
    <w:rsid w:val="00D07D11"/>
    <w:rsid w:val="00D10B46"/>
    <w:rsid w:val="00ED1516"/>
    <w:rsid w:val="00F04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24F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C24FD"/>
  </w:style>
  <w:style w:type="character" w:styleId="a5">
    <w:name w:val="page number"/>
    <w:basedOn w:val="a0"/>
    <w:rsid w:val="004C24FD"/>
  </w:style>
  <w:style w:type="table" w:styleId="a6">
    <w:name w:val="Table Grid"/>
    <w:basedOn w:val="a1"/>
    <w:uiPriority w:val="59"/>
    <w:rsid w:val="004C2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046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46DA"/>
  </w:style>
  <w:style w:type="table" w:customStyle="1" w:styleId="1">
    <w:name w:val="Сетка таблицы1"/>
    <w:basedOn w:val="a1"/>
    <w:next w:val="a6"/>
    <w:uiPriority w:val="39"/>
    <w:rsid w:val="00BF37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C24FD"/>
    <w:pPr>
      <w:tabs>
        <w:tab w:val="center" w:pos="4677"/>
        <w:tab w:val="right" w:pos="9355"/>
      </w:tabs>
      <w:spacing w:after="0" w:line="240" w:lineRule="auto"/>
    </w:pPr>
  </w:style>
  <w:style w:type="character" w:customStyle="1" w:styleId="a4">
    <w:name w:val="Нижний колонтитул Знак"/>
    <w:basedOn w:val="a0"/>
    <w:link w:val="a3"/>
    <w:uiPriority w:val="99"/>
    <w:rsid w:val="004C24FD"/>
  </w:style>
  <w:style w:type="character" w:styleId="a5">
    <w:name w:val="page number"/>
    <w:basedOn w:val="a0"/>
    <w:rsid w:val="004C24FD"/>
  </w:style>
  <w:style w:type="table" w:styleId="a6">
    <w:name w:val="Table Grid"/>
    <w:basedOn w:val="a1"/>
    <w:uiPriority w:val="59"/>
    <w:rsid w:val="004C24F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D046D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D046DA"/>
  </w:style>
  <w:style w:type="table" w:customStyle="1" w:styleId="1">
    <w:name w:val="Сетка таблицы1"/>
    <w:basedOn w:val="a1"/>
    <w:next w:val="a6"/>
    <w:uiPriority w:val="39"/>
    <w:rsid w:val="00BF379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pik.mosreg.ru"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1922</TotalTime>
  <Pages>29</Pages>
  <Words>11610</Words>
  <Characters>66183</Characters>
  <Application>Microsoft Office Word</Application>
  <DocSecurity>0</DocSecurity>
  <Lines>551</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2020-07-07T14:29:00Z</dcterms:created>
  <dcterms:modified xsi:type="dcterms:W3CDTF">2021-07-09T10:50:00Z</dcterms:modified>
</cp:coreProperties>
</file>