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Layout w:type="fixed"/>
        <w:tblLook w:val="04A0"/>
      </w:tblPr>
      <w:tblGrid>
        <w:gridCol w:w="15701"/>
      </w:tblGrid>
      <w:tr w:rsidR="00D74E13" w:rsidRPr="00DA1B58" w:rsidTr="00DA1B58">
        <w:tc>
          <w:tcPr>
            <w:tcW w:w="15701" w:type="dxa"/>
          </w:tcPr>
          <w:tbl>
            <w:tblPr>
              <w:tblW w:w="15224" w:type="dxa"/>
              <w:tblLayout w:type="fixed"/>
              <w:tblLook w:val="04A0"/>
            </w:tblPr>
            <w:tblGrid>
              <w:gridCol w:w="15224"/>
            </w:tblGrid>
            <w:tr w:rsidR="00DA1B58" w:rsidRPr="00DA1B58" w:rsidTr="00DA1B58">
              <w:trPr>
                <w:trHeight w:val="1474"/>
              </w:trPr>
              <w:tc>
                <w:tcPr>
                  <w:tcW w:w="15224" w:type="dxa"/>
                  <w:hideMark/>
                </w:tcPr>
                <w:p w:rsidR="00DA1B58" w:rsidRPr="00DA1B58" w:rsidRDefault="00DA1B58">
                  <w:pPr>
                    <w:spacing w:after="0" w:line="276" w:lineRule="auto"/>
                    <w:jc w:val="righ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sz w:val="22"/>
                      <w:szCs w:val="22"/>
                      <w:lang w:eastAsia="en-US"/>
                    </w:rPr>
                    <w:t>УТВЕРЖДАЮ</w:t>
                  </w:r>
                </w:p>
                <w:p w:rsidR="00DA1B58" w:rsidRPr="00DA1B58" w:rsidRDefault="00DA1B58">
                  <w:pPr>
                    <w:spacing w:after="0" w:line="276" w:lineRule="auto"/>
                    <w:jc w:val="righ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Заведующий МАДОУ  Городищенский </w:t>
                  </w:r>
                </w:p>
                <w:p w:rsidR="00DA1B58" w:rsidRPr="00DA1B58" w:rsidRDefault="00DA1B58">
                  <w:pPr>
                    <w:spacing w:after="0" w:line="276" w:lineRule="auto"/>
                    <w:jc w:val="righ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 </w:t>
                  </w:r>
                  <w:proofErr w:type="spellStart"/>
                  <w:r w:rsidRPr="00DA1B58">
                    <w:rPr>
                      <w:color w:val="000000"/>
                      <w:sz w:val="22"/>
                      <w:szCs w:val="22"/>
                      <w:lang w:eastAsia="en-US"/>
                    </w:rPr>
                    <w:t>д</w:t>
                  </w:r>
                  <w:proofErr w:type="spellEnd"/>
                  <w:r w:rsidRPr="00DA1B58">
                    <w:rPr>
                      <w:color w:val="000000"/>
                      <w:sz w:val="22"/>
                      <w:szCs w:val="22"/>
                      <w:lang w:eastAsia="en-US"/>
                    </w:rPr>
                    <w:t>/с  комбинированного вида  «Фиалка»</w:t>
                  </w:r>
                </w:p>
                <w:p w:rsidR="00DA1B58" w:rsidRPr="00DA1B58" w:rsidRDefault="00DA1B58">
                  <w:pPr>
                    <w:spacing w:after="0" w:line="276" w:lineRule="auto"/>
                    <w:jc w:val="right"/>
                    <w:rPr>
                      <w:color w:val="000000"/>
                      <w:lang w:eastAsia="en-US"/>
                    </w:rPr>
                  </w:pPr>
                  <w:proofErr w:type="spellStart"/>
                  <w:r w:rsidRPr="00DA1B58">
                    <w:rPr>
                      <w:color w:val="000000"/>
                      <w:sz w:val="22"/>
                      <w:szCs w:val="22"/>
                      <w:lang w:eastAsia="en-US"/>
                    </w:rPr>
                    <w:t>__________Г.Н.Каменская</w:t>
                  </w:r>
                  <w:proofErr w:type="spellEnd"/>
                </w:p>
              </w:tc>
            </w:tr>
          </w:tbl>
          <w:p w:rsidR="00DA1B58" w:rsidRPr="004B7AFA" w:rsidRDefault="00DA1B58" w:rsidP="00DA1B58">
            <w:pPr>
              <w:pStyle w:val="ConsPlusNonformat"/>
              <w:tabs>
                <w:tab w:val="left" w:pos="8940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A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Техническое задание</w:t>
            </w:r>
          </w:p>
          <w:p w:rsidR="00DA1B58" w:rsidRPr="00DA1B58" w:rsidRDefault="00DA1B58" w:rsidP="00DA1B58">
            <w:pPr>
              <w:pStyle w:val="ConsPlusNonformat"/>
              <w:tabs>
                <w:tab w:val="left" w:pos="894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A1B58">
              <w:rPr>
                <w:rFonts w:ascii="Times New Roman" w:hAnsi="Times New Roman" w:cs="Times New Roman"/>
                <w:bCs/>
                <w:sz w:val="22"/>
                <w:szCs w:val="22"/>
              </w:rPr>
              <w:t>на поставку молока и молочной продукции</w:t>
            </w:r>
          </w:p>
          <w:p w:rsidR="00DA1B58" w:rsidRPr="00DA1B58" w:rsidRDefault="00DA1B58" w:rsidP="00DA1B58">
            <w:pPr>
              <w:numPr>
                <w:ilvl w:val="0"/>
                <w:numId w:val="8"/>
              </w:numPr>
              <w:spacing w:after="0"/>
              <w:ind w:left="360" w:hanging="76"/>
            </w:pPr>
            <w:r w:rsidRPr="00DA1B58">
              <w:rPr>
                <w:b/>
                <w:sz w:val="22"/>
                <w:szCs w:val="22"/>
              </w:rPr>
              <w:t xml:space="preserve">Наименование Заказчика: </w:t>
            </w:r>
            <w:r w:rsidRPr="00DA1B58"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«Городищенский  детский сад комбинированного вида  «Фиалка» городского округа Ступино Московской области. </w:t>
            </w:r>
          </w:p>
          <w:p w:rsidR="00DA1B58" w:rsidRPr="00DA1B58" w:rsidRDefault="00DA1B58" w:rsidP="00DA1B58">
            <w:pPr>
              <w:spacing w:after="0"/>
              <w:ind w:left="360"/>
            </w:pPr>
            <w:r w:rsidRPr="00DA1B58">
              <w:rPr>
                <w:b/>
                <w:sz w:val="22"/>
                <w:szCs w:val="22"/>
              </w:rPr>
              <w:t>2. Адрес:</w:t>
            </w:r>
            <w:r w:rsidRPr="00DA1B58">
              <w:rPr>
                <w:sz w:val="22"/>
                <w:szCs w:val="22"/>
              </w:rPr>
              <w:t xml:space="preserve"> 142811,Московская область, городской округ Ступино, деревня Городище, улица  Молодежная, владение 4.</w:t>
            </w:r>
          </w:p>
          <w:p w:rsidR="00DA1B58" w:rsidRPr="00DA1B58" w:rsidRDefault="00DA1B58" w:rsidP="00DA1B58">
            <w:pPr>
              <w:spacing w:after="0"/>
              <w:ind w:left="360"/>
            </w:pPr>
            <w:r w:rsidRPr="00DA1B58">
              <w:rPr>
                <w:b/>
                <w:sz w:val="22"/>
                <w:szCs w:val="22"/>
              </w:rPr>
              <w:t xml:space="preserve">3. Источник финансирования: </w:t>
            </w:r>
            <w:r w:rsidRPr="00DA1B58">
              <w:rPr>
                <w:sz w:val="22"/>
                <w:szCs w:val="22"/>
              </w:rPr>
              <w:t>бюджет городского округа Ступино Московской области.</w:t>
            </w:r>
          </w:p>
          <w:p w:rsidR="00DA1B58" w:rsidRPr="00DA1B58" w:rsidRDefault="00DA1B58" w:rsidP="00DA1B58">
            <w:pPr>
              <w:spacing w:after="0"/>
              <w:ind w:left="284"/>
            </w:pPr>
            <w:r w:rsidRPr="00DA1B58">
              <w:rPr>
                <w:b/>
                <w:sz w:val="22"/>
                <w:szCs w:val="22"/>
              </w:rPr>
              <w:t>4. Наименование объекта закупки</w:t>
            </w:r>
            <w:r w:rsidRPr="00DA1B58">
              <w:rPr>
                <w:sz w:val="22"/>
                <w:szCs w:val="22"/>
              </w:rPr>
              <w:t>: поставка молока и молочной продукции в1-м полугодии 2021 г.</w:t>
            </w:r>
          </w:p>
          <w:p w:rsidR="00DA1B58" w:rsidRPr="00DA1B58" w:rsidRDefault="00DA1B58" w:rsidP="00DA1B58">
            <w:pPr>
              <w:tabs>
                <w:tab w:val="left" w:pos="426"/>
              </w:tabs>
              <w:ind w:left="284"/>
              <w:contextualSpacing/>
            </w:pPr>
            <w:r w:rsidRPr="00DA1B58">
              <w:rPr>
                <w:b/>
                <w:sz w:val="22"/>
                <w:szCs w:val="22"/>
              </w:rPr>
              <w:t>5</w:t>
            </w:r>
            <w:r w:rsidRPr="00DA1B58">
              <w:rPr>
                <w:sz w:val="22"/>
                <w:szCs w:val="22"/>
              </w:rPr>
              <w:t xml:space="preserve">. </w:t>
            </w:r>
            <w:r w:rsidRPr="00DA1B58">
              <w:rPr>
                <w:b/>
                <w:sz w:val="22"/>
                <w:szCs w:val="22"/>
              </w:rPr>
              <w:t>Описание объекта закупки:</w:t>
            </w:r>
            <w:r w:rsidRPr="00DA1B58">
              <w:rPr>
                <w:sz w:val="22"/>
                <w:szCs w:val="22"/>
              </w:rPr>
              <w:t xml:space="preserve"> поставка молока и молочной продукциив1-м полугодии 2021 г.</w:t>
            </w:r>
          </w:p>
          <w:p w:rsidR="00DA1B58" w:rsidRPr="00DA1B58" w:rsidRDefault="00DA1B58" w:rsidP="00DA1B58">
            <w:pPr>
              <w:tabs>
                <w:tab w:val="left" w:pos="426"/>
              </w:tabs>
            </w:pPr>
            <w:r w:rsidRPr="00DA1B58">
              <w:rPr>
                <w:b/>
                <w:sz w:val="22"/>
                <w:szCs w:val="22"/>
              </w:rPr>
              <w:t xml:space="preserve">     6. Объем поставляемых товаров: </w:t>
            </w:r>
            <w:r w:rsidRPr="00DA1B58">
              <w:rPr>
                <w:sz w:val="22"/>
                <w:szCs w:val="22"/>
              </w:rPr>
              <w:t xml:space="preserve"> </w:t>
            </w:r>
            <w:proofErr w:type="gramStart"/>
            <w:r w:rsidRPr="00DA1B58">
              <w:rPr>
                <w:sz w:val="22"/>
                <w:szCs w:val="22"/>
              </w:rPr>
              <w:t>кг</w:t>
            </w:r>
            <w:proofErr w:type="gramEnd"/>
          </w:p>
          <w:p w:rsidR="00DA1B58" w:rsidRPr="00DA1B58" w:rsidRDefault="00DA1B58" w:rsidP="00DA1B58">
            <w:pPr>
              <w:spacing w:after="0"/>
              <w:ind w:left="426" w:hanging="426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DA1B58">
              <w:rPr>
                <w:b/>
                <w:sz w:val="22"/>
                <w:szCs w:val="22"/>
              </w:rPr>
              <w:t>7</w:t>
            </w:r>
            <w:r w:rsidRPr="00DA1B58">
              <w:rPr>
                <w:sz w:val="22"/>
                <w:szCs w:val="22"/>
              </w:rPr>
              <w:t xml:space="preserve">. </w:t>
            </w:r>
            <w:r w:rsidRPr="00DA1B58">
              <w:rPr>
                <w:b/>
                <w:sz w:val="22"/>
                <w:szCs w:val="22"/>
              </w:rPr>
              <w:t xml:space="preserve">Гарантийные обязательства: </w:t>
            </w:r>
            <w:r w:rsidRPr="00DA1B58">
              <w:rPr>
                <w:sz w:val="22"/>
                <w:szCs w:val="22"/>
              </w:rPr>
      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условиям.</w:t>
            </w:r>
          </w:p>
          <w:p w:rsidR="00DA1B58" w:rsidRPr="00DA1B58" w:rsidRDefault="00DA1B58" w:rsidP="00DA1B58">
            <w:pPr>
              <w:pStyle w:val="20"/>
              <w:ind w:left="284"/>
              <w:jc w:val="both"/>
              <w:rPr>
                <w:b/>
                <w:sz w:val="22"/>
                <w:szCs w:val="22"/>
              </w:rPr>
            </w:pPr>
            <w:r w:rsidRPr="00DA1B58">
              <w:rPr>
                <w:b/>
                <w:sz w:val="22"/>
                <w:szCs w:val="22"/>
              </w:rPr>
              <w:t>8. Место поставки товаров:</w:t>
            </w:r>
            <w:r w:rsidRPr="00DA1B58">
              <w:rPr>
                <w:sz w:val="22"/>
                <w:szCs w:val="22"/>
              </w:rPr>
              <w:t xml:space="preserve"> по адресу Заказчика.</w:t>
            </w:r>
          </w:p>
          <w:p w:rsidR="00DA1B58" w:rsidRPr="00DA1B58" w:rsidRDefault="00DA1B58" w:rsidP="00DA1B58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     </w:t>
            </w:r>
            <w:r w:rsidRPr="00DA1B58">
              <w:rPr>
                <w:rFonts w:eastAsia="Calibri"/>
                <w:b/>
                <w:sz w:val="22"/>
                <w:szCs w:val="22"/>
              </w:rPr>
              <w:t>9. Срок поставки товаров</w:t>
            </w:r>
            <w:r w:rsidRPr="00DA1B58">
              <w:rPr>
                <w:rFonts w:eastAsia="Calibri"/>
                <w:sz w:val="22"/>
                <w:szCs w:val="22"/>
              </w:rPr>
              <w:t>: с 11.01.2021г по 30.06.2021 г.</w:t>
            </w:r>
          </w:p>
          <w:p w:rsidR="00DA1B58" w:rsidRPr="00DA1B58" w:rsidRDefault="00DA1B58" w:rsidP="00DA1B58">
            <w:pPr>
              <w:spacing w:after="0"/>
              <w:ind w:left="426" w:hanging="426"/>
              <w:rPr>
                <w:color w:val="000000"/>
              </w:rPr>
            </w:pPr>
            <w:r w:rsidRPr="00DA1B58">
              <w:rPr>
                <w:rFonts w:eastAsia="Calibri"/>
                <w:b/>
                <w:sz w:val="22"/>
                <w:szCs w:val="22"/>
              </w:rPr>
              <w:t xml:space="preserve">     10. Срок и условия оплаты поставленных товаров: </w:t>
            </w:r>
            <w:r w:rsidRPr="00DA1B58">
              <w:rPr>
                <w:color w:val="000000"/>
                <w:sz w:val="22"/>
                <w:szCs w:val="22"/>
              </w:rPr>
      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</w:t>
            </w:r>
            <w:proofErr w:type="spellStart"/>
            <w:r w:rsidRPr="00DA1B58">
              <w:rPr>
                <w:color w:val="000000"/>
                <w:sz w:val="22"/>
                <w:szCs w:val="22"/>
              </w:rPr>
              <w:t>ти</w:t>
            </w:r>
            <w:proofErr w:type="spellEnd"/>
            <w:r w:rsidRPr="00DA1B58">
              <w:rPr>
                <w:color w:val="000000"/>
                <w:sz w:val="22"/>
                <w:szCs w:val="22"/>
              </w:rPr>
              <w:t xml:space="preserve"> рабочих дней следующего месяца за </w:t>
            </w:r>
            <w:proofErr w:type="gramStart"/>
            <w:r w:rsidRPr="00DA1B58">
              <w:rPr>
                <w:color w:val="000000"/>
                <w:sz w:val="22"/>
                <w:szCs w:val="22"/>
              </w:rPr>
              <w:t>отчетным</w:t>
            </w:r>
            <w:proofErr w:type="gramEnd"/>
            <w:r w:rsidRPr="00DA1B58">
              <w:rPr>
                <w:color w:val="000000"/>
                <w:sz w:val="22"/>
                <w:szCs w:val="22"/>
              </w:rPr>
              <w:t>.</w:t>
            </w:r>
          </w:p>
          <w:p w:rsidR="00DA1B58" w:rsidRPr="00DA1B58" w:rsidRDefault="00DA1B58" w:rsidP="00DA1B58">
            <w:pPr>
              <w:spacing w:after="0"/>
            </w:pPr>
            <w:r w:rsidRPr="00DA1B58">
              <w:rPr>
                <w:b/>
                <w:sz w:val="22"/>
                <w:szCs w:val="22"/>
              </w:rPr>
              <w:t xml:space="preserve">     11. Требования к поставке товара</w:t>
            </w:r>
            <w:r w:rsidRPr="00DA1B58">
              <w:rPr>
                <w:rFonts w:eastAsia="Calibri"/>
                <w:b/>
                <w:sz w:val="22"/>
                <w:szCs w:val="22"/>
              </w:rPr>
              <w:t xml:space="preserve">: </w:t>
            </w:r>
          </w:p>
          <w:p w:rsidR="00DA1B58" w:rsidRPr="00DA1B58" w:rsidRDefault="00DA1B58" w:rsidP="00DA1B58">
            <w:pPr>
              <w:pStyle w:val="a3"/>
              <w:rPr>
                <w:color w:val="000000"/>
                <w:sz w:val="22"/>
                <w:szCs w:val="22"/>
              </w:rPr>
            </w:pPr>
            <w:proofErr w:type="gramStart"/>
            <w:r w:rsidRPr="00DA1B58">
              <w:rPr>
                <w:color w:val="000000"/>
                <w:sz w:val="22"/>
                <w:szCs w:val="22"/>
              </w:rPr>
      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 другие обязательные платежи, необходимые для выполнения Поставщиком всех обязательств по догов</w:t>
            </w:r>
            <w:r w:rsidRPr="00DA1B58">
              <w:rPr>
                <w:color w:val="000000"/>
                <w:sz w:val="22"/>
                <w:szCs w:val="22"/>
              </w:rPr>
              <w:t>о</w:t>
            </w:r>
            <w:r w:rsidRPr="00DA1B58">
              <w:rPr>
                <w:color w:val="000000"/>
                <w:sz w:val="22"/>
                <w:szCs w:val="22"/>
              </w:rPr>
              <w:t xml:space="preserve">ру. </w:t>
            </w:r>
            <w:proofErr w:type="gramEnd"/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При поставке пищевых продуктов должны соблюдаться следующие требования:</w:t>
            </w:r>
          </w:p>
          <w:p w:rsidR="00DA1B58" w:rsidRPr="00DA1B58" w:rsidRDefault="00DA1B58" w:rsidP="00DA1B58">
            <w:pPr>
              <w:pStyle w:val="ac"/>
              <w:widowControl w:val="0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645"/>
              </w:tabs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</w:rPr>
            </w:pPr>
            <w:r w:rsidRPr="00DA1B58">
              <w:rPr>
                <w:b/>
                <w:bCs/>
                <w:i/>
                <w:iCs/>
                <w:sz w:val="22"/>
                <w:szCs w:val="22"/>
              </w:rPr>
              <w:t>Стандарт товаров</w:t>
            </w:r>
          </w:p>
          <w:p w:rsidR="00DA1B58" w:rsidRPr="00DA1B58" w:rsidRDefault="00DA1B58" w:rsidP="00DA1B58">
            <w:pPr>
              <w:pStyle w:val="ac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645"/>
              </w:tabs>
              <w:autoSpaceDE w:val="0"/>
              <w:autoSpaceDN w:val="0"/>
              <w:adjustRightInd w:val="0"/>
              <w:spacing w:after="0"/>
              <w:ind w:left="900"/>
            </w:pPr>
            <w:r w:rsidRPr="00DA1B58">
              <w:rPr>
                <w:b/>
                <w:bCs/>
                <w:i/>
                <w:iCs/>
                <w:sz w:val="22"/>
                <w:szCs w:val="22"/>
              </w:rPr>
              <w:tab/>
            </w:r>
            <w:r w:rsidRPr="00DA1B58">
              <w:rPr>
                <w:sz w:val="22"/>
                <w:szCs w:val="22"/>
              </w:rPr>
              <w:t>1.1.</w:t>
            </w:r>
            <w:r w:rsidRPr="00DA1B58">
              <w:rPr>
                <w:sz w:val="22"/>
                <w:szCs w:val="22"/>
              </w:rPr>
              <w:tab/>
      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1.2.</w:t>
            </w:r>
            <w:r w:rsidRPr="00DA1B58">
              <w:rPr>
                <w:sz w:val="22"/>
                <w:szCs w:val="22"/>
              </w:rPr>
              <w:tab/>
              <w:t xml:space="preserve">Органолептические свойства пищевых продуктов не должны изменяться при их хранении, транспортировке и в процессе реализации. 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1.3.</w:t>
            </w:r>
            <w:r w:rsidRPr="00DA1B58">
              <w:rPr>
                <w:sz w:val="22"/>
                <w:szCs w:val="22"/>
              </w:rPr>
              <w:tab/>
              <w:t>Пищевые продукты не должны иметь посторонних запахов, привкусов и включений, отличаться по цвету и консистенции от характеристик прис</w:t>
            </w:r>
            <w:r w:rsidRPr="00DA1B58">
              <w:rPr>
                <w:sz w:val="22"/>
                <w:szCs w:val="22"/>
              </w:rPr>
              <w:t>у</w:t>
            </w:r>
            <w:r w:rsidRPr="00DA1B58">
              <w:rPr>
                <w:sz w:val="22"/>
                <w:szCs w:val="22"/>
              </w:rPr>
              <w:t>щих данному виду продукта.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1.4.</w:t>
            </w:r>
            <w:r w:rsidRPr="00DA1B58">
              <w:rPr>
                <w:sz w:val="22"/>
                <w:szCs w:val="22"/>
              </w:rPr>
              <w:tab/>
      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1.5.</w:t>
            </w:r>
            <w:r w:rsidRPr="00DA1B58">
              <w:rPr>
                <w:sz w:val="22"/>
                <w:szCs w:val="22"/>
              </w:rPr>
              <w:tab/>
              <w:t>Не допускается поставка пищевых продуктов, содержащих ГМО.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1.6.</w:t>
            </w:r>
            <w:r w:rsidRPr="00DA1B58">
              <w:rPr>
                <w:sz w:val="22"/>
                <w:szCs w:val="22"/>
              </w:rPr>
              <w:tab/>
              <w:t xml:space="preserve">Не допускается поставка пищевых продуктов, содержащих искусственные </w:t>
            </w:r>
            <w:proofErr w:type="spellStart"/>
            <w:r w:rsidRPr="00DA1B58">
              <w:rPr>
                <w:sz w:val="22"/>
                <w:szCs w:val="22"/>
              </w:rPr>
              <w:t>подсластители</w:t>
            </w:r>
            <w:proofErr w:type="spellEnd"/>
            <w:r w:rsidRPr="00DA1B58">
              <w:rPr>
                <w:sz w:val="22"/>
                <w:szCs w:val="22"/>
              </w:rPr>
              <w:t xml:space="preserve"> (</w:t>
            </w:r>
            <w:proofErr w:type="spellStart"/>
            <w:r w:rsidRPr="00DA1B58">
              <w:rPr>
                <w:sz w:val="22"/>
                <w:szCs w:val="22"/>
              </w:rPr>
              <w:t>аспартам</w:t>
            </w:r>
            <w:proofErr w:type="spellEnd"/>
            <w:r w:rsidRPr="00DA1B58">
              <w:rPr>
                <w:sz w:val="22"/>
                <w:szCs w:val="22"/>
              </w:rPr>
              <w:t xml:space="preserve"> и др.), консерванты, </w:t>
            </w:r>
            <w:proofErr w:type="spellStart"/>
            <w:r w:rsidRPr="00DA1B58">
              <w:rPr>
                <w:sz w:val="22"/>
                <w:szCs w:val="22"/>
              </w:rPr>
              <w:t>кра</w:t>
            </w:r>
            <w:proofErr w:type="spellEnd"/>
            <w:r w:rsidRPr="00DA1B58">
              <w:rPr>
                <w:sz w:val="22"/>
                <w:szCs w:val="22"/>
              </w:rPr>
              <w:t>-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proofErr w:type="spellStart"/>
            <w:r w:rsidRPr="00DA1B58">
              <w:rPr>
                <w:sz w:val="22"/>
                <w:szCs w:val="22"/>
              </w:rPr>
              <w:t>сители</w:t>
            </w:r>
            <w:proofErr w:type="spellEnd"/>
            <w:r w:rsidRPr="00DA1B58">
              <w:rPr>
                <w:sz w:val="22"/>
                <w:szCs w:val="22"/>
              </w:rPr>
              <w:t xml:space="preserve">, </w:t>
            </w:r>
            <w:proofErr w:type="spellStart"/>
            <w:r w:rsidRPr="00DA1B58">
              <w:rPr>
                <w:sz w:val="22"/>
                <w:szCs w:val="22"/>
              </w:rPr>
              <w:t>ароматизаторы</w:t>
            </w:r>
            <w:proofErr w:type="spellEnd"/>
            <w:r w:rsidRPr="00DA1B58">
              <w:rPr>
                <w:sz w:val="22"/>
                <w:szCs w:val="22"/>
              </w:rPr>
              <w:t>, усилители вкуса и прочие ненатуральные пищевые добавки.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 xml:space="preserve">1.7.      Не допускается поставка молочных продуктов, выработанных </w:t>
            </w:r>
            <w:proofErr w:type="gramStart"/>
            <w:r w:rsidRPr="00DA1B58">
              <w:rPr>
                <w:sz w:val="22"/>
                <w:szCs w:val="22"/>
              </w:rPr>
              <w:t>из</w:t>
            </w:r>
            <w:proofErr w:type="gramEnd"/>
            <w:r w:rsidRPr="00DA1B58">
              <w:rPr>
                <w:sz w:val="22"/>
                <w:szCs w:val="22"/>
              </w:rPr>
              <w:t xml:space="preserve"> (или </w:t>
            </w:r>
            <w:proofErr w:type="gramStart"/>
            <w:r w:rsidRPr="00DA1B58">
              <w:rPr>
                <w:sz w:val="22"/>
                <w:szCs w:val="22"/>
              </w:rPr>
              <w:t>с</w:t>
            </w:r>
            <w:proofErr w:type="gramEnd"/>
            <w:r w:rsidRPr="00DA1B58">
              <w:rPr>
                <w:sz w:val="22"/>
                <w:szCs w:val="22"/>
              </w:rPr>
              <w:t xml:space="preserve"> использованием) сухого молока (кроме йогуртов), составных частей молока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1.8.</w:t>
            </w:r>
            <w:r w:rsidRPr="00DA1B58">
              <w:rPr>
                <w:sz w:val="22"/>
                <w:szCs w:val="22"/>
              </w:rPr>
              <w:tab/>
            </w:r>
            <w:proofErr w:type="gramStart"/>
            <w:r w:rsidRPr="00DA1B58">
              <w:rPr>
                <w:sz w:val="22"/>
                <w:szCs w:val="22"/>
              </w:rPr>
              <w:t>Поставляемые пищевые продукты, за исключением сезонных видов сырья (овощи свежие и замороженные, фруктовые и овощные соки прямого о</w:t>
            </w:r>
            <w:r w:rsidRPr="00DA1B58">
              <w:rPr>
                <w:sz w:val="22"/>
                <w:szCs w:val="22"/>
              </w:rPr>
              <w:t>т</w:t>
            </w:r>
            <w:r w:rsidRPr="00DA1B58">
              <w:rPr>
                <w:sz w:val="22"/>
                <w:szCs w:val="22"/>
              </w:rPr>
              <w:lastRenderedPageBreak/>
              <w:t>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предприятием-изготовителем срока годности.</w:t>
            </w:r>
            <w:proofErr w:type="gramEnd"/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1.9.</w:t>
            </w:r>
            <w:r w:rsidRPr="00DA1B58">
              <w:rPr>
                <w:sz w:val="22"/>
                <w:szCs w:val="22"/>
              </w:rPr>
              <w:tab/>
              <w:t xml:space="preserve">Поставка пищевых продуктов осуществляется Поставщиком по заявкам Заказчика, оформленной письменно или по телефону в </w:t>
            </w:r>
            <w:r w:rsidRPr="00DA1B58">
              <w:rPr>
                <w:sz w:val="22"/>
                <w:szCs w:val="22"/>
                <w:lang w:val="en-US"/>
              </w:rPr>
              <w:t>I</w:t>
            </w:r>
            <w:r w:rsidRPr="00DA1B58">
              <w:rPr>
                <w:sz w:val="22"/>
                <w:szCs w:val="22"/>
              </w:rPr>
              <w:t xml:space="preserve"> половине дня, за один день до дня поставки товара, согласно графику поставки.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1.10.</w:t>
            </w:r>
            <w:r w:rsidRPr="00DA1B58">
              <w:rPr>
                <w:sz w:val="22"/>
                <w:szCs w:val="22"/>
              </w:rPr>
              <w:tab/>
              <w:t>Качество пищевых продуктов, поставляемых в государственные учреждения/организации, должно соответствовать требованиям, указанным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1.11.</w:t>
            </w:r>
            <w:r w:rsidRPr="00DA1B58">
              <w:rPr>
                <w:sz w:val="22"/>
                <w:szCs w:val="22"/>
              </w:rPr>
              <w:tab/>
              <w:t xml:space="preserve">Каждая партия пищевых продуктов должна сопровождаться товарно-транспортными документами. </w:t>
            </w:r>
            <w:proofErr w:type="gramStart"/>
            <w:r w:rsidRPr="00DA1B58">
              <w:rPr>
                <w:sz w:val="22"/>
                <w:szCs w:val="22"/>
              </w:rPr>
      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</w:t>
            </w:r>
            <w:r w:rsidRPr="00DA1B58">
              <w:rPr>
                <w:sz w:val="22"/>
                <w:szCs w:val="22"/>
              </w:rPr>
              <w:t>о</w:t>
            </w:r>
            <w:r w:rsidRPr="00DA1B58">
              <w:rPr>
                <w:sz w:val="22"/>
                <w:szCs w:val="22"/>
              </w:rPr>
              <w:t>давца), номер сертификата соответствия, срок его действия, орган, выдавший сертификат или регистрационный номер декларации о соответствии, срок её дейс</w:t>
            </w:r>
            <w:r w:rsidRPr="00DA1B58">
              <w:rPr>
                <w:sz w:val="22"/>
                <w:szCs w:val="22"/>
              </w:rPr>
              <w:t>т</w:t>
            </w:r>
            <w:r w:rsidRPr="00DA1B58">
              <w:rPr>
                <w:sz w:val="22"/>
                <w:szCs w:val="22"/>
              </w:rPr>
              <w:t>вия, полное наименование изготовителя (при оформлении Поставщиком (Продавцом) также наименование Поставщика (Продавца) принявшего декларацию и о</w:t>
            </w:r>
            <w:r w:rsidRPr="00DA1B58">
              <w:rPr>
                <w:sz w:val="22"/>
                <w:szCs w:val="22"/>
              </w:rPr>
              <w:t>р</w:t>
            </w:r>
            <w:r w:rsidRPr="00DA1B58">
              <w:rPr>
                <w:sz w:val="22"/>
                <w:szCs w:val="22"/>
              </w:rPr>
              <w:t>гана, ее зарегистрировавшего)), которые предоставляется Заказчику, либо</w:t>
            </w:r>
            <w:proofErr w:type="gramEnd"/>
            <w:r w:rsidRPr="00DA1B58">
              <w:rPr>
                <w:sz w:val="22"/>
                <w:szCs w:val="22"/>
              </w:rPr>
      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1.12.</w:t>
            </w:r>
            <w:r w:rsidRPr="00DA1B58">
              <w:rPr>
                <w:sz w:val="22"/>
                <w:szCs w:val="22"/>
              </w:rPr>
              <w:tab/>
              <w:t>Маркировка пищевых продуктов по каждой единице транспортной и потребительской тары должна соответствовать требованиям нормативных пр</w:t>
            </w:r>
            <w:r w:rsidRPr="00DA1B58">
              <w:rPr>
                <w:sz w:val="22"/>
                <w:szCs w:val="22"/>
              </w:rPr>
              <w:t>а</w:t>
            </w:r>
            <w:r w:rsidRPr="00DA1B58">
              <w:rPr>
                <w:sz w:val="22"/>
                <w:szCs w:val="22"/>
              </w:rPr>
              <w:t>вовых актов Российской Федерации, нормативных и технических документов. На этикетках или листах-вкладышах пищевых продуктов, расфасованных и упак</w:t>
            </w:r>
            <w:r w:rsidRPr="00DA1B58">
              <w:rPr>
                <w:sz w:val="22"/>
                <w:szCs w:val="22"/>
              </w:rPr>
              <w:t>о</w:t>
            </w:r>
            <w:r w:rsidRPr="00DA1B58">
              <w:rPr>
                <w:sz w:val="22"/>
                <w:szCs w:val="22"/>
              </w:rPr>
              <w:t>ванных Поставщиком, кроме информации, указанной в маркировке изготовителя, дополнительно должно быть указано: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– наименование предприятия-упаковщика, его фактический адрес;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– дата упаковки;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– дата и время упаковки (для продуктов, срок годности которых исчисляется часами);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– срок годности после вскрытия (для скоропортящихся продуктов, срок годности которых исчисляется часами).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1.13.</w:t>
            </w:r>
            <w:r w:rsidRPr="00DA1B58">
              <w:rPr>
                <w:sz w:val="22"/>
                <w:szCs w:val="22"/>
              </w:rPr>
              <w:tab/>
              <w:t xml:space="preserve"> Поставщик должен иметь возможность ежедневной поставки товара, включая выходные и праздничные дни (по заявке заказчика) до 12-00 часов.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1.14.</w:t>
            </w:r>
            <w:r w:rsidRPr="00DA1B58">
              <w:rPr>
                <w:sz w:val="22"/>
                <w:szCs w:val="22"/>
              </w:rPr>
              <w:tab/>
              <w:t>Заказчик вправе отказаться от принятия товара в случае его несоответствия по ассортименту и/или объему заявке.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</w:p>
          <w:p w:rsidR="00DA1B58" w:rsidRPr="00DA1B58" w:rsidRDefault="00DA1B58" w:rsidP="00DA1B58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</w:rPr>
            </w:pPr>
            <w:r w:rsidRPr="00DA1B58">
              <w:rPr>
                <w:b/>
                <w:bCs/>
                <w:i/>
                <w:iCs/>
                <w:sz w:val="22"/>
                <w:szCs w:val="22"/>
              </w:rPr>
              <w:t>Требования к безопасности товаров</w:t>
            </w:r>
          </w:p>
          <w:p w:rsidR="00DA1B58" w:rsidRPr="00DA1B58" w:rsidRDefault="00DA1B58" w:rsidP="00DA1B58">
            <w:pPr>
              <w:pStyle w:val="ac"/>
              <w:widowControl w:val="0"/>
              <w:autoSpaceDE w:val="0"/>
              <w:autoSpaceDN w:val="0"/>
              <w:adjustRightInd w:val="0"/>
              <w:spacing w:after="0"/>
              <w:ind w:left="900"/>
              <w:rPr>
                <w:b/>
                <w:bCs/>
                <w:i/>
                <w:iCs/>
              </w:rPr>
            </w:pP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2.1.</w:t>
            </w:r>
            <w:r w:rsidRPr="00DA1B58">
              <w:rPr>
                <w:sz w:val="22"/>
                <w:szCs w:val="22"/>
              </w:rPr>
              <w:tab/>
            </w:r>
            <w:proofErr w:type="gramStart"/>
            <w:r w:rsidRPr="00DA1B58">
              <w:rPr>
                <w:sz w:val="22"/>
                <w:szCs w:val="22"/>
              </w:rPr>
              <w:t>Поставляемые пищевые продукты должны соответствовать требованиям санитарно-эпидемиологической безопасности, установленным междун</w:t>
            </w:r>
            <w:r w:rsidRPr="00DA1B58">
              <w:rPr>
                <w:sz w:val="22"/>
                <w:szCs w:val="22"/>
              </w:rPr>
              <w:t>а</w:t>
            </w:r>
            <w:r w:rsidRPr="00DA1B58">
              <w:rPr>
                <w:sz w:val="22"/>
                <w:szCs w:val="22"/>
              </w:rPr>
              <w:t>родными договорами, в том числе Соглашением таможенного союза по санитарным мерам от 11.12.2009 г. и «Единым санитарно-эпидемиологическим и гигиен</w:t>
            </w:r>
            <w:r w:rsidRPr="00DA1B58">
              <w:rPr>
                <w:sz w:val="22"/>
                <w:szCs w:val="22"/>
              </w:rPr>
              <w:t>и</w:t>
            </w:r>
            <w:r w:rsidRPr="00DA1B58">
              <w:rPr>
                <w:sz w:val="22"/>
                <w:szCs w:val="22"/>
              </w:rPr>
              <w:t>ческим требованиям к товарам, подлежащим санитарно-эпидемиологическому надзору (контролю)», утвержденным Решением Комиссии таможенного союза от 28.05.2010 г. № 299, федеральным законам Российской Федерации, санитарно-</w:t>
            </w:r>
            <w:proofErr w:type="gramEnd"/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proofErr w:type="gramStart"/>
            <w:r w:rsidRPr="00DA1B58">
              <w:rPr>
                <w:sz w:val="22"/>
                <w:szCs w:val="22"/>
              </w:rPr>
              <w:t>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перевозки, реализации и утилизации, в о</w:t>
            </w:r>
            <w:r w:rsidRPr="00DA1B58">
              <w:rPr>
                <w:sz w:val="22"/>
                <w:szCs w:val="22"/>
              </w:rPr>
              <w:t>т</w:t>
            </w:r>
            <w:r w:rsidRPr="00DA1B58">
              <w:rPr>
                <w:sz w:val="22"/>
                <w:szCs w:val="22"/>
              </w:rPr>
              <w:t>ношении которых технические регламенты еще не вступили в силу на территории Российской Федерации), иным действующим в Российской Федерации норм</w:t>
            </w:r>
            <w:r w:rsidRPr="00DA1B58">
              <w:rPr>
                <w:sz w:val="22"/>
                <w:szCs w:val="22"/>
              </w:rPr>
              <w:t>а</w:t>
            </w:r>
            <w:r w:rsidRPr="00DA1B58">
              <w:rPr>
                <w:sz w:val="22"/>
                <w:szCs w:val="22"/>
              </w:rPr>
              <w:t>тивным документам.</w:t>
            </w:r>
            <w:proofErr w:type="gramEnd"/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2.2.</w:t>
            </w:r>
            <w:r w:rsidRPr="00DA1B58">
              <w:rPr>
                <w:sz w:val="22"/>
                <w:szCs w:val="22"/>
              </w:rPr>
              <w:tab/>
              <w:t>Не допускается поставка продукции из стран, регионов и предприятий, на которые введены временные ограничения или запреты на импорт на те</w:t>
            </w:r>
            <w:r w:rsidRPr="00DA1B58">
              <w:rPr>
                <w:sz w:val="22"/>
                <w:szCs w:val="22"/>
              </w:rPr>
              <w:t>р</w:t>
            </w:r>
            <w:r w:rsidRPr="00DA1B58">
              <w:rPr>
                <w:sz w:val="22"/>
                <w:szCs w:val="22"/>
              </w:rPr>
              <w:t>риторию Российской Федерации и ввоз в Московскую область соответственно, до окончания срока действия указанных ограничений или запретов.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2.3.</w:t>
            </w:r>
            <w:r w:rsidRPr="00DA1B58">
              <w:rPr>
                <w:sz w:val="22"/>
                <w:szCs w:val="22"/>
              </w:rPr>
              <w:tab/>
      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</w:t>
            </w:r>
            <w:r w:rsidRPr="00DA1B58">
              <w:rPr>
                <w:sz w:val="22"/>
                <w:szCs w:val="22"/>
              </w:rPr>
              <w:t>е</w:t>
            </w:r>
            <w:r w:rsidRPr="00DA1B58">
              <w:rPr>
                <w:sz w:val="22"/>
                <w:szCs w:val="22"/>
              </w:rPr>
              <w:t>дерации для аналогичных видов продукции. Маркировка, размещаемая на каждой единице транспортной и потребительской тары, должна соответствовать треб</w:t>
            </w:r>
            <w:r w:rsidRPr="00DA1B58">
              <w:rPr>
                <w:sz w:val="22"/>
                <w:szCs w:val="22"/>
              </w:rPr>
              <w:t>о</w:t>
            </w:r>
            <w:r w:rsidRPr="00DA1B58">
              <w:rPr>
                <w:sz w:val="22"/>
                <w:szCs w:val="22"/>
              </w:rPr>
              <w:t>ваниям нормативных документов, действующих в Российской Федерации. Качество и безопасность продуктов, должна подтверждаться сертификатами соответс</w:t>
            </w:r>
            <w:r w:rsidRPr="00DA1B58">
              <w:rPr>
                <w:sz w:val="22"/>
                <w:szCs w:val="22"/>
              </w:rPr>
              <w:t>т</w:t>
            </w:r>
            <w:r w:rsidRPr="00DA1B58">
              <w:rPr>
                <w:sz w:val="22"/>
                <w:szCs w:val="22"/>
              </w:rPr>
              <w:t>вия или декларациями о соответствии, ветеринарными сопроводительными документами на продукцию животного происхождения, свидетельствами о государс</w:t>
            </w:r>
            <w:r w:rsidRPr="00DA1B58">
              <w:rPr>
                <w:sz w:val="22"/>
                <w:szCs w:val="22"/>
              </w:rPr>
              <w:t>т</w:t>
            </w:r>
            <w:r w:rsidRPr="00DA1B58">
              <w:rPr>
                <w:sz w:val="22"/>
                <w:szCs w:val="22"/>
              </w:rPr>
              <w:t>венной регистрации на продукцию, подлежащую государственной регистрации.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2.4.</w:t>
            </w:r>
            <w:r w:rsidRPr="00DA1B58">
              <w:rPr>
                <w:sz w:val="22"/>
                <w:szCs w:val="22"/>
              </w:rPr>
              <w:tab/>
              <w:t>Поставщик должен осуществлять производственный контроль в соответствии с требованиями нормативных правовых актов, нормативных и техн</w:t>
            </w:r>
            <w:r w:rsidRPr="00DA1B58">
              <w:rPr>
                <w:sz w:val="22"/>
                <w:szCs w:val="22"/>
              </w:rPr>
              <w:t>и</w:t>
            </w:r>
            <w:r w:rsidRPr="00DA1B58">
              <w:rPr>
                <w:sz w:val="22"/>
                <w:szCs w:val="22"/>
              </w:rPr>
              <w:lastRenderedPageBreak/>
              <w:t xml:space="preserve">ческих документов, включая лабораторный </w:t>
            </w:r>
            <w:proofErr w:type="gramStart"/>
            <w:r w:rsidRPr="00DA1B58">
              <w:rPr>
                <w:sz w:val="22"/>
                <w:szCs w:val="22"/>
              </w:rPr>
              <w:t>контроль за</w:t>
            </w:r>
            <w:proofErr w:type="gramEnd"/>
            <w:r w:rsidRPr="00DA1B58">
              <w:rPr>
                <w:sz w:val="22"/>
                <w:szCs w:val="22"/>
              </w:rPr>
              <w:t xml:space="preserve"> качеством и безопасностью пищевых продуктов. При необходимости проводить идентификацию состава продуктов.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2.5.</w:t>
            </w:r>
            <w:r w:rsidRPr="00DA1B58">
              <w:rPr>
                <w:sz w:val="22"/>
                <w:szCs w:val="22"/>
              </w:rPr>
              <w:tab/>
              <w:t xml:space="preserve">Контроль за качеством и безопасностью сельскохозяйственной продукции, сырья и продовольствия, </w:t>
            </w:r>
            <w:proofErr w:type="gramStart"/>
            <w:r w:rsidRPr="00DA1B58">
              <w:rPr>
                <w:sz w:val="22"/>
                <w:szCs w:val="22"/>
              </w:rPr>
              <w:t>предназначенных</w:t>
            </w:r>
            <w:proofErr w:type="gramEnd"/>
            <w:r w:rsidRPr="00DA1B58">
              <w:rPr>
                <w:sz w:val="22"/>
                <w:szCs w:val="22"/>
              </w:rPr>
              <w:t xml:space="preserve"> для организации питания, осуществляет уполномоченный контролирующий орган.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2.6.</w:t>
            </w:r>
            <w:r w:rsidRPr="00DA1B58">
              <w:rPr>
                <w:sz w:val="22"/>
                <w:szCs w:val="22"/>
              </w:rPr>
              <w:tab/>
              <w:t>При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</w:t>
            </w:r>
            <w:r w:rsidRPr="00DA1B58">
              <w:rPr>
                <w:sz w:val="22"/>
                <w:szCs w:val="22"/>
              </w:rPr>
              <w:t>о</w:t>
            </w:r>
            <w:r w:rsidRPr="00DA1B58">
              <w:rPr>
                <w:sz w:val="22"/>
                <w:szCs w:val="22"/>
              </w:rPr>
              <w:t>го сырья и пищевых продуктов».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2.7.</w:t>
            </w:r>
            <w:r w:rsidRPr="00DA1B58">
              <w:rPr>
                <w:sz w:val="22"/>
                <w:szCs w:val="22"/>
              </w:rPr>
              <w:tab/>
              <w:t>Поставщик обязан соблюдать сроки годности, температурно-влажностные режимы и условия хранения пищевых продуктов, установленные изгот</w:t>
            </w:r>
            <w:r w:rsidRPr="00DA1B58">
              <w:rPr>
                <w:sz w:val="22"/>
                <w:szCs w:val="22"/>
              </w:rPr>
              <w:t>о</w:t>
            </w:r>
            <w:r w:rsidRPr="00DA1B58">
              <w:rPr>
                <w:sz w:val="22"/>
                <w:szCs w:val="22"/>
              </w:rPr>
              <w:t>вителем, в том числе при их транспортировке.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2.8.</w:t>
            </w:r>
            <w:r w:rsidRPr="00DA1B58">
              <w:rPr>
                <w:sz w:val="22"/>
                <w:szCs w:val="22"/>
              </w:rPr>
              <w:tab/>
              <w:t>Пищевые продукты должны быть расфасованы и упакованы такими способами, которые позволяют обеспечить сохранение их качества и безопа</w:t>
            </w:r>
            <w:r w:rsidRPr="00DA1B58">
              <w:rPr>
                <w:sz w:val="22"/>
                <w:szCs w:val="22"/>
              </w:rPr>
              <w:t>с</w:t>
            </w:r>
            <w:r w:rsidRPr="00DA1B58">
              <w:rPr>
                <w:sz w:val="22"/>
                <w:szCs w:val="22"/>
              </w:rPr>
              <w:t>ности при хранении, транспортировке, погрузочно-разгрузочных работах и реализации.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2.9.</w:t>
            </w:r>
            <w:r w:rsidRPr="00DA1B58">
              <w:rPr>
                <w:sz w:val="22"/>
                <w:szCs w:val="22"/>
              </w:rPr>
              <w:tab/>
      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Для плод</w:t>
            </w:r>
            <w:r w:rsidRPr="00DA1B58">
              <w:rPr>
                <w:sz w:val="22"/>
                <w:szCs w:val="22"/>
              </w:rPr>
              <w:t>о</w:t>
            </w:r>
            <w:r w:rsidRPr="00DA1B58">
              <w:rPr>
                <w:sz w:val="22"/>
                <w:szCs w:val="22"/>
              </w:rPr>
              <w:t>овощной продукции содержимое каждой упаковки должно состоять из плодов (или других съедобных частей плодоовощных культур) одного и того же происхо</w:t>
            </w:r>
            <w:r w:rsidRPr="00DA1B58">
              <w:rPr>
                <w:sz w:val="22"/>
                <w:szCs w:val="22"/>
              </w:rPr>
              <w:t>ж</w:t>
            </w:r>
            <w:r w:rsidRPr="00DA1B58">
              <w:rPr>
                <w:sz w:val="22"/>
                <w:szCs w:val="22"/>
              </w:rPr>
              <w:t>дения, ботанического сорта (разновидности), качества и степени зрелости.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2.10.</w:t>
            </w:r>
            <w:r w:rsidRPr="00DA1B58">
              <w:rPr>
                <w:sz w:val="22"/>
                <w:szCs w:val="22"/>
              </w:rPr>
              <w:tab/>
              <w:t>Поставщик несёт ответственность за состояние транспорта и работу водителей-экспедиторов. Водители-экспедиторы должны проходить медици</w:t>
            </w:r>
            <w:r w:rsidRPr="00DA1B58">
              <w:rPr>
                <w:sz w:val="22"/>
                <w:szCs w:val="22"/>
              </w:rPr>
              <w:t>н</w:t>
            </w:r>
            <w:r w:rsidRPr="00DA1B58">
              <w:rPr>
                <w:sz w:val="22"/>
                <w:szCs w:val="22"/>
              </w:rPr>
              <w:t>ские осмотры в предусмотренные сроки и иметь личные медицинские книжки в соответствии с действующим законодательством.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</w:pPr>
          </w:p>
          <w:p w:rsidR="00DA1B58" w:rsidRPr="00DA1B58" w:rsidRDefault="00DA1B58" w:rsidP="00DA1B58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b/>
                <w:bCs/>
                <w:i/>
                <w:iCs/>
              </w:rPr>
            </w:pPr>
            <w:r w:rsidRPr="00DA1B58">
              <w:rPr>
                <w:b/>
                <w:bCs/>
                <w:i/>
                <w:iCs/>
                <w:sz w:val="22"/>
                <w:szCs w:val="22"/>
              </w:rPr>
              <w:t>Требования к используемым материалам и оборудованию</w:t>
            </w:r>
          </w:p>
          <w:p w:rsidR="00DA1B58" w:rsidRPr="00DA1B58" w:rsidRDefault="00DA1B58" w:rsidP="00DA1B58">
            <w:pPr>
              <w:pStyle w:val="ac"/>
              <w:widowControl w:val="0"/>
              <w:autoSpaceDE w:val="0"/>
              <w:autoSpaceDN w:val="0"/>
              <w:adjustRightInd w:val="0"/>
              <w:spacing w:after="0"/>
              <w:ind w:left="900"/>
              <w:rPr>
                <w:b/>
                <w:bCs/>
                <w:i/>
                <w:iCs/>
              </w:rPr>
            </w:pP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3.1.</w:t>
            </w:r>
            <w:r w:rsidRPr="00DA1B58">
              <w:rPr>
                <w:sz w:val="22"/>
                <w:szCs w:val="22"/>
              </w:rPr>
              <w:tab/>
              <w:t>Поставщик должен обеспечивать хранение пищевых продуктов с применением специального торгово-технологического и холодильного оборудов</w:t>
            </w:r>
            <w:r w:rsidRPr="00DA1B58">
              <w:rPr>
                <w:sz w:val="22"/>
                <w:szCs w:val="22"/>
              </w:rPr>
              <w:t>а</w:t>
            </w:r>
            <w:r w:rsidRPr="00DA1B58">
              <w:rPr>
                <w:sz w:val="22"/>
                <w:szCs w:val="22"/>
              </w:rPr>
              <w:t>ния с соблюдением санитарно-эпидемиологических требований.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3.2.</w:t>
            </w:r>
            <w:r w:rsidRPr="00DA1B58">
              <w:rPr>
                <w:sz w:val="22"/>
                <w:szCs w:val="22"/>
              </w:rPr>
              <w:tab/>
              <w:t>Доставка пищевых продуктов должна осуществляться автотранспортом Поставщика или транспортом третьих лиц за счет Поставщика. Автотран</w:t>
            </w:r>
            <w:r w:rsidRPr="00DA1B58">
              <w:rPr>
                <w:sz w:val="22"/>
                <w:szCs w:val="22"/>
              </w:rPr>
              <w:t>с</w:t>
            </w:r>
            <w:r w:rsidRPr="00DA1B58">
              <w:rPr>
                <w:sz w:val="22"/>
                <w:szCs w:val="22"/>
              </w:rPr>
              <w:t>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автотранспортом с изотерм</w:t>
            </w:r>
            <w:r w:rsidRPr="00DA1B58">
              <w:rPr>
                <w:sz w:val="22"/>
                <w:szCs w:val="22"/>
              </w:rPr>
              <w:t>и</w:t>
            </w:r>
            <w:r w:rsidRPr="00DA1B58">
              <w:rPr>
                <w:sz w:val="22"/>
                <w:szCs w:val="22"/>
              </w:rPr>
              <w:t>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3.3.</w:t>
            </w:r>
            <w:r w:rsidRPr="00DA1B58">
              <w:rPr>
                <w:sz w:val="22"/>
                <w:szCs w:val="22"/>
              </w:rPr>
              <w:tab/>
              <w:t xml:space="preserve">Продовольственное сырье и готовая продукция при транспортировке не должны контактировать друг с другом. 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3.4.</w:t>
            </w:r>
            <w:r w:rsidRPr="00DA1B58">
              <w:rPr>
                <w:sz w:val="22"/>
                <w:szCs w:val="22"/>
              </w:rPr>
              <w:tab/>
      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      </w:r>
            <w:proofErr w:type="gramStart"/>
            <w:r w:rsidRPr="00DA1B58">
              <w:rPr>
                <w:sz w:val="22"/>
                <w:szCs w:val="22"/>
              </w:rPr>
              <w:t>С</w:t>
            </w:r>
            <w:proofErr w:type="gramEnd"/>
            <w:r w:rsidRPr="00DA1B58">
              <w:rPr>
                <w:sz w:val="22"/>
                <w:szCs w:val="22"/>
              </w:rPr>
              <w:t xml:space="preserve">, а </w:t>
            </w:r>
            <w:proofErr w:type="gramStart"/>
            <w:r w:rsidRPr="00DA1B58">
              <w:rPr>
                <w:sz w:val="22"/>
                <w:szCs w:val="22"/>
              </w:rPr>
              <w:t>температура</w:t>
            </w:r>
            <w:proofErr w:type="gramEnd"/>
            <w:r w:rsidRPr="00DA1B58">
              <w:rPr>
                <w:sz w:val="22"/>
                <w:szCs w:val="22"/>
              </w:rPr>
              <w:t xml:space="preserve"> хранения и перевозки для замороженных пищевых продуктов должна быть от – 5 до – 10 град. С (повторное замораживание запрещено).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3.5.</w:t>
            </w:r>
            <w:r w:rsidRPr="00DA1B58">
              <w:rPr>
                <w:sz w:val="22"/>
                <w:szCs w:val="22"/>
              </w:rPr>
              <w:tab/>
              <w:t>При доставке пищевых продуктов запрещено производить загрузку автомобильного транспорта попутными и другими грузами, не относящимися к условиям исполнения настоящего договора.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</w:pPr>
            <w:r w:rsidRPr="00DA1B58">
              <w:rPr>
                <w:sz w:val="22"/>
                <w:szCs w:val="22"/>
              </w:rPr>
              <w:t>3.6.</w:t>
            </w:r>
            <w:r w:rsidRPr="00DA1B58">
              <w:rPr>
                <w:sz w:val="22"/>
                <w:szCs w:val="22"/>
              </w:rPr>
              <w:tab/>
      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rPr>
                <w:b/>
                <w:bCs/>
                <w:i/>
                <w:iCs/>
              </w:rPr>
            </w:pPr>
            <w:r w:rsidRPr="00DA1B58">
              <w:rPr>
                <w:sz w:val="22"/>
                <w:szCs w:val="22"/>
              </w:rPr>
              <w:t>3.7.</w:t>
            </w:r>
            <w:r w:rsidRPr="00DA1B58">
              <w:rPr>
                <w:sz w:val="22"/>
                <w:szCs w:val="22"/>
              </w:rPr>
              <w:tab/>
              <w:t>Складские помещения для хранения пищевых продуктов должны быть оборудованы приборами для измерения относительной влажности и темп</w:t>
            </w:r>
            <w:r w:rsidRPr="00DA1B58">
              <w:rPr>
                <w:sz w:val="22"/>
                <w:szCs w:val="22"/>
              </w:rPr>
              <w:t>е</w:t>
            </w:r>
            <w:r w:rsidRPr="00DA1B58">
              <w:rPr>
                <w:sz w:val="22"/>
                <w:szCs w:val="22"/>
              </w:rPr>
              <w:t>ратуры воздуха, холодильное оборудование – контрольными термометрами. Использование ртутных термометров не допускается.</w:t>
            </w: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</w:p>
          <w:p w:rsidR="00DA1B58" w:rsidRPr="00DA1B58" w:rsidRDefault="00DA1B58" w:rsidP="00DA1B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DA1B58">
              <w:rPr>
                <w:b/>
                <w:bCs/>
                <w:sz w:val="22"/>
                <w:szCs w:val="22"/>
              </w:rPr>
              <w:t>4.Требования к качеству, характеристикам товара</w:t>
            </w:r>
          </w:p>
          <w:p w:rsidR="00DA1B58" w:rsidRPr="00DA1B58" w:rsidRDefault="00DA1B58" w:rsidP="00DA1B58">
            <w:pPr>
              <w:spacing w:after="0"/>
              <w:ind w:firstLine="142"/>
              <w:jc w:val="center"/>
              <w:rPr>
                <w:b/>
                <w:bCs/>
              </w:rPr>
            </w:pPr>
            <w:r w:rsidRPr="00DA1B58">
              <w:rPr>
                <w:b/>
                <w:bCs/>
                <w:sz w:val="22"/>
                <w:szCs w:val="22"/>
              </w:rPr>
              <w:t>Молоко и молочная продукция</w:t>
            </w:r>
          </w:p>
          <w:p w:rsidR="00DA1B58" w:rsidRPr="00DA1B58" w:rsidRDefault="00DA1B58" w:rsidP="00DA1B58">
            <w:pPr>
              <w:jc w:val="left"/>
            </w:pPr>
          </w:p>
          <w:tbl>
            <w:tblPr>
              <w:tblStyle w:val="a6"/>
              <w:tblW w:w="15730" w:type="dxa"/>
              <w:tblLayout w:type="fixed"/>
              <w:tblLook w:val="04A0"/>
            </w:tblPr>
            <w:tblGrid>
              <w:gridCol w:w="432"/>
              <w:gridCol w:w="1986"/>
              <w:gridCol w:w="5954"/>
              <w:gridCol w:w="1560"/>
              <w:gridCol w:w="1134"/>
              <w:gridCol w:w="708"/>
              <w:gridCol w:w="851"/>
              <w:gridCol w:w="1404"/>
              <w:gridCol w:w="1701"/>
            </w:tblGrid>
            <w:tr w:rsidR="00DA1B58" w:rsidRPr="00DA1B58" w:rsidTr="00DA1B58"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№</w:t>
                  </w:r>
                </w:p>
                <w:p w:rsidR="00DA1B58" w:rsidRPr="00DA1B58" w:rsidRDefault="00DA1B58">
                  <w:pPr>
                    <w:jc w:val="left"/>
                    <w:rPr>
                      <w:b/>
                      <w:bCs/>
                      <w:color w:val="000000"/>
                      <w:lang w:eastAsia="en-US"/>
                    </w:rPr>
                  </w:pPr>
                  <w:proofErr w:type="spellStart"/>
                  <w:proofErr w:type="gramStart"/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п</w:t>
                  </w:r>
                  <w:proofErr w:type="spellEnd"/>
                  <w:proofErr w:type="gramEnd"/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/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proofErr w:type="spellStart"/>
                  <w:proofErr w:type="gramStart"/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Наименование продуктов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Требования к качеству, характеристикам товара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Требования к размерам, упаковке, отгрузке т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вара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Страна прои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с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хожд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е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ния пр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дуктов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Единица и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з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м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е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р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е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Об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ъ</w:t>
                  </w: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ем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Код по КОЗ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ОКПД</w:t>
                  </w:r>
                  <w:proofErr w:type="gramStart"/>
                  <w:r w:rsidRPr="00DA1B58">
                    <w:rPr>
                      <w:b/>
                      <w:bCs/>
                      <w:color w:val="000000"/>
                      <w:lang w:eastAsia="en-US"/>
                    </w:rPr>
                    <w:t>2</w:t>
                  </w:r>
                  <w:proofErr w:type="gramEnd"/>
                </w:p>
              </w:tc>
            </w:tr>
            <w:tr w:rsidR="00DA1B58" w:rsidRPr="00DA1B58" w:rsidTr="00DA1B58"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1B58" w:rsidRPr="00DA1B58" w:rsidRDefault="00DA1B58">
                  <w:pPr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Молоко </w:t>
                  </w:r>
                </w:p>
                <w:p w:rsidR="00DA1B58" w:rsidRPr="00DA1B58" w:rsidRDefault="00DA1B58">
                  <w:pPr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питьевое </w:t>
                  </w:r>
                  <w:proofErr w:type="spellStart"/>
                  <w:r w:rsidRPr="00DA1B58">
                    <w:rPr>
                      <w:lang w:eastAsia="en-US"/>
                    </w:rPr>
                    <w:t>ультр</w:t>
                  </w:r>
                  <w:r w:rsidRPr="00DA1B58">
                    <w:rPr>
                      <w:lang w:eastAsia="en-US"/>
                    </w:rPr>
                    <w:t>а</w:t>
                  </w:r>
                  <w:r w:rsidRPr="00DA1B58">
                    <w:rPr>
                      <w:lang w:eastAsia="en-US"/>
                    </w:rPr>
                    <w:t>пастеризованное</w:t>
                  </w:r>
                  <w:proofErr w:type="spellEnd"/>
                </w:p>
                <w:p w:rsidR="00DA1B58" w:rsidRPr="00DA1B58" w:rsidRDefault="00DA1B58">
                  <w:pPr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жирность 3,2 %,</w:t>
                  </w:r>
                </w:p>
                <w:p w:rsidR="00DA1B58" w:rsidRPr="00DA1B58" w:rsidRDefault="00DA1B58">
                  <w:pPr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ГОСТ 32252- 2013  </w:t>
                  </w:r>
                </w:p>
                <w:p w:rsidR="00DA1B58" w:rsidRPr="00DA1B58" w:rsidRDefault="00DA1B58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 ГОСТ 31450-2013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Молоко питьевое, </w:t>
                  </w:r>
                  <w:proofErr w:type="spellStart"/>
                  <w:r w:rsidRPr="00DA1B58">
                    <w:rPr>
                      <w:lang w:eastAsia="en-US"/>
                    </w:rPr>
                    <w:t>ультрапастеризованное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жирность 3,2 %, ГОСТ 32252 – 2013,31450-2013</w:t>
                  </w:r>
                </w:p>
                <w:p w:rsidR="00DA1B58" w:rsidRPr="00DA1B58" w:rsidRDefault="00DA1B58">
                  <w:pPr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 Продукт по показателям качества и безопасности должен соответствовать требованиям Технического регламента Т</w:t>
                  </w:r>
                  <w:r w:rsidRPr="00DA1B58">
                    <w:rPr>
                      <w:lang w:eastAsia="en-US"/>
                    </w:rPr>
                    <w:t>а</w:t>
                  </w:r>
                  <w:r w:rsidRPr="00DA1B58">
                    <w:rPr>
                      <w:lang w:eastAsia="en-US"/>
                    </w:rPr>
                    <w:t xml:space="preserve">моженного союза (TP ТС 033/2013) «О безопасности молока и молочной продукции».   </w:t>
                  </w:r>
                  <w:proofErr w:type="spellStart"/>
                  <w:r w:rsidRPr="00DA1B58">
                    <w:rPr>
                      <w:lang w:eastAsia="en-US"/>
                    </w:rPr>
                    <w:t>СанПин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2.3.2.1078-01 «Гигиен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>ческие требования безопасности и пищевой ценности пищ</w:t>
                  </w:r>
                  <w:r w:rsidRPr="00DA1B58">
                    <w:rPr>
                      <w:lang w:eastAsia="en-US"/>
                    </w:rPr>
                    <w:t>е</w:t>
                  </w:r>
                  <w:r w:rsidRPr="00DA1B58">
                    <w:rPr>
                      <w:lang w:eastAsia="en-US"/>
                    </w:rPr>
                    <w:t>вых продуктов».</w:t>
                  </w:r>
                </w:p>
                <w:p w:rsidR="00DA1B58" w:rsidRPr="00DA1B58" w:rsidRDefault="00DA1B58">
                  <w:pPr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Молоко должно быть безопасным по отсутствию в нем о</w:t>
                  </w:r>
                  <w:r w:rsidRPr="00DA1B58">
                    <w:rPr>
                      <w:lang w:eastAsia="en-US"/>
                    </w:rPr>
                    <w:t>с</w:t>
                  </w:r>
                  <w:r w:rsidRPr="00DA1B58">
                    <w:rPr>
                      <w:lang w:eastAsia="en-US"/>
                    </w:rPr>
                    <w:t>таточных количеств ингибирующих, моющих, дезинфиц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>рующих и нейтрализующих веществ, стимуляторов роста животных (в том числе гормональных препаратов), лекарс</w:t>
                  </w:r>
                  <w:r w:rsidRPr="00DA1B58">
                    <w:rPr>
                      <w:lang w:eastAsia="en-US"/>
                    </w:rPr>
                    <w:t>т</w:t>
                  </w:r>
                  <w:r w:rsidRPr="00DA1B58">
                    <w:rPr>
                      <w:lang w:eastAsia="en-US"/>
                    </w:rPr>
                    <w:t>венных средств (в том числе антибиотиков), применяемых в животноводстве в целях откорма, лечения скота и проф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>лактики его заболеваний. Уровни содержания потенциально опасных веществ в молочной продукции не должны прев</w:t>
                  </w:r>
                  <w:r w:rsidRPr="00DA1B58">
                    <w:rPr>
                      <w:lang w:eastAsia="en-US"/>
                    </w:rPr>
                    <w:t>ы</w:t>
                  </w:r>
                  <w:r w:rsidRPr="00DA1B58">
                    <w:rPr>
                      <w:lang w:eastAsia="en-US"/>
                    </w:rPr>
                    <w:t>шать допустимые уровни, установленные в Техническом регламенте Таможенного союза (TP ТС 033/2013) «О без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пасности молока и молочной продукции», а также в Техн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>ческом регламенте Таможенного союза (</w:t>
                  </w:r>
                  <w:proofErr w:type="gramStart"/>
                  <w:r w:rsidRPr="00DA1B58">
                    <w:rPr>
                      <w:lang w:eastAsia="en-US"/>
                    </w:rPr>
                    <w:t>ТР</w:t>
                  </w:r>
                  <w:proofErr w:type="gramEnd"/>
                  <w:r w:rsidRPr="00DA1B58">
                    <w:rPr>
                      <w:lang w:eastAsia="en-US"/>
                    </w:rPr>
                    <w:t xml:space="preserve"> ТС 021/2011) «О безопасности пищевой продукции».  Молоко должно быть упаковано в потребительскую тару после термообработки, изготовлено из натурального молока или из  восстановле</w:t>
                  </w:r>
                  <w:r w:rsidRPr="00DA1B58">
                    <w:rPr>
                      <w:lang w:eastAsia="en-US"/>
                    </w:rPr>
                    <w:t>н</w:t>
                  </w:r>
                  <w:r w:rsidRPr="00DA1B58">
                    <w:rPr>
                      <w:lang w:eastAsia="en-US"/>
                    </w:rPr>
                    <w:t xml:space="preserve">ного молока или из нормализованного, предназначенное для непосредственного использования в пищу, не обогащенное витаминами, микро- и макроэлементами, </w:t>
                  </w:r>
                  <w:proofErr w:type="spellStart"/>
                  <w:r w:rsidRPr="00DA1B58">
                    <w:rPr>
                      <w:lang w:eastAsia="en-US"/>
                    </w:rPr>
                    <w:t>пробиотическими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культурами и </w:t>
                  </w:r>
                  <w:proofErr w:type="spellStart"/>
                  <w:r w:rsidRPr="00DA1B58">
                    <w:rPr>
                      <w:lang w:eastAsia="en-US"/>
                    </w:rPr>
                    <w:t>пробиотическими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</w:t>
                  </w:r>
                  <w:r w:rsidRPr="00DA1B58">
                    <w:rPr>
                      <w:lang w:eastAsia="en-US"/>
                    </w:rPr>
                    <w:lastRenderedPageBreak/>
                    <w:t xml:space="preserve">отстой жира, однородная не тягучая, слегка вязкая, без хлопьев белка и сбившихся комьев жира. Вкус и запах - </w:t>
                  </w:r>
                  <w:proofErr w:type="gramStart"/>
                  <w:r w:rsidRPr="00DA1B58">
                    <w:rPr>
                      <w:lang w:eastAsia="en-US"/>
                    </w:rPr>
                    <w:t>х</w:t>
                  </w:r>
                  <w:r w:rsidRPr="00DA1B58">
                    <w:rPr>
                      <w:lang w:eastAsia="en-US"/>
                    </w:rPr>
                    <w:t>а</w:t>
                  </w:r>
                  <w:r w:rsidRPr="00DA1B58">
                    <w:rPr>
                      <w:lang w:eastAsia="en-US"/>
                    </w:rPr>
                    <w:t>рактерные</w:t>
                  </w:r>
                  <w:proofErr w:type="gramEnd"/>
                  <w:r w:rsidRPr="00DA1B58">
                    <w:rPr>
                      <w:lang w:eastAsia="en-US"/>
                    </w:rPr>
                    <w:t xml:space="preserve"> для молока, без посторонних привкусов и зап</w:t>
                  </w:r>
                  <w:r w:rsidRPr="00DA1B58">
                    <w:rPr>
                      <w:lang w:eastAsia="en-US"/>
                    </w:rPr>
                    <w:t>а</w:t>
                  </w:r>
                  <w:r w:rsidRPr="00DA1B58">
                    <w:rPr>
                      <w:lang w:eastAsia="en-US"/>
                    </w:rPr>
                    <w:t>хов. Цвет - белый, равномерный по всей массе, с кремовым оттенком. Продукт не должен содержать немолочные ко</w:t>
                  </w:r>
                  <w:r w:rsidRPr="00DA1B58">
                    <w:rPr>
                      <w:lang w:eastAsia="en-US"/>
                    </w:rPr>
                    <w:t>м</w:t>
                  </w:r>
                  <w:r w:rsidRPr="00DA1B58">
                    <w:rPr>
                      <w:lang w:eastAsia="en-US"/>
                    </w:rPr>
                    <w:t>поненты; компоненты, полученные с использованием ген</w:t>
                  </w:r>
                  <w:r w:rsidRPr="00DA1B58">
                    <w:rPr>
                      <w:lang w:eastAsia="en-US"/>
                    </w:rPr>
                    <w:t>е</w:t>
                  </w:r>
                  <w:r w:rsidRPr="00DA1B58">
                    <w:rPr>
                      <w:lang w:eastAsia="en-US"/>
                    </w:rPr>
                    <w:t xml:space="preserve">тически модифицированных организмов, искусственные красители, </w:t>
                  </w:r>
                  <w:proofErr w:type="spellStart"/>
                  <w:r w:rsidRPr="00DA1B58">
                    <w:rPr>
                      <w:lang w:eastAsia="en-US"/>
                    </w:rPr>
                    <w:t>ароматизаторы</w:t>
                  </w:r>
                  <w:proofErr w:type="spellEnd"/>
                  <w:r w:rsidRPr="00DA1B58">
                    <w:rPr>
                      <w:lang w:eastAsia="en-US"/>
                    </w:rPr>
                    <w:t>, соли-стабилизаторы, консерва</w:t>
                  </w:r>
                  <w:r w:rsidRPr="00DA1B58">
                    <w:rPr>
                      <w:lang w:eastAsia="en-US"/>
                    </w:rPr>
                    <w:t>н</w:t>
                  </w:r>
                  <w:r w:rsidRPr="00DA1B58">
                    <w:rPr>
                      <w:lang w:eastAsia="en-US"/>
                    </w:rPr>
                    <w:t>ты и ингибирующие вещества.  Упаковка и тара поставля</w:t>
                  </w:r>
                  <w:r w:rsidRPr="00DA1B58">
                    <w:rPr>
                      <w:lang w:eastAsia="en-US"/>
                    </w:rPr>
                    <w:t>е</w:t>
                  </w:r>
                  <w:r w:rsidRPr="00DA1B58">
                    <w:rPr>
                      <w:lang w:eastAsia="en-US"/>
                    </w:rPr>
                    <w:t>мого товара должна быть целостными, повреждения (вм</w:t>
                  </w:r>
                  <w:r w:rsidRPr="00DA1B58">
                    <w:rPr>
                      <w:lang w:eastAsia="en-US"/>
                    </w:rPr>
                    <w:t>я</w:t>
                  </w:r>
                  <w:r w:rsidRPr="00DA1B58">
                    <w:rPr>
                      <w:lang w:eastAsia="en-US"/>
                    </w:rPr>
                    <w:t xml:space="preserve">тины, трещины, сколы и т.д.) не допускаются.  </w:t>
                  </w:r>
                  <w:proofErr w:type="gramStart"/>
                  <w:r w:rsidRPr="00DA1B58">
                    <w:rPr>
                      <w:lang w:eastAsia="en-US"/>
                    </w:rPr>
                    <w:t xml:space="preserve">Упаковка и тара поставляемой продукции должны соответствовать п.1, статьи 35 главы 12 </w:t>
                  </w:r>
                  <w:hyperlink r:id="rId8" w:anchor="block_10000" w:history="1">
                    <w:proofErr w:type="spellStart"/>
                    <w:r w:rsidRPr="00DA1B58">
                      <w:rPr>
                        <w:rStyle w:val="ab"/>
                        <w:bCs/>
                        <w:lang w:eastAsia="en-US"/>
                      </w:rPr>
                      <w:t>Федерального</w:t>
                    </w:r>
                  </w:hyperlink>
                  <w:r w:rsidRPr="00DA1B58">
                    <w:rPr>
                      <w:bCs/>
                      <w:lang w:eastAsia="en-US"/>
                    </w:rPr>
                    <w:t>Закона</w:t>
                  </w:r>
                  <w:proofErr w:type="spellEnd"/>
                  <w:r w:rsidRPr="00DA1B58">
                    <w:rPr>
                      <w:bCs/>
                      <w:lang w:eastAsia="en-US"/>
                    </w:rPr>
                    <w:t xml:space="preserve"> № 88-ФЗ от 12.06.2008 г.</w:t>
                  </w:r>
                  <w:r w:rsidRPr="00DA1B58">
                    <w:rPr>
                      <w:lang w:eastAsia="en-US"/>
                    </w:rPr>
                    <w:t xml:space="preserve">  Хранение, перевозка и реализация молока должно осуществляться в течение срока годности в услов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>ях и при режимах, которые установлены   изготовителем, и при которых обеспечивается надлежащая сохранность пр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дуктов в соответствии с показателями безопасности, уст</w:t>
                  </w:r>
                  <w:r w:rsidRPr="00DA1B58">
                    <w:rPr>
                      <w:lang w:eastAsia="en-US"/>
                    </w:rPr>
                    <w:t>а</w:t>
                  </w:r>
                  <w:r w:rsidRPr="00DA1B58">
                    <w:rPr>
                      <w:lang w:eastAsia="en-US"/>
                    </w:rPr>
                    <w:t>новленными законодательством РФ в области обеспечения качества и безопасности пищевых</w:t>
                  </w:r>
                  <w:proofErr w:type="gramEnd"/>
                  <w:r w:rsidRPr="00DA1B58">
                    <w:rPr>
                      <w:lang w:eastAsia="en-US"/>
                    </w:rPr>
                    <w:t xml:space="preserve"> продуктов.  Массовая д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ля жира – 3,2-3,5%</w:t>
                  </w:r>
                </w:p>
                <w:p w:rsidR="00DA1B58" w:rsidRPr="00DA1B58" w:rsidRDefault="00DA1B58">
                  <w:pPr>
                    <w:spacing w:after="0" w:line="276" w:lineRule="auto"/>
                    <w:rPr>
                      <w:vertAlign w:val="superscript"/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Плотность – 1027 кг/м</w:t>
                  </w:r>
                  <w:r w:rsidRPr="00DA1B58">
                    <w:rPr>
                      <w:vertAlign w:val="superscript"/>
                      <w:lang w:eastAsia="en-US"/>
                    </w:rPr>
                    <w:t>3</w:t>
                  </w:r>
                </w:p>
                <w:p w:rsidR="00DA1B58" w:rsidRPr="00DA1B58" w:rsidRDefault="00DA1B58">
                  <w:pPr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Массовая доля белка – не менее 3%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Кислотность – не более 20 </w:t>
                  </w:r>
                  <w:r w:rsidRPr="00DA1B58">
                    <w:rPr>
                      <w:vertAlign w:val="superscript"/>
                      <w:lang w:eastAsia="en-US"/>
                    </w:rPr>
                    <w:t>0</w:t>
                  </w:r>
                  <w:r w:rsidRPr="00DA1B58">
                    <w:rPr>
                      <w:lang w:eastAsia="en-US"/>
                    </w:rPr>
                    <w:t>Т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lastRenderedPageBreak/>
                    <w:t>Упаковка TETRAPAK</w:t>
                  </w:r>
                  <w:r w:rsidRPr="00DA1B58">
                    <w:rPr>
                      <w:color w:val="000000"/>
                      <w:lang w:eastAsia="en-US"/>
                    </w:rPr>
                    <w:br/>
                    <w:t>емкостью 1 л, отгрузка с</w:t>
                  </w:r>
                  <w:r w:rsidRPr="00DA1B58">
                    <w:rPr>
                      <w:color w:val="000000"/>
                      <w:lang w:eastAsia="en-US"/>
                    </w:rPr>
                    <w:t>и</w:t>
                  </w:r>
                  <w:r w:rsidRPr="00DA1B58">
                    <w:rPr>
                      <w:color w:val="000000"/>
                      <w:lang w:eastAsia="en-US"/>
                    </w:rPr>
                    <w:t>лами П</w:t>
                  </w:r>
                  <w:r w:rsidRPr="00DA1B58">
                    <w:rPr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color w:val="000000"/>
                      <w:lang w:eastAsia="en-US"/>
                    </w:rPr>
                    <w:t>ставщика до пищеблока Заказчика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Россия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4B7AFA">
                  <w:pPr>
                    <w:jc w:val="left"/>
                    <w:rPr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245</w:t>
                  </w:r>
                  <w:r w:rsidR="00DA1B58" w:rsidRPr="00DA1B58">
                    <w:rPr>
                      <w:color w:val="000000"/>
                      <w:lang w:eastAsia="en-US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01.13.06.01.14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 xml:space="preserve">Молоко питьевое с массовой долей жира от 1,2% до 4,5%, </w:t>
                  </w:r>
                  <w:proofErr w:type="spellStart"/>
                  <w:r w:rsidRPr="00DA1B58">
                    <w:rPr>
                      <w:color w:val="000000"/>
                      <w:lang w:eastAsia="en-US"/>
                    </w:rPr>
                    <w:t>уль</w:t>
                  </w:r>
                  <w:r w:rsidRPr="00DA1B58">
                    <w:rPr>
                      <w:color w:val="000000"/>
                      <w:lang w:eastAsia="en-US"/>
                    </w:rPr>
                    <w:t>т</w:t>
                  </w:r>
                  <w:r w:rsidRPr="00DA1B58">
                    <w:rPr>
                      <w:color w:val="000000"/>
                      <w:lang w:eastAsia="en-US"/>
                    </w:rPr>
                    <w:t>рапастер</w:t>
                  </w:r>
                  <w:r w:rsidRPr="00DA1B58">
                    <w:rPr>
                      <w:color w:val="000000"/>
                      <w:lang w:eastAsia="en-US"/>
                    </w:rPr>
                    <w:t>и</w:t>
                  </w:r>
                  <w:r w:rsidRPr="00DA1B58">
                    <w:rPr>
                      <w:color w:val="000000"/>
                      <w:lang w:eastAsia="en-US"/>
                    </w:rPr>
                    <w:t>зованное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spacing w:after="0"/>
                    <w:jc w:val="lef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 xml:space="preserve">10.51.11.121 </w:t>
                  </w:r>
                </w:p>
                <w:p w:rsidR="00DA1B58" w:rsidRPr="00DA1B58" w:rsidRDefault="00DA1B58">
                  <w:pPr>
                    <w:spacing w:after="0"/>
                    <w:jc w:val="lef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 xml:space="preserve"> Молоко</w:t>
                  </w:r>
                </w:p>
                <w:p w:rsidR="00DA1B58" w:rsidRPr="00DA1B58" w:rsidRDefault="00DA1B58">
                  <w:pPr>
                    <w:spacing w:after="0"/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 xml:space="preserve"> питьевое к</w:t>
                  </w:r>
                  <w:r w:rsidRPr="00DA1B58">
                    <w:rPr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color w:val="000000"/>
                      <w:lang w:eastAsia="en-US"/>
                    </w:rPr>
                    <w:t xml:space="preserve">ровье </w:t>
                  </w:r>
                  <w:proofErr w:type="spellStart"/>
                  <w:r w:rsidRPr="00DA1B58">
                    <w:rPr>
                      <w:color w:val="000000"/>
                      <w:lang w:eastAsia="en-US"/>
                    </w:rPr>
                    <w:t>ультр</w:t>
                  </w:r>
                  <w:r w:rsidRPr="00DA1B58">
                    <w:rPr>
                      <w:color w:val="000000"/>
                      <w:lang w:eastAsia="en-US"/>
                    </w:rPr>
                    <w:t>а</w:t>
                  </w:r>
                  <w:r w:rsidRPr="00DA1B58">
                    <w:rPr>
                      <w:color w:val="000000"/>
                      <w:lang w:eastAsia="en-US"/>
                    </w:rPr>
                    <w:t>пастеризова</w:t>
                  </w:r>
                  <w:r w:rsidRPr="00DA1B58">
                    <w:rPr>
                      <w:color w:val="000000"/>
                      <w:lang w:eastAsia="en-US"/>
                    </w:rPr>
                    <w:t>н</w:t>
                  </w:r>
                  <w:r w:rsidRPr="00DA1B58">
                    <w:rPr>
                      <w:color w:val="000000"/>
                      <w:lang w:eastAsia="en-US"/>
                    </w:rPr>
                    <w:t>ное</w:t>
                  </w:r>
                  <w:proofErr w:type="spellEnd"/>
                  <w:r w:rsidRPr="00DA1B58">
                    <w:rPr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DA1B58">
                    <w:rPr>
                      <w:color w:val="000000"/>
                      <w:lang w:eastAsia="en-US"/>
                    </w:rPr>
                    <w:t>ультрав</w:t>
                  </w:r>
                  <w:r w:rsidRPr="00DA1B58">
                    <w:rPr>
                      <w:color w:val="000000"/>
                      <w:lang w:eastAsia="en-US"/>
                    </w:rPr>
                    <w:t>ы</w:t>
                  </w:r>
                  <w:r w:rsidRPr="00DA1B58">
                    <w:rPr>
                      <w:color w:val="000000"/>
                      <w:lang w:eastAsia="en-US"/>
                    </w:rPr>
                    <w:t>сокотемпер</w:t>
                  </w:r>
                  <w:r w:rsidRPr="00DA1B58">
                    <w:rPr>
                      <w:color w:val="000000"/>
                      <w:lang w:eastAsia="en-US"/>
                    </w:rPr>
                    <w:t>а</w:t>
                  </w:r>
                  <w:r w:rsidRPr="00DA1B58">
                    <w:rPr>
                      <w:color w:val="000000"/>
                      <w:lang w:eastAsia="en-US"/>
                    </w:rPr>
                    <w:t>турно-обработанное</w:t>
                  </w:r>
                  <w:proofErr w:type="spellEnd"/>
                  <w:r w:rsidRPr="00DA1B58">
                    <w:rPr>
                      <w:color w:val="000000"/>
                      <w:lang w:eastAsia="en-US"/>
                    </w:rPr>
                    <w:t>)</w:t>
                  </w:r>
                </w:p>
              </w:tc>
            </w:tr>
            <w:tr w:rsidR="00DA1B58" w:rsidRPr="00DA1B58" w:rsidTr="00DA1B58"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lastRenderedPageBreak/>
                    <w:t>2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 xml:space="preserve">Творог </w:t>
                  </w:r>
                </w:p>
                <w:p w:rsidR="00DA1B58" w:rsidRPr="00DA1B58" w:rsidRDefault="00DA1B58">
                  <w:pPr>
                    <w:jc w:val="lef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жирность 9%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ГОСТ 31453-2013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Творог жирностью 9%, ГОСТ 31453-2013 Продукт по пок</w:t>
                  </w:r>
                  <w:r w:rsidRPr="00DA1B58">
                    <w:rPr>
                      <w:lang w:eastAsia="en-US"/>
                    </w:rPr>
                    <w:t>а</w:t>
                  </w:r>
                  <w:r w:rsidRPr="00DA1B58">
                    <w:rPr>
                      <w:lang w:eastAsia="en-US"/>
                    </w:rPr>
                    <w:t>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дукции» «Творог. Технические условия». Уровни содерж</w:t>
                  </w:r>
                  <w:r w:rsidRPr="00DA1B58">
                    <w:rPr>
                      <w:lang w:eastAsia="en-US"/>
                    </w:rPr>
                    <w:t>а</w:t>
                  </w:r>
                  <w:r w:rsidRPr="00DA1B58">
                    <w:rPr>
                      <w:lang w:eastAsia="en-US"/>
                    </w:rPr>
                    <w:t>ния потенциально опасных веществ в молочной продукции не должны превышать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</w:t>
                  </w:r>
                  <w:proofErr w:type="gramStart"/>
                  <w:r w:rsidRPr="00DA1B58">
                    <w:rPr>
                      <w:lang w:eastAsia="en-US"/>
                    </w:rPr>
                    <w:t>ТР</w:t>
                  </w:r>
                  <w:proofErr w:type="gramEnd"/>
                  <w:r w:rsidRPr="00DA1B58">
                    <w:rPr>
                      <w:lang w:eastAsia="en-US"/>
                    </w:rPr>
                    <w:t xml:space="preserve"> ТС 021/2011) «О безопасности пищевой продукции». </w:t>
                  </w:r>
                  <w:proofErr w:type="spellStart"/>
                  <w:r w:rsidRPr="00DA1B58">
                    <w:rPr>
                      <w:lang w:eastAsia="en-US"/>
                    </w:rPr>
                    <w:t>Са</w:t>
                  </w:r>
                  <w:r w:rsidRPr="00DA1B58">
                    <w:rPr>
                      <w:lang w:eastAsia="en-US"/>
                    </w:rPr>
                    <w:t>н</w:t>
                  </w:r>
                  <w:r w:rsidRPr="00DA1B58">
                    <w:rPr>
                      <w:lang w:eastAsia="en-US"/>
                    </w:rPr>
                    <w:lastRenderedPageBreak/>
                    <w:t>Пин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2.3.2.1078-01 «Гигиенические требования безопасности и пищевой ценности пищевых продуктов». Внешний вид и консистенция - мягкая, мажущаяся или рассыпчатая с нал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 xml:space="preserve">чием или без ощутимых частиц молочного белка.  Вкус и запах - </w:t>
                  </w:r>
                  <w:proofErr w:type="gramStart"/>
                  <w:r w:rsidRPr="00DA1B58">
                    <w:rPr>
                      <w:lang w:eastAsia="en-US"/>
                    </w:rPr>
                    <w:t>чистые</w:t>
                  </w:r>
                  <w:proofErr w:type="gramEnd"/>
                  <w:r w:rsidRPr="00DA1B58">
                    <w:rPr>
                      <w:lang w:eastAsia="en-US"/>
                    </w:rPr>
                    <w:t>, кисломолочные, без посторонних привкусов и запахов. Цвет белый или с кремовым оттенком, равноме</w:t>
                  </w:r>
                  <w:r w:rsidRPr="00DA1B58">
                    <w:rPr>
                      <w:lang w:eastAsia="en-US"/>
                    </w:rPr>
                    <w:t>р</w:t>
                  </w:r>
                  <w:r w:rsidRPr="00DA1B58">
                    <w:rPr>
                      <w:lang w:eastAsia="en-US"/>
                    </w:rPr>
                    <w:t>ный по всей массе.  Температура продукта при выпуске с предприятия, °С 4±2.    Продукт транспортируют специал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>зированными транспортными средствами в соответствии с правилами перевозок скоропортящихся грузов, действу</w:t>
                  </w:r>
                  <w:r w:rsidRPr="00DA1B58">
                    <w:rPr>
                      <w:lang w:eastAsia="en-US"/>
                    </w:rPr>
                    <w:t>ю</w:t>
                  </w:r>
                  <w:r w:rsidRPr="00DA1B58">
                    <w:rPr>
                      <w:lang w:eastAsia="en-US"/>
                    </w:rPr>
                    <w:t>щими на данном виде транспорта</w:t>
                  </w:r>
                  <w:proofErr w:type="gramStart"/>
                  <w:r w:rsidRPr="00DA1B58">
                    <w:rPr>
                      <w:lang w:eastAsia="en-US"/>
                    </w:rPr>
                    <w:t>.</w:t>
                  </w:r>
                  <w:proofErr w:type="gramEnd"/>
                  <w:r w:rsidRPr="00DA1B58">
                    <w:rPr>
                      <w:lang w:eastAsia="en-US"/>
                    </w:rPr>
                    <w:t xml:space="preserve"> </w:t>
                  </w:r>
                  <w:proofErr w:type="gramStart"/>
                  <w:r w:rsidRPr="00DA1B58">
                    <w:rPr>
                      <w:lang w:eastAsia="en-US"/>
                    </w:rPr>
                    <w:t>о</w:t>
                  </w:r>
                  <w:proofErr w:type="gramEnd"/>
                  <w:r w:rsidRPr="00DA1B58">
                    <w:rPr>
                      <w:lang w:eastAsia="en-US"/>
                    </w:rPr>
                    <w:t>статочный срок годн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сти на момент поставки не менее 8 суток.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Массовая доля жира – 9%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Массовая доля белка – не менее 16%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Массовая доля влаги – не более 73%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Кислотность – не более 220 </w:t>
                  </w:r>
                  <w:r w:rsidRPr="00DA1B58">
                    <w:rPr>
                      <w:vertAlign w:val="superscript"/>
                      <w:lang w:eastAsia="en-US"/>
                    </w:rPr>
                    <w:t>0</w:t>
                  </w:r>
                  <w:r w:rsidRPr="00DA1B58">
                    <w:rPr>
                      <w:lang w:eastAsia="en-US"/>
                    </w:rPr>
                    <w:t>Т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lastRenderedPageBreak/>
                    <w:t xml:space="preserve">Фасовка до 250 г, а также весовой до 10 кг. </w:t>
                  </w:r>
                  <w:proofErr w:type="gramStart"/>
                  <w:r w:rsidRPr="00DA1B58">
                    <w:rPr>
                      <w:color w:val="000000"/>
                      <w:lang w:eastAsia="en-US"/>
                    </w:rPr>
                    <w:t>Упакован</w:t>
                  </w:r>
                  <w:proofErr w:type="gramEnd"/>
                  <w:r w:rsidRPr="00DA1B58">
                    <w:rPr>
                      <w:color w:val="000000"/>
                      <w:lang w:eastAsia="en-US"/>
                    </w:rPr>
                    <w:t xml:space="preserve"> в картонные коробки, пл</w:t>
                  </w:r>
                  <w:r w:rsidRPr="00DA1B58">
                    <w:rPr>
                      <w:color w:val="000000"/>
                      <w:lang w:eastAsia="en-US"/>
                    </w:rPr>
                    <w:t>а</w:t>
                  </w:r>
                  <w:r w:rsidRPr="00DA1B58">
                    <w:rPr>
                      <w:color w:val="000000"/>
                      <w:lang w:eastAsia="en-US"/>
                    </w:rPr>
                    <w:t>стиковые ведра или ящики, с ук</w:t>
                  </w:r>
                  <w:r w:rsidRPr="00DA1B58">
                    <w:rPr>
                      <w:color w:val="000000"/>
                      <w:lang w:eastAsia="en-US"/>
                    </w:rPr>
                    <w:t>а</w:t>
                  </w:r>
                  <w:r w:rsidRPr="00DA1B58">
                    <w:rPr>
                      <w:color w:val="000000"/>
                      <w:lang w:eastAsia="en-US"/>
                    </w:rPr>
                    <w:t>занием срока изготовления и реализации, отгрузка с</w:t>
                  </w:r>
                  <w:r w:rsidRPr="00DA1B58">
                    <w:rPr>
                      <w:color w:val="000000"/>
                      <w:lang w:eastAsia="en-US"/>
                    </w:rPr>
                    <w:t>и</w:t>
                  </w:r>
                  <w:r w:rsidRPr="00DA1B58">
                    <w:rPr>
                      <w:color w:val="000000"/>
                      <w:lang w:eastAsia="en-US"/>
                    </w:rPr>
                    <w:lastRenderedPageBreak/>
                    <w:t>лами П</w:t>
                  </w:r>
                  <w:r w:rsidRPr="00DA1B58">
                    <w:rPr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color w:val="000000"/>
                      <w:lang w:eastAsia="en-US"/>
                    </w:rPr>
                    <w:t>ставщика до пищеблока Заказчика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lastRenderedPageBreak/>
                    <w:t>Россия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4B7AFA">
                  <w:pPr>
                    <w:jc w:val="left"/>
                    <w:rPr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220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01.13.06.03.02.03 Тв</w:t>
                  </w:r>
                  <w:r w:rsidRPr="00DA1B58">
                    <w:rPr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color w:val="000000"/>
                      <w:lang w:eastAsia="en-US"/>
                    </w:rPr>
                    <w:t>рог с масс</w:t>
                  </w:r>
                  <w:r w:rsidRPr="00DA1B58">
                    <w:rPr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color w:val="000000"/>
                      <w:lang w:eastAsia="en-US"/>
                    </w:rPr>
                    <w:t>вой долей жира от 4,0% до 18,0%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 xml:space="preserve">10.51.40.313 - Творог (кроме </w:t>
                  </w:r>
                  <w:proofErr w:type="spellStart"/>
                  <w:r w:rsidRPr="00DA1B58">
                    <w:rPr>
                      <w:color w:val="000000"/>
                      <w:lang w:eastAsia="en-US"/>
                    </w:rPr>
                    <w:t>зерненого</w:t>
                  </w:r>
                  <w:proofErr w:type="spellEnd"/>
                  <w:r w:rsidRPr="00DA1B58">
                    <w:rPr>
                      <w:color w:val="000000"/>
                      <w:lang w:eastAsia="en-US"/>
                    </w:rPr>
                    <w:t xml:space="preserve"> и произведенн</w:t>
                  </w:r>
                  <w:r w:rsidRPr="00DA1B58">
                    <w:rPr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color w:val="000000"/>
                      <w:lang w:eastAsia="en-US"/>
                    </w:rPr>
                    <w:t>го с использ</w:t>
                  </w:r>
                  <w:r w:rsidRPr="00DA1B58">
                    <w:rPr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color w:val="000000"/>
                      <w:lang w:eastAsia="en-US"/>
                    </w:rPr>
                    <w:t>ванием уль</w:t>
                  </w:r>
                  <w:r w:rsidRPr="00DA1B58">
                    <w:rPr>
                      <w:color w:val="000000"/>
                      <w:lang w:eastAsia="en-US"/>
                    </w:rPr>
                    <w:t>т</w:t>
                  </w:r>
                  <w:r w:rsidRPr="00DA1B58">
                    <w:rPr>
                      <w:color w:val="000000"/>
                      <w:lang w:eastAsia="en-US"/>
                    </w:rPr>
                    <w:t>рафильтрации и сепариров</w:t>
                  </w:r>
                  <w:r w:rsidRPr="00DA1B58">
                    <w:rPr>
                      <w:color w:val="000000"/>
                      <w:lang w:eastAsia="en-US"/>
                    </w:rPr>
                    <w:t>а</w:t>
                  </w:r>
                  <w:r w:rsidRPr="00DA1B58">
                    <w:rPr>
                      <w:color w:val="000000"/>
                      <w:lang w:eastAsia="en-US"/>
                    </w:rPr>
                    <w:t>ния) без вкус</w:t>
                  </w:r>
                  <w:r w:rsidRPr="00DA1B58">
                    <w:rPr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color w:val="000000"/>
                      <w:lang w:eastAsia="en-US"/>
                    </w:rPr>
                    <w:t>вых компоне</w:t>
                  </w:r>
                  <w:r w:rsidRPr="00DA1B58">
                    <w:rPr>
                      <w:color w:val="000000"/>
                      <w:lang w:eastAsia="en-US"/>
                    </w:rPr>
                    <w:t>н</w:t>
                  </w:r>
                  <w:r w:rsidRPr="00DA1B58">
                    <w:rPr>
                      <w:color w:val="000000"/>
                      <w:lang w:eastAsia="en-US"/>
                    </w:rPr>
                    <w:t>тов от 4 % до 11 % жирности</w:t>
                  </w:r>
                </w:p>
              </w:tc>
            </w:tr>
            <w:tr w:rsidR="00DA1B58" w:rsidRPr="00DA1B58" w:rsidTr="00DA1B58"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lastRenderedPageBreak/>
                    <w:t>3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Сметана</w:t>
                  </w:r>
                </w:p>
                <w:p w:rsidR="00DA1B58" w:rsidRPr="00DA1B58" w:rsidRDefault="00DA1B58">
                  <w:pPr>
                    <w:jc w:val="lef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ГОСТ 31452-2012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жирность 15%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обогащенная витаминами, микро- и макроэлеме</w:t>
                  </w:r>
                  <w:r w:rsidRPr="00DA1B58">
                    <w:rPr>
                      <w:lang w:eastAsia="en-US"/>
                    </w:rPr>
                    <w:t>н</w:t>
                  </w:r>
                  <w:r w:rsidRPr="00DA1B58">
                    <w:rPr>
                      <w:lang w:eastAsia="en-US"/>
                    </w:rPr>
                    <w:t xml:space="preserve">тами, </w:t>
                  </w:r>
                  <w:proofErr w:type="spellStart"/>
                  <w:r w:rsidRPr="00DA1B58">
                    <w:rPr>
                      <w:lang w:eastAsia="en-US"/>
                    </w:rPr>
                    <w:t>пробиотическими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культурами и </w:t>
                  </w:r>
                  <w:proofErr w:type="spellStart"/>
                  <w:r w:rsidRPr="00DA1B58">
                    <w:rPr>
                      <w:lang w:eastAsia="en-US"/>
                    </w:rPr>
                    <w:t>пробиотическими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в</w:t>
                  </w:r>
                  <w:r w:rsidRPr="00DA1B58">
                    <w:rPr>
                      <w:lang w:eastAsia="en-US"/>
                    </w:rPr>
                    <w:t>е</w:t>
                  </w:r>
                  <w:r w:rsidRPr="00DA1B58">
                    <w:rPr>
                      <w:lang w:eastAsia="en-US"/>
                    </w:rPr>
                    <w:t>ществами. Продукт по показателям качества и безопасности должен соответствовать требованиям Технического регл</w:t>
                  </w:r>
                  <w:r w:rsidRPr="00DA1B58">
                    <w:rPr>
                      <w:lang w:eastAsia="en-US"/>
                    </w:rPr>
                    <w:t>а</w:t>
                  </w:r>
                  <w:r w:rsidRPr="00DA1B58">
                    <w:rPr>
                      <w:lang w:eastAsia="en-US"/>
                    </w:rPr>
                    <w:t>мента Таможенного союза (TP ТС 033/2013) «О безопасн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 xml:space="preserve">сти молока и молочной продукции». </w:t>
                  </w:r>
                  <w:proofErr w:type="spellStart"/>
                  <w:r w:rsidRPr="00DA1B58">
                    <w:rPr>
                      <w:lang w:eastAsia="en-US"/>
                    </w:rPr>
                    <w:t>СанПин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2.3.2.1078-01 «Гигиенические требования безопасности и пищевой ценн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сти пищевых продуктов».</w:t>
                  </w:r>
                </w:p>
                <w:p w:rsidR="00DA1B58" w:rsidRPr="00DA1B58" w:rsidRDefault="00DA1B58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 Уровни содержания потенциально опасных веществ в м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лочной продукции не должны превышать допустимые уро</w:t>
                  </w:r>
                  <w:r w:rsidRPr="00DA1B58">
                    <w:rPr>
                      <w:lang w:eastAsia="en-US"/>
                    </w:rPr>
                    <w:t>в</w:t>
                  </w:r>
                  <w:r w:rsidRPr="00DA1B58">
                    <w:rPr>
                      <w:lang w:eastAsia="en-US"/>
                    </w:rPr>
                    <w:t>ни, установленные в Техническом регламенте Таможенного союза (TP ТС 033/2013) «О безопасности молока и моло</w:t>
                  </w:r>
                  <w:r w:rsidRPr="00DA1B58">
                    <w:rPr>
                      <w:lang w:eastAsia="en-US"/>
                    </w:rPr>
                    <w:t>ч</w:t>
                  </w:r>
                  <w:r w:rsidRPr="00DA1B58">
                    <w:rPr>
                      <w:lang w:eastAsia="en-US"/>
                    </w:rPr>
                    <w:t>ной продукции», а также в Техническом регламенте Там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женного союза (</w:t>
                  </w:r>
                  <w:proofErr w:type="gramStart"/>
                  <w:r w:rsidRPr="00DA1B58">
                    <w:rPr>
                      <w:lang w:eastAsia="en-US"/>
                    </w:rPr>
                    <w:t>ТР</w:t>
                  </w:r>
                  <w:proofErr w:type="gramEnd"/>
                  <w:r w:rsidRPr="00DA1B58">
                    <w:rPr>
                      <w:lang w:eastAsia="en-US"/>
                    </w:rPr>
                    <w:t xml:space="preserve"> ТС 021/2011) «О безопасности пищевой продукции».  Сметана должна быть изготовлена в соотве</w:t>
                  </w:r>
                  <w:r w:rsidRPr="00DA1B58">
                    <w:rPr>
                      <w:lang w:eastAsia="en-US"/>
                    </w:rPr>
                    <w:t>т</w:t>
                  </w:r>
                  <w:r w:rsidRPr="00DA1B58">
                    <w:rPr>
                      <w:lang w:eastAsia="en-US"/>
                    </w:rPr>
                    <w:t>ствии с технологическими процессами производства смет</w:t>
                  </w:r>
                  <w:r w:rsidRPr="00DA1B58">
                    <w:rPr>
                      <w:lang w:eastAsia="en-US"/>
                    </w:rPr>
                    <w:t>а</w:t>
                  </w:r>
                  <w:r w:rsidRPr="00DA1B58">
                    <w:rPr>
                      <w:lang w:eastAsia="en-US"/>
                    </w:rPr>
                    <w:lastRenderedPageBreak/>
                    <w:t>ны, ее хранение, перевозка и поставка должны соответств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вать требованиям законодательства Российской Федерации в области обеспечения санитарно-эпидемиологического благополучия населения, законодательства Российской Ф</w:t>
                  </w:r>
                  <w:r w:rsidRPr="00DA1B58">
                    <w:rPr>
                      <w:lang w:eastAsia="en-US"/>
                    </w:rPr>
                    <w:t>е</w:t>
                  </w:r>
                  <w:r w:rsidRPr="00DA1B58">
                    <w:rPr>
                      <w:lang w:eastAsia="en-US"/>
                    </w:rPr>
                    <w:t>дерации о ветеринарии и законодательства в области экол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гической безопасности.  Внешний вид и консистенция см</w:t>
                  </w:r>
                  <w:r w:rsidRPr="00DA1B58">
                    <w:rPr>
                      <w:lang w:eastAsia="en-US"/>
                    </w:rPr>
                    <w:t>е</w:t>
                  </w:r>
                  <w:r w:rsidRPr="00DA1B58">
                    <w:rPr>
                      <w:lang w:eastAsia="en-US"/>
                    </w:rPr>
                    <w:t>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</w:t>
                  </w:r>
                  <w:r w:rsidRPr="00DA1B58">
                    <w:rPr>
                      <w:lang w:eastAsia="en-US"/>
                    </w:rPr>
                    <w:t>а</w:t>
                  </w:r>
                  <w:r w:rsidRPr="00DA1B58">
                    <w:rPr>
                      <w:lang w:eastAsia="en-US"/>
                    </w:rPr>
                    <w:t xml:space="preserve">ния потенциально опасных веществ (токсичные элементы, </w:t>
                  </w:r>
                  <w:proofErr w:type="spellStart"/>
                  <w:r w:rsidRPr="00DA1B58">
                    <w:rPr>
                      <w:lang w:eastAsia="en-US"/>
                    </w:rPr>
                    <w:t>микотоксины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, </w:t>
                  </w:r>
                  <w:proofErr w:type="spellStart"/>
                  <w:r w:rsidRPr="00DA1B58">
                    <w:rPr>
                      <w:lang w:eastAsia="en-US"/>
                    </w:rPr>
                    <w:t>диоксины</w:t>
                  </w:r>
                  <w:proofErr w:type="spellEnd"/>
                  <w:r w:rsidRPr="00DA1B58">
                    <w:rPr>
                      <w:lang w:eastAsia="en-US"/>
                    </w:rPr>
                    <w:t>, антибиотики, пестициды, ради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 xml:space="preserve">нуклиды) в продукте не должны превышать требований, установленных Техническим регламентом Таможенного союза </w:t>
                  </w:r>
                  <w:proofErr w:type="gramStart"/>
                  <w:r w:rsidRPr="00DA1B58">
                    <w:rPr>
                      <w:lang w:eastAsia="en-US"/>
                    </w:rPr>
                    <w:t>ТР</w:t>
                  </w:r>
                  <w:proofErr w:type="gramEnd"/>
                  <w:r w:rsidRPr="00DA1B58">
                    <w:rPr>
                      <w:lang w:eastAsia="en-US"/>
                    </w:rPr>
                    <w:t xml:space="preserve"> ТС 021/2011 «О безопасности пищевой проду</w:t>
                  </w:r>
                  <w:r w:rsidRPr="00DA1B58">
                    <w:rPr>
                      <w:lang w:eastAsia="en-US"/>
                    </w:rPr>
                    <w:t>к</w:t>
                  </w:r>
                  <w:r w:rsidRPr="00DA1B58">
                    <w:rPr>
                      <w:lang w:eastAsia="en-US"/>
                    </w:rPr>
                    <w:t>ции», Техническим регламентом Таможенного союза ТР ТС 033/2013 «О безопасности молока и молочной продукции». Не допускается содержание Меламина. Продукт не должен содержать БГКП (</w:t>
                  </w:r>
                  <w:proofErr w:type="spellStart"/>
                  <w:proofErr w:type="gramStart"/>
                  <w:r w:rsidRPr="00DA1B58">
                    <w:rPr>
                      <w:lang w:eastAsia="en-US"/>
                    </w:rPr>
                    <w:t>коли-формы</w:t>
                  </w:r>
                  <w:proofErr w:type="spellEnd"/>
                  <w:proofErr w:type="gramEnd"/>
                  <w:r w:rsidRPr="00DA1B58">
                    <w:rPr>
                      <w:lang w:eastAsia="en-US"/>
                    </w:rPr>
                    <w:t>), патогенные, в том числе сальмонеллы.  5.</w:t>
                  </w:r>
                </w:p>
                <w:p w:rsidR="00DA1B58" w:rsidRPr="00DA1B58" w:rsidRDefault="00DA1B58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 Массовая доля жира – 15%</w:t>
                  </w:r>
                </w:p>
                <w:p w:rsidR="00DA1B58" w:rsidRPr="00DA1B58" w:rsidRDefault="00DA1B58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Массовая доля белка – не менее 2,6%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Кислотность – 65-100</w:t>
                  </w:r>
                  <w:r w:rsidRPr="00DA1B58">
                    <w:rPr>
                      <w:vertAlign w:val="superscript"/>
                      <w:lang w:eastAsia="en-US"/>
                    </w:rPr>
                    <w:t xml:space="preserve"> 0</w:t>
                  </w:r>
                  <w:r w:rsidRPr="00DA1B58">
                    <w:rPr>
                      <w:lang w:eastAsia="en-US"/>
                    </w:rPr>
                    <w:t xml:space="preserve">Т </w:t>
                  </w:r>
                  <w:r w:rsidRPr="00DA1B58">
                    <w:rPr>
                      <w:color w:val="000000"/>
                      <w:lang w:eastAsia="en-US"/>
                    </w:rPr>
                    <w:t>№ 67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lastRenderedPageBreak/>
                    <w:t>Упаковка от 0,25 кг до 0,5 кг, завоз и отгрузка с</w:t>
                  </w:r>
                  <w:r w:rsidRPr="00DA1B58">
                    <w:rPr>
                      <w:color w:val="000000"/>
                      <w:lang w:eastAsia="en-US"/>
                    </w:rPr>
                    <w:t>и</w:t>
                  </w:r>
                  <w:r w:rsidRPr="00DA1B58">
                    <w:rPr>
                      <w:color w:val="000000"/>
                      <w:lang w:eastAsia="en-US"/>
                    </w:rPr>
                    <w:t xml:space="preserve">лами </w:t>
                  </w:r>
                  <w:proofErr w:type="spellStart"/>
                  <w:proofErr w:type="gramStart"/>
                  <w:r w:rsidRPr="00DA1B58">
                    <w:rPr>
                      <w:color w:val="000000"/>
                      <w:lang w:eastAsia="en-US"/>
                    </w:rPr>
                    <w:t>Постав-щика</w:t>
                  </w:r>
                  <w:proofErr w:type="spellEnd"/>
                  <w:proofErr w:type="gramEnd"/>
                  <w:r w:rsidRPr="00DA1B58">
                    <w:rPr>
                      <w:color w:val="000000"/>
                      <w:lang w:eastAsia="en-US"/>
                    </w:rPr>
                    <w:t xml:space="preserve"> до п</w:t>
                  </w:r>
                  <w:r w:rsidRPr="00DA1B58">
                    <w:rPr>
                      <w:color w:val="000000"/>
                      <w:lang w:eastAsia="en-US"/>
                    </w:rPr>
                    <w:t>и</w:t>
                  </w:r>
                  <w:r w:rsidRPr="00DA1B58">
                    <w:rPr>
                      <w:color w:val="000000"/>
                      <w:lang w:eastAsia="en-US"/>
                    </w:rPr>
                    <w:t>щеблока З</w:t>
                  </w:r>
                  <w:r w:rsidRPr="00DA1B58">
                    <w:rPr>
                      <w:color w:val="000000"/>
                      <w:lang w:eastAsia="en-US"/>
                    </w:rPr>
                    <w:t>а</w:t>
                  </w:r>
                  <w:r w:rsidRPr="00DA1B58">
                    <w:rPr>
                      <w:color w:val="000000"/>
                      <w:lang w:eastAsia="en-US"/>
                    </w:rPr>
                    <w:t>казчика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Россия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4B7AFA">
                  <w:pPr>
                    <w:jc w:val="left"/>
                    <w:rPr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6</w:t>
                  </w:r>
                  <w:r w:rsidR="00DA1B58" w:rsidRPr="00DA1B58">
                    <w:rPr>
                      <w:color w:val="000000"/>
                      <w:lang w:eastAsia="en-US"/>
                    </w:rPr>
                    <w:t>5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01.13.06.09.01.02 См</w:t>
                  </w:r>
                  <w:r w:rsidRPr="00DA1B58">
                    <w:rPr>
                      <w:color w:val="000000"/>
                      <w:lang w:eastAsia="en-US"/>
                    </w:rPr>
                    <w:t>е</w:t>
                  </w:r>
                  <w:r w:rsidRPr="00DA1B58">
                    <w:rPr>
                      <w:color w:val="000000"/>
                      <w:lang w:eastAsia="en-US"/>
                    </w:rPr>
                    <w:t>тана с ма</w:t>
                  </w:r>
                  <w:r w:rsidRPr="00DA1B58">
                    <w:rPr>
                      <w:color w:val="000000"/>
                      <w:lang w:eastAsia="en-US"/>
                    </w:rPr>
                    <w:t>с</w:t>
                  </w:r>
                  <w:r w:rsidRPr="00DA1B58">
                    <w:rPr>
                      <w:color w:val="000000"/>
                      <w:lang w:eastAsia="en-US"/>
                    </w:rPr>
                    <w:t>совой долей жира от 18,0% до 22,0%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spacing w:after="0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10.51.52.212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 xml:space="preserve">  Сметана от 18,0 % до 22,0 % жирности</w:t>
                  </w:r>
                </w:p>
              </w:tc>
            </w:tr>
            <w:tr w:rsidR="00DA1B58" w:rsidRPr="00DA1B58" w:rsidTr="00DA1B58"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lastRenderedPageBreak/>
                    <w:t>4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Сыры полутве</w:t>
                  </w:r>
                  <w:r w:rsidRPr="00DA1B58">
                    <w:rPr>
                      <w:color w:val="000000"/>
                      <w:lang w:eastAsia="en-US"/>
                    </w:rPr>
                    <w:t>р</w:t>
                  </w:r>
                  <w:r w:rsidRPr="00DA1B58">
                    <w:rPr>
                      <w:color w:val="000000"/>
                      <w:lang w:eastAsia="en-US"/>
                    </w:rPr>
                    <w:t>дые, в ассорт</w:t>
                  </w:r>
                  <w:r w:rsidRPr="00DA1B58">
                    <w:rPr>
                      <w:color w:val="000000"/>
                      <w:lang w:eastAsia="en-US"/>
                    </w:rPr>
                    <w:t>и</w:t>
                  </w:r>
                  <w:r w:rsidRPr="00DA1B58">
                    <w:rPr>
                      <w:color w:val="000000"/>
                      <w:lang w:eastAsia="en-US"/>
                    </w:rPr>
                    <w:t>менте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 xml:space="preserve"> ГОСТ 32260-2013 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Сыры полутвердые, жирность 45%, ГОСТ 32260-2013 в а</w:t>
                  </w:r>
                  <w:r w:rsidRPr="00DA1B58">
                    <w:rPr>
                      <w:lang w:eastAsia="en-US"/>
                    </w:rPr>
                    <w:t>с</w:t>
                  </w:r>
                  <w:r w:rsidRPr="00DA1B58">
                    <w:rPr>
                      <w:lang w:eastAsia="en-US"/>
                    </w:rPr>
                    <w:t>сортименте. Продукт по показателям качества и безопасн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сти должен соответствовать требованиям Технического ре</w:t>
                  </w:r>
                  <w:r w:rsidRPr="00DA1B58">
                    <w:rPr>
                      <w:lang w:eastAsia="en-US"/>
                    </w:rPr>
                    <w:t>г</w:t>
                  </w:r>
                  <w:r w:rsidRPr="00DA1B58">
                    <w:rPr>
                      <w:lang w:eastAsia="en-US"/>
                    </w:rPr>
                    <w:t>ламента Таможенного союза (TP ТС 033/2013) «О безопа</w:t>
                  </w:r>
                  <w:r w:rsidRPr="00DA1B58">
                    <w:rPr>
                      <w:lang w:eastAsia="en-US"/>
                    </w:rPr>
                    <w:t>с</w:t>
                  </w:r>
                  <w:r w:rsidRPr="00DA1B58">
                    <w:rPr>
                      <w:lang w:eastAsia="en-US"/>
                    </w:rPr>
                    <w:t xml:space="preserve">ности молока и молочной продукции», </w:t>
                  </w:r>
                  <w:proofErr w:type="spellStart"/>
                  <w:r w:rsidRPr="00DA1B58">
                    <w:rPr>
                      <w:lang w:eastAsia="en-US"/>
                    </w:rPr>
                    <w:t>СанПин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2.3.2.1078-01 «Гигиенические требования безопасности и пищевой ценности пищевых продуктов»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 Молочный продукт – сыр полутвердый, «Сыры полутве</w:t>
                  </w:r>
                  <w:r w:rsidRPr="00DA1B58">
                    <w:rPr>
                      <w:lang w:eastAsia="en-US"/>
                    </w:rPr>
                    <w:t>р</w:t>
                  </w:r>
                  <w:r w:rsidRPr="00DA1B58">
                    <w:rPr>
                      <w:lang w:eastAsia="en-US"/>
                    </w:rPr>
                    <w:t>дые. Технические условия» изготавливается   из коровьего молока и продуктов, полученных из коровьего молока: обезжиренного молока и сливок, предназначенные для н</w:t>
                  </w:r>
                  <w:r w:rsidRPr="00DA1B58">
                    <w:rPr>
                      <w:lang w:eastAsia="en-US"/>
                    </w:rPr>
                    <w:t>е</w:t>
                  </w:r>
                  <w:r w:rsidRPr="00DA1B58">
                    <w:rPr>
                      <w:lang w:eastAsia="en-US"/>
                    </w:rPr>
                    <w:t>посредственного употребления в пищу или дальнейшей п</w:t>
                  </w:r>
                  <w:r w:rsidRPr="00DA1B58">
                    <w:rPr>
                      <w:lang w:eastAsia="en-US"/>
                    </w:rPr>
                    <w:t>е</w:t>
                  </w:r>
                  <w:r w:rsidRPr="00DA1B58">
                    <w:rPr>
                      <w:lang w:eastAsia="en-US"/>
                    </w:rPr>
                    <w:lastRenderedPageBreak/>
                    <w:t>реработки.  Сыр выпущен в реализацию в возрасте не менее 45 суток.  Внешний вид сыра: корка ровная, тонкая, без п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вреждений и толстого подкоркового слоя, покрытая пол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>мерными или парафиновыми или комбинированными с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 xml:space="preserve">ставами или полимерными материалами. Голова или </w:t>
                  </w:r>
                  <w:proofErr w:type="gramStart"/>
                  <w:r w:rsidRPr="00DA1B58">
                    <w:rPr>
                      <w:lang w:eastAsia="en-US"/>
                    </w:rPr>
                    <w:t>брусок сыра, покрытый полимерными или парафиновыми или ко</w:t>
                  </w:r>
                  <w:r w:rsidRPr="00DA1B58">
                    <w:rPr>
                      <w:lang w:eastAsia="en-US"/>
                    </w:rPr>
                    <w:t>м</w:t>
                  </w:r>
                  <w:r w:rsidRPr="00DA1B58">
                    <w:rPr>
                      <w:lang w:eastAsia="en-US"/>
                    </w:rPr>
                    <w:t xml:space="preserve">бинированными составами или </w:t>
                  </w:r>
                  <w:proofErr w:type="spellStart"/>
                  <w:r w:rsidRPr="00DA1B58">
                    <w:rPr>
                      <w:lang w:eastAsia="en-US"/>
                    </w:rPr>
                    <w:t>полимернымматериалом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должен быть уложен</w:t>
                  </w:r>
                  <w:proofErr w:type="gramEnd"/>
                  <w:r w:rsidRPr="00DA1B58">
                    <w:rPr>
                      <w:lang w:eastAsia="en-US"/>
                    </w:rPr>
                    <w:t xml:space="preserve"> по одному или несколько штук в ка</w:t>
                  </w:r>
                  <w:r w:rsidRPr="00DA1B58">
                    <w:rPr>
                      <w:lang w:eastAsia="en-US"/>
                    </w:rPr>
                    <w:t>р</w:t>
                  </w:r>
                  <w:r w:rsidRPr="00DA1B58">
                    <w:rPr>
                      <w:lang w:eastAsia="en-US"/>
                    </w:rPr>
                    <w:t xml:space="preserve">тонную коробку. Сыр, находящийся в поврежденной таре и (или) упаковке, к поставке не допускается.   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 Массовая доля жира в перерасчете на сухое вещество – 45%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 Массовая доля поваренной соли – не более 2%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spacing w:after="0"/>
                    <w:jc w:val="lef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lastRenderedPageBreak/>
                    <w:t>Фасовка по 3-10 кг, в п</w:t>
                  </w:r>
                  <w:r w:rsidRPr="00DA1B58">
                    <w:rPr>
                      <w:color w:val="000000"/>
                      <w:lang w:eastAsia="en-US"/>
                    </w:rPr>
                    <w:t>и</w:t>
                  </w:r>
                  <w:r w:rsidRPr="00DA1B58">
                    <w:rPr>
                      <w:color w:val="000000"/>
                      <w:lang w:eastAsia="en-US"/>
                    </w:rPr>
                    <w:t xml:space="preserve">щевом </w:t>
                  </w:r>
                  <w:proofErr w:type="spellStart"/>
                  <w:proofErr w:type="gramStart"/>
                  <w:r w:rsidRPr="00DA1B58">
                    <w:rPr>
                      <w:color w:val="000000"/>
                      <w:lang w:eastAsia="en-US"/>
                    </w:rPr>
                    <w:t>п</w:t>
                  </w:r>
                  <w:proofErr w:type="spellEnd"/>
                  <w:proofErr w:type="gramEnd"/>
                  <w:r w:rsidRPr="00DA1B58">
                    <w:rPr>
                      <w:color w:val="000000"/>
                      <w:lang w:eastAsia="en-US"/>
                    </w:rPr>
                    <w:t>/этиленовом пакете, без нарезки, с указанием срока изг</w:t>
                  </w:r>
                  <w:r w:rsidRPr="00DA1B58">
                    <w:rPr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color w:val="000000"/>
                      <w:lang w:eastAsia="en-US"/>
                    </w:rPr>
                    <w:t>товления и реализации, завоз и о</w:t>
                  </w:r>
                  <w:r w:rsidRPr="00DA1B58">
                    <w:rPr>
                      <w:color w:val="000000"/>
                      <w:lang w:eastAsia="en-US"/>
                    </w:rPr>
                    <w:t>т</w:t>
                  </w:r>
                  <w:r w:rsidRPr="00DA1B58">
                    <w:rPr>
                      <w:color w:val="000000"/>
                      <w:lang w:eastAsia="en-US"/>
                    </w:rPr>
                    <w:t xml:space="preserve">грузка силами Поставщика до пищеблока 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lastRenderedPageBreak/>
                    <w:t xml:space="preserve">Заказчика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lastRenderedPageBreak/>
                    <w:t>Россия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4B7AFA">
                  <w:pPr>
                    <w:jc w:val="left"/>
                    <w:rPr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35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01.13.06.03.01.02 Сыр полутве</w:t>
                  </w:r>
                  <w:r w:rsidRPr="00DA1B58">
                    <w:rPr>
                      <w:color w:val="000000"/>
                      <w:lang w:eastAsia="en-US"/>
                    </w:rPr>
                    <w:t>р</w:t>
                  </w:r>
                  <w:r w:rsidRPr="00DA1B58">
                    <w:rPr>
                      <w:color w:val="000000"/>
                      <w:lang w:eastAsia="en-US"/>
                    </w:rPr>
                    <w:t>дый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10.51.40.121 - Сыры пол</w:t>
                  </w:r>
                  <w:r w:rsidRPr="00DA1B58">
                    <w:rPr>
                      <w:color w:val="000000"/>
                      <w:lang w:eastAsia="en-US"/>
                    </w:rPr>
                    <w:t>у</w:t>
                  </w:r>
                  <w:r w:rsidRPr="00DA1B58">
                    <w:rPr>
                      <w:color w:val="000000"/>
                      <w:lang w:eastAsia="en-US"/>
                    </w:rPr>
                    <w:t>твердые без вкусовых н</w:t>
                  </w:r>
                  <w:r w:rsidRPr="00DA1B58">
                    <w:rPr>
                      <w:color w:val="000000"/>
                      <w:lang w:eastAsia="en-US"/>
                    </w:rPr>
                    <w:t>а</w:t>
                  </w:r>
                  <w:r w:rsidRPr="00DA1B58">
                    <w:rPr>
                      <w:color w:val="000000"/>
                      <w:lang w:eastAsia="en-US"/>
                    </w:rPr>
                    <w:t>полнителей</w:t>
                  </w:r>
                </w:p>
              </w:tc>
            </w:tr>
            <w:tr w:rsidR="00DA1B58" w:rsidRPr="00DA1B58" w:rsidTr="00DA1B58"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lastRenderedPageBreak/>
                    <w:t>5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Масло сладко-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Сливочное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Несоленое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жирность 82,5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ГОСТ 32261-2013</w:t>
                  </w:r>
                </w:p>
              </w:tc>
              <w:tc>
                <w:tcPr>
                  <w:tcW w:w="5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 xml:space="preserve">Масло коровье сладко-сливочное, жирность 82,5%, ГОСТ 32261-2013, Сорт высший 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proofErr w:type="spellStart"/>
                  <w:r w:rsidRPr="00DA1B58">
                    <w:rPr>
                      <w:lang w:eastAsia="en-US"/>
                    </w:rPr>
                    <w:t>СанПиН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2.3.2.1078-01 «Гигиенические требования безопа</w:t>
                  </w:r>
                  <w:r w:rsidRPr="00DA1B58">
                    <w:rPr>
                      <w:lang w:eastAsia="en-US"/>
                    </w:rPr>
                    <w:t>с</w:t>
                  </w:r>
                  <w:r w:rsidRPr="00DA1B58">
                    <w:rPr>
                      <w:lang w:eastAsia="en-US"/>
                    </w:rPr>
                    <w:t>ности и пищевой ценности пищевых продуктов».  Продукт по показателям качества и безопасности должен соответс</w:t>
                  </w:r>
                  <w:r w:rsidRPr="00DA1B58">
                    <w:rPr>
                      <w:lang w:eastAsia="en-US"/>
                    </w:rPr>
                    <w:t>т</w:t>
                  </w:r>
                  <w:r w:rsidRPr="00DA1B58">
                    <w:rPr>
                      <w:lang w:eastAsia="en-US"/>
                    </w:rPr>
                    <w:t>вовать требованиям Технического регламента Таможенного союза (TP ТС 033/2013) «О безопасности молока и моло</w:t>
                  </w:r>
                  <w:r w:rsidRPr="00DA1B58">
                    <w:rPr>
                      <w:lang w:eastAsia="en-US"/>
                    </w:rPr>
                    <w:t>ч</w:t>
                  </w:r>
                  <w:r w:rsidRPr="00DA1B58">
                    <w:rPr>
                      <w:lang w:eastAsia="en-US"/>
                    </w:rPr>
                    <w:t>ной продукции». Вкус и запах – хороший, выраженные сл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>вочный и привкус пастеризации, без посторонних привкусов и запахов. Консистенция и внешний вид: плотная, пласти</w:t>
                  </w:r>
                  <w:r w:rsidRPr="00DA1B58">
                    <w:rPr>
                      <w:lang w:eastAsia="en-US"/>
                    </w:rPr>
                    <w:t>ч</w:t>
                  </w:r>
                  <w:r w:rsidRPr="00DA1B58">
                    <w:rPr>
                      <w:lang w:eastAsia="en-US"/>
                    </w:rPr>
                    <w:t xml:space="preserve">ная, однородная или недостаточно плотная и пластичная; поверхность на </w:t>
                  </w:r>
                  <w:proofErr w:type="spellStart"/>
                  <w:r w:rsidRPr="00DA1B58">
                    <w:rPr>
                      <w:lang w:eastAsia="en-US"/>
                    </w:rPr>
                    <w:t>срезеблестящая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или слабо-блестящая, или слегка матовая.  Цвет от </w:t>
                  </w:r>
                  <w:proofErr w:type="gramStart"/>
                  <w:r w:rsidRPr="00DA1B58">
                    <w:rPr>
                      <w:lang w:eastAsia="en-US"/>
                    </w:rPr>
                    <w:t>светло-желтого</w:t>
                  </w:r>
                  <w:proofErr w:type="gramEnd"/>
                  <w:r w:rsidRPr="00DA1B58">
                    <w:rPr>
                      <w:lang w:eastAsia="en-US"/>
                    </w:rPr>
                    <w:t>, однородный по всей массе. Не допускается: вкус и запах: посторонний, горький, прогорклый, затхлый,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proofErr w:type="spellStart"/>
                  <w:r w:rsidRPr="00DA1B58">
                    <w:rPr>
                      <w:lang w:eastAsia="en-US"/>
                    </w:rPr>
                    <w:t>салистый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, </w:t>
                  </w:r>
                  <w:proofErr w:type="gramStart"/>
                  <w:r w:rsidRPr="00DA1B58">
                    <w:rPr>
                      <w:lang w:eastAsia="en-US"/>
                    </w:rPr>
                    <w:t>окисленный</w:t>
                  </w:r>
                  <w:proofErr w:type="gramEnd"/>
                  <w:r w:rsidRPr="00DA1B58">
                    <w:rPr>
                      <w:lang w:eastAsia="en-US"/>
                    </w:rPr>
                    <w:t>, металлический, плесневелый, хим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>катов и нефтепродуктов и других привкусов и запахов не характерных для масла, резко выраженные кормовой, пр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 xml:space="preserve">горелый.  </w:t>
                  </w:r>
                  <w:proofErr w:type="gramStart"/>
                  <w:r w:rsidRPr="00DA1B58">
                    <w:rPr>
                      <w:lang w:eastAsia="en-US"/>
                    </w:rPr>
                    <w:t xml:space="preserve">Не допускается масло, имеющее консистенцию: засаленную, липкую, </w:t>
                  </w:r>
                  <w:proofErr w:type="spellStart"/>
                  <w:r w:rsidRPr="00DA1B58">
                    <w:rPr>
                      <w:lang w:eastAsia="en-US"/>
                    </w:rPr>
                    <w:t>крошливую</w:t>
                  </w:r>
                  <w:proofErr w:type="spellEnd"/>
                  <w:r w:rsidRPr="00DA1B58">
                    <w:rPr>
                      <w:lang w:eastAsia="en-US"/>
                    </w:rPr>
                    <w:t>, неоднородную, кол</w:t>
                  </w:r>
                  <w:r w:rsidRPr="00DA1B58">
                    <w:rPr>
                      <w:lang w:eastAsia="en-US"/>
                    </w:rPr>
                    <w:t>ю</w:t>
                  </w:r>
                  <w:r w:rsidRPr="00DA1B58">
                    <w:rPr>
                      <w:lang w:eastAsia="en-US"/>
                    </w:rPr>
                    <w:t>щуюся, рыхлую, слоистую, мучнистую, мягкую.</w:t>
                  </w:r>
                  <w:proofErr w:type="gramEnd"/>
                  <w:r w:rsidRPr="00DA1B58">
                    <w:rPr>
                      <w:lang w:eastAsia="en-US"/>
                    </w:rPr>
                    <w:t xml:space="preserve"> </w:t>
                  </w:r>
                  <w:proofErr w:type="spellStart"/>
                  <w:r w:rsidRPr="00DA1B58">
                    <w:rPr>
                      <w:lang w:eastAsia="en-US"/>
                    </w:rPr>
                    <w:t>Термоу</w:t>
                  </w:r>
                  <w:r w:rsidRPr="00DA1B58">
                    <w:rPr>
                      <w:lang w:eastAsia="en-US"/>
                    </w:rPr>
                    <w:t>с</w:t>
                  </w:r>
                  <w:r w:rsidRPr="00DA1B58">
                    <w:rPr>
                      <w:lang w:eastAsia="en-US"/>
                    </w:rPr>
                    <w:t>тойчивость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масла -  0,7-1,0.  Массовая доля </w:t>
                  </w:r>
                  <w:proofErr w:type="spellStart"/>
                  <w:r w:rsidRPr="00DA1B58">
                    <w:rPr>
                      <w:lang w:eastAsia="en-US"/>
                    </w:rPr>
                    <w:t>сорбиновой</w:t>
                  </w:r>
                  <w:proofErr w:type="spellEnd"/>
                  <w:r w:rsidRPr="00DA1B58">
                    <w:rPr>
                      <w:lang w:eastAsia="en-US"/>
                    </w:rPr>
                    <w:t xml:space="preserve"> к</w:t>
                  </w:r>
                  <w:r w:rsidRPr="00DA1B58">
                    <w:rPr>
                      <w:lang w:eastAsia="en-US"/>
                    </w:rPr>
                    <w:t>и</w:t>
                  </w:r>
                  <w:r w:rsidRPr="00DA1B58">
                    <w:rPr>
                      <w:lang w:eastAsia="en-US"/>
                    </w:rPr>
                    <w:t xml:space="preserve">слоты и ее солей и бензойной кислоты и ее солей в сумме </w:t>
                  </w:r>
                  <w:r w:rsidRPr="00DA1B58">
                    <w:rPr>
                      <w:lang w:eastAsia="en-US"/>
                    </w:rPr>
                    <w:lastRenderedPageBreak/>
                    <w:t>должна быть не более 1000 мг/кг, в том числе бензойной кислоты и ее солей не более 500мг/кг. Сырье, пищевые д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бавки, используемые для изготовления масла, по безопасн</w:t>
                  </w:r>
                  <w:r w:rsidRPr="00DA1B58">
                    <w:rPr>
                      <w:lang w:eastAsia="en-US"/>
                    </w:rPr>
                    <w:t>о</w:t>
                  </w:r>
                  <w:r w:rsidRPr="00DA1B58">
                    <w:rPr>
                      <w:lang w:eastAsia="en-US"/>
                    </w:rPr>
                    <w:t>сти не должны превышать норм, установленных нормати</w:t>
                  </w:r>
                  <w:r w:rsidRPr="00DA1B58">
                    <w:rPr>
                      <w:lang w:eastAsia="en-US"/>
                    </w:rPr>
                    <w:t>в</w:t>
                  </w:r>
                  <w:r w:rsidRPr="00DA1B58">
                    <w:rPr>
                      <w:lang w:eastAsia="en-US"/>
                    </w:rPr>
                    <w:t>ными правовыми актами Российской Федерации. Срок го</w:t>
                  </w:r>
                  <w:r w:rsidRPr="00DA1B58">
                    <w:rPr>
                      <w:lang w:eastAsia="en-US"/>
                    </w:rPr>
                    <w:t>д</w:t>
                  </w:r>
                  <w:r w:rsidRPr="00DA1B58">
                    <w:rPr>
                      <w:lang w:eastAsia="en-US"/>
                    </w:rPr>
                    <w:t xml:space="preserve">ности не менее 9 месяцев при температуре </w:t>
                  </w:r>
                  <w:proofErr w:type="gramStart"/>
                  <w:r w:rsidRPr="00DA1B58">
                    <w:rPr>
                      <w:lang w:eastAsia="en-US"/>
                    </w:rPr>
                    <w:t>от</w:t>
                  </w:r>
                  <w:proofErr w:type="gramEnd"/>
                  <w:r w:rsidRPr="00DA1B58">
                    <w:rPr>
                      <w:lang w:eastAsia="en-US"/>
                    </w:rPr>
                    <w:t xml:space="preserve"> минус 3 до минус 18 включительно.  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Сорт – высший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Массовая доля жира – 82,5%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Массовая доля влаги – не более 18%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Белок – 0,6 г</w:t>
                  </w:r>
                </w:p>
                <w:p w:rsidR="00DA1B58" w:rsidRPr="00DA1B58" w:rsidRDefault="00DA1B58">
                  <w:pPr>
                    <w:spacing w:after="0" w:line="276" w:lineRule="auto"/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Углеводы – 0,8 г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lang w:eastAsia="en-US"/>
                    </w:rPr>
                    <w:t>Энергетическая ценность – 748 ккал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lastRenderedPageBreak/>
                    <w:t>В пачках до 500 г.      В упаковке с указанием срока изг</w:t>
                  </w:r>
                  <w:r w:rsidRPr="00DA1B58">
                    <w:rPr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color w:val="000000"/>
                      <w:lang w:eastAsia="en-US"/>
                    </w:rPr>
                    <w:t>товления и реализации, завоз и о</w:t>
                  </w:r>
                  <w:r w:rsidRPr="00DA1B58">
                    <w:rPr>
                      <w:color w:val="000000"/>
                      <w:lang w:eastAsia="en-US"/>
                    </w:rPr>
                    <w:t>т</w:t>
                  </w:r>
                  <w:r w:rsidRPr="00DA1B58">
                    <w:rPr>
                      <w:color w:val="000000"/>
                      <w:lang w:eastAsia="en-US"/>
                    </w:rPr>
                    <w:t>грузка силами Поставщика до пищеблока Заказчика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Россия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кг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4B7AFA">
                  <w:pPr>
                    <w:jc w:val="left"/>
                    <w:rPr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120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01.13.06.04.01.07 Масло сливочное сладко-сливочное несоленое с массовой долей жира от 50% до 79%, с</w:t>
                  </w:r>
                  <w:r w:rsidRPr="00DA1B58">
                    <w:rPr>
                      <w:color w:val="000000"/>
                      <w:lang w:eastAsia="en-US"/>
                    </w:rPr>
                    <w:t>о</w:t>
                  </w:r>
                  <w:r w:rsidRPr="00DA1B58">
                    <w:rPr>
                      <w:color w:val="000000"/>
                      <w:lang w:eastAsia="en-US"/>
                    </w:rPr>
                    <w:t>держанием влаги не более 16%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A1B58" w:rsidRPr="00DA1B58" w:rsidRDefault="00DA1B58">
                  <w:pPr>
                    <w:spacing w:after="0"/>
                    <w:jc w:val="left"/>
                    <w:rPr>
                      <w:color w:val="000000"/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10.51.30.111 –</w:t>
                  </w:r>
                </w:p>
                <w:p w:rsidR="00DA1B58" w:rsidRPr="00DA1B58" w:rsidRDefault="00DA1B58">
                  <w:pPr>
                    <w:jc w:val="left"/>
                    <w:rPr>
                      <w:lang w:eastAsia="en-US"/>
                    </w:rPr>
                  </w:pPr>
                  <w:r w:rsidRPr="00DA1B58">
                    <w:rPr>
                      <w:color w:val="000000"/>
                      <w:lang w:eastAsia="en-US"/>
                    </w:rPr>
                    <w:t>Масло сладко-сливочное</w:t>
                  </w:r>
                </w:p>
              </w:tc>
            </w:tr>
          </w:tbl>
          <w:p w:rsidR="00DA1B58" w:rsidRPr="00DA1B58" w:rsidRDefault="00DA1B58" w:rsidP="00DA1B58">
            <w:pPr>
              <w:jc w:val="left"/>
            </w:pPr>
          </w:p>
          <w:p w:rsidR="00DA1B58" w:rsidRPr="00DA1B58" w:rsidRDefault="00DA1B58" w:rsidP="00DA1B58">
            <w:pPr>
              <w:jc w:val="left"/>
            </w:pPr>
            <w:r w:rsidRPr="00DA1B58">
              <w:rPr>
                <w:sz w:val="22"/>
                <w:szCs w:val="22"/>
              </w:rPr>
              <w:t>В случае</w:t>
            </w:r>
            <w:proofErr w:type="gramStart"/>
            <w:r w:rsidRPr="00DA1B58">
              <w:rPr>
                <w:sz w:val="22"/>
                <w:szCs w:val="22"/>
              </w:rPr>
              <w:t>,</w:t>
            </w:r>
            <w:proofErr w:type="gramEnd"/>
            <w:r w:rsidRPr="00DA1B58">
              <w:rPr>
                <w:sz w:val="22"/>
                <w:szCs w:val="22"/>
              </w:rPr>
      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силу.</w:t>
            </w:r>
          </w:p>
          <w:p w:rsidR="00DA1B58" w:rsidRPr="00DA1B58" w:rsidRDefault="00DA1B58" w:rsidP="00DA1B58">
            <w:pPr>
              <w:spacing w:after="0"/>
              <w:ind w:firstLine="142"/>
              <w:jc w:val="center"/>
              <w:rPr>
                <w:b/>
                <w:bCs/>
                <w:i/>
              </w:rPr>
            </w:pPr>
          </w:p>
          <w:p w:rsidR="00DA1B58" w:rsidRPr="00DA1B58" w:rsidRDefault="00DA1B58" w:rsidP="00DA1B58">
            <w:pPr>
              <w:jc w:val="left"/>
            </w:pPr>
          </w:p>
          <w:p w:rsidR="00D74E13" w:rsidRPr="00DA1B58" w:rsidRDefault="00D74E13" w:rsidP="004E5688">
            <w:pPr>
              <w:jc w:val="right"/>
              <w:rPr>
                <w:color w:val="000000"/>
              </w:rPr>
            </w:pPr>
          </w:p>
        </w:tc>
      </w:tr>
    </w:tbl>
    <w:p w:rsidR="00D74E13" w:rsidRPr="00DA1B58" w:rsidRDefault="00D74E13" w:rsidP="00D74E1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sectPr w:rsidR="00D74E13" w:rsidRPr="00DA1B58" w:rsidSect="00B161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D5E" w:rsidRDefault="00416D5E" w:rsidP="00524B79">
      <w:pPr>
        <w:spacing w:after="0"/>
      </w:pPr>
      <w:r>
        <w:separator/>
      </w:r>
    </w:p>
  </w:endnote>
  <w:endnote w:type="continuationSeparator" w:id="1">
    <w:p w:rsidR="00416D5E" w:rsidRDefault="00416D5E" w:rsidP="00524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D5E" w:rsidRDefault="00416D5E" w:rsidP="00524B79">
      <w:pPr>
        <w:spacing w:after="0"/>
      </w:pPr>
      <w:r>
        <w:separator/>
      </w:r>
    </w:p>
  </w:footnote>
  <w:footnote w:type="continuationSeparator" w:id="1">
    <w:p w:rsidR="00416D5E" w:rsidRDefault="00416D5E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2AD"/>
    <w:rsid w:val="00017FF0"/>
    <w:rsid w:val="000249EF"/>
    <w:rsid w:val="0005557E"/>
    <w:rsid w:val="00076017"/>
    <w:rsid w:val="000832AD"/>
    <w:rsid w:val="00087364"/>
    <w:rsid w:val="00093CC0"/>
    <w:rsid w:val="000E4FAF"/>
    <w:rsid w:val="000F30E1"/>
    <w:rsid w:val="00101649"/>
    <w:rsid w:val="0011214C"/>
    <w:rsid w:val="0014290E"/>
    <w:rsid w:val="00181DA0"/>
    <w:rsid w:val="00197F63"/>
    <w:rsid w:val="001C35AD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4821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4373"/>
    <w:rsid w:val="003E525C"/>
    <w:rsid w:val="00407F33"/>
    <w:rsid w:val="0041340B"/>
    <w:rsid w:val="00413956"/>
    <w:rsid w:val="00415B69"/>
    <w:rsid w:val="00416D5E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B7AFA"/>
    <w:rsid w:val="004F7069"/>
    <w:rsid w:val="004F7CB0"/>
    <w:rsid w:val="005110B7"/>
    <w:rsid w:val="00512965"/>
    <w:rsid w:val="00514D77"/>
    <w:rsid w:val="005204B3"/>
    <w:rsid w:val="00524B79"/>
    <w:rsid w:val="005257BF"/>
    <w:rsid w:val="00532383"/>
    <w:rsid w:val="00544988"/>
    <w:rsid w:val="00553E35"/>
    <w:rsid w:val="00577566"/>
    <w:rsid w:val="0058651E"/>
    <w:rsid w:val="00590161"/>
    <w:rsid w:val="00595B8E"/>
    <w:rsid w:val="005A6B85"/>
    <w:rsid w:val="005A6D9B"/>
    <w:rsid w:val="005B462B"/>
    <w:rsid w:val="005C6F89"/>
    <w:rsid w:val="005D0370"/>
    <w:rsid w:val="005D253D"/>
    <w:rsid w:val="005E29B8"/>
    <w:rsid w:val="005F2B93"/>
    <w:rsid w:val="005F79BA"/>
    <w:rsid w:val="006134AC"/>
    <w:rsid w:val="00617F68"/>
    <w:rsid w:val="00631381"/>
    <w:rsid w:val="00636DF4"/>
    <w:rsid w:val="00652190"/>
    <w:rsid w:val="00654992"/>
    <w:rsid w:val="006606B0"/>
    <w:rsid w:val="00683612"/>
    <w:rsid w:val="0068782F"/>
    <w:rsid w:val="00697D5D"/>
    <w:rsid w:val="006B0998"/>
    <w:rsid w:val="006B14AE"/>
    <w:rsid w:val="006E5056"/>
    <w:rsid w:val="00700CE8"/>
    <w:rsid w:val="007061ED"/>
    <w:rsid w:val="00706500"/>
    <w:rsid w:val="00714AEF"/>
    <w:rsid w:val="007224EF"/>
    <w:rsid w:val="0073397F"/>
    <w:rsid w:val="00772910"/>
    <w:rsid w:val="007A45E9"/>
    <w:rsid w:val="007E18CA"/>
    <w:rsid w:val="007E5AA7"/>
    <w:rsid w:val="007E7728"/>
    <w:rsid w:val="0081489D"/>
    <w:rsid w:val="00835E92"/>
    <w:rsid w:val="00857692"/>
    <w:rsid w:val="008635CF"/>
    <w:rsid w:val="008B6E11"/>
    <w:rsid w:val="008D0237"/>
    <w:rsid w:val="008D584D"/>
    <w:rsid w:val="008F1710"/>
    <w:rsid w:val="008F784A"/>
    <w:rsid w:val="00912979"/>
    <w:rsid w:val="009245E4"/>
    <w:rsid w:val="009406E9"/>
    <w:rsid w:val="009457AC"/>
    <w:rsid w:val="0094781C"/>
    <w:rsid w:val="00970B39"/>
    <w:rsid w:val="0098472B"/>
    <w:rsid w:val="0099246A"/>
    <w:rsid w:val="009A0219"/>
    <w:rsid w:val="009A17E9"/>
    <w:rsid w:val="009B5B06"/>
    <w:rsid w:val="009C4059"/>
    <w:rsid w:val="009F1BF6"/>
    <w:rsid w:val="009F34FF"/>
    <w:rsid w:val="009F38CB"/>
    <w:rsid w:val="00A166B9"/>
    <w:rsid w:val="00A16924"/>
    <w:rsid w:val="00A17EA8"/>
    <w:rsid w:val="00A25BAD"/>
    <w:rsid w:val="00A3364D"/>
    <w:rsid w:val="00A44A3F"/>
    <w:rsid w:val="00A541BD"/>
    <w:rsid w:val="00A60D59"/>
    <w:rsid w:val="00A61B91"/>
    <w:rsid w:val="00A85957"/>
    <w:rsid w:val="00A950C4"/>
    <w:rsid w:val="00AB5045"/>
    <w:rsid w:val="00AD37D2"/>
    <w:rsid w:val="00AD41A5"/>
    <w:rsid w:val="00AD5779"/>
    <w:rsid w:val="00AE3739"/>
    <w:rsid w:val="00AF53A7"/>
    <w:rsid w:val="00B10FE7"/>
    <w:rsid w:val="00B161A9"/>
    <w:rsid w:val="00B4376A"/>
    <w:rsid w:val="00B46BA2"/>
    <w:rsid w:val="00B57925"/>
    <w:rsid w:val="00B6023E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57F8B"/>
    <w:rsid w:val="00C63784"/>
    <w:rsid w:val="00C64A83"/>
    <w:rsid w:val="00C7205E"/>
    <w:rsid w:val="00C74600"/>
    <w:rsid w:val="00CA0C29"/>
    <w:rsid w:val="00CA3855"/>
    <w:rsid w:val="00CD3C5C"/>
    <w:rsid w:val="00CD7C8B"/>
    <w:rsid w:val="00CE3336"/>
    <w:rsid w:val="00CE36C0"/>
    <w:rsid w:val="00D11025"/>
    <w:rsid w:val="00D1259A"/>
    <w:rsid w:val="00D1304E"/>
    <w:rsid w:val="00D60AFC"/>
    <w:rsid w:val="00D74E13"/>
    <w:rsid w:val="00D97D3C"/>
    <w:rsid w:val="00DA1B58"/>
    <w:rsid w:val="00DB0FA1"/>
    <w:rsid w:val="00DB65A4"/>
    <w:rsid w:val="00DC567D"/>
    <w:rsid w:val="00DD1EA7"/>
    <w:rsid w:val="00DE7861"/>
    <w:rsid w:val="00E11273"/>
    <w:rsid w:val="00E150B4"/>
    <w:rsid w:val="00E43888"/>
    <w:rsid w:val="00E8387A"/>
    <w:rsid w:val="00E96E0A"/>
    <w:rsid w:val="00EA3B8D"/>
    <w:rsid w:val="00EB04A9"/>
    <w:rsid w:val="00EB1ED4"/>
    <w:rsid w:val="00EC21BA"/>
    <w:rsid w:val="00EC4B4F"/>
    <w:rsid w:val="00EE57B3"/>
    <w:rsid w:val="00F355FD"/>
    <w:rsid w:val="00F52B66"/>
    <w:rsid w:val="00F80323"/>
    <w:rsid w:val="00F84FC6"/>
    <w:rsid w:val="00FA3088"/>
    <w:rsid w:val="00FB5BFA"/>
    <w:rsid w:val="00FC02C5"/>
    <w:rsid w:val="00FD2011"/>
    <w:rsid w:val="00FE4416"/>
    <w:rsid w:val="00FF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8B6E11"/>
    <w:pPr>
      <w:ind w:left="720"/>
      <w:contextualSpacing/>
    </w:pPr>
  </w:style>
  <w:style w:type="character" w:customStyle="1" w:styleId="21">
    <w:name w:val="(2)1"/>
    <w:uiPriority w:val="99"/>
    <w:rsid w:val="00D74E13"/>
    <w:rPr>
      <w:rFonts w:eastAsia="Times New Roman"/>
      <w:b/>
      <w:sz w:val="22"/>
      <w:u w:val="single" w:color="000000"/>
    </w:rPr>
  </w:style>
  <w:style w:type="character" w:customStyle="1" w:styleId="ad">
    <w:name w:val="_"/>
    <w:basedOn w:val="a0"/>
    <w:uiPriority w:val="99"/>
    <w:rsid w:val="00D74E13"/>
    <w:rPr>
      <w:rFonts w:eastAsia="Times New Roman" w:cs="Times New Roman"/>
      <w:sz w:val="22"/>
      <w:szCs w:val="22"/>
    </w:rPr>
  </w:style>
  <w:style w:type="character" w:customStyle="1" w:styleId="ae">
    <w:name w:val="+"/>
    <w:uiPriority w:val="99"/>
    <w:rsid w:val="00D74E13"/>
    <w:rPr>
      <w:rFonts w:eastAsia="Times New Roman"/>
      <w:b/>
      <w:sz w:val="22"/>
    </w:rPr>
  </w:style>
  <w:style w:type="paragraph" w:customStyle="1" w:styleId="11">
    <w:name w:val="11"/>
    <w:uiPriority w:val="99"/>
    <w:rsid w:val="00D74E13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kern w:val="1"/>
      <w:lang w:eastAsia="ru-RU" w:bidi="hi-IN"/>
    </w:rPr>
  </w:style>
  <w:style w:type="paragraph" w:customStyle="1" w:styleId="2">
    <w:name w:val="(2)"/>
    <w:uiPriority w:val="99"/>
    <w:rsid w:val="00D74E1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kern w:val="1"/>
      <w:lang w:eastAsia="ru-RU" w:bidi="hi-IN"/>
    </w:rPr>
  </w:style>
  <w:style w:type="paragraph" w:customStyle="1" w:styleId="ConsPlusNonformat">
    <w:name w:val="ConsPlusNonformat"/>
    <w:uiPriority w:val="99"/>
    <w:rsid w:val="00DA1B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0">
    <w:name w:val="Без интервала2"/>
    <w:uiPriority w:val="1"/>
    <w:qFormat/>
    <w:rsid w:val="00DA1B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79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7B6E8-B2E3-4D68-BB81-9C6610A4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9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Фиалка</cp:lastModifiedBy>
  <cp:revision>124</cp:revision>
  <cp:lastPrinted>2020-11-19T08:03:00Z</cp:lastPrinted>
  <dcterms:created xsi:type="dcterms:W3CDTF">2016-11-30T06:25:00Z</dcterms:created>
  <dcterms:modified xsi:type="dcterms:W3CDTF">2020-11-19T08:04:00Z</dcterms:modified>
</cp:coreProperties>
</file>