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117974-21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горюче-смазочных материалов для нужд МУ "АСС "Юпитер"</w:t>
      </w:r>
    </w:p>
    <w:p w:rsidR="007C3BF1" w:rsidRDefault="008C2287">
      <w:pPr>
        <w:ind w:left="1418"/>
      </w:pPr>
      <w:r>
        <w:t xml:space="preserve">Цена </w:t>
      </w:r>
      <w:r>
        <w:t>договора</w:t>
      </w:r>
      <w:r>
        <w:t xml:space="preserve">, руб.: </w:t>
      </w:r>
      <w:r>
        <w:t>225 460,00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учреждение "Аварийно-спасательная служба "Юпитер"</w:t>
      </w:r>
    </w:p>
    <w:p w:rsidR="007C3BF1" w:rsidRDefault="008C2287">
      <w:pPr>
        <w:ind w:left="1418"/>
      </w:pPr>
      <w:r>
        <w:t xml:space="preserve">ИНН: </w:t>
      </w:r>
      <w:r>
        <w:t>5043023403</w:t>
      </w:r>
    </w:p>
    <w:p w:rsidR="007C3BF1" w:rsidRDefault="008C2287">
      <w:pPr>
        <w:ind w:left="1418"/>
      </w:pPr>
      <w:r>
        <w:lastRenderedPageBreak/>
        <w:t xml:space="preserve">КПП: </w:t>
      </w:r>
      <w:r>
        <w:rPr>
          <w:lang w:val="en-US"/>
        </w:rPr>
        <w:t>504301001</w:t>
      </w:r>
    </w:p>
    <w:p w:rsidR="007C3BF1" w:rsidRDefault="008C2287">
      <w:pPr>
        <w:ind w:left="1418"/>
      </w:pPr>
      <w:r>
        <w:t>Место нахождения:</w:t>
      </w:r>
      <w:r>
        <w:rPr>
          <w:lang w:val="en-US"/>
        </w:rPr>
        <w:t xml:space="preserve"> </w:t>
      </w:r>
      <w:r>
        <w:rPr>
          <w:lang w:val="en-US"/>
        </w:rPr>
        <w:t>142211, Московская область, г.Серпухов, ул.Ситценабивная, д.17</w:t>
      </w:r>
    </w:p>
    <w:p w:rsidR="007C3BF1" w:rsidRDefault="008C2287">
      <w:pPr>
        <w:ind w:left="1418"/>
      </w:pPr>
      <w:r>
        <w:t>Адрес юридического лица:</w:t>
      </w:r>
      <w:r w:rsidRPr="005A4720">
        <w:t xml:space="preserve"> </w:t>
      </w:r>
      <w:r>
        <w:t>142211, Московская область, г.Серпухов, ул.Ситценабивная, д.17</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01.08.01.03.04.02</w:t>
            </w:r>
            <w:r w:rsidR="008C2287">
              <w:rPr>
                <w:b/>
              </w:rPr>
              <w:t xml:space="preserve"> / </w:t>
            </w:r>
            <w:r w:rsidR="008C2287">
              <w:t>19.20.21.125</w:t>
            </w:r>
          </w:p>
          <w:p w:rsidR="007C3BF1" w:rsidRDefault="00D2608B">
            <w:pPr>
              <w:pStyle w:val="aff1"/>
              <w:rPr>
                <w:lang w:val="en-US"/>
              </w:rPr>
            </w:pPr>
          </w:p>
        </w:tc>
        <w:tc>
          <w:tcPr>
            <w:tcW w:w="3003" w:type="dxa"/>
            <w:shd w:val="clear" w:color="auto" w:fill="auto"/>
          </w:tcPr>
          <w:p w:rsidR="007C3BF1" w:rsidRDefault="00D2608B">
            <w:pPr>
              <w:pStyle w:val="aff1"/>
            </w:pPr>
            <w:r w:rsidR="008C2287">
              <w:t>Бензин автомобильный АИ-92 экологического класса не ниже К5 (розничная реализация)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1 000,00</w:t>
            </w:r>
          </w:p>
        </w:tc>
        <w:tc>
          <w:tcPr>
            <w:tcW w:w="1595" w:type="dxa"/>
            <w:shd w:val="clear" w:color="auto" w:fill="auto"/>
          </w:tcPr>
          <w:p w:rsidR="007C3BF1" w:rsidRDefault="00D2608B">
            <w:pPr>
              <w:pStyle w:val="aff1"/>
            </w:pPr>
            <w:r w:rsidR="008C2287">
              <w:t>Литр;^кубический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01.08.01.10.06</w:t>
            </w:r>
            <w:r w:rsidR="008C2287">
              <w:rPr>
                <w:b/>
              </w:rPr>
              <w:t xml:space="preserve"> / </w:t>
            </w:r>
            <w:r w:rsidR="008C2287">
              <w:t>19.20.21.300</w:t>
            </w:r>
          </w:p>
          <w:p w:rsidR="007C3BF1" w:rsidRDefault="00D2608B">
            <w:pPr>
              <w:pStyle w:val="aff1"/>
              <w:rPr>
                <w:lang w:val="en-US"/>
              </w:rPr>
            </w:pPr>
          </w:p>
        </w:tc>
        <w:tc>
          <w:tcPr>
            <w:tcW w:w="3003" w:type="dxa"/>
            <w:shd w:val="clear" w:color="auto" w:fill="auto"/>
          </w:tcPr>
          <w:p w:rsidR="007C3BF1" w:rsidRDefault="00D2608B">
            <w:pPr>
              <w:pStyle w:val="aff1"/>
            </w:pPr>
            <w:r w:rsidR="008C2287">
              <w:t>Дизельное топливо, литр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2 800,00</w:t>
            </w:r>
          </w:p>
        </w:tc>
        <w:tc>
          <w:tcPr>
            <w:tcW w:w="1595" w:type="dxa"/>
            <w:shd w:val="clear" w:color="auto" w:fill="auto"/>
          </w:tcPr>
          <w:p w:rsidR="007C3BF1" w:rsidRDefault="00D2608B">
            <w:pPr>
              <w:pStyle w:val="aff1"/>
            </w:pPr>
            <w:r w:rsidR="008C2287">
              <w:t>Литр;^кубический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ГСМ для нужд МУ "АСС "Юпитер"</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Бензин автомобильный АИ-92 экологического класса не ниже К5 (розничная реализация)</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Литр;^кубический дециметр</w:t>
            </w:r>
          </w:p>
          <w:p w:rsidRPr="000B5400" w:rsidR="007C3BF1" w:rsidP="000B5400" w:rsidRDefault="00D2608B">
            <w:pPr>
              <w:pStyle w:val="aff1"/>
            </w:pPr>
            <w:r w:rsidRPr="000B5400" w:rsidR="008C2287">
              <w:t>ОКПД 2: 23.20.15.290, </w:t>
            </w:r>
            <w:r w:rsidRPr="000B5400" w:rsidR="008C2287">
              <w:t xml:space="preserve"> </w:t>
            </w:r>
            <w:r w:rsidR="008C2287">
              <w:t>наименование</w:t>
            </w:r>
            <w:r w:rsidRPr="000B5400" w:rsidR="008C2287">
              <w:t xml:space="preserve">:  </w:t>
            </w:r>
            <w:r w:rsidRPr="000B5400" w:rsidR="008C2287">
              <w:t>Дизельное топливо, литр</w:t>
            </w:r>
            <w:r w:rsidRPr="000B5400" w:rsidR="008C2287">
              <w:t xml:space="preserve">, </w:t>
            </w:r>
            <w:r w:rsidR="005A4720">
              <w:t>количество</w:t>
            </w:r>
            <w:r w:rsidRPr="000B5400" w:rsidR="005A4720">
              <w:t>:</w:t>
            </w:r>
            <w:r w:rsidRPr="000B5400" w:rsidR="008C2287">
              <w:t xml:space="preserve"> </w:t>
            </w:r>
            <w:r w:rsidRPr="000B5400" w:rsidR="008C2287">
              <w:t>2 800,00</w:t>
            </w:r>
            <w:r w:rsidR="000B5400">
              <w:t xml:space="preserve"> </w:t>
            </w:r>
            <w:r w:rsidRPr="000B5400" w:rsidR="000B5400">
              <w:t>,</w:t>
            </w:r>
            <w:r w:rsidR="000B5400">
              <w:t xml:space="preserve">единица измерения: </w:t>
            </w:r>
            <w:r w:rsidRPr="000B5400" w:rsidR="008C2287">
              <w:t>Литр;^кубический дециметр</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31.03.2022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ГСМ</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ГСМ для нужд МУ "АСС "Юпитер")</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ГСМ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ГСМ для нужд МУ "АСС "Юпитер"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ГСМ для нужд МУ "АСС "Юпитер"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ГСМ для нужд МУ "АСС "Юпитер"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ГСМ для нужд МУ "АСС "Юпитер"</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