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Е.А.Гаврилова </w:t>
      </w:r>
    </w:p>
    <w:p w:rsidR="00FB0181" w:rsidRPr="003A3471" w:rsidRDefault="00076C8E" w:rsidP="00FB0181">
      <w:pPr>
        <w:spacing w:after="0" w:line="240" w:lineRule="auto"/>
        <w:jc w:val="right"/>
        <w:rPr>
          <w:rFonts w:ascii="Times New Roman" w:hAnsi="Times New Roman" w:cs="Times New Roman"/>
          <w:sz w:val="24"/>
          <w:szCs w:val="24"/>
        </w:rPr>
      </w:pPr>
      <w:r w:rsidRPr="00751BC4">
        <w:rPr>
          <w:rFonts w:ascii="Times New Roman" w:hAnsi="Times New Roman" w:cs="Times New Roman"/>
          <w:sz w:val="24"/>
          <w:szCs w:val="24"/>
        </w:rPr>
        <w:t>«</w:t>
      </w:r>
      <w:r w:rsidR="00F900D9">
        <w:rPr>
          <w:rFonts w:ascii="Times New Roman" w:hAnsi="Times New Roman" w:cs="Times New Roman"/>
          <w:sz w:val="24"/>
          <w:szCs w:val="24"/>
        </w:rPr>
        <w:t>03</w:t>
      </w:r>
      <w:r w:rsidR="00FB0181" w:rsidRPr="00751BC4">
        <w:rPr>
          <w:rFonts w:ascii="Times New Roman" w:hAnsi="Times New Roman" w:cs="Times New Roman"/>
          <w:sz w:val="24"/>
          <w:szCs w:val="24"/>
        </w:rPr>
        <w:t xml:space="preserve">» </w:t>
      </w:r>
      <w:r w:rsidR="00F900D9">
        <w:rPr>
          <w:rFonts w:ascii="Times New Roman" w:hAnsi="Times New Roman" w:cs="Times New Roman"/>
          <w:sz w:val="24"/>
          <w:szCs w:val="24"/>
        </w:rPr>
        <w:t>сентября</w:t>
      </w:r>
      <w:r w:rsidR="00FA6595" w:rsidRPr="00751BC4">
        <w:rPr>
          <w:rFonts w:ascii="Times New Roman" w:hAnsi="Times New Roman" w:cs="Times New Roman"/>
          <w:sz w:val="24"/>
          <w:szCs w:val="24"/>
        </w:rPr>
        <w:t xml:space="preserve"> </w:t>
      </w:r>
      <w:r w:rsidR="00E115D3" w:rsidRPr="00751BC4">
        <w:rPr>
          <w:rFonts w:ascii="Times New Roman" w:hAnsi="Times New Roman" w:cs="Times New Roman"/>
          <w:sz w:val="24"/>
          <w:szCs w:val="24"/>
        </w:rPr>
        <w:t>202</w:t>
      </w:r>
      <w:r w:rsidR="00F900D9">
        <w:rPr>
          <w:rFonts w:ascii="Times New Roman" w:hAnsi="Times New Roman" w:cs="Times New Roman"/>
          <w:sz w:val="24"/>
          <w:szCs w:val="24"/>
        </w:rPr>
        <w:t>1</w:t>
      </w:r>
      <w:r w:rsidR="00FB0181" w:rsidRPr="00751BC4">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977993" w:rsidRPr="003A3471">
        <w:rPr>
          <w:rFonts w:ascii="Times New Roman" w:hAnsi="Times New Roman"/>
          <w:b/>
          <w:color w:val="000000" w:themeColor="text1"/>
          <w:sz w:val="24"/>
          <w:szCs w:val="24"/>
        </w:rPr>
        <w:t xml:space="preserve"> </w:t>
      </w:r>
      <w:r w:rsidR="008E6311">
        <w:rPr>
          <w:rFonts w:ascii="Times New Roman" w:hAnsi="Times New Roman"/>
          <w:b/>
          <w:color w:val="000000" w:themeColor="text1"/>
          <w:sz w:val="24"/>
          <w:szCs w:val="24"/>
        </w:rPr>
        <w:t>САНТЕХНИКИ И РАСХОДНЫХ МАТЕРИАЛОВ</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906E34">
        <w:rPr>
          <w:rFonts w:ascii="Times New Roman" w:hAnsi="Times New Roman"/>
          <w:b/>
          <w:color w:val="000000" w:themeColor="text1"/>
          <w:sz w:val="24"/>
          <w:szCs w:val="24"/>
        </w:rPr>
        <w:t xml:space="preserve">№ </w:t>
      </w:r>
      <w:r w:rsidR="00A442CE" w:rsidRPr="00906E34">
        <w:rPr>
          <w:rFonts w:ascii="Times New Roman" w:hAnsi="Times New Roman"/>
          <w:b/>
          <w:color w:val="000000" w:themeColor="text1"/>
          <w:sz w:val="24"/>
          <w:szCs w:val="24"/>
        </w:rPr>
        <w:t>ЗКЭФ-</w:t>
      </w:r>
      <w:r w:rsidR="00F900D9">
        <w:rPr>
          <w:rFonts w:ascii="Times New Roman" w:hAnsi="Times New Roman"/>
          <w:b/>
          <w:color w:val="000000" w:themeColor="text1"/>
          <w:sz w:val="24"/>
          <w:szCs w:val="24"/>
        </w:rPr>
        <w:t>19</w:t>
      </w:r>
      <w:r w:rsidR="00E115D3" w:rsidRPr="00906E34">
        <w:rPr>
          <w:rFonts w:ascii="Times New Roman" w:hAnsi="Times New Roman"/>
          <w:b/>
          <w:color w:val="000000" w:themeColor="text1"/>
          <w:sz w:val="24"/>
          <w:szCs w:val="24"/>
        </w:rPr>
        <w:t>/2</w:t>
      </w:r>
      <w:r w:rsidR="00F900D9">
        <w:rPr>
          <w:rFonts w:ascii="Times New Roman" w:hAnsi="Times New Roman"/>
          <w:b/>
          <w:color w:val="000000" w:themeColor="text1"/>
          <w:sz w:val="24"/>
          <w:szCs w:val="24"/>
        </w:rPr>
        <w:t>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8"/>
            <w:rFonts w:ascii="Times New Roman" w:hAnsi="Times New Roman" w:cs="Times New Roman"/>
          </w:rPr>
          <w:t>http://www.</w:t>
        </w:r>
        <w:r w:rsidRPr="00050A59">
          <w:rPr>
            <w:rStyle w:val="a8"/>
            <w:rFonts w:ascii="Times New Roman" w:hAnsi="Times New Roman" w:cs="Times New Roman"/>
            <w:lang w:val="en-US"/>
          </w:rPr>
          <w:t>estp</w:t>
        </w:r>
        <w:r w:rsidRPr="00050A59">
          <w:rPr>
            <w:rStyle w:val="a8"/>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F900D9"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9"/>
        <w:tblW w:w="11057" w:type="dxa"/>
        <w:tblInd w:w="-176" w:type="dxa"/>
        <w:tblLook w:val="04A0"/>
      </w:tblPr>
      <w:tblGrid>
        <w:gridCol w:w="10031"/>
        <w:gridCol w:w="1026"/>
      </w:tblGrid>
      <w:tr w:rsidR="00FB02FB" w:rsidTr="00FB02FB">
        <w:tc>
          <w:tcPr>
            <w:tcW w:w="10031" w:type="dxa"/>
          </w:tcPr>
          <w:p w:rsidR="00FB02FB" w:rsidRDefault="00C82371" w:rsidP="00FB02FB">
            <w:pPr>
              <w:spacing w:after="0" w:line="240" w:lineRule="auto"/>
              <w:rPr>
                <w:rFonts w:ascii="Times New Roman" w:hAnsi="Times New Roman" w:cs="Times New Roman"/>
                <w:sz w:val="28"/>
                <w:szCs w:val="28"/>
              </w:rPr>
            </w:pPr>
            <w:hyperlink w:anchor="Раздел1" w:history="1">
              <w:r w:rsidR="00FB02FB" w:rsidRPr="00072BB7">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3</w:t>
            </w:r>
          </w:p>
        </w:tc>
      </w:tr>
      <w:tr w:rsidR="00FB02FB" w:rsidTr="00FB02FB">
        <w:tc>
          <w:tcPr>
            <w:tcW w:w="10031" w:type="dxa"/>
          </w:tcPr>
          <w:p w:rsidR="00FB02FB" w:rsidRDefault="00C82371" w:rsidP="00FB02FB">
            <w:pPr>
              <w:spacing w:after="0" w:line="240" w:lineRule="auto"/>
              <w:rPr>
                <w:rFonts w:ascii="Times New Roman" w:hAnsi="Times New Roman" w:cs="Times New Roman"/>
                <w:sz w:val="28"/>
                <w:szCs w:val="28"/>
              </w:rPr>
            </w:pPr>
            <w:hyperlink w:anchor="Раздел2" w:history="1">
              <w:r w:rsidR="00FB02FB" w:rsidRPr="00A11339">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A11339">
                <w:rPr>
                  <w:rStyle w:val="a8"/>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15</w:t>
            </w:r>
          </w:p>
        </w:tc>
      </w:tr>
      <w:tr w:rsidR="00FB02FB" w:rsidTr="00FB02FB">
        <w:tc>
          <w:tcPr>
            <w:tcW w:w="10031" w:type="dxa"/>
          </w:tcPr>
          <w:p w:rsidR="00FB02FB" w:rsidRDefault="00C82371" w:rsidP="00FB02FB">
            <w:pPr>
              <w:spacing w:after="0" w:line="240" w:lineRule="auto"/>
              <w:rPr>
                <w:rFonts w:ascii="Times New Roman" w:hAnsi="Times New Roman" w:cs="Times New Roman"/>
                <w:sz w:val="28"/>
                <w:szCs w:val="28"/>
              </w:rPr>
            </w:pPr>
            <w:hyperlink w:anchor="Раздел3" w:history="1">
              <w:r w:rsidR="00FB02FB" w:rsidRPr="00072BB7">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9B08D5">
              <w:rPr>
                <w:rFonts w:ascii="Times New Roman" w:hAnsi="Times New Roman" w:cs="Times New Roman"/>
                <w:sz w:val="28"/>
                <w:szCs w:val="28"/>
              </w:rPr>
              <w:t>19</w:t>
            </w:r>
          </w:p>
        </w:tc>
      </w:tr>
      <w:tr w:rsidR="00FB02FB" w:rsidTr="00FB02FB">
        <w:tc>
          <w:tcPr>
            <w:tcW w:w="10031" w:type="dxa"/>
          </w:tcPr>
          <w:p w:rsidR="00FB02FB" w:rsidRDefault="00C82371" w:rsidP="00FB02FB">
            <w:pPr>
              <w:spacing w:after="0" w:line="240" w:lineRule="auto"/>
              <w:rPr>
                <w:rFonts w:ascii="Times New Roman" w:hAnsi="Times New Roman" w:cs="Times New Roman"/>
                <w:sz w:val="28"/>
                <w:szCs w:val="28"/>
              </w:rPr>
            </w:pPr>
            <w:hyperlink w:anchor="Раздел4" w:history="1">
              <w:r w:rsidR="00FB02FB" w:rsidRPr="00072BB7">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9B08D5">
              <w:rPr>
                <w:rFonts w:ascii="Times New Roman" w:hAnsi="Times New Roman" w:cs="Times New Roman"/>
                <w:sz w:val="28"/>
                <w:szCs w:val="28"/>
              </w:rPr>
              <w:t>21</w:t>
            </w:r>
          </w:p>
        </w:tc>
      </w:tr>
      <w:tr w:rsidR="00FB02FB" w:rsidTr="00FB02FB">
        <w:tc>
          <w:tcPr>
            <w:tcW w:w="10031" w:type="dxa"/>
          </w:tcPr>
          <w:p w:rsidR="00DC455C" w:rsidRDefault="00C82371" w:rsidP="00FB02FB">
            <w:pPr>
              <w:spacing w:after="0" w:line="240" w:lineRule="auto"/>
              <w:rPr>
                <w:rFonts w:ascii="Times New Roman" w:hAnsi="Times New Roman" w:cs="Times New Roman"/>
                <w:sz w:val="28"/>
                <w:szCs w:val="28"/>
              </w:rPr>
            </w:pPr>
            <w:hyperlink w:anchor="Раздел5" w:history="1">
              <w:r w:rsidR="00FB02FB" w:rsidRPr="00072BB7">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9B08D5">
              <w:rPr>
                <w:rFonts w:ascii="Times New Roman" w:hAnsi="Times New Roman" w:cs="Times New Roman"/>
                <w:sz w:val="28"/>
                <w:szCs w:val="28"/>
              </w:rPr>
              <w:t>29</w:t>
            </w:r>
          </w:p>
        </w:tc>
      </w:tr>
      <w:tr w:rsidR="00FB02FB" w:rsidTr="00FB02FB">
        <w:tc>
          <w:tcPr>
            <w:tcW w:w="10031" w:type="dxa"/>
          </w:tcPr>
          <w:p w:rsidR="00FB02FB" w:rsidRPr="00EE3AF7" w:rsidRDefault="00C82371"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8"/>
                  <w:rFonts w:ascii="Times New Roman" w:hAnsi="Times New Roman" w:cs="Times New Roman"/>
                  <w:sz w:val="28"/>
                  <w:szCs w:val="28"/>
                </w:rPr>
                <w:t>Предложение</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участника</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закупки</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о</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цене</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501C5F">
              <w:rPr>
                <w:rFonts w:ascii="Times New Roman" w:hAnsi="Times New Roman" w:cs="Times New Roman"/>
                <w:sz w:val="28"/>
                <w:szCs w:val="28"/>
              </w:rPr>
              <w:t>3</w:t>
            </w:r>
            <w:r w:rsidR="009B08D5">
              <w:rPr>
                <w:rFonts w:ascii="Times New Roman" w:hAnsi="Times New Roman" w:cs="Times New Roman"/>
                <w:sz w:val="28"/>
                <w:szCs w:val="28"/>
              </w:rPr>
              <w:t>2</w:t>
            </w:r>
          </w:p>
        </w:tc>
      </w:tr>
      <w:tr w:rsidR="00FB02FB" w:rsidTr="00FB02FB">
        <w:tc>
          <w:tcPr>
            <w:tcW w:w="10031" w:type="dxa"/>
          </w:tcPr>
          <w:p w:rsidR="00FB02FB" w:rsidRDefault="00C82371" w:rsidP="00FB02FB">
            <w:pPr>
              <w:spacing w:after="0" w:line="240" w:lineRule="auto"/>
              <w:rPr>
                <w:rFonts w:ascii="Times New Roman" w:hAnsi="Times New Roman" w:cs="Times New Roman"/>
                <w:sz w:val="28"/>
                <w:szCs w:val="28"/>
              </w:rPr>
            </w:pPr>
            <w:hyperlink w:anchor="Раздел6" w:history="1">
              <w:r w:rsidR="00FB02FB" w:rsidRPr="00072BB7">
                <w:rPr>
                  <w:rStyle w:val="a8"/>
                  <w:rFonts w:ascii="Times New Roman" w:hAnsi="Times New Roman" w:cs="Times New Roman"/>
                  <w:sz w:val="28"/>
                  <w:szCs w:val="28"/>
                </w:rPr>
                <w:t>Раздел</w:t>
              </w:r>
              <w:r w:rsidR="00FB02FB">
                <w:rPr>
                  <w:rStyle w:val="a8"/>
                  <w:rFonts w:ascii="Times New Roman" w:hAnsi="Times New Roman" w:cs="Times New Roman"/>
                  <w:sz w:val="28"/>
                  <w:szCs w:val="28"/>
                </w:rPr>
                <w:t xml:space="preserve"> </w:t>
              </w:r>
              <w:r w:rsidR="00FB02FB" w:rsidRPr="00072BB7">
                <w:rPr>
                  <w:rStyle w:val="a8"/>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501C5F">
              <w:rPr>
                <w:rFonts w:ascii="Times New Roman" w:hAnsi="Times New Roman" w:cs="Times New Roman"/>
                <w:sz w:val="28"/>
                <w:szCs w:val="28"/>
              </w:rPr>
              <w:t>3</w:t>
            </w:r>
            <w:r w:rsidR="009B08D5">
              <w:rPr>
                <w:rFonts w:ascii="Times New Roman" w:hAnsi="Times New Roman" w:cs="Times New Roman"/>
                <w:sz w:val="28"/>
                <w:szCs w:val="28"/>
              </w:rPr>
              <w:t>3</w:t>
            </w:r>
          </w:p>
        </w:tc>
      </w:tr>
      <w:tr w:rsidR="00FB02FB" w:rsidTr="00FB02FB">
        <w:tc>
          <w:tcPr>
            <w:tcW w:w="10031" w:type="dxa"/>
          </w:tcPr>
          <w:p w:rsidR="00FB02FB" w:rsidRPr="00EE3AF7" w:rsidRDefault="00C82371"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8"/>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45FE0" w:rsidRDefault="00FB02FB" w:rsidP="009B08D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501C5F">
              <w:rPr>
                <w:rFonts w:ascii="Times New Roman" w:hAnsi="Times New Roman" w:cs="Times New Roman"/>
                <w:sz w:val="28"/>
                <w:szCs w:val="28"/>
              </w:rPr>
              <w:t>3</w:t>
            </w:r>
            <w:r w:rsidR="009B08D5">
              <w:rPr>
                <w:rFonts w:ascii="Times New Roman" w:hAnsi="Times New Roman" w:cs="Times New Roman"/>
                <w:sz w:val="28"/>
                <w:szCs w:val="28"/>
              </w:rPr>
              <w:t>4</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9"/>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691967"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Default="00FB0181" w:rsidP="00906E34">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00691967">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sidR="00906E34">
              <w:rPr>
                <w:rFonts w:ascii="Times New Roman" w:hAnsi="Times New Roman"/>
                <w:sz w:val="20"/>
                <w:szCs w:val="20"/>
              </w:rPr>
              <w:t xml:space="preserve">, </w:t>
            </w:r>
            <w:r w:rsidR="00906E34"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691967" w:rsidRPr="001B4361"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sidRPr="001B4361">
              <w:rPr>
                <w:rFonts w:ascii="Times New Roman" w:hAnsi="Times New Roman"/>
                <w:sz w:val="20"/>
                <w:szCs w:val="20"/>
              </w:rPr>
              <w:t xml:space="preserve"> </w:t>
            </w:r>
            <w:r>
              <w:rPr>
                <w:rFonts w:ascii="Times New Roman" w:hAnsi="Times New Roman"/>
                <w:sz w:val="20"/>
                <w:szCs w:val="20"/>
              </w:rPr>
              <w:t>Нагорная Любовь Анатольевна</w:t>
            </w:r>
          </w:p>
          <w:p w:rsidR="00691967"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p>
          <w:p w:rsidR="00FB0181" w:rsidRPr="00691967"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691967"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8E6311">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8E6311">
              <w:rPr>
                <w:rFonts w:ascii="Times New Roman" w:hAnsi="Times New Roman"/>
                <w:sz w:val="20"/>
                <w:szCs w:val="20"/>
                <w:lang w:eastAsia="ar-SA"/>
              </w:rPr>
              <w:t xml:space="preserve">сантехники и расходных материалов </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E115D3" w:rsidRPr="00691967">
              <w:rPr>
                <w:rFonts w:ascii="Times New Roman" w:hAnsi="Times New Roman" w:cs="Times New Roman"/>
                <w:i/>
                <w:sz w:val="20"/>
                <w:szCs w:val="20"/>
                <w:u w:val="single"/>
              </w:rPr>
              <w:t xml:space="preserve">в течение </w:t>
            </w:r>
            <w:r w:rsidR="00691967" w:rsidRPr="00691967">
              <w:rPr>
                <w:rFonts w:ascii="Times New Roman" w:hAnsi="Times New Roman" w:cs="Times New Roman"/>
                <w:i/>
                <w:sz w:val="20"/>
                <w:szCs w:val="20"/>
                <w:u w:val="single"/>
              </w:rPr>
              <w:t>1</w:t>
            </w:r>
            <w:r w:rsidR="00E115D3" w:rsidRPr="00691967">
              <w:rPr>
                <w:rFonts w:ascii="Times New Roman" w:hAnsi="Times New Roman" w:cs="Times New Roman"/>
                <w:i/>
                <w:sz w:val="20"/>
                <w:szCs w:val="20"/>
                <w:u w:val="single"/>
              </w:rPr>
              <w:t>0 (</w:t>
            </w:r>
            <w:r w:rsidR="00691967" w:rsidRPr="00691967">
              <w:rPr>
                <w:rFonts w:ascii="Times New Roman" w:hAnsi="Times New Roman" w:cs="Times New Roman"/>
                <w:i/>
                <w:sz w:val="20"/>
                <w:szCs w:val="20"/>
                <w:u w:val="single"/>
              </w:rPr>
              <w:t>десяти</w:t>
            </w:r>
            <w:r w:rsidR="00E115D3" w:rsidRPr="00691967">
              <w:rPr>
                <w:rFonts w:ascii="Times New Roman" w:hAnsi="Times New Roman" w:cs="Times New Roman"/>
                <w:i/>
                <w:sz w:val="20"/>
                <w:szCs w:val="20"/>
                <w:u w:val="single"/>
              </w:rPr>
              <w:t xml:space="preserve">) рабочих дней с даты заключения договора. </w:t>
            </w:r>
            <w:r w:rsidRPr="00691967">
              <w:rPr>
                <w:rFonts w:ascii="Times New Roman" w:hAnsi="Times New Roman" w:cs="Times New Roman"/>
                <w:sz w:val="20"/>
                <w:szCs w:val="20"/>
              </w:rPr>
              <w:t>Поставка</w:t>
            </w:r>
            <w:r w:rsidRPr="00742EC7">
              <w:rPr>
                <w:rFonts w:ascii="Times New Roman" w:hAnsi="Times New Roman" w:cs="Times New Roman"/>
                <w:sz w:val="20"/>
                <w:szCs w:val="20"/>
              </w:rPr>
              <w:t xml:space="preserve"> товара осуществляется </w:t>
            </w:r>
            <w:r w:rsidR="00691967">
              <w:rPr>
                <w:rFonts w:ascii="Times New Roman" w:hAnsi="Times New Roman" w:cs="Times New Roman"/>
                <w:sz w:val="20"/>
                <w:szCs w:val="20"/>
              </w:rPr>
              <w:t>авто</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06E34" w:rsidRDefault="00F900D9" w:rsidP="008623F5">
            <w:pPr>
              <w:widowControl w:val="0"/>
              <w:spacing w:after="0" w:line="240" w:lineRule="auto"/>
              <w:ind w:firstLine="9"/>
              <w:jc w:val="both"/>
              <w:rPr>
                <w:rFonts w:ascii="Times New Roman" w:hAnsi="Times New Roman" w:cs="Times New Roman"/>
                <w:b/>
                <w:i/>
                <w:sz w:val="20"/>
                <w:szCs w:val="20"/>
              </w:rPr>
            </w:pPr>
            <w:r>
              <w:rPr>
                <w:rFonts w:ascii="Times New Roman" w:hAnsi="Times New Roman" w:cs="Times New Roman"/>
                <w:b/>
                <w:i/>
                <w:sz w:val="20"/>
                <w:szCs w:val="20"/>
              </w:rPr>
              <w:t>51 836</w:t>
            </w:r>
            <w:r w:rsidR="008623F5" w:rsidRPr="00906E34">
              <w:rPr>
                <w:rFonts w:ascii="Times New Roman" w:hAnsi="Times New Roman" w:cs="Times New Roman"/>
                <w:b/>
                <w:i/>
                <w:sz w:val="20"/>
                <w:szCs w:val="20"/>
              </w:rPr>
              <w:t>(</w:t>
            </w:r>
            <w:r>
              <w:rPr>
                <w:rFonts w:ascii="Times New Roman" w:hAnsi="Times New Roman" w:cs="Times New Roman"/>
                <w:b/>
                <w:i/>
                <w:sz w:val="20"/>
                <w:szCs w:val="20"/>
              </w:rPr>
              <w:t>Пятьдесят одна тысяча восемьсот тридцать шесть</w:t>
            </w:r>
            <w:r w:rsidR="00F0773E" w:rsidRPr="00906E34">
              <w:rPr>
                <w:rFonts w:ascii="Times New Roman" w:hAnsi="Times New Roman" w:cs="Times New Roman"/>
                <w:b/>
                <w:i/>
                <w:sz w:val="20"/>
                <w:szCs w:val="20"/>
              </w:rPr>
              <w:t xml:space="preserve">) </w:t>
            </w:r>
            <w:r w:rsidR="0062369A" w:rsidRPr="00906E34">
              <w:rPr>
                <w:rFonts w:ascii="Times New Roman" w:hAnsi="Times New Roman" w:cs="Times New Roman"/>
                <w:b/>
                <w:i/>
                <w:sz w:val="20"/>
                <w:szCs w:val="20"/>
              </w:rPr>
              <w:t>рубл</w:t>
            </w:r>
            <w:r w:rsidR="005970E5">
              <w:rPr>
                <w:rFonts w:ascii="Times New Roman" w:hAnsi="Times New Roman" w:cs="Times New Roman"/>
                <w:b/>
                <w:i/>
                <w:sz w:val="20"/>
                <w:szCs w:val="20"/>
              </w:rPr>
              <w:t>ей</w:t>
            </w:r>
            <w:r w:rsidR="001F5A14" w:rsidRPr="00906E34">
              <w:rPr>
                <w:rFonts w:ascii="Times New Roman" w:hAnsi="Times New Roman" w:cs="Times New Roman"/>
                <w:b/>
                <w:i/>
                <w:sz w:val="20"/>
                <w:szCs w:val="20"/>
              </w:rPr>
              <w:t xml:space="preserve"> </w:t>
            </w:r>
            <w:r>
              <w:rPr>
                <w:rFonts w:ascii="Times New Roman" w:hAnsi="Times New Roman" w:cs="Times New Roman"/>
                <w:b/>
                <w:i/>
                <w:sz w:val="20"/>
                <w:szCs w:val="20"/>
              </w:rPr>
              <w:t xml:space="preserve">00 </w:t>
            </w:r>
            <w:r w:rsidR="008623F5" w:rsidRPr="00906E34">
              <w:rPr>
                <w:rFonts w:ascii="Times New Roman" w:hAnsi="Times New Roman" w:cs="Times New Roman"/>
                <w:b/>
                <w:i/>
                <w:sz w:val="20"/>
                <w:szCs w:val="20"/>
              </w:rPr>
              <w:t>копе</w:t>
            </w:r>
            <w:r w:rsidR="00906E34">
              <w:rPr>
                <w:rFonts w:ascii="Times New Roman" w:hAnsi="Times New Roman" w:cs="Times New Roman"/>
                <w:b/>
                <w:i/>
                <w:sz w:val="20"/>
                <w:szCs w:val="20"/>
              </w:rPr>
              <w:t>ек,</w:t>
            </w:r>
            <w:r w:rsidR="008623F5" w:rsidRPr="00906E34">
              <w:rPr>
                <w:rFonts w:ascii="Times New Roman" w:hAnsi="Times New Roman" w:cs="Times New Roman"/>
                <w:b/>
                <w:i/>
                <w:sz w:val="20"/>
                <w:szCs w:val="20"/>
              </w:rPr>
              <w:t xml:space="preserve"> с учетом всех налогов и сборов.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FA6595" w:rsidP="00FB02FB">
            <w:pPr>
              <w:spacing w:after="0" w:line="240" w:lineRule="auto"/>
              <w:ind w:firstLine="9"/>
              <w:jc w:val="both"/>
              <w:rPr>
                <w:rFonts w:ascii="Times New Roman" w:hAnsi="Times New Roman" w:cs="Times New Roman"/>
                <w:sz w:val="20"/>
                <w:szCs w:val="20"/>
              </w:rPr>
            </w:pPr>
            <w:r w:rsidRPr="00906E34">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900D9">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F900D9">
              <w:rPr>
                <w:rFonts w:ascii="Times New Roman" w:hAnsi="Times New Roman" w:cs="Times New Roman"/>
                <w:sz w:val="20"/>
                <w:szCs w:val="20"/>
              </w:rPr>
              <w:t>15</w:t>
            </w:r>
            <w:r w:rsidRPr="00742EC7">
              <w:rPr>
                <w:rFonts w:ascii="Times New Roman" w:hAnsi="Times New Roman" w:cs="Times New Roman"/>
                <w:sz w:val="20"/>
                <w:szCs w:val="20"/>
              </w:rPr>
              <w:t xml:space="preserve"> (</w:t>
            </w:r>
            <w:r w:rsidR="00F900D9">
              <w:rPr>
                <w:rFonts w:ascii="Times New Roman" w:hAnsi="Times New Roman" w:cs="Times New Roman"/>
                <w:sz w:val="20"/>
                <w:szCs w:val="20"/>
              </w:rPr>
              <w:t>пятнадцати</w:t>
            </w:r>
            <w:r w:rsidRPr="00742EC7">
              <w:rPr>
                <w:rFonts w:ascii="Times New Roman" w:hAnsi="Times New Roman" w:cs="Times New Roman"/>
                <w:sz w:val="20"/>
                <w:szCs w:val="20"/>
              </w:rPr>
              <w:t xml:space="preserve">) </w:t>
            </w:r>
            <w:r>
              <w:rPr>
                <w:rFonts w:ascii="Times New Roman" w:hAnsi="Times New Roman" w:cs="Times New Roman"/>
                <w:sz w:val="20"/>
                <w:szCs w:val="20"/>
              </w:rPr>
              <w:t>календарных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1B4361">
              <w:rPr>
                <w:rFonts w:ascii="Times New Roman" w:hAnsi="Times New Roman" w:cs="Times New Roman"/>
                <w:sz w:val="20"/>
                <w:szCs w:val="20"/>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Pr>
                <w:rFonts w:ascii="Times New Roman" w:hAnsi="Times New Roman" w:cs="Times New Roman"/>
                <w:sz w:val="20"/>
                <w:szCs w:val="20"/>
              </w:rPr>
              <w:t xml:space="preserve"> </w:t>
            </w:r>
            <w:r w:rsidR="003A398B" w:rsidRPr="003A398B">
              <w:rPr>
                <w:rFonts w:ascii="Times New Roman" w:hAnsi="Times New Roman" w:cs="Times New Roman"/>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A398B">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1B4361">
              <w:rPr>
                <w:rFonts w:ascii="Times New Roman" w:hAnsi="Times New Roman" w:cs="Times New Roman"/>
                <w:sz w:val="20"/>
                <w:szCs w:val="20"/>
              </w:rPr>
              <w:lastRenderedPageBreak/>
              <w:t>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w:t>
            </w:r>
            <w:r w:rsidRPr="001B4361">
              <w:rPr>
                <w:rFonts w:ascii="Times New Roman" w:eastAsia="Times New Roman" w:hAnsi="Times New Roman" w:cs="Times New Roman"/>
                <w:color w:val="000000"/>
                <w:sz w:val="20"/>
                <w:szCs w:val="20"/>
                <w:lang w:eastAsia="ru-RU"/>
              </w:rPr>
              <w:lastRenderedPageBreak/>
              <w:t xml:space="preserve">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w:t>
            </w:r>
            <w:r w:rsidRPr="001B4361">
              <w:rPr>
                <w:rFonts w:ascii="Times New Roman" w:eastAsia="Times New Roman" w:hAnsi="Times New Roman" w:cs="Times New Roman"/>
                <w:color w:val="000000"/>
                <w:sz w:val="20"/>
                <w:szCs w:val="20"/>
                <w:lang w:eastAsia="ru-RU"/>
              </w:rPr>
              <w:lastRenderedPageBreak/>
              <w:t>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w:t>
            </w:r>
            <w:r w:rsidRPr="001B4361">
              <w:rPr>
                <w:rFonts w:ascii="Times New Roman" w:hAnsi="Times New Roman" w:cs="Times New Roman"/>
                <w:color w:val="000000"/>
                <w:sz w:val="20"/>
              </w:rPr>
              <w:lastRenderedPageBreak/>
              <w:t xml:space="preserve">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r w:rsidR="006E73F2">
              <w:rPr>
                <w:rFonts w:ascii="Times New Roman" w:eastAsia="Times New Roman" w:hAnsi="Times New Roman" w:cs="Times New Roman"/>
                <w:color w:val="000000"/>
                <w:sz w:val="20"/>
                <w:szCs w:val="20"/>
                <w:lang w:eastAsia="ru-RU"/>
              </w:rPr>
              <w:t xml:space="preserve"> </w:t>
            </w:r>
            <w:hyperlink r:id="rId11"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p>
        </w:tc>
      </w:tr>
      <w:tr w:rsidR="00FB0181" w:rsidRPr="001B4361" w:rsidTr="00751BC4">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751BC4" w:rsidRDefault="00751BC4"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03</w:t>
            </w:r>
            <w:r w:rsidR="00E115D3"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sidR="00FA6595" w:rsidRPr="00751BC4">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202</w:t>
            </w:r>
            <w:r w:rsidR="00F900D9">
              <w:rPr>
                <w:rFonts w:ascii="Times New Roman" w:eastAsia="Times New Roman" w:hAnsi="Times New Roman" w:cs="Times New Roman"/>
                <w:b/>
                <w:color w:val="000000"/>
                <w:sz w:val="20"/>
                <w:szCs w:val="20"/>
                <w:lang w:eastAsia="ru-RU"/>
              </w:rPr>
              <w:t>1</w:t>
            </w:r>
            <w:r w:rsidR="00E115D3" w:rsidRPr="00751BC4">
              <w:rPr>
                <w:rFonts w:ascii="Times New Roman" w:eastAsia="Times New Roman" w:hAnsi="Times New Roman" w:cs="Times New Roman"/>
                <w:b/>
                <w:color w:val="000000"/>
                <w:sz w:val="20"/>
                <w:szCs w:val="20"/>
                <w:lang w:eastAsia="ru-RU"/>
              </w:rPr>
              <w:t xml:space="preserve"> г. 10 ч. 00 мин. (время московское)</w:t>
            </w:r>
          </w:p>
          <w:p w:rsidR="00E115D3" w:rsidRPr="00751B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751BC4" w:rsidRDefault="00751BC4"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14</w:t>
            </w:r>
            <w:r w:rsidR="00FA6595"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202</w:t>
            </w:r>
            <w:r w:rsidR="00F900D9">
              <w:rPr>
                <w:rFonts w:ascii="Times New Roman" w:eastAsia="Times New Roman" w:hAnsi="Times New Roman" w:cs="Times New Roman"/>
                <w:b/>
                <w:color w:val="000000"/>
                <w:sz w:val="20"/>
                <w:szCs w:val="20"/>
                <w:lang w:eastAsia="ru-RU"/>
              </w:rPr>
              <w:t>1</w:t>
            </w:r>
            <w:r w:rsidR="00E115D3" w:rsidRPr="00751BC4">
              <w:rPr>
                <w:rFonts w:ascii="Times New Roman" w:eastAsia="Times New Roman" w:hAnsi="Times New Roman" w:cs="Times New Roman"/>
                <w:b/>
                <w:color w:val="000000"/>
                <w:sz w:val="20"/>
                <w:szCs w:val="20"/>
                <w:lang w:eastAsia="ru-RU"/>
              </w:rPr>
              <w:t xml:space="preserve">  г. 10 ч. 00 мин. (время московское)</w:t>
            </w:r>
          </w:p>
          <w:p w:rsidR="00E115D3" w:rsidRPr="00751B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751BC4" w:rsidRDefault="00751BC4"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14</w:t>
            </w:r>
            <w:r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Pr>
                <w:rFonts w:ascii="Times New Roman" w:eastAsia="Times New Roman" w:hAnsi="Times New Roman" w:cs="Times New Roman"/>
                <w:b/>
                <w:color w:val="000000"/>
                <w:sz w:val="20"/>
                <w:szCs w:val="20"/>
                <w:lang w:eastAsia="ru-RU"/>
              </w:rPr>
              <w:t xml:space="preserve"> 202</w:t>
            </w:r>
            <w:r w:rsidR="00F900D9">
              <w:rPr>
                <w:rFonts w:ascii="Times New Roman" w:eastAsia="Times New Roman" w:hAnsi="Times New Roman" w:cs="Times New Roman"/>
                <w:b/>
                <w:color w:val="000000"/>
                <w:sz w:val="20"/>
                <w:szCs w:val="20"/>
                <w:lang w:eastAsia="ru-RU"/>
              </w:rPr>
              <w:t>1</w:t>
            </w:r>
            <w:r>
              <w:rPr>
                <w:rFonts w:ascii="Times New Roman" w:eastAsia="Times New Roman" w:hAnsi="Times New Roman" w:cs="Times New Roman"/>
                <w:b/>
                <w:color w:val="000000"/>
                <w:sz w:val="20"/>
                <w:szCs w:val="20"/>
                <w:lang w:eastAsia="ru-RU"/>
              </w:rPr>
              <w:t xml:space="preserve">  г</w:t>
            </w:r>
            <w:r w:rsidR="00E115D3" w:rsidRPr="00751BC4">
              <w:rPr>
                <w:rFonts w:ascii="Times New Roman" w:eastAsia="Times New Roman" w:hAnsi="Times New Roman" w:cs="Times New Roman"/>
                <w:b/>
                <w:color w:val="000000"/>
                <w:sz w:val="20"/>
                <w:szCs w:val="20"/>
                <w:lang w:eastAsia="ru-RU"/>
              </w:rPr>
              <w:t>. с 10 ч. 01 мин. до 1</w:t>
            </w:r>
            <w:r w:rsidR="00232070">
              <w:rPr>
                <w:rFonts w:ascii="Times New Roman" w:eastAsia="Times New Roman" w:hAnsi="Times New Roman" w:cs="Times New Roman"/>
                <w:b/>
                <w:color w:val="000000"/>
                <w:sz w:val="20"/>
                <w:szCs w:val="20"/>
                <w:lang w:eastAsia="ru-RU"/>
              </w:rPr>
              <w:t>2</w:t>
            </w:r>
            <w:r w:rsidR="00E115D3" w:rsidRPr="00751BC4">
              <w:rPr>
                <w:rFonts w:ascii="Times New Roman" w:eastAsia="Times New Roman" w:hAnsi="Times New Roman" w:cs="Times New Roman"/>
                <w:b/>
                <w:color w:val="000000"/>
                <w:sz w:val="20"/>
                <w:szCs w:val="20"/>
                <w:lang w:eastAsia="ru-RU"/>
              </w:rPr>
              <w:t xml:space="preserve"> ч. 00 мин.</w:t>
            </w:r>
            <w:r w:rsidR="00224763" w:rsidRPr="00751BC4">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(время московское)</w:t>
            </w:r>
          </w:p>
          <w:p w:rsidR="00E115D3" w:rsidRPr="00751B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751BC4" w:rsidRDefault="00751BC4"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14</w:t>
            </w:r>
            <w:r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Pr>
                <w:rFonts w:ascii="Times New Roman" w:eastAsia="Times New Roman" w:hAnsi="Times New Roman" w:cs="Times New Roman"/>
                <w:b/>
                <w:color w:val="000000"/>
                <w:sz w:val="20"/>
                <w:szCs w:val="20"/>
                <w:lang w:eastAsia="ru-RU"/>
              </w:rPr>
              <w:t xml:space="preserve"> </w:t>
            </w:r>
            <w:r w:rsidRPr="00751BC4">
              <w:rPr>
                <w:rFonts w:ascii="Times New Roman" w:eastAsia="Times New Roman" w:hAnsi="Times New Roman" w:cs="Times New Roman"/>
                <w:b/>
                <w:color w:val="000000"/>
                <w:sz w:val="20"/>
                <w:szCs w:val="20"/>
                <w:lang w:eastAsia="ru-RU"/>
              </w:rPr>
              <w:t>202</w:t>
            </w:r>
            <w:r w:rsidR="00F900D9">
              <w:rPr>
                <w:rFonts w:ascii="Times New Roman" w:eastAsia="Times New Roman" w:hAnsi="Times New Roman" w:cs="Times New Roman"/>
                <w:b/>
                <w:color w:val="000000"/>
                <w:sz w:val="20"/>
                <w:szCs w:val="20"/>
                <w:lang w:eastAsia="ru-RU"/>
              </w:rPr>
              <w:t>1</w:t>
            </w:r>
            <w:r w:rsidRPr="00751BC4">
              <w:rPr>
                <w:rFonts w:ascii="Times New Roman" w:eastAsia="Times New Roman" w:hAnsi="Times New Roman" w:cs="Times New Roman"/>
                <w:b/>
                <w:color w:val="000000"/>
                <w:sz w:val="20"/>
                <w:szCs w:val="20"/>
                <w:lang w:eastAsia="ru-RU"/>
              </w:rPr>
              <w:t xml:space="preserve">  г. </w:t>
            </w:r>
            <w:r w:rsidR="00E115D3" w:rsidRPr="00751BC4">
              <w:rPr>
                <w:rFonts w:ascii="Times New Roman" w:eastAsia="Times New Roman" w:hAnsi="Times New Roman" w:cs="Times New Roman"/>
                <w:b/>
                <w:color w:val="000000"/>
                <w:sz w:val="20"/>
                <w:szCs w:val="20"/>
                <w:lang w:eastAsia="ru-RU"/>
              </w:rPr>
              <w:t>с 1</w:t>
            </w:r>
            <w:r w:rsidR="00232070">
              <w:rPr>
                <w:rFonts w:ascii="Times New Roman" w:eastAsia="Times New Roman" w:hAnsi="Times New Roman" w:cs="Times New Roman"/>
                <w:b/>
                <w:color w:val="000000"/>
                <w:sz w:val="20"/>
                <w:szCs w:val="20"/>
                <w:lang w:eastAsia="ru-RU"/>
              </w:rPr>
              <w:t>2</w:t>
            </w:r>
            <w:r w:rsidR="00E115D3" w:rsidRPr="00751BC4">
              <w:rPr>
                <w:rFonts w:ascii="Times New Roman" w:eastAsia="Times New Roman" w:hAnsi="Times New Roman" w:cs="Times New Roman"/>
                <w:b/>
                <w:color w:val="000000"/>
                <w:sz w:val="20"/>
                <w:szCs w:val="20"/>
                <w:lang w:eastAsia="ru-RU"/>
              </w:rPr>
              <w:t xml:space="preserve"> ч. 01 мин. до 1</w:t>
            </w:r>
            <w:r w:rsidR="00232070">
              <w:rPr>
                <w:rFonts w:ascii="Times New Roman" w:eastAsia="Times New Roman" w:hAnsi="Times New Roman" w:cs="Times New Roman"/>
                <w:b/>
                <w:color w:val="000000"/>
                <w:sz w:val="20"/>
                <w:szCs w:val="20"/>
                <w:lang w:eastAsia="ru-RU"/>
              </w:rPr>
              <w:t>4</w:t>
            </w:r>
            <w:r w:rsidR="00E115D3" w:rsidRPr="00751BC4">
              <w:rPr>
                <w:rFonts w:ascii="Times New Roman" w:eastAsia="Times New Roman" w:hAnsi="Times New Roman" w:cs="Times New Roman"/>
                <w:b/>
                <w:color w:val="000000"/>
                <w:sz w:val="20"/>
                <w:szCs w:val="20"/>
                <w:lang w:eastAsia="ru-RU"/>
              </w:rPr>
              <w:t xml:space="preserve"> ч. 00 мин.</w:t>
            </w:r>
            <w:r w:rsidR="00224763" w:rsidRPr="00751BC4">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(время московское)</w:t>
            </w:r>
          </w:p>
          <w:p w:rsidR="00E115D3" w:rsidRPr="00751B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751BC4"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Разъяснения положений извещения о проведении запроса котировок в электронной форме не должны изменять предмет </w:t>
            </w:r>
            <w:r w:rsidRPr="00751BC4">
              <w:rPr>
                <w:rFonts w:ascii="Times New Roman" w:eastAsia="MS Mincho" w:hAnsi="Times New Roman" w:cs="Times New Roman"/>
                <w:color w:val="000000"/>
                <w:sz w:val="20"/>
                <w:lang w:eastAsia="en-US"/>
              </w:rPr>
              <w:t>закупки и существенные условия проекта договора.</w:t>
            </w:r>
          </w:p>
          <w:p w:rsidR="00E115D3" w:rsidRPr="00751BC4" w:rsidRDefault="00E115D3" w:rsidP="00E115D3">
            <w:pPr>
              <w:spacing w:after="0" w:line="240" w:lineRule="auto"/>
              <w:ind w:firstLine="293"/>
              <w:jc w:val="both"/>
              <w:rPr>
                <w:rFonts w:ascii="Times New Roman" w:hAnsi="Times New Roman" w:cs="Times New Roman"/>
                <w:color w:val="000000"/>
                <w:sz w:val="20"/>
                <w:szCs w:val="20"/>
              </w:rPr>
            </w:pPr>
            <w:r w:rsidRPr="00751BC4">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751BC4" w:rsidRDefault="00751BC4"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03</w:t>
            </w:r>
            <w:r w:rsidR="00FA6595"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sidR="00FA6595" w:rsidRPr="00751BC4">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202</w:t>
            </w:r>
            <w:r w:rsidR="00F900D9">
              <w:rPr>
                <w:rFonts w:ascii="Times New Roman" w:eastAsia="Times New Roman" w:hAnsi="Times New Roman" w:cs="Times New Roman"/>
                <w:b/>
                <w:color w:val="000000"/>
                <w:sz w:val="20"/>
                <w:szCs w:val="20"/>
                <w:lang w:eastAsia="ru-RU"/>
              </w:rPr>
              <w:t>1</w:t>
            </w:r>
            <w:r w:rsidR="00E115D3" w:rsidRPr="00751BC4">
              <w:rPr>
                <w:rFonts w:ascii="Times New Roman" w:eastAsia="Times New Roman" w:hAnsi="Times New Roman" w:cs="Times New Roman"/>
                <w:b/>
                <w:color w:val="000000"/>
                <w:sz w:val="20"/>
                <w:szCs w:val="20"/>
                <w:lang w:eastAsia="ru-RU"/>
              </w:rPr>
              <w:t xml:space="preserve"> г. 10 ч. 00 мин. (время московское)</w:t>
            </w:r>
          </w:p>
          <w:p w:rsidR="00E115D3" w:rsidRPr="00751BC4" w:rsidRDefault="00E115D3" w:rsidP="00E115D3">
            <w:pPr>
              <w:spacing w:after="0" w:line="240" w:lineRule="auto"/>
              <w:ind w:firstLine="293"/>
              <w:jc w:val="both"/>
              <w:rPr>
                <w:rFonts w:ascii="Times New Roman" w:hAnsi="Times New Roman" w:cs="Times New Roman"/>
                <w:color w:val="000000"/>
                <w:sz w:val="20"/>
                <w:szCs w:val="20"/>
              </w:rPr>
            </w:pPr>
            <w:r w:rsidRPr="00751BC4">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EF2A9B" w:rsidRDefault="00751BC4" w:rsidP="00F900D9">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sidRPr="00751BC4">
              <w:rPr>
                <w:rFonts w:ascii="Times New Roman" w:eastAsia="Times New Roman" w:hAnsi="Times New Roman" w:cs="Times New Roman"/>
                <w:b/>
                <w:color w:val="000000"/>
                <w:sz w:val="20"/>
                <w:szCs w:val="20"/>
                <w:lang w:eastAsia="ru-RU"/>
              </w:rPr>
              <w:t>«</w:t>
            </w:r>
            <w:r w:rsidR="00F900D9">
              <w:rPr>
                <w:rFonts w:ascii="Times New Roman" w:eastAsia="Times New Roman" w:hAnsi="Times New Roman" w:cs="Times New Roman"/>
                <w:b/>
                <w:color w:val="000000"/>
                <w:sz w:val="20"/>
                <w:szCs w:val="20"/>
                <w:lang w:eastAsia="ru-RU"/>
              </w:rPr>
              <w:t>09</w:t>
            </w:r>
            <w:r w:rsidR="00FA6595" w:rsidRPr="00751BC4">
              <w:rPr>
                <w:rFonts w:ascii="Times New Roman" w:eastAsia="Times New Roman" w:hAnsi="Times New Roman" w:cs="Times New Roman"/>
                <w:b/>
                <w:color w:val="000000"/>
                <w:sz w:val="20"/>
                <w:szCs w:val="20"/>
                <w:lang w:eastAsia="ru-RU"/>
              </w:rPr>
              <w:t xml:space="preserve">» </w:t>
            </w:r>
            <w:r w:rsidR="00F900D9">
              <w:rPr>
                <w:rFonts w:ascii="Times New Roman" w:eastAsia="Times New Roman" w:hAnsi="Times New Roman" w:cs="Times New Roman"/>
                <w:b/>
                <w:color w:val="000000"/>
                <w:sz w:val="20"/>
                <w:szCs w:val="20"/>
                <w:lang w:eastAsia="ru-RU"/>
              </w:rPr>
              <w:t>сентября</w:t>
            </w:r>
            <w:r w:rsidR="00FA6595" w:rsidRPr="00751BC4">
              <w:rPr>
                <w:rFonts w:ascii="Times New Roman" w:eastAsia="Times New Roman" w:hAnsi="Times New Roman" w:cs="Times New Roman"/>
                <w:b/>
                <w:color w:val="000000"/>
                <w:sz w:val="20"/>
                <w:szCs w:val="20"/>
                <w:lang w:eastAsia="ru-RU"/>
              </w:rPr>
              <w:t xml:space="preserve"> </w:t>
            </w:r>
            <w:r w:rsidR="00E115D3" w:rsidRPr="00751BC4">
              <w:rPr>
                <w:rFonts w:ascii="Times New Roman" w:eastAsia="Times New Roman" w:hAnsi="Times New Roman" w:cs="Times New Roman"/>
                <w:b/>
                <w:color w:val="000000"/>
                <w:sz w:val="20"/>
                <w:szCs w:val="20"/>
                <w:lang w:eastAsia="ru-RU"/>
              </w:rPr>
              <w:t>202</w:t>
            </w:r>
            <w:r w:rsidR="00F900D9">
              <w:rPr>
                <w:rFonts w:ascii="Times New Roman" w:eastAsia="Times New Roman" w:hAnsi="Times New Roman" w:cs="Times New Roman"/>
                <w:b/>
                <w:color w:val="000000"/>
                <w:sz w:val="20"/>
                <w:szCs w:val="20"/>
                <w:lang w:eastAsia="ru-RU"/>
              </w:rPr>
              <w:t>1</w:t>
            </w:r>
            <w:r w:rsidR="00E115D3" w:rsidRPr="00751BC4">
              <w:rPr>
                <w:rFonts w:ascii="Times New Roman" w:eastAsia="Times New Roman" w:hAnsi="Times New Roman" w:cs="Times New Roman"/>
                <w:b/>
                <w:color w:val="000000"/>
                <w:sz w:val="20"/>
                <w:szCs w:val="20"/>
                <w:lang w:eastAsia="ru-RU"/>
              </w:rPr>
              <w:t xml:space="preserve"> г. 10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 xml:space="preserve">Заказчик не имеют обязательств в связи с такими расходами, за </w:t>
            </w:r>
            <w:r w:rsidRPr="001B4361">
              <w:rPr>
                <w:rFonts w:ascii="Times New Roman" w:hAnsi="Times New Roman" w:cs="Times New Roman"/>
                <w:color w:val="000000"/>
                <w:sz w:val="20"/>
                <w:lang w:eastAsia="ar-SA"/>
              </w:rPr>
              <w:lastRenderedPageBreak/>
              <w:t>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подачи участником такого запроса заявки, не </w:t>
            </w:r>
            <w:r w:rsidRPr="00042082">
              <w:rPr>
                <w:rFonts w:ascii="Times New Roman" w:hAnsi="Times New Roman" w:cs="Times New Roman"/>
                <w:sz w:val="20"/>
                <w:szCs w:val="20"/>
              </w:rPr>
              <w:lastRenderedPageBreak/>
              <w:t>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lastRenderedPageBreak/>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F0773E" w:rsidRDefault="00DC455C" w:rsidP="00F0773E">
      <w:pPr>
        <w:pStyle w:val="a6"/>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691967">
        <w:rPr>
          <w:rFonts w:ascii="Times New Roman" w:hAnsi="Times New Roman" w:cs="Times New Roman"/>
          <w:bCs/>
          <w:i/>
          <w:sz w:val="20"/>
          <w:szCs w:val="20"/>
          <w:u w:val="single"/>
        </w:rPr>
        <w:t>в течение 1</w:t>
      </w:r>
      <w:r w:rsidR="00E115D3">
        <w:rPr>
          <w:rFonts w:ascii="Times New Roman" w:hAnsi="Times New Roman" w:cs="Times New Roman"/>
          <w:bCs/>
          <w:i/>
          <w:sz w:val="20"/>
          <w:szCs w:val="20"/>
          <w:u w:val="single"/>
        </w:rPr>
        <w:t>0 (</w:t>
      </w:r>
      <w:r w:rsidR="00691967">
        <w:rPr>
          <w:rFonts w:ascii="Times New Roman" w:hAnsi="Times New Roman" w:cs="Times New Roman"/>
          <w:bCs/>
          <w:i/>
          <w:sz w:val="20"/>
          <w:szCs w:val="20"/>
          <w:u w:val="single"/>
        </w:rPr>
        <w:t>десяти</w:t>
      </w:r>
      <w:r w:rsidR="00E115D3">
        <w:rPr>
          <w:rFonts w:ascii="Times New Roman" w:hAnsi="Times New Roman" w:cs="Times New Roman"/>
          <w:bCs/>
          <w:i/>
          <w:sz w:val="20"/>
          <w:szCs w:val="20"/>
          <w:u w:val="single"/>
        </w:rPr>
        <w:t>) рабочих дней с даты заключения договора</w:t>
      </w:r>
      <w:r w:rsidR="00F0773E" w:rsidRPr="00BB440E">
        <w:rPr>
          <w:rFonts w:ascii="Times New Roman" w:hAnsi="Times New Roman" w:cs="Times New Roman"/>
          <w:bCs/>
          <w:i/>
          <w:sz w:val="20"/>
          <w:szCs w:val="20"/>
          <w:u w:val="single"/>
        </w:rPr>
        <w:t>.</w:t>
      </w:r>
      <w:r w:rsidR="00F0773E">
        <w:rPr>
          <w:rFonts w:ascii="Times New Roman" w:hAnsi="Times New Roman" w:cs="Times New Roman"/>
          <w:bCs/>
          <w:sz w:val="20"/>
          <w:szCs w:val="20"/>
        </w:rPr>
        <w:t xml:space="preserve"> </w:t>
      </w:r>
      <w:r w:rsidR="00F0773E" w:rsidRPr="009C4BD7">
        <w:rPr>
          <w:rFonts w:ascii="Times New Roman" w:eastAsia="Times New Roman" w:hAnsi="Times New Roman"/>
          <w:bCs/>
          <w:sz w:val="20"/>
          <w:szCs w:val="20"/>
          <w:lang w:eastAsia="ar-SA"/>
        </w:rPr>
        <w:t>Поставка товара осуществляется автотранспортом Поставщика, п</w:t>
      </w:r>
      <w:r w:rsidR="00F0773E">
        <w:rPr>
          <w:rFonts w:ascii="Times New Roman" w:eastAsia="Times New Roman" w:hAnsi="Times New Roman"/>
          <w:bCs/>
          <w:sz w:val="20"/>
          <w:szCs w:val="20"/>
          <w:lang w:eastAsia="ar-SA"/>
        </w:rPr>
        <w:t>о будням, в период с 09.00 до 15</w:t>
      </w:r>
      <w:r w:rsidR="00F0773E" w:rsidRPr="009C4BD7">
        <w:rPr>
          <w:rFonts w:ascii="Times New Roman" w:eastAsia="Times New Roman" w:hAnsi="Times New Roman"/>
          <w:bCs/>
          <w:sz w:val="20"/>
          <w:szCs w:val="20"/>
          <w:lang w:eastAsia="ar-SA"/>
        </w:rPr>
        <w:t>.00 часов</w:t>
      </w:r>
      <w:r w:rsidR="00691967">
        <w:rPr>
          <w:rFonts w:ascii="Times New Roman" w:eastAsia="Times New Roman" w:hAnsi="Times New Roman"/>
          <w:bCs/>
          <w:sz w:val="20"/>
          <w:szCs w:val="20"/>
          <w:lang w:eastAsia="ar-SA"/>
        </w:rPr>
        <w:t>.</w:t>
      </w:r>
    </w:p>
    <w:p w:rsidR="00DC455C" w:rsidRDefault="00DC455C" w:rsidP="00DC455C">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p>
    <w:p w:rsidR="00DC455C" w:rsidRDefault="00DC455C" w:rsidP="00DC455C">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DC455C" w:rsidRPr="00CD0C0B"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DC455C"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DC455C" w:rsidRDefault="00DC455C" w:rsidP="00DC455C">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3C479F" w:rsidRDefault="003C479F" w:rsidP="003C479F">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Гарантийный срок на</w:t>
      </w:r>
      <w:r w:rsidRPr="003A398B">
        <w:rPr>
          <w:rFonts w:ascii="Times New Roman" w:hAnsi="Times New Roman" w:cs="Times New Roman"/>
          <w:bCs/>
          <w:sz w:val="20"/>
          <w:szCs w:val="20"/>
        </w:rPr>
        <w:t xml:space="preserve"> поставляем</w:t>
      </w:r>
      <w:r>
        <w:rPr>
          <w:rFonts w:ascii="Times New Roman" w:hAnsi="Times New Roman" w:cs="Times New Roman"/>
          <w:bCs/>
          <w:sz w:val="20"/>
          <w:szCs w:val="20"/>
        </w:rPr>
        <w:t>ый 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Pr="003A398B">
        <w:rPr>
          <w:rFonts w:ascii="Times New Roman" w:hAnsi="Times New Roman" w:cs="Times New Roman"/>
          <w:bCs/>
          <w:sz w:val="20"/>
          <w:szCs w:val="20"/>
        </w:rPr>
        <w:t xml:space="preserve"> быть не менее 12 месяцев.</w:t>
      </w:r>
    </w:p>
    <w:p w:rsidR="003C479F" w:rsidRPr="003A398B" w:rsidRDefault="003C479F" w:rsidP="003C479F">
      <w:pPr>
        <w:spacing w:after="0" w:line="240" w:lineRule="auto"/>
        <w:jc w:val="both"/>
        <w:rPr>
          <w:rFonts w:ascii="Times New Roman" w:hAnsi="Times New Roman" w:cs="Times New Roman"/>
          <w:bCs/>
          <w:sz w:val="20"/>
          <w:szCs w:val="20"/>
        </w:rPr>
      </w:pPr>
      <w:r w:rsidRPr="00F0773E">
        <w:rPr>
          <w:rFonts w:ascii="Times New Roman" w:eastAsia="Times New Roman" w:hAnsi="Times New Roman"/>
          <w:bCs/>
          <w:sz w:val="20"/>
          <w:szCs w:val="20"/>
          <w:lang w:eastAsia="ar-SA"/>
        </w:rPr>
        <w:t>Товар, несоответствующий обязательным требованиям считается не поставленным.</w:t>
      </w:r>
    </w:p>
    <w:p w:rsidR="003C479F" w:rsidRDefault="003C479F" w:rsidP="00DC455C">
      <w:pPr>
        <w:spacing w:after="0" w:line="240" w:lineRule="auto"/>
        <w:jc w:val="both"/>
        <w:rPr>
          <w:rFonts w:ascii="Times New Roman" w:hAnsi="Times New Roman" w:cs="Times New Roman"/>
          <w:bCs/>
          <w:sz w:val="20"/>
          <w:szCs w:val="20"/>
        </w:rPr>
      </w:pPr>
    </w:p>
    <w:p w:rsidR="00DC455C" w:rsidRPr="003A5BB6" w:rsidRDefault="00DC455C" w:rsidP="00DC455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sidRPr="00896E20">
        <w:rPr>
          <w:rFonts w:ascii="Times New Roman" w:hAnsi="Times New Roman" w:cs="Times New Roman"/>
          <w:bCs/>
          <w:sz w:val="20"/>
          <w:szCs w:val="20"/>
        </w:rPr>
        <w:t xml:space="preserve"> </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sidR="001F5A14">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8623F5" w:rsidRPr="00CD0C0B" w:rsidRDefault="008623F5" w:rsidP="008623F5">
      <w:pPr>
        <w:spacing w:after="0" w:line="240" w:lineRule="auto"/>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2B6FC5" w:rsidRPr="00CD0C0B" w:rsidRDefault="002B6FC5" w:rsidP="002B6FC5">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2B6FC5" w:rsidRPr="00CD0C0B"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2B6FC5" w:rsidRDefault="002B6FC5"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sidRPr="00CD0C0B">
        <w:rPr>
          <w:rFonts w:ascii="Times New Roman" w:hAnsi="Times New Roman" w:cs="Times New Roman"/>
          <w:bCs/>
          <w:sz w:val="20"/>
          <w:szCs w:val="20"/>
        </w:rPr>
        <w:t xml:space="preserve">   </w:t>
      </w:r>
      <w:r>
        <w:rPr>
          <w:rFonts w:ascii="Times New Roman" w:hAnsi="Times New Roman" w:cs="Times New Roman"/>
          <w:bCs/>
          <w:sz w:val="20"/>
          <w:szCs w:val="20"/>
        </w:rPr>
        <w:t>дата изготовления;</w:t>
      </w:r>
    </w:p>
    <w:p w:rsidR="002B6FC5" w:rsidRPr="00CD0C0B" w:rsidRDefault="002B6FC5"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2B6FC5" w:rsidRPr="00CD0C0B" w:rsidRDefault="002B6FC5" w:rsidP="002B6FC5">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2B6FC5" w:rsidRPr="00CD0C0B" w:rsidRDefault="00906E34" w:rsidP="002B6FC5">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Pr>
          <w:rFonts w:ascii="Times New Roman" w:hAnsi="Times New Roman" w:cs="Times New Roman"/>
          <w:bCs/>
          <w:sz w:val="20"/>
          <w:szCs w:val="20"/>
        </w:rPr>
        <w:t>гарантийный срок</w:t>
      </w:r>
      <w:r w:rsidR="002B6FC5" w:rsidRPr="00CD0C0B">
        <w:rPr>
          <w:rFonts w:ascii="Times New Roman" w:hAnsi="Times New Roman" w:cs="Times New Roman"/>
          <w:bCs/>
          <w:sz w:val="20"/>
          <w:szCs w:val="20"/>
        </w:rPr>
        <w:t>;</w:t>
      </w:r>
    </w:p>
    <w:p w:rsidR="002B6FC5" w:rsidRDefault="002B6FC5" w:rsidP="002B6FC5">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2B6FC5" w:rsidRPr="00CD0C0B" w:rsidRDefault="002B6FC5" w:rsidP="002B6FC5">
      <w:pPr>
        <w:spacing w:after="0" w:line="240" w:lineRule="auto"/>
        <w:ind w:left="851"/>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2B6FC5"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2B6FC5" w:rsidRDefault="002B6FC5" w:rsidP="002B6FC5">
      <w:pPr>
        <w:jc w:val="both"/>
        <w:rPr>
          <w:rFonts w:ascii="Times New Roman" w:hAnsi="Times New Roman" w:cs="Times New Roman"/>
          <w:bCs/>
          <w:sz w:val="20"/>
          <w:szCs w:val="20"/>
        </w:rPr>
      </w:pPr>
    </w:p>
    <w:p w:rsidR="007816EC" w:rsidRDefault="007816EC" w:rsidP="008623F5">
      <w:pPr>
        <w:jc w:val="both"/>
        <w:rPr>
          <w:rFonts w:ascii="Times New Roman" w:hAnsi="Times New Roman" w:cs="Times New Roman"/>
          <w:bCs/>
          <w:sz w:val="20"/>
          <w:szCs w:val="20"/>
        </w:rPr>
      </w:pPr>
    </w:p>
    <w:p w:rsidR="007816EC" w:rsidRDefault="007816EC" w:rsidP="008623F5">
      <w:pPr>
        <w:jc w:val="both"/>
        <w:rPr>
          <w:rFonts w:ascii="Times New Roman" w:hAnsi="Times New Roman" w:cs="Times New Roman"/>
          <w:bCs/>
          <w:sz w:val="20"/>
          <w:szCs w:val="20"/>
        </w:rPr>
      </w:pPr>
    </w:p>
    <w:p w:rsidR="00691967" w:rsidRPr="00CD0C0B" w:rsidRDefault="00691967" w:rsidP="008623F5">
      <w:pPr>
        <w:jc w:val="both"/>
        <w:rPr>
          <w:rFonts w:ascii="Times New Roman" w:hAnsi="Times New Roman" w:cs="Times New Roman"/>
          <w:bCs/>
          <w:sz w:val="20"/>
          <w:szCs w:val="20"/>
        </w:rPr>
      </w:pP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lastRenderedPageBreak/>
        <w:t>7</w:t>
      </w:r>
      <w:r w:rsidR="008623F5" w:rsidRPr="00CD0C0B">
        <w:rPr>
          <w:rFonts w:ascii="Times New Roman" w:hAnsi="Times New Roman" w:cs="Times New Roman"/>
          <w:b/>
          <w:bCs/>
          <w:sz w:val="20"/>
          <w:szCs w:val="20"/>
        </w:rPr>
        <w:t>. Наименование и характеристики товара</w:t>
      </w:r>
    </w:p>
    <w:tbl>
      <w:tblPr>
        <w:tblStyle w:val="a9"/>
        <w:tblW w:w="10470" w:type="dxa"/>
        <w:tblLook w:val="04A0"/>
      </w:tblPr>
      <w:tblGrid>
        <w:gridCol w:w="826"/>
        <w:gridCol w:w="2799"/>
        <w:gridCol w:w="4872"/>
        <w:gridCol w:w="995"/>
        <w:gridCol w:w="978"/>
      </w:tblGrid>
      <w:tr w:rsidR="006D28AB" w:rsidTr="00FC2649">
        <w:tc>
          <w:tcPr>
            <w:tcW w:w="826" w:type="dxa"/>
            <w:vAlign w:val="center"/>
          </w:tcPr>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 п/п</w:t>
            </w:r>
          </w:p>
        </w:tc>
        <w:tc>
          <w:tcPr>
            <w:tcW w:w="2799" w:type="dxa"/>
            <w:vAlign w:val="center"/>
          </w:tcPr>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Наименование товара</w:t>
            </w:r>
          </w:p>
        </w:tc>
        <w:tc>
          <w:tcPr>
            <w:tcW w:w="4872" w:type="dxa"/>
            <w:vAlign w:val="center"/>
          </w:tcPr>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 xml:space="preserve">Требования к безопасности, функциональные и качественные характеристики </w:t>
            </w:r>
          </w:p>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(потребительские свойства) товара</w:t>
            </w:r>
          </w:p>
        </w:tc>
        <w:tc>
          <w:tcPr>
            <w:tcW w:w="995" w:type="dxa"/>
            <w:vAlign w:val="center"/>
          </w:tcPr>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Ед. изм.</w:t>
            </w:r>
          </w:p>
        </w:tc>
        <w:tc>
          <w:tcPr>
            <w:tcW w:w="978" w:type="dxa"/>
            <w:vAlign w:val="center"/>
          </w:tcPr>
          <w:p w:rsidR="006D28AB" w:rsidRPr="006D28AB" w:rsidRDefault="006D28AB" w:rsidP="00FC2649">
            <w:pPr>
              <w:pStyle w:val="ac"/>
              <w:tabs>
                <w:tab w:val="left" w:pos="540"/>
              </w:tabs>
              <w:jc w:val="center"/>
              <w:rPr>
                <w:rFonts w:ascii="Times New Roman" w:hAnsi="Times New Roman" w:cs="Times New Roman"/>
                <w:b/>
                <w:sz w:val="20"/>
                <w:szCs w:val="20"/>
              </w:rPr>
            </w:pPr>
            <w:r w:rsidRPr="006D28AB">
              <w:rPr>
                <w:rFonts w:ascii="Times New Roman" w:hAnsi="Times New Roman" w:cs="Times New Roman"/>
                <w:b/>
                <w:sz w:val="20"/>
                <w:szCs w:val="20"/>
              </w:rPr>
              <w:t>Кол-во</w:t>
            </w:r>
          </w:p>
        </w:tc>
      </w:tr>
      <w:tr w:rsidR="006D28AB" w:rsidTr="00FC2649">
        <w:tc>
          <w:tcPr>
            <w:tcW w:w="826" w:type="dxa"/>
            <w:vAlign w:val="center"/>
          </w:tcPr>
          <w:p w:rsidR="006D28AB" w:rsidRPr="006D28AB" w:rsidRDefault="006D28AB" w:rsidP="00FC2649">
            <w:pPr>
              <w:pStyle w:val="ac"/>
              <w:tabs>
                <w:tab w:val="left" w:pos="540"/>
              </w:tabs>
              <w:jc w:val="center"/>
              <w:rPr>
                <w:rFonts w:ascii="Times New Roman" w:hAnsi="Times New Roman" w:cs="Times New Roman"/>
                <w:sz w:val="20"/>
                <w:szCs w:val="20"/>
              </w:rPr>
            </w:pPr>
            <w:r w:rsidRPr="006D28AB">
              <w:rPr>
                <w:rFonts w:ascii="Times New Roman" w:hAnsi="Times New Roman" w:cs="Times New Roman"/>
                <w:sz w:val="20"/>
                <w:szCs w:val="20"/>
              </w:rPr>
              <w:t>1.</w:t>
            </w:r>
          </w:p>
        </w:tc>
        <w:tc>
          <w:tcPr>
            <w:tcW w:w="2799" w:type="dxa"/>
          </w:tcPr>
          <w:p w:rsidR="006D28AB" w:rsidRPr="006D28AB" w:rsidRDefault="006D28AB" w:rsidP="00FC2649">
            <w:pPr>
              <w:pStyle w:val="ac"/>
              <w:tabs>
                <w:tab w:val="left" w:pos="540"/>
              </w:tabs>
              <w:rPr>
                <w:rFonts w:ascii="Times New Roman" w:hAnsi="Times New Roman" w:cs="Times New Roman"/>
                <w:sz w:val="20"/>
                <w:szCs w:val="20"/>
              </w:rPr>
            </w:pPr>
            <w:r w:rsidRPr="006D28AB">
              <w:rPr>
                <w:rFonts w:ascii="Times New Roman" w:hAnsi="Times New Roman" w:cs="Times New Roman"/>
                <w:sz w:val="20"/>
                <w:szCs w:val="20"/>
              </w:rPr>
              <w:t>Смеситель для ванны</w:t>
            </w:r>
          </w:p>
        </w:tc>
        <w:tc>
          <w:tcPr>
            <w:tcW w:w="4872" w:type="dxa"/>
            <w:vAlign w:val="center"/>
          </w:tcPr>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Вид установки: на стену</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Крепления: эксцентрики, отражатели</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Излив: поворотный, длина 40см,каскадный аэратор</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Управление: однорычажный с керамическим картриджем</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Дивертор: керамический с углом поворота 180 град.</w:t>
            </w:r>
          </w:p>
          <w:p w:rsidR="006D28AB" w:rsidRPr="006D28AB" w:rsidRDefault="006D28AB" w:rsidP="006D28AB">
            <w:pPr>
              <w:pStyle w:val="ac"/>
              <w:tabs>
                <w:tab w:val="left" w:pos="540"/>
              </w:tabs>
              <w:spacing w:after="0"/>
              <w:ind w:left="0"/>
              <w:rPr>
                <w:rFonts w:ascii="Times New Roman" w:hAnsi="Times New Roman" w:cs="Times New Roman"/>
                <w:sz w:val="20"/>
                <w:szCs w:val="20"/>
              </w:rPr>
            </w:pPr>
            <w:r w:rsidRPr="006D28AB">
              <w:rPr>
                <w:rFonts w:ascii="Times New Roman" w:hAnsi="Times New Roman" w:cs="Times New Roman"/>
                <w:sz w:val="20"/>
                <w:szCs w:val="20"/>
              </w:rPr>
              <w:t>Комплектация: лейка, шланг, держатель</w:t>
            </w:r>
          </w:p>
          <w:p w:rsidR="006D28AB" w:rsidRPr="006D28AB" w:rsidRDefault="006D28AB" w:rsidP="00FC2649">
            <w:pPr>
              <w:pStyle w:val="ac"/>
              <w:tabs>
                <w:tab w:val="left" w:pos="540"/>
              </w:tabs>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787400" cy="787400"/>
                  <wp:effectExtent l="19050" t="0" r="0" b="0"/>
                  <wp:docPr id="37" name="Рисунок 3" descr="https://sales-santehnika.ru/components/com_jshopping/files/img_products/full_5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es-santehnika.ru/components/com_jshopping/files/img_products/full_5597.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9948" cy="789948"/>
                          </a:xfrm>
                          <a:prstGeom prst="rect">
                            <a:avLst/>
                          </a:prstGeom>
                          <a:noFill/>
                          <a:ln>
                            <a:noFill/>
                          </a:ln>
                        </pic:spPr>
                      </pic:pic>
                    </a:graphicData>
                  </a:graphic>
                </wp:inline>
              </w:drawing>
            </w:r>
          </w:p>
        </w:tc>
        <w:tc>
          <w:tcPr>
            <w:tcW w:w="995" w:type="dxa"/>
            <w:vAlign w:val="center"/>
          </w:tcPr>
          <w:p w:rsidR="006D28AB" w:rsidRPr="006D28AB" w:rsidRDefault="006D28AB" w:rsidP="00FC2649">
            <w:pPr>
              <w:pStyle w:val="ac"/>
              <w:tabs>
                <w:tab w:val="left" w:pos="540"/>
              </w:tabs>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vAlign w:val="center"/>
          </w:tcPr>
          <w:p w:rsidR="006D28AB" w:rsidRPr="006D28AB" w:rsidRDefault="006D28AB" w:rsidP="00FC2649">
            <w:pPr>
              <w:pStyle w:val="ac"/>
              <w:tabs>
                <w:tab w:val="left" w:pos="540"/>
              </w:tabs>
              <w:jc w:val="center"/>
              <w:rPr>
                <w:rFonts w:ascii="Times New Roman" w:hAnsi="Times New Roman" w:cs="Times New Roman"/>
                <w:sz w:val="20"/>
                <w:szCs w:val="20"/>
              </w:rPr>
            </w:pPr>
            <w:r w:rsidRPr="006D28AB">
              <w:rPr>
                <w:rFonts w:ascii="Times New Roman" w:hAnsi="Times New Roman" w:cs="Times New Roman"/>
                <w:sz w:val="20"/>
                <w:szCs w:val="20"/>
              </w:rPr>
              <w:t>2</w:t>
            </w:r>
          </w:p>
        </w:tc>
      </w:tr>
      <w:tr w:rsidR="006D28AB" w:rsidTr="00FC2649">
        <w:tc>
          <w:tcPr>
            <w:tcW w:w="826" w:type="dxa"/>
          </w:tcPr>
          <w:p w:rsidR="006D28AB" w:rsidRPr="006D28AB" w:rsidRDefault="006D28AB" w:rsidP="006D28AB">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t>2.</w:t>
            </w:r>
          </w:p>
        </w:tc>
        <w:tc>
          <w:tcPr>
            <w:tcW w:w="2799" w:type="dxa"/>
          </w:tcPr>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Смеситель для раковины</w:t>
            </w:r>
          </w:p>
        </w:tc>
        <w:tc>
          <w:tcPr>
            <w:tcW w:w="4872" w:type="dxa"/>
          </w:tcPr>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Назначение: для умывальника, раковины</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Способ монтажа: на одно отверстие, на гайке</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Комплект: крепление, гибкая подводка 1/2</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Материал: латунь</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Цвет: хром</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Управление: однорычажный</w:t>
            </w:r>
          </w:p>
          <w:p w:rsidR="006D28AB" w:rsidRPr="006D28AB" w:rsidRDefault="006D28AB" w:rsidP="006D28AB">
            <w:pPr>
              <w:spacing w:after="0"/>
              <w:rPr>
                <w:rFonts w:ascii="Times New Roman" w:hAnsi="Times New Roman" w:cs="Times New Roman"/>
                <w:sz w:val="20"/>
                <w:szCs w:val="20"/>
              </w:rPr>
            </w:pPr>
            <w:r w:rsidRPr="006D28AB">
              <w:rPr>
                <w:rFonts w:ascii="Times New Roman" w:hAnsi="Times New Roman" w:cs="Times New Roman"/>
                <w:sz w:val="20"/>
                <w:szCs w:val="20"/>
              </w:rPr>
              <w:t>Излив: низкий, стационарный</w:t>
            </w:r>
          </w:p>
          <w:p w:rsidR="006D28AB" w:rsidRPr="006D28AB" w:rsidRDefault="006D28AB" w:rsidP="006D28AB">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Тип картриджа: керамический 40мм</w:t>
            </w:r>
          </w:p>
          <w:p w:rsidR="006D28AB" w:rsidRPr="006D28AB" w:rsidRDefault="006D28AB" w:rsidP="006D28AB">
            <w:pPr>
              <w:widowControl w:val="0"/>
              <w:spacing w:after="0"/>
              <w:jc w:val="both"/>
              <w:rPr>
                <w:rFonts w:ascii="Times New Roman" w:hAnsi="Times New Roman" w:cs="Times New Roman"/>
                <w:sz w:val="20"/>
                <w:szCs w:val="20"/>
              </w:rPr>
            </w:pPr>
          </w:p>
          <w:p w:rsidR="006D28AB" w:rsidRPr="006D28AB" w:rsidRDefault="006D28AB" w:rsidP="006D28AB">
            <w:pPr>
              <w:widowControl w:val="0"/>
              <w:spacing w:after="0"/>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514350" cy="679136"/>
                  <wp:effectExtent l="19050" t="0" r="0" b="0"/>
                  <wp:docPr id="38" name="Рисунок 4" descr="Смеситель для раковины (умывальника) Mixline ML07-04 двухрычажный 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еситель для раковины (умывальника) Mixline ML07-04 двухрычажный хром"/>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662" cy="680869"/>
                          </a:xfrm>
                          <a:prstGeom prst="rect">
                            <a:avLst/>
                          </a:prstGeom>
                          <a:noFill/>
                          <a:ln>
                            <a:noFill/>
                          </a:ln>
                        </pic:spPr>
                      </pic:pic>
                    </a:graphicData>
                  </a:graphic>
                </wp:inline>
              </w:drawing>
            </w:r>
          </w:p>
        </w:tc>
        <w:tc>
          <w:tcPr>
            <w:tcW w:w="995" w:type="dxa"/>
          </w:tcPr>
          <w:p w:rsidR="006D28AB" w:rsidRPr="006D28AB" w:rsidRDefault="006D28AB" w:rsidP="006D28AB">
            <w:pPr>
              <w:spacing w:after="0"/>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6D28AB">
            <w:pPr>
              <w:spacing w:after="0"/>
              <w:jc w:val="center"/>
              <w:rPr>
                <w:rFonts w:ascii="Times New Roman" w:hAnsi="Times New Roman" w:cs="Times New Roman"/>
                <w:sz w:val="20"/>
                <w:szCs w:val="20"/>
              </w:rPr>
            </w:pPr>
            <w:r w:rsidRPr="006D28AB">
              <w:rPr>
                <w:rFonts w:ascii="Times New Roman" w:hAnsi="Times New Roman" w:cs="Times New Roman"/>
                <w:sz w:val="20"/>
                <w:szCs w:val="20"/>
              </w:rPr>
              <w:t>2</w:t>
            </w:r>
          </w:p>
        </w:tc>
      </w:tr>
      <w:tr w:rsidR="006D28AB" w:rsidTr="00FC2649">
        <w:tc>
          <w:tcPr>
            <w:tcW w:w="826" w:type="dxa"/>
          </w:tcPr>
          <w:p w:rsidR="006D28AB" w:rsidRPr="006D28AB" w:rsidRDefault="006D28AB" w:rsidP="006D28AB">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t>3.</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Смесительдля раковины с высокимизливом</w:t>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p>
        </w:tc>
        <w:tc>
          <w:tcPr>
            <w:tcW w:w="4872" w:type="dxa"/>
          </w:tcPr>
          <w:p w:rsidR="006D28AB" w:rsidRPr="006D28AB" w:rsidRDefault="006D28AB" w:rsidP="008C4111">
            <w:pPr>
              <w:spacing w:after="0"/>
              <w:outlineLvl w:val="1"/>
              <w:rPr>
                <w:rFonts w:ascii="Times New Roman" w:hAnsi="Times New Roman" w:cs="Times New Roman"/>
                <w:sz w:val="20"/>
                <w:szCs w:val="20"/>
              </w:rPr>
            </w:pPr>
            <w:r w:rsidRPr="006D28AB">
              <w:rPr>
                <w:rFonts w:ascii="Times New Roman" w:hAnsi="Times New Roman" w:cs="Times New Roman"/>
                <w:sz w:val="20"/>
                <w:szCs w:val="20"/>
              </w:rPr>
              <w:t>Общие характеристики:</w:t>
            </w:r>
          </w:p>
          <w:p w:rsidR="006D28AB" w:rsidRPr="006D28AB" w:rsidRDefault="006D28AB" w:rsidP="008C4111">
            <w:pPr>
              <w:spacing w:after="0"/>
              <w:outlineLvl w:val="1"/>
              <w:rPr>
                <w:rFonts w:ascii="Times New Roman" w:hAnsi="Times New Roman" w:cs="Times New Roman"/>
                <w:sz w:val="20"/>
                <w:szCs w:val="20"/>
              </w:rPr>
            </w:pPr>
            <w:r w:rsidRPr="006D28AB">
              <w:rPr>
                <w:rFonts w:ascii="Times New Roman" w:hAnsi="Times New Roman" w:cs="Times New Roman"/>
                <w:sz w:val="20"/>
                <w:szCs w:val="20"/>
              </w:rPr>
              <w:t>Тип: двухрычажный</w:t>
            </w:r>
          </w:p>
          <w:p w:rsidR="006D28AB" w:rsidRPr="006D28AB" w:rsidRDefault="006D28AB" w:rsidP="008C4111">
            <w:pPr>
              <w:spacing w:after="0"/>
              <w:outlineLvl w:val="1"/>
              <w:rPr>
                <w:rFonts w:ascii="Times New Roman" w:hAnsi="Times New Roman" w:cs="Times New Roman"/>
                <w:sz w:val="20"/>
                <w:szCs w:val="20"/>
              </w:rPr>
            </w:pPr>
            <w:r w:rsidRPr="006D28AB">
              <w:rPr>
                <w:rFonts w:ascii="Times New Roman" w:hAnsi="Times New Roman" w:cs="Times New Roman"/>
                <w:sz w:val="20"/>
                <w:szCs w:val="20"/>
              </w:rPr>
              <w:t>Назначение: Для кухни (мойки)</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Термостат: нет</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Нагрев воды: нет</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Материал корпуса: силумин</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Покрытие: двухцветный</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Форма излива: традиционная</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Конструкция: поворотный излив</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640927" cy="635330"/>
                  <wp:effectExtent l="0" t="0" r="0" b="0"/>
                  <wp:docPr id="39" name="Рисунок 2" descr="Смеситель для кухни (мойки) Ростовская Мануфактура Сантехники SL92-279F двухрычажный двухцвет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еситель для кухни (мойки) Ростовская Мануфактура Сантехники SL92-279F двухрычажный двухцветный"/>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294" cy="635694"/>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2</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4.</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Смеситель для ванны</w:t>
            </w:r>
          </w:p>
        </w:tc>
        <w:tc>
          <w:tcPr>
            <w:tcW w:w="4872" w:type="dxa"/>
          </w:tcPr>
          <w:p w:rsidR="006D28AB" w:rsidRPr="006D28AB" w:rsidRDefault="006D28AB" w:rsidP="008C4111">
            <w:pPr>
              <w:spacing w:after="0"/>
              <w:outlineLvl w:val="1"/>
              <w:rPr>
                <w:rFonts w:ascii="Times New Roman" w:hAnsi="Times New Roman" w:cs="Times New Roman"/>
                <w:sz w:val="20"/>
                <w:szCs w:val="20"/>
              </w:rPr>
            </w:pPr>
            <w:r w:rsidRPr="006D28AB">
              <w:rPr>
                <w:rFonts w:ascii="Times New Roman" w:hAnsi="Times New Roman" w:cs="Times New Roman"/>
                <w:sz w:val="20"/>
                <w:szCs w:val="20"/>
              </w:rPr>
              <w:t>Общие характеристики:Тип: двухрычажныйНазначение: универсальный</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Термостат: нет</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Материал корпуса: латунь</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Покрытие: хром</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Форма излива: традиционная</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Конструкция: поворотный излив</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Лейка в комплекте</w:t>
            </w:r>
          </w:p>
          <w:p w:rsidR="006D28AB" w:rsidRPr="006D28AB" w:rsidRDefault="006D28AB" w:rsidP="00FC2649">
            <w:pPr>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656623" cy="635330"/>
                  <wp:effectExtent l="0" t="0" r="0" b="0"/>
                  <wp:docPr id="40" name="Рисунок 5" descr="Смеситель универсальный Ростовская Мануфактура Сантехники SL72-143 двухрычажный 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еситель универсальный Ростовская Мануфактура Сантехники SL72-143 двухрычажный хром"/>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6643" cy="635350"/>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5</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5.</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Смеситель с гигиеническим душем</w:t>
            </w:r>
          </w:p>
        </w:tc>
        <w:tc>
          <w:tcPr>
            <w:tcW w:w="4872" w:type="dxa"/>
          </w:tcPr>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Общие характеристики:</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Тип:однорычажный</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Назначение: для раковины (умывальника)</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lastRenderedPageBreak/>
              <w:t>Термостат:  нет</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Материал корпуса: латунь</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Покрытие: хром</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sz w:val="20"/>
                <w:szCs w:val="20"/>
              </w:rPr>
              <w:t>Форма излива: Традиционная</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Монтаж: на горизонтальную поверхность</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Встраиваемый: нет</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Количество монтажных отверстий:1Комплектация: лейкав комплекте</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Донный клапан: нет</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Держатель для душевой лейки: настенный держатель</w:t>
            </w:r>
          </w:p>
          <w:p w:rsidR="006D28AB" w:rsidRPr="006D28AB" w:rsidRDefault="006D28AB" w:rsidP="008C4111">
            <w:pPr>
              <w:spacing w:after="0"/>
              <w:jc w:val="both"/>
              <w:rPr>
                <w:rFonts w:ascii="Times New Roman" w:hAnsi="Times New Roman" w:cs="Times New Roman"/>
                <w:sz w:val="20"/>
                <w:szCs w:val="20"/>
              </w:rPr>
            </w:pPr>
          </w:p>
          <w:p w:rsidR="006D28AB" w:rsidRPr="006D28AB" w:rsidRDefault="006D28AB" w:rsidP="00FC2649">
            <w:pPr>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759479" cy="629392"/>
                  <wp:effectExtent l="0" t="0" r="0" b="0"/>
                  <wp:docPr id="41" name="Рисунок 6" descr="Смеситель для раковины (умывальника) Ledeme H54 L1254 однорычажный лейка в комплекте 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еситель для раковины (умывальника) Ledeme H54 L1254 однорычажный лейка в комплекте хром"/>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439" cy="629359"/>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lastRenderedPageBreak/>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3</w:t>
            </w:r>
          </w:p>
        </w:tc>
      </w:tr>
      <w:tr w:rsidR="006D28AB" w:rsidTr="00FC2649">
        <w:tc>
          <w:tcPr>
            <w:tcW w:w="826" w:type="dxa"/>
          </w:tcPr>
          <w:p w:rsidR="006D28AB" w:rsidRPr="006D28AB" w:rsidRDefault="006D28AB" w:rsidP="008C4111">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lastRenderedPageBreak/>
              <w:t>6.</w:t>
            </w:r>
          </w:p>
        </w:tc>
        <w:tc>
          <w:tcPr>
            <w:tcW w:w="2799"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Лейка душевая гигиеническая</w:t>
            </w:r>
          </w:p>
        </w:tc>
        <w:tc>
          <w:tcPr>
            <w:tcW w:w="4872"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Покрытие: хром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Материал: металл/пластик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Длина: 120 мм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Цвет: хром </w:t>
            </w:r>
          </w:p>
          <w:p w:rsidR="006D28AB" w:rsidRPr="006D28AB" w:rsidRDefault="006D28AB" w:rsidP="008C4111">
            <w:pPr>
              <w:spacing w:after="0"/>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920338" cy="610065"/>
                  <wp:effectExtent l="0" t="0" r="0" b="0"/>
                  <wp:docPr id="42" name="Рисунок 7" descr="https://www.maxidom.ru/upload/iblock/57f/57ff4973dbd4701822343988849a5c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xidom.ru/upload/iblock/57f/57ff4973dbd4701822343988849a5c8b.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0327" cy="610058"/>
                          </a:xfrm>
                          <a:prstGeom prst="rect">
                            <a:avLst/>
                          </a:prstGeom>
                          <a:noFill/>
                          <a:ln>
                            <a:noFill/>
                          </a:ln>
                        </pic:spPr>
                      </pic:pic>
                    </a:graphicData>
                  </a:graphic>
                </wp:inline>
              </w:drawing>
            </w:r>
          </w:p>
        </w:tc>
        <w:tc>
          <w:tcPr>
            <w:tcW w:w="995" w:type="dxa"/>
          </w:tcPr>
          <w:p w:rsidR="006D28AB" w:rsidRPr="006D28AB" w:rsidRDefault="006D28AB" w:rsidP="008C4111">
            <w:pPr>
              <w:spacing w:after="0"/>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8C4111">
            <w:pPr>
              <w:spacing w:after="0"/>
              <w:jc w:val="center"/>
              <w:rPr>
                <w:rFonts w:ascii="Times New Roman" w:hAnsi="Times New Roman" w:cs="Times New Roman"/>
                <w:sz w:val="20"/>
                <w:szCs w:val="20"/>
              </w:rPr>
            </w:pPr>
            <w:r w:rsidRPr="006D28AB">
              <w:rPr>
                <w:rFonts w:ascii="Times New Roman" w:hAnsi="Times New Roman" w:cs="Times New Roman"/>
                <w:sz w:val="20"/>
                <w:szCs w:val="20"/>
              </w:rPr>
              <w:t>15</w:t>
            </w:r>
          </w:p>
        </w:tc>
      </w:tr>
      <w:tr w:rsidR="006D28AB" w:rsidTr="00FC2649">
        <w:trPr>
          <w:trHeight w:val="472"/>
        </w:trPr>
        <w:tc>
          <w:tcPr>
            <w:tcW w:w="826" w:type="dxa"/>
          </w:tcPr>
          <w:p w:rsidR="006D28AB" w:rsidRPr="006D28AB" w:rsidRDefault="006D28AB" w:rsidP="008C4111">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t>7.</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Лейка</w:t>
            </w:r>
          </w:p>
        </w:tc>
        <w:tc>
          <w:tcPr>
            <w:tcW w:w="4872" w:type="dxa"/>
          </w:tcPr>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Материал: пластик</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Покрытие: хром</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Тип: ручной душ, поворотное переключение режимов</w:t>
            </w:r>
          </w:p>
          <w:p w:rsidR="006D28AB" w:rsidRPr="006D28AB" w:rsidRDefault="006D28AB" w:rsidP="00FC2649">
            <w:pPr>
              <w:snapToGrid w:val="0"/>
              <w:rPr>
                <w:rFonts w:ascii="Times New Roman" w:hAnsi="Times New Roman" w:cs="Times New Roman"/>
                <w:sz w:val="20"/>
                <w:szCs w:val="20"/>
              </w:rPr>
            </w:pPr>
            <w:r w:rsidRPr="006D28AB">
              <w:rPr>
                <w:rFonts w:ascii="Times New Roman" w:hAnsi="Times New Roman" w:cs="Times New Roman"/>
                <w:sz w:val="20"/>
                <w:szCs w:val="20"/>
              </w:rPr>
              <w:t>Кол-во режимов: три</w:t>
            </w:r>
          </w:p>
          <w:p w:rsidR="006D28AB" w:rsidRPr="006D28AB" w:rsidRDefault="006D28AB" w:rsidP="00FC2649">
            <w:pPr>
              <w:snapToGrid w:val="0"/>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615950" cy="615950"/>
                  <wp:effectExtent l="19050" t="0" r="0" b="0"/>
                  <wp:docPr id="43" name="Рисунок 24" descr="Лейка для душа Ledeme L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йка для душа Ledeme L20"/>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10</w:t>
            </w:r>
          </w:p>
        </w:tc>
      </w:tr>
      <w:tr w:rsidR="006D28AB" w:rsidTr="00FC2649">
        <w:trPr>
          <w:trHeight w:val="472"/>
        </w:trPr>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8.</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Подводка 80 см г/г</w:t>
            </w:r>
          </w:p>
        </w:tc>
        <w:tc>
          <w:tcPr>
            <w:tcW w:w="4872" w:type="dxa"/>
          </w:tcPr>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Подсоединительный размер: гайка G1/2-гайка G1/2</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Длина:800мм</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 xml:space="preserve">Внутренний шланг и прокладка из нетоксичной резины EPDM </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Оплетка из нержавеющей стали 301</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Накидная гайка и штуцер из никелированной латуни</w:t>
            </w:r>
          </w:p>
          <w:p w:rsidR="006D28AB" w:rsidRPr="006D28AB" w:rsidRDefault="006D28AB" w:rsidP="00FC2649">
            <w:pPr>
              <w:pStyle w:val="aa"/>
              <w:shd w:val="clear" w:color="auto" w:fill="FFFFFF"/>
              <w:spacing w:before="0" w:beforeAutospacing="0" w:after="0" w:afterAutospacing="0" w:line="150" w:lineRule="atLeast"/>
              <w:textAlignment w:val="baseline"/>
              <w:rPr>
                <w:rFonts w:eastAsia="MS Mincho"/>
                <w:sz w:val="20"/>
                <w:szCs w:val="20"/>
                <w:lang w:eastAsia="en-US"/>
              </w:rPr>
            </w:pPr>
            <w:r w:rsidRPr="006D28AB">
              <w:rPr>
                <w:rFonts w:eastAsia="MS Mincho"/>
                <w:sz w:val="20"/>
                <w:szCs w:val="20"/>
                <w:lang w:eastAsia="en-US"/>
              </w:rPr>
              <w:t>Рабочая t 0-95град.С</w:t>
            </w:r>
          </w:p>
          <w:p w:rsidR="006D28AB" w:rsidRPr="006D28AB" w:rsidRDefault="006D28AB" w:rsidP="00FC2649">
            <w:pPr>
              <w:snapToGrid w:val="0"/>
              <w:rPr>
                <w:rFonts w:ascii="Times New Roman" w:hAnsi="Times New Roman" w:cs="Times New Roman"/>
                <w:sz w:val="20"/>
                <w:szCs w:val="20"/>
              </w:rPr>
            </w:pPr>
            <w:r w:rsidRPr="006D28AB">
              <w:rPr>
                <w:rFonts w:ascii="Times New Roman" w:hAnsi="Times New Roman" w:cs="Times New Roman"/>
                <w:sz w:val="20"/>
                <w:szCs w:val="20"/>
              </w:rPr>
              <w:t>Макс. рабочее давление МПа1,5</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10</w:t>
            </w:r>
          </w:p>
        </w:tc>
      </w:tr>
      <w:tr w:rsidR="006D28AB" w:rsidTr="00FC2649">
        <w:trPr>
          <w:trHeight w:val="1447"/>
        </w:trPr>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9.</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Кран-букса L52-2</w:t>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r w:rsidRPr="006D28AB">
              <w:rPr>
                <w:rFonts w:ascii="Times New Roman" w:hAnsi="Times New Roman" w:cs="Times New Roman"/>
                <w:sz w:val="20"/>
                <w:szCs w:val="20"/>
              </w:rPr>
              <w:tab/>
            </w:r>
          </w:p>
        </w:tc>
        <w:tc>
          <w:tcPr>
            <w:tcW w:w="4872" w:type="dxa"/>
          </w:tcPr>
          <w:p w:rsidR="006D28AB" w:rsidRPr="006D28AB" w:rsidRDefault="006D28AB" w:rsidP="008C4111">
            <w:pPr>
              <w:snapToGrid w:val="0"/>
              <w:rPr>
                <w:rFonts w:ascii="Times New Roman" w:hAnsi="Times New Roman" w:cs="Times New Roman"/>
                <w:sz w:val="20"/>
                <w:szCs w:val="20"/>
              </w:rPr>
            </w:pPr>
            <w:r w:rsidRPr="006D28AB">
              <w:rPr>
                <w:rFonts w:ascii="Times New Roman" w:hAnsi="Times New Roman" w:cs="Times New Roman"/>
                <w:sz w:val="20"/>
                <w:szCs w:val="20"/>
              </w:rPr>
              <w:t>Сменный запорный механизм двухручкового смесителя</w:t>
            </w:r>
            <w:r w:rsidR="008C4111">
              <w:rPr>
                <w:rFonts w:ascii="Times New Roman" w:hAnsi="Times New Roman" w:cs="Times New Roman"/>
                <w:sz w:val="20"/>
                <w:szCs w:val="20"/>
              </w:rPr>
              <w:t xml:space="preserve">                                                          </w:t>
            </w:r>
            <w:r w:rsidRPr="006D28AB">
              <w:rPr>
                <w:rFonts w:ascii="Times New Roman" w:hAnsi="Times New Roman" w:cs="Times New Roman"/>
                <w:sz w:val="20"/>
                <w:szCs w:val="20"/>
              </w:rPr>
              <w:t xml:space="preserve">Материал: латунь </w:t>
            </w:r>
          </w:p>
          <w:p w:rsidR="006D28AB" w:rsidRPr="006D28AB" w:rsidRDefault="006D28AB" w:rsidP="00FC2649">
            <w:pPr>
              <w:snapToGrid w:val="0"/>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670956" cy="486888"/>
                  <wp:effectExtent l="0" t="0" r="0" b="0"/>
                  <wp:docPr id="44" name="Рисунок 27" descr="https://opt-997708.ssl.1c-bitrix-cdn.ru/upload/resize_cache/iblock/cfb/113_99_1/343e46a9-42cb-11e3-be6c-0015172bf20c_85ef3375-5758-11e7-80e4-1c872ccbfa54.resize1.png?1584954550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t-997708.ssl.1c-bitrix-cdn.ru/upload/resize_cache/iblock/cfb/113_99_1/343e46a9-42cb-11e3-be6c-0015172bf20c_85ef3375-5758-11e7-80e4-1c872ccbfa54.resize1.png?15849545507953"/>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2720" cy="488168"/>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20</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10.</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Кольцо уплотнителя</w:t>
            </w:r>
          </w:p>
        </w:tc>
        <w:tc>
          <w:tcPr>
            <w:tcW w:w="4872" w:type="dxa"/>
          </w:tcPr>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Диаметр: 25мм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Материал: полипропилен</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Вид соединения: пайка</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Область применения: система водоснабжения, отопления.</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Низкая теплопроводность, стойкость к химическим соединениям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noProof/>
                <w:sz w:val="20"/>
                <w:szCs w:val="20"/>
                <w:lang w:eastAsia="ru-RU"/>
              </w:rPr>
              <w:drawing>
                <wp:inline distT="0" distB="0" distL="0" distR="0">
                  <wp:extent cx="724395" cy="647791"/>
                  <wp:effectExtent l="0" t="0" r="0" b="0"/>
                  <wp:docPr id="45" name="Рисунок 20" descr="https://tdkomfort.ru/upload/iblock/632/baenninger_uplotnitelnoe_koltso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dkomfort.ru/upload/iblock/632/baenninger_uplotnitelnoe_koltso_2.jpe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4501" cy="647886"/>
                          </a:xfrm>
                          <a:prstGeom prst="rect">
                            <a:avLst/>
                          </a:prstGeom>
                          <a:noFill/>
                          <a:ln>
                            <a:noFill/>
                          </a:ln>
                        </pic:spPr>
                      </pic:pic>
                    </a:graphicData>
                  </a:graphic>
                </wp:inline>
              </w:drawing>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10</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lastRenderedPageBreak/>
              <w:t>11.</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Труба РР армированная стекловолокно Ф/32</w:t>
            </w:r>
          </w:p>
        </w:tc>
        <w:tc>
          <w:tcPr>
            <w:tcW w:w="4872" w:type="dxa"/>
          </w:tcPr>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Тип трубы: гладкая</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Материал трубы: полипропилен</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Сфера применения: отопление, водоснабжение</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Тип водоснабжения: горячее</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Вид полипропиленовой трубы: PN 20</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Номинальный диаметр: 21.2 мм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Наружный диаметр: 32 мм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Длина трубы: 4 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Армирование: стекловолокно</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Максимальное давление: PN 20</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Толщина стенки: 5.4 мм</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Температура максимальная: 95 °C</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Цвет: белый</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м</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56</w:t>
            </w:r>
          </w:p>
        </w:tc>
      </w:tr>
      <w:tr w:rsidR="006D28AB" w:rsidTr="00FC2649">
        <w:tc>
          <w:tcPr>
            <w:tcW w:w="826" w:type="dxa"/>
          </w:tcPr>
          <w:p w:rsidR="006D28AB" w:rsidRPr="006D28AB" w:rsidRDefault="006D28AB" w:rsidP="008C4111">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t>12.</w:t>
            </w:r>
          </w:p>
        </w:tc>
        <w:tc>
          <w:tcPr>
            <w:tcW w:w="2799"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Уголок РР Ф/32</w:t>
            </w:r>
          </w:p>
        </w:tc>
        <w:tc>
          <w:tcPr>
            <w:tcW w:w="4872" w:type="dxa"/>
          </w:tcPr>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Товар: угольник</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Диаметр: 32</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Материал: полипропилен</w:t>
            </w:r>
          </w:p>
        </w:tc>
        <w:tc>
          <w:tcPr>
            <w:tcW w:w="995" w:type="dxa"/>
          </w:tcPr>
          <w:p w:rsidR="006D28AB" w:rsidRPr="006D28AB" w:rsidRDefault="006D28AB" w:rsidP="008C4111">
            <w:pPr>
              <w:spacing w:after="0"/>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8C4111">
            <w:pPr>
              <w:spacing w:after="0"/>
              <w:jc w:val="center"/>
              <w:rPr>
                <w:rFonts w:ascii="Times New Roman" w:hAnsi="Times New Roman" w:cs="Times New Roman"/>
                <w:sz w:val="20"/>
                <w:szCs w:val="20"/>
              </w:rPr>
            </w:pPr>
            <w:r w:rsidRPr="006D28AB">
              <w:rPr>
                <w:rFonts w:ascii="Times New Roman" w:hAnsi="Times New Roman" w:cs="Times New Roman"/>
                <w:sz w:val="20"/>
                <w:szCs w:val="20"/>
              </w:rPr>
              <w:t>12</w:t>
            </w:r>
          </w:p>
        </w:tc>
      </w:tr>
      <w:tr w:rsidR="006D28AB" w:rsidTr="00FC2649">
        <w:tc>
          <w:tcPr>
            <w:tcW w:w="826" w:type="dxa"/>
          </w:tcPr>
          <w:p w:rsidR="006D28AB" w:rsidRPr="006D28AB" w:rsidRDefault="006D28AB" w:rsidP="008C4111">
            <w:pPr>
              <w:widowControl w:val="0"/>
              <w:spacing w:after="0"/>
              <w:ind w:left="360"/>
              <w:jc w:val="both"/>
              <w:rPr>
                <w:rFonts w:ascii="Times New Roman" w:hAnsi="Times New Roman" w:cs="Times New Roman"/>
                <w:sz w:val="20"/>
                <w:szCs w:val="20"/>
              </w:rPr>
            </w:pPr>
            <w:r w:rsidRPr="006D28AB">
              <w:rPr>
                <w:rFonts w:ascii="Times New Roman" w:hAnsi="Times New Roman" w:cs="Times New Roman"/>
                <w:sz w:val="20"/>
                <w:szCs w:val="20"/>
              </w:rPr>
              <w:t>13.</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Тройник РР Ф/32</w:t>
            </w:r>
          </w:p>
        </w:tc>
        <w:tc>
          <w:tcPr>
            <w:tcW w:w="4872" w:type="dxa"/>
          </w:tcPr>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Тип: тройник</w:t>
            </w:r>
          </w:p>
          <w:p w:rsidR="006D28AB" w:rsidRPr="006D28AB" w:rsidRDefault="006D28AB" w:rsidP="008C4111">
            <w:pPr>
              <w:widowControl w:val="0"/>
              <w:spacing w:after="0"/>
              <w:jc w:val="both"/>
              <w:rPr>
                <w:rFonts w:ascii="Times New Roman" w:hAnsi="Times New Roman" w:cs="Times New Roman"/>
                <w:sz w:val="20"/>
                <w:szCs w:val="20"/>
              </w:rPr>
            </w:pPr>
            <w:r w:rsidRPr="006D28AB">
              <w:rPr>
                <w:rFonts w:ascii="Times New Roman" w:hAnsi="Times New Roman" w:cs="Times New Roman"/>
                <w:sz w:val="20"/>
                <w:szCs w:val="20"/>
              </w:rPr>
              <w:t>Тройник, PP 32 мм.</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12</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14.</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Муфта ремонтная РРФ/32</w:t>
            </w:r>
          </w:p>
        </w:tc>
        <w:tc>
          <w:tcPr>
            <w:tcW w:w="4872"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Назначение: горячее водоснабжение, отопление, холодное водоснабжение.</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Тип: муфта</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Диаметр трубы: 32 мм</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Вид фитинга: соединительный</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Соединение: сварка - сварка</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14</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15.</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Муфта РР Ф/20</w:t>
            </w:r>
          </w:p>
        </w:tc>
        <w:tc>
          <w:tcPr>
            <w:tcW w:w="4872"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Назначение: горячее водоснабжение, отопление, холодное водоснабжение.</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Тип: муфта</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Диаметр трубы: 20 мм</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Вид фитинга: соединительный</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Соединение: сварка - сварка</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2</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16.</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Переходник РР32*РР20</w:t>
            </w:r>
          </w:p>
        </w:tc>
        <w:tc>
          <w:tcPr>
            <w:tcW w:w="4872"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Полипропиленовая муфта переходная труба-труба 32 x 20 мм</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18</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17.</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Переходник РР32*РР25</w:t>
            </w:r>
          </w:p>
        </w:tc>
        <w:tc>
          <w:tcPr>
            <w:tcW w:w="4872"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Полипропиленовая муфта переходная труба-труба 32 x 25 мм</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6</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18.</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Муфта комбинированная 32*1/2 н/резьба</w:t>
            </w:r>
          </w:p>
        </w:tc>
        <w:tc>
          <w:tcPr>
            <w:tcW w:w="4872" w:type="dxa"/>
          </w:tcPr>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Стандарт подводки, дюйм: 1/2,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Тип резьбы: наружная,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Тип фитинга: сварной, Вид фитинга: муфта,</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 xml:space="preserve"> Тип монтажа: сварка, </w:t>
            </w:r>
          </w:p>
          <w:p w:rsidR="006D28AB" w:rsidRPr="006D28AB" w:rsidRDefault="006D28AB" w:rsidP="008C4111">
            <w:pPr>
              <w:spacing w:after="0"/>
              <w:rPr>
                <w:rFonts w:ascii="Times New Roman" w:hAnsi="Times New Roman" w:cs="Times New Roman"/>
                <w:sz w:val="20"/>
                <w:szCs w:val="20"/>
              </w:rPr>
            </w:pPr>
            <w:r w:rsidRPr="006D28AB">
              <w:rPr>
                <w:rFonts w:ascii="Times New Roman" w:hAnsi="Times New Roman" w:cs="Times New Roman"/>
                <w:sz w:val="20"/>
                <w:szCs w:val="20"/>
              </w:rPr>
              <w:t>Диаметр присоединения: 32x1/2</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5</w:t>
            </w:r>
          </w:p>
        </w:tc>
      </w:tr>
      <w:tr w:rsidR="006D28AB" w:rsidTr="00FC2649">
        <w:tc>
          <w:tcPr>
            <w:tcW w:w="826" w:type="dxa"/>
          </w:tcPr>
          <w:p w:rsidR="006D28AB" w:rsidRPr="006D28AB" w:rsidRDefault="006D28AB" w:rsidP="00FC2649">
            <w:pPr>
              <w:widowControl w:val="0"/>
              <w:ind w:left="360"/>
              <w:jc w:val="both"/>
              <w:rPr>
                <w:rFonts w:ascii="Times New Roman" w:hAnsi="Times New Roman" w:cs="Times New Roman"/>
                <w:sz w:val="20"/>
                <w:szCs w:val="20"/>
              </w:rPr>
            </w:pPr>
            <w:r w:rsidRPr="006D28AB">
              <w:rPr>
                <w:rFonts w:ascii="Times New Roman" w:hAnsi="Times New Roman" w:cs="Times New Roman"/>
                <w:sz w:val="20"/>
                <w:szCs w:val="20"/>
              </w:rPr>
              <w:t>19.</w:t>
            </w:r>
          </w:p>
        </w:tc>
        <w:tc>
          <w:tcPr>
            <w:tcW w:w="2799"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Тройник комбинированный РР32*1/2*РР32 н/резьба</w:t>
            </w:r>
          </w:p>
        </w:tc>
        <w:tc>
          <w:tcPr>
            <w:tcW w:w="4872" w:type="dxa"/>
          </w:tcPr>
          <w:p w:rsidR="006D28AB" w:rsidRPr="006D28AB" w:rsidRDefault="006D28AB" w:rsidP="00FC2649">
            <w:pPr>
              <w:rPr>
                <w:rFonts w:ascii="Times New Roman" w:hAnsi="Times New Roman" w:cs="Times New Roman"/>
                <w:sz w:val="20"/>
                <w:szCs w:val="20"/>
              </w:rPr>
            </w:pPr>
            <w:r w:rsidRPr="006D28AB">
              <w:rPr>
                <w:rFonts w:ascii="Times New Roman" w:hAnsi="Times New Roman" w:cs="Times New Roman"/>
                <w:sz w:val="20"/>
                <w:szCs w:val="20"/>
              </w:rPr>
              <w:t>Тройник РР комбинированный белый 32х1/2х32 (наружная резьба)</w:t>
            </w:r>
          </w:p>
        </w:tc>
        <w:tc>
          <w:tcPr>
            <w:tcW w:w="995"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шт.</w:t>
            </w:r>
          </w:p>
        </w:tc>
        <w:tc>
          <w:tcPr>
            <w:tcW w:w="978" w:type="dxa"/>
          </w:tcPr>
          <w:p w:rsidR="006D28AB" w:rsidRPr="006D28AB" w:rsidRDefault="006D28AB" w:rsidP="00FC2649">
            <w:pPr>
              <w:jc w:val="center"/>
              <w:rPr>
                <w:rFonts w:ascii="Times New Roman" w:hAnsi="Times New Roman" w:cs="Times New Roman"/>
                <w:sz w:val="20"/>
                <w:szCs w:val="20"/>
              </w:rPr>
            </w:pPr>
            <w:r w:rsidRPr="006D28AB">
              <w:rPr>
                <w:rFonts w:ascii="Times New Roman" w:hAnsi="Times New Roman" w:cs="Times New Roman"/>
                <w:sz w:val="20"/>
                <w:szCs w:val="20"/>
              </w:rPr>
              <w:t>8</w:t>
            </w:r>
          </w:p>
        </w:tc>
      </w:tr>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f"/>
          <w:rFonts w:ascii="Times New Roman" w:hAnsi="Times New Roman" w:cs="Times New Roman"/>
          <w:b/>
          <w:sz w:val="20"/>
          <w:szCs w:val="20"/>
        </w:rPr>
      </w:pPr>
      <w:r>
        <w:rPr>
          <w:rStyle w:val="af"/>
          <w:rFonts w:ascii="Times New Roman" w:hAnsi="Times New Roman" w:cs="Times New Roman"/>
          <w:b/>
          <w:sz w:val="20"/>
          <w:szCs w:val="20"/>
        </w:rPr>
        <w:t>8</w:t>
      </w:r>
      <w:r w:rsidR="008623F5" w:rsidRPr="00CD0C0B">
        <w:rPr>
          <w:rStyle w:val="af"/>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c"/>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25"/>
          <w:pgSz w:w="11909" w:h="16838"/>
          <w:pgMar w:top="567" w:right="569" w:bottom="1134" w:left="851" w:header="0" w:footer="6" w:gutter="0"/>
          <w:cols w:space="720"/>
          <w:noEndnote/>
          <w:docGrid w:linePitch="360"/>
        </w:sectPr>
      </w:pPr>
    </w:p>
    <w:p w:rsidR="008623F5" w:rsidRPr="007A64A9" w:rsidRDefault="008623F5" w:rsidP="008623F5">
      <w:pPr>
        <w:spacing w:after="0" w:line="240" w:lineRule="auto"/>
        <w:jc w:val="center"/>
        <w:rPr>
          <w:rFonts w:ascii="Times New Roman" w:eastAsia="Times New Roman" w:hAnsi="Times New Roman"/>
          <w:b/>
          <w:sz w:val="24"/>
          <w:szCs w:val="24"/>
          <w:lang w:eastAsia="ru-RU"/>
        </w:rPr>
      </w:pPr>
      <w:bookmarkStart w:id="2" w:name="Раздел3"/>
      <w:bookmarkEnd w:id="2"/>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p w:rsidR="00751BC4" w:rsidRDefault="00751BC4" w:rsidP="00736F64">
      <w:pPr>
        <w:spacing w:after="0" w:line="240" w:lineRule="auto"/>
        <w:rPr>
          <w:rFonts w:ascii="Times New Roman" w:hAnsi="Times New Roman" w:cs="Times New Roman"/>
          <w:b/>
          <w:color w:val="000000"/>
          <w:sz w:val="20"/>
          <w:szCs w:val="20"/>
        </w:rPr>
      </w:pPr>
      <w:bookmarkStart w:id="3" w:name="RANGE!A1:R28"/>
      <w:bookmarkEnd w:id="3"/>
    </w:p>
    <w:tbl>
      <w:tblPr>
        <w:tblW w:w="16164" w:type="dxa"/>
        <w:tblInd w:w="103" w:type="dxa"/>
        <w:tblLayout w:type="fixed"/>
        <w:tblLook w:val="04A0"/>
      </w:tblPr>
      <w:tblGrid>
        <w:gridCol w:w="654"/>
        <w:gridCol w:w="2328"/>
        <w:gridCol w:w="850"/>
        <w:gridCol w:w="709"/>
        <w:gridCol w:w="1134"/>
        <w:gridCol w:w="1134"/>
        <w:gridCol w:w="1134"/>
        <w:gridCol w:w="851"/>
        <w:gridCol w:w="850"/>
        <w:gridCol w:w="993"/>
        <w:gridCol w:w="992"/>
        <w:gridCol w:w="851"/>
        <w:gridCol w:w="1274"/>
        <w:gridCol w:w="992"/>
        <w:gridCol w:w="1418"/>
      </w:tblGrid>
      <w:tr w:rsidR="00736F64" w:rsidRPr="00736F64" w:rsidTr="00043A09">
        <w:trPr>
          <w:trHeight w:val="855"/>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Наименование предмета договора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Кол-во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Ед.изм.</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Коммерческие предложения (руб./ед.изм.)</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Данные реестра договоров (руб./ед.изм.)</w:t>
            </w:r>
          </w:p>
        </w:tc>
        <w:tc>
          <w:tcPr>
            <w:tcW w:w="2836" w:type="dxa"/>
            <w:gridSpan w:val="3"/>
            <w:tcBorders>
              <w:top w:val="single" w:sz="4" w:space="0" w:color="auto"/>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Однородность совокупности значений выявленных цен, используемых в расчете Н(М)Ц</w:t>
            </w:r>
          </w:p>
        </w:tc>
        <w:tc>
          <w:tcPr>
            <w:tcW w:w="3684" w:type="dxa"/>
            <w:gridSpan w:val="3"/>
            <w:tcBorders>
              <w:top w:val="single" w:sz="4" w:space="0" w:color="auto"/>
              <w:left w:val="nil"/>
              <w:bottom w:val="single" w:sz="4" w:space="0" w:color="auto"/>
              <w:right w:val="single" w:sz="4" w:space="0" w:color="000000"/>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Н(М)Ц, определяемая методом сопоставимых рыночных цен (анализа рынка)*</w:t>
            </w:r>
          </w:p>
        </w:tc>
      </w:tr>
      <w:tr w:rsidR="00736F64" w:rsidRPr="00736F64" w:rsidTr="00043A09">
        <w:trPr>
          <w:trHeight w:val="4065"/>
        </w:trPr>
        <w:tc>
          <w:tcPr>
            <w:tcW w:w="654" w:type="dxa"/>
            <w:vMerge/>
            <w:tcBorders>
              <w:top w:val="single" w:sz="4" w:space="0" w:color="auto"/>
              <w:left w:val="single" w:sz="4" w:space="0" w:color="auto"/>
              <w:bottom w:val="single" w:sz="4" w:space="0" w:color="auto"/>
              <w:right w:val="single" w:sz="4" w:space="0" w:color="auto"/>
            </w:tcBorders>
            <w:vAlign w:val="center"/>
            <w:hideMark/>
          </w:tcPr>
          <w:p w:rsidR="00736F64" w:rsidRPr="00736F64" w:rsidRDefault="00736F64" w:rsidP="00736F64">
            <w:pPr>
              <w:spacing w:after="0" w:line="240" w:lineRule="auto"/>
              <w:rPr>
                <w:rFonts w:ascii="Times New Roman" w:eastAsia="Times New Roman" w:hAnsi="Times New Roman" w:cs="Times New Roman"/>
                <w:b/>
                <w:bCs/>
                <w:color w:val="000000"/>
                <w:sz w:val="20"/>
                <w:szCs w:val="20"/>
                <w:lang w:eastAsia="ru-RU"/>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736F64" w:rsidRPr="00736F64" w:rsidRDefault="00736F64" w:rsidP="00736F64">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6F64" w:rsidRPr="00736F64" w:rsidRDefault="00736F64" w:rsidP="00736F64">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6F64" w:rsidRPr="00736F64" w:rsidRDefault="00736F64" w:rsidP="00736F64">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 xml:space="preserve">Поставщик №1  </w:t>
            </w:r>
          </w:p>
        </w:tc>
        <w:tc>
          <w:tcPr>
            <w:tcW w:w="1134"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Поставщик №2</w:t>
            </w:r>
          </w:p>
        </w:tc>
        <w:tc>
          <w:tcPr>
            <w:tcW w:w="1134"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Поставщик №3</w:t>
            </w:r>
          </w:p>
        </w:tc>
        <w:tc>
          <w:tcPr>
            <w:tcW w:w="851"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Номер сведений о договоре</w:t>
            </w:r>
          </w:p>
        </w:tc>
        <w:tc>
          <w:tcPr>
            <w:tcW w:w="850"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Calibri" w:eastAsia="Times New Roman" w:hAnsi="Calibri" w:cs="Times New Roman"/>
                <w:color w:val="000000"/>
                <w:sz w:val="20"/>
                <w:szCs w:val="20"/>
                <w:lang w:eastAsia="ru-RU"/>
              </w:rPr>
            </w:pPr>
            <w:r w:rsidRPr="00043A09">
              <w:rPr>
                <w:rFonts w:ascii="Calibri" w:eastAsia="Times New Roman" w:hAnsi="Calibri" w:cs="Times New Roman"/>
                <w:noProof/>
                <w:color w:val="000000"/>
                <w:sz w:val="20"/>
                <w:szCs w:val="20"/>
                <w:lang w:eastAsia="ru-RU"/>
              </w:rPr>
              <w:drawing>
                <wp:anchor distT="0" distB="0" distL="114300" distR="114300" simplePos="0" relativeHeight="251655168" behindDoc="0" locked="0" layoutInCell="1" allowOverlap="1">
                  <wp:simplePos x="0" y="0"/>
                  <wp:positionH relativeFrom="column">
                    <wp:posOffset>409575</wp:posOffset>
                  </wp:positionH>
                  <wp:positionV relativeFrom="paragraph">
                    <wp:posOffset>2152650</wp:posOffset>
                  </wp:positionV>
                  <wp:extent cx="0" cy="352425"/>
                  <wp:effectExtent l="635" t="0" r="635" b="635"/>
                  <wp:wrapNone/>
                  <wp:docPr id="57"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26"/>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043A09">
              <w:rPr>
                <w:rFonts w:ascii="Calibri" w:eastAsia="Times New Roman" w:hAnsi="Calibri" w:cs="Times New Roman"/>
                <w:noProof/>
                <w:color w:val="000000"/>
                <w:sz w:val="20"/>
                <w:szCs w:val="20"/>
                <w:lang w:eastAsia="ru-RU"/>
              </w:rPr>
              <w:drawing>
                <wp:anchor distT="0" distB="0" distL="114300" distR="114300" simplePos="0" relativeHeight="251656192" behindDoc="0" locked="0" layoutInCell="1" allowOverlap="1">
                  <wp:simplePos x="0" y="0"/>
                  <wp:positionH relativeFrom="column">
                    <wp:posOffset>409575</wp:posOffset>
                  </wp:positionH>
                  <wp:positionV relativeFrom="paragraph">
                    <wp:posOffset>2076450</wp:posOffset>
                  </wp:positionV>
                  <wp:extent cx="0" cy="438150"/>
                  <wp:effectExtent l="635" t="0" r="635" b="0"/>
                  <wp:wrapNone/>
                  <wp:docPr id="56"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27"/>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880"/>
            </w:tblGrid>
            <w:tr w:rsidR="00736F64" w:rsidRPr="00736F64" w:rsidTr="00736F64">
              <w:trPr>
                <w:trHeight w:val="4065"/>
                <w:tblCellSpacing w:w="0" w:type="dxa"/>
              </w:trPr>
              <w:tc>
                <w:tcPr>
                  <w:tcW w:w="880"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Применяемый коэффициент</w:t>
                  </w:r>
                </w:p>
              </w:tc>
            </w:tr>
          </w:tbl>
          <w:p w:rsidR="00736F64" w:rsidRPr="00736F64" w:rsidRDefault="00736F64" w:rsidP="00736F64">
            <w:pPr>
              <w:spacing w:after="0" w:line="240" w:lineRule="auto"/>
              <w:rPr>
                <w:rFonts w:ascii="Calibri" w:eastAsia="Times New Roman" w:hAnsi="Calibri" w:cs="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 xml:space="preserve">Средняя арифметическая цена за единицу     &lt;ц&gt; </w:t>
            </w:r>
          </w:p>
        </w:tc>
        <w:tc>
          <w:tcPr>
            <w:tcW w:w="992"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Calibri" w:eastAsia="Times New Roman" w:hAnsi="Calibri" w:cs="Times New Roman"/>
                <w:color w:val="000000"/>
                <w:sz w:val="20"/>
                <w:szCs w:val="20"/>
                <w:lang w:eastAsia="ru-RU"/>
              </w:rPr>
            </w:pPr>
            <w:r w:rsidRPr="00043A09">
              <w:rPr>
                <w:rFonts w:ascii="Calibri" w:eastAsia="Times New Roman" w:hAnsi="Calibri" w:cs="Times New Roman"/>
                <w:noProof/>
                <w:color w:val="000000"/>
                <w:sz w:val="20"/>
                <w:szCs w:val="20"/>
                <w:lang w:eastAsia="ru-RU"/>
              </w:rPr>
              <w:drawing>
                <wp:anchor distT="0" distB="0" distL="114300" distR="114300" simplePos="0" relativeHeight="251657216" behindDoc="0" locked="0" layoutInCell="1" allowOverlap="1">
                  <wp:simplePos x="0" y="0"/>
                  <wp:positionH relativeFrom="column">
                    <wp:posOffset>9525</wp:posOffset>
                  </wp:positionH>
                  <wp:positionV relativeFrom="paragraph">
                    <wp:posOffset>1085850</wp:posOffset>
                  </wp:positionV>
                  <wp:extent cx="1009650" cy="447675"/>
                  <wp:effectExtent l="0" t="0" r="635" b="0"/>
                  <wp:wrapNone/>
                  <wp:docPr id="55" name="Рисунок 13"/>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27"/>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043A09">
              <w:rPr>
                <w:rFonts w:ascii="Calibri" w:eastAsia="Times New Roman" w:hAnsi="Calibri" w:cs="Times New Roman"/>
                <w:noProof/>
                <w:color w:val="000000"/>
                <w:sz w:val="20"/>
                <w:szCs w:val="20"/>
                <w:lang w:eastAsia="ru-RU"/>
              </w:rPr>
              <w:drawing>
                <wp:anchor distT="0" distB="0" distL="114300" distR="114300" simplePos="0" relativeHeight="251658240" behindDoc="0" locked="0" layoutInCell="1" allowOverlap="1">
                  <wp:simplePos x="0" y="0"/>
                  <wp:positionH relativeFrom="column">
                    <wp:posOffset>895350</wp:posOffset>
                  </wp:positionH>
                  <wp:positionV relativeFrom="paragraph">
                    <wp:posOffset>2152650</wp:posOffset>
                  </wp:positionV>
                  <wp:extent cx="0" cy="352425"/>
                  <wp:effectExtent l="0" t="0" r="1270" b="635"/>
                  <wp:wrapNone/>
                  <wp:docPr id="54" name="Рисунок 14"/>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26"/>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620"/>
            </w:tblGrid>
            <w:tr w:rsidR="00736F64" w:rsidRPr="00736F64" w:rsidTr="00736F64">
              <w:trPr>
                <w:trHeight w:val="4065"/>
                <w:tblCellSpacing w:w="0" w:type="dxa"/>
              </w:trPr>
              <w:tc>
                <w:tcPr>
                  <w:tcW w:w="1620"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Среднее квадратичное отклонение</w:t>
                  </w:r>
                </w:p>
              </w:tc>
            </w:tr>
          </w:tbl>
          <w:p w:rsidR="00736F64" w:rsidRPr="00736F64" w:rsidRDefault="00736F64" w:rsidP="00736F64">
            <w:pPr>
              <w:spacing w:after="0" w:line="240" w:lineRule="auto"/>
              <w:rPr>
                <w:rFonts w:ascii="Calibri" w:eastAsia="Times New Roman" w:hAnsi="Calibri"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 xml:space="preserve">коэффициент вариации цен V (%)           </w:t>
            </w:r>
            <w:r w:rsidRPr="00736F64">
              <w:rPr>
                <w:rFonts w:ascii="Times New Roman" w:eastAsia="Times New Roman" w:hAnsi="Times New Roman" w:cs="Times New Roman"/>
                <w:i/>
                <w:iCs/>
                <w:color w:val="000000"/>
                <w:sz w:val="20"/>
                <w:szCs w:val="20"/>
                <w:lang w:eastAsia="ru-RU"/>
              </w:rPr>
              <w:t xml:space="preserve">         (не должен превышать 33%)</w:t>
            </w:r>
          </w:p>
        </w:tc>
        <w:tc>
          <w:tcPr>
            <w:tcW w:w="1274"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Calibri" w:eastAsia="Times New Roman" w:hAnsi="Calibri" w:cs="Times New Roman"/>
                <w:color w:val="000000"/>
                <w:sz w:val="20"/>
                <w:szCs w:val="20"/>
                <w:lang w:eastAsia="ru-RU"/>
              </w:rPr>
            </w:pPr>
            <w:r w:rsidRPr="00043A09">
              <w:rPr>
                <w:rFonts w:ascii="Calibri" w:eastAsia="Times New Roman" w:hAnsi="Calibri" w:cs="Times New Roman"/>
                <w:noProof/>
                <w:color w:val="000000"/>
                <w:sz w:val="20"/>
                <w:szCs w:val="20"/>
                <w:lang w:eastAsia="ru-RU"/>
              </w:rPr>
              <w:drawing>
                <wp:anchor distT="0" distB="0" distL="114300" distR="114300" simplePos="0" relativeHeight="251659264" behindDoc="0" locked="0" layoutInCell="1" allowOverlap="1">
                  <wp:simplePos x="0" y="0"/>
                  <wp:positionH relativeFrom="column">
                    <wp:posOffset>19050</wp:posOffset>
                  </wp:positionH>
                  <wp:positionV relativeFrom="paragraph">
                    <wp:posOffset>2066925</wp:posOffset>
                  </wp:positionV>
                  <wp:extent cx="1676400" cy="476250"/>
                  <wp:effectExtent l="0" t="0" r="0" b="635"/>
                  <wp:wrapNone/>
                  <wp:docPr id="53"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28"/>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043A09">
              <w:rPr>
                <w:rFonts w:ascii="Calibri" w:eastAsia="Times New Roman" w:hAnsi="Calibri" w:cs="Times New Roman"/>
                <w:noProof/>
                <w:color w:val="000000"/>
                <w:sz w:val="20"/>
                <w:szCs w:val="20"/>
                <w:lang w:eastAsia="ru-RU"/>
              </w:rPr>
              <w:drawing>
                <wp:anchor distT="0" distB="0" distL="114300" distR="114300" simplePos="0" relativeHeight="251660288" behindDoc="0" locked="0" layoutInCell="1" allowOverlap="1">
                  <wp:simplePos x="0" y="0"/>
                  <wp:positionH relativeFrom="column">
                    <wp:posOffset>257175</wp:posOffset>
                  </wp:positionH>
                  <wp:positionV relativeFrom="paragraph">
                    <wp:posOffset>1390650</wp:posOffset>
                  </wp:positionV>
                  <wp:extent cx="161925" cy="247650"/>
                  <wp:effectExtent l="635" t="0" r="0" b="0"/>
                  <wp:wrapNone/>
                  <wp:docPr id="52"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9"/>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640"/>
            </w:tblGrid>
            <w:tr w:rsidR="00736F64" w:rsidRPr="00736F64" w:rsidTr="00736F64">
              <w:trPr>
                <w:trHeight w:val="4065"/>
                <w:tblCellSpacing w:w="0" w:type="dxa"/>
              </w:trPr>
              <w:tc>
                <w:tcPr>
                  <w:tcW w:w="2640"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b/>
                      <w:bCs/>
                      <w:color w:val="000000"/>
                      <w:sz w:val="20"/>
                      <w:szCs w:val="20"/>
                      <w:lang w:eastAsia="ru-RU"/>
                    </w:rPr>
                    <w:t>Расчет Н(М)Ц по формуле</w:t>
                  </w:r>
                  <w:r w:rsidRPr="00736F64">
                    <w:rPr>
                      <w:rFonts w:ascii="Times New Roman" w:eastAsia="Times New Roman" w:hAnsi="Times New Roman" w:cs="Times New Roman"/>
                      <w:color w:val="000000"/>
                      <w:sz w:val="20"/>
                      <w:szCs w:val="20"/>
                      <w:lang w:eastAsia="ru-RU"/>
                    </w:rPr>
                    <w:t xml:space="preserve">                             v - количество (объем) закупаемого товара (работы, услуги);</w:t>
                  </w:r>
                  <w:r w:rsidRPr="00736F64">
                    <w:rPr>
                      <w:rFonts w:ascii="Times New Roman" w:eastAsia="Times New Roman" w:hAnsi="Times New Roman" w:cs="Times New Roman"/>
                      <w:color w:val="000000"/>
                      <w:sz w:val="20"/>
                      <w:szCs w:val="20"/>
                      <w:lang w:eastAsia="ru-RU"/>
                    </w:rPr>
                    <w:br/>
                    <w:t>n - количество значений, используемых в расчете;</w:t>
                  </w:r>
                  <w:r w:rsidRPr="00736F64">
                    <w:rPr>
                      <w:rFonts w:ascii="Times New Roman" w:eastAsia="Times New Roman" w:hAnsi="Times New Roman" w:cs="Times New Roman"/>
                      <w:color w:val="000000"/>
                      <w:sz w:val="20"/>
                      <w:szCs w:val="20"/>
                      <w:lang w:eastAsia="ru-RU"/>
                    </w:rPr>
                    <w:br/>
                    <w:t>i - номер источника ценовой информации;</w:t>
                  </w:r>
                  <w:r w:rsidRPr="00736F64">
                    <w:rPr>
                      <w:rFonts w:ascii="Times New Roman" w:eastAsia="Times New Roman" w:hAnsi="Times New Roman" w:cs="Times New Roman"/>
                      <w:color w:val="000000"/>
                      <w:sz w:val="20"/>
                      <w:szCs w:val="20"/>
                      <w:lang w:eastAsia="ru-RU"/>
                    </w:rPr>
                    <w:br/>
                    <w:t xml:space="preserve">     - цена единицы</w:t>
                  </w:r>
                </w:p>
              </w:tc>
            </w:tr>
          </w:tbl>
          <w:p w:rsidR="00736F64" w:rsidRPr="00736F64" w:rsidRDefault="00736F64" w:rsidP="00736F64">
            <w:pPr>
              <w:spacing w:after="0" w:line="240" w:lineRule="auto"/>
              <w:rPr>
                <w:rFonts w:ascii="Calibri" w:eastAsia="Times New Roman" w:hAnsi="Calibri"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Цена за единицу изм. (руб.)</w:t>
            </w:r>
          </w:p>
        </w:tc>
        <w:tc>
          <w:tcPr>
            <w:tcW w:w="1418" w:type="dxa"/>
            <w:tcBorders>
              <w:top w:val="nil"/>
              <w:left w:val="nil"/>
              <w:bottom w:val="single" w:sz="4" w:space="0" w:color="auto"/>
              <w:right w:val="single" w:sz="4" w:space="0" w:color="auto"/>
            </w:tcBorders>
            <w:shd w:val="clear" w:color="auto" w:fill="auto"/>
            <w:hideMark/>
          </w:tcPr>
          <w:p w:rsidR="00736F64" w:rsidRPr="00736F64" w:rsidRDefault="00736F64" w:rsidP="00736F64">
            <w:pPr>
              <w:spacing w:after="0" w:line="240" w:lineRule="auto"/>
              <w:jc w:val="center"/>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Н(М)Ц договора (руб.)</w:t>
            </w:r>
          </w:p>
        </w:tc>
      </w:tr>
      <w:tr w:rsidR="00736F64" w:rsidRPr="00736F64" w:rsidTr="00043A09">
        <w:trPr>
          <w:trHeight w:val="40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w:t>
            </w:r>
          </w:p>
        </w:tc>
        <w:tc>
          <w:tcPr>
            <w:tcW w:w="2328" w:type="dxa"/>
            <w:tcBorders>
              <w:top w:val="single" w:sz="4" w:space="0" w:color="auto"/>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Смеситель для ванны (гусак)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951,00</w:t>
            </w:r>
          </w:p>
        </w:tc>
        <w:tc>
          <w:tcPr>
            <w:tcW w:w="1134"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970,00</w:t>
            </w:r>
          </w:p>
        </w:tc>
        <w:tc>
          <w:tcPr>
            <w:tcW w:w="1134"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960,00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960,33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9,50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0,99</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1 920,67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960,33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1 920,67</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Смеситель для раковины</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800,00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755,00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768,33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27,54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3,58</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1 536,67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768,33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1 536,67</w:t>
            </w:r>
          </w:p>
        </w:tc>
      </w:tr>
      <w:tr w:rsidR="00736F64" w:rsidRPr="00736F64" w:rsidTr="00043A09">
        <w:trPr>
          <w:trHeight w:val="6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Смеситель для раковины с высоким изливом</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725,00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750,00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775,00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66,14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8,53</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1 550,00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775,00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1 550,00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Смеситель для ванной</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1 450,00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1 500,00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1 800,00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1 583,33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189,30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11,96</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7 916,67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1 583,33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7 916,67</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Кольцо уплотнителя D25</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10,00</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Кран букса квадратная</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123,33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25,17</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20,40</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2 466,67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123,33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2 466,67</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Смеситель с гигиеническим душем</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2 697,00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2 950,00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2 800,00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2 815,67</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127,23</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4,52</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8 447,00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2 815,67</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8 447,00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Лейка гигиеническая</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700,00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683,33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76,38</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11,18</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10 250,00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683,33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10 250,00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Лейка для душа</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283,33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76,38</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26,96</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2 833,33</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283,33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2 833,33</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Подводка для воды (гайка/гайка)</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170,00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26,46</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15,56</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1 700,00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170,00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1 700,00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lastRenderedPageBreak/>
              <w:t>11</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Труба РР армир.стекловолокно Ф/32</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56</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м</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165,00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171,67</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4,45</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9 613,33</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171,67</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9 613,33</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Уголок РР Ф/32</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41,67</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12,58</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30,20</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41,67</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13</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Тройник РР Ф/32</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45,00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43,33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17,63</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520,00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43,33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520,00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14</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Муфта РР ремонтная Ф/32</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28,33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26,96</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396,67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28,33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396,67</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Муфта РР Ф/20</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33,33</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16</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Переходник РР32*РР20</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25,00</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360,00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360,00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17</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Переходник РР32*РР25</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25,00</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120,00</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120,00</w:t>
            </w:r>
          </w:p>
        </w:tc>
      </w:tr>
      <w:tr w:rsidR="00736F64" w:rsidRPr="00736F64" w:rsidTr="00043A09">
        <w:trPr>
          <w:trHeight w:val="34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18</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Муфта комбинированная 32*1/2 н/резьба</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95,00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90,00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88,33</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7,64</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8,65</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441,67</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88,33</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441,67</w:t>
            </w:r>
          </w:p>
        </w:tc>
      </w:tr>
      <w:tr w:rsidR="00736F64" w:rsidRPr="00736F64" w:rsidTr="00043A09">
        <w:trPr>
          <w:trHeight w:val="6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19</w:t>
            </w:r>
          </w:p>
        </w:tc>
        <w:tc>
          <w:tcPr>
            <w:tcW w:w="2328" w:type="dxa"/>
            <w:tcBorders>
              <w:top w:val="nil"/>
              <w:left w:val="nil"/>
              <w:bottom w:val="single" w:sz="4" w:space="0" w:color="auto"/>
              <w:right w:val="nil"/>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Тройник комбинированный РР32*1/2*РР32 н/резьба</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шт</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90,00</w:t>
            </w:r>
          </w:p>
        </w:tc>
        <w:tc>
          <w:tcPr>
            <w:tcW w:w="113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95,00</w:t>
            </w:r>
          </w:p>
        </w:tc>
        <w:tc>
          <w:tcPr>
            <w:tcW w:w="851"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91,67</w:t>
            </w:r>
          </w:p>
        </w:tc>
        <w:tc>
          <w:tcPr>
            <w:tcW w:w="992"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2,89</w:t>
            </w:r>
          </w:p>
        </w:tc>
        <w:tc>
          <w:tcPr>
            <w:tcW w:w="851" w:type="dxa"/>
            <w:tcBorders>
              <w:top w:val="nil"/>
              <w:left w:val="nil"/>
              <w:bottom w:val="single" w:sz="4" w:space="0" w:color="auto"/>
              <w:right w:val="single" w:sz="4" w:space="0" w:color="auto"/>
            </w:tcBorders>
            <w:shd w:val="clear" w:color="auto" w:fill="auto"/>
            <w:noWrap/>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3,15</w:t>
            </w:r>
          </w:p>
        </w:tc>
        <w:tc>
          <w:tcPr>
            <w:tcW w:w="1274"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733,33</w:t>
            </w:r>
          </w:p>
        </w:tc>
        <w:tc>
          <w:tcPr>
            <w:tcW w:w="992"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91,67</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733,33</w:t>
            </w:r>
          </w:p>
        </w:tc>
      </w:tr>
      <w:tr w:rsidR="00736F64" w:rsidRPr="00736F64" w:rsidTr="00043A09">
        <w:trPr>
          <w:trHeight w:val="615"/>
        </w:trPr>
        <w:tc>
          <w:tcPr>
            <w:tcW w:w="14746" w:type="dxa"/>
            <w:gridSpan w:val="14"/>
            <w:tcBorders>
              <w:top w:val="single" w:sz="4" w:space="0" w:color="auto"/>
              <w:left w:val="nil"/>
              <w:bottom w:val="nil"/>
              <w:right w:val="nil"/>
            </w:tcBorders>
            <w:shd w:val="clear" w:color="auto" w:fill="auto"/>
            <w:noWrap/>
            <w:vAlign w:val="center"/>
            <w:hideMark/>
          </w:tcPr>
          <w:p w:rsidR="00736F64" w:rsidRPr="00736F64" w:rsidRDefault="00736F64" w:rsidP="00736F64">
            <w:pPr>
              <w:spacing w:after="0" w:line="240" w:lineRule="auto"/>
              <w:jc w:val="right"/>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В результате проведенного расчета Н(М)Ц договора составила:</w:t>
            </w:r>
          </w:p>
        </w:tc>
        <w:tc>
          <w:tcPr>
            <w:tcW w:w="1418" w:type="dxa"/>
            <w:tcBorders>
              <w:top w:val="nil"/>
              <w:left w:val="nil"/>
              <w:bottom w:val="single" w:sz="4" w:space="0" w:color="auto"/>
              <w:right w:val="single" w:sz="4" w:space="0" w:color="auto"/>
            </w:tcBorders>
            <w:shd w:val="clear" w:color="auto" w:fill="auto"/>
            <w:vAlign w:val="center"/>
            <w:hideMark/>
          </w:tcPr>
          <w:p w:rsidR="00736F64" w:rsidRPr="00736F64" w:rsidRDefault="00736F64" w:rsidP="00736F64">
            <w:pPr>
              <w:spacing w:after="0" w:line="240" w:lineRule="auto"/>
              <w:jc w:val="center"/>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51 836,00</w:t>
            </w:r>
          </w:p>
        </w:tc>
      </w:tr>
      <w:tr w:rsidR="00736F64" w:rsidRPr="00736F64" w:rsidTr="00043A09">
        <w:trPr>
          <w:trHeight w:val="1560"/>
        </w:trPr>
        <w:tc>
          <w:tcPr>
            <w:tcW w:w="16164" w:type="dxa"/>
            <w:gridSpan w:val="15"/>
            <w:tcBorders>
              <w:top w:val="nil"/>
              <w:left w:val="nil"/>
              <w:bottom w:val="nil"/>
              <w:right w:val="nil"/>
            </w:tcBorders>
            <w:shd w:val="clear" w:color="auto" w:fill="auto"/>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736F64" w:rsidRPr="00736F64" w:rsidTr="00043A09">
        <w:trPr>
          <w:trHeight w:val="315"/>
        </w:trPr>
        <w:tc>
          <w:tcPr>
            <w:tcW w:w="2982" w:type="dxa"/>
            <w:gridSpan w:val="2"/>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b/>
                <w:bCs/>
                <w:color w:val="000000"/>
                <w:sz w:val="20"/>
                <w:szCs w:val="20"/>
                <w:lang w:eastAsia="ru-RU"/>
              </w:rPr>
            </w:pPr>
            <w:r w:rsidRPr="00736F64">
              <w:rPr>
                <w:rFonts w:ascii="Times New Roman" w:eastAsia="Times New Roman" w:hAnsi="Times New Roman" w:cs="Times New Roman"/>
                <w:b/>
                <w:bCs/>
                <w:color w:val="000000"/>
                <w:sz w:val="20"/>
                <w:szCs w:val="20"/>
                <w:lang w:eastAsia="ru-RU"/>
              </w:rPr>
              <w:t>Расчет Н(М)Ц договора произвела:</w:t>
            </w:r>
          </w:p>
        </w:tc>
        <w:tc>
          <w:tcPr>
            <w:tcW w:w="850"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2268" w:type="dxa"/>
            <w:gridSpan w:val="2"/>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Негина М.Ю.</w:t>
            </w:r>
          </w:p>
        </w:tc>
        <w:tc>
          <w:tcPr>
            <w:tcW w:w="1134"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r w:rsidRPr="00736F64">
              <w:rPr>
                <w:rFonts w:ascii="Times New Roman" w:eastAsia="Times New Roman" w:hAnsi="Times New Roman" w:cs="Times New Roman"/>
                <w:color w:val="000000"/>
                <w:sz w:val="20"/>
                <w:szCs w:val="20"/>
                <w:lang w:eastAsia="ru-RU"/>
              </w:rPr>
              <w:t xml:space="preserve">  </w:t>
            </w:r>
          </w:p>
        </w:tc>
        <w:tc>
          <w:tcPr>
            <w:tcW w:w="850"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993"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1274"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nil"/>
              <w:right w:val="nil"/>
            </w:tcBorders>
            <w:shd w:val="clear" w:color="auto" w:fill="auto"/>
            <w:noWrap/>
            <w:vAlign w:val="bottom"/>
            <w:hideMark/>
          </w:tcPr>
          <w:p w:rsidR="00736F64" w:rsidRPr="00736F64" w:rsidRDefault="00736F64" w:rsidP="00736F64">
            <w:pPr>
              <w:spacing w:after="0" w:line="240" w:lineRule="auto"/>
              <w:rPr>
                <w:rFonts w:ascii="Times New Roman" w:eastAsia="Times New Roman" w:hAnsi="Times New Roman" w:cs="Times New Roman"/>
                <w:color w:val="000000"/>
                <w:sz w:val="20"/>
                <w:szCs w:val="20"/>
                <w:lang w:eastAsia="ru-RU"/>
              </w:rPr>
            </w:pPr>
          </w:p>
        </w:tc>
      </w:tr>
    </w:tbl>
    <w:p w:rsidR="00736F64" w:rsidRDefault="00736F64" w:rsidP="008623F5">
      <w:pPr>
        <w:spacing w:after="0" w:line="240" w:lineRule="auto"/>
        <w:jc w:val="center"/>
        <w:rPr>
          <w:rFonts w:ascii="Times New Roman" w:hAnsi="Times New Roman" w:cs="Times New Roman"/>
          <w:b/>
          <w:color w:val="000000"/>
          <w:sz w:val="20"/>
          <w:szCs w:val="20"/>
        </w:rPr>
        <w:sectPr w:rsidR="00736F64" w:rsidSect="00894B9D">
          <w:pgSz w:w="16838" w:h="11909" w:orient="landscape"/>
          <w:pgMar w:top="567" w:right="1134" w:bottom="851"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4" w:name="Раздел4"/>
      <w:bookmarkEnd w:id="4"/>
      <w:r w:rsidRPr="007A64A9">
        <w:rPr>
          <w:rFonts w:ascii="Times New Roman" w:hAnsi="Times New Roman" w:cs="Times New Roman"/>
          <w:b/>
          <w:color w:val="000000"/>
          <w:sz w:val="24"/>
          <w:szCs w:val="24"/>
        </w:rPr>
        <w:lastRenderedPageBreak/>
        <w:t>4.</w:t>
      </w:r>
      <w:r w:rsidR="007A64A9">
        <w:rPr>
          <w:rFonts w:ascii="Times New Roman" w:hAnsi="Times New Roman" w:cs="Times New Roman"/>
          <w:b/>
          <w:color w:val="000000"/>
          <w:sz w:val="24"/>
          <w:szCs w:val="24"/>
        </w:rPr>
        <w:t xml:space="preserve"> </w:t>
      </w:r>
      <w:r w:rsidRPr="007A64A9">
        <w:rPr>
          <w:rFonts w:ascii="Times New Roman" w:hAnsi="Times New Roman" w:cs="Times New Roman"/>
          <w:b/>
          <w:color w:val="000000"/>
          <w:sz w:val="24"/>
          <w:szCs w:val="24"/>
        </w:rPr>
        <w:t>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8E6311">
        <w:rPr>
          <w:rFonts w:ascii="Times New Roman" w:hAnsi="Times New Roman" w:cs="Times New Roman"/>
          <w:b/>
          <w:color w:val="000000"/>
          <w:sz w:val="24"/>
          <w:szCs w:val="24"/>
        </w:rPr>
        <w:t>сантехники и расходных материалов</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5C29E6">
        <w:rPr>
          <w:rFonts w:ascii="Times New Roman" w:hAnsi="Times New Roman" w:cs="Times New Roman"/>
          <w:color w:val="000000"/>
          <w:sz w:val="20"/>
          <w:szCs w:val="20"/>
        </w:rPr>
        <w:t>«__»  _________ 202</w:t>
      </w:r>
      <w:r w:rsidR="00736F64">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30"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31"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5C29E6">
        <w:rPr>
          <w:rFonts w:ascii="Times New Roman" w:hAnsi="Times New Roman" w:cs="Times New Roman"/>
          <w:sz w:val="20"/>
          <w:szCs w:val="20"/>
        </w:rPr>
        <w:t>ктронной форме от _________ 202</w:t>
      </w:r>
      <w:r w:rsidR="00736F64">
        <w:rPr>
          <w:rFonts w:ascii="Times New Roman" w:hAnsi="Times New Roman" w:cs="Times New Roman"/>
          <w:sz w:val="20"/>
          <w:szCs w:val="20"/>
        </w:rPr>
        <w:t>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8623F5" w:rsidRPr="001F5A14" w:rsidRDefault="008623F5" w:rsidP="008623F5">
      <w:pPr>
        <w:pStyle w:val="ae"/>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8E6311">
        <w:rPr>
          <w:rFonts w:ascii="Times New Roman" w:hAnsi="Times New Roman" w:cs="Times New Roman"/>
          <w:sz w:val="20"/>
          <w:szCs w:val="20"/>
        </w:rPr>
        <w:t>сантехники и расходных материалов</w:t>
      </w:r>
      <w:r w:rsidR="00FA6595">
        <w:rPr>
          <w:rFonts w:ascii="Times New Roman" w:hAnsi="Times New Roman" w:cs="Times New Roman"/>
          <w:sz w:val="20"/>
          <w:szCs w:val="20"/>
        </w:rPr>
        <w:t xml:space="preserve">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Pr="00F30971">
        <w:rPr>
          <w:rFonts w:ascii="Times New Roman" w:hAnsi="Times New Roman" w:cs="Times New Roman"/>
          <w:sz w:val="20"/>
          <w:szCs w:val="20"/>
          <w:lang w:eastAsia="uk-UA"/>
        </w:rPr>
        <w:t>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3C479F" w:rsidRDefault="008623F5" w:rsidP="003C479F">
      <w:pPr>
        <w:spacing w:after="0" w:line="240" w:lineRule="auto"/>
        <w:jc w:val="both"/>
        <w:rPr>
          <w:rFonts w:ascii="Times New Roman" w:hAnsi="Times New Roman" w:cs="Times New Roman"/>
          <w:bCs/>
          <w:sz w:val="20"/>
          <w:szCs w:val="20"/>
        </w:rPr>
      </w:pPr>
      <w:r w:rsidRPr="00F30971">
        <w:rPr>
          <w:rFonts w:ascii="Times New Roman" w:hAnsi="Times New Roman" w:cs="Times New Roman"/>
          <w:sz w:val="20"/>
          <w:szCs w:val="20"/>
        </w:rPr>
        <w:t xml:space="preserve">2.5. </w:t>
      </w:r>
      <w:r w:rsidR="003C479F">
        <w:rPr>
          <w:rFonts w:ascii="Times New Roman" w:hAnsi="Times New Roman" w:cs="Times New Roman"/>
          <w:bCs/>
          <w:sz w:val="20"/>
          <w:szCs w:val="20"/>
        </w:rPr>
        <w:t>Гарантийный срок на</w:t>
      </w:r>
      <w:r w:rsidR="003C479F" w:rsidRPr="003A398B">
        <w:rPr>
          <w:rFonts w:ascii="Times New Roman" w:hAnsi="Times New Roman" w:cs="Times New Roman"/>
          <w:bCs/>
          <w:sz w:val="20"/>
          <w:szCs w:val="20"/>
        </w:rPr>
        <w:t xml:space="preserve"> поставляем</w:t>
      </w:r>
      <w:r w:rsidR="003C479F">
        <w:rPr>
          <w:rFonts w:ascii="Times New Roman" w:hAnsi="Times New Roman" w:cs="Times New Roman"/>
          <w:bCs/>
          <w:sz w:val="20"/>
          <w:szCs w:val="20"/>
        </w:rPr>
        <w:t>ый Товар</w:t>
      </w:r>
      <w:r w:rsidR="003C479F" w:rsidRPr="003A398B">
        <w:rPr>
          <w:rFonts w:ascii="Times New Roman" w:hAnsi="Times New Roman" w:cs="Times New Roman"/>
          <w:bCs/>
          <w:sz w:val="20"/>
          <w:szCs w:val="20"/>
        </w:rPr>
        <w:t xml:space="preserve"> долж</w:t>
      </w:r>
      <w:r w:rsidR="003C479F">
        <w:rPr>
          <w:rFonts w:ascii="Times New Roman" w:hAnsi="Times New Roman" w:cs="Times New Roman"/>
          <w:bCs/>
          <w:sz w:val="20"/>
          <w:szCs w:val="20"/>
        </w:rPr>
        <w:t>ен</w:t>
      </w:r>
      <w:r w:rsidR="003C479F" w:rsidRPr="003A398B">
        <w:rPr>
          <w:rFonts w:ascii="Times New Roman" w:hAnsi="Times New Roman" w:cs="Times New Roman"/>
          <w:bCs/>
          <w:sz w:val="20"/>
          <w:szCs w:val="20"/>
        </w:rPr>
        <w:t xml:space="preserve"> быть не менее 12 месяцев</w:t>
      </w:r>
      <w:r w:rsidR="00906E34">
        <w:rPr>
          <w:rFonts w:ascii="Times New Roman" w:hAnsi="Times New Roman" w:cs="Times New Roman"/>
          <w:bCs/>
          <w:sz w:val="20"/>
          <w:szCs w:val="20"/>
        </w:rPr>
        <w:t xml:space="preserve"> с даты поставки</w:t>
      </w:r>
      <w:r w:rsidR="003C479F" w:rsidRPr="003A398B">
        <w:rPr>
          <w:rFonts w:ascii="Times New Roman" w:hAnsi="Times New Roman" w:cs="Times New Roman"/>
          <w:bCs/>
          <w:sz w:val="20"/>
          <w:szCs w:val="20"/>
        </w:rPr>
        <w:t>.</w:t>
      </w:r>
    </w:p>
    <w:p w:rsidR="00206E32" w:rsidRDefault="00206E32" w:rsidP="003C479F">
      <w:pP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xml:space="preserve">. При поставке Товара ненадлежащего качества заменить его на качественный в течение 3 (трех) </w:t>
      </w:r>
      <w:r w:rsidR="00906E34">
        <w:rPr>
          <w:rFonts w:ascii="Times New Roman" w:hAnsi="Times New Roman" w:cs="Times New Roman"/>
          <w:sz w:val="20"/>
          <w:szCs w:val="20"/>
          <w:lang w:eastAsia="uk-UA"/>
        </w:rPr>
        <w:t xml:space="preserve">рабочих </w:t>
      </w:r>
      <w:r w:rsidR="008623F5" w:rsidRPr="00F30971">
        <w:rPr>
          <w:rFonts w:ascii="Times New Roman" w:hAnsi="Times New Roman" w:cs="Times New Roman"/>
          <w:sz w:val="20"/>
          <w:szCs w:val="20"/>
          <w:lang w:eastAsia="uk-UA"/>
        </w:rPr>
        <w:t>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F25EA9" w:rsidRDefault="008623F5" w:rsidP="008623F5">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w:t>
      </w:r>
      <w:r w:rsidR="00FA6595" w:rsidRPr="00906E34">
        <w:rPr>
          <w:rFonts w:ascii="Times New Roman" w:hAnsi="Times New Roman" w:cs="Times New Roman"/>
          <w:i/>
          <w:sz w:val="20"/>
          <w:szCs w:val="20"/>
          <w:lang w:eastAsia="uk-UA"/>
        </w:rPr>
        <w:t>в течение</w:t>
      </w:r>
      <w:r w:rsidR="00B661DF" w:rsidRPr="00906E34">
        <w:rPr>
          <w:rFonts w:ascii="Times New Roman" w:hAnsi="Times New Roman" w:cs="Times New Roman"/>
          <w:i/>
          <w:sz w:val="20"/>
          <w:szCs w:val="20"/>
          <w:lang w:eastAsia="uk-UA"/>
        </w:rPr>
        <w:t xml:space="preserve"> </w:t>
      </w:r>
      <w:r w:rsidR="00691967" w:rsidRPr="00906E34">
        <w:rPr>
          <w:rFonts w:ascii="Times New Roman" w:hAnsi="Times New Roman" w:cs="Times New Roman"/>
          <w:i/>
          <w:sz w:val="20"/>
          <w:szCs w:val="20"/>
          <w:lang w:eastAsia="uk-UA"/>
        </w:rPr>
        <w:t>1</w:t>
      </w:r>
      <w:r w:rsidR="00D04E2D" w:rsidRPr="00906E34">
        <w:rPr>
          <w:rFonts w:ascii="Times New Roman" w:hAnsi="Times New Roman" w:cs="Times New Roman"/>
          <w:i/>
          <w:sz w:val="20"/>
          <w:szCs w:val="20"/>
          <w:lang w:eastAsia="uk-UA"/>
        </w:rPr>
        <w:t>0 (</w:t>
      </w:r>
      <w:r w:rsidR="00691967" w:rsidRPr="00906E34">
        <w:rPr>
          <w:rFonts w:ascii="Times New Roman" w:hAnsi="Times New Roman" w:cs="Times New Roman"/>
          <w:i/>
          <w:sz w:val="20"/>
          <w:szCs w:val="20"/>
          <w:lang w:eastAsia="uk-UA"/>
        </w:rPr>
        <w:t>десяти</w:t>
      </w:r>
      <w:r w:rsidR="00B661DF" w:rsidRPr="00906E34">
        <w:rPr>
          <w:rFonts w:ascii="Times New Roman" w:hAnsi="Times New Roman" w:cs="Times New Roman"/>
          <w:i/>
          <w:sz w:val="20"/>
          <w:szCs w:val="20"/>
          <w:lang w:eastAsia="uk-UA"/>
        </w:rPr>
        <w:t>)</w:t>
      </w:r>
      <w:r w:rsidR="00D04E2D" w:rsidRPr="00906E34">
        <w:rPr>
          <w:rFonts w:ascii="Times New Roman" w:hAnsi="Times New Roman" w:cs="Times New Roman"/>
          <w:i/>
          <w:sz w:val="20"/>
          <w:szCs w:val="20"/>
          <w:lang w:eastAsia="uk-UA"/>
        </w:rPr>
        <w:t xml:space="preserve"> рабочих дней с даты заключения договора.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32"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33"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34"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ный счет Поставщика, в течение 30 (Тридцати</w:t>
      </w:r>
      <w:r w:rsidRPr="00F30971">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календарных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w:t>
      </w:r>
      <w:r w:rsidRPr="00F30971">
        <w:rPr>
          <w:rFonts w:ascii="Times New Roman" w:hAnsi="Times New Roman" w:cs="Times New Roman"/>
          <w:sz w:val="20"/>
          <w:szCs w:val="20"/>
          <w:lang w:eastAsia="uk-UA"/>
        </w:rPr>
        <w:lastRenderedPageBreak/>
        <w:t xml:space="preserve">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906E34" w:rsidRPr="009C7E5A" w:rsidRDefault="00906E34" w:rsidP="00906E34">
      <w:pPr>
        <w:ind w:left="720"/>
        <w:jc w:val="center"/>
        <w:rPr>
          <w:rFonts w:ascii="Times New Roman" w:hAnsi="Times New Roman" w:cs="Times New Roman"/>
          <w:b/>
          <w:caps/>
          <w:sz w:val="20"/>
          <w:szCs w:val="20"/>
        </w:rPr>
      </w:pPr>
      <w:r w:rsidRPr="009C7E5A">
        <w:rPr>
          <w:rFonts w:ascii="Times New Roman" w:hAnsi="Times New Roman" w:cs="Times New Roman"/>
          <w:b/>
          <w:caps/>
          <w:sz w:val="20"/>
          <w:szCs w:val="20"/>
        </w:rPr>
        <w:t>6</w:t>
      </w:r>
      <w:r>
        <w:rPr>
          <w:rFonts w:ascii="Times New Roman" w:hAnsi="Times New Roman" w:cs="Times New Roman"/>
          <w:b/>
          <w:caps/>
          <w:sz w:val="20"/>
          <w:szCs w:val="20"/>
        </w:rPr>
        <w:t>. Порядок сдачи и приема Товара</w:t>
      </w:r>
    </w:p>
    <w:p w:rsidR="00906E34" w:rsidRPr="009C7E5A" w:rsidRDefault="00906E34" w:rsidP="00906E34">
      <w:pPr>
        <w:tabs>
          <w:tab w:val="left" w:pos="708"/>
        </w:tab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6.1. Поставщ</w:t>
      </w:r>
      <w:r>
        <w:rPr>
          <w:rFonts w:ascii="Times New Roman" w:hAnsi="Times New Roman" w:cs="Times New Roman"/>
          <w:sz w:val="20"/>
          <w:szCs w:val="20"/>
        </w:rPr>
        <w:t>ик в срок, указанный в разделе 4</w:t>
      </w:r>
      <w:r w:rsidRPr="009C7E5A">
        <w:rPr>
          <w:rFonts w:ascii="Times New Roman" w:hAnsi="Times New Roman" w:cs="Times New Roman"/>
          <w:sz w:val="20"/>
          <w:szCs w:val="20"/>
        </w:rPr>
        <w:t xml:space="preserve"> Договора, при поставке товара должен передать Заказчику следующие документы на русском языке:</w:t>
      </w:r>
    </w:p>
    <w:p w:rsidR="00906E34" w:rsidRPr="009C7E5A" w:rsidRDefault="00906E34" w:rsidP="00906E34">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xml:space="preserve">- документы, подтверждающие качество и безопасность товара, </w:t>
      </w:r>
    </w:p>
    <w:p w:rsidR="00906E34" w:rsidRPr="009C7E5A" w:rsidRDefault="00906E34" w:rsidP="00906E34">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счет, счет-фактуру, товарные накладные или универсальный передаточный документ.</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 Проверка соответствия товара требованиям, установленным Договором, осуществляется в следующем порядке:</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6.1),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6.3.2. После внешнего осмотра товара (п. 6.3.1)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со сведениями, содержащимися в сопроводительных документах на товар (п. 6.1).</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6.3.3. В случае выявления несоответствия товара условиям Договора Заказчик вправе отказаться от приемки товара полностью или частично.</w:t>
      </w:r>
    </w:p>
    <w:p w:rsidR="00906E34" w:rsidRPr="009C7E5A" w:rsidRDefault="00906E34" w:rsidP="00906E34">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w:t>
      </w:r>
    </w:p>
    <w:p w:rsidR="00906E34" w:rsidRPr="009C7E5A" w:rsidRDefault="00906E34" w:rsidP="00906E34">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6.3.6 Договора. Приемка излишнего количества товара не осуществляется.</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6.3.5. В случае обнаружения недостатков в качестве поставляемого товара, Заказчик извещает об этом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6.3.6 Договора.</w:t>
      </w:r>
    </w:p>
    <w:p w:rsidR="00906E34"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 xml:space="preserve">6.3.6.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cs="Times New Roman"/>
          <w:sz w:val="20"/>
          <w:szCs w:val="20"/>
        </w:rPr>
        <w:t xml:space="preserve">3 (трех) </w:t>
      </w:r>
      <w:r w:rsidRPr="009C7E5A">
        <w:rPr>
          <w:rFonts w:ascii="Times New Roman" w:hAnsi="Times New Roman" w:cs="Times New Roman"/>
          <w:sz w:val="20"/>
          <w:szCs w:val="20"/>
        </w:rPr>
        <w:t xml:space="preserve">рабочих дней с даты </w:t>
      </w:r>
      <w:r w:rsidRPr="009C7E5A">
        <w:rPr>
          <w:rFonts w:ascii="Times New Roman" w:hAnsi="Times New Roman" w:cs="Times New Roman"/>
          <w:sz w:val="20"/>
          <w:szCs w:val="20"/>
        </w:rPr>
        <w:lastRenderedPageBreak/>
        <w:t xml:space="preserve">поставки товара. Заказчиком составляется акт приемочной комиссии о невыполнении или ненадлежащем выполнении Поставщиком обязательств по Договору (далее - Акт) с указанием сроков по устранению допущенных Поставщиком нарушений, вручается Поставщику (в присутствии уполномоченного представителя Поставщика) под роспись и служит доказательством несоответствия Товара условиям Договора. В случае отсутствия уполномоченного представителя Поставщика Акт  направляется Поставщику по почте, электронной почте либо нарочным. Адресом электронной почты для получения Акта  является: ____________________. </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6.3.7. Поставщик в установленный в извещении (п. 6.3.6.)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 При этом срок устранения нарушений не увеличивает срок исполнения обязательств по поставке товара и ответственность  за просрочку исполнения обязательств наступает в соответствии с п. 7.1.1. Договора.</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6.3.8.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06E34" w:rsidRPr="009C7E5A" w:rsidRDefault="00906E34" w:rsidP="00906E34">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6.4. Риск случайной гибели или случайного повреждения товаров до их приемки Заказчиком (до подписания товарной накладной) несет Поставщик.</w:t>
      </w:r>
    </w:p>
    <w:p w:rsidR="00906E34" w:rsidRDefault="00906E34" w:rsidP="00906E34">
      <w:pPr>
        <w:spacing w:after="0" w:line="240" w:lineRule="auto"/>
        <w:jc w:val="both"/>
        <w:rPr>
          <w:rFonts w:ascii="Times New Roman" w:hAnsi="Times New Roman" w:cs="Times New Roman"/>
          <w:sz w:val="20"/>
          <w:szCs w:val="20"/>
        </w:rPr>
      </w:pPr>
    </w:p>
    <w:p w:rsidR="00906E34" w:rsidRPr="00F30971" w:rsidRDefault="00906E34" w:rsidP="00906E34">
      <w:pPr>
        <w:spacing w:after="0" w:line="240" w:lineRule="auto"/>
        <w:jc w:val="center"/>
        <w:rPr>
          <w:rFonts w:ascii="Times New Roman" w:hAnsi="Times New Roman" w:cs="Times New Roman"/>
          <w:b/>
          <w:sz w:val="20"/>
          <w:szCs w:val="20"/>
          <w:lang w:eastAsia="uk-UA"/>
        </w:rPr>
      </w:pPr>
      <w:r>
        <w:rPr>
          <w:rFonts w:ascii="Times New Roman" w:hAnsi="Times New Roman" w:cs="Times New Roman"/>
          <w:b/>
          <w:bCs/>
          <w:spacing w:val="-5"/>
          <w:sz w:val="20"/>
          <w:szCs w:val="20"/>
          <w:lang w:eastAsia="uk-UA"/>
        </w:rPr>
        <w:t>7</w:t>
      </w:r>
      <w:r w:rsidRPr="00F30971">
        <w:rPr>
          <w:rFonts w:ascii="Times New Roman" w:hAnsi="Times New Roman" w:cs="Times New Roman"/>
          <w:b/>
          <w:bCs/>
          <w:spacing w:val="-5"/>
          <w:sz w:val="20"/>
          <w:szCs w:val="20"/>
          <w:lang w:eastAsia="uk-UA"/>
        </w:rPr>
        <w:t xml:space="preserve">. </w:t>
      </w:r>
      <w:r w:rsidRPr="00F30971">
        <w:rPr>
          <w:rFonts w:ascii="Times New Roman" w:hAnsi="Times New Roman" w:cs="Times New Roman"/>
          <w:b/>
          <w:sz w:val="20"/>
          <w:szCs w:val="20"/>
          <w:lang w:eastAsia="uk-UA"/>
        </w:rPr>
        <w:t>ОТВЕТСТВЕННОСТЬ СТОРОН</w:t>
      </w:r>
    </w:p>
    <w:p w:rsidR="00906E34" w:rsidRPr="00F30971"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Pr="00AF4875">
        <w:rPr>
          <w:rFonts w:ascii="Times New Roman" w:eastAsia="Times New Roman" w:hAnsi="Times New Roman" w:cs="Times New Roman"/>
          <w:sz w:val="20"/>
          <w:szCs w:val="20"/>
        </w:rPr>
        <w:tab/>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 xml:space="preserve">7.1.1.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35" w:history="1">
        <w:r w:rsidRPr="00AF4875">
          <w:rPr>
            <w:rFonts w:ascii="Times New Roman" w:hAnsi="Times New Roman" w:cs="Times New Roman"/>
            <w:sz w:val="20"/>
            <w:szCs w:val="20"/>
            <w:u w:val="single"/>
          </w:rPr>
          <w:t xml:space="preserve">ставки </w:t>
        </w:r>
      </w:hyperlink>
      <w:r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AF4875">
        <w:rPr>
          <w:rFonts w:ascii="Times New Roman" w:eastAsia="Times New Roman" w:hAnsi="Times New Roman" w:cs="Times New Roman"/>
          <w:sz w:val="20"/>
          <w:szCs w:val="20"/>
        </w:rPr>
        <w:tab/>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906E34" w:rsidRPr="00AF4875"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906E34" w:rsidRPr="00F30971"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8</w:t>
      </w:r>
      <w:r w:rsidRPr="00F30971">
        <w:rPr>
          <w:rFonts w:ascii="Times New Roman" w:hAnsi="Times New Roman" w:cs="Times New Roman"/>
          <w:b/>
          <w:sz w:val="20"/>
          <w:szCs w:val="20"/>
          <w:lang w:eastAsia="uk-UA"/>
        </w:rPr>
        <w:t>. ОБСТОЯТЕЛЬСТВА НЕПРЕОДОЛИМОЙ СИЛЫ</w:t>
      </w:r>
    </w:p>
    <w:p w:rsidR="00906E34" w:rsidRPr="00F30971"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906E34" w:rsidRPr="00F30971" w:rsidRDefault="00906E34" w:rsidP="00906E34">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8</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906E34" w:rsidRPr="00F30971" w:rsidRDefault="00906E34"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906E34" w:rsidRPr="00F30971" w:rsidRDefault="00906E34"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906E34" w:rsidRPr="00F30971" w:rsidRDefault="00906E34"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906E34" w:rsidRPr="00F30971" w:rsidRDefault="00906E34"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906E34" w:rsidRDefault="00906E34"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4B73E5" w:rsidRDefault="004B73E5"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4B73E5" w:rsidRDefault="004B73E5"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906E34" w:rsidRPr="00F30971" w:rsidRDefault="00906E34"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9</w:t>
      </w:r>
      <w:r w:rsidRPr="00F30971">
        <w:rPr>
          <w:rFonts w:ascii="Times New Roman" w:hAnsi="Times New Roman" w:cs="Times New Roman"/>
          <w:b/>
          <w:spacing w:val="-4"/>
          <w:sz w:val="20"/>
          <w:szCs w:val="20"/>
        </w:rPr>
        <w:t>. ИЗМЕНЕНИЕ И РАСТОРЖЕНИЕ ДОГОВОРА</w:t>
      </w:r>
    </w:p>
    <w:p w:rsidR="00906E34" w:rsidRPr="00F30971" w:rsidRDefault="00906E34" w:rsidP="00906E34">
      <w:pPr>
        <w:autoSpaceDE w:val="0"/>
        <w:autoSpaceDN w:val="0"/>
        <w:adjustRightInd w:val="0"/>
        <w:spacing w:after="0" w:line="240" w:lineRule="auto"/>
        <w:ind w:left="1080"/>
        <w:jc w:val="center"/>
        <w:rPr>
          <w:rFonts w:ascii="Times New Roman" w:hAnsi="Times New Roman" w:cs="Times New Roman"/>
          <w:spacing w:val="-4"/>
          <w:sz w:val="20"/>
          <w:szCs w:val="20"/>
        </w:rPr>
      </w:pPr>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906E34" w:rsidRPr="00F30971" w:rsidRDefault="00906E34" w:rsidP="00906E34">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906E34" w:rsidRPr="00F30971" w:rsidRDefault="00906E34" w:rsidP="00906E3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906E34" w:rsidRPr="00785217" w:rsidRDefault="00906E34" w:rsidP="00906E3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906E34" w:rsidRPr="00785217" w:rsidRDefault="00906E34" w:rsidP="00906E3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06E34" w:rsidRDefault="00906E34" w:rsidP="00906E3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906E34" w:rsidRPr="00F30971" w:rsidRDefault="00906E34" w:rsidP="00906E34">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906E34" w:rsidRPr="00F30971" w:rsidRDefault="00906E34" w:rsidP="00906E3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906E34" w:rsidRPr="00F30971" w:rsidRDefault="00906E34" w:rsidP="00906E3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06E34" w:rsidRPr="00F30971" w:rsidRDefault="00906E34" w:rsidP="00906E3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06E34" w:rsidRPr="00F30971" w:rsidRDefault="00906E34" w:rsidP="00906E3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906E34" w:rsidRDefault="00906E34" w:rsidP="00906E3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906E34" w:rsidRPr="00DA3F96" w:rsidRDefault="00906E34" w:rsidP="00906E34">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906E34" w:rsidRPr="00F30971" w:rsidRDefault="00906E34" w:rsidP="00906E3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906E34" w:rsidRPr="00F30971" w:rsidRDefault="00906E34" w:rsidP="00906E3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906E34" w:rsidRPr="00F30971" w:rsidRDefault="00906E34" w:rsidP="00906E3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906E34" w:rsidRPr="00F30971" w:rsidRDefault="00906E34" w:rsidP="00906E3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 Настоящий Договор, может быть, расторгнут по соглашению Сторон.</w:t>
      </w:r>
    </w:p>
    <w:p w:rsidR="00906E34" w:rsidRPr="00F30971" w:rsidRDefault="00906E34" w:rsidP="00906E3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906E34" w:rsidRPr="00F30971" w:rsidRDefault="00906E34" w:rsidP="00906E3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906E34" w:rsidRPr="00F30971" w:rsidRDefault="00906E34" w:rsidP="00906E3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10</w:t>
      </w:r>
      <w:r w:rsidRPr="00F30971">
        <w:rPr>
          <w:rFonts w:ascii="Times New Roman" w:hAnsi="Times New Roman" w:cs="Times New Roman"/>
          <w:b/>
          <w:caps/>
          <w:spacing w:val="-4"/>
          <w:sz w:val="20"/>
          <w:szCs w:val="20"/>
        </w:rPr>
        <w:t>. Порядок разрешения споров</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p>
    <w:bookmarkEnd w:id="5"/>
    <w:p w:rsidR="00906E34"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Pr="005C5F69" w:rsidRDefault="000146C5" w:rsidP="000146C5">
      <w:pPr>
        <w:pStyle w:val="a"/>
        <w:numPr>
          <w:ilvl w:val="0"/>
          <w:numId w:val="0"/>
        </w:numPr>
        <w:rPr>
          <w:b/>
          <w:sz w:val="20"/>
          <w:szCs w:val="20"/>
        </w:rPr>
      </w:pPr>
      <w:r>
        <w:rPr>
          <w:b/>
          <w:sz w:val="20"/>
          <w:szCs w:val="20"/>
        </w:rPr>
        <w:t>11</w:t>
      </w:r>
      <w:r w:rsidRPr="005C5F69">
        <w:rPr>
          <w:b/>
          <w:sz w:val="20"/>
          <w:szCs w:val="20"/>
        </w:rPr>
        <w:t>. ОСОБЫЕ УСЛОВИЯ</w:t>
      </w:r>
    </w:p>
    <w:p w:rsidR="000146C5" w:rsidRPr="00120A32" w:rsidRDefault="000146C5" w:rsidP="000146C5">
      <w:pPr>
        <w:rPr>
          <w:rFonts w:ascii="Times New Roman" w:hAnsi="Times New Roman" w:cs="Times New Roman"/>
          <w:spacing w:val="-4"/>
          <w:sz w:val="20"/>
          <w:szCs w:val="20"/>
        </w:rPr>
      </w:pPr>
      <w:r w:rsidRPr="00120A32">
        <w:rPr>
          <w:rFonts w:ascii="Times New Roman" w:hAnsi="Times New Roman" w:cs="Times New Roman"/>
          <w:spacing w:val="-4"/>
          <w:sz w:val="20"/>
          <w:szCs w:val="20"/>
        </w:rPr>
        <w:t>11.1. Стороны при исполнении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lastRenderedPageBreak/>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результаты такой приемки;</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ab/>
        <w:t>мотивированный отказ от подписания документа о приемке;</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оплата оказанной услуги, а также отдельных этапов исполнения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заключение дополнительных соглашений;</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направление требования об уплате неустоек (штрафов, пеней);</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направление решения об одностороннем отказе от исполнения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Договору).</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11.2. Для работы в ПИК ЕАСУЗ Стороны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обеспечивают необходимые условия для осуществления электронного документооборота в ПИК ЕАСУЗ и в ЭДО ПИК ЕАСУЗ;</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 используют для подписания в ЭДО ПИК ЕАСУЗ электронных документов усиленную квалифицированную электронную подпись.</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146C5" w:rsidRPr="00120A32" w:rsidRDefault="000146C5" w:rsidP="000146C5">
      <w:pPr>
        <w:ind w:firstLine="708"/>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146C5" w:rsidRPr="00120A32" w:rsidRDefault="000146C5" w:rsidP="000146C5">
      <w:pPr>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11.6. Перечень электронных документов, которыми обмениваются Стороны при исполнении Договора с использованием ПИК ЕАСУЗ, содержится в приложении 2 к Договору.</w:t>
      </w:r>
    </w:p>
    <w:p w:rsidR="000146C5" w:rsidRPr="005C5F69" w:rsidRDefault="000146C5" w:rsidP="000146C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120A32">
        <w:rPr>
          <w:rFonts w:ascii="Times New Roman" w:hAnsi="Times New Roman" w:cs="Times New Roman"/>
          <w:spacing w:val="-4"/>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w:t>
      </w:r>
    </w:p>
    <w:p w:rsidR="000146C5" w:rsidRDefault="000146C5" w:rsidP="000146C5">
      <w:pPr>
        <w:tabs>
          <w:tab w:val="left" w:pos="1276"/>
        </w:tabs>
        <w:autoSpaceDE w:val="0"/>
        <w:autoSpaceDN w:val="0"/>
        <w:adjustRightInd w:val="0"/>
        <w:spacing w:after="0" w:line="240" w:lineRule="auto"/>
        <w:contextualSpacing/>
        <w:jc w:val="center"/>
        <w:rPr>
          <w:rFonts w:ascii="Times New Roman" w:hAnsi="Times New Roman" w:cs="Times New Roman"/>
          <w:spacing w:val="-4"/>
          <w:sz w:val="20"/>
          <w:szCs w:val="20"/>
        </w:rPr>
      </w:pPr>
    </w:p>
    <w:p w:rsidR="000146C5"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146C5" w:rsidRPr="00F30971" w:rsidRDefault="000146C5"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w:t>
      </w:r>
      <w:r w:rsidR="000146C5">
        <w:rPr>
          <w:rFonts w:ascii="Times New Roman" w:hAnsi="Times New Roman" w:cs="Times New Roman"/>
          <w:b/>
          <w:spacing w:val="-4"/>
          <w:sz w:val="20"/>
          <w:szCs w:val="20"/>
        </w:rPr>
        <w:t>2</w:t>
      </w:r>
      <w:r w:rsidRPr="00F30971">
        <w:rPr>
          <w:rFonts w:ascii="Times New Roman" w:hAnsi="Times New Roman" w:cs="Times New Roman"/>
          <w:b/>
          <w:spacing w:val="-4"/>
          <w:sz w:val="20"/>
          <w:szCs w:val="20"/>
        </w:rPr>
        <w:t>. ЗАКЛЮЧИТЕЛЬНЫЕ ПОЛОЖЕНИЯ</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0146C5">
        <w:rPr>
          <w:rFonts w:ascii="Times New Roman" w:hAnsi="Times New Roman" w:cs="Times New Roman"/>
          <w:spacing w:val="-4"/>
          <w:sz w:val="20"/>
          <w:szCs w:val="20"/>
        </w:rPr>
        <w:t>2</w:t>
      </w:r>
      <w:r w:rsidRPr="00F30971">
        <w:rPr>
          <w:rFonts w:ascii="Times New Roman" w:hAnsi="Times New Roman" w:cs="Times New Roman"/>
          <w:spacing w:val="-4"/>
          <w:sz w:val="20"/>
          <w:szCs w:val="20"/>
        </w:rPr>
        <w:t xml:space="preserve">.1. Настоящий договор вступает в силу </w:t>
      </w:r>
      <w:r>
        <w:rPr>
          <w:rFonts w:ascii="Times New Roman" w:hAnsi="Times New Roman" w:cs="Times New Roman"/>
          <w:spacing w:val="-4"/>
          <w:sz w:val="20"/>
          <w:szCs w:val="20"/>
        </w:rPr>
        <w:t>с даты заключения договора</w:t>
      </w:r>
      <w:r w:rsidRPr="00F30971">
        <w:rPr>
          <w:rFonts w:ascii="Times New Roman" w:hAnsi="Times New Roman" w:cs="Times New Roman"/>
          <w:spacing w:val="-4"/>
          <w:sz w:val="20"/>
          <w:szCs w:val="20"/>
        </w:rPr>
        <w:t xml:space="preserve"> и действует по </w:t>
      </w:r>
      <w:r>
        <w:rPr>
          <w:rFonts w:ascii="Times New Roman" w:hAnsi="Times New Roman" w:cs="Times New Roman"/>
          <w:spacing w:val="-4"/>
          <w:sz w:val="20"/>
          <w:szCs w:val="20"/>
        </w:rPr>
        <w:t xml:space="preserve">30 </w:t>
      </w:r>
      <w:r w:rsidR="00FE2C37">
        <w:rPr>
          <w:rFonts w:ascii="Times New Roman" w:hAnsi="Times New Roman" w:cs="Times New Roman"/>
          <w:spacing w:val="-4"/>
          <w:sz w:val="20"/>
          <w:szCs w:val="20"/>
        </w:rPr>
        <w:t>ноября</w:t>
      </w:r>
      <w:r>
        <w:rPr>
          <w:rFonts w:ascii="Times New Roman" w:hAnsi="Times New Roman" w:cs="Times New Roman"/>
          <w:spacing w:val="-4"/>
          <w:sz w:val="20"/>
          <w:szCs w:val="20"/>
        </w:rPr>
        <w:t xml:space="preserve"> 202</w:t>
      </w:r>
      <w:r w:rsidR="00FE2C37">
        <w:rPr>
          <w:rFonts w:ascii="Times New Roman" w:hAnsi="Times New Roman" w:cs="Times New Roman"/>
          <w:spacing w:val="-4"/>
          <w:sz w:val="20"/>
          <w:szCs w:val="20"/>
        </w:rPr>
        <w:t>1</w:t>
      </w:r>
      <w:r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0146C5">
        <w:rPr>
          <w:rFonts w:ascii="Times New Roman" w:hAnsi="Times New Roman" w:cs="Times New Roman"/>
          <w:spacing w:val="-4"/>
          <w:sz w:val="20"/>
          <w:szCs w:val="20"/>
        </w:rPr>
        <w:t>2</w:t>
      </w:r>
      <w:r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0146C5">
        <w:rPr>
          <w:rFonts w:ascii="Times New Roman" w:hAnsi="Times New Roman" w:cs="Times New Roman"/>
          <w:spacing w:val="-4"/>
          <w:sz w:val="20"/>
          <w:szCs w:val="20"/>
        </w:rPr>
        <w:t>2</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6E34" w:rsidRPr="00F30971" w:rsidRDefault="00906E34" w:rsidP="00906E34">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w:t>
      </w:r>
      <w:r w:rsidR="000146C5">
        <w:rPr>
          <w:rFonts w:ascii="Times New Roman" w:hAnsi="Times New Roman" w:cs="Times New Roman"/>
          <w:spacing w:val="-4"/>
          <w:sz w:val="20"/>
          <w:szCs w:val="20"/>
          <w:lang w:eastAsia="ar-SA"/>
        </w:rPr>
        <w:t>2</w:t>
      </w:r>
      <w:r w:rsidRPr="00F30971">
        <w:rPr>
          <w:rFonts w:ascii="Times New Roman" w:hAnsi="Times New Roman" w:cs="Times New Roman"/>
          <w:spacing w:val="-4"/>
          <w:sz w:val="20"/>
          <w:szCs w:val="20"/>
          <w:lang w:eastAsia="ar-SA"/>
        </w:rPr>
        <w:t>.4</w:t>
      </w:r>
      <w:r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0146C5">
        <w:rPr>
          <w:rFonts w:ascii="Times New Roman" w:hAnsi="Times New Roman" w:cs="Times New Roman"/>
          <w:b/>
          <w:spacing w:val="-4"/>
          <w:sz w:val="20"/>
          <w:szCs w:val="20"/>
        </w:rPr>
        <w:t>3</w:t>
      </w:r>
      <w:r w:rsidRPr="00F30971">
        <w:rPr>
          <w:rFonts w:ascii="Times New Roman" w:hAnsi="Times New Roman" w:cs="Times New Roman"/>
          <w:b/>
          <w:spacing w:val="-4"/>
          <w:sz w:val="20"/>
          <w:szCs w:val="20"/>
        </w:rPr>
        <w:t>. ПЕРЕЧЕНЬ ПРИЛОЖЕНИЙ</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906E34" w:rsidRPr="00F30971" w:rsidRDefault="00906E34" w:rsidP="00906E3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0146C5">
        <w:rPr>
          <w:rFonts w:ascii="Times New Roman" w:hAnsi="Times New Roman" w:cs="Times New Roman"/>
          <w:spacing w:val="-4"/>
          <w:sz w:val="20"/>
          <w:szCs w:val="20"/>
        </w:rPr>
        <w:t>3</w:t>
      </w:r>
      <w:r w:rsidRPr="00F30971">
        <w:rPr>
          <w:rFonts w:ascii="Times New Roman" w:hAnsi="Times New Roman" w:cs="Times New Roman"/>
          <w:spacing w:val="-4"/>
          <w:sz w:val="20"/>
          <w:szCs w:val="20"/>
        </w:rPr>
        <w:t>.1. Приложением к Договору и его неотъемлемой частью является:</w:t>
      </w:r>
    </w:p>
    <w:p w:rsidR="00906E34" w:rsidRPr="00F30971" w:rsidRDefault="00906E34" w:rsidP="00906E3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906E34" w:rsidRPr="00F30971" w:rsidRDefault="00906E34" w:rsidP="00906E34">
      <w:pPr>
        <w:widowControl w:val="0"/>
        <w:spacing w:after="0" w:line="240" w:lineRule="auto"/>
        <w:jc w:val="both"/>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Pr>
          <w:rFonts w:ascii="Times New Roman" w:hAnsi="Times New Roman" w:cs="Times New Roman"/>
          <w:b/>
          <w:caps/>
          <w:spacing w:val="-4"/>
          <w:sz w:val="20"/>
          <w:szCs w:val="20"/>
        </w:rPr>
        <w:t>3</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906E34" w:rsidRPr="00F30971" w:rsidRDefault="00906E34" w:rsidP="00906E3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906E34" w:rsidRPr="00F30971" w:rsidTr="00751BC4">
        <w:tc>
          <w:tcPr>
            <w:tcW w:w="4928" w:type="dxa"/>
            <w:shd w:val="clear" w:color="auto" w:fill="auto"/>
          </w:tcPr>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906E34" w:rsidRDefault="00906E34" w:rsidP="00751BC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906E34" w:rsidRPr="00F30971" w:rsidRDefault="00906E34" w:rsidP="00751BC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906E34" w:rsidRPr="009529E6" w:rsidRDefault="00906E34" w:rsidP="00751BC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906E34"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906E34" w:rsidRPr="00F30971" w:rsidRDefault="00906E34" w:rsidP="00751BC4">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906E34" w:rsidRPr="00F30971" w:rsidRDefault="00906E34" w:rsidP="00751BC4">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906E34" w:rsidRPr="00F30971" w:rsidRDefault="00906E34" w:rsidP="00751BC4">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r w:rsidRPr="00F30971">
              <w:rPr>
                <w:rFonts w:ascii="Times New Roman" w:hAnsi="Times New Roman" w:cs="Times New Roman"/>
                <w:sz w:val="20"/>
                <w:szCs w:val="20"/>
              </w:rPr>
              <w:t xml:space="preserve"> </w:t>
            </w:r>
            <w:hyperlink r:id="rId36" w:history="1">
              <w:r w:rsidRPr="00F30971">
                <w:rPr>
                  <w:rStyle w:val="a8"/>
                  <w:rFonts w:ascii="Times New Roman" w:hAnsi="Times New Roman" w:cs="Times New Roman"/>
                  <w:sz w:val="20"/>
                  <w:szCs w:val="20"/>
                  <w:lang w:val="en-US"/>
                </w:rPr>
                <w:t>domdobroti</w:t>
              </w:r>
              <w:r w:rsidRPr="00F30971">
                <w:rPr>
                  <w:rStyle w:val="a8"/>
                  <w:rFonts w:ascii="Times New Roman" w:hAnsi="Times New Roman" w:cs="Times New Roman"/>
                  <w:sz w:val="20"/>
                  <w:szCs w:val="20"/>
                </w:rPr>
                <w:t>@</w:t>
              </w:r>
              <w:r w:rsidRPr="00F30971">
                <w:rPr>
                  <w:rStyle w:val="a8"/>
                  <w:rFonts w:ascii="Times New Roman" w:hAnsi="Times New Roman" w:cs="Times New Roman"/>
                  <w:sz w:val="20"/>
                  <w:szCs w:val="20"/>
                  <w:lang w:val="en-US"/>
                </w:rPr>
                <w:t>mail</w:t>
              </w:r>
              <w:r w:rsidRPr="00F30971">
                <w:rPr>
                  <w:rStyle w:val="a8"/>
                  <w:rFonts w:ascii="Times New Roman" w:hAnsi="Times New Roman" w:cs="Times New Roman"/>
                  <w:sz w:val="20"/>
                  <w:szCs w:val="20"/>
                </w:rPr>
                <w:t>.</w:t>
              </w:r>
              <w:r w:rsidRPr="00F30971">
                <w:rPr>
                  <w:rStyle w:val="a8"/>
                  <w:rFonts w:ascii="Times New Roman" w:hAnsi="Times New Roman" w:cs="Times New Roman"/>
                  <w:sz w:val="20"/>
                  <w:szCs w:val="20"/>
                  <w:lang w:val="en-US"/>
                </w:rPr>
                <w:t>ru</w:t>
              </w:r>
            </w:hyperlink>
          </w:p>
          <w:p w:rsidR="00906E34" w:rsidRPr="00F30971" w:rsidRDefault="00906E34"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906E34" w:rsidRPr="00F30971" w:rsidRDefault="00906E34" w:rsidP="00751BC4">
            <w:pPr>
              <w:spacing w:after="0" w:line="240" w:lineRule="auto"/>
              <w:contextualSpacing/>
              <w:jc w:val="both"/>
              <w:rPr>
                <w:rFonts w:ascii="Times New Roman" w:hAnsi="Times New Roman" w:cs="Times New Roman"/>
                <w:b/>
                <w:sz w:val="20"/>
                <w:szCs w:val="20"/>
                <w:lang w:eastAsia="ru-RU"/>
              </w:rPr>
            </w:pPr>
          </w:p>
          <w:p w:rsidR="00906E34" w:rsidRPr="00F30971" w:rsidRDefault="00906E34" w:rsidP="00751BC4">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906E34" w:rsidRPr="009529E6" w:rsidRDefault="00906E34" w:rsidP="00751BC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906E34"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2A47BF" w:rsidRDefault="00906E34" w:rsidP="00751BC4">
            <w:pPr>
              <w:pStyle w:val="af6"/>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906E34" w:rsidRPr="002A47BF" w:rsidRDefault="00906E34" w:rsidP="00751BC4">
            <w:pPr>
              <w:pStyle w:val="af6"/>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906E34" w:rsidRDefault="00906E34" w:rsidP="00751BC4">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FE2C37">
              <w:rPr>
                <w:rFonts w:ascii="Times New Roman" w:hAnsi="Times New Roman" w:cs="Times New Roman"/>
                <w:color w:val="000000"/>
                <w:sz w:val="16"/>
                <w:szCs w:val="16"/>
              </w:rPr>
              <w:t>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906E34" w:rsidRPr="00F30971" w:rsidRDefault="00906E34" w:rsidP="00751BC4">
            <w:pPr>
              <w:spacing w:after="0" w:line="240" w:lineRule="auto"/>
              <w:rPr>
                <w:rFonts w:ascii="Times New Roman" w:hAnsi="Times New Roman" w:cs="Times New Roman"/>
                <w:b/>
                <w:color w:val="000000"/>
                <w:sz w:val="20"/>
                <w:szCs w:val="20"/>
              </w:rPr>
            </w:pPr>
          </w:p>
        </w:tc>
      </w:tr>
    </w:tbl>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0146C5">
      <w:pPr>
        <w:spacing w:after="0" w:line="240" w:lineRule="auto"/>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к Договору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9"/>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0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577"/>
        <w:gridCol w:w="386"/>
        <w:gridCol w:w="615"/>
        <w:gridCol w:w="1230"/>
        <w:gridCol w:w="1003"/>
        <w:gridCol w:w="1191"/>
        <w:gridCol w:w="1239"/>
        <w:gridCol w:w="22"/>
      </w:tblGrid>
      <w:tr w:rsidR="00BA2059" w:rsidRPr="0040538A" w:rsidTr="000146C5">
        <w:trPr>
          <w:trHeight w:val="597"/>
        </w:trPr>
        <w:tc>
          <w:tcPr>
            <w:tcW w:w="262"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8623F5" w:rsidP="00DE283D">
            <w:pPr>
              <w:spacing w:after="0" w:line="240" w:lineRule="auto"/>
              <w:jc w:val="center"/>
              <w:rPr>
                <w:rFonts w:ascii="Times New Roman" w:hAnsi="Times New Roman" w:cs="Times New Roman"/>
                <w:b/>
                <w:sz w:val="20"/>
                <w:szCs w:val="20"/>
              </w:rPr>
            </w:pPr>
            <w:r w:rsidRPr="00F30971">
              <w:rPr>
                <w:rFonts w:ascii="Times New Roman" w:hAnsi="Times New Roman" w:cs="Times New Roman"/>
                <w:sz w:val="20"/>
                <w:szCs w:val="20"/>
                <w:lang w:eastAsia="ru-RU"/>
              </w:rPr>
              <w:tab/>
            </w: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2575" w:type="pct"/>
            <w:gridSpan w:val="3"/>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568"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3"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r w:rsidR="00906E34">
              <w:rPr>
                <w:rFonts w:ascii="Times New Roman" w:hAnsi="Times New Roman" w:cs="Times New Roman"/>
                <w:b/>
                <w:sz w:val="20"/>
                <w:szCs w:val="20"/>
              </w:rPr>
              <w:t>.</w:t>
            </w:r>
          </w:p>
        </w:tc>
        <w:tc>
          <w:tcPr>
            <w:tcW w:w="550"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 за ед.изм.</w:t>
            </w:r>
            <w:r w:rsidRPr="0040538A">
              <w:rPr>
                <w:rFonts w:ascii="Times New Roman" w:hAnsi="Times New Roman" w:cs="Times New Roman"/>
                <w:b/>
                <w:sz w:val="20"/>
                <w:szCs w:val="20"/>
              </w:rPr>
              <w:t>, руб.</w:t>
            </w:r>
          </w:p>
        </w:tc>
        <w:tc>
          <w:tcPr>
            <w:tcW w:w="582" w:type="pct"/>
            <w:gridSpan w:val="2"/>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BA2059" w:rsidRPr="00F30971" w:rsidTr="000146C5">
        <w:trPr>
          <w:trHeight w:val="570"/>
        </w:trPr>
        <w:tc>
          <w:tcPr>
            <w:tcW w:w="262"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575" w:type="pct"/>
            <w:gridSpan w:val="3"/>
            <w:tcBorders>
              <w:top w:val="single" w:sz="4" w:space="0" w:color="auto"/>
              <w:left w:val="single" w:sz="4" w:space="0" w:color="auto"/>
              <w:bottom w:val="single" w:sz="4" w:space="0" w:color="auto"/>
              <w:right w:val="single" w:sz="4" w:space="0" w:color="auto"/>
            </w:tcBorders>
            <w:vAlign w:val="bottom"/>
          </w:tcPr>
          <w:p w:rsidR="00BA2059" w:rsidRPr="002B6FC5" w:rsidRDefault="00BA2059" w:rsidP="00DE283D">
            <w:pPr>
              <w:rPr>
                <w:rFonts w:ascii="Times New Roman" w:hAnsi="Times New Roman" w:cs="Times New Roman"/>
                <w:bCs/>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DE283D">
            <w:pPr>
              <w:jc w:val="center"/>
              <w:rPr>
                <w:rFonts w:ascii="Times New Roman" w:hAnsi="Times New Roman" w:cs="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DE283D">
            <w:pPr>
              <w:jc w:val="center"/>
              <w:rPr>
                <w:rFonts w:ascii="Times New Roman" w:hAnsi="Times New Roman" w:cs="Times New Roman"/>
                <w:sz w:val="20"/>
                <w:szCs w:val="20"/>
              </w:rPr>
            </w:pPr>
          </w:p>
        </w:tc>
        <w:tc>
          <w:tcPr>
            <w:tcW w:w="582" w:type="pct"/>
            <w:gridSpan w:val="2"/>
            <w:tcBorders>
              <w:top w:val="single" w:sz="4" w:space="0" w:color="auto"/>
              <w:left w:val="single" w:sz="4" w:space="0" w:color="auto"/>
              <w:bottom w:val="single" w:sz="4" w:space="0" w:color="auto"/>
              <w:right w:val="single" w:sz="4" w:space="0" w:color="auto"/>
            </w:tcBorders>
          </w:tcPr>
          <w:p w:rsidR="00BA2059" w:rsidRPr="00F30971" w:rsidRDefault="00BA2059" w:rsidP="00DE283D">
            <w:pPr>
              <w:spacing w:after="0" w:line="240" w:lineRule="auto"/>
              <w:jc w:val="both"/>
              <w:rPr>
                <w:rFonts w:ascii="Times New Roman" w:hAnsi="Times New Roman" w:cs="Times New Roman"/>
                <w:sz w:val="20"/>
                <w:szCs w:val="20"/>
                <w:highlight w:val="yellow"/>
              </w:rPr>
            </w:pPr>
          </w:p>
        </w:tc>
      </w:tr>
      <w:tr w:rsidR="003C479F" w:rsidRPr="00F30971" w:rsidTr="000146C5">
        <w:trPr>
          <w:trHeight w:val="570"/>
        </w:trPr>
        <w:tc>
          <w:tcPr>
            <w:tcW w:w="4418" w:type="pct"/>
            <w:gridSpan w:val="7"/>
            <w:tcBorders>
              <w:top w:val="single" w:sz="4" w:space="0" w:color="auto"/>
              <w:left w:val="single" w:sz="4" w:space="0" w:color="auto"/>
              <w:bottom w:val="single" w:sz="4" w:space="0" w:color="auto"/>
              <w:right w:val="single" w:sz="4" w:space="0" w:color="auto"/>
            </w:tcBorders>
          </w:tcPr>
          <w:p w:rsidR="003C479F" w:rsidRPr="00BA2059" w:rsidRDefault="003C479F" w:rsidP="00BA2059">
            <w:pPr>
              <w:jc w:val="right"/>
              <w:rPr>
                <w:rFonts w:ascii="Times New Roman" w:hAnsi="Times New Roman" w:cs="Times New Roman"/>
                <w:b/>
                <w:sz w:val="20"/>
                <w:szCs w:val="20"/>
              </w:rPr>
            </w:pPr>
            <w:r w:rsidRPr="00BA2059">
              <w:rPr>
                <w:rFonts w:ascii="Times New Roman" w:hAnsi="Times New Roman" w:cs="Times New Roman"/>
                <w:b/>
                <w:sz w:val="20"/>
                <w:szCs w:val="20"/>
              </w:rPr>
              <w:t>ИТОГО:</w:t>
            </w:r>
          </w:p>
        </w:tc>
        <w:tc>
          <w:tcPr>
            <w:tcW w:w="582" w:type="pct"/>
            <w:gridSpan w:val="2"/>
            <w:tcBorders>
              <w:top w:val="single" w:sz="4" w:space="0" w:color="auto"/>
              <w:left w:val="single" w:sz="4" w:space="0" w:color="auto"/>
              <w:bottom w:val="single" w:sz="4" w:space="0" w:color="auto"/>
              <w:right w:val="single" w:sz="4" w:space="0" w:color="auto"/>
            </w:tcBorders>
          </w:tcPr>
          <w:p w:rsidR="003C479F" w:rsidRPr="00F30971" w:rsidRDefault="003C479F" w:rsidP="00DE283D">
            <w:pPr>
              <w:spacing w:after="0" w:line="240" w:lineRule="auto"/>
              <w:jc w:val="both"/>
              <w:rPr>
                <w:rFonts w:ascii="Times New Roman" w:hAnsi="Times New Roman" w:cs="Times New Roman"/>
                <w:sz w:val="20"/>
                <w:szCs w:val="20"/>
                <w:highlight w:val="yellow"/>
              </w:rPr>
            </w:pPr>
          </w:p>
        </w:tc>
      </w:tr>
      <w:tr w:rsidR="008623F5" w:rsidRPr="00F30971" w:rsidTr="000146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pct"/>
        </w:trPr>
        <w:tc>
          <w:tcPr>
            <w:tcW w:w="2375" w:type="pct"/>
            <w:gridSpan w:val="2"/>
          </w:tcPr>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ПОСТАВЩИК:</w:t>
            </w:r>
          </w:p>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Должность</w:t>
            </w:r>
          </w:p>
          <w:p w:rsidR="008623F5" w:rsidRPr="000146C5" w:rsidRDefault="008623F5" w:rsidP="00EE2B8C">
            <w:pPr>
              <w:spacing w:after="0" w:line="240" w:lineRule="auto"/>
              <w:ind w:left="-108" w:right="-108"/>
              <w:jc w:val="both"/>
              <w:rPr>
                <w:rFonts w:ascii="Times New Roman" w:hAnsi="Times New Roman" w:cs="Times New Roman"/>
                <w:bCs/>
                <w:sz w:val="16"/>
                <w:szCs w:val="16"/>
              </w:rPr>
            </w:pPr>
          </w:p>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__________________ /И.О. Фамилия/</w:t>
            </w:r>
          </w:p>
          <w:p w:rsidR="008623F5" w:rsidRPr="000146C5"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0146C5">
              <w:rPr>
                <w:rFonts w:ascii="Times New Roman" w:hAnsi="Times New Roman" w:cs="Times New Roman"/>
                <w:sz w:val="16"/>
                <w:szCs w:val="16"/>
                <w:lang w:eastAsia="uk-UA"/>
              </w:rPr>
              <w:t>Подписывается ЭЦП</w:t>
            </w:r>
          </w:p>
        </w:tc>
        <w:tc>
          <w:tcPr>
            <w:tcW w:w="178" w:type="pct"/>
          </w:tcPr>
          <w:p w:rsidR="008623F5" w:rsidRPr="000146C5" w:rsidRDefault="008623F5" w:rsidP="00EE2B8C">
            <w:pPr>
              <w:spacing w:after="0" w:line="240" w:lineRule="auto"/>
              <w:ind w:left="-108" w:right="-108"/>
              <w:jc w:val="both"/>
              <w:rPr>
                <w:rFonts w:ascii="Times New Roman" w:hAnsi="Times New Roman" w:cs="Times New Roman"/>
                <w:color w:val="000000"/>
                <w:sz w:val="16"/>
                <w:szCs w:val="16"/>
              </w:rPr>
            </w:pPr>
          </w:p>
        </w:tc>
        <w:tc>
          <w:tcPr>
            <w:tcW w:w="2437" w:type="pct"/>
            <w:gridSpan w:val="5"/>
          </w:tcPr>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ЗАКАЗЧИК:</w:t>
            </w:r>
          </w:p>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Директор</w:t>
            </w:r>
          </w:p>
          <w:p w:rsidR="008623F5" w:rsidRPr="000146C5" w:rsidRDefault="008623F5" w:rsidP="00EE2B8C">
            <w:pPr>
              <w:spacing w:after="0" w:line="240" w:lineRule="auto"/>
              <w:ind w:left="-108" w:right="-108"/>
              <w:jc w:val="both"/>
              <w:rPr>
                <w:rFonts w:ascii="Times New Roman" w:hAnsi="Times New Roman" w:cs="Times New Roman"/>
                <w:bCs/>
                <w:sz w:val="16"/>
                <w:szCs w:val="16"/>
              </w:rPr>
            </w:pPr>
            <w:r w:rsidRPr="000146C5">
              <w:rPr>
                <w:rFonts w:ascii="Times New Roman" w:hAnsi="Times New Roman" w:cs="Times New Roman"/>
                <w:bCs/>
                <w:sz w:val="16"/>
                <w:szCs w:val="16"/>
              </w:rPr>
              <w:t>ГАУ СО МО «Дмитровский КЦСОН»</w:t>
            </w:r>
          </w:p>
          <w:p w:rsidR="008623F5" w:rsidRPr="000146C5" w:rsidRDefault="008623F5" w:rsidP="00EE2B8C">
            <w:pPr>
              <w:spacing w:after="0" w:line="240" w:lineRule="auto"/>
              <w:rPr>
                <w:rFonts w:ascii="Times New Roman" w:hAnsi="Times New Roman" w:cs="Times New Roman"/>
                <w:color w:val="000000"/>
                <w:sz w:val="16"/>
                <w:szCs w:val="16"/>
              </w:rPr>
            </w:pPr>
            <w:r w:rsidRPr="000146C5">
              <w:rPr>
                <w:rFonts w:ascii="Times New Roman" w:hAnsi="Times New Roman" w:cs="Times New Roman"/>
                <w:sz w:val="16"/>
                <w:szCs w:val="16"/>
              </w:rPr>
              <w:t xml:space="preserve">_____________________ </w:t>
            </w:r>
            <w:r w:rsidRPr="000146C5">
              <w:rPr>
                <w:rFonts w:ascii="Times New Roman" w:hAnsi="Times New Roman" w:cs="Times New Roman"/>
                <w:bCs/>
                <w:sz w:val="16"/>
                <w:szCs w:val="16"/>
              </w:rPr>
              <w:t>/Е.А. Гаврилова/</w:t>
            </w:r>
          </w:p>
          <w:p w:rsidR="008623F5" w:rsidRPr="000146C5"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0146C5">
              <w:rPr>
                <w:rFonts w:ascii="Times New Roman" w:hAnsi="Times New Roman" w:cs="Times New Roman"/>
                <w:sz w:val="16"/>
                <w:szCs w:val="16"/>
                <w:lang w:eastAsia="uk-UA"/>
              </w:rPr>
              <w:t>Подписывается ЭЦП</w:t>
            </w:r>
          </w:p>
          <w:p w:rsidR="008623F5" w:rsidRPr="000146C5" w:rsidRDefault="008623F5" w:rsidP="00EE2B8C">
            <w:pPr>
              <w:spacing w:after="0" w:line="240" w:lineRule="auto"/>
              <w:ind w:left="-108" w:right="-108"/>
              <w:jc w:val="both"/>
              <w:rPr>
                <w:rFonts w:ascii="Times New Roman" w:hAnsi="Times New Roman" w:cs="Times New Roman"/>
                <w:b/>
                <w:color w:val="000000"/>
                <w:sz w:val="16"/>
                <w:szCs w:val="16"/>
              </w:rPr>
            </w:pPr>
          </w:p>
          <w:p w:rsidR="008623F5" w:rsidRPr="000146C5" w:rsidRDefault="008623F5" w:rsidP="00EE2B8C">
            <w:pPr>
              <w:spacing w:after="0" w:line="240" w:lineRule="auto"/>
              <w:ind w:left="-108" w:right="-108"/>
              <w:jc w:val="both"/>
              <w:rPr>
                <w:rFonts w:ascii="Times New Roman" w:hAnsi="Times New Roman" w:cs="Times New Roman"/>
                <w:color w:val="000000"/>
                <w:sz w:val="16"/>
                <w:szCs w:val="16"/>
              </w:rPr>
            </w:pPr>
          </w:p>
        </w:tc>
      </w:tr>
    </w:tbl>
    <w:p w:rsidR="008623F5" w:rsidRPr="0096777C" w:rsidRDefault="008623F5" w:rsidP="008623F5">
      <w:pPr>
        <w:rPr>
          <w:sz w:val="27"/>
          <w:szCs w:val="27"/>
          <w:lang w:eastAsia="ru-RU"/>
        </w:rPr>
        <w:sectPr w:rsidR="008623F5" w:rsidRPr="0096777C"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6" w:name="Раздел5"/>
      <w:bookmarkEnd w:id="6"/>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7" w:name="П14ИНФОРМАЦИОННОЙКАРТЫ"/>
      <w:bookmarkEnd w:id="7"/>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3969"/>
      </w:tblGrid>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юр.лица)/ФИО (для физ.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sidR="003C479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rPr>
          <w:trHeight w:val="245"/>
        </w:trPr>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c"/>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C610E1"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DC455C"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sidRPr="00C610E1">
        <w:rPr>
          <w:rFonts w:ascii="Times New Roman" w:eastAsia="Times New Roman" w:hAnsi="Times New Roman" w:cs="Times New Roman"/>
          <w:color w:val="000000"/>
          <w:sz w:val="24"/>
          <w:szCs w:val="24"/>
          <w:lang w:eastAsia="ar-SA"/>
        </w:rPr>
        <w:t xml:space="preserve"> </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C610E1">
        <w:rPr>
          <w:rFonts w:ascii="Times New Roman" w:eastAsia="Times New Roman" w:hAnsi="Times New Roman" w:cs="Times New Roman"/>
          <w:color w:val="000000"/>
          <w:sz w:val="16"/>
          <w:szCs w:val="16"/>
          <w:lang w:eastAsia="ar-SA"/>
        </w:rPr>
        <w:t xml:space="preserve">                         </w:t>
      </w: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e"/>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751BC4"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00DC455C" w:rsidRPr="00CA6205">
        <w:rPr>
          <w:rFonts w:ascii="Times New Roman" w:hAnsi="Times New Roman"/>
          <w:bCs/>
          <w:sz w:val="20"/>
          <w:szCs w:val="20"/>
        </w:rPr>
        <w:t>;</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37"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7A5F35" w:rsidRPr="004D3164" w:rsidTr="00DE283D">
        <w:trPr>
          <w:trHeight w:val="3363"/>
        </w:trPr>
        <w:tc>
          <w:tcPr>
            <w:tcW w:w="587" w:type="dxa"/>
            <w:shd w:val="clear" w:color="auto" w:fill="auto"/>
          </w:tcPr>
          <w:p w:rsidR="007A5F35" w:rsidRPr="00715B5A" w:rsidRDefault="007A5F35"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7A5F35" w:rsidRPr="00AA1A5D" w:rsidRDefault="007A5F35" w:rsidP="007A5F35">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7A5F35" w:rsidRPr="00715B5A"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a"/>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a"/>
              <w:ind w:left="-73" w:firstLine="0"/>
              <w:jc w:val="left"/>
              <w:rPr>
                <w:rFonts w:eastAsia="Calibri"/>
                <w:sz w:val="24"/>
                <w:szCs w:val="24"/>
                <w:lang w:eastAsia="en-US"/>
              </w:rPr>
            </w:pPr>
          </w:p>
        </w:tc>
      </w:tr>
    </w:tbl>
    <w:p w:rsidR="00DC455C" w:rsidRDefault="00DC455C" w:rsidP="00DC455C">
      <w:pPr>
        <w:pStyle w:val="ae"/>
        <w:spacing w:after="0" w:line="240" w:lineRule="auto"/>
        <w:rPr>
          <w:rFonts w:ascii="Times New Roman" w:hAnsi="Times New Roman"/>
          <w:sz w:val="24"/>
          <w:szCs w:val="24"/>
        </w:rPr>
      </w:pPr>
    </w:p>
    <w:p w:rsidR="00DC455C" w:rsidRPr="00CB731B" w:rsidRDefault="00DC455C" w:rsidP="00DC455C">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e"/>
        <w:spacing w:after="0" w:line="240" w:lineRule="auto"/>
        <w:rPr>
          <w:rFonts w:ascii="Times New Roman" w:hAnsi="Times New Roman"/>
          <w:bCs/>
          <w:sz w:val="24"/>
          <w:szCs w:val="24"/>
        </w:rPr>
      </w:pPr>
    </w:p>
    <w:p w:rsidR="00DC455C" w:rsidRPr="00CB731B" w:rsidRDefault="00DC455C" w:rsidP="00DC455C">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e"/>
        <w:spacing w:after="0" w:line="240" w:lineRule="auto"/>
        <w:rPr>
          <w:rFonts w:ascii="Times New Roman" w:hAnsi="Times New Roman"/>
          <w:sz w:val="24"/>
          <w:szCs w:val="24"/>
        </w:rPr>
      </w:pPr>
    </w:p>
    <w:p w:rsidR="00DC455C" w:rsidRDefault="00DC455C" w:rsidP="00DC455C">
      <w:pPr>
        <w:pStyle w:val="ae"/>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8"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9" w:history="1">
        <w:r w:rsidRPr="004D3A45">
          <w:rPr>
            <w:rStyle w:val="a8"/>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1" w:name="_GoBack"/>
      <w:bookmarkEnd w:id="11"/>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40"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1A9" w:rsidRDefault="004551A9" w:rsidP="00FB0181">
      <w:pPr>
        <w:spacing w:after="0" w:line="240" w:lineRule="auto"/>
      </w:pPr>
      <w:r>
        <w:separator/>
      </w:r>
    </w:p>
  </w:endnote>
  <w:endnote w:type="continuationSeparator" w:id="1">
    <w:p w:rsidR="004551A9" w:rsidRDefault="004551A9"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FC2649" w:rsidRDefault="00C82371">
        <w:pPr>
          <w:pStyle w:val="af4"/>
          <w:jc w:val="right"/>
        </w:pPr>
        <w:r w:rsidRPr="00DC455C">
          <w:rPr>
            <w:rFonts w:ascii="Times New Roman" w:hAnsi="Times New Roman" w:cs="Times New Roman"/>
            <w:i/>
            <w:sz w:val="16"/>
            <w:szCs w:val="16"/>
          </w:rPr>
          <w:fldChar w:fldCharType="begin"/>
        </w:r>
        <w:r w:rsidR="00FC2649"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232070">
          <w:rPr>
            <w:rFonts w:ascii="Times New Roman" w:hAnsi="Times New Roman" w:cs="Times New Roman"/>
            <w:i/>
            <w:noProof/>
            <w:sz w:val="16"/>
            <w:szCs w:val="16"/>
          </w:rPr>
          <w:t>10</w:t>
        </w:r>
        <w:r w:rsidRPr="00DC455C">
          <w:rPr>
            <w:rFonts w:ascii="Times New Roman" w:hAnsi="Times New Roman" w:cs="Times New Roman"/>
            <w:i/>
            <w:sz w:val="16"/>
            <w:szCs w:val="16"/>
          </w:rPr>
          <w:fldChar w:fldCharType="end"/>
        </w:r>
      </w:p>
    </w:sdtContent>
  </w:sdt>
  <w:p w:rsidR="00FC2649" w:rsidRDefault="00FC264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1A9" w:rsidRDefault="004551A9" w:rsidP="00FB0181">
      <w:pPr>
        <w:spacing w:after="0" w:line="240" w:lineRule="auto"/>
      </w:pPr>
      <w:r>
        <w:separator/>
      </w:r>
    </w:p>
  </w:footnote>
  <w:footnote w:type="continuationSeparator" w:id="1">
    <w:p w:rsidR="004551A9" w:rsidRDefault="004551A9"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0">
    <w:nsid w:val="7E362CCA"/>
    <w:multiLevelType w:val="multilevel"/>
    <w:tmpl w:val="4F32BCC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2"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0"/>
  </w:num>
  <w:num w:numId="10">
    <w:abstractNumId w:val="1"/>
  </w:num>
  <w:num w:numId="11">
    <w:abstractNumId w:val="6"/>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FB0181"/>
    <w:rsid w:val="00004D30"/>
    <w:rsid w:val="000135D4"/>
    <w:rsid w:val="000146C5"/>
    <w:rsid w:val="00014900"/>
    <w:rsid w:val="00023175"/>
    <w:rsid w:val="0004198B"/>
    <w:rsid w:val="00042082"/>
    <w:rsid w:val="00042DE7"/>
    <w:rsid w:val="00043A09"/>
    <w:rsid w:val="00050598"/>
    <w:rsid w:val="00051FAD"/>
    <w:rsid w:val="00074785"/>
    <w:rsid w:val="000754B2"/>
    <w:rsid w:val="00076C8E"/>
    <w:rsid w:val="000A1313"/>
    <w:rsid w:val="000A21D2"/>
    <w:rsid w:val="000A60E3"/>
    <w:rsid w:val="000C08F4"/>
    <w:rsid w:val="000C3FA0"/>
    <w:rsid w:val="000D017B"/>
    <w:rsid w:val="000D24E0"/>
    <w:rsid w:val="000E5F54"/>
    <w:rsid w:val="00104092"/>
    <w:rsid w:val="00116407"/>
    <w:rsid w:val="00120A32"/>
    <w:rsid w:val="00121FC7"/>
    <w:rsid w:val="00122CDF"/>
    <w:rsid w:val="001313DE"/>
    <w:rsid w:val="0013515E"/>
    <w:rsid w:val="0014525C"/>
    <w:rsid w:val="0015461C"/>
    <w:rsid w:val="001727F1"/>
    <w:rsid w:val="001847CC"/>
    <w:rsid w:val="00186978"/>
    <w:rsid w:val="0019476C"/>
    <w:rsid w:val="00197900"/>
    <w:rsid w:val="001B2BDE"/>
    <w:rsid w:val="001B4361"/>
    <w:rsid w:val="001C791A"/>
    <w:rsid w:val="001E3646"/>
    <w:rsid w:val="001F5A14"/>
    <w:rsid w:val="00204FF3"/>
    <w:rsid w:val="00206E32"/>
    <w:rsid w:val="00207095"/>
    <w:rsid w:val="002211E5"/>
    <w:rsid w:val="00224763"/>
    <w:rsid w:val="00232070"/>
    <w:rsid w:val="00242132"/>
    <w:rsid w:val="00260229"/>
    <w:rsid w:val="00260AA1"/>
    <w:rsid w:val="0026590B"/>
    <w:rsid w:val="002675AE"/>
    <w:rsid w:val="002A63F0"/>
    <w:rsid w:val="002B27D9"/>
    <w:rsid w:val="002B6FC5"/>
    <w:rsid w:val="002C0430"/>
    <w:rsid w:val="002C0A18"/>
    <w:rsid w:val="002C224C"/>
    <w:rsid w:val="002E1D98"/>
    <w:rsid w:val="00305BA0"/>
    <w:rsid w:val="00310BF7"/>
    <w:rsid w:val="00317D9D"/>
    <w:rsid w:val="00341F59"/>
    <w:rsid w:val="00345FE0"/>
    <w:rsid w:val="0035021A"/>
    <w:rsid w:val="00351097"/>
    <w:rsid w:val="00355328"/>
    <w:rsid w:val="003743A5"/>
    <w:rsid w:val="00384538"/>
    <w:rsid w:val="003A3471"/>
    <w:rsid w:val="003A398B"/>
    <w:rsid w:val="003A6CE6"/>
    <w:rsid w:val="003A6EC3"/>
    <w:rsid w:val="003B39D5"/>
    <w:rsid w:val="003B3CCC"/>
    <w:rsid w:val="003C1875"/>
    <w:rsid w:val="003C479F"/>
    <w:rsid w:val="003E0304"/>
    <w:rsid w:val="0040569F"/>
    <w:rsid w:val="00407482"/>
    <w:rsid w:val="004207FF"/>
    <w:rsid w:val="004250B3"/>
    <w:rsid w:val="00425900"/>
    <w:rsid w:val="004262DD"/>
    <w:rsid w:val="00431458"/>
    <w:rsid w:val="00443F26"/>
    <w:rsid w:val="00450539"/>
    <w:rsid w:val="004551A9"/>
    <w:rsid w:val="00456D60"/>
    <w:rsid w:val="00460E7B"/>
    <w:rsid w:val="004741F2"/>
    <w:rsid w:val="004821D8"/>
    <w:rsid w:val="00491338"/>
    <w:rsid w:val="00494F3D"/>
    <w:rsid w:val="004B73E5"/>
    <w:rsid w:val="004B7A9B"/>
    <w:rsid w:val="004C3119"/>
    <w:rsid w:val="004D4CE3"/>
    <w:rsid w:val="004E54CB"/>
    <w:rsid w:val="004F2A3A"/>
    <w:rsid w:val="00501C5F"/>
    <w:rsid w:val="0050451E"/>
    <w:rsid w:val="00526090"/>
    <w:rsid w:val="00527980"/>
    <w:rsid w:val="005328FF"/>
    <w:rsid w:val="0054335B"/>
    <w:rsid w:val="0054402A"/>
    <w:rsid w:val="0054578C"/>
    <w:rsid w:val="0056149F"/>
    <w:rsid w:val="00565F7F"/>
    <w:rsid w:val="00571633"/>
    <w:rsid w:val="00576346"/>
    <w:rsid w:val="00576551"/>
    <w:rsid w:val="00580081"/>
    <w:rsid w:val="005970E5"/>
    <w:rsid w:val="005A497B"/>
    <w:rsid w:val="005B4224"/>
    <w:rsid w:val="005C29E6"/>
    <w:rsid w:val="005C3C1C"/>
    <w:rsid w:val="005C7C16"/>
    <w:rsid w:val="005D4139"/>
    <w:rsid w:val="005E29E0"/>
    <w:rsid w:val="00607D45"/>
    <w:rsid w:val="00615BC4"/>
    <w:rsid w:val="00621CCF"/>
    <w:rsid w:val="0062369A"/>
    <w:rsid w:val="00637AFE"/>
    <w:rsid w:val="00680D8F"/>
    <w:rsid w:val="00686923"/>
    <w:rsid w:val="00691967"/>
    <w:rsid w:val="00693576"/>
    <w:rsid w:val="006C3864"/>
    <w:rsid w:val="006C3C78"/>
    <w:rsid w:val="006D28AB"/>
    <w:rsid w:val="006D51CC"/>
    <w:rsid w:val="006D60CB"/>
    <w:rsid w:val="006E73F2"/>
    <w:rsid w:val="00736F64"/>
    <w:rsid w:val="007408B0"/>
    <w:rsid w:val="007409B9"/>
    <w:rsid w:val="00742C0A"/>
    <w:rsid w:val="00751BC4"/>
    <w:rsid w:val="00752FDA"/>
    <w:rsid w:val="00763D1D"/>
    <w:rsid w:val="00776D5A"/>
    <w:rsid w:val="007816EC"/>
    <w:rsid w:val="0079037A"/>
    <w:rsid w:val="00790609"/>
    <w:rsid w:val="007908CB"/>
    <w:rsid w:val="007A5F35"/>
    <w:rsid w:val="007A64A9"/>
    <w:rsid w:val="007B399C"/>
    <w:rsid w:val="007C7AF5"/>
    <w:rsid w:val="007D5723"/>
    <w:rsid w:val="007F3CBB"/>
    <w:rsid w:val="00816F49"/>
    <w:rsid w:val="008238E7"/>
    <w:rsid w:val="00830CAA"/>
    <w:rsid w:val="00833BC6"/>
    <w:rsid w:val="00850F3A"/>
    <w:rsid w:val="00853731"/>
    <w:rsid w:val="00855664"/>
    <w:rsid w:val="00861D98"/>
    <w:rsid w:val="008623F5"/>
    <w:rsid w:val="0087237B"/>
    <w:rsid w:val="0088318A"/>
    <w:rsid w:val="00894B9D"/>
    <w:rsid w:val="008C4111"/>
    <w:rsid w:val="008E324C"/>
    <w:rsid w:val="008E6311"/>
    <w:rsid w:val="008E6735"/>
    <w:rsid w:val="00902540"/>
    <w:rsid w:val="00906E34"/>
    <w:rsid w:val="00915E3E"/>
    <w:rsid w:val="0092363A"/>
    <w:rsid w:val="00925B2A"/>
    <w:rsid w:val="009416EC"/>
    <w:rsid w:val="0096737B"/>
    <w:rsid w:val="00977993"/>
    <w:rsid w:val="00977DCD"/>
    <w:rsid w:val="00990105"/>
    <w:rsid w:val="009977BA"/>
    <w:rsid w:val="009A04E8"/>
    <w:rsid w:val="009A5886"/>
    <w:rsid w:val="009B08D5"/>
    <w:rsid w:val="009B4472"/>
    <w:rsid w:val="009C710B"/>
    <w:rsid w:val="009D07BC"/>
    <w:rsid w:val="00A30760"/>
    <w:rsid w:val="00A400BB"/>
    <w:rsid w:val="00A4053F"/>
    <w:rsid w:val="00A442CE"/>
    <w:rsid w:val="00A50AA9"/>
    <w:rsid w:val="00A518AF"/>
    <w:rsid w:val="00A540DB"/>
    <w:rsid w:val="00A731B5"/>
    <w:rsid w:val="00A810A7"/>
    <w:rsid w:val="00A85FDB"/>
    <w:rsid w:val="00A96F7D"/>
    <w:rsid w:val="00A972A6"/>
    <w:rsid w:val="00AA1C1B"/>
    <w:rsid w:val="00AA6A4F"/>
    <w:rsid w:val="00AB2FFC"/>
    <w:rsid w:val="00AD3E65"/>
    <w:rsid w:val="00AE2C79"/>
    <w:rsid w:val="00AE77AF"/>
    <w:rsid w:val="00AF4F4E"/>
    <w:rsid w:val="00AF50FF"/>
    <w:rsid w:val="00AF5420"/>
    <w:rsid w:val="00B176AE"/>
    <w:rsid w:val="00B20408"/>
    <w:rsid w:val="00B31E15"/>
    <w:rsid w:val="00B62602"/>
    <w:rsid w:val="00B66194"/>
    <w:rsid w:val="00B661DF"/>
    <w:rsid w:val="00BA2059"/>
    <w:rsid w:val="00BA50D2"/>
    <w:rsid w:val="00BB440E"/>
    <w:rsid w:val="00BC1C34"/>
    <w:rsid w:val="00BE7DDA"/>
    <w:rsid w:val="00BF5199"/>
    <w:rsid w:val="00C00CBF"/>
    <w:rsid w:val="00C066EE"/>
    <w:rsid w:val="00C107A0"/>
    <w:rsid w:val="00C12B3D"/>
    <w:rsid w:val="00C1652B"/>
    <w:rsid w:val="00C25099"/>
    <w:rsid w:val="00C27624"/>
    <w:rsid w:val="00C4297E"/>
    <w:rsid w:val="00C556E2"/>
    <w:rsid w:val="00C60209"/>
    <w:rsid w:val="00C602FE"/>
    <w:rsid w:val="00C610E1"/>
    <w:rsid w:val="00C63D58"/>
    <w:rsid w:val="00C82371"/>
    <w:rsid w:val="00C863E8"/>
    <w:rsid w:val="00C86EC5"/>
    <w:rsid w:val="00C87BE1"/>
    <w:rsid w:val="00CA4178"/>
    <w:rsid w:val="00CA5189"/>
    <w:rsid w:val="00CA6205"/>
    <w:rsid w:val="00CB10DD"/>
    <w:rsid w:val="00CB2B7E"/>
    <w:rsid w:val="00CB4B0D"/>
    <w:rsid w:val="00CC568C"/>
    <w:rsid w:val="00CC72FE"/>
    <w:rsid w:val="00CE2344"/>
    <w:rsid w:val="00D04E2D"/>
    <w:rsid w:val="00D07A8B"/>
    <w:rsid w:val="00D168AF"/>
    <w:rsid w:val="00D172F7"/>
    <w:rsid w:val="00D27CC2"/>
    <w:rsid w:val="00D3128E"/>
    <w:rsid w:val="00D349AE"/>
    <w:rsid w:val="00D36D5B"/>
    <w:rsid w:val="00D37F95"/>
    <w:rsid w:val="00D447CC"/>
    <w:rsid w:val="00D62FE9"/>
    <w:rsid w:val="00D64156"/>
    <w:rsid w:val="00D669F0"/>
    <w:rsid w:val="00D93DF7"/>
    <w:rsid w:val="00D94CC5"/>
    <w:rsid w:val="00DA6CEA"/>
    <w:rsid w:val="00DC3581"/>
    <w:rsid w:val="00DC455C"/>
    <w:rsid w:val="00DD6912"/>
    <w:rsid w:val="00DE283D"/>
    <w:rsid w:val="00DE4602"/>
    <w:rsid w:val="00DE7146"/>
    <w:rsid w:val="00DF50CA"/>
    <w:rsid w:val="00E115D3"/>
    <w:rsid w:val="00E33CBF"/>
    <w:rsid w:val="00E34272"/>
    <w:rsid w:val="00E54834"/>
    <w:rsid w:val="00E55AD6"/>
    <w:rsid w:val="00E60DD3"/>
    <w:rsid w:val="00E73483"/>
    <w:rsid w:val="00E75377"/>
    <w:rsid w:val="00E77AE5"/>
    <w:rsid w:val="00E85F11"/>
    <w:rsid w:val="00E9447B"/>
    <w:rsid w:val="00EA3CA6"/>
    <w:rsid w:val="00EA7476"/>
    <w:rsid w:val="00EB3D16"/>
    <w:rsid w:val="00EC0CD5"/>
    <w:rsid w:val="00EC7495"/>
    <w:rsid w:val="00ED4B38"/>
    <w:rsid w:val="00EE0922"/>
    <w:rsid w:val="00EE26F6"/>
    <w:rsid w:val="00EE2B8C"/>
    <w:rsid w:val="00EF2A9B"/>
    <w:rsid w:val="00EF64DA"/>
    <w:rsid w:val="00F0773E"/>
    <w:rsid w:val="00F25EA9"/>
    <w:rsid w:val="00F42205"/>
    <w:rsid w:val="00F443BF"/>
    <w:rsid w:val="00F47E9F"/>
    <w:rsid w:val="00F56C21"/>
    <w:rsid w:val="00F77EFD"/>
    <w:rsid w:val="00F900D9"/>
    <w:rsid w:val="00F90219"/>
    <w:rsid w:val="00F924D1"/>
    <w:rsid w:val="00FA6595"/>
    <w:rsid w:val="00FB0181"/>
    <w:rsid w:val="00FB02FB"/>
    <w:rsid w:val="00FC2649"/>
    <w:rsid w:val="00FD6A46"/>
    <w:rsid w:val="00FD7151"/>
    <w:rsid w:val="00FE1415"/>
    <w:rsid w:val="00FE2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10BF7"/>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0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0146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unhideWhenUsed/>
    <w:rsid w:val="00FB0181"/>
    <w:pPr>
      <w:spacing w:after="120"/>
      <w:ind w:left="283"/>
    </w:pPr>
  </w:style>
  <w:style w:type="character" w:customStyle="1" w:styleId="ad">
    <w:name w:val="Основной текст с отступом Знак"/>
    <w:basedOn w:val="a3"/>
    <w:link w:val="ac"/>
    <w:uiPriority w:val="99"/>
    <w:rsid w:val="00FB0181"/>
    <w:rPr>
      <w:rFonts w:eastAsia="MS Mincho"/>
    </w:rPr>
  </w:style>
  <w:style w:type="paragraph" w:styleId="ae">
    <w:name w:val="Body Text"/>
    <w:basedOn w:val="a2"/>
    <w:link w:val="af"/>
    <w:uiPriority w:val="99"/>
    <w:unhideWhenUsed/>
    <w:rsid w:val="00FB0181"/>
    <w:pPr>
      <w:spacing w:after="120"/>
    </w:pPr>
  </w:style>
  <w:style w:type="character" w:customStyle="1" w:styleId="af">
    <w:name w:val="Основной текст Знак"/>
    <w:basedOn w:val="a3"/>
    <w:link w:val="ae"/>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iPriority w:val="99"/>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link w:val="af9"/>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c">
    <w:name w:val="FollowedHyperlink"/>
    <w:basedOn w:val="a3"/>
    <w:uiPriority w:val="99"/>
    <w:semiHidden/>
    <w:unhideWhenUsed/>
    <w:rsid w:val="00FB02FB"/>
    <w:rPr>
      <w:color w:val="800080" w:themeColor="followedHyperlink"/>
      <w:u w:val="single"/>
    </w:rPr>
  </w:style>
  <w:style w:type="paragraph" w:customStyle="1" w:styleId="a">
    <w:name w:val="Раздел контракта"/>
    <w:basedOn w:val="1"/>
    <w:next w:val="a2"/>
    <w:qFormat/>
    <w:rsid w:val="000146C5"/>
    <w:pPr>
      <w:keepNext w:val="0"/>
      <w:keepLines w:val="0"/>
      <w:numPr>
        <w:numId w:val="13"/>
      </w:numPr>
      <w:suppressAutoHyphens/>
      <w:spacing w:before="120" w:after="120" w:line="240" w:lineRule="auto"/>
      <w:jc w:val="center"/>
    </w:pPr>
    <w:rPr>
      <w:rFonts w:ascii="Times New Roman" w:eastAsia="Times New Roman" w:hAnsi="Times New Roman" w:cs="Times New Roman"/>
      <w:color w:val="auto"/>
      <w:sz w:val="24"/>
    </w:rPr>
  </w:style>
  <w:style w:type="paragraph" w:customStyle="1" w:styleId="a0">
    <w:name w:val="Пункт контракта"/>
    <w:basedOn w:val="2"/>
    <w:qFormat/>
    <w:rsid w:val="000146C5"/>
    <w:pPr>
      <w:keepNext w:val="0"/>
      <w:keepLines w:val="0"/>
      <w:numPr>
        <w:ilvl w:val="1"/>
        <w:numId w:val="13"/>
      </w:numPr>
      <w:suppressAutoHyphens/>
      <w:spacing w:before="0" w:line="240" w:lineRule="auto"/>
      <w:jc w:val="both"/>
    </w:pPr>
    <w:rPr>
      <w:rFonts w:ascii="Times New Roman" w:eastAsia="Times New Roman" w:hAnsi="Times New Roman" w:cs="Times New Roman"/>
      <w:b w:val="0"/>
      <w:bCs w:val="0"/>
      <w:color w:val="auto"/>
      <w:sz w:val="24"/>
      <w:lang w:eastAsia="ar-SA"/>
    </w:rPr>
  </w:style>
  <w:style w:type="paragraph" w:customStyle="1" w:styleId="a1">
    <w:name w:val="Подпункт контракта"/>
    <w:basedOn w:val="3"/>
    <w:qFormat/>
    <w:rsid w:val="000146C5"/>
    <w:pPr>
      <w:keepNext w:val="0"/>
      <w:keepLines w:val="0"/>
      <w:numPr>
        <w:ilvl w:val="2"/>
        <w:numId w:val="13"/>
      </w:numPr>
      <w:suppressAutoHyphens/>
      <w:spacing w:before="0" w:line="240" w:lineRule="auto"/>
      <w:jc w:val="both"/>
    </w:pPr>
    <w:rPr>
      <w:rFonts w:ascii="Times New Roman" w:eastAsia="Times New Roman" w:hAnsi="Times New Roman" w:cs="Times New Roman"/>
      <w:b w:val="0"/>
      <w:bCs w:val="0"/>
      <w:color w:val="auto"/>
      <w:sz w:val="24"/>
      <w:szCs w:val="24"/>
    </w:rPr>
  </w:style>
  <w:style w:type="character" w:customStyle="1" w:styleId="20">
    <w:name w:val="Заголовок 2 Знак"/>
    <w:basedOn w:val="a3"/>
    <w:link w:val="2"/>
    <w:uiPriority w:val="9"/>
    <w:semiHidden/>
    <w:rsid w:val="000146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0146C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719331428">
      <w:bodyDiv w:val="1"/>
      <w:marLeft w:val="0"/>
      <w:marRight w:val="0"/>
      <w:marTop w:val="0"/>
      <w:marBottom w:val="0"/>
      <w:divBdr>
        <w:top w:val="none" w:sz="0" w:space="0" w:color="auto"/>
        <w:left w:val="none" w:sz="0" w:space="0" w:color="auto"/>
        <w:bottom w:val="none" w:sz="0" w:space="0" w:color="auto"/>
        <w:right w:val="none" w:sz="0" w:space="0" w:color="auto"/>
      </w:divBdr>
    </w:div>
    <w:div w:id="1081097888">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image" Target="media/image3.jpeg"/><Relationship Id="rId26" Type="http://schemas.openxmlformats.org/officeDocument/2006/relationships/image" Target="media/image10.wmf"/><Relationship Id="rId39"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consultantplus://offline/ref=575762FA0A6C82BCF7D11526AC5EDA7DBF5E85721EFF21EEADC189D8A2BF9BDC6EC4CB1BA3A57E27z8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2.jpeg"/><Relationship Id="rId25" Type="http://schemas.openxmlformats.org/officeDocument/2006/relationships/footer" Target="footer1.xml"/><Relationship Id="rId33" Type="http://schemas.openxmlformats.org/officeDocument/2006/relationships/hyperlink" Target="consultantplus://offline/ref=575762FA0A6C82BCF7D1173DBE5EDA7DB9598E7B1CFF21EEADC189D82Az2M" TargetMode="External"/><Relationship Id="rId38"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image" Target="media/image9.jpeg"/><Relationship Id="rId32" Type="http://schemas.openxmlformats.org/officeDocument/2006/relationships/hyperlink" Target="mailto:domdobroti@mail.ru" TargetMode="External"/><Relationship Id="rId37" Type="http://schemas.openxmlformats.org/officeDocument/2006/relationships/hyperlink" Target="http://estp.ru" TargetMode="External"/><Relationship Id="rId40"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hyperlink" Target="mailto:domdobroti@mail.ru" TargetMode="External"/><Relationship Id="rId10" Type="http://schemas.openxmlformats.org/officeDocument/2006/relationships/hyperlink" Target="http://www.estp.ru" TargetMode="External"/><Relationship Id="rId19" Type="http://schemas.openxmlformats.org/officeDocument/2006/relationships/image" Target="media/image4.jpeg"/><Relationship Id="rId31" Type="http://schemas.openxmlformats.org/officeDocument/2006/relationships/hyperlink" Target="consultantplus://offline/ref=C36B03DBA536EA525D662381ACE9C394D57A9223D42F5DE9B445103EA5DDE2H"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image" Target="media/image7.jpeg"/><Relationship Id="rId27" Type="http://schemas.openxmlformats.org/officeDocument/2006/relationships/image" Target="media/image11.wmf"/><Relationship Id="rId30" Type="http://schemas.openxmlformats.org/officeDocument/2006/relationships/hyperlink" Target="consultantplus://offline/ref=C36B03DBA536EA525D662381ACE9C394D57D9026D42F5DE9B445103EA5DDE2H" TargetMode="External"/><Relationship Id="rId35"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ACD6-E3C0-4E38-B185-9A30CBD1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34</Pages>
  <Words>16012</Words>
  <Characters>91275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131</cp:revision>
  <cp:lastPrinted>2021-09-03T06:25:00Z</cp:lastPrinted>
  <dcterms:created xsi:type="dcterms:W3CDTF">2019-04-09T06:53:00Z</dcterms:created>
  <dcterms:modified xsi:type="dcterms:W3CDTF">2021-09-03T06:31:00Z</dcterms:modified>
</cp:coreProperties>
</file>