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41D" w:rsidRDefault="00797E13">
      <w:pPr>
        <w:pageBreakBefore/>
        <w:jc w:val="right"/>
      </w:pPr>
      <w:r>
        <w:softHyphen/>
      </w:r>
      <w:r>
        <w:softHyphen/>
      </w:r>
      <w:r>
        <w:softHyphen/>
      </w:r>
      <w:r w:rsidR="00AC663B">
        <w:t>Приложение 1 к договору</w:t>
      </w:r>
    </w:p>
    <w:p w:rsidR="00AF741D" w:rsidRDefault="00AC663B">
      <w:pPr>
        <w:spacing w:before="180"/>
        <w:ind w:firstLine="562"/>
        <w:jc w:val="right"/>
      </w:pPr>
      <w:r>
        <w:t>от «____» ___________ 20___г. № 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AC663B">
      <w:pPr>
        <w:pStyle w:val="aff1"/>
        <w:keepNext/>
        <w:numPr>
          <w:ilvl w:val="0"/>
          <w:numId w:val="10"/>
        </w:numPr>
        <w:ind w:left="426" w:hanging="426"/>
        <w:jc w:val="center"/>
      </w:pPr>
      <w:r>
        <w:t>Объекты закупки</w:t>
      </w:r>
    </w:p>
    <w:p w:rsidR="00AF741D" w:rsidRDefault="00AF741D"/>
    <w:p w:rsidR="00AF741D" w:rsidRDefault="00AC663B">
      <w:pPr>
        <w:keepNext/>
        <w:spacing w:after="60"/>
        <w:ind w:left="1423"/>
        <w:jc w:val="right"/>
      </w:pPr>
      <w:r>
        <w:rPr>
          <w:rFonts w:eastAsia="Times New Roman"/>
        </w:rPr>
        <w:t>Таблица 1.1</w:t>
      </w: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59"/>
        <w:gridCol w:w="1943"/>
        <w:gridCol w:w="1276"/>
        <w:gridCol w:w="1417"/>
        <w:gridCol w:w="1985"/>
        <w:gridCol w:w="1701"/>
        <w:gridCol w:w="1417"/>
        <w:gridCol w:w="1701"/>
      </w:tblGrid>
      <w:tr w:rsidR="005F2684">
        <w:trPr>
          <w:cantSplit/>
          <w:tblHeader/>
        </w:trPr>
        <w:tc>
          <w:tcPr>
            <w:tcW w:w="1951" w:type="dxa"/>
            <w:shd w:val="clear" w:color="auto" w:fill="auto"/>
            <w:vAlign w:val="center"/>
          </w:tcPr>
          <w:p w:rsidR="00E33F34" w:rsidRDefault="00E33F34" w:rsidP="00E33F34">
            <w:pPr>
              <w:pStyle w:val="aff2"/>
              <w:keepNext/>
              <w:jc w:val="center"/>
              <w:rPr>
                <w:sz w:val="18"/>
                <w:szCs w:val="18"/>
              </w:rPr>
            </w:pPr>
            <w:r w:rsidRPr="00797E13">
              <w:rPr>
                <w:b/>
                <w:sz w:val="18"/>
                <w:szCs w:val="18"/>
              </w:rPr>
              <w:t xml:space="preserve">Наименование объекта закупки по </w:t>
            </w:r>
            <w:r w:rsidR="001C7045">
              <w:rPr>
                <w:rStyle w:val="1a"/>
                <w:rFonts w:eastAsiaTheme="minorHAnsi"/>
                <w:sz w:val="18"/>
                <w:szCs w:val="18"/>
              </w:rPr>
              <w:t>ОКПД 2</w:t>
            </w:r>
            <w:r w:rsidR="001C7045">
              <w:rPr>
                <w:b/>
                <w:sz w:val="18"/>
                <w:szCs w:val="18"/>
              </w:rPr>
              <w:t xml:space="preserve"> </w:t>
            </w:r>
          </w:p>
        </w:tc>
        <w:tc>
          <w:tcPr>
            <w:tcW w:w="1459" w:type="dxa"/>
            <w:shd w:val="clear" w:color="auto" w:fill="auto"/>
            <w:vAlign w:val="center"/>
          </w:tcPr>
          <w:p w:rsidR="00E33F34" w:rsidRDefault="00E33F34" w:rsidP="00E33F34">
            <w:pPr>
              <w:pStyle w:val="19"/>
              <w:keepNext/>
              <w:jc w:val="center"/>
              <w:rPr>
                <w:sz w:val="18"/>
                <w:szCs w:val="18"/>
              </w:rPr>
            </w:pPr>
            <w:r>
              <w:rPr>
                <w:rStyle w:val="1a"/>
                <w:rFonts w:eastAsiaTheme="minorHAnsi"/>
                <w:sz w:val="18"/>
                <w:szCs w:val="18"/>
              </w:rPr>
              <w:t xml:space="preserve"> </w:t>
            </w:r>
            <w:r w:rsidRPr="00E33F34">
              <w:rPr>
                <w:rStyle w:val="1a"/>
                <w:rFonts w:eastAsiaTheme="minorHAnsi"/>
                <w:b/>
                <w:sz w:val="18"/>
                <w:szCs w:val="18"/>
              </w:rPr>
              <w:t>КОЗ</w:t>
            </w:r>
          </w:p>
        </w:tc>
        <w:tc>
          <w:tcPr>
            <w:tcW w:w="1943" w:type="dxa"/>
            <w:shd w:val="clear" w:color="auto" w:fill="auto"/>
            <w:vAlign w:val="center"/>
          </w:tcPr>
          <w:p w:rsidR="00E33F34" w:rsidRDefault="00E33F34" w:rsidP="00E33F34">
            <w:pPr>
              <w:pStyle w:val="19"/>
              <w:keepNext/>
              <w:jc w:val="center"/>
              <w:rPr>
                <w:sz w:val="18"/>
                <w:szCs w:val="18"/>
              </w:rPr>
            </w:pPr>
            <w:r>
              <w:rPr>
                <w:sz w:val="18"/>
                <w:szCs w:val="18"/>
              </w:rPr>
              <w:t>Детализированное н</w:t>
            </w:r>
            <w:r w:rsidRPr="00797E13">
              <w:rPr>
                <w:sz w:val="18"/>
                <w:szCs w:val="18"/>
              </w:rPr>
              <w:t>аименование</w:t>
            </w:r>
            <w:r>
              <w:rPr>
                <w:sz w:val="18"/>
                <w:szCs w:val="18"/>
              </w:rPr>
              <w:t xml:space="preserve"> объекта закупки в соответствии с планом закупки / договором</w:t>
            </w:r>
          </w:p>
        </w:tc>
        <w:tc>
          <w:tcPr>
            <w:tcW w:w="1276" w:type="dxa"/>
            <w:vAlign w:val="center"/>
          </w:tcPr>
          <w:p w:rsidR="00E33F34" w:rsidRDefault="00E33F34" w:rsidP="007E47E3">
            <w:pPr>
              <w:pStyle w:val="19"/>
              <w:keepNext/>
              <w:jc w:val="center"/>
              <w:rPr>
                <w:sz w:val="18"/>
                <w:szCs w:val="18"/>
              </w:rPr>
            </w:pPr>
            <w:r>
              <w:rPr>
                <w:sz w:val="18"/>
                <w:szCs w:val="18"/>
              </w:rPr>
              <w:t>Цена единицы, руб.</w:t>
            </w:r>
          </w:p>
        </w:tc>
        <w:tc>
          <w:tcPr>
            <w:tcW w:w="1417" w:type="dxa"/>
            <w:vAlign w:val="center"/>
          </w:tcPr>
          <w:p w:rsidR="00E33F34" w:rsidRDefault="00E33F34" w:rsidP="007E47E3">
            <w:pPr>
              <w:pStyle w:val="19"/>
              <w:keepNext/>
              <w:jc w:val="center"/>
              <w:rPr>
                <w:sz w:val="18"/>
                <w:szCs w:val="18"/>
              </w:rPr>
            </w:pPr>
            <w:r>
              <w:rPr>
                <w:sz w:val="18"/>
                <w:szCs w:val="18"/>
              </w:rPr>
              <w:t>Количество</w:t>
            </w:r>
          </w:p>
        </w:tc>
        <w:tc>
          <w:tcPr>
            <w:tcW w:w="1985" w:type="dxa"/>
            <w:shd w:val="clear" w:color="auto" w:fill="auto"/>
            <w:vAlign w:val="center"/>
          </w:tcPr>
          <w:p w:rsidR="00E33F34" w:rsidRDefault="00E33F34" w:rsidP="007E47E3">
            <w:pPr>
              <w:pStyle w:val="19"/>
              <w:keepNext/>
              <w:jc w:val="center"/>
              <w:rPr>
                <w:sz w:val="18"/>
                <w:szCs w:val="18"/>
              </w:rPr>
            </w:pPr>
            <w:r>
              <w:rPr>
                <w:sz w:val="18"/>
                <w:szCs w:val="18"/>
              </w:rPr>
              <w:t>Единицы измерения</w:t>
            </w:r>
          </w:p>
        </w:tc>
        <w:tc>
          <w:tcPr>
            <w:tcW w:w="1701" w:type="dxa"/>
            <w:shd w:val="clear" w:color="auto" w:fill="auto"/>
            <w:vAlign w:val="center"/>
          </w:tcPr>
          <w:p w:rsidR="00E33F34" w:rsidRDefault="00E33F34" w:rsidP="007E47E3">
            <w:pPr>
              <w:pStyle w:val="19"/>
              <w:keepNext/>
              <w:jc w:val="center"/>
              <w:rPr>
                <w:sz w:val="18"/>
                <w:szCs w:val="18"/>
              </w:rPr>
            </w:pPr>
            <w:r>
              <w:rPr>
                <w:sz w:val="18"/>
                <w:szCs w:val="18"/>
              </w:rPr>
              <w:t>Общая стоимость, руб.</w:t>
            </w:r>
          </w:p>
        </w:tc>
        <w:tc>
          <w:tcPr>
            <w:tcW w:w="1417" w:type="dxa"/>
            <w:shd w:val="clear" w:color="auto" w:fill="auto"/>
            <w:vAlign w:val="center"/>
          </w:tcPr>
          <w:p w:rsidR="00E33F34" w:rsidRDefault="00E33F34" w:rsidP="007E47E3">
            <w:pPr>
              <w:pStyle w:val="19"/>
              <w:keepNext/>
              <w:jc w:val="center"/>
              <w:rPr>
                <w:sz w:val="18"/>
                <w:szCs w:val="18"/>
              </w:rPr>
            </w:pPr>
            <w:r>
              <w:rPr>
                <w:sz w:val="18"/>
                <w:szCs w:val="18"/>
              </w:rPr>
              <w:t>Страна происхождения товара</w:t>
            </w:r>
          </w:p>
        </w:tc>
        <w:tc>
          <w:tcPr>
            <w:tcW w:w="1701" w:type="dxa"/>
            <w:vAlign w:val="center"/>
          </w:tcPr>
          <w:p w:rsidR="00E33F34" w:rsidRDefault="00E33F34" w:rsidP="007E47E3">
            <w:pPr>
              <w:pStyle w:val="19"/>
              <w:keepNext/>
              <w:jc w:val="center"/>
              <w:rPr>
                <w:sz w:val="18"/>
                <w:szCs w:val="18"/>
              </w:rPr>
            </w:pPr>
            <w:r>
              <w:rPr>
                <w:sz w:val="18"/>
                <w:szCs w:val="18"/>
              </w:rPr>
              <w:t>Производитель</w:t>
            </w:r>
          </w:p>
        </w:tc>
      </w:tr>
      <w:tr w:rsidR="005F2684">
        <w:trPr>
          <w:cantSplit/>
        </w:trPr>
        <w:tc>
          <w:tcPr>
            <w:tcW w:w="1951" w:type="dxa"/>
            <w:tcBorders>
              <w:bottom w:val="single" w:sz="4" w:space="0" w:color="auto"/>
            </w:tcBorders>
            <w:shd w:val="clear" w:color="auto" w:fill="auto"/>
            <w:vAlign w:val="center"/>
          </w:tcPr>
          <w:p w:rsidR="00E33F34" w:rsidRDefault="00E33F34" w:rsidP="00E33F34">
            <w:pPr>
              <w:pStyle w:val="aff2"/>
              <w:jc w:val="center"/>
              <w:rPr>
                <w:sz w:val="18"/>
                <w:szCs w:val="18"/>
                <w:lang w:val="en-US"/>
              </w:rPr>
            </w:pPr>
            <w:r>
              <w:rPr>
                <w:sz w:val="18"/>
                <w:szCs w:val="18"/>
                <w:lang w:val="en-US"/>
              </w:rPr>
              <w:t xml:space="preserve">28.14.13.120 - Задвижки / </w:t>
            </w:r>
          </w:p>
        </w:tc>
        <w:tc>
          <w:tcPr>
            <w:tcW w:w="1459" w:type="dxa"/>
            <w:tcBorders>
              <w:bottom w:val="single" w:sz="4" w:space="0" w:color="auto"/>
            </w:tcBorders>
            <w:shd w:val="clear" w:color="auto" w:fill="auto"/>
            <w:vAlign w:val="center"/>
          </w:tcPr>
          <w:p w:rsidR="00E33F34" w:rsidRDefault="00E33F34" w:rsidP="007E47E3">
            <w:pPr>
              <w:pStyle w:val="aff2"/>
              <w:keepNext/>
              <w:rPr>
                <w:sz w:val="18"/>
                <w:szCs w:val="18"/>
              </w:rPr>
            </w:pPr>
            <w:r>
              <w:rPr>
                <w:sz w:val="18"/>
                <w:szCs w:val="18"/>
                <w:lang w:val="en-US"/>
              </w:rPr>
              <w:t xml:space="preserve"> 01.22.08.6274</w:t>
            </w:r>
          </w:p>
        </w:tc>
        <w:tc>
          <w:tcPr>
            <w:tcW w:w="1943" w:type="dxa"/>
            <w:tcBorders>
              <w:bottom w:val="single" w:sz="4" w:space="0" w:color="auto"/>
            </w:tcBorders>
            <w:shd w:val="clear" w:color="auto" w:fill="auto"/>
            <w:vAlign w:val="center"/>
          </w:tcPr>
          <w:p w:rsidR="00E33F34" w:rsidRDefault="00E33F34" w:rsidP="007E47E3">
            <w:pPr>
              <w:pStyle w:val="aff2"/>
              <w:keepNext/>
              <w:rPr>
                <w:sz w:val="18"/>
                <w:szCs w:val="18"/>
              </w:rPr>
            </w:pPr>
            <w:r>
              <w:rPr>
                <w:sz w:val="18"/>
                <w:szCs w:val="18"/>
              </w:rPr>
              <w:t>Задвижка для трубопровода / Задвижка для трубопровода</w:t>
            </w:r>
          </w:p>
        </w:tc>
        <w:tc>
          <w:tcPr>
            <w:tcW w:w="1276" w:type="dxa"/>
            <w:tcBorders>
              <w:bottom w:val="single" w:sz="4" w:space="0" w:color="auto"/>
            </w:tcBorders>
            <w:vAlign w:val="center"/>
          </w:tcPr>
          <w:p w:rsidR="00E33F34" w:rsidRDefault="00E33F34" w:rsidP="007E47E3">
            <w:pPr>
              <w:pStyle w:val="aff2"/>
              <w:keepNext/>
              <w:jc w:val="right"/>
              <w:rPr>
                <w:sz w:val="18"/>
                <w:szCs w:val="18"/>
              </w:rPr>
            </w:pPr>
            <w:r>
              <w:rPr>
                <w:sz w:val="18"/>
                <w:szCs w:val="18"/>
                <w:lang w:val="en-US"/>
              </w:rPr>
              <w:t>(</w:t>
            </w:r>
            <w:r>
              <w:rPr>
                <w:sz w:val="18"/>
                <w:szCs w:val="18"/>
              </w:rPr>
              <w:t>не указано</w:t>
            </w:r>
            <w:r>
              <w:rPr>
                <w:sz w:val="18"/>
                <w:szCs w:val="18"/>
                <w:lang w:val="en-US"/>
              </w:rPr>
              <w:t>)*</w:t>
            </w:r>
          </w:p>
        </w:tc>
        <w:tc>
          <w:tcPr>
            <w:tcW w:w="1417" w:type="dxa"/>
            <w:tcBorders>
              <w:bottom w:val="single" w:sz="4" w:space="0" w:color="auto"/>
            </w:tcBorders>
            <w:vAlign w:val="center"/>
          </w:tcPr>
          <w:p w:rsidR="00E33F34" w:rsidRDefault="00E33F34" w:rsidP="007E47E3">
            <w:pPr>
              <w:pStyle w:val="aff2"/>
              <w:keepNext/>
              <w:jc w:val="right"/>
              <w:rPr>
                <w:sz w:val="18"/>
                <w:szCs w:val="18"/>
              </w:rPr>
            </w:pPr>
            <w:r>
              <w:rPr>
                <w:sz w:val="18"/>
                <w:szCs w:val="18"/>
              </w:rPr>
              <w:t>2,00</w:t>
            </w:r>
          </w:p>
        </w:tc>
        <w:tc>
          <w:tcPr>
            <w:tcW w:w="1985" w:type="dxa"/>
            <w:tcBorders>
              <w:bottom w:val="single" w:sz="4" w:space="0" w:color="auto"/>
            </w:tcBorders>
            <w:shd w:val="clear" w:color="auto" w:fill="auto"/>
            <w:vAlign w:val="center"/>
          </w:tcPr>
          <w:p w:rsidR="00E33F34" w:rsidRDefault="00E33F34" w:rsidP="007E47E3">
            <w:pPr>
              <w:pStyle w:val="aff2"/>
              <w:keepNext/>
              <w:jc w:val="center"/>
              <w:rPr>
                <w:sz w:val="18"/>
                <w:szCs w:val="18"/>
              </w:rPr>
            </w:pPr>
            <w:r>
              <w:rPr>
                <w:sz w:val="18"/>
                <w:szCs w:val="18"/>
              </w:rPr>
              <w:t>Штука</w:t>
            </w:r>
          </w:p>
        </w:tc>
        <w:tc>
          <w:tcPr>
            <w:tcW w:w="1701" w:type="dxa"/>
            <w:tcBorders>
              <w:bottom w:val="single" w:sz="4" w:space="0" w:color="auto"/>
            </w:tcBorders>
            <w:shd w:val="clear" w:color="auto" w:fill="auto"/>
            <w:vAlign w:val="center"/>
          </w:tcPr>
          <w:p w:rsidR="00E33F34" w:rsidRDefault="00E33F34" w:rsidP="007E47E3">
            <w:pPr>
              <w:pStyle w:val="aff2"/>
              <w:keepNext/>
              <w:jc w:val="right"/>
              <w:rPr>
                <w:sz w:val="18"/>
                <w:szCs w:val="18"/>
              </w:rPr>
            </w:pPr>
            <w:r>
              <w:rPr>
                <w:sz w:val="18"/>
                <w:szCs w:val="18"/>
                <w:lang w:val="en-US"/>
              </w:rPr>
              <w:t>(</w:t>
            </w:r>
            <w:r>
              <w:rPr>
                <w:sz w:val="18"/>
                <w:szCs w:val="18"/>
              </w:rPr>
              <w:t>не указано</w:t>
            </w:r>
            <w:r>
              <w:rPr>
                <w:sz w:val="18"/>
                <w:szCs w:val="18"/>
                <w:lang w:val="en-US"/>
              </w:rPr>
              <w:t>)*</w:t>
            </w:r>
          </w:p>
        </w:tc>
        <w:tc>
          <w:tcPr>
            <w:tcW w:w="1417" w:type="dxa"/>
            <w:tcBorders>
              <w:bottom w:val="single" w:sz="4" w:space="0" w:color="auto"/>
            </w:tcBorders>
            <w:shd w:val="clear" w:color="auto" w:fill="auto"/>
            <w:vAlign w:val="center"/>
          </w:tcPr>
          <w:p w:rsidR="00E33F34" w:rsidRDefault="00E33F34" w:rsidP="007E47E3">
            <w:pPr>
              <w:pStyle w:val="aff2"/>
              <w:keepNext/>
              <w:jc w:val="center"/>
              <w:rPr>
                <w:sz w:val="18"/>
                <w:szCs w:val="18"/>
              </w:rPr>
            </w:pPr>
          </w:p>
        </w:tc>
        <w:tc>
          <w:tcPr>
            <w:tcW w:w="1701" w:type="dxa"/>
            <w:tcBorders>
              <w:bottom w:val="single" w:sz="4" w:space="0" w:color="auto"/>
            </w:tcBorders>
            <w:vAlign w:val="center"/>
          </w:tcPr>
          <w:p w:rsidR="00E33F34" w:rsidRDefault="00E33F34" w:rsidP="007E47E3">
            <w:pPr>
              <w:pStyle w:val="aff2"/>
              <w:keepNext/>
              <w:jc w:val="center"/>
              <w:rPr>
                <w:sz w:val="18"/>
                <w:szCs w:val="18"/>
              </w:rPr>
            </w:pPr>
          </w:p>
        </w:tc>
      </w:tr>
      <w:tr w:rsidR="005F2684">
        <w:trPr>
          <w:cantSplit/>
        </w:trPr>
        <w:tc>
          <w:tcPr>
            <w:tcW w:w="1951" w:type="dxa"/>
            <w:tcBorders>
              <w:bottom w:val="single" w:sz="4" w:space="0" w:color="auto"/>
            </w:tcBorders>
            <w:shd w:val="clear" w:color="auto" w:fill="auto"/>
            <w:vAlign w:val="center"/>
          </w:tcPr>
          <w:p w:rsidR="00E33F34" w:rsidRDefault="00E33F34" w:rsidP="00E33F34">
            <w:pPr>
              <w:pStyle w:val="aff2"/>
              <w:jc w:val="center"/>
              <w:rPr>
                <w:sz w:val="18"/>
                <w:szCs w:val="18"/>
                <w:lang w:val="en-US"/>
              </w:rPr>
            </w:pPr>
            <w:r>
              <w:rPr>
                <w:sz w:val="18"/>
                <w:szCs w:val="18"/>
                <w:lang w:val="en-US"/>
              </w:rPr>
              <w:t xml:space="preserve">28.14.11.131 - Клапаны обратные / </w:t>
            </w:r>
          </w:p>
        </w:tc>
        <w:tc>
          <w:tcPr>
            <w:tcW w:w="1459" w:type="dxa"/>
            <w:tcBorders>
              <w:bottom w:val="single" w:sz="4" w:space="0" w:color="auto"/>
            </w:tcBorders>
            <w:shd w:val="clear" w:color="auto" w:fill="auto"/>
            <w:vAlign w:val="center"/>
          </w:tcPr>
          <w:p w:rsidR="00E33F34" w:rsidRDefault="00E33F34" w:rsidP="007E47E3">
            <w:pPr>
              <w:pStyle w:val="aff2"/>
              <w:keepNext/>
              <w:rPr>
                <w:sz w:val="18"/>
                <w:szCs w:val="18"/>
              </w:rPr>
            </w:pPr>
            <w:r>
              <w:rPr>
                <w:sz w:val="18"/>
                <w:szCs w:val="18"/>
                <w:lang w:val="en-US"/>
              </w:rPr>
              <w:t xml:space="preserve"> 01.22.08.6577</w:t>
            </w:r>
          </w:p>
        </w:tc>
        <w:tc>
          <w:tcPr>
            <w:tcW w:w="1943" w:type="dxa"/>
            <w:tcBorders>
              <w:bottom w:val="single" w:sz="4" w:space="0" w:color="auto"/>
            </w:tcBorders>
            <w:shd w:val="clear" w:color="auto" w:fill="auto"/>
            <w:vAlign w:val="center"/>
          </w:tcPr>
          <w:p w:rsidR="00E33F34" w:rsidRDefault="00E33F34" w:rsidP="007E47E3">
            <w:pPr>
              <w:pStyle w:val="aff2"/>
              <w:keepNext/>
              <w:rPr>
                <w:sz w:val="18"/>
                <w:szCs w:val="18"/>
              </w:rPr>
            </w:pPr>
            <w:r>
              <w:rPr>
                <w:sz w:val="18"/>
                <w:szCs w:val="18"/>
              </w:rPr>
              <w:t>Клапан обратный общего назначения / Клапан обратный общего назначения</w:t>
            </w:r>
          </w:p>
        </w:tc>
        <w:tc>
          <w:tcPr>
            <w:tcW w:w="1276" w:type="dxa"/>
            <w:tcBorders>
              <w:bottom w:val="single" w:sz="4" w:space="0" w:color="auto"/>
            </w:tcBorders>
            <w:vAlign w:val="center"/>
          </w:tcPr>
          <w:p w:rsidR="00E33F34" w:rsidRDefault="00E33F34" w:rsidP="007E47E3">
            <w:pPr>
              <w:pStyle w:val="aff2"/>
              <w:keepNext/>
              <w:jc w:val="right"/>
              <w:rPr>
                <w:sz w:val="18"/>
                <w:szCs w:val="18"/>
              </w:rPr>
            </w:pPr>
            <w:r>
              <w:rPr>
                <w:sz w:val="18"/>
                <w:szCs w:val="18"/>
                <w:lang w:val="en-US"/>
              </w:rPr>
              <w:t>(</w:t>
            </w:r>
            <w:r>
              <w:rPr>
                <w:sz w:val="18"/>
                <w:szCs w:val="18"/>
              </w:rPr>
              <w:t>не указано</w:t>
            </w:r>
            <w:r>
              <w:rPr>
                <w:sz w:val="18"/>
                <w:szCs w:val="18"/>
                <w:lang w:val="en-US"/>
              </w:rPr>
              <w:t>)*</w:t>
            </w:r>
          </w:p>
        </w:tc>
        <w:tc>
          <w:tcPr>
            <w:tcW w:w="1417" w:type="dxa"/>
            <w:tcBorders>
              <w:bottom w:val="single" w:sz="4" w:space="0" w:color="auto"/>
            </w:tcBorders>
            <w:vAlign w:val="center"/>
          </w:tcPr>
          <w:p w:rsidR="00E33F34" w:rsidRDefault="00E33F34" w:rsidP="007E47E3">
            <w:pPr>
              <w:pStyle w:val="aff2"/>
              <w:keepNext/>
              <w:jc w:val="right"/>
              <w:rPr>
                <w:sz w:val="18"/>
                <w:szCs w:val="18"/>
              </w:rPr>
            </w:pPr>
            <w:r>
              <w:rPr>
                <w:sz w:val="18"/>
                <w:szCs w:val="18"/>
              </w:rPr>
              <w:t>1,00</w:t>
            </w:r>
          </w:p>
        </w:tc>
        <w:tc>
          <w:tcPr>
            <w:tcW w:w="1985" w:type="dxa"/>
            <w:tcBorders>
              <w:bottom w:val="single" w:sz="4" w:space="0" w:color="auto"/>
            </w:tcBorders>
            <w:shd w:val="clear" w:color="auto" w:fill="auto"/>
            <w:vAlign w:val="center"/>
          </w:tcPr>
          <w:p w:rsidR="00E33F34" w:rsidRDefault="00E33F34" w:rsidP="007E47E3">
            <w:pPr>
              <w:pStyle w:val="aff2"/>
              <w:keepNext/>
              <w:jc w:val="center"/>
              <w:rPr>
                <w:sz w:val="18"/>
                <w:szCs w:val="18"/>
              </w:rPr>
            </w:pPr>
            <w:r>
              <w:rPr>
                <w:sz w:val="18"/>
                <w:szCs w:val="18"/>
              </w:rPr>
              <w:t>Штука</w:t>
            </w:r>
          </w:p>
        </w:tc>
        <w:tc>
          <w:tcPr>
            <w:tcW w:w="1701" w:type="dxa"/>
            <w:tcBorders>
              <w:bottom w:val="single" w:sz="4" w:space="0" w:color="auto"/>
            </w:tcBorders>
            <w:shd w:val="clear" w:color="auto" w:fill="auto"/>
            <w:vAlign w:val="center"/>
          </w:tcPr>
          <w:p w:rsidR="00E33F34" w:rsidRDefault="00E33F34" w:rsidP="007E47E3">
            <w:pPr>
              <w:pStyle w:val="aff2"/>
              <w:keepNext/>
              <w:jc w:val="right"/>
              <w:rPr>
                <w:sz w:val="18"/>
                <w:szCs w:val="18"/>
              </w:rPr>
            </w:pPr>
            <w:r>
              <w:rPr>
                <w:sz w:val="18"/>
                <w:szCs w:val="18"/>
                <w:lang w:val="en-US"/>
              </w:rPr>
              <w:t>(</w:t>
            </w:r>
            <w:r>
              <w:rPr>
                <w:sz w:val="18"/>
                <w:szCs w:val="18"/>
              </w:rPr>
              <w:t>не указано</w:t>
            </w:r>
            <w:r>
              <w:rPr>
                <w:sz w:val="18"/>
                <w:szCs w:val="18"/>
                <w:lang w:val="en-US"/>
              </w:rPr>
              <w:t>)*</w:t>
            </w:r>
          </w:p>
        </w:tc>
        <w:tc>
          <w:tcPr>
            <w:tcW w:w="1417" w:type="dxa"/>
            <w:tcBorders>
              <w:bottom w:val="single" w:sz="4" w:space="0" w:color="auto"/>
            </w:tcBorders>
            <w:shd w:val="clear" w:color="auto" w:fill="auto"/>
            <w:vAlign w:val="center"/>
          </w:tcPr>
          <w:p w:rsidR="00E33F34" w:rsidRDefault="00E33F34" w:rsidP="007E47E3">
            <w:pPr>
              <w:pStyle w:val="aff2"/>
              <w:keepNext/>
              <w:jc w:val="center"/>
              <w:rPr>
                <w:sz w:val="18"/>
                <w:szCs w:val="18"/>
              </w:rPr>
            </w:pPr>
          </w:p>
        </w:tc>
        <w:tc>
          <w:tcPr>
            <w:tcW w:w="1701" w:type="dxa"/>
            <w:tcBorders>
              <w:bottom w:val="single" w:sz="4" w:space="0" w:color="auto"/>
            </w:tcBorders>
            <w:vAlign w:val="center"/>
          </w:tcPr>
          <w:p w:rsidR="00E33F34" w:rsidRDefault="00E33F34" w:rsidP="007E47E3">
            <w:pPr>
              <w:pStyle w:val="aff2"/>
              <w:keepNext/>
              <w:jc w:val="center"/>
              <w:rPr>
                <w:sz w:val="18"/>
                <w:szCs w:val="18"/>
              </w:rPr>
            </w:pPr>
          </w:p>
        </w:tc>
      </w:tr>
      <w:tr w:rsidR="005F2684">
        <w:trPr>
          <w:cantSplit/>
        </w:trPr>
        <w:tc>
          <w:tcPr>
            <w:tcW w:w="1951" w:type="dxa"/>
            <w:tcBorders>
              <w:bottom w:val="single" w:sz="4" w:space="0" w:color="auto"/>
            </w:tcBorders>
            <w:shd w:val="clear" w:color="auto" w:fill="auto"/>
            <w:vAlign w:val="center"/>
          </w:tcPr>
          <w:p w:rsidR="00E33F34" w:rsidRPr="001E590B" w:rsidRDefault="00E33F34" w:rsidP="00E33F34">
            <w:pPr>
              <w:pStyle w:val="aff2"/>
              <w:jc w:val="center"/>
              <w:rPr>
                <w:sz w:val="18"/>
                <w:szCs w:val="18"/>
              </w:rPr>
            </w:pPr>
            <w:r w:rsidRPr="001E590B">
              <w:rPr>
                <w:sz w:val="18"/>
                <w:szCs w:val="18"/>
              </w:rPr>
              <w:t xml:space="preserve">42.21.12.151 - Отвод от трубопровода местного (водопровода) / </w:t>
            </w:r>
          </w:p>
        </w:tc>
        <w:tc>
          <w:tcPr>
            <w:tcW w:w="1459" w:type="dxa"/>
            <w:tcBorders>
              <w:bottom w:val="single" w:sz="4" w:space="0" w:color="auto"/>
            </w:tcBorders>
            <w:shd w:val="clear" w:color="auto" w:fill="auto"/>
            <w:vAlign w:val="center"/>
          </w:tcPr>
          <w:p w:rsidR="00E33F34" w:rsidRDefault="00E33F34" w:rsidP="007E47E3">
            <w:pPr>
              <w:pStyle w:val="aff2"/>
              <w:keepNext/>
              <w:rPr>
                <w:sz w:val="18"/>
                <w:szCs w:val="18"/>
              </w:rPr>
            </w:pPr>
            <w:r w:rsidRPr="001E590B">
              <w:rPr>
                <w:sz w:val="18"/>
                <w:szCs w:val="18"/>
              </w:rPr>
              <w:t xml:space="preserve"> </w:t>
            </w:r>
            <w:r>
              <w:rPr>
                <w:sz w:val="18"/>
                <w:szCs w:val="18"/>
                <w:lang w:val="en-US"/>
              </w:rPr>
              <w:t>01.02.09.728</w:t>
            </w:r>
          </w:p>
        </w:tc>
        <w:tc>
          <w:tcPr>
            <w:tcW w:w="1943" w:type="dxa"/>
            <w:tcBorders>
              <w:bottom w:val="single" w:sz="4" w:space="0" w:color="auto"/>
            </w:tcBorders>
            <w:shd w:val="clear" w:color="auto" w:fill="auto"/>
            <w:vAlign w:val="center"/>
          </w:tcPr>
          <w:p w:rsidR="00E33F34" w:rsidRDefault="00E33F34" w:rsidP="007E47E3">
            <w:pPr>
              <w:pStyle w:val="aff2"/>
              <w:keepNext/>
              <w:rPr>
                <w:sz w:val="18"/>
                <w:szCs w:val="18"/>
              </w:rPr>
            </w:pPr>
            <w:r>
              <w:rPr>
                <w:sz w:val="18"/>
                <w:szCs w:val="18"/>
              </w:rPr>
              <w:t>Отвод от трубопровода местного (водопровода) / Отвод от трубопровода местного (водопровода)</w:t>
            </w:r>
          </w:p>
        </w:tc>
        <w:tc>
          <w:tcPr>
            <w:tcW w:w="1276" w:type="dxa"/>
            <w:tcBorders>
              <w:bottom w:val="single" w:sz="4" w:space="0" w:color="auto"/>
            </w:tcBorders>
            <w:vAlign w:val="center"/>
          </w:tcPr>
          <w:p w:rsidR="00E33F34" w:rsidRDefault="00E33F34" w:rsidP="007E47E3">
            <w:pPr>
              <w:pStyle w:val="aff2"/>
              <w:keepNext/>
              <w:jc w:val="right"/>
              <w:rPr>
                <w:sz w:val="18"/>
                <w:szCs w:val="18"/>
              </w:rPr>
            </w:pPr>
            <w:r>
              <w:rPr>
                <w:sz w:val="18"/>
                <w:szCs w:val="18"/>
                <w:lang w:val="en-US"/>
              </w:rPr>
              <w:t>(</w:t>
            </w:r>
            <w:r>
              <w:rPr>
                <w:sz w:val="18"/>
                <w:szCs w:val="18"/>
              </w:rPr>
              <w:t>не указано</w:t>
            </w:r>
            <w:r>
              <w:rPr>
                <w:sz w:val="18"/>
                <w:szCs w:val="18"/>
                <w:lang w:val="en-US"/>
              </w:rPr>
              <w:t>)*</w:t>
            </w:r>
          </w:p>
        </w:tc>
        <w:tc>
          <w:tcPr>
            <w:tcW w:w="1417" w:type="dxa"/>
            <w:tcBorders>
              <w:bottom w:val="single" w:sz="4" w:space="0" w:color="auto"/>
            </w:tcBorders>
            <w:vAlign w:val="center"/>
          </w:tcPr>
          <w:p w:rsidR="00E33F34" w:rsidRDefault="00E33F34" w:rsidP="007E47E3">
            <w:pPr>
              <w:pStyle w:val="aff2"/>
              <w:keepNext/>
              <w:jc w:val="right"/>
              <w:rPr>
                <w:sz w:val="18"/>
                <w:szCs w:val="18"/>
              </w:rPr>
            </w:pPr>
            <w:r>
              <w:rPr>
                <w:sz w:val="18"/>
                <w:szCs w:val="18"/>
              </w:rPr>
              <w:t>4,00</w:t>
            </w:r>
          </w:p>
        </w:tc>
        <w:tc>
          <w:tcPr>
            <w:tcW w:w="1985" w:type="dxa"/>
            <w:tcBorders>
              <w:bottom w:val="single" w:sz="4" w:space="0" w:color="auto"/>
            </w:tcBorders>
            <w:shd w:val="clear" w:color="auto" w:fill="auto"/>
            <w:vAlign w:val="center"/>
          </w:tcPr>
          <w:p w:rsidR="00E33F34" w:rsidRDefault="00E33F34" w:rsidP="007E47E3">
            <w:pPr>
              <w:pStyle w:val="aff2"/>
              <w:keepNext/>
              <w:jc w:val="center"/>
              <w:rPr>
                <w:sz w:val="18"/>
                <w:szCs w:val="18"/>
              </w:rPr>
            </w:pPr>
            <w:r>
              <w:rPr>
                <w:sz w:val="18"/>
                <w:szCs w:val="18"/>
              </w:rPr>
              <w:t>Штука</w:t>
            </w:r>
          </w:p>
        </w:tc>
        <w:tc>
          <w:tcPr>
            <w:tcW w:w="1701" w:type="dxa"/>
            <w:tcBorders>
              <w:bottom w:val="single" w:sz="4" w:space="0" w:color="auto"/>
            </w:tcBorders>
            <w:shd w:val="clear" w:color="auto" w:fill="auto"/>
            <w:vAlign w:val="center"/>
          </w:tcPr>
          <w:p w:rsidR="00E33F34" w:rsidRDefault="00E33F34" w:rsidP="007E47E3">
            <w:pPr>
              <w:pStyle w:val="aff2"/>
              <w:keepNext/>
              <w:jc w:val="right"/>
              <w:rPr>
                <w:sz w:val="18"/>
                <w:szCs w:val="18"/>
              </w:rPr>
            </w:pPr>
            <w:r>
              <w:rPr>
                <w:sz w:val="18"/>
                <w:szCs w:val="18"/>
                <w:lang w:val="en-US"/>
              </w:rPr>
              <w:t>(</w:t>
            </w:r>
            <w:r>
              <w:rPr>
                <w:sz w:val="18"/>
                <w:szCs w:val="18"/>
              </w:rPr>
              <w:t>не указано</w:t>
            </w:r>
            <w:r>
              <w:rPr>
                <w:sz w:val="18"/>
                <w:szCs w:val="18"/>
                <w:lang w:val="en-US"/>
              </w:rPr>
              <w:t>)*</w:t>
            </w:r>
          </w:p>
        </w:tc>
        <w:tc>
          <w:tcPr>
            <w:tcW w:w="1417" w:type="dxa"/>
            <w:tcBorders>
              <w:bottom w:val="single" w:sz="4" w:space="0" w:color="auto"/>
            </w:tcBorders>
            <w:shd w:val="clear" w:color="auto" w:fill="auto"/>
            <w:vAlign w:val="center"/>
          </w:tcPr>
          <w:p w:rsidR="00E33F34" w:rsidRDefault="00E33F34" w:rsidP="007E47E3">
            <w:pPr>
              <w:pStyle w:val="aff2"/>
              <w:keepNext/>
              <w:jc w:val="center"/>
              <w:rPr>
                <w:sz w:val="18"/>
                <w:szCs w:val="18"/>
              </w:rPr>
            </w:pPr>
          </w:p>
        </w:tc>
        <w:tc>
          <w:tcPr>
            <w:tcW w:w="1701" w:type="dxa"/>
            <w:tcBorders>
              <w:bottom w:val="single" w:sz="4" w:space="0" w:color="auto"/>
            </w:tcBorders>
            <w:vAlign w:val="center"/>
          </w:tcPr>
          <w:p w:rsidR="00E33F34" w:rsidRDefault="00E33F34" w:rsidP="007E47E3">
            <w:pPr>
              <w:pStyle w:val="aff2"/>
              <w:keepNext/>
              <w:jc w:val="center"/>
              <w:rPr>
                <w:sz w:val="18"/>
                <w:szCs w:val="18"/>
              </w:rPr>
            </w:pPr>
          </w:p>
        </w:tc>
      </w:tr>
      <w:tr w:rsidR="005F2684">
        <w:trPr>
          <w:cantSplit/>
        </w:trPr>
        <w:tc>
          <w:tcPr>
            <w:tcW w:w="1951" w:type="dxa"/>
            <w:tcBorders>
              <w:bottom w:val="single" w:sz="4" w:space="0" w:color="auto"/>
            </w:tcBorders>
            <w:shd w:val="clear" w:color="auto" w:fill="auto"/>
            <w:vAlign w:val="center"/>
          </w:tcPr>
          <w:p w:rsidR="00E33F34" w:rsidRPr="001E590B" w:rsidRDefault="00E33F34" w:rsidP="00E33F34">
            <w:pPr>
              <w:pStyle w:val="aff2"/>
              <w:jc w:val="center"/>
              <w:rPr>
                <w:sz w:val="18"/>
                <w:szCs w:val="18"/>
              </w:rPr>
            </w:pPr>
            <w:r w:rsidRPr="001E590B">
              <w:rPr>
                <w:sz w:val="18"/>
                <w:szCs w:val="18"/>
              </w:rPr>
              <w:t xml:space="preserve">42.21.12.151 - Отвод от трубопровода местного (водопровода) / </w:t>
            </w:r>
          </w:p>
        </w:tc>
        <w:tc>
          <w:tcPr>
            <w:tcW w:w="1459" w:type="dxa"/>
            <w:tcBorders>
              <w:bottom w:val="single" w:sz="4" w:space="0" w:color="auto"/>
            </w:tcBorders>
            <w:shd w:val="clear" w:color="auto" w:fill="auto"/>
            <w:vAlign w:val="center"/>
          </w:tcPr>
          <w:p w:rsidR="00E33F34" w:rsidRDefault="00E33F34" w:rsidP="007E47E3">
            <w:pPr>
              <w:pStyle w:val="aff2"/>
              <w:keepNext/>
              <w:rPr>
                <w:sz w:val="18"/>
                <w:szCs w:val="18"/>
              </w:rPr>
            </w:pPr>
            <w:r w:rsidRPr="001E590B">
              <w:rPr>
                <w:sz w:val="18"/>
                <w:szCs w:val="18"/>
              </w:rPr>
              <w:t xml:space="preserve"> </w:t>
            </w:r>
            <w:r>
              <w:rPr>
                <w:sz w:val="18"/>
                <w:szCs w:val="18"/>
                <w:lang w:val="en-US"/>
              </w:rPr>
              <w:t>01.02.09.728</w:t>
            </w:r>
          </w:p>
        </w:tc>
        <w:tc>
          <w:tcPr>
            <w:tcW w:w="1943" w:type="dxa"/>
            <w:tcBorders>
              <w:bottom w:val="single" w:sz="4" w:space="0" w:color="auto"/>
            </w:tcBorders>
            <w:shd w:val="clear" w:color="auto" w:fill="auto"/>
            <w:vAlign w:val="center"/>
          </w:tcPr>
          <w:p w:rsidR="00E33F34" w:rsidRDefault="00E33F34" w:rsidP="007E47E3">
            <w:pPr>
              <w:pStyle w:val="aff2"/>
              <w:keepNext/>
              <w:rPr>
                <w:sz w:val="18"/>
                <w:szCs w:val="18"/>
              </w:rPr>
            </w:pPr>
            <w:r>
              <w:rPr>
                <w:sz w:val="18"/>
                <w:szCs w:val="18"/>
              </w:rPr>
              <w:t>Отвод от трубопровода местного (водопровода) / Отвод от трубопровода местного (водопровода)</w:t>
            </w:r>
          </w:p>
        </w:tc>
        <w:tc>
          <w:tcPr>
            <w:tcW w:w="1276" w:type="dxa"/>
            <w:tcBorders>
              <w:bottom w:val="single" w:sz="4" w:space="0" w:color="auto"/>
            </w:tcBorders>
            <w:vAlign w:val="center"/>
          </w:tcPr>
          <w:p w:rsidR="00E33F34" w:rsidRDefault="00E33F34" w:rsidP="007E47E3">
            <w:pPr>
              <w:pStyle w:val="aff2"/>
              <w:keepNext/>
              <w:jc w:val="right"/>
              <w:rPr>
                <w:sz w:val="18"/>
                <w:szCs w:val="18"/>
              </w:rPr>
            </w:pPr>
            <w:r>
              <w:rPr>
                <w:sz w:val="18"/>
                <w:szCs w:val="18"/>
                <w:lang w:val="en-US"/>
              </w:rPr>
              <w:t>(</w:t>
            </w:r>
            <w:r>
              <w:rPr>
                <w:sz w:val="18"/>
                <w:szCs w:val="18"/>
              </w:rPr>
              <w:t>не указано</w:t>
            </w:r>
            <w:r>
              <w:rPr>
                <w:sz w:val="18"/>
                <w:szCs w:val="18"/>
                <w:lang w:val="en-US"/>
              </w:rPr>
              <w:t>)*</w:t>
            </w:r>
          </w:p>
        </w:tc>
        <w:tc>
          <w:tcPr>
            <w:tcW w:w="1417" w:type="dxa"/>
            <w:tcBorders>
              <w:bottom w:val="single" w:sz="4" w:space="0" w:color="auto"/>
            </w:tcBorders>
            <w:vAlign w:val="center"/>
          </w:tcPr>
          <w:p w:rsidR="00E33F34" w:rsidRDefault="00E33F34" w:rsidP="007E47E3">
            <w:pPr>
              <w:pStyle w:val="aff2"/>
              <w:keepNext/>
              <w:jc w:val="right"/>
              <w:rPr>
                <w:sz w:val="18"/>
                <w:szCs w:val="18"/>
              </w:rPr>
            </w:pPr>
            <w:r>
              <w:rPr>
                <w:sz w:val="18"/>
                <w:szCs w:val="18"/>
              </w:rPr>
              <w:t>20,00</w:t>
            </w:r>
          </w:p>
        </w:tc>
        <w:tc>
          <w:tcPr>
            <w:tcW w:w="1985" w:type="dxa"/>
            <w:tcBorders>
              <w:bottom w:val="single" w:sz="4" w:space="0" w:color="auto"/>
            </w:tcBorders>
            <w:shd w:val="clear" w:color="auto" w:fill="auto"/>
            <w:vAlign w:val="center"/>
          </w:tcPr>
          <w:p w:rsidR="00E33F34" w:rsidRDefault="00E33F34" w:rsidP="007E47E3">
            <w:pPr>
              <w:pStyle w:val="aff2"/>
              <w:keepNext/>
              <w:jc w:val="center"/>
              <w:rPr>
                <w:sz w:val="18"/>
                <w:szCs w:val="18"/>
              </w:rPr>
            </w:pPr>
            <w:r>
              <w:rPr>
                <w:sz w:val="18"/>
                <w:szCs w:val="18"/>
              </w:rPr>
              <w:t>Погонный метр</w:t>
            </w:r>
          </w:p>
        </w:tc>
        <w:tc>
          <w:tcPr>
            <w:tcW w:w="1701" w:type="dxa"/>
            <w:tcBorders>
              <w:bottom w:val="single" w:sz="4" w:space="0" w:color="auto"/>
            </w:tcBorders>
            <w:shd w:val="clear" w:color="auto" w:fill="auto"/>
            <w:vAlign w:val="center"/>
          </w:tcPr>
          <w:p w:rsidR="00E33F34" w:rsidRDefault="00E33F34" w:rsidP="007E47E3">
            <w:pPr>
              <w:pStyle w:val="aff2"/>
              <w:keepNext/>
              <w:jc w:val="right"/>
              <w:rPr>
                <w:sz w:val="18"/>
                <w:szCs w:val="18"/>
              </w:rPr>
            </w:pPr>
            <w:r>
              <w:rPr>
                <w:sz w:val="18"/>
                <w:szCs w:val="18"/>
                <w:lang w:val="en-US"/>
              </w:rPr>
              <w:t>(</w:t>
            </w:r>
            <w:r>
              <w:rPr>
                <w:sz w:val="18"/>
                <w:szCs w:val="18"/>
              </w:rPr>
              <w:t>не указано</w:t>
            </w:r>
            <w:r>
              <w:rPr>
                <w:sz w:val="18"/>
                <w:szCs w:val="18"/>
                <w:lang w:val="en-US"/>
              </w:rPr>
              <w:t>)*</w:t>
            </w:r>
          </w:p>
        </w:tc>
        <w:tc>
          <w:tcPr>
            <w:tcW w:w="1417" w:type="dxa"/>
            <w:tcBorders>
              <w:bottom w:val="single" w:sz="4" w:space="0" w:color="auto"/>
            </w:tcBorders>
            <w:shd w:val="clear" w:color="auto" w:fill="auto"/>
            <w:vAlign w:val="center"/>
          </w:tcPr>
          <w:p w:rsidR="00E33F34" w:rsidRDefault="00E33F34" w:rsidP="007E47E3">
            <w:pPr>
              <w:pStyle w:val="aff2"/>
              <w:keepNext/>
              <w:jc w:val="center"/>
              <w:rPr>
                <w:sz w:val="18"/>
                <w:szCs w:val="18"/>
              </w:rPr>
            </w:pPr>
          </w:p>
        </w:tc>
        <w:tc>
          <w:tcPr>
            <w:tcW w:w="1701" w:type="dxa"/>
            <w:tcBorders>
              <w:bottom w:val="single" w:sz="4" w:space="0" w:color="auto"/>
            </w:tcBorders>
            <w:vAlign w:val="center"/>
          </w:tcPr>
          <w:p w:rsidR="00E33F34" w:rsidRDefault="00E33F34" w:rsidP="007E47E3">
            <w:pPr>
              <w:pStyle w:val="aff2"/>
              <w:keepNext/>
              <w:jc w:val="center"/>
              <w:rPr>
                <w:sz w:val="18"/>
                <w:szCs w:val="18"/>
              </w:rPr>
            </w:pPr>
          </w:p>
        </w:tc>
      </w:tr>
      <w:tr w:rsidR="005F2684">
        <w:trPr>
          <w:cantSplit/>
        </w:trPr>
        <w:tc>
          <w:tcPr>
            <w:tcW w:w="1951" w:type="dxa"/>
            <w:tcBorders>
              <w:bottom w:val="single" w:sz="4" w:space="0" w:color="auto"/>
            </w:tcBorders>
            <w:shd w:val="clear" w:color="auto" w:fill="auto"/>
            <w:vAlign w:val="center"/>
          </w:tcPr>
          <w:p w:rsidR="00E33F34" w:rsidRPr="001E590B" w:rsidRDefault="00E33F34" w:rsidP="00E33F34">
            <w:pPr>
              <w:pStyle w:val="aff2"/>
              <w:jc w:val="center"/>
              <w:rPr>
                <w:sz w:val="18"/>
                <w:szCs w:val="18"/>
              </w:rPr>
            </w:pPr>
            <w:r w:rsidRPr="001E590B">
              <w:rPr>
                <w:sz w:val="18"/>
                <w:szCs w:val="18"/>
              </w:rPr>
              <w:lastRenderedPageBreak/>
              <w:t xml:space="preserve">24.20.40.000 - Фитинги для труб стальные, кроме литых / </w:t>
            </w:r>
          </w:p>
        </w:tc>
        <w:tc>
          <w:tcPr>
            <w:tcW w:w="1459" w:type="dxa"/>
            <w:tcBorders>
              <w:bottom w:val="single" w:sz="4" w:space="0" w:color="auto"/>
            </w:tcBorders>
            <w:shd w:val="clear" w:color="auto" w:fill="auto"/>
            <w:vAlign w:val="center"/>
          </w:tcPr>
          <w:p w:rsidR="00E33F34" w:rsidRDefault="00E33F34" w:rsidP="007E47E3">
            <w:pPr>
              <w:pStyle w:val="aff2"/>
              <w:keepNext/>
              <w:rPr>
                <w:sz w:val="18"/>
                <w:szCs w:val="18"/>
              </w:rPr>
            </w:pPr>
            <w:r w:rsidRPr="001E590B">
              <w:rPr>
                <w:sz w:val="18"/>
                <w:szCs w:val="18"/>
              </w:rPr>
              <w:t xml:space="preserve"> </w:t>
            </w:r>
            <w:r>
              <w:rPr>
                <w:sz w:val="18"/>
                <w:szCs w:val="18"/>
                <w:lang w:val="en-US"/>
              </w:rPr>
              <w:t>01.22.08.6719</w:t>
            </w:r>
          </w:p>
        </w:tc>
        <w:tc>
          <w:tcPr>
            <w:tcW w:w="1943" w:type="dxa"/>
            <w:tcBorders>
              <w:bottom w:val="single" w:sz="4" w:space="0" w:color="auto"/>
            </w:tcBorders>
            <w:shd w:val="clear" w:color="auto" w:fill="auto"/>
            <w:vAlign w:val="center"/>
          </w:tcPr>
          <w:p w:rsidR="00E33F34" w:rsidRDefault="00E33F34" w:rsidP="007E47E3">
            <w:pPr>
              <w:pStyle w:val="aff2"/>
              <w:keepNext/>
              <w:rPr>
                <w:sz w:val="18"/>
                <w:szCs w:val="18"/>
              </w:rPr>
            </w:pPr>
            <w:r>
              <w:rPr>
                <w:sz w:val="18"/>
                <w:szCs w:val="18"/>
              </w:rPr>
              <w:t>Фитинг обжимной для гибких теплоизолированных труб под сварку / Фитинг обжимной для гибких теплоизолированных труб под сварку</w:t>
            </w:r>
          </w:p>
        </w:tc>
        <w:tc>
          <w:tcPr>
            <w:tcW w:w="1276" w:type="dxa"/>
            <w:tcBorders>
              <w:bottom w:val="single" w:sz="4" w:space="0" w:color="auto"/>
            </w:tcBorders>
            <w:vAlign w:val="center"/>
          </w:tcPr>
          <w:p w:rsidR="00E33F34" w:rsidRDefault="00E33F34" w:rsidP="007E47E3">
            <w:pPr>
              <w:pStyle w:val="aff2"/>
              <w:keepNext/>
              <w:jc w:val="right"/>
              <w:rPr>
                <w:sz w:val="18"/>
                <w:szCs w:val="18"/>
              </w:rPr>
            </w:pPr>
            <w:r>
              <w:rPr>
                <w:sz w:val="18"/>
                <w:szCs w:val="18"/>
                <w:lang w:val="en-US"/>
              </w:rPr>
              <w:t>(</w:t>
            </w:r>
            <w:r>
              <w:rPr>
                <w:sz w:val="18"/>
                <w:szCs w:val="18"/>
              </w:rPr>
              <w:t>не указано</w:t>
            </w:r>
            <w:r>
              <w:rPr>
                <w:sz w:val="18"/>
                <w:szCs w:val="18"/>
                <w:lang w:val="en-US"/>
              </w:rPr>
              <w:t>)*</w:t>
            </w:r>
          </w:p>
        </w:tc>
        <w:tc>
          <w:tcPr>
            <w:tcW w:w="1417" w:type="dxa"/>
            <w:tcBorders>
              <w:bottom w:val="single" w:sz="4" w:space="0" w:color="auto"/>
            </w:tcBorders>
            <w:vAlign w:val="center"/>
          </w:tcPr>
          <w:p w:rsidR="00E33F34" w:rsidRDefault="00E33F34" w:rsidP="007E47E3">
            <w:pPr>
              <w:pStyle w:val="aff2"/>
              <w:keepNext/>
              <w:jc w:val="right"/>
              <w:rPr>
                <w:sz w:val="18"/>
                <w:szCs w:val="18"/>
              </w:rPr>
            </w:pPr>
            <w:r>
              <w:rPr>
                <w:sz w:val="18"/>
                <w:szCs w:val="18"/>
              </w:rPr>
              <w:t>1,00</w:t>
            </w:r>
          </w:p>
        </w:tc>
        <w:tc>
          <w:tcPr>
            <w:tcW w:w="1985" w:type="dxa"/>
            <w:tcBorders>
              <w:bottom w:val="single" w:sz="4" w:space="0" w:color="auto"/>
            </w:tcBorders>
            <w:shd w:val="clear" w:color="auto" w:fill="auto"/>
            <w:vAlign w:val="center"/>
          </w:tcPr>
          <w:p w:rsidR="00E33F34" w:rsidRDefault="00E33F34" w:rsidP="007E47E3">
            <w:pPr>
              <w:pStyle w:val="aff2"/>
              <w:keepNext/>
              <w:jc w:val="center"/>
              <w:rPr>
                <w:sz w:val="18"/>
                <w:szCs w:val="18"/>
              </w:rPr>
            </w:pPr>
            <w:r>
              <w:rPr>
                <w:sz w:val="18"/>
                <w:szCs w:val="18"/>
              </w:rPr>
              <w:t>Штука</w:t>
            </w:r>
          </w:p>
        </w:tc>
        <w:tc>
          <w:tcPr>
            <w:tcW w:w="1701" w:type="dxa"/>
            <w:tcBorders>
              <w:bottom w:val="single" w:sz="4" w:space="0" w:color="auto"/>
            </w:tcBorders>
            <w:shd w:val="clear" w:color="auto" w:fill="auto"/>
            <w:vAlign w:val="center"/>
          </w:tcPr>
          <w:p w:rsidR="00E33F34" w:rsidRDefault="00E33F34" w:rsidP="007E47E3">
            <w:pPr>
              <w:pStyle w:val="aff2"/>
              <w:keepNext/>
              <w:jc w:val="right"/>
              <w:rPr>
                <w:sz w:val="18"/>
                <w:szCs w:val="18"/>
              </w:rPr>
            </w:pPr>
            <w:r>
              <w:rPr>
                <w:sz w:val="18"/>
                <w:szCs w:val="18"/>
                <w:lang w:val="en-US"/>
              </w:rPr>
              <w:t>(</w:t>
            </w:r>
            <w:r>
              <w:rPr>
                <w:sz w:val="18"/>
                <w:szCs w:val="18"/>
              </w:rPr>
              <w:t>не указано</w:t>
            </w:r>
            <w:r>
              <w:rPr>
                <w:sz w:val="18"/>
                <w:szCs w:val="18"/>
                <w:lang w:val="en-US"/>
              </w:rPr>
              <w:t>)*</w:t>
            </w:r>
          </w:p>
        </w:tc>
        <w:tc>
          <w:tcPr>
            <w:tcW w:w="1417" w:type="dxa"/>
            <w:tcBorders>
              <w:bottom w:val="single" w:sz="4" w:space="0" w:color="auto"/>
            </w:tcBorders>
            <w:shd w:val="clear" w:color="auto" w:fill="auto"/>
            <w:vAlign w:val="center"/>
          </w:tcPr>
          <w:p w:rsidR="00E33F34" w:rsidRDefault="00E33F34" w:rsidP="007E47E3">
            <w:pPr>
              <w:pStyle w:val="aff2"/>
              <w:keepNext/>
              <w:jc w:val="center"/>
              <w:rPr>
                <w:sz w:val="18"/>
                <w:szCs w:val="18"/>
              </w:rPr>
            </w:pPr>
          </w:p>
        </w:tc>
        <w:tc>
          <w:tcPr>
            <w:tcW w:w="1701" w:type="dxa"/>
            <w:tcBorders>
              <w:bottom w:val="single" w:sz="4" w:space="0" w:color="auto"/>
            </w:tcBorders>
            <w:vAlign w:val="center"/>
          </w:tcPr>
          <w:p w:rsidR="00E33F34" w:rsidRDefault="00E33F34" w:rsidP="007E47E3">
            <w:pPr>
              <w:pStyle w:val="aff2"/>
              <w:keepNext/>
              <w:jc w:val="center"/>
              <w:rPr>
                <w:sz w:val="18"/>
                <w:szCs w:val="18"/>
              </w:rPr>
            </w:pPr>
          </w:p>
        </w:tc>
      </w:tr>
      <w:tr w:rsidR="005F2684">
        <w:trPr>
          <w:cantSplit/>
        </w:trPr>
        <w:tc>
          <w:tcPr>
            <w:tcW w:w="1951" w:type="dxa"/>
            <w:tcBorders>
              <w:bottom w:val="single" w:sz="4" w:space="0" w:color="auto"/>
            </w:tcBorders>
            <w:shd w:val="clear" w:color="auto" w:fill="auto"/>
            <w:vAlign w:val="center"/>
          </w:tcPr>
          <w:p w:rsidR="00E33F34" w:rsidRDefault="00E33F34" w:rsidP="00E33F34">
            <w:pPr>
              <w:pStyle w:val="aff2"/>
              <w:jc w:val="center"/>
              <w:rPr>
                <w:sz w:val="18"/>
                <w:szCs w:val="18"/>
                <w:lang w:val="en-US"/>
              </w:rPr>
            </w:pPr>
            <w:r>
              <w:rPr>
                <w:sz w:val="18"/>
                <w:szCs w:val="18"/>
                <w:lang w:val="en-US"/>
              </w:rPr>
              <w:t xml:space="preserve">28.14.20.220 - Фланцы / </w:t>
            </w:r>
          </w:p>
        </w:tc>
        <w:tc>
          <w:tcPr>
            <w:tcW w:w="1459" w:type="dxa"/>
            <w:tcBorders>
              <w:bottom w:val="single" w:sz="4" w:space="0" w:color="auto"/>
            </w:tcBorders>
            <w:shd w:val="clear" w:color="auto" w:fill="auto"/>
            <w:vAlign w:val="center"/>
          </w:tcPr>
          <w:p w:rsidR="00E33F34" w:rsidRDefault="00E33F34" w:rsidP="007E47E3">
            <w:pPr>
              <w:pStyle w:val="aff2"/>
              <w:keepNext/>
              <w:rPr>
                <w:sz w:val="18"/>
                <w:szCs w:val="18"/>
              </w:rPr>
            </w:pPr>
            <w:r>
              <w:rPr>
                <w:sz w:val="18"/>
                <w:szCs w:val="18"/>
                <w:lang w:val="en-US"/>
              </w:rPr>
              <w:t xml:space="preserve"> 01.22.08.6698</w:t>
            </w:r>
          </w:p>
        </w:tc>
        <w:tc>
          <w:tcPr>
            <w:tcW w:w="1943" w:type="dxa"/>
            <w:tcBorders>
              <w:bottom w:val="single" w:sz="4" w:space="0" w:color="auto"/>
            </w:tcBorders>
            <w:shd w:val="clear" w:color="auto" w:fill="auto"/>
            <w:vAlign w:val="center"/>
          </w:tcPr>
          <w:p w:rsidR="00E33F34" w:rsidRDefault="00E33F34" w:rsidP="007E47E3">
            <w:pPr>
              <w:pStyle w:val="aff2"/>
              <w:keepNext/>
              <w:rPr>
                <w:sz w:val="18"/>
                <w:szCs w:val="18"/>
              </w:rPr>
            </w:pPr>
            <w:r>
              <w:rPr>
                <w:sz w:val="18"/>
                <w:szCs w:val="18"/>
              </w:rPr>
              <w:t>Фланец стальной прочий / Фланец стальной прочий</w:t>
            </w:r>
          </w:p>
        </w:tc>
        <w:tc>
          <w:tcPr>
            <w:tcW w:w="1276" w:type="dxa"/>
            <w:tcBorders>
              <w:bottom w:val="single" w:sz="4" w:space="0" w:color="auto"/>
            </w:tcBorders>
            <w:vAlign w:val="center"/>
          </w:tcPr>
          <w:p w:rsidR="00E33F34" w:rsidRDefault="00E33F34" w:rsidP="007E47E3">
            <w:pPr>
              <w:pStyle w:val="aff2"/>
              <w:keepNext/>
              <w:jc w:val="right"/>
              <w:rPr>
                <w:sz w:val="18"/>
                <w:szCs w:val="18"/>
              </w:rPr>
            </w:pPr>
            <w:r>
              <w:rPr>
                <w:sz w:val="18"/>
                <w:szCs w:val="18"/>
                <w:lang w:val="en-US"/>
              </w:rPr>
              <w:t>(</w:t>
            </w:r>
            <w:r>
              <w:rPr>
                <w:sz w:val="18"/>
                <w:szCs w:val="18"/>
              </w:rPr>
              <w:t>не указано</w:t>
            </w:r>
            <w:r>
              <w:rPr>
                <w:sz w:val="18"/>
                <w:szCs w:val="18"/>
                <w:lang w:val="en-US"/>
              </w:rPr>
              <w:t>)*</w:t>
            </w:r>
          </w:p>
        </w:tc>
        <w:tc>
          <w:tcPr>
            <w:tcW w:w="1417" w:type="dxa"/>
            <w:tcBorders>
              <w:bottom w:val="single" w:sz="4" w:space="0" w:color="auto"/>
            </w:tcBorders>
            <w:vAlign w:val="center"/>
          </w:tcPr>
          <w:p w:rsidR="00E33F34" w:rsidRDefault="00E33F34" w:rsidP="007E47E3">
            <w:pPr>
              <w:pStyle w:val="aff2"/>
              <w:keepNext/>
              <w:jc w:val="right"/>
              <w:rPr>
                <w:sz w:val="18"/>
                <w:szCs w:val="18"/>
              </w:rPr>
            </w:pPr>
            <w:r>
              <w:rPr>
                <w:sz w:val="18"/>
                <w:szCs w:val="18"/>
              </w:rPr>
              <w:t>6,00</w:t>
            </w:r>
          </w:p>
        </w:tc>
        <w:tc>
          <w:tcPr>
            <w:tcW w:w="1985" w:type="dxa"/>
            <w:tcBorders>
              <w:bottom w:val="single" w:sz="4" w:space="0" w:color="auto"/>
            </w:tcBorders>
            <w:shd w:val="clear" w:color="auto" w:fill="auto"/>
            <w:vAlign w:val="center"/>
          </w:tcPr>
          <w:p w:rsidR="00E33F34" w:rsidRDefault="00E33F34" w:rsidP="007E47E3">
            <w:pPr>
              <w:pStyle w:val="aff2"/>
              <w:keepNext/>
              <w:jc w:val="center"/>
              <w:rPr>
                <w:sz w:val="18"/>
                <w:szCs w:val="18"/>
              </w:rPr>
            </w:pPr>
            <w:r>
              <w:rPr>
                <w:sz w:val="18"/>
                <w:szCs w:val="18"/>
              </w:rPr>
              <w:t>Штука</w:t>
            </w:r>
          </w:p>
        </w:tc>
        <w:tc>
          <w:tcPr>
            <w:tcW w:w="1701" w:type="dxa"/>
            <w:tcBorders>
              <w:bottom w:val="single" w:sz="4" w:space="0" w:color="auto"/>
            </w:tcBorders>
            <w:shd w:val="clear" w:color="auto" w:fill="auto"/>
            <w:vAlign w:val="center"/>
          </w:tcPr>
          <w:p w:rsidR="00E33F34" w:rsidRDefault="00E33F34" w:rsidP="007E47E3">
            <w:pPr>
              <w:pStyle w:val="aff2"/>
              <w:keepNext/>
              <w:jc w:val="right"/>
              <w:rPr>
                <w:sz w:val="18"/>
                <w:szCs w:val="18"/>
              </w:rPr>
            </w:pPr>
            <w:r>
              <w:rPr>
                <w:sz w:val="18"/>
                <w:szCs w:val="18"/>
                <w:lang w:val="en-US"/>
              </w:rPr>
              <w:t>(</w:t>
            </w:r>
            <w:r>
              <w:rPr>
                <w:sz w:val="18"/>
                <w:szCs w:val="18"/>
              </w:rPr>
              <w:t>не указано</w:t>
            </w:r>
            <w:r>
              <w:rPr>
                <w:sz w:val="18"/>
                <w:szCs w:val="18"/>
                <w:lang w:val="en-US"/>
              </w:rPr>
              <w:t>)*</w:t>
            </w:r>
          </w:p>
        </w:tc>
        <w:tc>
          <w:tcPr>
            <w:tcW w:w="1417" w:type="dxa"/>
            <w:tcBorders>
              <w:bottom w:val="single" w:sz="4" w:space="0" w:color="auto"/>
            </w:tcBorders>
            <w:shd w:val="clear" w:color="auto" w:fill="auto"/>
            <w:vAlign w:val="center"/>
          </w:tcPr>
          <w:p w:rsidR="00E33F34" w:rsidRDefault="00E33F34" w:rsidP="007E47E3">
            <w:pPr>
              <w:pStyle w:val="aff2"/>
              <w:keepNext/>
              <w:jc w:val="center"/>
              <w:rPr>
                <w:sz w:val="18"/>
                <w:szCs w:val="18"/>
              </w:rPr>
            </w:pPr>
          </w:p>
        </w:tc>
        <w:tc>
          <w:tcPr>
            <w:tcW w:w="1701" w:type="dxa"/>
            <w:tcBorders>
              <w:bottom w:val="single" w:sz="4" w:space="0" w:color="auto"/>
            </w:tcBorders>
            <w:vAlign w:val="center"/>
          </w:tcPr>
          <w:p w:rsidR="00E33F34" w:rsidRDefault="00E33F34" w:rsidP="007E47E3">
            <w:pPr>
              <w:pStyle w:val="aff2"/>
              <w:keepNext/>
              <w:jc w:val="center"/>
              <w:rPr>
                <w:sz w:val="18"/>
                <w:szCs w:val="18"/>
              </w:rPr>
            </w:pPr>
          </w:p>
        </w:tc>
      </w:tr>
    </w:tbl>
    <w:p w:rsidR="008350DE" w:rsidRDefault="008350DE" w:rsidP="008350DE">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tbl>
      <w:tblPr>
        <w:tblpPr w:leftFromText="180" w:rightFromText="180" w:vertAnchor="text" w:horzAnchor="page" w:tblpX="1210" w:tblpY="22"/>
        <w:tblW w:w="13520" w:type="dxa"/>
        <w:tblLayout w:type="fixed"/>
        <w:tblLook w:val="04A0" w:firstRow="1" w:lastRow="0" w:firstColumn="1" w:lastColumn="0" w:noHBand="0" w:noVBand="1"/>
      </w:tblPr>
      <w:tblGrid>
        <w:gridCol w:w="8910"/>
        <w:gridCol w:w="1350"/>
        <w:gridCol w:w="3260"/>
      </w:tblGrid>
      <w:tr w:rsidR="005F2684">
        <w:trPr>
          <w:cantSplit/>
        </w:trPr>
        <w:tc>
          <w:tcPr>
            <w:tcW w:w="8910" w:type="dxa"/>
            <w:shd w:val="clear" w:color="auto" w:fill="auto"/>
          </w:tcPr>
          <w:p w:rsidR="00AF741D" w:rsidRDefault="00AC663B">
            <w:pPr>
              <w:pStyle w:val="aff2"/>
              <w:jc w:val="right"/>
              <w:rPr>
                <w:b/>
                <w:sz w:val="18"/>
                <w:szCs w:val="18"/>
                <w:lang w:val="en-US"/>
              </w:rPr>
            </w:pPr>
            <w:r>
              <w:rPr>
                <w:b/>
                <w:sz w:val="18"/>
                <w:szCs w:val="18"/>
              </w:rPr>
              <w:t>Итого</w:t>
            </w:r>
            <w:r>
              <w:rPr>
                <w:b/>
                <w:sz w:val="18"/>
                <w:szCs w:val="18"/>
                <w:lang w:val="en-US"/>
              </w:rPr>
              <w:t>:</w:t>
            </w:r>
          </w:p>
        </w:tc>
        <w:tc>
          <w:tcPr>
            <w:tcW w:w="1350" w:type="dxa"/>
            <w:shd w:val="clear" w:color="auto" w:fill="auto"/>
          </w:tcPr>
          <w:p w:rsidR="00AF741D" w:rsidRDefault="00AC663B">
            <w:pPr>
              <w:pStyle w:val="aff2"/>
              <w:jc w:val="right"/>
              <w:rPr>
                <w:sz w:val="18"/>
                <w:szCs w:val="18"/>
              </w:rPr>
            </w:pPr>
            <w:r>
              <w:rPr>
                <w:b/>
                <w:sz w:val="18"/>
                <w:szCs w:val="18"/>
                <w:lang w:val="en-US"/>
              </w:rPr>
              <w:t>(</w:t>
            </w:r>
            <w:r>
              <w:rPr>
                <w:b/>
                <w:sz w:val="18"/>
                <w:szCs w:val="18"/>
              </w:rPr>
              <w:t>не указано</w:t>
            </w:r>
            <w:r>
              <w:rPr>
                <w:b/>
                <w:sz w:val="18"/>
                <w:szCs w:val="18"/>
                <w:lang w:val="en-US"/>
              </w:rPr>
              <w:t>)*</w:t>
            </w:r>
          </w:p>
        </w:tc>
        <w:tc>
          <w:tcPr>
            <w:tcW w:w="3260" w:type="dxa"/>
          </w:tcPr>
          <w:p w:rsidR="00AF741D" w:rsidRDefault="00AF741D">
            <w:pPr>
              <w:pStyle w:val="aff2"/>
              <w:jc w:val="right"/>
              <w:rPr>
                <w:sz w:val="18"/>
                <w:szCs w:val="18"/>
              </w:rPr>
            </w:pPr>
          </w:p>
        </w:tc>
      </w:tr>
    </w:tbl>
    <w:p w:rsidR="00AF741D" w:rsidRDefault="00AF741D">
      <w:pPr>
        <w:pStyle w:val="aff2"/>
        <w:rPr>
          <w:sz w:val="2"/>
          <w:szCs w:val="2"/>
          <w:lang w:val="en-US"/>
        </w:rPr>
      </w:pPr>
    </w:p>
    <w:p w:rsidR="00AF741D" w:rsidRPr="007E47E3" w:rsidRDefault="00AF741D">
      <w:pPr>
        <w:pStyle w:val="aff2"/>
        <w:keepNext/>
        <w:rPr>
          <w:sz w:val="2"/>
          <w:szCs w:val="2"/>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p w:rsidR="00B158CA" w:rsidRDefault="00B158CA" w:rsidP="00B158CA">
      <w:pPr>
        <w:pStyle w:val="aff2"/>
        <w:keepNext/>
        <w:rPr>
          <w:sz w:val="2"/>
          <w:szCs w:val="2"/>
          <w:lang w:val="en-US"/>
        </w:rPr>
      </w:pPr>
    </w:p>
    <w:p w:rsidR="00AF741D" w:rsidRDefault="00AF741D">
      <w:pPr>
        <w:pStyle w:val="aff2"/>
        <w:keepNext/>
        <w:rPr>
          <w:sz w:val="2"/>
          <w:szCs w:val="2"/>
          <w:lang w:val="en-US"/>
        </w:rPr>
      </w:pPr>
    </w:p>
    <w:p w:rsidR="00504517" w:rsidRDefault="00504517">
      <w:pPr>
        <w:pStyle w:val="aff2"/>
        <w:keepNext/>
        <w:rPr>
          <w:rFonts w:eastAsiaTheme="minorHAnsi"/>
          <w:sz w:val="2"/>
          <w:szCs w:val="2"/>
          <w:lang w:val="en-US"/>
        </w:rPr>
      </w:pPr>
    </w:p>
    <w:p w:rsidR="002508EC" w:rsidRDefault="002508EC">
      <w:pPr>
        <w:pStyle w:val="aff2"/>
        <w:keepNext/>
        <w:rPr>
          <w:rFonts w:eastAsiaTheme="minorHAnsi"/>
          <w:sz w:val="2"/>
          <w:szCs w:val="2"/>
          <w:lang w:val="en-US"/>
        </w:rPr>
      </w:pPr>
    </w:p>
    <w:p w:rsidR="002508EC" w:rsidRDefault="002508EC" w:rsidP="002508EC">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AC663B">
      <w:pPr>
        <w:pStyle w:val="aff2"/>
        <w:ind w:firstLine="567"/>
        <w:rPr>
          <w:rFonts w:eastAsiaTheme="minorHAnsi"/>
        </w:rPr>
      </w:pPr>
      <w:r>
        <w:rPr>
          <w:lang w:eastAsia="en-US"/>
        </w:rPr>
        <w:t xml:space="preserve">* Значение заполняется на этапе заключения </w:t>
      </w:r>
      <w:r>
        <w:t>договора</w:t>
      </w:r>
      <w:r>
        <w:rPr>
          <w:lang w:eastAsia="en-US"/>
        </w:rPr>
        <w:t>.</w:t>
      </w:r>
    </w:p>
    <w:p w:rsidR="00AF741D" w:rsidRDefault="00AF741D">
      <w:pPr>
        <w:pStyle w:val="aff2"/>
        <w:ind w:firstLine="567"/>
      </w:pPr>
    </w:p>
    <w:p w:rsidR="00AF741D" w:rsidRDefault="00AF741D">
      <w:pPr>
        <w:pStyle w:val="aff2"/>
        <w:ind w:firstLine="567"/>
      </w:pPr>
    </w:p>
    <w:p w:rsidR="00AF741D" w:rsidRDefault="00AF741D">
      <w:pPr>
        <w:pStyle w:val="aff1"/>
        <w:ind w:left="426" w:firstLine="0"/>
        <w:rPr>
          <w:vanish/>
        </w:rPr>
      </w:pPr>
    </w:p>
    <w:p w:rsidR="00AF741D" w:rsidRDefault="00AF741D">
      <w:pPr>
        <w:pStyle w:val="2"/>
        <w:keepLines/>
        <w:widowControl/>
        <w:ind w:left="1077"/>
        <w:textAlignment w:val="auto"/>
        <w:rPr>
          <w:color w:val="000000"/>
          <w:lang w:eastAsia="ru-RU"/>
        </w:rPr>
      </w:pPr>
    </w:p>
    <w:p w:rsidR="00AF741D" w:rsidRDefault="00AF741D">
      <w:pPr>
        <w:pStyle w:val="2"/>
        <w:keepLines/>
        <w:widowControl/>
        <w:ind w:left="1077"/>
        <w:textAlignment w:val="auto"/>
        <w:rPr>
          <w:color w:val="000000"/>
          <w:shd w:val="clear" w:color="auto" w:fill="FFFFFF"/>
          <w:lang w:eastAsia="ru-RU"/>
        </w:rPr>
      </w:pPr>
    </w:p>
    <w:p w:rsidR="00AF741D" w:rsidRDefault="00AF741D">
      <w:pPr>
        <w:pStyle w:val="10"/>
        <w:ind w:left="567"/>
      </w:pPr>
    </w:p>
    <w:p w:rsidR="00AF741D" w:rsidRDefault="00AF741D">
      <w:pPr>
        <w:ind w:firstLine="0"/>
      </w:pPr>
    </w:p>
    <w:p w:rsidR="00AF741D" w:rsidRDefault="00AF741D">
      <w:pPr>
        <w:pStyle w:val="aff2"/>
        <w:keepNext/>
        <w:ind w:firstLine="567"/>
      </w:pPr>
    </w:p>
    <w:p w:rsidR="00AF741D" w:rsidRDefault="00AC663B">
      <w:pPr>
        <w:keepNext/>
        <w:suppressAutoHyphens w:val="0"/>
        <w:ind w:firstLine="0"/>
        <w:jc w:val="right"/>
      </w:pPr>
      <w:r>
        <w:t>`</w:t>
      </w:r>
    </w:p>
    <w:p w:rsidR="00AF741D" w:rsidRDefault="00AC663B">
      <w:pPr>
        <w:pageBreakBefore/>
        <w:suppressAutoHyphens w:val="0"/>
        <w:ind w:firstLine="0"/>
        <w:jc w:val="right"/>
      </w:pPr>
      <w:r>
        <w:lastRenderedPageBreak/>
        <w:t>Приложение 2 к договору</w:t>
      </w:r>
    </w:p>
    <w:p w:rsidR="00AF741D" w:rsidRDefault="00AC663B">
      <w:pPr>
        <w:spacing w:before="180"/>
        <w:ind w:firstLine="562"/>
        <w:jc w:val="right"/>
      </w:pPr>
      <w:r>
        <w:t>от «____» ___________ 20___г. № 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AC663B">
      <w:pPr>
        <w:pStyle w:val="2"/>
        <w:numPr>
          <w:ilvl w:val="0"/>
          <w:numId w:val="1"/>
        </w:numPr>
      </w:pPr>
      <w:r>
        <w:rPr>
          <w:lang w:val="en-US"/>
        </w:rPr>
        <w:t>График выполнения обязательств по договору</w:t>
      </w:r>
    </w:p>
    <w:p w:rsidR="00AF741D" w:rsidRDefault="00AC663B">
      <w:pPr>
        <w:pStyle w:val="2"/>
        <w:numPr>
          <w:ilvl w:val="1"/>
          <w:numId w:val="19"/>
        </w:numPr>
      </w:pPr>
      <w:r>
        <w:rPr>
          <w:lang w:val="en-US"/>
        </w:rPr>
        <w:t>Обязательства по поставке товара</w:t>
      </w:r>
    </w:p>
    <w:p w:rsidR="00AF741D" w:rsidRDefault="00AC663B">
      <w:pPr>
        <w:pStyle w:val="aff4"/>
        <w:spacing w:after="60"/>
      </w:pPr>
      <w:r>
        <w:t>Таблица 2.1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8139"/>
        <w:gridCol w:w="1812"/>
        <w:gridCol w:w="1652"/>
        <w:gridCol w:w="1535"/>
      </w:tblGrid>
      <w:tr w:rsidR="005F2684">
        <w:tc>
          <w:tcPr>
            <w:tcW w:w="490" w:type="pct"/>
            <w:tcBorders>
              <w:bottom w:val="single" w:sz="4" w:space="0" w:color="auto"/>
            </w:tcBorders>
            <w:vAlign w:val="center"/>
          </w:tcPr>
          <w:p w:rsidR="00AF741D" w:rsidRDefault="00AC663B">
            <w:pPr>
              <w:pStyle w:val="19"/>
              <w:keepNext/>
              <w:jc w:val="center"/>
              <w:rPr>
                <w:sz w:val="18"/>
                <w:szCs w:val="18"/>
              </w:rPr>
            </w:pPr>
            <w:r>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rsidR="005F2684">
        <w:tc>
          <w:tcPr>
            <w:tcW w:w="490" w:type="pct"/>
            <w:vMerge w:val="restart"/>
            <w:vAlign w:val="center"/>
          </w:tcPr>
          <w:p w:rsidR="00AF741D" w:rsidRDefault="00AC663B">
            <w:pPr>
              <w:ind w:firstLine="0"/>
              <w:jc w:val="center"/>
              <w:rPr>
                <w:sz w:val="18"/>
                <w:szCs w:val="18"/>
              </w:rPr>
            </w:pPr>
            <w:r>
              <w:rPr>
                <w:sz w:val="18"/>
                <w:szCs w:val="18"/>
                <w:lang w:val="en-US"/>
              </w:rPr>
              <w:t>1.</w:t>
            </w:r>
          </w:p>
        </w:tc>
        <w:tc>
          <w:tcPr>
            <w:tcW w:w="2794" w:type="pct"/>
            <w:tcBorders>
              <w:bottom w:val="single" w:sz="4" w:space="0" w:color="auto"/>
            </w:tcBorders>
            <w:vAlign w:val="center"/>
          </w:tcPr>
          <w:p w:rsidR="00AF741D" w:rsidRDefault="00AC663B">
            <w:pPr>
              <w:ind w:firstLine="52"/>
              <w:rPr>
                <w:sz w:val="18"/>
                <w:szCs w:val="18"/>
              </w:rPr>
            </w:pPr>
            <w:r>
              <w:rPr>
                <w:sz w:val="18"/>
                <w:szCs w:val="18"/>
              </w:rPr>
              <w:t>Поставка деталей трубопровода</w:t>
            </w:r>
          </w:p>
        </w:tc>
        <w:tc>
          <w:tcPr>
            <w:tcW w:w="622" w:type="pct"/>
            <w:tcBorders>
              <w:bottom w:val="single" w:sz="4" w:space="0" w:color="auto"/>
            </w:tcBorders>
            <w:vAlign w:val="center"/>
          </w:tcPr>
          <w:p w:rsidR="00AF741D" w:rsidRDefault="00AC663B">
            <w:pPr>
              <w:ind w:firstLine="52"/>
              <w:rPr>
                <w:sz w:val="18"/>
                <w:szCs w:val="18"/>
                <w:lang w:val="en-US"/>
              </w:rPr>
            </w:pPr>
            <w:r>
              <w:rPr>
                <w:sz w:val="18"/>
                <w:szCs w:val="18"/>
                <w:lang w:val="en-US"/>
              </w:rPr>
              <w:t>Разово</w:t>
            </w:r>
          </w:p>
        </w:tc>
        <w:tc>
          <w:tcPr>
            <w:tcW w:w="567" w:type="pct"/>
            <w:tcBorders>
              <w:bottom w:val="single" w:sz="4" w:space="0" w:color="auto"/>
            </w:tcBorders>
            <w:vAlign w:val="center"/>
          </w:tcPr>
          <w:p w:rsidR="00AF741D" w:rsidRDefault="00AC663B">
            <w:pPr>
              <w:ind w:firstLine="52"/>
              <w:rPr>
                <w:sz w:val="18"/>
                <w:szCs w:val="18"/>
                <w:lang w:val="en-US"/>
              </w:rPr>
            </w:pPr>
            <w:r>
              <w:rPr>
                <w:sz w:val="18"/>
                <w:szCs w:val="18"/>
                <w:lang w:val="en-US"/>
              </w:rPr>
              <w:t>Поставщик</w:t>
            </w:r>
          </w:p>
        </w:tc>
        <w:tc>
          <w:tcPr>
            <w:tcW w:w="527" w:type="pct"/>
            <w:tcBorders>
              <w:bottom w:val="single" w:sz="4" w:space="0" w:color="auto"/>
            </w:tcBorders>
            <w:vAlign w:val="center"/>
          </w:tcPr>
          <w:p w:rsidR="00AF741D" w:rsidRDefault="00AC663B">
            <w:pPr>
              <w:ind w:firstLine="52"/>
              <w:rPr>
                <w:sz w:val="18"/>
                <w:szCs w:val="18"/>
                <w:lang w:val="en-US"/>
              </w:rPr>
            </w:pPr>
            <w:r>
              <w:rPr>
                <w:sz w:val="18"/>
                <w:szCs w:val="18"/>
                <w:lang w:val="en-US"/>
              </w:rPr>
              <w:t>Заказчик</w:t>
            </w:r>
          </w:p>
        </w:tc>
      </w:tr>
      <w:tr w:rsidR="005F2684">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5F2684">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1E590B" w:rsidRDefault="00AC663B">
            <w:pPr>
              <w:ind w:firstLine="0"/>
              <w:rPr>
                <w:sz w:val="18"/>
                <w:szCs w:val="18"/>
              </w:rPr>
            </w:pPr>
            <w:r w:rsidRPr="001E590B">
              <w:rPr>
                <w:sz w:val="18"/>
                <w:szCs w:val="18"/>
              </w:rPr>
              <w:t>Задвижка для трубопровода; 2,00; Штука; 26</w:t>
            </w:r>
            <w:r>
              <w:rPr>
                <w:sz w:val="18"/>
                <w:szCs w:val="18"/>
                <w:lang w:val="en-US"/>
              </w:rPr>
              <w:t> </w:t>
            </w:r>
            <w:r w:rsidRPr="001E590B">
              <w:rPr>
                <w:sz w:val="18"/>
                <w:szCs w:val="18"/>
              </w:rPr>
              <w:t xml:space="preserve">392,20 руб.* </w:t>
            </w:r>
          </w:p>
          <w:p w:rsidR="00AF741D" w:rsidRPr="001E590B" w:rsidRDefault="00AC663B">
            <w:pPr>
              <w:ind w:firstLine="0"/>
              <w:rPr>
                <w:sz w:val="18"/>
                <w:szCs w:val="18"/>
              </w:rPr>
            </w:pPr>
            <w:r w:rsidRPr="001E590B">
              <w:rPr>
                <w:sz w:val="18"/>
                <w:szCs w:val="18"/>
              </w:rPr>
              <w:t>Клапан обратный общего назначения; 1,00; Штука; 18</w:t>
            </w:r>
            <w:r>
              <w:rPr>
                <w:sz w:val="18"/>
                <w:szCs w:val="18"/>
                <w:lang w:val="en-US"/>
              </w:rPr>
              <w:t> </w:t>
            </w:r>
            <w:r w:rsidRPr="001E590B">
              <w:rPr>
                <w:sz w:val="18"/>
                <w:szCs w:val="18"/>
              </w:rPr>
              <w:t xml:space="preserve">683,97 руб.* </w:t>
            </w:r>
          </w:p>
          <w:p w:rsidR="00AF741D" w:rsidRPr="001E590B" w:rsidRDefault="00AC663B">
            <w:pPr>
              <w:ind w:firstLine="0"/>
              <w:rPr>
                <w:sz w:val="18"/>
                <w:szCs w:val="18"/>
              </w:rPr>
            </w:pPr>
            <w:r w:rsidRPr="001E590B">
              <w:rPr>
                <w:sz w:val="18"/>
                <w:szCs w:val="18"/>
              </w:rPr>
              <w:t>Отвод от трубопровода местного (водопровода); 20,00; Погонный метр; 223</w:t>
            </w:r>
            <w:r>
              <w:rPr>
                <w:sz w:val="18"/>
                <w:szCs w:val="18"/>
                <w:lang w:val="en-US"/>
              </w:rPr>
              <w:t> </w:t>
            </w:r>
            <w:r w:rsidRPr="001E590B">
              <w:rPr>
                <w:sz w:val="18"/>
                <w:szCs w:val="18"/>
              </w:rPr>
              <w:t xml:space="preserve">836,60 руб.* </w:t>
            </w:r>
          </w:p>
          <w:p w:rsidR="00AF741D" w:rsidRPr="001E590B" w:rsidRDefault="00AC663B">
            <w:pPr>
              <w:ind w:firstLine="0"/>
              <w:rPr>
                <w:sz w:val="18"/>
                <w:szCs w:val="18"/>
              </w:rPr>
            </w:pPr>
            <w:r w:rsidRPr="001E590B">
              <w:rPr>
                <w:sz w:val="18"/>
                <w:szCs w:val="18"/>
              </w:rPr>
              <w:t>Отвод от трубопровода местного (водопровода); 4,00; Штука; 25</w:t>
            </w:r>
            <w:r>
              <w:rPr>
                <w:sz w:val="18"/>
                <w:szCs w:val="18"/>
                <w:lang w:val="en-US"/>
              </w:rPr>
              <w:t> </w:t>
            </w:r>
            <w:r w:rsidRPr="001E590B">
              <w:rPr>
                <w:sz w:val="18"/>
                <w:szCs w:val="18"/>
              </w:rPr>
              <w:t xml:space="preserve">435,44 руб.* </w:t>
            </w:r>
          </w:p>
          <w:p w:rsidR="00AF741D" w:rsidRPr="001E590B" w:rsidRDefault="00AC663B">
            <w:pPr>
              <w:ind w:firstLine="0"/>
              <w:rPr>
                <w:sz w:val="18"/>
                <w:szCs w:val="18"/>
              </w:rPr>
            </w:pPr>
            <w:r w:rsidRPr="001E590B">
              <w:rPr>
                <w:sz w:val="18"/>
                <w:szCs w:val="18"/>
              </w:rPr>
              <w:t>Фитинг обжимной для гибких теплоизолированных труб под сварку; 1,00; Штука; 1</w:t>
            </w:r>
            <w:r>
              <w:rPr>
                <w:sz w:val="18"/>
                <w:szCs w:val="18"/>
                <w:lang w:val="en-US"/>
              </w:rPr>
              <w:t> </w:t>
            </w:r>
            <w:r w:rsidRPr="001E590B">
              <w:rPr>
                <w:sz w:val="18"/>
                <w:szCs w:val="18"/>
              </w:rPr>
              <w:t xml:space="preserve">370,44 руб.* </w:t>
            </w:r>
          </w:p>
          <w:p w:rsidR="00AF741D" w:rsidRPr="001E590B" w:rsidRDefault="00AC663B">
            <w:pPr>
              <w:ind w:firstLine="0"/>
              <w:rPr>
                <w:sz w:val="18"/>
                <w:szCs w:val="18"/>
              </w:rPr>
            </w:pPr>
            <w:r w:rsidRPr="001E590B">
              <w:rPr>
                <w:sz w:val="18"/>
                <w:szCs w:val="18"/>
              </w:rPr>
              <w:t>Фланец стальной прочий; 6,00; Штука; 13</w:t>
            </w:r>
            <w:r>
              <w:rPr>
                <w:sz w:val="18"/>
                <w:szCs w:val="18"/>
                <w:lang w:val="en-US"/>
              </w:rPr>
              <w:t> </w:t>
            </w:r>
            <w:r w:rsidRPr="001E590B">
              <w:rPr>
                <w:sz w:val="18"/>
                <w:szCs w:val="18"/>
              </w:rPr>
              <w:t xml:space="preserve">359,06 руб.* </w:t>
            </w:r>
          </w:p>
        </w:tc>
      </w:tr>
      <w:tr w:rsidR="005F2684">
        <w:tc>
          <w:tcPr>
            <w:tcW w:w="490" w:type="pct"/>
            <w:vMerge/>
            <w:vAlign w:val="center"/>
          </w:tcPr>
          <w:p w:rsidR="00AF741D" w:rsidRPr="001E590B"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1E590B" w:rsidRDefault="00AF741D">
            <w:pPr>
              <w:ind w:firstLine="0"/>
              <w:rPr>
                <w:sz w:val="18"/>
                <w:szCs w:val="18"/>
              </w:rPr>
            </w:pPr>
          </w:p>
          <w:p w:rsidR="00AF741D" w:rsidRPr="001E590B" w:rsidRDefault="00AC663B">
            <w:pPr>
              <w:ind w:firstLine="0"/>
              <w:rPr>
                <w:sz w:val="18"/>
                <w:szCs w:val="18"/>
              </w:rPr>
            </w:pPr>
            <w:r w:rsidRPr="001E590B">
              <w:rPr>
                <w:b/>
                <w:sz w:val="18"/>
                <w:szCs w:val="18"/>
              </w:rPr>
              <w:t>Срок начала поставки товара Поставщиком**:</w:t>
            </w:r>
            <w:r w:rsidRPr="001E590B">
              <w:rPr>
                <w:sz w:val="18"/>
                <w:szCs w:val="18"/>
              </w:rPr>
              <w:t xml:space="preserve"> 0 дн. от даты заключения договора;</w:t>
            </w:r>
          </w:p>
          <w:p w:rsidR="00AF741D" w:rsidRPr="001E590B" w:rsidRDefault="00AC663B">
            <w:pPr>
              <w:ind w:firstLine="0"/>
              <w:rPr>
                <w:sz w:val="18"/>
                <w:szCs w:val="18"/>
              </w:rPr>
            </w:pPr>
            <w:r w:rsidRPr="001E590B">
              <w:rPr>
                <w:b/>
                <w:sz w:val="18"/>
                <w:szCs w:val="18"/>
              </w:rPr>
              <w:t>Срок окончания поставки товара Поставщиком**:</w:t>
            </w:r>
            <w:r w:rsidRPr="001E590B">
              <w:rPr>
                <w:sz w:val="18"/>
                <w:szCs w:val="18"/>
              </w:rPr>
              <w:t xml:space="preserve"> 3 раб. дн. от даты заключения договора;</w:t>
            </w:r>
          </w:p>
        </w:tc>
      </w:tr>
    </w:tbl>
    <w:p w:rsidR="00AF741D" w:rsidRPr="001E590B" w:rsidRDefault="00AF741D">
      <w:pPr>
        <w:ind w:firstLine="0"/>
      </w:pPr>
    </w:p>
    <w:p w:rsidR="00AF741D" w:rsidRDefault="00AC663B">
      <w:pPr>
        <w:ind w:firstLine="0"/>
      </w:pPr>
      <w:r>
        <w:t>* На этапе заключения договора уточняется в соответствии с предложением участника закупки.</w:t>
      </w:r>
    </w:p>
    <w:p w:rsidR="00AF741D" w:rsidRDefault="00AC663B">
      <w:pPr>
        <w:ind w:firstLine="0"/>
      </w:pPr>
      <w:r>
        <w:t xml:space="preserve">**Указанные сроки включаются в срок исполнения </w:t>
      </w:r>
      <w:r>
        <w:rPr>
          <w:color w:val="000000"/>
          <w:shd w:val="clear" w:color="auto" w:fill="FFFFFF"/>
        </w:rPr>
        <w:t>договора</w:t>
      </w:r>
      <w:r>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2.2</w:t>
      </w:r>
    </w:p>
    <w:p w:rsidR="00AF741D" w:rsidRDefault="00AF741D">
      <w:pPr>
        <w:pStyle w:val="aff4"/>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5F2684">
        <w:trPr>
          <w:cantSplit/>
          <w:tblHeader/>
        </w:trPr>
        <w:tc>
          <w:tcPr>
            <w:tcW w:w="683"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sidRPr="001E590B">
              <w:rPr>
                <w:sz w:val="18"/>
                <w:szCs w:val="18"/>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Ответственная сторона</w:t>
            </w:r>
          </w:p>
        </w:tc>
      </w:tr>
      <w:tr w:rsidR="005F2684">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Поставка деталей трубопровода</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 xml:space="preserve">Универсальный передаточный документ </w:t>
            </w:r>
            <w:r>
              <w:rPr>
                <w:sz w:val="18"/>
                <w:szCs w:val="18"/>
              </w:rPr>
              <w:lastRenderedPageBreak/>
              <w:t>(СЧФДОП), формат УПД,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lastRenderedPageBreak/>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Поставщик</w:t>
            </w:r>
          </w:p>
        </w:tc>
      </w:tr>
      <w:tr w:rsidR="005F2684">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Заказчик</w:t>
            </w:r>
          </w:p>
        </w:tc>
      </w:tr>
    </w:tbl>
    <w:p w:rsidR="00AF741D" w:rsidRDefault="00AF741D"/>
    <w:p w:rsidR="00AF741D" w:rsidRDefault="00AC663B">
      <w:pPr>
        <w:ind w:firstLine="0"/>
      </w:pPr>
      <w:r>
        <w:t xml:space="preserve">**Указанные сроки включаются в срок исполнения </w:t>
      </w:r>
      <w:r>
        <w:rPr>
          <w:color w:val="000000"/>
          <w:shd w:val="clear" w:color="auto" w:fill="FFFFFF"/>
        </w:rPr>
        <w:t>договора</w:t>
      </w:r>
      <w:r>
        <w:t>.</w:t>
      </w:r>
    </w:p>
    <w:p w:rsidR="00AF741D" w:rsidRPr="001E590B" w:rsidRDefault="00AF741D"/>
    <w:p w:rsidR="00AF741D" w:rsidRDefault="00AC663B">
      <w:pPr>
        <w:pStyle w:val="2"/>
        <w:ind w:left="357"/>
      </w:pPr>
      <w:r>
        <w:rPr>
          <w:rFonts w:eastAsiaTheme="minorHAnsi"/>
          <w:color w:val="auto"/>
          <w:spacing w:val="0"/>
          <w:kern w:val="0"/>
          <w:lang w:val="en-US"/>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00AF741D" w:rsidRDefault="00AC663B">
      <w:pPr>
        <w:pStyle w:val="aff4"/>
        <w:spacing w:after="60"/>
        <w:ind w:firstLine="0"/>
      </w:pPr>
      <w:r>
        <w:t>Таблица 2.</w:t>
      </w:r>
      <w:r>
        <w:rPr>
          <w:lang w:val="en-US"/>
        </w:rPr>
        <w:t>3</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800"/>
        <w:gridCol w:w="2040"/>
        <w:gridCol w:w="2128"/>
        <w:gridCol w:w="2136"/>
      </w:tblGrid>
      <w:tr w:rsidR="005F2684">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eastAsiaTheme="minorHAnsi" w:hAnsi="Times New Roman" w:cs="Times New Roman"/>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rsidR="005F2684">
        <w:trPr>
          <w:cantSplit/>
          <w:trHeight w:val="87"/>
        </w:trPr>
        <w:tc>
          <w:tcPr>
            <w:tcW w:w="715" w:type="dxa"/>
            <w:vMerge w:val="restart"/>
            <w:vAlign w:val="center"/>
          </w:tcPr>
          <w:p w:rsidR="00AF741D" w:rsidRDefault="00AC663B">
            <w:pPr>
              <w:pStyle w:val="aff2"/>
              <w:ind w:left="162"/>
              <w:jc w:val="center"/>
              <w:rPr>
                <w:sz w:val="18"/>
                <w:szCs w:val="18"/>
                <w:lang w:val="en-US"/>
              </w:rPr>
            </w:pPr>
            <w:r>
              <w:rPr>
                <w:sz w:val="18"/>
                <w:szCs w:val="18"/>
                <w:lang w:val="en-US"/>
              </w:rPr>
              <w:t>1.</w:t>
            </w:r>
          </w:p>
        </w:tc>
        <w:tc>
          <w:tcPr>
            <w:tcW w:w="7799" w:type="dxa"/>
            <w:tcBorders>
              <w:bottom w:val="single" w:sz="4" w:space="0" w:color="auto"/>
            </w:tcBorders>
            <w:vAlign w:val="center"/>
          </w:tcPr>
          <w:p w:rsidR="00AF741D" w:rsidRDefault="00AC663B">
            <w:pPr>
              <w:pStyle w:val="aff2"/>
              <w:rPr>
                <w:sz w:val="18"/>
                <w:szCs w:val="18"/>
                <w:lang w:val="en-US"/>
              </w:rPr>
            </w:pPr>
            <w:r>
              <w:rPr>
                <w:sz w:val="18"/>
                <w:szCs w:val="18"/>
              </w:rPr>
              <w:t>Оплата №01</w:t>
            </w:r>
          </w:p>
        </w:tc>
        <w:tc>
          <w:tcPr>
            <w:tcW w:w="2040" w:type="dxa"/>
            <w:tcBorders>
              <w:bottom w:val="single" w:sz="4" w:space="0" w:color="auto"/>
            </w:tcBorders>
            <w:vAlign w:val="center"/>
          </w:tcPr>
          <w:p w:rsidR="00AF741D" w:rsidRDefault="00AC663B">
            <w:pPr>
              <w:pStyle w:val="aff2"/>
              <w:jc w:val="center"/>
              <w:rPr>
                <w:sz w:val="18"/>
                <w:szCs w:val="18"/>
                <w:lang w:val="en-US"/>
              </w:rPr>
            </w:pPr>
            <w:r>
              <w:rPr>
                <w:sz w:val="18"/>
                <w:szCs w:val="18"/>
              </w:rPr>
              <w:t>Оплата</w:t>
            </w:r>
          </w:p>
        </w:tc>
        <w:tc>
          <w:tcPr>
            <w:tcW w:w="2128" w:type="dxa"/>
            <w:tcBorders>
              <w:bottom w:val="single" w:sz="4" w:space="0" w:color="auto"/>
            </w:tcBorders>
            <w:vAlign w:val="center"/>
          </w:tcPr>
          <w:p w:rsidR="00AF741D" w:rsidRDefault="00AC663B">
            <w:pPr>
              <w:pStyle w:val="Standard"/>
              <w:jc w:val="center"/>
              <w:rPr>
                <w:rFonts w:ascii="Times New Roman" w:eastAsiaTheme="minorHAnsi" w:hAnsi="Times New Roman" w:cs="Times New Roman"/>
                <w:kern w:val="0"/>
                <w:lang w:val="en-US"/>
              </w:rPr>
            </w:pPr>
            <w:r>
              <w:rPr>
                <w:rFonts w:ascii="Times New Roman" w:hAnsi="Times New Roman" w:cs="Times New Roman"/>
                <w:lang w:val="en-US"/>
              </w:rPr>
              <w:t>Оплата независимо от неустойки</w:t>
            </w:r>
          </w:p>
        </w:tc>
        <w:tc>
          <w:tcPr>
            <w:tcW w:w="2136" w:type="dxa"/>
            <w:tcBorders>
              <w:bottom w:val="single" w:sz="4" w:space="0" w:color="auto"/>
            </w:tcBorders>
            <w:vAlign w:val="center"/>
          </w:tcPr>
          <w:p w:rsidR="00AF741D" w:rsidRDefault="00AC663B">
            <w:pPr>
              <w:pStyle w:val="aff2"/>
              <w:jc w:val="right"/>
              <w:rPr>
                <w:sz w:val="18"/>
                <w:szCs w:val="18"/>
              </w:rPr>
            </w:pPr>
            <w:r>
              <w:rPr>
                <w:sz w:val="18"/>
                <w:szCs w:val="18"/>
              </w:rPr>
              <w:t xml:space="preserve">100% По фактическому объёму </w:t>
            </w:r>
          </w:p>
        </w:tc>
      </w:tr>
      <w:tr w:rsidR="005F2684">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Pr="001E590B" w:rsidRDefault="00AC663B">
            <w:pPr>
              <w:pStyle w:val="aff2"/>
              <w:rPr>
                <w:sz w:val="18"/>
                <w:szCs w:val="18"/>
              </w:rPr>
            </w:pPr>
            <w:r w:rsidRPr="001E590B">
              <w:rPr>
                <w:b/>
                <w:sz w:val="18"/>
                <w:szCs w:val="18"/>
              </w:rPr>
              <w:t>Срок исполнения обязательства Заказчиком**:</w:t>
            </w:r>
            <w:r w:rsidRPr="001E590B">
              <w:rPr>
                <w:sz w:val="18"/>
                <w:szCs w:val="18"/>
              </w:rPr>
              <w:t>5 раб. дн. от даты подписания документа-предшественника «Универсальный передаточный документ (СЧФДОП), формат УПД, утвержденный приказом ФНС России» (Поставка деталей трубопровода);</w:t>
            </w:r>
          </w:p>
        </w:tc>
      </w:tr>
    </w:tbl>
    <w:p w:rsidR="00AF741D" w:rsidRPr="001E590B" w:rsidRDefault="00AF741D">
      <w:pPr>
        <w:pStyle w:val="aff4"/>
        <w:ind w:firstLine="0"/>
        <w:jc w:val="left"/>
        <w:rPr>
          <w:iCs w:val="0"/>
        </w:rPr>
      </w:pPr>
    </w:p>
    <w:p w:rsidR="00AF741D" w:rsidRDefault="00AC663B">
      <w:pPr>
        <w:pStyle w:val="Standard"/>
        <w:jc w:val="both"/>
        <w:rPr>
          <w:rFonts w:ascii="Times New Roman" w:hAnsi="Times New Roman" w:cs="Times New Roman"/>
          <w:color w:val="000000"/>
          <w:sz w:val="21"/>
          <w:szCs w:val="21"/>
          <w:shd w:val="clear" w:color="auto" w:fill="FFFFFF"/>
        </w:rPr>
      </w:pPr>
      <w:r>
        <w:rPr>
          <w:rFonts w:ascii="Times New Roman" w:eastAsiaTheme="minorHAnsi" w:hAnsi="Times New Roman" w:cs="Times New Roman"/>
          <w:kern w:val="0"/>
          <w:sz w:val="24"/>
          <w:szCs w:val="24"/>
          <w:lang w:eastAsia="en-US"/>
        </w:rPr>
        <w:t>*</w:t>
      </w:r>
      <w:r>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Pr>
          <w:rFonts w:ascii="Times New Roman" w:hAnsi="Times New Roman" w:cs="Times New Roman"/>
          <w:color w:val="000000"/>
          <w:sz w:val="24"/>
          <w:szCs w:val="24"/>
          <w:shd w:val="clear" w:color="auto" w:fill="FFFFFF"/>
        </w:rPr>
        <w:t>Значение заполняется на этапе заключения договора</w:t>
      </w:r>
      <w:r>
        <w:rPr>
          <w:rFonts w:ascii="Times New Roman" w:hAnsi="Times New Roman" w:cs="Times New Roman"/>
          <w:color w:val="000000"/>
          <w:sz w:val="21"/>
          <w:szCs w:val="21"/>
          <w:shd w:val="clear" w:color="auto" w:fill="FFFFFF"/>
        </w:rPr>
        <w:t>.</w:t>
      </w:r>
    </w:p>
    <w:p w:rsidR="00AF741D" w:rsidRDefault="00AC663B">
      <w:pPr>
        <w:ind w:firstLine="0"/>
      </w:pPr>
      <w:r>
        <w:rPr>
          <w:lang w:eastAsia="en-US"/>
        </w:rPr>
        <w:t xml:space="preserve">** </w:t>
      </w:r>
      <w:r>
        <w:t xml:space="preserve">Указанные сроки включаются в срок исполнения </w:t>
      </w:r>
      <w:r>
        <w:rPr>
          <w:color w:val="000000"/>
          <w:shd w:val="clear" w:color="auto" w:fill="FFFFFF"/>
        </w:rPr>
        <w:t>договора</w:t>
      </w:r>
      <w:r>
        <w:t>.</w:t>
      </w:r>
    </w:p>
    <w:p w:rsidR="00AF741D" w:rsidRDefault="00AC663B">
      <w:pPr>
        <w:ind w:firstLine="0"/>
      </w:pPr>
      <w:r>
        <w:t xml:space="preserve"> </w:t>
      </w:r>
    </w:p>
    <w:p w:rsidR="00AF741D" w:rsidRDefault="00AF741D">
      <w:pPr>
        <w:pStyle w:val="Standard"/>
        <w:jc w:val="both"/>
        <w:rPr>
          <w:rFonts w:ascii="Times New Roman" w:hAnsi="Times New Roman" w:cs="Times New Roman"/>
        </w:rPr>
      </w:pPr>
    </w:p>
    <w:p w:rsidR="00AF741D" w:rsidRDefault="00AF741D">
      <w:pPr>
        <w:pStyle w:val="Standard"/>
        <w:jc w:val="both"/>
        <w:rPr>
          <w:rFonts w:ascii="Times New Roman" w:hAnsi="Times New Roman" w:cs="Times New Roman"/>
          <w:vanish/>
          <w:kern w:val="18"/>
        </w:rPr>
      </w:pPr>
    </w:p>
    <w:p w:rsidR="00AF741D" w:rsidRDefault="00AC663B">
      <w:pPr>
        <w:pStyle w:val="2"/>
        <w:ind w:left="357"/>
        <w:rPr>
          <w:rFonts w:eastAsiaTheme="minorHAnsi"/>
          <w:bCs w:val="0"/>
          <w:color w:val="auto"/>
          <w:spacing w:val="0"/>
          <w:kern w:val="0"/>
        </w:rPr>
      </w:pPr>
      <w:r>
        <w:rPr>
          <w:rFonts w:eastAsiaTheme="minorHAnsi"/>
          <w:bCs w:val="0"/>
          <w:color w:val="auto"/>
          <w:spacing w:val="0"/>
          <w:kern w:val="0"/>
        </w:rPr>
        <w:t>5.</w:t>
      </w:r>
      <w:r>
        <w:rPr>
          <w:rFonts w:eastAsiaTheme="minorHAnsi"/>
          <w:b w:val="0"/>
          <w:bCs w:val="0"/>
          <w:color w:val="auto"/>
          <w:spacing w:val="0"/>
          <w:kern w:val="0"/>
        </w:rPr>
        <w:t xml:space="preserve">  </w:t>
      </w:r>
      <w:r>
        <w:rPr>
          <w:rFonts w:eastAsiaTheme="minorHAnsi"/>
          <w:bCs w:val="0"/>
          <w:color w:val="auto"/>
          <w:spacing w:val="0"/>
          <w:kern w:val="0"/>
        </w:rPr>
        <w:t xml:space="preserve">Срок исполнения </w:t>
      </w:r>
      <w:r>
        <w:t>договора</w:t>
      </w:r>
      <w:r>
        <w:rPr>
          <w:rFonts w:eastAsiaTheme="minorHAnsi"/>
          <w:bCs w:val="0"/>
          <w:color w:val="auto"/>
          <w:spacing w:val="0"/>
          <w:kern w:val="0"/>
        </w:rPr>
        <w:t xml:space="preserve"> (отдельных этапов исполнения </w:t>
      </w:r>
      <w:r>
        <w:t>договора</w:t>
      </w:r>
      <w:r>
        <w:rPr>
          <w:rFonts w:eastAsiaTheme="minorHAnsi"/>
          <w:bCs w:val="0"/>
          <w:color w:val="auto"/>
          <w:spacing w:val="0"/>
          <w:kern w:val="0"/>
        </w:rPr>
        <w:t>)</w:t>
      </w:r>
    </w:p>
    <w:p w:rsidR="00AF741D" w:rsidRDefault="00AC663B">
      <w:pPr>
        <w:pStyle w:val="2"/>
        <w:ind w:left="357"/>
        <w:rPr>
          <w:rFonts w:eastAsiaTheme="minorHAnsi"/>
          <w:bCs w:val="0"/>
          <w:color w:val="auto"/>
          <w:spacing w:val="0"/>
          <w:kern w:val="0"/>
        </w:rPr>
      </w:pPr>
      <w:r>
        <w:rPr>
          <w:rFonts w:eastAsiaTheme="minorHAnsi"/>
          <w:bCs w:val="0"/>
          <w:color w:val="auto"/>
          <w:spacing w:val="0"/>
          <w:kern w:val="0"/>
        </w:rPr>
        <w:t>5.1.</w:t>
      </w:r>
      <w:r>
        <w:rPr>
          <w:rFonts w:eastAsiaTheme="minorHAnsi"/>
          <w:b w:val="0"/>
          <w:bCs w:val="0"/>
          <w:color w:val="auto"/>
          <w:spacing w:val="0"/>
          <w:kern w:val="0"/>
        </w:rPr>
        <w:t xml:space="preserve">  </w:t>
      </w:r>
      <w:r>
        <w:rPr>
          <w:rFonts w:eastAsiaTheme="minorHAnsi"/>
          <w:bCs w:val="0"/>
          <w:color w:val="auto"/>
          <w:spacing w:val="0"/>
          <w:kern w:val="0"/>
        </w:rPr>
        <w:t xml:space="preserve">Срок исполнения </w:t>
      </w:r>
      <w:r>
        <w:t>договора</w:t>
      </w:r>
    </w:p>
    <w:p w:rsidR="00AF741D" w:rsidRDefault="00AC663B">
      <w:pPr>
        <w:keepNext/>
        <w:spacing w:after="60"/>
        <w:jc w:val="right"/>
      </w:pPr>
      <w:r>
        <w:t>Таблица 2.</w:t>
      </w:r>
      <w:r>
        <w:rPr>
          <w:lang w:val="en-US"/>
        </w:rPr>
        <w:t>4</w:t>
      </w:r>
      <w:r>
        <w:t xml:space="preserve"> </w:t>
      </w:r>
    </w:p>
    <w:tbl>
      <w:tblPr>
        <w:tblStyle w:val="af6"/>
        <w:tblW w:w="14850" w:type="dxa"/>
        <w:tblLook w:val="04A0" w:firstRow="1" w:lastRow="0" w:firstColumn="1" w:lastColumn="0" w:noHBand="0" w:noVBand="1"/>
      </w:tblPr>
      <w:tblGrid>
        <w:gridCol w:w="7479"/>
        <w:gridCol w:w="7371"/>
      </w:tblGrid>
      <w:tr w:rsidR="005F2684">
        <w:tc>
          <w:tcPr>
            <w:tcW w:w="7479" w:type="dxa"/>
            <w:tcBorders>
              <w:top w:val="single" w:sz="4" w:space="0" w:color="auto"/>
              <w:left w:val="single" w:sz="4" w:space="0" w:color="auto"/>
              <w:bottom w:val="single" w:sz="4" w:space="0" w:color="auto"/>
              <w:right w:val="single" w:sz="4" w:space="0" w:color="auto"/>
            </w:tcBorders>
            <w:hideMark/>
          </w:tcPr>
          <w:p w:rsidR="00AF741D" w:rsidRDefault="00AC663B">
            <w:pPr>
              <w:keepNext/>
              <w:ind w:firstLine="0"/>
              <w:rPr>
                <w:sz w:val="18"/>
                <w:szCs w:val="18"/>
              </w:rPr>
            </w:pPr>
            <w:r>
              <w:rPr>
                <w:rFonts w:eastAsia="Times New Roman"/>
                <w:bCs/>
                <w:color w:val="00000A"/>
                <w:spacing w:val="-4"/>
                <w:kern w:val="2"/>
                <w:sz w:val="18"/>
                <w:szCs w:val="18"/>
              </w:rPr>
              <w:t xml:space="preserve">Начало исполнения </w:t>
            </w:r>
            <w:r>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sz="4" w:space="0" w:color="auto"/>
              <w:left w:val="single" w:sz="4" w:space="0" w:color="auto"/>
              <w:bottom w:val="single" w:sz="4" w:space="0" w:color="auto"/>
              <w:right w:val="single" w:sz="4" w:space="0" w:color="auto"/>
            </w:tcBorders>
          </w:tcPr>
          <w:p w:rsidR="00AF741D" w:rsidRDefault="00AC663B">
            <w:pPr>
              <w:keepNext/>
              <w:ind w:firstLine="0"/>
              <w:rPr>
                <w:rFonts w:eastAsia="Times New Roman"/>
                <w:b/>
                <w:bCs/>
                <w:color w:val="00000A"/>
                <w:spacing w:val="-4"/>
                <w:kern w:val="2"/>
                <w:sz w:val="18"/>
                <w:szCs w:val="18"/>
              </w:rPr>
            </w:pPr>
            <w:r w:rsidRPr="001E590B">
              <w:rPr>
                <w:sz w:val="18"/>
                <w:szCs w:val="18"/>
                <w:lang w:eastAsia="ru-RU"/>
              </w:rPr>
              <w:t>0 дн. от даты заключения договора</w:t>
            </w:r>
          </w:p>
        </w:tc>
      </w:tr>
      <w:tr w:rsidR="005F2684">
        <w:tc>
          <w:tcPr>
            <w:tcW w:w="7479" w:type="dxa"/>
            <w:tcBorders>
              <w:top w:val="single" w:sz="4" w:space="0" w:color="auto"/>
              <w:left w:val="single" w:sz="4" w:space="0" w:color="auto"/>
              <w:bottom w:val="single" w:sz="4" w:space="0" w:color="auto"/>
              <w:right w:val="single" w:sz="4" w:space="0" w:color="auto"/>
            </w:tcBorders>
            <w:hideMark/>
          </w:tcPr>
          <w:p w:rsidR="00AF741D" w:rsidRDefault="00AC663B">
            <w:pPr>
              <w:keepNext/>
              <w:ind w:firstLine="0"/>
              <w:rPr>
                <w:sz w:val="18"/>
                <w:szCs w:val="18"/>
              </w:rPr>
            </w:pPr>
            <w:r>
              <w:rPr>
                <w:rFonts w:eastAsia="Times New Roman"/>
                <w:bCs/>
                <w:color w:val="00000A"/>
                <w:spacing w:val="-4"/>
                <w:kern w:val="2"/>
                <w:sz w:val="18"/>
                <w:szCs w:val="18"/>
              </w:rPr>
              <w:t xml:space="preserve">Срок окончания исполнения </w:t>
            </w:r>
            <w:r>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sz="4" w:space="0" w:color="auto"/>
              <w:left w:val="single" w:sz="4" w:space="0" w:color="auto"/>
              <w:bottom w:val="single" w:sz="4" w:space="0" w:color="auto"/>
              <w:right w:val="single" w:sz="4" w:space="0" w:color="auto"/>
            </w:tcBorders>
          </w:tcPr>
          <w:p w:rsidR="00AF741D" w:rsidRPr="001E590B" w:rsidRDefault="00AC663B">
            <w:pPr>
              <w:keepNext/>
              <w:ind w:firstLine="0"/>
              <w:rPr>
                <w:rFonts w:eastAsia="Times New Roman"/>
                <w:bCs/>
                <w:color w:val="00000A"/>
                <w:spacing w:val="-4"/>
                <w:kern w:val="2"/>
                <w:sz w:val="18"/>
                <w:szCs w:val="18"/>
              </w:rPr>
            </w:pPr>
            <w:r>
              <w:rPr>
                <w:sz w:val="18"/>
                <w:szCs w:val="18"/>
                <w:lang w:eastAsia="ru-RU"/>
              </w:rPr>
              <w:t>3 раб. дн. от даты заключения договора</w:t>
            </w:r>
          </w:p>
        </w:tc>
      </w:tr>
    </w:tbl>
    <w:p w:rsidR="00AF741D" w:rsidRDefault="00AC663B">
      <w:pPr>
        <w:pStyle w:val="2"/>
        <w:ind w:left="357"/>
        <w:rPr>
          <w:rFonts w:eastAsiaTheme="minorHAnsi"/>
          <w:bCs w:val="0"/>
          <w:color w:val="auto"/>
          <w:spacing w:val="0"/>
          <w:kern w:val="0"/>
        </w:rPr>
      </w:pPr>
      <w:r>
        <w:rPr>
          <w:rFonts w:eastAsiaTheme="minorHAnsi"/>
          <w:bCs w:val="0"/>
          <w:color w:val="auto"/>
          <w:spacing w:val="0"/>
          <w:kern w:val="0"/>
          <w:lang w:val="en-US"/>
        </w:rPr>
        <w:t>5</w:t>
      </w:r>
      <w:r>
        <w:rPr>
          <w:rFonts w:eastAsiaTheme="minorHAnsi"/>
          <w:bCs w:val="0"/>
          <w:color w:val="auto"/>
          <w:spacing w:val="0"/>
          <w:kern w:val="0"/>
        </w:rPr>
        <w:t>.2.</w:t>
      </w:r>
      <w:r>
        <w:rPr>
          <w:rFonts w:eastAsiaTheme="minorHAnsi"/>
          <w:b w:val="0"/>
          <w:bCs w:val="0"/>
          <w:color w:val="auto"/>
          <w:spacing w:val="0"/>
          <w:kern w:val="0"/>
        </w:rPr>
        <w:t xml:space="preserve">  </w:t>
      </w:r>
      <w:r>
        <w:rPr>
          <w:rFonts w:eastAsiaTheme="minorHAnsi"/>
          <w:bCs w:val="0"/>
          <w:color w:val="auto"/>
          <w:spacing w:val="0"/>
          <w:kern w:val="0"/>
        </w:rPr>
        <w:t>Срок исполнения отдельных этапов</w:t>
      </w:r>
    </w:p>
    <w:p w:rsidR="00945915" w:rsidRDefault="00945915">
      <w:pPr>
        <w:rPr>
          <w:sz w:val="18"/>
          <w:szCs w:val="18"/>
        </w:rPr>
      </w:pPr>
    </w:p>
    <w:p w:rsidR="00945915" w:rsidRDefault="00945915">
      <w:pPr>
        <w:rPr>
          <w:sz w:val="18"/>
          <w:szCs w:val="18"/>
        </w:rPr>
      </w:pPr>
    </w:p>
    <w:p w:rsidR="00AF741D" w:rsidRDefault="00AC663B">
      <w:pPr>
        <w:rPr>
          <w:sz w:val="18"/>
          <w:szCs w:val="18"/>
        </w:rPr>
      </w:pPr>
      <w:r>
        <w:rPr>
          <w:rFonts w:eastAsia="Calibri"/>
          <w:iCs/>
          <w:kern w:val="1"/>
        </w:rPr>
        <w:t xml:space="preserve">Отдельные этапы исполнения </w:t>
      </w:r>
      <w:r>
        <w:t>договора</w:t>
      </w:r>
      <w:r>
        <w:rPr>
          <w:rFonts w:eastAsia="Calibri"/>
          <w:iCs/>
          <w:kern w:val="1"/>
        </w:rPr>
        <w:t xml:space="preserve"> не предусмотрены</w:t>
      </w:r>
    </w:p>
    <w:p w:rsidR="00AF741D" w:rsidRDefault="00AC663B" w:rsidP="001E590B">
      <w:pPr>
        <w:suppressAutoHyphens w:val="0"/>
        <w:ind w:firstLine="0"/>
        <w:rPr>
          <w:sz w:val="18"/>
          <w:szCs w:val="18"/>
        </w:rPr>
      </w:pPr>
      <w:r>
        <w:rPr>
          <w:sz w:val="18"/>
          <w:szCs w:val="18"/>
        </w:rPr>
        <w:br w:type="page"/>
      </w:r>
      <w:bookmarkStart w:id="0" w:name="_GoBack"/>
      <w:bookmarkEnd w:id="0"/>
    </w:p>
    <w:p w:rsidR="00AF741D" w:rsidRDefault="00AC663B">
      <w:pPr>
        <w:pageBreakBefore/>
        <w:jc w:val="right"/>
      </w:pPr>
      <w:r>
        <w:t>Приложение 3 к договору</w:t>
      </w:r>
    </w:p>
    <w:p w:rsidR="00AF741D" w:rsidRDefault="00AC663B">
      <w:pPr>
        <w:spacing w:before="180"/>
        <w:ind w:firstLine="562"/>
        <w:jc w:val="right"/>
      </w:pPr>
      <w:r>
        <w:t>от «____» ___________ 20___г. № ___________</w:t>
      </w:r>
    </w:p>
    <w:p w:rsidR="00AF741D" w:rsidRDefault="00AF741D">
      <w:pPr>
        <w:jc w:val="right"/>
      </w:pPr>
    </w:p>
    <w:p w:rsidR="00AF741D" w:rsidRDefault="00AC663B">
      <w:pPr>
        <w:pStyle w:val="10"/>
      </w:pPr>
      <w:r>
        <w:t>Перечень электронных документов, которыми обмениваются стороны при исполнении договора</w:t>
      </w:r>
    </w:p>
    <w:p w:rsidR="00AF741D" w:rsidRDefault="00AC663B">
      <w:pPr>
        <w:pStyle w:val="2"/>
        <w:numPr>
          <w:ilvl w:val="0"/>
          <w:numId w:val="23"/>
        </w:numPr>
      </w:pPr>
      <w:r>
        <w:t>Оформление при исполнении обязательств</w:t>
      </w:r>
    </w:p>
    <w:p w:rsidR="00AF741D" w:rsidRDefault="00AC663B">
      <w:pPr>
        <w:pStyle w:val="aff4"/>
        <w:spacing w:after="60"/>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5F2684">
        <w:trPr>
          <w:cantSplit/>
          <w:tblHeader/>
        </w:trPr>
        <w:tc>
          <w:tcPr>
            <w:tcW w:w="2376"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Действие сторон</w:t>
            </w:r>
          </w:p>
        </w:tc>
        <w:tc>
          <w:tcPr>
            <w:tcW w:w="2694"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Срок направления и подписания документов</w:t>
            </w:r>
          </w:p>
        </w:tc>
        <w:tc>
          <w:tcPr>
            <w:tcW w:w="2835"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Ответственная сторона</w:t>
            </w:r>
          </w:p>
        </w:tc>
      </w:tr>
      <w:tr w:rsidR="005F2684">
        <w:trPr>
          <w:cantSplit/>
        </w:trPr>
        <w:tc>
          <w:tcPr>
            <w:tcW w:w="2376" w:type="dxa"/>
            <w:vMerge w:val="restar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Оплата №01</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lang w:val="en-US"/>
              </w:rPr>
            </w:pPr>
            <w:r>
              <w:rPr>
                <w:sz w:val="18"/>
                <w:szCs w:val="18"/>
                <w:lang w:val="en-US"/>
              </w:rPr>
              <w:t>Платёжное поручение</w:t>
            </w:r>
          </w:p>
        </w:tc>
        <w:tc>
          <w:tcPr>
            <w:tcW w:w="3543"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Заказчик</w:t>
            </w:r>
          </w:p>
        </w:tc>
      </w:tr>
      <w:tr w:rsidR="005F2684">
        <w:trPr>
          <w:cantSplit/>
        </w:trPr>
        <w:tc>
          <w:tcPr>
            <w:tcW w:w="2376" w:type="dxa"/>
            <w:vMerge w:val="restar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Поставка деталей трубопровода</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lang w:val="en-US"/>
              </w:rPr>
            </w:pPr>
            <w:r>
              <w:rPr>
                <w:sz w:val="18"/>
                <w:szCs w:val="18"/>
                <w:lang w:val="en-US"/>
              </w:rPr>
              <w:t>Счёт на оплату</w:t>
            </w:r>
          </w:p>
        </w:tc>
        <w:tc>
          <w:tcPr>
            <w:tcW w:w="3543"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Поставщик</w:t>
            </w:r>
          </w:p>
        </w:tc>
      </w:tr>
      <w:tr w:rsidR="005F2684">
        <w:trPr>
          <w:cantSplit/>
        </w:trPr>
        <w:tc>
          <w:tcPr>
            <w:tcW w:w="2376" w:type="dxa"/>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lang w:val="en-US"/>
              </w:rPr>
            </w:pPr>
          </w:p>
        </w:tc>
        <w:tc>
          <w:tcPr>
            <w:tcW w:w="3543"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Заказчик</w:t>
            </w:r>
          </w:p>
        </w:tc>
      </w:tr>
      <w:tr w:rsidR="005F2684">
        <w:trPr>
          <w:cantSplit/>
        </w:trPr>
        <w:tc>
          <w:tcPr>
            <w:tcW w:w="2376" w:type="dxa"/>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AF741D" w:rsidRPr="001E590B" w:rsidRDefault="00AC663B">
            <w:pPr>
              <w:pStyle w:val="aff2"/>
              <w:rPr>
                <w:sz w:val="18"/>
                <w:szCs w:val="18"/>
              </w:rPr>
            </w:pPr>
            <w:r w:rsidRPr="001E590B">
              <w:rPr>
                <w:sz w:val="18"/>
                <w:szCs w:val="18"/>
              </w:rPr>
              <w:t>Универсальный передаточный документ (СЧФДОП), формат УПД,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Поставщик</w:t>
            </w:r>
          </w:p>
        </w:tc>
      </w:tr>
      <w:tr w:rsidR="005F2684">
        <w:trPr>
          <w:cantSplit/>
        </w:trPr>
        <w:tc>
          <w:tcPr>
            <w:tcW w:w="2376" w:type="dxa"/>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3261" w:type="dxa"/>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lang w:val="en-US"/>
              </w:rPr>
            </w:pPr>
          </w:p>
        </w:tc>
        <w:tc>
          <w:tcPr>
            <w:tcW w:w="3543"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Подписание</w:t>
            </w:r>
          </w:p>
        </w:tc>
        <w:tc>
          <w:tcPr>
            <w:tcW w:w="2694"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Заказчик</w:t>
            </w:r>
          </w:p>
        </w:tc>
      </w:tr>
    </w:tbl>
    <w:p w:rsidR="00AF741D" w:rsidRDefault="00AF741D"/>
    <w:p w:rsidR="00AF741D" w:rsidRDefault="00AF741D">
      <w:pPr>
        <w:rPr>
          <w:lang w:val="en-US"/>
        </w:rPr>
      </w:pPr>
    </w:p>
    <w:p w:rsidR="00AF741D" w:rsidRDefault="00AC663B">
      <w:pPr>
        <w:pStyle w:val="2"/>
        <w:numPr>
          <w:ilvl w:val="0"/>
          <w:numId w:val="23"/>
        </w:numPr>
        <w:ind w:left="357" w:hanging="357"/>
      </w:pPr>
      <w:r>
        <w:t>Порядок и сроки проведения экспертизы</w:t>
      </w:r>
    </w:p>
    <w:p w:rsidR="00AF741D" w:rsidRDefault="00AC663B">
      <w:pPr>
        <w:pStyle w:val="aff4"/>
        <w:spacing w:after="60"/>
        <w:rPr>
          <w:lang w:val="en-US"/>
        </w:rPr>
      </w:pPr>
      <w:r>
        <w:t>Таблица 3.</w:t>
      </w:r>
      <w:r>
        <w:rPr>
          <w:lang w:val="en-US"/>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5F2684">
        <w:trPr>
          <w:cantSplit/>
          <w:tblHeader/>
        </w:trPr>
        <w:tc>
          <w:tcPr>
            <w:tcW w:w="1132"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rsidR="005F2684">
        <w:trPr>
          <w:cantSplit/>
        </w:trPr>
        <w:tc>
          <w:tcPr>
            <w:tcW w:w="1132"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Поставка деталей трубопровода</w:t>
            </w:r>
          </w:p>
        </w:tc>
        <w:tc>
          <w:tcPr>
            <w:tcW w:w="10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Силами заказчика</w:t>
            </w:r>
          </w:p>
        </w:tc>
        <w:tc>
          <w:tcPr>
            <w:tcW w:w="1430"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rPr>
              <w:t>Соответствует срокам приёмки</w:t>
            </w:r>
          </w:p>
          <w:p w:rsidR="00AF741D" w:rsidRDefault="00AF741D">
            <w:pPr>
              <w:pStyle w:val="aff2"/>
              <w:rPr>
                <w:sz w:val="18"/>
                <w:szCs w:val="18"/>
                <w:lang w:val="en-US"/>
              </w:rPr>
            </w:pPr>
          </w:p>
        </w:tc>
      </w:tr>
    </w:tbl>
    <w:p w:rsidR="00AF741D" w:rsidRDefault="00AF741D">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C663B">
      <w:pPr>
        <w:keepNext/>
      </w:pPr>
      <w:r>
        <w:t>Отсутствуют</w:t>
      </w:r>
    </w:p>
    <w:p w:rsidR="00AF741D" w:rsidRDefault="00AF741D">
      <w:pPr>
        <w:keepNext/>
        <w:rPr>
          <w:vanish/>
        </w:rPr>
      </w:pPr>
    </w:p>
    <w:p w:rsidR="00AF741D" w:rsidRDefault="00AF741D">
      <w:pPr>
        <w:keepNext/>
      </w:pPr>
    </w:p>
    <w:p w:rsidR="00AF741D" w:rsidRPr="001E590B" w:rsidRDefault="00AF741D">
      <w:pPr>
        <w:jc w:val="right"/>
      </w:pPr>
    </w:p>
    <w:p w:rsidR="00AF741D" w:rsidRDefault="00AC663B">
      <w:pPr>
        <w:pageBreakBefore/>
        <w:jc w:val="right"/>
      </w:pPr>
      <w:r>
        <w:t>Приложение 4 к договору</w:t>
      </w:r>
    </w:p>
    <w:p w:rsidR="00AF741D" w:rsidRDefault="00AC663B">
      <w:pPr>
        <w:spacing w:before="180"/>
        <w:ind w:firstLine="562"/>
        <w:jc w:val="right"/>
      </w:pPr>
      <w:r>
        <w:t>от «____» ___________ 20___г. № ___________</w:t>
      </w:r>
    </w:p>
    <w:p w:rsidR="00AF741D" w:rsidRDefault="00AC663B">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AF741D" w:rsidRDefault="00AC663B">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AF741D" w:rsidRDefault="00AC663B">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AF741D" w:rsidRDefault="00AC663B">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AF741D" w:rsidRDefault="00AC663B">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AF741D" w:rsidRDefault="00AC663B">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AF741D" w:rsidRDefault="00AC663B">
      <w:pPr>
        <w:pStyle w:val="aff1"/>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AF741D" w:rsidRDefault="00AC663B">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5F2684">
        <w:trPr>
          <w:cantSplit/>
          <w:tblHeader/>
        </w:trPr>
        <w:tc>
          <w:tcPr>
            <w:tcW w:w="817"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 п/п</w:t>
            </w:r>
          </w:p>
        </w:tc>
        <w:tc>
          <w:tcPr>
            <w:tcW w:w="11198"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Продолжительность</w:t>
            </w:r>
          </w:p>
        </w:tc>
      </w:tr>
      <w:tr w:rsidR="005F2684">
        <w:trPr>
          <w:cantSplit/>
        </w:trPr>
        <w:tc>
          <w:tcPr>
            <w:tcW w:w="817"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jc w:val="center"/>
              <w:rPr>
                <w:sz w:val="18"/>
                <w:szCs w:val="18"/>
                <w:lang w:val="en-US"/>
              </w:rPr>
            </w:pPr>
            <w:r>
              <w:rPr>
                <w:sz w:val="18"/>
                <w:szCs w:val="18"/>
                <w:lang w:val="en-US"/>
              </w:rPr>
              <w:t>240 мин.</w:t>
            </w:r>
          </w:p>
        </w:tc>
      </w:tr>
      <w:tr w:rsidR="005F2684">
        <w:trPr>
          <w:cantSplit/>
        </w:trPr>
        <w:tc>
          <w:tcPr>
            <w:tcW w:w="817"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jc w:val="center"/>
              <w:rPr>
                <w:sz w:val="18"/>
                <w:szCs w:val="18"/>
                <w:lang w:val="en-US"/>
              </w:rPr>
            </w:pPr>
            <w:r>
              <w:rPr>
                <w:sz w:val="18"/>
                <w:szCs w:val="18"/>
                <w:lang w:val="en-US"/>
              </w:rPr>
              <w:t>240 мин.</w:t>
            </w:r>
          </w:p>
        </w:tc>
      </w:tr>
      <w:tr w:rsidR="005F2684">
        <w:trPr>
          <w:cantSplit/>
        </w:trPr>
        <w:tc>
          <w:tcPr>
            <w:tcW w:w="817"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jc w:val="center"/>
              <w:rPr>
                <w:sz w:val="18"/>
                <w:szCs w:val="18"/>
                <w:lang w:val="en-US"/>
              </w:rPr>
            </w:pPr>
            <w:r>
              <w:rPr>
                <w:sz w:val="18"/>
                <w:szCs w:val="18"/>
                <w:lang w:val="en-US"/>
              </w:rPr>
              <w:t>240 мин.</w:t>
            </w:r>
          </w:p>
        </w:tc>
      </w:tr>
      <w:tr w:rsidR="005F2684">
        <w:trPr>
          <w:cantSplit/>
        </w:trPr>
        <w:tc>
          <w:tcPr>
            <w:tcW w:w="817"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jc w:val="center"/>
              <w:rPr>
                <w:sz w:val="18"/>
                <w:szCs w:val="18"/>
                <w:lang w:val="en-US"/>
              </w:rPr>
            </w:pPr>
            <w:r>
              <w:rPr>
                <w:sz w:val="18"/>
                <w:szCs w:val="18"/>
                <w:lang w:val="en-US"/>
              </w:rPr>
              <w:t>240 мин.</w:t>
            </w:r>
          </w:p>
        </w:tc>
      </w:tr>
      <w:tr w:rsidR="005F2684">
        <w:trPr>
          <w:cantSplit/>
        </w:trPr>
        <w:tc>
          <w:tcPr>
            <w:tcW w:w="817"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jc w:val="center"/>
              <w:rPr>
                <w:sz w:val="18"/>
                <w:szCs w:val="18"/>
                <w:lang w:val="en-US"/>
              </w:rPr>
            </w:pPr>
            <w:r>
              <w:rPr>
                <w:sz w:val="18"/>
                <w:szCs w:val="18"/>
                <w:lang w:val="en-US"/>
              </w:rPr>
              <w:t>240 мин.</w:t>
            </w:r>
          </w:p>
        </w:tc>
      </w:tr>
      <w:tr w:rsidR="005F2684">
        <w:trPr>
          <w:cantSplit/>
        </w:trPr>
        <w:tc>
          <w:tcPr>
            <w:tcW w:w="817"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vAlign w:val="center"/>
          </w:tcPr>
          <w:p w:rsidR="00AF741D" w:rsidRDefault="00AC663B">
            <w:pPr>
              <w:spacing w:line="264" w:lineRule="auto"/>
              <w:jc w:val="center"/>
              <w:rPr>
                <w:sz w:val="18"/>
                <w:szCs w:val="18"/>
                <w:lang w:val="en-US"/>
              </w:rPr>
            </w:pPr>
            <w:r>
              <w:rPr>
                <w:sz w:val="18"/>
                <w:szCs w:val="18"/>
                <w:lang w:val="en-US"/>
              </w:rPr>
              <w:t>240 мин.</w:t>
            </w:r>
          </w:p>
        </w:tc>
      </w:tr>
      <w:tr w:rsidR="005F2684">
        <w:trPr>
          <w:cantSplit/>
        </w:trPr>
        <w:tc>
          <w:tcPr>
            <w:tcW w:w="817" w:type="dxa"/>
            <w:tcBorders>
              <w:top w:val="single" w:sz="4" w:space="0" w:color="auto"/>
              <w:left w:val="single" w:sz="4" w:space="0" w:color="auto"/>
              <w:bottom w:val="single" w:sz="4" w:space="0" w:color="auto"/>
              <w:right w:val="single" w:sz="4" w:space="0" w:color="auto"/>
            </w:tcBorders>
            <w:vAlign w:val="center"/>
          </w:tcPr>
          <w:p w:rsidR="00AF741D" w:rsidRDefault="00AC663B">
            <w:pPr>
              <w:keepNext/>
              <w:spacing w:line="264" w:lineRule="auto"/>
              <w:ind w:right="864" w:firstLine="284"/>
              <w:jc w:val="center"/>
              <w:rPr>
                <w:sz w:val="18"/>
                <w:szCs w:val="18"/>
                <w:lang w:val="en-US"/>
              </w:rPr>
            </w:pPr>
            <w:r>
              <w:rPr>
                <w:sz w:val="18"/>
                <w:szCs w:val="18"/>
                <w:lang w:val="en-US"/>
              </w:rPr>
              <w:t>7</w:t>
            </w:r>
          </w:p>
        </w:tc>
        <w:tc>
          <w:tcPr>
            <w:tcW w:w="11198" w:type="dxa"/>
            <w:tcBorders>
              <w:top w:val="single" w:sz="4" w:space="0" w:color="auto"/>
              <w:left w:val="single" w:sz="4" w:space="0" w:color="auto"/>
              <w:bottom w:val="single" w:sz="4" w:space="0" w:color="auto"/>
              <w:right w:val="single" w:sz="4" w:space="0" w:color="auto"/>
            </w:tcBorders>
            <w:vAlign w:val="center"/>
          </w:tcPr>
          <w:p w:rsidR="00AF741D" w:rsidRDefault="00AC663B">
            <w:pPr>
              <w:keepNext/>
              <w:tabs>
                <w:tab w:val="left" w:pos="412"/>
              </w:tabs>
              <w:spacing w:line="264" w:lineRule="auto"/>
              <w:ind w:firstLine="65"/>
              <w:rPr>
                <w:sz w:val="18"/>
                <w:szCs w:val="18"/>
              </w:rPr>
            </w:pPr>
            <w:r>
              <w:rPr>
                <w:sz w:val="18"/>
                <w:szCs w:val="18"/>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AF741D">
      <w:pPr>
        <w:suppressAutoHyphens w:val="0"/>
        <w:ind w:firstLine="0"/>
      </w:pPr>
    </w:p>
    <w:sectPr w:rsidR="00AF741D">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427" w:rsidRDefault="004F0427">
      <w:r>
        <w:separator/>
      </w:r>
    </w:p>
  </w:endnote>
  <w:endnote w:type="continuationSeparator" w:id="0">
    <w:p w:rsidR="004F0427" w:rsidRDefault="004F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DD0" w:rsidRDefault="00FD1DD0">
    <w:pPr>
      <w:pStyle w:val="af3"/>
    </w:pPr>
    <w:r>
      <w:fldChar w:fldCharType="begin"/>
    </w:r>
    <w:r>
      <w:instrText>PAGE   \* MERGEFORMAT</w:instrText>
    </w:r>
    <w:r>
      <w:fldChar w:fldCharType="separate"/>
    </w:r>
    <w:r w:rsidR="001E590B">
      <w:rPr>
        <w:noProof/>
      </w:rPr>
      <w:t>6</w:t>
    </w:r>
    <w:r>
      <w:fldChar w:fldCharType="end"/>
    </w:r>
    <w:r>
      <w:tab/>
    </w:r>
    <w:r>
      <w:tab/>
    </w:r>
    <w:r>
      <w:rPr>
        <w:shd w:val="clear" w:color="auto" w:fill="FFFFFF"/>
      </w:rPr>
      <w:t xml:space="preserve">Номер позиции плана закупок в </w:t>
    </w:r>
    <w:r>
      <w:t>ЕАСУЗ:079894-23</w:t>
    </w:r>
  </w:p>
  <w:p w:rsidR="00FD1DD0" w:rsidRDefault="00FD1DD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DD0" w:rsidRDefault="00FD1DD0">
    <w:pPr>
      <w:pStyle w:val="af3"/>
    </w:pPr>
    <w:r>
      <w:fldChar w:fldCharType="begin"/>
    </w:r>
    <w:r>
      <w:instrText>PAGE   \* MERGEFORMAT</w:instrText>
    </w:r>
    <w:r>
      <w:fldChar w:fldCharType="separate"/>
    </w:r>
    <w:r>
      <w:t>1</w:t>
    </w:r>
    <w:r>
      <w:fldChar w:fldCharType="end"/>
    </w:r>
  </w:p>
  <w:p w:rsidR="00FD1DD0" w:rsidRDefault="00FD1DD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427" w:rsidRDefault="004F0427">
      <w:r>
        <w:separator/>
      </w:r>
    </w:p>
  </w:footnote>
  <w:footnote w:type="continuationSeparator" w:id="0">
    <w:p w:rsidR="004F0427" w:rsidRDefault="004F0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20"/>
  </w:num>
  <w:num w:numId="11">
    <w:abstractNumId w:val="11"/>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7"/>
  </w:num>
  <w:num w:numId="17">
    <w:abstractNumId w:val="8"/>
  </w:num>
  <w:num w:numId="18">
    <w:abstractNumId w:val="4"/>
  </w:num>
  <w:num w:numId="19">
    <w:abstractNumId w:val="16"/>
  </w:num>
  <w:num w:numId="20">
    <w:abstractNumId w:val="15"/>
  </w:num>
  <w:num w:numId="21">
    <w:abstractNumId w:val="1"/>
  </w:num>
  <w:num w:numId="22">
    <w:abstractNumId w:val="14"/>
  </w:num>
  <w:num w:numId="23">
    <w:abstractNumId w:val="18"/>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1D"/>
    <w:rsid w:val="0013258C"/>
    <w:rsid w:val="0015173E"/>
    <w:rsid w:val="001B3C58"/>
    <w:rsid w:val="001C7045"/>
    <w:rsid w:val="001E590B"/>
    <w:rsid w:val="001F0047"/>
    <w:rsid w:val="00236A95"/>
    <w:rsid w:val="002508EC"/>
    <w:rsid w:val="002A1C82"/>
    <w:rsid w:val="003B5E9B"/>
    <w:rsid w:val="00445029"/>
    <w:rsid w:val="004F0427"/>
    <w:rsid w:val="00504517"/>
    <w:rsid w:val="00513E70"/>
    <w:rsid w:val="005F09C9"/>
    <w:rsid w:val="005F2684"/>
    <w:rsid w:val="00654211"/>
    <w:rsid w:val="0069123E"/>
    <w:rsid w:val="006B0E88"/>
    <w:rsid w:val="006D4649"/>
    <w:rsid w:val="00711053"/>
    <w:rsid w:val="00797E13"/>
    <w:rsid w:val="007A4ECB"/>
    <w:rsid w:val="007E47E3"/>
    <w:rsid w:val="008350DE"/>
    <w:rsid w:val="00862499"/>
    <w:rsid w:val="00881996"/>
    <w:rsid w:val="008948CE"/>
    <w:rsid w:val="0091141B"/>
    <w:rsid w:val="0093740F"/>
    <w:rsid w:val="00945915"/>
    <w:rsid w:val="00966ACE"/>
    <w:rsid w:val="00973C56"/>
    <w:rsid w:val="009A178F"/>
    <w:rsid w:val="00A07872"/>
    <w:rsid w:val="00A111B8"/>
    <w:rsid w:val="00AC663B"/>
    <w:rsid w:val="00AF5313"/>
    <w:rsid w:val="00AF741D"/>
    <w:rsid w:val="00B03768"/>
    <w:rsid w:val="00B158CA"/>
    <w:rsid w:val="00B40643"/>
    <w:rsid w:val="00BF6AE3"/>
    <w:rsid w:val="00BF76D6"/>
    <w:rsid w:val="00BF780B"/>
    <w:rsid w:val="00C0514E"/>
    <w:rsid w:val="00C416A9"/>
    <w:rsid w:val="00CA5D95"/>
    <w:rsid w:val="00D3441D"/>
    <w:rsid w:val="00D47FDD"/>
    <w:rsid w:val="00DA1ECB"/>
    <w:rsid w:val="00E07FA2"/>
    <w:rsid w:val="00E33F34"/>
    <w:rsid w:val="00E60158"/>
    <w:rsid w:val="00EF12B7"/>
    <w:rsid w:val="00F3768A"/>
    <w:rsid w:val="00FD1205"/>
    <w:rsid w:val="00FD1DD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6A30A1"/>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EC"/>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8168CC-B960-403E-AA6C-C097D81F6196}">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2913</Words>
  <Characters>16607</Characters>
  <Application>Microsoft Office Word</Application>
  <DocSecurity>0</DocSecurity>
  <Lines>138</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RePack by Diakov</cp:lastModifiedBy>
  <cp:revision>3</cp:revision>
  <cp:lastPrinted>2016-02-16T07:09:00Z</cp:lastPrinted>
  <dcterms:created xsi:type="dcterms:W3CDTF">2023-09-18T06:41:00Z</dcterms:created>
  <dcterms:modified xsi:type="dcterms:W3CDTF">2023-09-18T06:43:00Z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