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01.21.10.5597</w:t>
            </w:r>
            <w:r w:rsidRPr="002E25F2" w:rsidR="00965BE7">
              <w:rPr>
                <w:b/>
                <w:sz w:val="18"/>
                <w:szCs w:val="18"/>
                <w:lang w:val="en-US"/>
              </w:rPr>
              <w:t xml:space="preserve"> / </w:t>
            </w:r>
            <w:r w:rsidRPr="002E25F2" w:rsidR="00965BE7">
              <w:rPr>
                <w:sz w:val="18"/>
                <w:szCs w:val="18"/>
                <w:lang w:val="en-US"/>
              </w:rPr>
              <w:t>32.50.13.139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Трубка для аспирации/промывания, многоразового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Трубка для аспирации/промывания, многоразового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01.21.10.5597</w:t>
            </w:r>
            <w:r w:rsidRPr="002E25F2" w:rsidR="00965BE7">
              <w:rPr>
                <w:b/>
                <w:sz w:val="18"/>
                <w:szCs w:val="18"/>
                <w:lang w:val="en-US"/>
              </w:rPr>
              <w:t xml:space="preserve"> / </w:t>
            </w:r>
            <w:r w:rsidRPr="002E25F2" w:rsidR="00965BE7">
              <w:rPr>
                <w:sz w:val="18"/>
                <w:szCs w:val="18"/>
                <w:lang w:val="en-US"/>
              </w:rPr>
              <w:t>32.50.13.139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Трубка для аспирации/промывания, многоразового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Трубка для аспирации/промывания, многоразового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трубок для аспирации и ирригации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Трубка для аспирации/промывания, многоразового использования</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269 388,00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Трубка для аспирации/промывания, многоразового использования</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606 386,69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трубок для аспирации и ирригации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трубок для аспирации и ирригации)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трубок для аспирации и ирригации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трубок для аспирации и ирригации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трубок для аспирации и ирригации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трубок для аспирации и ирригации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трубок для аспирации и ирригации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108451-22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