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Аникина Елена Анатольевна</w:t>
        <w:br/>
        <w:t>Заведующий</w:t>
        <w:br/>
        <w:t>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br/>
        <w:t>«17» мая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Обеспечение учебными комплектами для реализации федерального государственного образовательного стандарта дошкольного образования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142815, Московская обл., г.о. Ступино, п. Усады, ул. Пролетарская, вл. 15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142815, Московская обл., Ступинский р-он,  п. Усады, ул. Пролетарская, вл. 15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usad-mdou@mail.ru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7-926-6748606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Аникина Елена Анатольевна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Обеспечение учебными комплектами для реализации федерального государственного образовательного стандарта дошкольного образования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в соответствии с документацией;</w:t>
              <w:br/>
              <w:t>Условия поставки товара: в соответствии с документацией</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95 000 (девяносто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95 000 рублей 00 копеек</w:t>
              <w:br/>
              <w:t/>
              <w:br/>
              <w:t>ОКПД2: 32.40.39.290 Игрушки прочие, не включенные в другие группировки;</w:t>
              <w:br/>
              <w:t>32.99.53.190 Модели, макеты и аналогичные изделия демонстрационные прочие;</w:t>
              <w:br/>
              <w:t/>
              <w:br/>
              <w:t>ОКВЭД2: 32.40 Производство игр и игрушек;</w:t>
              <w:br/>
              <w:t>32.99.7 Производство приборов, аппаратуры и моделей, предназначенных для демонстрационных целей;</w:t>
              <w:br/>
              <w:t/>
              <w:br/>
              <w:t>Код КОЗ: 01.25.01.05.18 Игровой планшет с заданиями с самопроверкой;</w:t>
              <w:br/>
              <w:t>01.25.01.03.06.01 Игровой комплекс для улицы;</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мая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