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CF" w:rsidRDefault="000B74CF" w:rsidP="000B74CF">
      <w:pPr>
        <w:tabs>
          <w:tab w:val="left" w:pos="3708"/>
          <w:tab w:val="left" w:pos="9075"/>
        </w:tabs>
        <w:spacing w:after="0" w:line="240" w:lineRule="auto"/>
        <w:jc w:val="right"/>
        <w:rPr>
          <w:rFonts w:ascii="Times New Roman" w:hAnsi="Times New Roman"/>
          <w:b/>
          <w:sz w:val="24"/>
          <w:szCs w:val="24"/>
          <w:lang w:val="ru-RU"/>
        </w:rPr>
      </w:pPr>
      <w:r w:rsidRPr="005241A3">
        <w:rPr>
          <w:rFonts w:ascii="Times New Roman" w:hAnsi="Times New Roman"/>
          <w:b/>
          <w:sz w:val="24"/>
          <w:szCs w:val="24"/>
          <w:lang w:val="ru-RU"/>
        </w:rPr>
        <w:t>ПРОЕКТ</w:t>
      </w:r>
    </w:p>
    <w:p w:rsidR="000B74CF" w:rsidRDefault="000B74CF" w:rsidP="000B74CF">
      <w:pPr>
        <w:tabs>
          <w:tab w:val="left" w:pos="3708"/>
        </w:tabs>
        <w:spacing w:after="0" w:line="240" w:lineRule="auto"/>
        <w:jc w:val="center"/>
        <w:rPr>
          <w:rFonts w:ascii="Times New Roman" w:hAnsi="Times New Roman"/>
          <w:b/>
          <w:sz w:val="24"/>
          <w:szCs w:val="24"/>
          <w:lang w:val="ru-RU"/>
        </w:rPr>
      </w:pPr>
    </w:p>
    <w:p w:rsidR="000B74CF" w:rsidRPr="005241A3" w:rsidRDefault="000B74CF" w:rsidP="000B74CF">
      <w:pPr>
        <w:tabs>
          <w:tab w:val="left" w:pos="3708"/>
        </w:tabs>
        <w:spacing w:after="0" w:line="240" w:lineRule="auto"/>
        <w:jc w:val="center"/>
        <w:rPr>
          <w:rFonts w:ascii="Times New Roman" w:hAnsi="Times New Roman"/>
          <w:b/>
          <w:sz w:val="24"/>
          <w:szCs w:val="24"/>
          <w:lang w:val="ru-RU"/>
        </w:rPr>
      </w:pPr>
      <w:r w:rsidRPr="005241A3">
        <w:rPr>
          <w:rFonts w:ascii="Times New Roman" w:hAnsi="Times New Roman"/>
          <w:b/>
          <w:sz w:val="24"/>
          <w:szCs w:val="24"/>
          <w:lang w:val="ru-RU"/>
        </w:rPr>
        <w:t>ДОГОВОР №</w:t>
      </w:r>
      <w:r>
        <w:rPr>
          <w:rFonts w:ascii="Times New Roman" w:hAnsi="Times New Roman"/>
          <w:b/>
          <w:sz w:val="24"/>
          <w:szCs w:val="24"/>
          <w:lang w:val="ru-RU"/>
        </w:rPr>
        <w:t>____________</w:t>
      </w:r>
      <w:r w:rsidRPr="005241A3">
        <w:rPr>
          <w:rFonts w:ascii="Times New Roman" w:hAnsi="Times New Roman"/>
          <w:sz w:val="24"/>
          <w:szCs w:val="24"/>
          <w:lang w:val="ru-RU"/>
        </w:rPr>
        <w:t xml:space="preserve">                                          </w:t>
      </w:r>
    </w:p>
    <w:p w:rsidR="00647DDE" w:rsidRPr="00FC0BA3" w:rsidRDefault="00647DDE" w:rsidP="00647DDE">
      <w:pPr>
        <w:pStyle w:val="aa"/>
        <w:tabs>
          <w:tab w:val="left" w:pos="284"/>
        </w:tabs>
        <w:ind w:left="0"/>
        <w:jc w:val="center"/>
        <w:rPr>
          <w:rFonts w:eastAsia="Times New Roman"/>
          <w:b/>
          <w:color w:val="000000"/>
          <w:szCs w:val="24"/>
          <w:lang w:eastAsia="en-US" w:bidi="en-US"/>
        </w:rPr>
      </w:pPr>
      <w:proofErr w:type="gramStart"/>
      <w:r>
        <w:rPr>
          <w:rFonts w:eastAsia="Times New Roman"/>
          <w:bCs/>
          <w:szCs w:val="24"/>
          <w:lang w:eastAsia="en-US" w:bidi="en-US"/>
        </w:rPr>
        <w:t>на</w:t>
      </w:r>
      <w:proofErr w:type="gramEnd"/>
      <w:r>
        <w:rPr>
          <w:rFonts w:eastAsia="Times New Roman"/>
          <w:bCs/>
          <w:szCs w:val="24"/>
          <w:lang w:eastAsia="en-US" w:bidi="en-US"/>
        </w:rPr>
        <w:t xml:space="preserve"> </w:t>
      </w:r>
      <w:proofErr w:type="gramStart"/>
      <w:r>
        <w:rPr>
          <w:rFonts w:eastAsia="Times New Roman"/>
          <w:bCs/>
          <w:szCs w:val="24"/>
          <w:lang w:eastAsia="en-US" w:bidi="en-US"/>
        </w:rPr>
        <w:t>поставка</w:t>
      </w:r>
      <w:proofErr w:type="gramEnd"/>
      <w:r>
        <w:rPr>
          <w:rFonts w:eastAsia="Times New Roman"/>
          <w:bCs/>
          <w:szCs w:val="24"/>
          <w:lang w:eastAsia="en-US" w:bidi="en-US"/>
        </w:rPr>
        <w:t xml:space="preserve"> конструкций ПВХ (двери).</w:t>
      </w:r>
    </w:p>
    <w:p w:rsidR="000B74CF" w:rsidRPr="00BC2F0D" w:rsidRDefault="000B74CF" w:rsidP="000B74CF">
      <w:pPr>
        <w:spacing w:after="0" w:line="240" w:lineRule="auto"/>
        <w:jc w:val="center"/>
        <w:rPr>
          <w:rFonts w:ascii="Times New Roman" w:hAnsi="Times New Roman"/>
          <w:sz w:val="24"/>
          <w:szCs w:val="24"/>
          <w:lang w:val="ru-RU"/>
        </w:rPr>
      </w:pPr>
      <w:r w:rsidRPr="00BC2F0D">
        <w:rPr>
          <w:rStyle w:val="a4"/>
          <w:rFonts w:ascii="Times New Roman" w:hAnsi="Times New Roman"/>
          <w:sz w:val="24"/>
          <w:szCs w:val="24"/>
          <w:lang w:val="ru-RU"/>
        </w:rPr>
        <w:t>.</w:t>
      </w:r>
    </w:p>
    <w:p w:rsidR="000B74CF" w:rsidRPr="00BC2F0D" w:rsidRDefault="000B74CF" w:rsidP="000B74CF">
      <w:pPr>
        <w:tabs>
          <w:tab w:val="left" w:pos="3708"/>
        </w:tabs>
        <w:spacing w:after="0" w:line="240" w:lineRule="auto"/>
        <w:jc w:val="center"/>
        <w:rPr>
          <w:rFonts w:ascii="Times New Roman" w:hAnsi="Times New Roman"/>
          <w:b/>
          <w:color w:val="FF0000"/>
          <w:sz w:val="24"/>
          <w:szCs w:val="24"/>
          <w:lang w:val="ru-RU"/>
        </w:rPr>
      </w:pPr>
    </w:p>
    <w:p w:rsidR="000B74CF" w:rsidRPr="005241A3" w:rsidRDefault="000B74CF" w:rsidP="000B74CF">
      <w:pPr>
        <w:spacing w:after="0" w:line="240" w:lineRule="auto"/>
        <w:rPr>
          <w:rFonts w:ascii="Times New Roman" w:hAnsi="Times New Roman"/>
          <w:sz w:val="24"/>
          <w:szCs w:val="24"/>
          <w:lang w:val="ru-RU"/>
        </w:rPr>
      </w:pPr>
      <w:r w:rsidRPr="005241A3">
        <w:rPr>
          <w:rFonts w:ascii="Times New Roman" w:hAnsi="Times New Roman"/>
          <w:sz w:val="24"/>
          <w:szCs w:val="24"/>
          <w:lang w:val="ru-RU"/>
        </w:rPr>
        <w:t>г. Куровское</w:t>
      </w:r>
    </w:p>
    <w:p w:rsidR="000B74CF" w:rsidRPr="005241A3" w:rsidRDefault="000B74CF" w:rsidP="000B74CF">
      <w:pPr>
        <w:spacing w:after="0" w:line="240" w:lineRule="auto"/>
        <w:jc w:val="both"/>
        <w:rPr>
          <w:rFonts w:ascii="Times New Roman" w:hAnsi="Times New Roman"/>
          <w:sz w:val="24"/>
          <w:szCs w:val="24"/>
          <w:u w:val="single"/>
          <w:lang w:val="ru-RU"/>
        </w:rPr>
      </w:pPr>
      <w:r w:rsidRPr="005241A3">
        <w:rPr>
          <w:rFonts w:ascii="Times New Roman" w:hAnsi="Times New Roman"/>
          <w:sz w:val="24"/>
          <w:szCs w:val="24"/>
          <w:lang w:val="ru-RU"/>
        </w:rPr>
        <w:t>Московской области</w:t>
      </w:r>
      <w:r w:rsidRPr="005241A3">
        <w:rPr>
          <w:rFonts w:ascii="Times New Roman" w:hAnsi="Times New Roman"/>
          <w:sz w:val="24"/>
          <w:szCs w:val="24"/>
          <w:lang w:val="ru-RU"/>
        </w:rPr>
        <w:tab/>
      </w:r>
      <w:r w:rsidRPr="005241A3">
        <w:rPr>
          <w:rFonts w:ascii="Times New Roman" w:hAnsi="Times New Roman"/>
          <w:sz w:val="24"/>
          <w:szCs w:val="24"/>
          <w:lang w:val="ru-RU"/>
        </w:rPr>
        <w:tab/>
      </w:r>
      <w:r w:rsidRPr="005241A3">
        <w:rPr>
          <w:rFonts w:ascii="Times New Roman" w:hAnsi="Times New Roman"/>
          <w:sz w:val="24"/>
          <w:szCs w:val="24"/>
          <w:lang w:val="ru-RU"/>
        </w:rPr>
        <w:tab/>
      </w:r>
      <w:r w:rsidRPr="005241A3">
        <w:rPr>
          <w:rFonts w:ascii="Times New Roman" w:hAnsi="Times New Roman"/>
          <w:sz w:val="24"/>
          <w:szCs w:val="24"/>
          <w:lang w:val="ru-RU"/>
        </w:rPr>
        <w:tab/>
      </w:r>
      <w:r w:rsidRPr="005241A3">
        <w:rPr>
          <w:rFonts w:ascii="Times New Roman" w:hAnsi="Times New Roman"/>
          <w:sz w:val="24"/>
          <w:szCs w:val="24"/>
          <w:lang w:val="ru-RU"/>
        </w:rPr>
        <w:tab/>
      </w:r>
      <w:r w:rsidRPr="005241A3">
        <w:rPr>
          <w:rFonts w:ascii="Times New Roman" w:hAnsi="Times New Roman"/>
          <w:sz w:val="24"/>
          <w:szCs w:val="24"/>
          <w:lang w:val="ru-RU"/>
        </w:rPr>
        <w:tab/>
      </w:r>
      <w:r>
        <w:rPr>
          <w:rFonts w:ascii="Times New Roman" w:hAnsi="Times New Roman"/>
          <w:sz w:val="24"/>
          <w:szCs w:val="24"/>
          <w:lang w:val="ru-RU"/>
        </w:rPr>
        <w:t xml:space="preserve">  «__</w:t>
      </w:r>
      <w:r w:rsidRPr="005241A3">
        <w:rPr>
          <w:rFonts w:ascii="Times New Roman" w:hAnsi="Times New Roman"/>
          <w:sz w:val="24"/>
          <w:szCs w:val="24"/>
          <w:lang w:val="ru-RU"/>
        </w:rPr>
        <w:t>» ___________ 2020 год</w:t>
      </w:r>
    </w:p>
    <w:p w:rsidR="000B74CF" w:rsidRPr="005241A3" w:rsidRDefault="000B74CF" w:rsidP="000B74CF">
      <w:pPr>
        <w:spacing w:after="0" w:line="240" w:lineRule="auto"/>
        <w:jc w:val="both"/>
        <w:rPr>
          <w:rFonts w:ascii="Times New Roman" w:hAnsi="Times New Roman"/>
          <w:sz w:val="24"/>
          <w:szCs w:val="24"/>
          <w:u w:val="single"/>
          <w:lang w:val="ru-RU"/>
        </w:rPr>
      </w:pPr>
    </w:p>
    <w:p w:rsidR="000B74CF" w:rsidRPr="006B68D1" w:rsidRDefault="000B74CF" w:rsidP="000B74CF">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7" w:history="1">
        <w:r w:rsidRPr="006B68D1">
          <w:rPr>
            <w:rStyle w:val="a3"/>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8" w:history="1">
        <w:r w:rsidRPr="006B68D1">
          <w:rPr>
            <w:rStyle w:val="a3"/>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0B74CF" w:rsidRPr="005241A3" w:rsidRDefault="000B74CF" w:rsidP="000B74CF">
      <w:pPr>
        <w:spacing w:after="0" w:line="240" w:lineRule="auto"/>
        <w:jc w:val="center"/>
        <w:rPr>
          <w:rFonts w:ascii="Times New Roman" w:hAnsi="Times New Roman"/>
          <w:b/>
          <w:sz w:val="24"/>
          <w:szCs w:val="24"/>
          <w:lang w:val="ru-RU"/>
        </w:rPr>
      </w:pPr>
      <w:r w:rsidRPr="005241A3">
        <w:rPr>
          <w:rFonts w:ascii="Times New Roman" w:hAnsi="Times New Roman"/>
          <w:b/>
          <w:sz w:val="24"/>
          <w:szCs w:val="24"/>
          <w:lang w:val="ru-RU"/>
        </w:rPr>
        <w:t>1. Предмет договора.</w:t>
      </w:r>
    </w:p>
    <w:p w:rsidR="000B74CF" w:rsidRPr="00647DDE" w:rsidRDefault="000B74CF" w:rsidP="00647DDE">
      <w:pPr>
        <w:pStyle w:val="aa"/>
        <w:tabs>
          <w:tab w:val="left" w:pos="284"/>
          <w:tab w:val="left" w:pos="567"/>
        </w:tabs>
        <w:ind w:left="0" w:firstLine="567"/>
        <w:jc w:val="both"/>
        <w:rPr>
          <w:rFonts w:eastAsia="Times New Roman"/>
          <w:b/>
          <w:color w:val="000000"/>
          <w:szCs w:val="24"/>
          <w:lang w:eastAsia="en-US" w:bidi="en-US"/>
        </w:rPr>
      </w:pPr>
      <w:r w:rsidRPr="005241A3">
        <w:rPr>
          <w:szCs w:val="24"/>
        </w:rPr>
        <w:t xml:space="preserve">1.1. Поставщик обязуется поставить </w:t>
      </w:r>
      <w:r w:rsidR="00647DDE">
        <w:rPr>
          <w:szCs w:val="24"/>
        </w:rPr>
        <w:t xml:space="preserve">на </w:t>
      </w:r>
      <w:r w:rsidR="00647DDE">
        <w:rPr>
          <w:rFonts w:eastAsia="Times New Roman"/>
          <w:bCs/>
          <w:szCs w:val="24"/>
          <w:lang w:eastAsia="en-US" w:bidi="en-US"/>
        </w:rPr>
        <w:t>поставку конструкций ПВХ (двери)</w:t>
      </w:r>
      <w:proofErr w:type="gramStart"/>
      <w:r w:rsidR="00647DDE">
        <w:rPr>
          <w:rFonts w:eastAsia="Times New Roman"/>
          <w:bCs/>
          <w:szCs w:val="24"/>
          <w:lang w:eastAsia="en-US" w:bidi="en-US"/>
        </w:rPr>
        <w:t>.</w:t>
      </w:r>
      <w:r w:rsidRPr="00647DDE">
        <w:rPr>
          <w:szCs w:val="24"/>
        </w:rPr>
        <w:t>(</w:t>
      </w:r>
      <w:proofErr w:type="gramEnd"/>
      <w:r w:rsidRPr="00647DDE">
        <w:rPr>
          <w:szCs w:val="24"/>
        </w:rPr>
        <w:t>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w:t>
      </w:r>
    </w:p>
    <w:p w:rsidR="000B74CF" w:rsidRPr="005241A3" w:rsidRDefault="000B74CF" w:rsidP="000B74CF">
      <w:pPr>
        <w:spacing w:after="0" w:line="240" w:lineRule="auto"/>
        <w:ind w:firstLine="567"/>
        <w:jc w:val="both"/>
        <w:rPr>
          <w:rFonts w:ascii="Times New Roman" w:hAnsi="Times New Roman"/>
          <w:sz w:val="24"/>
          <w:szCs w:val="24"/>
          <w:lang w:val="ru-RU"/>
        </w:rPr>
      </w:pPr>
      <w:r w:rsidRPr="005241A3">
        <w:rPr>
          <w:rFonts w:ascii="Times New Roman" w:hAnsi="Times New Roman"/>
          <w:sz w:val="24"/>
          <w:szCs w:val="24"/>
          <w:lang w:val="ru-RU"/>
        </w:rPr>
        <w:t xml:space="preserve">1.2. </w:t>
      </w:r>
      <w:proofErr w:type="gramStart"/>
      <w:r w:rsidRPr="005241A3">
        <w:rPr>
          <w:rFonts w:ascii="Times New Roman" w:hAnsi="Times New Roman"/>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5241A3">
        <w:rPr>
          <w:rFonts w:ascii="Times New Roman" w:hAnsi="Times New Roman"/>
          <w:sz w:val="24"/>
          <w:szCs w:val="24"/>
        </w:rPr>
        <w:t> </w:t>
      </w:r>
      <w:r w:rsidRPr="005241A3">
        <w:rPr>
          <w:rFonts w:ascii="Times New Roman" w:hAnsi="Times New Roman"/>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5241A3">
        <w:rPr>
          <w:rFonts w:ascii="Times New Roman" w:hAnsi="Times New Roman"/>
          <w:bCs/>
          <w:sz w:val="24"/>
          <w:szCs w:val="24"/>
          <w:lang w:val="ru-RU"/>
        </w:rPr>
        <w:t>)</w:t>
      </w:r>
      <w:r w:rsidRPr="005241A3">
        <w:rPr>
          <w:rFonts w:ascii="Times New Roman" w:hAnsi="Times New Roman"/>
          <w:sz w:val="24"/>
          <w:szCs w:val="24"/>
          <w:lang w:val="ru-RU"/>
        </w:rPr>
        <w:t>.</w:t>
      </w:r>
      <w:proofErr w:type="gramEnd"/>
      <w:r w:rsidRPr="005241A3">
        <w:rPr>
          <w:rFonts w:ascii="Times New Roman" w:hAnsi="Times New Roman"/>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0B74CF" w:rsidRPr="00F47EEA" w:rsidRDefault="000B74CF" w:rsidP="00F47EEA">
      <w:pPr>
        <w:spacing w:after="0" w:line="240" w:lineRule="auto"/>
        <w:ind w:firstLine="567"/>
        <w:jc w:val="both"/>
        <w:rPr>
          <w:rFonts w:ascii="Times New Roman" w:hAnsi="Times New Roman"/>
          <w:color w:val="000000"/>
          <w:sz w:val="24"/>
          <w:szCs w:val="24"/>
          <w:lang w:val="ru-RU"/>
        </w:rPr>
      </w:pPr>
      <w:r w:rsidRPr="003E1F9E">
        <w:rPr>
          <w:rFonts w:ascii="Times New Roman" w:hAnsi="Times New Roman"/>
          <w:sz w:val="24"/>
          <w:szCs w:val="24"/>
          <w:lang w:val="ru-RU"/>
        </w:rPr>
        <w:t xml:space="preserve">1.3. Место поставки: Поставка товара (в том числе доставка до места, указанного заказчиком) осуществляется Поставщиком по следующим адресам (адрес Грузополучателя): </w:t>
      </w:r>
      <w:proofErr w:type="gramStart"/>
      <w:r>
        <w:rPr>
          <w:rFonts w:ascii="Times New Roman" w:hAnsi="Times New Roman"/>
          <w:color w:val="000000"/>
          <w:sz w:val="24"/>
          <w:szCs w:val="24"/>
          <w:lang w:val="ru-RU"/>
        </w:rPr>
        <w:t>Московская область, Орехово-Зуевский г.о., с. Ильинский Погост, ул. Егорьевская, д. 5.</w:t>
      </w:r>
      <w:r w:rsidRPr="003E1F9E">
        <w:rPr>
          <w:rFonts w:ascii="Times New Roman" w:hAnsi="Times New Roman"/>
          <w:sz w:val="24"/>
          <w:szCs w:val="24"/>
          <w:lang w:val="ru-RU"/>
        </w:rPr>
        <w:tab/>
      </w:r>
      <w:proofErr w:type="gramEnd"/>
    </w:p>
    <w:p w:rsidR="000B74CF" w:rsidRPr="005241A3" w:rsidRDefault="00F47EEA"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w:t>
      </w:r>
      <w:r w:rsidR="000B74CF" w:rsidRPr="005241A3">
        <w:rPr>
          <w:rFonts w:ascii="Times New Roman" w:hAnsi="Times New Roman"/>
          <w:sz w:val="24"/>
          <w:szCs w:val="24"/>
          <w:lang w:val="ru-RU"/>
        </w:rPr>
        <w:t>.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0B74CF" w:rsidRPr="005241A3" w:rsidRDefault="000B74CF" w:rsidP="000B74CF">
      <w:pPr>
        <w:numPr>
          <w:ilvl w:val="0"/>
          <w:numId w:val="1"/>
        </w:numPr>
        <w:tabs>
          <w:tab w:val="clear" w:pos="644"/>
          <w:tab w:val="num" w:pos="851"/>
        </w:tabs>
        <w:spacing w:after="0" w:line="240" w:lineRule="auto"/>
        <w:ind w:left="0" w:firstLine="567"/>
        <w:jc w:val="both"/>
        <w:rPr>
          <w:rFonts w:ascii="Times New Roman" w:hAnsi="Times New Roman"/>
          <w:sz w:val="24"/>
          <w:szCs w:val="24"/>
          <w:lang w:val="ru-RU"/>
        </w:rPr>
      </w:pPr>
      <w:r w:rsidRPr="005241A3">
        <w:rPr>
          <w:rFonts w:ascii="Times New Roman" w:hAnsi="Times New Roman"/>
          <w:sz w:val="24"/>
          <w:szCs w:val="24"/>
          <w:lang w:val="ru-RU"/>
        </w:rPr>
        <w:t>Наименование Товара;</w:t>
      </w:r>
    </w:p>
    <w:p w:rsidR="000B74CF" w:rsidRPr="005241A3" w:rsidRDefault="000B74CF" w:rsidP="000B74CF">
      <w:pPr>
        <w:numPr>
          <w:ilvl w:val="0"/>
          <w:numId w:val="1"/>
        </w:numPr>
        <w:tabs>
          <w:tab w:val="clear" w:pos="644"/>
          <w:tab w:val="num" w:pos="851"/>
        </w:tabs>
        <w:spacing w:after="0" w:line="240" w:lineRule="auto"/>
        <w:ind w:left="0" w:firstLine="567"/>
        <w:jc w:val="both"/>
        <w:rPr>
          <w:rFonts w:ascii="Times New Roman" w:hAnsi="Times New Roman"/>
          <w:sz w:val="24"/>
          <w:szCs w:val="24"/>
          <w:lang w:val="ru-RU"/>
        </w:rPr>
      </w:pPr>
      <w:r w:rsidRPr="005241A3">
        <w:rPr>
          <w:rFonts w:ascii="Times New Roman" w:hAnsi="Times New Roman"/>
          <w:sz w:val="24"/>
          <w:szCs w:val="24"/>
          <w:lang w:val="ru-RU"/>
        </w:rPr>
        <w:t>Дата изготовления.</w:t>
      </w:r>
    </w:p>
    <w:p w:rsidR="000B74CF" w:rsidRPr="005241A3" w:rsidRDefault="00F47EEA" w:rsidP="000B74CF">
      <w:pPr>
        <w:autoSpaceDE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1.5</w:t>
      </w:r>
      <w:r w:rsidR="000B74CF" w:rsidRPr="005241A3">
        <w:rPr>
          <w:rFonts w:ascii="Times New Roman" w:hAnsi="Times New Roman"/>
          <w:sz w:val="24"/>
          <w:szCs w:val="24"/>
          <w:lang w:val="ru-RU"/>
        </w:rPr>
        <w:t>.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r w:rsidR="000B74CF">
        <w:rPr>
          <w:rFonts w:ascii="Times New Roman" w:hAnsi="Times New Roman"/>
          <w:sz w:val="24"/>
          <w:szCs w:val="24"/>
          <w:lang w:val="ru-RU"/>
        </w:rPr>
        <w:t xml:space="preserve"> </w:t>
      </w:r>
      <w:r w:rsidR="000B74CF" w:rsidRPr="005241A3">
        <w:rPr>
          <w:rFonts w:ascii="Times New Roman" w:hAnsi="Times New Roman"/>
          <w:sz w:val="24"/>
          <w:szCs w:val="24"/>
          <w:lang w:val="ru-RU" w:eastAsia="ru-RU"/>
        </w:rPr>
        <w:t xml:space="preserve">Документы, подтверждающие страну происхождения: декларация о стране </w:t>
      </w:r>
      <w:r w:rsidR="000B74CF" w:rsidRPr="005241A3">
        <w:rPr>
          <w:rFonts w:ascii="Times New Roman" w:hAnsi="Times New Roman"/>
          <w:sz w:val="24"/>
          <w:szCs w:val="24"/>
          <w:lang w:val="ru-RU" w:eastAsia="ru-RU"/>
        </w:rPr>
        <w:lastRenderedPageBreak/>
        <w:t>происхождения товара; сертификат соответствия Поставщиком передаются Заказчику вместе с товаром.</w:t>
      </w:r>
    </w:p>
    <w:p w:rsidR="000B74CF" w:rsidRPr="005241A3" w:rsidRDefault="00F47EEA" w:rsidP="000B74CF">
      <w:pPr>
        <w:tabs>
          <w:tab w:val="left" w:pos="851"/>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1.6</w:t>
      </w:r>
      <w:r w:rsidR="000B74CF" w:rsidRPr="005241A3">
        <w:rPr>
          <w:rFonts w:ascii="Times New Roman" w:hAnsi="Times New Roman"/>
          <w:sz w:val="24"/>
          <w:szCs w:val="24"/>
          <w:lang w:val="ru-RU"/>
        </w:rPr>
        <w:t xml:space="preserve">. Поставка товара осуществляется Поставщиком силами и за счет Поставщика, путем его отгрузки транспортом Поставщика. </w:t>
      </w:r>
    </w:p>
    <w:p w:rsidR="000B74CF" w:rsidRDefault="000B74CF" w:rsidP="000B74CF">
      <w:pPr>
        <w:tabs>
          <w:tab w:val="left" w:pos="851"/>
        </w:tabs>
        <w:spacing w:after="0" w:line="240" w:lineRule="auto"/>
        <w:ind w:firstLine="567"/>
        <w:jc w:val="both"/>
        <w:rPr>
          <w:rFonts w:ascii="Times New Roman" w:hAnsi="Times New Roman"/>
          <w:sz w:val="24"/>
          <w:szCs w:val="24"/>
          <w:lang w:val="ru-RU"/>
        </w:rPr>
      </w:pPr>
      <w:r w:rsidRPr="005241A3">
        <w:rPr>
          <w:rFonts w:ascii="Times New Roman" w:hAnsi="Times New Roman"/>
          <w:sz w:val="24"/>
          <w:szCs w:val="24"/>
          <w:lang w:val="ru-RU"/>
        </w:rPr>
        <w:t>Поставщик отгружает товар в упаковке</w:t>
      </w:r>
      <w:r>
        <w:rPr>
          <w:rFonts w:ascii="Times New Roman" w:hAnsi="Times New Roman"/>
          <w:sz w:val="24"/>
          <w:szCs w:val="24"/>
          <w:lang w:val="ru-RU"/>
        </w:rPr>
        <w:t xml:space="preserve">, отвечающей требованиям </w:t>
      </w:r>
      <w:proofErr w:type="spellStart"/>
      <w:r>
        <w:rPr>
          <w:rFonts w:ascii="Times New Roman" w:hAnsi="Times New Roman"/>
          <w:sz w:val="24"/>
          <w:szCs w:val="24"/>
          <w:lang w:val="ru-RU"/>
        </w:rPr>
        <w:t>ГОСТов</w:t>
      </w:r>
      <w:proofErr w:type="spellEnd"/>
      <w:r>
        <w:rPr>
          <w:rFonts w:ascii="Times New Roman" w:hAnsi="Times New Roman"/>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0B74CF" w:rsidRDefault="00F47EEA" w:rsidP="000B74CF">
      <w:pPr>
        <w:tabs>
          <w:tab w:val="left" w:pos="851"/>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1.7</w:t>
      </w:r>
      <w:r w:rsidR="000B74CF">
        <w:rPr>
          <w:rFonts w:ascii="Times New Roman" w:hAnsi="Times New Roman"/>
          <w:sz w:val="24"/>
          <w:szCs w:val="24"/>
          <w:lang w:val="ru-RU"/>
        </w:rPr>
        <w:t>. Право собственности и риск случайной гибели товара переходит от Поставщика на Заказчика с момента приема товара Заказчиком по накладным.</w:t>
      </w:r>
    </w:p>
    <w:p w:rsidR="000B74CF" w:rsidRDefault="00F47EEA" w:rsidP="000B74CF">
      <w:pPr>
        <w:pStyle w:val="Standard"/>
        <w:tabs>
          <w:tab w:val="left" w:pos="851"/>
        </w:tabs>
        <w:ind w:firstLine="567"/>
        <w:jc w:val="both"/>
        <w:rPr>
          <w:sz w:val="24"/>
          <w:szCs w:val="24"/>
        </w:rPr>
      </w:pPr>
      <w:r>
        <w:rPr>
          <w:rFonts w:ascii="Times New Roman" w:hAnsi="Times New Roman"/>
          <w:sz w:val="24"/>
          <w:szCs w:val="24"/>
        </w:rPr>
        <w:t>1.8</w:t>
      </w:r>
      <w:r w:rsidR="000B74CF">
        <w:rPr>
          <w:rFonts w:ascii="Times New Roman" w:hAnsi="Times New Roman"/>
          <w:sz w:val="24"/>
          <w:szCs w:val="24"/>
        </w:rPr>
        <w:t xml:space="preserve">. </w:t>
      </w:r>
      <w:r w:rsidR="000B74CF">
        <w:rPr>
          <w:rFonts w:ascii="Times New Roman" w:eastAsia="Times New Roman" w:hAnsi="Times New Roman" w:cs="Times New Roman"/>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0B74CF" w:rsidRDefault="00F47EEA" w:rsidP="000B74CF">
      <w:pPr>
        <w:pStyle w:val="Standard"/>
        <w:tabs>
          <w:tab w:val="left" w:pos="851"/>
        </w:tabs>
        <w:ind w:firstLine="567"/>
        <w:jc w:val="both"/>
        <w:rPr>
          <w:rFonts w:ascii="Times New Roman" w:hAnsi="Times New Roman"/>
          <w:sz w:val="24"/>
          <w:szCs w:val="24"/>
        </w:rPr>
      </w:pPr>
      <w:r>
        <w:rPr>
          <w:rFonts w:ascii="Times New Roman" w:hAnsi="Times New Roman"/>
          <w:sz w:val="24"/>
          <w:szCs w:val="24"/>
        </w:rPr>
        <w:t>1.9</w:t>
      </w:r>
      <w:r w:rsidR="000B74CF">
        <w:rPr>
          <w:rFonts w:ascii="Times New Roman" w:hAnsi="Times New Roman"/>
          <w:sz w:val="24"/>
          <w:szCs w:val="24"/>
        </w:rPr>
        <w:t>. Поставщик принимает на себя все риски до момента доставки и разгрузки Товара.</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2. Цена, порядок расчетов.</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2.1. Валюта, используемая для формирования цены договора и расчетов с Поставщиком – российский рубль.</w:t>
      </w:r>
    </w:p>
    <w:p w:rsidR="000B74CF" w:rsidRDefault="000B74CF" w:rsidP="000B74CF">
      <w:pPr>
        <w:spacing w:after="0" w:line="240" w:lineRule="auto"/>
        <w:ind w:firstLine="567"/>
        <w:rPr>
          <w:rFonts w:ascii="Times New Roman" w:hAnsi="Times New Roman"/>
          <w:sz w:val="24"/>
          <w:szCs w:val="24"/>
          <w:lang w:val="ru-RU"/>
        </w:rPr>
      </w:pPr>
      <w:r>
        <w:rPr>
          <w:rFonts w:ascii="Times New Roman" w:hAnsi="Times New Roman"/>
          <w:sz w:val="24"/>
          <w:szCs w:val="24"/>
          <w:lang w:val="ru-RU"/>
        </w:rPr>
        <w:t xml:space="preserve">2.2. Цена Договора составляет </w:t>
      </w:r>
      <w:r>
        <w:rPr>
          <w:rFonts w:ascii="Times New Roman" w:hAnsi="Times New Roman"/>
          <w:bCs/>
          <w:sz w:val="24"/>
          <w:szCs w:val="24"/>
          <w:lang w:val="ru-RU"/>
        </w:rPr>
        <w:t>_______________ (____________________ рублей, ____ копеек), в том числе НДС (___%) ___________ (_________________ рублей ___ копеек )</w:t>
      </w:r>
      <w:proofErr w:type="gramStart"/>
      <w:r>
        <w:rPr>
          <w:rFonts w:ascii="Times New Roman" w:hAnsi="Times New Roman"/>
          <w:bCs/>
          <w:sz w:val="24"/>
          <w:szCs w:val="24"/>
          <w:lang w:val="ru-RU"/>
        </w:rPr>
        <w:t xml:space="preserve"> .</w:t>
      </w:r>
      <w:proofErr w:type="gramEnd"/>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2.3. Расчет за Товар производится Заказчиком по безналичному расчету, на основании выставленных счетов и накладных в течение 30 (тридцати) календарных дней после поставки товаров.</w:t>
      </w:r>
    </w:p>
    <w:p w:rsidR="000B74CF" w:rsidRDefault="000B74CF" w:rsidP="000B74CF">
      <w:pPr>
        <w:tabs>
          <w:tab w:val="num" w:pos="1391"/>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2.4. Установленная Цена Договора является твердой и определяется  на весь  срок исполнения Договора, за исключением случаев, предусмотренных пунктами 2.6. и 2.7. настоящего Договора.</w:t>
      </w:r>
    </w:p>
    <w:p w:rsidR="000B74CF" w:rsidRDefault="000B74CF" w:rsidP="000B74CF">
      <w:pPr>
        <w:tabs>
          <w:tab w:val="num" w:pos="1391"/>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0B74CF" w:rsidRDefault="000B74CF" w:rsidP="000B74CF">
      <w:pPr>
        <w:pStyle w:val="a5"/>
        <w:ind w:firstLine="567"/>
        <w:jc w:val="both"/>
        <w:rPr>
          <w:rFonts w:ascii="Times New Roman" w:hAnsi="Times New Roman"/>
          <w:sz w:val="24"/>
          <w:szCs w:val="24"/>
          <w:lang w:val="ru-RU"/>
        </w:rPr>
      </w:pPr>
      <w:r>
        <w:rPr>
          <w:rFonts w:ascii="Times New Roman" w:hAnsi="Times New Roman"/>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0B74CF" w:rsidRDefault="000B74CF" w:rsidP="000B74CF">
      <w:pPr>
        <w:pStyle w:val="a5"/>
        <w:ind w:firstLine="567"/>
        <w:jc w:val="both"/>
        <w:rPr>
          <w:rFonts w:ascii="Times New Roman" w:hAnsi="Times New Roman"/>
          <w:sz w:val="24"/>
          <w:szCs w:val="24"/>
          <w:lang w:val="ru-RU"/>
        </w:rPr>
      </w:pPr>
      <w:r>
        <w:rPr>
          <w:rFonts w:ascii="Times New Roman" w:hAnsi="Times New Roman"/>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2.7.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0B74CF" w:rsidRPr="00293C3A" w:rsidRDefault="000B74CF" w:rsidP="000B74CF">
      <w:pPr>
        <w:pStyle w:val="Standard"/>
        <w:ind w:firstLine="567"/>
        <w:jc w:val="both"/>
        <w:rPr>
          <w:rFonts w:ascii="Times New Roman" w:eastAsia="Times New Roman" w:hAnsi="Times New Roman" w:cs="Times New Roman"/>
          <w:sz w:val="24"/>
          <w:szCs w:val="24"/>
        </w:rPr>
      </w:pPr>
      <w:r>
        <w:rPr>
          <w:rFonts w:ascii="Times New Roman" w:hAnsi="Times New Roman"/>
          <w:sz w:val="24"/>
          <w:szCs w:val="24"/>
        </w:rPr>
        <w:t xml:space="preserve">2.8. </w:t>
      </w:r>
      <w:r>
        <w:rPr>
          <w:rFonts w:ascii="Times New Roman" w:eastAsia="Times New Roman" w:hAnsi="Times New Roman" w:cs="Times New Roman"/>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0B74CF" w:rsidRDefault="000B74CF" w:rsidP="000B74CF">
      <w:pPr>
        <w:pStyle w:val="Standard"/>
        <w:keepNext/>
        <w:jc w:val="center"/>
        <w:rPr>
          <w:rFonts w:ascii="Times New Roman" w:eastAsia="Times New Roman" w:hAnsi="Times New Roman" w:cs="Times New Roman"/>
          <w:b/>
          <w:sz w:val="24"/>
          <w:szCs w:val="24"/>
        </w:rPr>
      </w:pPr>
      <w:bookmarkStart w:id="0" w:name="_Toc423361466"/>
      <w:r>
        <w:rPr>
          <w:rFonts w:ascii="Times New Roman" w:eastAsia="Times New Roman" w:hAnsi="Times New Roman" w:cs="Times New Roman"/>
          <w:b/>
          <w:sz w:val="24"/>
          <w:szCs w:val="24"/>
        </w:rPr>
        <w:t>3. Сроки поставки</w:t>
      </w:r>
      <w:bookmarkEnd w:id="0"/>
    </w:p>
    <w:p w:rsidR="000B74CF" w:rsidRPr="00293C3A" w:rsidRDefault="000B74CF" w:rsidP="000B74CF">
      <w:pPr>
        <w:autoSpaceDE w:val="0"/>
        <w:adjustRightInd w:val="0"/>
        <w:spacing w:after="0" w:line="240" w:lineRule="auto"/>
        <w:ind w:firstLine="426"/>
        <w:jc w:val="both"/>
        <w:rPr>
          <w:rFonts w:ascii="Times New Roman" w:hAnsi="Times New Roman"/>
          <w:sz w:val="24"/>
          <w:szCs w:val="24"/>
          <w:lang w:val="ru-RU"/>
        </w:rPr>
      </w:pPr>
      <w:r>
        <w:rPr>
          <w:rFonts w:ascii="Times New Roman" w:hAnsi="Times New Roman"/>
          <w:sz w:val="24"/>
          <w:szCs w:val="24"/>
          <w:lang w:val="ru-RU"/>
        </w:rPr>
        <w:t xml:space="preserve"> 3.1. Срок поставки в течени</w:t>
      </w:r>
      <w:proofErr w:type="gramStart"/>
      <w:r>
        <w:rPr>
          <w:rFonts w:ascii="Times New Roman" w:hAnsi="Times New Roman"/>
          <w:sz w:val="24"/>
          <w:szCs w:val="24"/>
          <w:lang w:val="ru-RU"/>
        </w:rPr>
        <w:t>и</w:t>
      </w:r>
      <w:proofErr w:type="gramEnd"/>
      <w:r>
        <w:rPr>
          <w:rFonts w:ascii="Times New Roman" w:hAnsi="Times New Roman"/>
          <w:sz w:val="24"/>
          <w:szCs w:val="24"/>
          <w:lang w:val="ru-RU"/>
        </w:rPr>
        <w:t xml:space="preserve"> 10 (десяти) рабочих дней с даты подписания договора.  </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4. Порядок сдачи и приема Товара.</w:t>
      </w:r>
    </w:p>
    <w:p w:rsidR="000B74CF" w:rsidRDefault="000B74CF" w:rsidP="000B74CF">
      <w:pPr>
        <w:pStyle w:val="Standard"/>
        <w:ind w:firstLine="494"/>
        <w:jc w:val="both"/>
        <w:rPr>
          <w:sz w:val="24"/>
          <w:szCs w:val="24"/>
        </w:rPr>
      </w:pPr>
      <w:r>
        <w:rPr>
          <w:rFonts w:ascii="Times New Roman" w:eastAsia="Times New Roman" w:hAnsi="Times New Roman" w:cs="Times New Roman"/>
          <w:color w:val="00000A"/>
          <w:sz w:val="24"/>
          <w:szCs w:val="24"/>
        </w:rPr>
        <w:lastRenderedPageBreak/>
        <w:t xml:space="preserve">4.1. Поставщик обязан известить Грузополучателя о точном времени и дате поставки (передачи) товара электронным письмом или </w:t>
      </w:r>
      <w:proofErr w:type="spellStart"/>
      <w:r>
        <w:rPr>
          <w:rFonts w:ascii="Times New Roman" w:eastAsia="Times New Roman" w:hAnsi="Times New Roman" w:cs="Times New Roman"/>
          <w:color w:val="00000A"/>
          <w:sz w:val="24"/>
          <w:szCs w:val="24"/>
        </w:rPr>
        <w:t>факсограммой</w:t>
      </w:r>
      <w:proofErr w:type="spellEnd"/>
      <w:r>
        <w:rPr>
          <w:rFonts w:ascii="Times New Roman" w:eastAsia="Times New Roman" w:hAnsi="Times New Roman" w:cs="Times New Roman"/>
          <w:color w:val="00000A"/>
          <w:sz w:val="24"/>
          <w:szCs w:val="24"/>
        </w:rPr>
        <w:t xml:space="preserve"> не менее чем за 1 (один) рабочий день до даты передачи </w:t>
      </w:r>
      <w:r>
        <w:rPr>
          <w:rFonts w:ascii="Times New Roman" w:eastAsia="Times New Roman" w:hAnsi="Times New Roman" w:cs="Times New Roman"/>
          <w:bCs/>
          <w:color w:val="00000A"/>
          <w:sz w:val="24"/>
          <w:szCs w:val="24"/>
        </w:rPr>
        <w:t>товара</w:t>
      </w:r>
      <w:r>
        <w:rPr>
          <w:rFonts w:ascii="Times New Roman" w:eastAsia="Times New Roman" w:hAnsi="Times New Roman" w:cs="Times New Roman"/>
          <w:color w:val="00000A"/>
          <w:sz w:val="24"/>
          <w:szCs w:val="24"/>
        </w:rPr>
        <w:t>.</w:t>
      </w:r>
    </w:p>
    <w:p w:rsidR="000B74CF" w:rsidRDefault="000B74CF" w:rsidP="000B74CF">
      <w:pPr>
        <w:pStyle w:val="Standard"/>
        <w:ind w:firstLine="529"/>
        <w:jc w:val="both"/>
        <w:rPr>
          <w:sz w:val="24"/>
          <w:szCs w:val="24"/>
        </w:rPr>
      </w:pPr>
      <w:r>
        <w:rPr>
          <w:rFonts w:ascii="Times New Roman" w:eastAsia="Times New Roman" w:hAnsi="Times New Roman" w:cs="Times New Roman"/>
          <w:color w:val="00000A"/>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0B74CF" w:rsidRDefault="000B74CF" w:rsidP="000B74CF">
      <w:pPr>
        <w:pStyle w:val="ConsPlusNorm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A"/>
          <w:sz w:val="24"/>
          <w:szCs w:val="24"/>
        </w:rPr>
        <w:t xml:space="preserve">4.3. Товар, передаваемый Поставщиком Грузополучателю, должен быть надлежащего качества, соответствовать </w:t>
      </w:r>
      <w:r>
        <w:rPr>
          <w:rFonts w:ascii="Times New Roman" w:eastAsia="Arial Unicode MS" w:hAnsi="Times New Roman" w:cs="Times New Roman"/>
          <w:sz w:val="24"/>
          <w:szCs w:val="24"/>
        </w:rPr>
        <w:t>функциональным, техническим, качественным, эксплуатационным характеристикам,</w:t>
      </w:r>
      <w:r>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Pr>
          <w:rFonts w:ascii="Times New Roman" w:eastAsia="Arial Unicode MS" w:hAnsi="Times New Roman" w:cs="Times New Roman"/>
          <w:sz w:val="24"/>
          <w:szCs w:val="24"/>
        </w:rPr>
        <w:t xml:space="preserve">соответствующими техническими и функциональными </w:t>
      </w:r>
      <w:r>
        <w:rPr>
          <w:rFonts w:ascii="Times New Roman" w:hAnsi="Times New Roman" w:cs="Times New Roman"/>
          <w:color w:val="00000A"/>
          <w:sz w:val="24"/>
          <w:szCs w:val="24"/>
        </w:rPr>
        <w:t xml:space="preserve">характеристиками товара, указанными в </w:t>
      </w:r>
      <w:r>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разделом</w:t>
      </w:r>
      <w:r w:rsidRPr="00FA7ABF">
        <w:rPr>
          <w:rFonts w:ascii="Times New Roman" w:hAnsi="Times New Roman" w:cs="Times New Roman"/>
          <w:sz w:val="24"/>
          <w:szCs w:val="24"/>
        </w:rPr>
        <w:t xml:space="preserve"> 12</w:t>
      </w:r>
      <w:r>
        <w:rPr>
          <w:rFonts w:ascii="Times New Roman" w:hAnsi="Times New Roman" w:cs="Times New Roman"/>
          <w:sz w:val="24"/>
          <w:szCs w:val="24"/>
        </w:rPr>
        <w:t xml:space="preserve"> Договора.</w:t>
      </w:r>
    </w:p>
    <w:p w:rsidR="000B74CF" w:rsidRDefault="000B74CF" w:rsidP="000B74CF">
      <w:pPr>
        <w:pStyle w:val="Standard"/>
        <w:ind w:firstLine="55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B74CF" w:rsidRDefault="000B74CF" w:rsidP="000B74CF">
      <w:pPr>
        <w:pStyle w:val="Standard"/>
        <w:ind w:firstLine="58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B74CF" w:rsidRDefault="000B74CF" w:rsidP="000B74CF">
      <w:pPr>
        <w:pStyle w:val="Standard"/>
        <w:ind w:firstLine="58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B74CF" w:rsidRDefault="000B74CF" w:rsidP="000B74CF">
      <w:pPr>
        <w:pStyle w:val="Standard"/>
        <w:ind w:firstLine="58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B74CF" w:rsidRDefault="000B74CF" w:rsidP="000B74CF">
      <w:pPr>
        <w:pStyle w:val="Standard"/>
        <w:ind w:firstLine="58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4.8. 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w:t>
      </w:r>
      <w:r>
        <w:rPr>
          <w:rFonts w:ascii="Times New Roman" w:eastAsia="Times New Roman" w:hAnsi="Times New Roman" w:cs="Times New Roman"/>
          <w:color w:val="00000A"/>
          <w:sz w:val="24"/>
          <w:szCs w:val="24"/>
        </w:rPr>
        <w:t>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B74CF" w:rsidRDefault="000B74CF" w:rsidP="000B74CF">
      <w:pPr>
        <w:pStyle w:val="Standard"/>
        <w:ind w:firstLine="581"/>
        <w:jc w:val="both"/>
        <w:rPr>
          <w:rFonts w:ascii="Times New Roman" w:hAnsi="Times New Roman"/>
          <w:sz w:val="24"/>
          <w:szCs w:val="24"/>
        </w:rPr>
      </w:pPr>
      <w:r>
        <w:rPr>
          <w:rFonts w:ascii="Times New Roman" w:eastAsia="Times New Roman" w:hAnsi="Times New Roman" w:cs="Times New Roman"/>
          <w:color w:val="00000A"/>
          <w:sz w:val="24"/>
          <w:szCs w:val="24"/>
        </w:rPr>
        <w:t>4.9.</w:t>
      </w:r>
      <w:r>
        <w:rPr>
          <w:rFonts w:ascii="Times New Roman" w:eastAsia="Times New Roman" w:hAnsi="Times New Roman" w:cs="Times New Roman"/>
          <w:color w:val="00000A"/>
          <w:sz w:val="28"/>
          <w:szCs w:val="28"/>
        </w:rPr>
        <w:t xml:space="preserve"> </w:t>
      </w:r>
      <w:r>
        <w:rPr>
          <w:rFonts w:ascii="Times New Roman" w:hAnsi="Times New Roman"/>
          <w:sz w:val="24"/>
          <w:szCs w:val="24"/>
        </w:rPr>
        <w:t>Приемка поставленного Товара включает в себя следующие этапы:</w:t>
      </w:r>
    </w:p>
    <w:p w:rsidR="000B74CF" w:rsidRDefault="000B74CF" w:rsidP="000B74CF">
      <w:pPr>
        <w:tabs>
          <w:tab w:val="left" w:pos="708"/>
        </w:tabs>
        <w:spacing w:after="0" w:line="240" w:lineRule="auto"/>
        <w:jc w:val="both"/>
        <w:rPr>
          <w:rFonts w:ascii="Times New Roman" w:hAnsi="Times New Roman"/>
          <w:sz w:val="24"/>
          <w:szCs w:val="24"/>
          <w:lang w:val="ru-RU"/>
        </w:rPr>
      </w:pPr>
      <w:r>
        <w:rPr>
          <w:rFonts w:ascii="Times New Roman" w:hAnsi="Times New Roman"/>
          <w:sz w:val="24"/>
          <w:szCs w:val="24"/>
          <w:lang w:val="ru-RU"/>
        </w:rPr>
        <w:t>а) Проверка по упаковочным листам номенклатуры поставленного Товара на соответствие Спецификации (Приложение № 1 к настоящему Договору)</w:t>
      </w:r>
      <w:proofErr w:type="gramStart"/>
      <w:r>
        <w:rPr>
          <w:rFonts w:ascii="Times New Roman" w:hAnsi="Times New Roman"/>
          <w:sz w:val="24"/>
          <w:szCs w:val="24"/>
          <w:lang w:val="ru-RU"/>
        </w:rPr>
        <w:t xml:space="preserve"> .</w:t>
      </w:r>
      <w:proofErr w:type="gramEnd"/>
    </w:p>
    <w:p w:rsidR="000B74CF" w:rsidRDefault="000B74CF" w:rsidP="000B74CF">
      <w:pPr>
        <w:tabs>
          <w:tab w:val="left" w:pos="708"/>
        </w:tabs>
        <w:spacing w:after="0" w:line="240" w:lineRule="auto"/>
        <w:jc w:val="both"/>
        <w:rPr>
          <w:rFonts w:ascii="Times New Roman" w:hAnsi="Times New Roman"/>
          <w:sz w:val="24"/>
          <w:szCs w:val="24"/>
          <w:lang w:val="ru-RU"/>
        </w:rPr>
      </w:pPr>
      <w:r>
        <w:rPr>
          <w:rFonts w:ascii="Times New Roman" w:hAnsi="Times New Roman"/>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0B74CF" w:rsidRDefault="000B74CF" w:rsidP="000B74CF">
      <w:pPr>
        <w:tabs>
          <w:tab w:val="left" w:pos="708"/>
        </w:tabs>
        <w:spacing w:after="0" w:line="240" w:lineRule="auto"/>
        <w:jc w:val="both"/>
        <w:rPr>
          <w:rFonts w:ascii="Times New Roman" w:hAnsi="Times New Roman"/>
          <w:sz w:val="24"/>
          <w:szCs w:val="24"/>
          <w:lang w:val="ru-RU"/>
        </w:rPr>
      </w:pPr>
      <w:r>
        <w:rPr>
          <w:rFonts w:ascii="Times New Roman" w:hAnsi="Times New Roman"/>
          <w:sz w:val="24"/>
          <w:szCs w:val="24"/>
          <w:lang w:val="ru-RU"/>
        </w:rPr>
        <w:t>в) Контроль наличия/отсутствия внешних повреждений оригинальной упаковки;</w:t>
      </w:r>
    </w:p>
    <w:p w:rsidR="000B74CF" w:rsidRDefault="000B74CF" w:rsidP="000B74CF">
      <w:pPr>
        <w:tabs>
          <w:tab w:val="left" w:pos="708"/>
        </w:tabs>
        <w:spacing w:after="0" w:line="240" w:lineRule="auto"/>
        <w:jc w:val="both"/>
        <w:rPr>
          <w:rFonts w:ascii="Times New Roman" w:hAnsi="Times New Roman"/>
          <w:sz w:val="24"/>
          <w:szCs w:val="24"/>
          <w:lang w:val="ru-RU"/>
        </w:rPr>
      </w:pPr>
      <w:r>
        <w:rPr>
          <w:rFonts w:ascii="Times New Roman" w:hAnsi="Times New Roman"/>
          <w:sz w:val="24"/>
          <w:szCs w:val="24"/>
          <w:lang w:val="ru-RU"/>
        </w:rPr>
        <w:t>г) Проверка наличия  документов, подтверждающих качество Товара и его безопасность.</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4.10.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5. Качество товара.</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5.2. Приемка товара по качеству и количеству осуществляется в порядке, определенном действующим законодательством.</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Pr>
          <w:rFonts w:ascii="Times New Roman" w:hAnsi="Times New Roman"/>
          <w:sz w:val="24"/>
          <w:szCs w:val="24"/>
          <w:lang w:val="ru-RU"/>
        </w:rPr>
        <w:tab/>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lastRenderedPageBreak/>
        <w:t>5.4.Забор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5.5 Выбор независимых профильных экспертных организаций по контролю качества товара осуществляется Заказчиком.</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5.8. Претензии по количеству, таре предъявляются Заказчиком непосредственно при приемке товара.</w:t>
      </w:r>
    </w:p>
    <w:p w:rsidR="000B74CF" w:rsidRPr="00293C3A"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5.9. Претензии по качеству предъявляются Заказчиком в соответствии с требованием гражданского законодательства,</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6. Права и обязанности сторон.</w:t>
      </w:r>
    </w:p>
    <w:p w:rsidR="000B74CF" w:rsidRDefault="000B74CF" w:rsidP="000B74CF">
      <w:pPr>
        <w:pStyle w:val="Standard"/>
        <w:tabs>
          <w:tab w:val="left" w:pos="1843"/>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Заказчик вправе:</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6.1.2. Запрашивать у Поставщика информацию о ходе исполнения обязательств Поставщика по Договору.</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Для проверки соответствия качества поставляемого товара привлекать независимых экспертов.</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6.1.4. Ссылаться на недостатки поставляемого товара, в том числе в части его качества, количества, ассортимента, комплектности.</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6.1.5. В</w:t>
      </w:r>
      <w:r>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настоящим Договором.</w:t>
      </w:r>
    </w:p>
    <w:p w:rsidR="000B74CF" w:rsidRDefault="000B74CF" w:rsidP="000B74CF">
      <w:pPr>
        <w:pStyle w:val="Standard"/>
        <w:tabs>
          <w:tab w:val="left" w:pos="1843"/>
        </w:tabs>
        <w:ind w:firstLine="567"/>
        <w:jc w:val="both"/>
        <w:rPr>
          <w:b/>
          <w:sz w:val="24"/>
          <w:szCs w:val="24"/>
        </w:rPr>
      </w:pPr>
      <w:r>
        <w:rPr>
          <w:rFonts w:ascii="Times New Roman" w:eastAsia="Times New Roman" w:hAnsi="Times New Roman" w:cs="Times New Roman"/>
          <w:b/>
          <w:sz w:val="24"/>
          <w:szCs w:val="24"/>
        </w:rPr>
        <w:t>6.2. Заказчик обязан:</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 xml:space="preserve">6.2.1.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Pr>
          <w:rFonts w:ascii="Times New Roman" w:eastAsia="Times New Roman" w:hAnsi="Times New Roman" w:cs="Times New Roman"/>
          <w:spacing w:val="1"/>
          <w:sz w:val="24"/>
          <w:szCs w:val="24"/>
        </w:rPr>
        <w:t xml:space="preserve">со дня подписания Заказчиком </w:t>
      </w:r>
      <w:r>
        <w:rPr>
          <w:rFonts w:ascii="Times New Roman" w:hAnsi="Times New Roman" w:cs="Times New Roman"/>
          <w:sz w:val="24"/>
          <w:szCs w:val="24"/>
        </w:rPr>
        <w:t>товарной накладной.</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6.2.2. </w:t>
      </w:r>
      <w:proofErr w:type="gramStart"/>
      <w:r>
        <w:rPr>
          <w:rFonts w:ascii="Times New Roman" w:eastAsia="Times New Roman" w:hAnsi="Times New Roman" w:cs="Times New Roman"/>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6.2.3. Требовать оплаты неустойки (штрафа, пени) в соответствии с условиями Договора.</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6.2.4. Принять решение об одностороннем отказе от исполнения Договора в случаях, предусмотренных настоящим Договором.</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 xml:space="preserve">6.2.6. Осуществлять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порядком и сроками поставки товара.</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lastRenderedPageBreak/>
        <w:t>6.2.7.В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0B74CF" w:rsidRDefault="000B74CF" w:rsidP="000B74CF">
      <w:pPr>
        <w:pStyle w:val="Standard"/>
        <w:tabs>
          <w:tab w:val="left" w:pos="1843"/>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 Поставщик вправе:</w:t>
      </w:r>
    </w:p>
    <w:p w:rsidR="000B74CF" w:rsidRDefault="000B74CF" w:rsidP="000B74CF">
      <w:pPr>
        <w:pStyle w:val="Standard"/>
        <w:shd w:val="clear" w:color="auto" w:fill="FFFFFF"/>
        <w:tabs>
          <w:tab w:val="left" w:pos="1843"/>
        </w:tabs>
        <w:ind w:firstLine="567"/>
        <w:jc w:val="both"/>
        <w:rPr>
          <w:sz w:val="24"/>
          <w:szCs w:val="24"/>
        </w:rPr>
      </w:pPr>
      <w:r>
        <w:rPr>
          <w:rFonts w:ascii="Times New Roman" w:eastAsia="Times New Roman" w:hAnsi="Times New Roman" w:cs="Times New Roman"/>
          <w:sz w:val="24"/>
          <w:szCs w:val="24"/>
        </w:rPr>
        <w:t>6.3.1.Требовать своевременной оплаты за поставленный и принятый товар в соответствии с условиями Договора.</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 Запрашивать у Заказчика разъяснения и уточнения по вопросам поставки товара в рамках Договора.</w:t>
      </w:r>
    </w:p>
    <w:p w:rsidR="000B74CF" w:rsidRDefault="000B74CF" w:rsidP="000B74CF">
      <w:pPr>
        <w:pStyle w:val="Standard"/>
        <w:tabs>
          <w:tab w:val="left" w:pos="1843"/>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6.4. Поставщик обязан:</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6.4.1.Своевременно и надлежащим образом поставить товары в соответствии с условиями Договора.</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bookmarkStart w:id="1" w:name="Par102"/>
      <w:bookmarkEnd w:id="1"/>
      <w:r>
        <w:rPr>
          <w:rFonts w:ascii="Times New Roman" w:eastAsia="Times New Roman" w:hAnsi="Times New Roman" w:cs="Times New Roman"/>
          <w:sz w:val="24"/>
          <w:szCs w:val="24"/>
        </w:rPr>
        <w:t>6.4.3. Представлять по запросу Заказчика в сроки, указанные в таком запросе, информацию о ходе исполнения обязательств по Договору.</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6.4.4.Представлять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B74CF" w:rsidRDefault="000B74CF" w:rsidP="000B74CF">
      <w:pPr>
        <w:pStyle w:val="Standard"/>
        <w:tabs>
          <w:tab w:val="left" w:pos="1843"/>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6.4.5. </w:t>
      </w:r>
      <w:proofErr w:type="gramStart"/>
      <w:r>
        <w:rPr>
          <w:rFonts w:ascii="Times New Roman" w:eastAsia="Times New Roman" w:hAnsi="Times New Roman" w:cs="Times New Roman"/>
          <w:sz w:val="24"/>
          <w:szCs w:val="24"/>
        </w:rPr>
        <w:t>Оплатить неустойку (штрафы</w:t>
      </w:r>
      <w:proofErr w:type="gramEnd"/>
      <w:r>
        <w:rPr>
          <w:rFonts w:ascii="Times New Roman" w:eastAsia="Times New Roman" w:hAnsi="Times New Roman" w:cs="Times New Roman"/>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 xml:space="preserve">6.4.6. </w:t>
      </w:r>
      <w:r>
        <w:rPr>
          <w:rFonts w:ascii="Times New Roman" w:eastAsia="Times New Roman" w:hAnsi="Times New Roman" w:cs="Times New Roman"/>
          <w:iCs/>
          <w:sz w:val="24"/>
          <w:szCs w:val="24"/>
        </w:rPr>
        <w:t>В случае обнаружения Заказчиком недостатков поставленного товара, у</w:t>
      </w:r>
      <w:r>
        <w:rPr>
          <w:rFonts w:ascii="Times New Roman" w:eastAsia="Times New Roman" w:hAnsi="Times New Roman" w:cs="Times New Roman"/>
          <w:sz w:val="24"/>
          <w:szCs w:val="24"/>
        </w:rPr>
        <w:t>странить их в установленные Договором сроки.</w:t>
      </w:r>
    </w:p>
    <w:p w:rsidR="000B74CF" w:rsidRDefault="000B74CF" w:rsidP="000B74CF">
      <w:pPr>
        <w:pStyle w:val="Standard"/>
        <w:tabs>
          <w:tab w:val="left" w:pos="1843"/>
        </w:tabs>
        <w:ind w:firstLine="567"/>
        <w:jc w:val="both"/>
        <w:rPr>
          <w:sz w:val="24"/>
          <w:szCs w:val="24"/>
        </w:rPr>
      </w:pPr>
      <w:r>
        <w:rPr>
          <w:rFonts w:ascii="Times New Roman" w:eastAsia="Times New Roman" w:hAnsi="Times New Roman" w:cs="Times New Roman"/>
          <w:sz w:val="24"/>
          <w:szCs w:val="24"/>
        </w:rPr>
        <w:t>6.4.7.</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Исполнять иные обязательства, предусмотренные законодательством Российской Федерации и Договором.</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6.4.9. Предоставлять Заказчику надлежащим образом оформленные документы, указанные в статье 6 настоящего Договора.</w:t>
      </w:r>
    </w:p>
    <w:p w:rsidR="000B74CF" w:rsidRDefault="000B74CF" w:rsidP="000B74CF">
      <w:pPr>
        <w:pStyle w:val="ConsPlusNormal0"/>
        <w:widowControl/>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7.Требования к гарантийному сроку </w:t>
      </w:r>
    </w:p>
    <w:p w:rsidR="000B74CF" w:rsidRDefault="000B74CF" w:rsidP="000B74CF">
      <w:pPr>
        <w:pStyle w:val="ConsPlusNormal0"/>
        <w:widowControl/>
        <w:spacing w:after="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 (или) объему предоставления гарантий качества товара</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Pr>
          <w:rFonts w:ascii="Times New Roman" w:eastAsia="Times New Roman" w:hAnsi="Times New Roman" w:cs="Times New Roman"/>
          <w:sz w:val="24"/>
          <w:szCs w:val="24"/>
        </w:rPr>
        <w:t>саморегулируемых</w:t>
      </w:r>
      <w:proofErr w:type="spellEnd"/>
      <w:r>
        <w:rPr>
          <w:rFonts w:ascii="Times New Roman" w:eastAsia="Times New Roman" w:hAnsi="Times New Roman" w:cs="Times New Roman"/>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0B74CF" w:rsidRDefault="000B74CF" w:rsidP="000B74CF">
      <w:pPr>
        <w:pStyle w:val="Standard"/>
        <w:tabs>
          <w:tab w:val="left" w:pos="1560"/>
        </w:tabs>
        <w:ind w:firstLine="567"/>
        <w:jc w:val="both"/>
        <w:rPr>
          <w:sz w:val="24"/>
          <w:szCs w:val="24"/>
        </w:rPr>
      </w:pPr>
      <w:r>
        <w:rPr>
          <w:rFonts w:ascii="Times New Roman" w:eastAsia="Times New Roman" w:hAnsi="Times New Roman" w:cs="Times New Roman"/>
          <w:sz w:val="24"/>
          <w:szCs w:val="24"/>
        </w:rPr>
        <w:t>7.2.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0B74CF" w:rsidRPr="00647DDE" w:rsidRDefault="000B74CF" w:rsidP="00647DDE">
      <w:pPr>
        <w:tabs>
          <w:tab w:val="left" w:pos="0"/>
          <w:tab w:val="left" w:pos="567"/>
          <w:tab w:val="left" w:pos="10631"/>
        </w:tabs>
        <w:suppressAutoHyphens/>
        <w:spacing w:line="259" w:lineRule="atLeast"/>
        <w:ind w:right="-1" w:firstLine="567"/>
        <w:jc w:val="both"/>
        <w:rPr>
          <w:rFonts w:ascii="Times New Roman" w:eastAsia="Courier New" w:hAnsi="Times New Roman"/>
          <w:color w:val="000000"/>
          <w:sz w:val="24"/>
          <w:szCs w:val="24"/>
          <w:lang w:val="ru-RU" w:bidi="ru-RU"/>
        </w:rPr>
      </w:pPr>
      <w:r>
        <w:rPr>
          <w:rFonts w:ascii="Times New Roman" w:hAnsi="Times New Roman"/>
          <w:sz w:val="24"/>
          <w:szCs w:val="24"/>
          <w:lang w:val="ru-RU"/>
        </w:rPr>
        <w:lastRenderedPageBreak/>
        <w:t>7.3.</w:t>
      </w:r>
      <w:r>
        <w:rPr>
          <w:rFonts w:ascii="Times New Roman" w:hAnsi="Times New Roman"/>
          <w:sz w:val="24"/>
          <w:szCs w:val="24"/>
        </w:rPr>
        <w:t> </w:t>
      </w:r>
      <w:r w:rsidR="00647DDE" w:rsidRPr="00647DDE">
        <w:rPr>
          <w:rFonts w:ascii="Times New Roman" w:eastAsia="Courier New" w:hAnsi="Times New Roman"/>
          <w:color w:val="000000"/>
          <w:sz w:val="24"/>
          <w:szCs w:val="24"/>
          <w:lang w:val="ru-RU" w:bidi="ru-RU"/>
        </w:rPr>
        <w:t xml:space="preserve">Поставщик гарантирует соответствие качества поставляемого товара требованиям договора в течение гарантийного срока, не менее 24 месяцев и не менее гарантийного срока, установленного производителями товара, </w:t>
      </w:r>
      <w:proofErr w:type="gramStart"/>
      <w:r w:rsidR="00647DDE" w:rsidRPr="00647DDE">
        <w:rPr>
          <w:rFonts w:ascii="Times New Roman" w:eastAsia="Courier New" w:hAnsi="Times New Roman"/>
          <w:color w:val="000000"/>
          <w:sz w:val="24"/>
          <w:szCs w:val="24"/>
          <w:lang w:val="ru-RU" w:bidi="ru-RU"/>
        </w:rPr>
        <w:t>с даты передачи</w:t>
      </w:r>
      <w:proofErr w:type="gramEnd"/>
      <w:r w:rsidR="00647DDE" w:rsidRPr="00647DDE">
        <w:rPr>
          <w:rFonts w:ascii="Times New Roman" w:eastAsia="Courier New" w:hAnsi="Times New Roman"/>
          <w:color w:val="000000"/>
          <w:sz w:val="24"/>
          <w:szCs w:val="24"/>
          <w:lang w:val="ru-RU" w:bidi="ru-RU"/>
        </w:rPr>
        <w:t xml:space="preserve"> товара. </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7.4. Наличие гарантии качества удостоверяется выдачей Поставщиком гарантийного талона, (паспорта, сертификата и т.п.).</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0B74CF" w:rsidRDefault="000B74CF" w:rsidP="000B74C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7.7. </w:t>
      </w:r>
      <w:proofErr w:type="gramStart"/>
      <w:r>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0B74CF" w:rsidRPr="00293C3A" w:rsidRDefault="000B74CF" w:rsidP="000B74C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7.8. Все расходы, связанные с заменой товара должен нести Поставщик.</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8. Ответственность сторон, претензии.</w:t>
      </w:r>
    </w:p>
    <w:p w:rsidR="000B74CF" w:rsidRDefault="000B74CF" w:rsidP="000B74CF">
      <w:pPr>
        <w:tabs>
          <w:tab w:val="left" w:pos="284"/>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8.3. Заказчик вправе потребовать от Поставщика уплату штрафа в размере 10% от цены Договора в случае:</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0B74CF" w:rsidRDefault="000B74CF" w:rsidP="000B74CF">
      <w:pPr>
        <w:autoSpaceDE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8.4. </w:t>
      </w:r>
      <w:r>
        <w:rPr>
          <w:rFonts w:ascii="Times New Roman" w:hAnsi="Times New Roman"/>
          <w:bCs/>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ascii="Times New Roman" w:hAnsi="Times New Roman"/>
          <w:sz w:val="24"/>
          <w:szCs w:val="24"/>
          <w:lang w:val="ru-RU"/>
        </w:rPr>
        <w:t>.</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0B74CF" w:rsidRDefault="000B74CF" w:rsidP="000B74CF">
      <w:pPr>
        <w:spacing w:after="0" w:line="240" w:lineRule="auto"/>
        <w:ind w:firstLine="567"/>
        <w:jc w:val="both"/>
        <w:rPr>
          <w:rFonts w:ascii="Times New Roman" w:hAnsi="Times New Roman"/>
          <w:spacing w:val="4"/>
          <w:sz w:val="24"/>
          <w:szCs w:val="24"/>
          <w:lang w:val="ru-RU"/>
        </w:rPr>
      </w:pPr>
      <w:r>
        <w:rPr>
          <w:rFonts w:ascii="Times New Roman" w:hAnsi="Times New Roman"/>
          <w:sz w:val="24"/>
          <w:szCs w:val="24"/>
          <w:lang w:val="ru-RU"/>
        </w:rPr>
        <w:t xml:space="preserve">8.6. </w:t>
      </w:r>
      <w:proofErr w:type="gramStart"/>
      <w:r>
        <w:rPr>
          <w:rFonts w:ascii="Times New Roman" w:hAnsi="Times New Roman"/>
          <w:sz w:val="24"/>
          <w:szCs w:val="24"/>
          <w:lang w:val="ru-RU"/>
        </w:rPr>
        <w:t xml:space="preserve">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w:t>
      </w:r>
      <w:r>
        <w:rPr>
          <w:rFonts w:ascii="Times New Roman" w:hAnsi="Times New Roman"/>
          <w:sz w:val="24"/>
          <w:szCs w:val="24"/>
          <w:lang w:val="ru-RU"/>
        </w:rPr>
        <w:lastRenderedPageBreak/>
        <w:t>без</w:t>
      </w:r>
      <w:r>
        <w:rPr>
          <w:rFonts w:ascii="Times New Roman" w:hAnsi="Times New Roman"/>
          <w:noProof/>
          <w:sz w:val="24"/>
          <w:szCs w:val="24"/>
          <w:lang w:val="ru-RU"/>
        </w:rPr>
        <w:t xml:space="preserve"> возмещения Поставщику каких-либорасходовилиубытков, вызванных односторонним отказом от</w:t>
      </w:r>
      <w:proofErr w:type="gramEnd"/>
      <w:r>
        <w:rPr>
          <w:rFonts w:ascii="Times New Roman" w:hAnsi="Times New Roman"/>
          <w:noProof/>
          <w:sz w:val="24"/>
          <w:szCs w:val="24"/>
          <w:lang w:val="ru-RU"/>
        </w:rPr>
        <w:t xml:space="preserve"> исполнения Договора. </w:t>
      </w:r>
      <w:r>
        <w:rPr>
          <w:rFonts w:ascii="Times New Roman" w:hAnsi="Times New Roman"/>
          <w:sz w:val="24"/>
          <w:szCs w:val="24"/>
          <w:lang w:val="ru-RU"/>
        </w:rPr>
        <w:t xml:space="preserve">При этом </w:t>
      </w:r>
      <w:r>
        <w:rPr>
          <w:rFonts w:ascii="Times New Roman" w:hAnsi="Times New Roman"/>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0B74CF" w:rsidRDefault="000B74CF" w:rsidP="000B74C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0B74CF" w:rsidRDefault="000B74CF" w:rsidP="000B74C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0B74CF" w:rsidRPr="00EC6A96" w:rsidRDefault="000B74CF" w:rsidP="000B74C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0B74CF" w:rsidRDefault="000B74CF" w:rsidP="000B74CF">
      <w:pPr>
        <w:autoSpaceDE w:val="0"/>
        <w:adjustRightInd w:val="0"/>
        <w:spacing w:after="0" w:line="240" w:lineRule="auto"/>
        <w:jc w:val="center"/>
        <w:rPr>
          <w:color w:val="FF0000"/>
          <w:sz w:val="24"/>
          <w:szCs w:val="24"/>
          <w:lang w:val="ru-RU"/>
        </w:rPr>
      </w:pPr>
      <w:r>
        <w:rPr>
          <w:rFonts w:ascii="Times New Roman" w:hAnsi="Times New Roman"/>
          <w:b/>
          <w:color w:val="00000A"/>
          <w:sz w:val="24"/>
          <w:szCs w:val="24"/>
          <w:lang w:val="ru-RU"/>
        </w:rPr>
        <w:t>9. Порядок расторжения Договора</w:t>
      </w:r>
    </w:p>
    <w:p w:rsidR="000B74CF" w:rsidRDefault="000B74CF" w:rsidP="000B74CF">
      <w:pPr>
        <w:pStyle w:val="Standard"/>
        <w:shd w:val="clear" w:color="auto" w:fill="FFFFFF"/>
        <w:tabs>
          <w:tab w:val="left" w:pos="709"/>
        </w:tabs>
        <w:ind w:firstLine="567"/>
        <w:jc w:val="both"/>
        <w:rPr>
          <w:sz w:val="24"/>
          <w:szCs w:val="24"/>
        </w:rPr>
      </w:pPr>
      <w:r>
        <w:rPr>
          <w:rFonts w:ascii="Times New Roman" w:hAnsi="Times New Roman" w:cs="Times New Roman"/>
          <w:sz w:val="24"/>
          <w:szCs w:val="24"/>
        </w:rPr>
        <w:t xml:space="preserve">9.1.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0B74CF" w:rsidRDefault="000B74CF" w:rsidP="000B74CF">
      <w:pPr>
        <w:pStyle w:val="Standard"/>
        <w:ind w:firstLine="567"/>
        <w:jc w:val="both"/>
        <w:rPr>
          <w:sz w:val="24"/>
          <w:szCs w:val="24"/>
        </w:rPr>
      </w:pPr>
      <w:r>
        <w:rPr>
          <w:rFonts w:ascii="Times New Roman" w:hAnsi="Times New Roman" w:cs="Times New Roman"/>
          <w:sz w:val="24"/>
          <w:szCs w:val="24"/>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0B74CF" w:rsidRDefault="000B74CF" w:rsidP="000B74CF">
      <w:pPr>
        <w:pStyle w:val="Standard"/>
        <w:ind w:firstLine="567"/>
        <w:jc w:val="both"/>
        <w:rPr>
          <w:sz w:val="24"/>
          <w:szCs w:val="24"/>
        </w:rPr>
      </w:pPr>
      <w:r>
        <w:rPr>
          <w:rFonts w:ascii="Times New Roman" w:hAnsi="Times New Roman" w:cs="Times New Roman"/>
          <w:sz w:val="24"/>
          <w:szCs w:val="24"/>
        </w:rPr>
        <w:t xml:space="preserve">9.3. </w:t>
      </w:r>
      <w:r>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0B74CF" w:rsidRDefault="000B74CF" w:rsidP="000B74CF">
      <w:pPr>
        <w:shd w:val="clear" w:color="auto" w:fill="FFFFFF"/>
        <w:spacing w:after="0" w:line="240" w:lineRule="auto"/>
        <w:ind w:firstLine="567"/>
        <w:jc w:val="both"/>
        <w:rPr>
          <w:sz w:val="24"/>
          <w:szCs w:val="24"/>
          <w:lang w:val="ru-RU"/>
        </w:rPr>
      </w:pPr>
      <w:r>
        <w:rPr>
          <w:rFonts w:ascii="Times New Roman" w:hAnsi="Times New Roman"/>
          <w:sz w:val="24"/>
          <w:szCs w:val="24"/>
          <w:lang w:val="ru-RU"/>
        </w:rPr>
        <w:t xml:space="preserve">9.4. Решение Заказчика об одностороннем отказе от исполнения Договора вступает в </w:t>
      </w:r>
      <w:proofErr w:type="gramStart"/>
      <w:r>
        <w:rPr>
          <w:rFonts w:ascii="Times New Roman" w:hAnsi="Times New Roman"/>
          <w:sz w:val="24"/>
          <w:szCs w:val="24"/>
          <w:lang w:val="ru-RU"/>
        </w:rPr>
        <w:t>силу</w:t>
      </w:r>
      <w:proofErr w:type="gramEnd"/>
      <w:r>
        <w:rPr>
          <w:rFonts w:ascii="Times New Roman" w:hAnsi="Times New Roman"/>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0B74CF" w:rsidRDefault="000B74CF" w:rsidP="000B74CF">
      <w:pPr>
        <w:shd w:val="clear" w:color="auto" w:fill="FFFFFF"/>
        <w:spacing w:after="0" w:line="240" w:lineRule="auto"/>
        <w:ind w:firstLine="567"/>
        <w:jc w:val="both"/>
        <w:rPr>
          <w:rFonts w:ascii="Times New Roman" w:hAnsi="Times New Roman"/>
          <w:sz w:val="24"/>
          <w:szCs w:val="24"/>
          <w:lang w:val="ru-RU"/>
        </w:rPr>
      </w:pPr>
      <w:bookmarkStart w:id="2" w:name="dst101331"/>
      <w:bookmarkEnd w:id="2"/>
      <w:r>
        <w:rPr>
          <w:rFonts w:ascii="Times New Roman" w:hAnsi="Times New Roman"/>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Pr>
          <w:rFonts w:ascii="Times New Roman" w:hAnsi="Times New Roman"/>
          <w:sz w:val="24"/>
          <w:szCs w:val="24"/>
          <w:lang w:val="ru-RU"/>
        </w:rPr>
        <w:t>решении</w:t>
      </w:r>
      <w:proofErr w:type="gramEnd"/>
      <w:r>
        <w:rPr>
          <w:rFonts w:ascii="Times New Roman" w:hAnsi="Times New Roman"/>
          <w:sz w:val="24"/>
          <w:szCs w:val="24"/>
          <w:lang w:val="ru-RU"/>
        </w:rPr>
        <w:t xml:space="preserve"> об одностороннем отказе от исполнения Договора Поставщиком выполнены следующие действия:</w:t>
      </w:r>
    </w:p>
    <w:p w:rsidR="000B74CF" w:rsidRDefault="000B74CF" w:rsidP="000B74CF">
      <w:pPr>
        <w:shd w:val="clear" w:color="auto" w:fill="FFFFFF"/>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устранено нарушение условий Договора, послужившее основанием для принятия указанного решения;</w:t>
      </w:r>
    </w:p>
    <w:p w:rsidR="000B74CF" w:rsidRDefault="000B74CF" w:rsidP="000B74CF">
      <w:pPr>
        <w:shd w:val="clear" w:color="auto" w:fill="FFFFFF"/>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74CF" w:rsidRDefault="000B74CF" w:rsidP="000B74C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74CF" w:rsidRDefault="000B74CF" w:rsidP="000B74C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0B74CF" w:rsidRDefault="000B74CF" w:rsidP="000B74C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0B74CF" w:rsidRPr="008A72BF" w:rsidRDefault="000B74CF" w:rsidP="000B74C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10. Форс-мажорные обстоятельства.</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w:t>
      </w:r>
      <w:proofErr w:type="gramStart"/>
      <w:r>
        <w:rPr>
          <w:rFonts w:ascii="Times New Roman" w:eastAsia="Times New Roman" w:hAnsi="Times New Roman" w:cs="Times New Roman"/>
          <w:sz w:val="24"/>
          <w:szCs w:val="24"/>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w:t>
      </w:r>
      <w:r>
        <w:rPr>
          <w:rFonts w:ascii="Times New Roman" w:eastAsia="Times New Roman" w:hAnsi="Times New Roman" w:cs="Times New Roman"/>
          <w:sz w:val="24"/>
          <w:szCs w:val="24"/>
        </w:rPr>
        <w:lastRenderedPageBreak/>
        <w:t>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Pr>
          <w:rFonts w:ascii="Times New Roman" w:eastAsia="Times New Roman" w:hAnsi="Times New Roman" w:cs="Times New Roman"/>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Pr>
          <w:rFonts w:ascii="Times New Roman" w:eastAsia="Times New Roman" w:hAnsi="Times New Roman" w:cs="Times New Roman"/>
          <w:sz w:val="24"/>
          <w:szCs w:val="24"/>
        </w:rPr>
        <w:t>с даты возникновения</w:t>
      </w:r>
      <w:proofErr w:type="gramEnd"/>
      <w:r>
        <w:rPr>
          <w:rFonts w:ascii="Times New Roman" w:eastAsia="Times New Roman" w:hAnsi="Times New Roman" w:cs="Times New Roman"/>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0B74C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10.3.</w:t>
      </w:r>
      <w:r>
        <w:rPr>
          <w:rFonts w:ascii="Times New Roman" w:hAnsi="Times New Roman"/>
          <w:sz w:val="24"/>
          <w:szCs w:val="24"/>
        </w:rPr>
        <w:t> </w:t>
      </w:r>
      <w:r>
        <w:rPr>
          <w:rFonts w:ascii="Times New Roman" w:hAnsi="Times New Roman"/>
          <w:sz w:val="24"/>
          <w:szCs w:val="24"/>
          <w:lang w:val="ru-RU"/>
        </w:rPr>
        <w:t>Если обстоятельства, у</w:t>
      </w:r>
      <w:r w:rsidR="00F47EEA">
        <w:rPr>
          <w:rFonts w:ascii="Times New Roman" w:hAnsi="Times New Roman"/>
          <w:sz w:val="24"/>
          <w:szCs w:val="24"/>
          <w:lang w:val="ru-RU"/>
        </w:rPr>
        <w:t>казанные в пункте 10.1. Договор</w:t>
      </w:r>
      <w:r>
        <w:rPr>
          <w:rFonts w:ascii="Times New Roman" w:hAnsi="Times New Roman"/>
          <w:sz w:val="24"/>
          <w:szCs w:val="24"/>
          <w:lang w:val="ru-RU"/>
        </w:rPr>
        <w:t xml:space="preserve">а, будут длиться более 2 (двух) календарных месяцев </w:t>
      </w:r>
      <w:proofErr w:type="gramStart"/>
      <w:r>
        <w:rPr>
          <w:rFonts w:ascii="Times New Roman" w:hAnsi="Times New Roman"/>
          <w:sz w:val="24"/>
          <w:szCs w:val="24"/>
          <w:lang w:val="ru-RU"/>
        </w:rPr>
        <w:t>с даты</w:t>
      </w:r>
      <w:proofErr w:type="gramEnd"/>
      <w:r>
        <w:rPr>
          <w:rFonts w:ascii="Times New Roman" w:hAnsi="Times New Roman"/>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0B74CF" w:rsidRPr="008A72BF" w:rsidRDefault="000B74CF" w:rsidP="000B74C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10.4. В случае невыполнения п.10.2., обстоятельства непреодолимой силы не признаются наступившими и действующими.</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11. Урегулирование споров.</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Pr>
          <w:rFonts w:ascii="Times New Roman" w:eastAsia="Times New Roman" w:hAnsi="Times New Roman" w:cs="Times New Roman"/>
          <w:sz w:val="24"/>
          <w:szCs w:val="24"/>
        </w:rPr>
        <w:t>с даты</w:t>
      </w:r>
      <w:proofErr w:type="gramEnd"/>
      <w:r>
        <w:rPr>
          <w:rFonts w:ascii="Times New Roman" w:eastAsia="Times New Roman" w:hAnsi="Times New Roman" w:cs="Times New Roman"/>
          <w:sz w:val="24"/>
          <w:szCs w:val="24"/>
        </w:rPr>
        <w:t xml:space="preserve"> ее получения.</w:t>
      </w:r>
    </w:p>
    <w:p w:rsidR="000B74C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sz w:val="24"/>
          <w:szCs w:val="24"/>
        </w:rPr>
        <w:t>истребуемая</w:t>
      </w:r>
      <w:proofErr w:type="spellEnd"/>
      <w:r>
        <w:rPr>
          <w:rFonts w:ascii="Times New Roman" w:eastAsia="Times New Roman" w:hAnsi="Times New Roman" w:cs="Times New Roman"/>
          <w:sz w:val="24"/>
          <w:szCs w:val="24"/>
        </w:rPr>
        <w:t xml:space="preserve"> сумма и ее полный и обоснованный расчет.</w:t>
      </w:r>
    </w:p>
    <w:p w:rsidR="000B74CF" w:rsidRDefault="000B74CF" w:rsidP="000B74CF">
      <w:pPr>
        <w:pStyle w:val="Standard"/>
        <w:tabs>
          <w:tab w:val="left" w:pos="1560"/>
        </w:tabs>
        <w:ind w:firstLine="567"/>
        <w:jc w:val="both"/>
        <w:rPr>
          <w:sz w:val="24"/>
          <w:szCs w:val="24"/>
        </w:rPr>
      </w:pPr>
      <w:r>
        <w:rPr>
          <w:rFonts w:ascii="Times New Roman" w:eastAsia="Times New Roman" w:hAnsi="Times New Roman" w:cs="Times New Roman"/>
          <w:sz w:val="24"/>
          <w:szCs w:val="24"/>
        </w:rPr>
        <w:t>11.4.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B74CF" w:rsidRPr="008A72BF" w:rsidRDefault="000B74CF" w:rsidP="000B74CF">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w:t>
      </w:r>
      <w:proofErr w:type="spellEnd"/>
      <w:r>
        <w:rPr>
          <w:rFonts w:ascii="Times New Roman" w:eastAsia="Times New Roman" w:hAnsi="Times New Roman" w:cs="Times New Roman"/>
          <w:sz w:val="24"/>
          <w:szCs w:val="24"/>
        </w:rPr>
        <w:t xml:space="preserve"> взаимного согласия споры по Договору разрешаются в Арбитражном суде Московской области.</w:t>
      </w:r>
    </w:p>
    <w:p w:rsidR="000B74CF" w:rsidRDefault="000B74CF" w:rsidP="000B74C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0B74CF" w:rsidRDefault="000B74CF" w:rsidP="000B74CF">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с момента его подписания и действует до «28» февраля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0B74CF" w:rsidRDefault="000B74CF" w:rsidP="000B74CF">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0B74CF" w:rsidRDefault="000B74CF" w:rsidP="000B74CF">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0B74CF" w:rsidRDefault="000B74CF" w:rsidP="000B74CF">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0B74CF" w:rsidRDefault="000B74CF" w:rsidP="000B74CF">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0B74CF" w:rsidRDefault="000B74CF" w:rsidP="000B74C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w:t>
      </w:r>
      <w:r>
        <w:rPr>
          <w:rFonts w:ascii="Times New Roman" w:hAnsi="Times New Roman" w:cs="Times New Roman"/>
          <w:sz w:val="24"/>
          <w:szCs w:val="24"/>
        </w:rPr>
        <w:lastRenderedPageBreak/>
        <w:t>преобразования, слияния или присоединения.</w:t>
      </w:r>
    </w:p>
    <w:p w:rsidR="000B74CF" w:rsidRPr="008A72BF" w:rsidRDefault="000B74CF" w:rsidP="000B74CF">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0B74CF" w:rsidRDefault="000B74CF" w:rsidP="000B74CF">
      <w:pPr>
        <w:pStyle w:val="a5"/>
        <w:jc w:val="center"/>
        <w:rPr>
          <w:rFonts w:ascii="Times New Roman" w:hAnsi="Times New Roman" w:cs="Times New Roman"/>
          <w:b/>
          <w:sz w:val="24"/>
          <w:szCs w:val="24"/>
          <w:lang w:val="ru-RU"/>
        </w:rPr>
      </w:pPr>
      <w:r>
        <w:rPr>
          <w:rFonts w:ascii="Times New Roman" w:hAnsi="Times New Roman" w:cs="Times New Roman"/>
          <w:b/>
          <w:sz w:val="24"/>
          <w:szCs w:val="24"/>
          <w:lang w:val="ru-RU"/>
        </w:rPr>
        <w:t>13. Особые условия</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13.1. Стороны при исполнении Договора: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13.2. Для работы в ПИК ЕАСУЗ Стороны Договора:</w:t>
      </w:r>
    </w:p>
    <w:p w:rsidR="000B74CF" w:rsidRDefault="000B74CF" w:rsidP="000B74CF">
      <w:pPr>
        <w:pStyle w:val="a5"/>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B74CF" w:rsidRDefault="000B74CF" w:rsidP="000B74CF">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B74CF" w:rsidRDefault="000B74CF" w:rsidP="000B74CF">
      <w:pPr>
        <w:pStyle w:val="a5"/>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13.4.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w:t>
      </w:r>
      <w:r>
        <w:rPr>
          <w:rFonts w:ascii="Times New Roman" w:hAnsi="Times New Roman" w:cs="Times New Roman"/>
          <w:sz w:val="24"/>
          <w:szCs w:val="24"/>
          <w:lang w:val="ru-RU"/>
        </w:rPr>
        <w:lastRenderedPageBreak/>
        <w:t>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0B74CF" w:rsidRDefault="000B74CF" w:rsidP="000B74CF">
      <w:pPr>
        <w:pStyle w:val="a5"/>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B74CF" w:rsidRDefault="000B74CF" w:rsidP="000B74CF">
      <w:pPr>
        <w:pStyle w:val="a5"/>
        <w:jc w:val="center"/>
        <w:rPr>
          <w:rFonts w:ascii="Times New Roman" w:hAnsi="Times New Roman" w:cs="Times New Roman"/>
          <w:b/>
          <w:sz w:val="24"/>
          <w:szCs w:val="24"/>
          <w:lang w:val="ru-RU"/>
        </w:rPr>
      </w:pPr>
      <w:r>
        <w:rPr>
          <w:rFonts w:ascii="Times New Roman" w:hAnsi="Times New Roman" w:cs="Times New Roman"/>
          <w:b/>
          <w:sz w:val="24"/>
          <w:szCs w:val="24"/>
          <w:lang w:val="ru-RU"/>
        </w:rPr>
        <w:t>14. Прочие условия</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14.1.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0B74CF" w:rsidRDefault="000B74CF" w:rsidP="000B74CF">
      <w:pPr>
        <w:pStyle w:val="a5"/>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0B74CF" w:rsidRDefault="000B74CF" w:rsidP="000B74CF">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14.2.Во всем, что не предусмотрено Договором, Стороны руководствуются законодательством Российской Федерации.</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14.3. Неотъемлемыми частями Договора являются: </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«Сведения об объектах закупки», </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p>
    <w:p w:rsidR="000B74CF" w:rsidRPr="005732E5"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«Регламент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0B74CF" w:rsidRDefault="000B74CF"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w:t>
      </w:r>
      <w:r w:rsidR="001E6605">
        <w:rPr>
          <w:rFonts w:ascii="Times New Roman" w:hAnsi="Times New Roman" w:cs="Times New Roman"/>
          <w:sz w:val="24"/>
          <w:szCs w:val="24"/>
          <w:lang w:val="ru-RU"/>
        </w:rPr>
        <w:t>ие 5 «Спецификация».</w:t>
      </w:r>
    </w:p>
    <w:p w:rsidR="001E6605" w:rsidRPr="000477CE" w:rsidRDefault="001E6605" w:rsidP="000B74CF">
      <w:pPr>
        <w:pStyle w:val="a5"/>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6 «Техническое задание»</w:t>
      </w:r>
    </w:p>
    <w:p w:rsidR="000B74CF" w:rsidRDefault="000B74CF" w:rsidP="000B74CF">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w:t>
      </w:r>
      <w:r>
        <w:rPr>
          <w:rFonts w:ascii="Times New Roman" w:hAnsi="Times New Roman"/>
          <w:b/>
          <w:sz w:val="24"/>
          <w:szCs w:val="24"/>
          <w:lang w:val="ru-RU"/>
        </w:rPr>
        <w:tab/>
        <w:t>Адреса, реквизиты и подписи Сторон</w:t>
      </w:r>
    </w:p>
    <w:p w:rsidR="000B74CF" w:rsidRDefault="000B74CF" w:rsidP="000B74C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Поставщик:______________________________________</w:t>
      </w:r>
    </w:p>
    <w:p w:rsidR="000B74CF" w:rsidRDefault="000B74CF" w:rsidP="000B74CF">
      <w:pPr>
        <w:spacing w:after="0" w:line="240" w:lineRule="auto"/>
        <w:jc w:val="both"/>
        <w:rPr>
          <w:rFonts w:ascii="Times New Roman" w:hAnsi="Times New Roman"/>
          <w:sz w:val="24"/>
          <w:szCs w:val="24"/>
          <w:lang w:val="ru-RU"/>
        </w:rPr>
      </w:pPr>
      <w:r>
        <w:rPr>
          <w:rFonts w:ascii="Times New Roman" w:hAnsi="Times New Roman"/>
          <w:sz w:val="24"/>
          <w:szCs w:val="24"/>
          <w:lang w:val="ru-RU"/>
        </w:rPr>
        <w:t>Почтовый и юридический адрес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________________________</w:t>
      </w:r>
    </w:p>
    <w:p w:rsidR="000B74CF" w:rsidRDefault="000B74CF" w:rsidP="000B74C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Реквизиты: </w:t>
      </w:r>
      <w:r>
        <w:rPr>
          <w:rFonts w:ascii="Times New Roman" w:hAnsi="Times New Roman"/>
          <w:sz w:val="24"/>
          <w:szCs w:val="24"/>
          <w:lang w:val="ru-RU"/>
        </w:rPr>
        <w:t>ИНН _______________  КПП ________________</w:t>
      </w:r>
    </w:p>
    <w:p w:rsidR="000B74CF" w:rsidRDefault="000B74CF" w:rsidP="000B74CF">
      <w:pPr>
        <w:spacing w:after="0" w:line="240" w:lineRule="auto"/>
        <w:jc w:val="both"/>
        <w:rPr>
          <w:rFonts w:ascii="Times New Roman" w:hAnsi="Times New Roman"/>
          <w:sz w:val="24"/>
          <w:szCs w:val="24"/>
          <w:lang w:val="ru-RU"/>
        </w:rPr>
      </w:pPr>
      <w:proofErr w:type="gramStart"/>
      <w:r>
        <w:rPr>
          <w:rFonts w:ascii="Times New Roman" w:hAnsi="Times New Roman"/>
          <w:sz w:val="24"/>
          <w:szCs w:val="24"/>
          <w:lang w:val="ru-RU"/>
        </w:rPr>
        <w:t>Р</w:t>
      </w:r>
      <w:proofErr w:type="gramEnd"/>
      <w:r>
        <w:rPr>
          <w:rFonts w:ascii="Times New Roman" w:hAnsi="Times New Roman"/>
          <w:sz w:val="24"/>
          <w:szCs w:val="24"/>
          <w:lang w:val="ru-RU"/>
        </w:rPr>
        <w:t>/с _____________, к/с _________________ БИК ________________</w:t>
      </w:r>
    </w:p>
    <w:p w:rsidR="000B74CF" w:rsidRDefault="000B74CF" w:rsidP="000B74C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14.2. </w:t>
      </w:r>
      <w:r>
        <w:rPr>
          <w:rFonts w:ascii="Times New Roman" w:hAnsi="Times New Roman"/>
          <w:b/>
          <w:sz w:val="24"/>
          <w:szCs w:val="24"/>
          <w:lang w:val="ru-RU"/>
        </w:rPr>
        <w:t>Заказчик:</w:t>
      </w:r>
    </w:p>
    <w:tbl>
      <w:tblPr>
        <w:tblW w:w="9923" w:type="dxa"/>
        <w:tblInd w:w="-34" w:type="dxa"/>
        <w:tblLayout w:type="fixed"/>
        <w:tblLook w:val="04A0"/>
      </w:tblPr>
      <w:tblGrid>
        <w:gridCol w:w="9923"/>
      </w:tblGrid>
      <w:tr w:rsidR="000B74CF" w:rsidRPr="00647DDE" w:rsidTr="00B234A7">
        <w:trPr>
          <w:trHeight w:val="818"/>
        </w:trPr>
        <w:tc>
          <w:tcPr>
            <w:tcW w:w="9923" w:type="dxa"/>
            <w:hideMark/>
          </w:tcPr>
          <w:p w:rsidR="000B74CF" w:rsidRPr="0029180E" w:rsidRDefault="000B74CF" w:rsidP="00B234A7">
            <w:pPr>
              <w:spacing w:after="0" w:line="240" w:lineRule="auto"/>
              <w:jc w:val="both"/>
              <w:rPr>
                <w:rFonts w:ascii="Times New Roman" w:hAnsi="Times New Roman"/>
                <w:sz w:val="24"/>
                <w:szCs w:val="24"/>
                <w:lang w:val="ru-RU"/>
              </w:rPr>
            </w:pPr>
            <w:r w:rsidRPr="0029180E">
              <w:rPr>
                <w:rFonts w:ascii="Times New Roman" w:hAnsi="Times New Roman"/>
                <w:sz w:val="24"/>
                <w:szCs w:val="24"/>
                <w:lang w:val="ru-RU"/>
              </w:rPr>
              <w:lastRenderedPageBreak/>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0B74CF" w:rsidTr="00B234A7">
        <w:trPr>
          <w:trHeight w:val="447"/>
        </w:trPr>
        <w:tc>
          <w:tcPr>
            <w:tcW w:w="9923" w:type="dxa"/>
            <w:hideMark/>
          </w:tcPr>
          <w:p w:rsidR="000B74CF" w:rsidRPr="0029180E" w:rsidRDefault="000B74CF" w:rsidP="00B234A7">
            <w:pPr>
              <w:spacing w:after="0" w:line="240" w:lineRule="auto"/>
              <w:jc w:val="both"/>
              <w:rPr>
                <w:rFonts w:ascii="Times New Roman" w:hAnsi="Times New Roman"/>
                <w:sz w:val="24"/>
                <w:szCs w:val="24"/>
              </w:rPr>
            </w:pPr>
            <w:proofErr w:type="gramStart"/>
            <w:r w:rsidRPr="0029180E">
              <w:rPr>
                <w:rFonts w:ascii="Times New Roman" w:hAnsi="Times New Roman"/>
                <w:sz w:val="24"/>
                <w:szCs w:val="24"/>
                <w:lang w:val="ru-RU"/>
              </w:rPr>
              <w:t xml:space="preserve">Почтовый и юридический адрес: 142621, Московская область, Орехово-Зуевский район, г. Куровское, ул. </w:t>
            </w:r>
            <w:proofErr w:type="spellStart"/>
            <w:r w:rsidRPr="0029180E">
              <w:rPr>
                <w:rFonts w:ascii="Times New Roman" w:hAnsi="Times New Roman"/>
                <w:sz w:val="24"/>
                <w:szCs w:val="24"/>
              </w:rPr>
              <w:t>Коммунистическая</w:t>
            </w:r>
            <w:proofErr w:type="spellEnd"/>
            <w:r w:rsidRPr="0029180E">
              <w:rPr>
                <w:rFonts w:ascii="Times New Roman" w:hAnsi="Times New Roman"/>
                <w:sz w:val="24"/>
                <w:szCs w:val="24"/>
              </w:rPr>
              <w:t>, д.48</w:t>
            </w:r>
            <w:proofErr w:type="gramEnd"/>
          </w:p>
        </w:tc>
      </w:tr>
      <w:tr w:rsidR="000B74CF" w:rsidRPr="00647DDE" w:rsidTr="00B234A7">
        <w:trPr>
          <w:trHeight w:val="800"/>
        </w:trPr>
        <w:tc>
          <w:tcPr>
            <w:tcW w:w="9923" w:type="dxa"/>
            <w:hideMark/>
          </w:tcPr>
          <w:p w:rsidR="000B74CF" w:rsidRPr="0029180E" w:rsidRDefault="000B74CF" w:rsidP="00B234A7">
            <w:pPr>
              <w:spacing w:after="0" w:line="240" w:lineRule="auto"/>
              <w:jc w:val="both"/>
              <w:rPr>
                <w:rFonts w:ascii="Times New Roman" w:hAnsi="Times New Roman"/>
                <w:sz w:val="24"/>
                <w:szCs w:val="24"/>
                <w:lang w:val="ru-RU"/>
              </w:rPr>
            </w:pPr>
            <w:r w:rsidRPr="0029180E">
              <w:rPr>
                <w:rFonts w:ascii="Times New Roman" w:hAnsi="Times New Roman"/>
                <w:b/>
                <w:bCs/>
                <w:sz w:val="24"/>
                <w:szCs w:val="24"/>
                <w:lang w:val="ru-RU"/>
              </w:rPr>
              <w:t xml:space="preserve">Реквизиты: </w:t>
            </w:r>
            <w:r w:rsidRPr="0029180E">
              <w:rPr>
                <w:rFonts w:ascii="Times New Roman" w:hAnsi="Times New Roman"/>
                <w:sz w:val="24"/>
                <w:szCs w:val="24"/>
                <w:lang w:val="ru-RU"/>
              </w:rPr>
              <w:t>ИНН 5034019231  КПП 503401001</w:t>
            </w:r>
          </w:p>
          <w:p w:rsidR="000B74CF" w:rsidRPr="0029180E" w:rsidRDefault="000B74CF" w:rsidP="00B234A7">
            <w:pPr>
              <w:spacing w:after="0" w:line="240" w:lineRule="auto"/>
              <w:jc w:val="both"/>
              <w:rPr>
                <w:rFonts w:ascii="Times New Roman" w:hAnsi="Times New Roman"/>
                <w:sz w:val="24"/>
                <w:szCs w:val="24"/>
                <w:lang w:val="ru-RU"/>
              </w:rPr>
            </w:pPr>
            <w:proofErr w:type="gramStart"/>
            <w:r w:rsidRPr="0029180E">
              <w:rPr>
                <w:rFonts w:ascii="Times New Roman" w:hAnsi="Times New Roman"/>
                <w:sz w:val="24"/>
                <w:szCs w:val="24"/>
                <w:lang w:val="ru-RU"/>
              </w:rPr>
              <w:t>л</w:t>
            </w:r>
            <w:proofErr w:type="gramEnd"/>
            <w:r w:rsidRPr="0029180E">
              <w:rPr>
                <w:rFonts w:ascii="Times New Roman" w:hAnsi="Times New Roman"/>
                <w:sz w:val="24"/>
                <w:szCs w:val="24"/>
                <w:lang w:val="ru-RU"/>
              </w:rPr>
              <w:t xml:space="preserve">/с </w:t>
            </w:r>
            <w:r w:rsidRPr="0029180E">
              <w:rPr>
                <w:rFonts w:ascii="Times New Roman" w:hAnsi="Times New Roman"/>
                <w:color w:val="000000"/>
                <w:sz w:val="24"/>
                <w:szCs w:val="24"/>
                <w:lang w:val="ru-RU"/>
              </w:rPr>
              <w:t xml:space="preserve">30831215700 </w:t>
            </w:r>
            <w:r w:rsidRPr="0029180E">
              <w:rPr>
                <w:rFonts w:ascii="Times New Roman" w:hAnsi="Times New Roman"/>
                <w:sz w:val="24"/>
                <w:szCs w:val="24"/>
                <w:lang w:val="ru-RU"/>
              </w:rPr>
              <w:t>ГАУ СО МО «Орехово-Зуевский КЦСОН».</w:t>
            </w:r>
          </w:p>
          <w:p w:rsidR="000B74CF" w:rsidRPr="0029180E" w:rsidRDefault="000B74CF" w:rsidP="00B234A7">
            <w:pPr>
              <w:spacing w:after="0" w:line="240" w:lineRule="auto"/>
              <w:jc w:val="both"/>
              <w:rPr>
                <w:rFonts w:ascii="Times New Roman" w:hAnsi="Times New Roman"/>
                <w:sz w:val="24"/>
                <w:szCs w:val="24"/>
                <w:lang w:val="ru-RU"/>
              </w:rPr>
            </w:pPr>
            <w:r w:rsidRPr="0029180E">
              <w:rPr>
                <w:rFonts w:ascii="Times New Roman" w:hAnsi="Times New Roman"/>
                <w:sz w:val="24"/>
                <w:szCs w:val="24"/>
                <w:lang w:val="ru-RU"/>
              </w:rPr>
              <w:t xml:space="preserve">ГУ Банка России по ЦФО//УФК по Московской области </w:t>
            </w:r>
            <w:proofErr w:type="gramStart"/>
            <w:r w:rsidRPr="0029180E">
              <w:rPr>
                <w:rFonts w:ascii="Times New Roman" w:hAnsi="Times New Roman"/>
                <w:sz w:val="24"/>
                <w:szCs w:val="24"/>
                <w:lang w:val="ru-RU"/>
              </w:rPr>
              <w:t>г</w:t>
            </w:r>
            <w:proofErr w:type="gramEnd"/>
            <w:r w:rsidRPr="0029180E">
              <w:rPr>
                <w:rFonts w:ascii="Times New Roman" w:hAnsi="Times New Roman"/>
                <w:sz w:val="24"/>
                <w:szCs w:val="24"/>
                <w:lang w:val="ru-RU"/>
              </w:rPr>
              <w:t>. Москва</w:t>
            </w:r>
          </w:p>
          <w:p w:rsidR="000B74CF" w:rsidRPr="0029180E" w:rsidRDefault="000B74CF" w:rsidP="00B234A7">
            <w:pPr>
              <w:spacing w:after="0" w:line="240" w:lineRule="auto"/>
              <w:jc w:val="both"/>
              <w:rPr>
                <w:rFonts w:ascii="Times New Roman" w:hAnsi="Times New Roman"/>
                <w:sz w:val="24"/>
                <w:szCs w:val="24"/>
                <w:lang w:val="ru-RU"/>
              </w:rPr>
            </w:pPr>
            <w:r w:rsidRPr="0029180E">
              <w:rPr>
                <w:rFonts w:ascii="Times New Roman" w:hAnsi="Times New Roman"/>
                <w:sz w:val="24"/>
                <w:szCs w:val="24"/>
                <w:lang w:val="ru-RU"/>
              </w:rPr>
              <w:t>Единый казначейский счет (ЕКС)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0B74CF" w:rsidRPr="0029180E" w:rsidRDefault="000B74CF" w:rsidP="00B234A7">
            <w:pPr>
              <w:spacing w:after="0" w:line="240" w:lineRule="auto"/>
              <w:jc w:val="both"/>
              <w:rPr>
                <w:rFonts w:ascii="Times New Roman" w:hAnsi="Times New Roman"/>
                <w:sz w:val="24"/>
                <w:szCs w:val="24"/>
                <w:lang w:val="ru-RU"/>
              </w:rPr>
            </w:pPr>
            <w:r w:rsidRPr="0029180E">
              <w:rPr>
                <w:rFonts w:ascii="Times New Roman" w:hAnsi="Times New Roman"/>
                <w:sz w:val="24"/>
                <w:szCs w:val="24"/>
                <w:lang w:val="ru-RU"/>
              </w:rPr>
              <w:t>Казначейский счет для осуществления и отражения операций по учету и распределению поступлений 03224643460000004800  БИК 004525987</w:t>
            </w:r>
          </w:p>
        </w:tc>
      </w:tr>
    </w:tbl>
    <w:p w:rsidR="000B74CF" w:rsidRDefault="000B74CF" w:rsidP="000B74CF">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proofErr w:type="spellStart"/>
      <w:r>
        <w:rPr>
          <w:rFonts w:ascii="Times New Roman" w:hAnsi="Times New Roman"/>
          <w:sz w:val="24"/>
          <w:szCs w:val="24"/>
        </w:rPr>
        <w:t>Поставщик</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Заказчик</w:t>
      </w:r>
      <w:proofErr w:type="spellEnd"/>
      <w:r>
        <w:rPr>
          <w:rFonts w:ascii="Times New Roman" w:hAnsi="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0B74CF" w:rsidTr="00B234A7">
        <w:tc>
          <w:tcPr>
            <w:tcW w:w="4860" w:type="dxa"/>
            <w:tcBorders>
              <w:top w:val="nil"/>
              <w:left w:val="nil"/>
              <w:bottom w:val="nil"/>
              <w:right w:val="nil"/>
            </w:tcBorders>
          </w:tcPr>
          <w:p w:rsidR="000B74CF" w:rsidRDefault="000B74CF" w:rsidP="00B234A7">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w:t>
            </w:r>
          </w:p>
          <w:p w:rsidR="000B74CF" w:rsidRDefault="000B74CF" w:rsidP="00B234A7">
            <w:pPr>
              <w:spacing w:after="0" w:line="240" w:lineRule="auto"/>
              <w:jc w:val="both"/>
              <w:rPr>
                <w:rFonts w:ascii="Times New Roman" w:hAnsi="Times New Roman"/>
                <w:b/>
                <w:sz w:val="24"/>
                <w:szCs w:val="24"/>
                <w:lang w:val="ru-RU"/>
              </w:rPr>
            </w:pPr>
            <w:r>
              <w:rPr>
                <w:rFonts w:ascii="Times New Roman" w:hAnsi="Times New Roman"/>
                <w:b/>
                <w:sz w:val="24"/>
                <w:szCs w:val="24"/>
                <w:lang w:val="ru-RU"/>
              </w:rPr>
              <w:t>_____________________</w:t>
            </w:r>
          </w:p>
          <w:p w:rsidR="000B74CF" w:rsidRDefault="000B74CF" w:rsidP="00B234A7">
            <w:pPr>
              <w:spacing w:after="0" w:line="240" w:lineRule="auto"/>
              <w:jc w:val="both"/>
              <w:rPr>
                <w:rFonts w:ascii="Times New Roman" w:hAnsi="Times New Roman"/>
                <w:b/>
                <w:sz w:val="24"/>
                <w:szCs w:val="24"/>
                <w:lang w:val="ru-RU"/>
              </w:rPr>
            </w:pPr>
          </w:p>
          <w:p w:rsidR="000B74CF" w:rsidRDefault="000B74CF" w:rsidP="00B234A7">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 /_______________/</w:t>
            </w:r>
          </w:p>
          <w:p w:rsidR="000B74CF" w:rsidRDefault="000B74CF" w:rsidP="00B234A7">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0B74CF" w:rsidRDefault="000B74CF" w:rsidP="00B234A7">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0B74CF" w:rsidRDefault="000B74CF" w:rsidP="00B234A7">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0B74CF" w:rsidRDefault="000B74CF" w:rsidP="00B234A7">
            <w:pPr>
              <w:spacing w:after="0" w:line="240" w:lineRule="auto"/>
              <w:jc w:val="both"/>
              <w:rPr>
                <w:rFonts w:ascii="Times New Roman" w:hAnsi="Times New Roman"/>
                <w:sz w:val="24"/>
                <w:szCs w:val="24"/>
                <w:lang w:val="ru-RU"/>
              </w:rPr>
            </w:pPr>
          </w:p>
          <w:p w:rsidR="000B74CF" w:rsidRDefault="000B74CF" w:rsidP="00B234A7">
            <w:pPr>
              <w:spacing w:after="0" w:line="240" w:lineRule="auto"/>
              <w:jc w:val="both"/>
              <w:rPr>
                <w:rFonts w:ascii="Times New Roman" w:hAnsi="Times New Roman"/>
                <w:sz w:val="24"/>
                <w:szCs w:val="24"/>
              </w:rPr>
            </w:pPr>
            <w:r>
              <w:rPr>
                <w:rFonts w:ascii="Times New Roman" w:hAnsi="Times New Roman"/>
                <w:sz w:val="24"/>
                <w:szCs w:val="24"/>
              </w:rPr>
              <w:t xml:space="preserve">_____________________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0B74CF" w:rsidRDefault="000B74CF" w:rsidP="00B234A7">
            <w:pPr>
              <w:spacing w:after="0" w:line="240" w:lineRule="auto"/>
              <w:jc w:val="both"/>
              <w:rPr>
                <w:rFonts w:ascii="Times New Roman" w:hAnsi="Times New Roman"/>
                <w:sz w:val="24"/>
                <w:szCs w:val="24"/>
              </w:rPr>
            </w:pPr>
          </w:p>
        </w:tc>
      </w:tr>
      <w:tr w:rsidR="000B74CF" w:rsidTr="00B234A7">
        <w:tc>
          <w:tcPr>
            <w:tcW w:w="4860" w:type="dxa"/>
            <w:tcBorders>
              <w:top w:val="nil"/>
              <w:left w:val="nil"/>
              <w:bottom w:val="nil"/>
              <w:right w:val="nil"/>
            </w:tcBorders>
            <w:hideMark/>
          </w:tcPr>
          <w:p w:rsidR="000B74CF" w:rsidRDefault="000B74CF" w:rsidP="00B234A7">
            <w:pPr>
              <w:spacing w:after="0" w:line="240" w:lineRule="auto"/>
              <w:jc w:val="both"/>
              <w:rPr>
                <w:rFonts w:ascii="Times New Roman" w:hAnsi="Times New Roman"/>
                <w:sz w:val="24"/>
                <w:szCs w:val="24"/>
              </w:rPr>
            </w:pPr>
            <w:r>
              <w:rPr>
                <w:rFonts w:ascii="Times New Roman" w:hAnsi="Times New Roman"/>
                <w:sz w:val="24"/>
                <w:szCs w:val="24"/>
              </w:rPr>
              <w:t>М.П.</w:t>
            </w:r>
          </w:p>
        </w:tc>
        <w:tc>
          <w:tcPr>
            <w:tcW w:w="4496" w:type="dxa"/>
            <w:tcBorders>
              <w:top w:val="nil"/>
              <w:left w:val="nil"/>
              <w:bottom w:val="nil"/>
              <w:right w:val="nil"/>
            </w:tcBorders>
            <w:hideMark/>
          </w:tcPr>
          <w:p w:rsidR="000B74CF" w:rsidRDefault="000B74CF" w:rsidP="00B234A7">
            <w:pPr>
              <w:spacing w:after="0" w:line="240" w:lineRule="auto"/>
              <w:jc w:val="both"/>
              <w:rPr>
                <w:rFonts w:ascii="Times New Roman" w:hAnsi="Times New Roman"/>
                <w:sz w:val="24"/>
                <w:szCs w:val="24"/>
              </w:rPr>
            </w:pPr>
            <w:r>
              <w:rPr>
                <w:rFonts w:ascii="Times New Roman" w:hAnsi="Times New Roman"/>
                <w:sz w:val="24"/>
                <w:szCs w:val="24"/>
              </w:rPr>
              <w:t>М.П.</w:t>
            </w:r>
          </w:p>
        </w:tc>
      </w:tr>
    </w:tbl>
    <w:p w:rsidR="000B74CF" w:rsidRDefault="000B74CF" w:rsidP="000B74CF">
      <w:pPr>
        <w:spacing w:after="0" w:line="240" w:lineRule="auto"/>
        <w:jc w:val="right"/>
        <w:rPr>
          <w:rFonts w:ascii="Times New Roman" w:hAnsi="Times New Roman"/>
          <w:sz w:val="24"/>
          <w:szCs w:val="24"/>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1E6605" w:rsidRDefault="001E6605" w:rsidP="000B74CF">
      <w:pPr>
        <w:tabs>
          <w:tab w:val="left" w:pos="8865"/>
        </w:tabs>
        <w:spacing w:after="0" w:line="240" w:lineRule="auto"/>
        <w:jc w:val="right"/>
        <w:rPr>
          <w:rFonts w:ascii="Times New Roman" w:hAnsi="Times New Roman"/>
          <w:color w:val="000000"/>
          <w:sz w:val="24"/>
          <w:szCs w:val="24"/>
          <w:lang w:val="ru-RU" w:eastAsia="ru-RU" w:bidi="ar-SA"/>
        </w:rPr>
      </w:pPr>
    </w:p>
    <w:p w:rsidR="001E6605" w:rsidRDefault="001E6605" w:rsidP="000B74CF">
      <w:pPr>
        <w:tabs>
          <w:tab w:val="left" w:pos="8865"/>
        </w:tabs>
        <w:spacing w:after="0" w:line="240" w:lineRule="auto"/>
        <w:jc w:val="right"/>
        <w:rPr>
          <w:rFonts w:ascii="Times New Roman" w:hAnsi="Times New Roman"/>
          <w:color w:val="000000"/>
          <w:sz w:val="24"/>
          <w:szCs w:val="24"/>
          <w:lang w:val="ru-RU" w:eastAsia="ru-RU" w:bidi="ar-SA"/>
        </w:rPr>
      </w:pPr>
    </w:p>
    <w:p w:rsidR="001E6605" w:rsidRDefault="001E6605" w:rsidP="000B74CF">
      <w:pPr>
        <w:tabs>
          <w:tab w:val="left" w:pos="8865"/>
        </w:tabs>
        <w:spacing w:after="0" w:line="240" w:lineRule="auto"/>
        <w:jc w:val="right"/>
        <w:rPr>
          <w:rFonts w:ascii="Times New Roman" w:hAnsi="Times New Roman"/>
          <w:color w:val="000000"/>
          <w:sz w:val="24"/>
          <w:szCs w:val="24"/>
          <w:lang w:val="ru-RU" w:eastAsia="ru-RU" w:bidi="ar-SA"/>
        </w:rPr>
      </w:pPr>
    </w:p>
    <w:p w:rsidR="001E6605" w:rsidRDefault="001E6605"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p>
    <w:p w:rsidR="000B74CF" w:rsidRPr="006E6AED" w:rsidRDefault="000B74CF" w:rsidP="000B74CF">
      <w:pPr>
        <w:tabs>
          <w:tab w:val="left" w:pos="8865"/>
        </w:tabs>
        <w:spacing w:after="0" w:line="240" w:lineRule="auto"/>
        <w:rPr>
          <w:rFonts w:ascii="Times New Roman" w:hAnsi="Times New Roman"/>
          <w:color w:val="000000"/>
          <w:sz w:val="24"/>
          <w:szCs w:val="24"/>
          <w:lang w:val="ru-RU" w:eastAsia="ru-RU" w:bidi="ar-SA"/>
        </w:rPr>
      </w:pPr>
    </w:p>
    <w:p w:rsidR="000B74CF"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5</w:t>
      </w:r>
      <w:r w:rsidRPr="002E1B85">
        <w:rPr>
          <w:rFonts w:ascii="Times New Roman" w:hAnsi="Times New Roman"/>
          <w:color w:val="000000"/>
          <w:sz w:val="24"/>
          <w:szCs w:val="24"/>
          <w:lang w:val="ru-RU" w:eastAsia="ru-RU" w:bidi="ar-SA"/>
        </w:rPr>
        <w:t xml:space="preserve"> к Договору</w:t>
      </w:r>
    </w:p>
    <w:p w:rsidR="000B74CF" w:rsidRPr="002E1B85" w:rsidRDefault="000B74CF" w:rsidP="000B74CF">
      <w:pPr>
        <w:tabs>
          <w:tab w:val="left" w:pos="886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 xml:space="preserve">№ </w:t>
      </w:r>
      <w:proofErr w:type="spellStart"/>
      <w:r w:rsidR="001E6605">
        <w:rPr>
          <w:rFonts w:ascii="Times New Roman" w:hAnsi="Times New Roman"/>
          <w:color w:val="000000"/>
          <w:sz w:val="24"/>
          <w:szCs w:val="24"/>
          <w:lang w:val="ru-RU" w:eastAsia="ru-RU" w:bidi="ar-SA"/>
        </w:rPr>
        <w:t>_________от</w:t>
      </w:r>
      <w:proofErr w:type="spellEnd"/>
      <w:r w:rsidR="001E6605">
        <w:rPr>
          <w:rFonts w:ascii="Times New Roman" w:hAnsi="Times New Roman"/>
          <w:color w:val="000000"/>
          <w:sz w:val="24"/>
          <w:szCs w:val="24"/>
          <w:lang w:val="ru-RU" w:eastAsia="ru-RU" w:bidi="ar-SA"/>
        </w:rPr>
        <w:t xml:space="preserve"> «___» _________ 2021</w:t>
      </w:r>
      <w:r w:rsidRPr="002E1B85">
        <w:rPr>
          <w:rFonts w:ascii="Times New Roman" w:hAnsi="Times New Roman"/>
          <w:color w:val="000000"/>
          <w:sz w:val="24"/>
          <w:szCs w:val="24"/>
          <w:lang w:val="ru-RU" w:eastAsia="ru-RU" w:bidi="ar-SA"/>
        </w:rPr>
        <w:t xml:space="preserve"> г.</w:t>
      </w:r>
    </w:p>
    <w:p w:rsidR="000B74CF" w:rsidRPr="002E1B85" w:rsidRDefault="000B74CF" w:rsidP="000B74CF">
      <w:pPr>
        <w:spacing w:after="0" w:line="240" w:lineRule="auto"/>
        <w:jc w:val="both"/>
        <w:rPr>
          <w:rFonts w:ascii="Times New Roman" w:hAnsi="Times New Roman"/>
          <w:color w:val="000000"/>
          <w:sz w:val="24"/>
          <w:szCs w:val="24"/>
          <w:lang w:val="ru-RU" w:eastAsia="ru-RU" w:bidi="ar-SA"/>
        </w:rPr>
      </w:pPr>
    </w:p>
    <w:p w:rsidR="000B74CF" w:rsidRDefault="000B74CF" w:rsidP="000B74CF">
      <w:pPr>
        <w:spacing w:after="0" w:line="240" w:lineRule="auto"/>
        <w:jc w:val="center"/>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Спецификация к договору</w:t>
      </w:r>
    </w:p>
    <w:p w:rsidR="000B74CF" w:rsidRPr="002E1B85" w:rsidRDefault="000B74CF" w:rsidP="000B74CF">
      <w:pPr>
        <w:spacing w:after="0" w:line="240" w:lineRule="auto"/>
        <w:ind w:firstLine="567"/>
        <w:jc w:val="center"/>
        <w:rPr>
          <w:rFonts w:ascii="Times New Roman" w:hAnsi="Times New Roman"/>
          <w:bCs/>
          <w:color w:val="000000"/>
          <w:sz w:val="24"/>
          <w:szCs w:val="24"/>
          <w:lang w:val="ru-RU" w:eastAsia="ru-RU" w:bidi="ar-SA"/>
        </w:rPr>
      </w:pPr>
    </w:p>
    <w:tbl>
      <w:tblPr>
        <w:tblpPr w:leftFromText="180" w:rightFromText="180" w:vertAnchor="text" w:horzAnchor="margin" w:tblpXSpec="center" w:tblpY="69"/>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29"/>
        <w:gridCol w:w="992"/>
        <w:gridCol w:w="960"/>
        <w:gridCol w:w="1669"/>
        <w:gridCol w:w="1843"/>
      </w:tblGrid>
      <w:tr w:rsidR="000B74CF" w:rsidRPr="002E1B85" w:rsidTr="00B234A7">
        <w:tc>
          <w:tcPr>
            <w:tcW w:w="648"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w:t>
            </w:r>
          </w:p>
        </w:tc>
        <w:tc>
          <w:tcPr>
            <w:tcW w:w="3429"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Наименование товара</w:t>
            </w:r>
          </w:p>
        </w:tc>
        <w:tc>
          <w:tcPr>
            <w:tcW w:w="992"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Кол-во</w:t>
            </w:r>
          </w:p>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p>
        </w:tc>
        <w:tc>
          <w:tcPr>
            <w:tcW w:w="960"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 xml:space="preserve">Ед. </w:t>
            </w:r>
            <w:proofErr w:type="spellStart"/>
            <w:r w:rsidRPr="002E1B85">
              <w:rPr>
                <w:rFonts w:ascii="Times New Roman" w:hAnsi="Times New Roman"/>
                <w:b/>
                <w:bCs/>
                <w:color w:val="000000"/>
                <w:sz w:val="24"/>
                <w:szCs w:val="24"/>
                <w:lang w:val="ru-RU" w:eastAsia="ru-RU" w:bidi="ar-SA"/>
              </w:rPr>
              <w:t>изм</w:t>
            </w:r>
            <w:proofErr w:type="spellEnd"/>
            <w:r w:rsidRPr="002E1B85">
              <w:rPr>
                <w:rFonts w:ascii="Times New Roman" w:hAnsi="Times New Roman"/>
                <w:b/>
                <w:bCs/>
                <w:color w:val="000000"/>
                <w:sz w:val="24"/>
                <w:szCs w:val="24"/>
                <w:lang w:val="ru-RU" w:eastAsia="ru-RU" w:bidi="ar-SA"/>
              </w:rPr>
              <w:t>.</w:t>
            </w:r>
          </w:p>
        </w:tc>
        <w:tc>
          <w:tcPr>
            <w:tcW w:w="1669"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Цена  за ед., руб.</w:t>
            </w:r>
          </w:p>
        </w:tc>
        <w:tc>
          <w:tcPr>
            <w:tcW w:w="1843" w:type="dxa"/>
          </w:tcPr>
          <w:p w:rsidR="000B74CF" w:rsidRPr="002E1B85" w:rsidRDefault="000B74CF" w:rsidP="00B234A7">
            <w:pPr>
              <w:spacing w:after="0" w:line="240" w:lineRule="auto"/>
              <w:jc w:val="center"/>
              <w:rPr>
                <w:rFonts w:ascii="Times New Roman" w:hAnsi="Times New Roman"/>
                <w:b/>
                <w:bCs/>
                <w:color w:val="000000"/>
                <w:sz w:val="24"/>
                <w:szCs w:val="24"/>
                <w:lang w:val="ru-RU" w:eastAsia="ru-RU" w:bidi="ar-SA"/>
              </w:rPr>
            </w:pPr>
            <w:r w:rsidRPr="002E1B85">
              <w:rPr>
                <w:rFonts w:ascii="Times New Roman" w:hAnsi="Times New Roman"/>
                <w:b/>
                <w:bCs/>
                <w:color w:val="000000"/>
                <w:sz w:val="24"/>
                <w:szCs w:val="24"/>
                <w:lang w:val="ru-RU" w:eastAsia="ru-RU" w:bidi="ar-SA"/>
              </w:rPr>
              <w:t>Сумма договора, руб.</w:t>
            </w:r>
          </w:p>
        </w:tc>
      </w:tr>
      <w:tr w:rsidR="000B74CF" w:rsidRPr="002E1B85" w:rsidTr="00B234A7">
        <w:tc>
          <w:tcPr>
            <w:tcW w:w="648" w:type="dxa"/>
          </w:tcPr>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1.</w:t>
            </w:r>
          </w:p>
        </w:tc>
        <w:tc>
          <w:tcPr>
            <w:tcW w:w="3429" w:type="dxa"/>
          </w:tcPr>
          <w:p w:rsidR="000B74CF" w:rsidRPr="002E1B85" w:rsidRDefault="000B74CF" w:rsidP="00B234A7">
            <w:pPr>
              <w:tabs>
                <w:tab w:val="left" w:pos="284"/>
              </w:tabs>
              <w:spacing w:after="0" w:line="240" w:lineRule="auto"/>
              <w:rPr>
                <w:rFonts w:ascii="Times New Roman" w:hAnsi="Times New Roman"/>
                <w:color w:val="000000"/>
                <w:sz w:val="24"/>
                <w:szCs w:val="24"/>
                <w:lang w:val="ru-RU" w:eastAsia="ru-RU" w:bidi="ar-SA"/>
              </w:rPr>
            </w:pPr>
          </w:p>
        </w:tc>
        <w:tc>
          <w:tcPr>
            <w:tcW w:w="992" w:type="dxa"/>
          </w:tcPr>
          <w:p w:rsidR="000B74CF" w:rsidRPr="002E1B85" w:rsidRDefault="000B74CF" w:rsidP="00B234A7">
            <w:pPr>
              <w:spacing w:after="0" w:line="240" w:lineRule="auto"/>
              <w:ind w:right="176"/>
              <w:jc w:val="center"/>
              <w:rPr>
                <w:rFonts w:ascii="Times New Roman" w:hAnsi="Times New Roman"/>
                <w:color w:val="000000"/>
                <w:sz w:val="24"/>
                <w:szCs w:val="24"/>
                <w:lang w:val="ru-RU" w:eastAsia="ru-RU" w:bidi="ar-SA"/>
              </w:rPr>
            </w:pPr>
          </w:p>
        </w:tc>
        <w:tc>
          <w:tcPr>
            <w:tcW w:w="960" w:type="dxa"/>
          </w:tcPr>
          <w:p w:rsidR="000B74CF" w:rsidRPr="002E1B85" w:rsidRDefault="000B74CF" w:rsidP="00B234A7">
            <w:pPr>
              <w:spacing w:after="0" w:line="240" w:lineRule="auto"/>
              <w:jc w:val="center"/>
              <w:rPr>
                <w:rFonts w:ascii="Times New Roman" w:hAnsi="Times New Roman"/>
                <w:bCs/>
                <w:color w:val="000000"/>
                <w:sz w:val="24"/>
                <w:szCs w:val="24"/>
                <w:lang w:val="ru-RU" w:eastAsia="ru-RU" w:bidi="ar-SA"/>
              </w:rPr>
            </w:pPr>
          </w:p>
        </w:tc>
        <w:tc>
          <w:tcPr>
            <w:tcW w:w="1669" w:type="dxa"/>
          </w:tcPr>
          <w:p w:rsidR="000B74CF" w:rsidRPr="002E1B85" w:rsidRDefault="000B74CF" w:rsidP="00B234A7">
            <w:pPr>
              <w:spacing w:after="0" w:line="240" w:lineRule="auto"/>
              <w:rPr>
                <w:rFonts w:ascii="Times New Roman" w:hAnsi="Times New Roman"/>
                <w:bCs/>
                <w:color w:val="000000"/>
                <w:sz w:val="24"/>
                <w:szCs w:val="24"/>
                <w:lang w:val="ru-RU" w:eastAsia="ru-RU" w:bidi="ar-SA"/>
              </w:rPr>
            </w:pPr>
          </w:p>
        </w:tc>
        <w:tc>
          <w:tcPr>
            <w:tcW w:w="1843" w:type="dxa"/>
          </w:tcPr>
          <w:p w:rsidR="000B74CF" w:rsidRPr="002E1B85" w:rsidRDefault="000B74CF" w:rsidP="00B234A7">
            <w:pPr>
              <w:spacing w:after="0" w:line="240" w:lineRule="auto"/>
              <w:rPr>
                <w:rFonts w:ascii="Times New Roman" w:hAnsi="Times New Roman"/>
                <w:bCs/>
                <w:color w:val="000000"/>
                <w:sz w:val="24"/>
                <w:szCs w:val="24"/>
                <w:lang w:val="ru-RU" w:eastAsia="ru-RU" w:bidi="ar-SA"/>
              </w:rPr>
            </w:pPr>
          </w:p>
        </w:tc>
      </w:tr>
    </w:tbl>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 xml:space="preserve">Поставщик: </w:t>
      </w:r>
      <w:r w:rsidRPr="002E1B85">
        <w:rPr>
          <w:rFonts w:ascii="Times New Roman" w:hAnsi="Times New Roman"/>
          <w:color w:val="000000"/>
          <w:sz w:val="24"/>
          <w:szCs w:val="24"/>
          <w:lang w:val="ru-RU" w:eastAsia="ru-RU" w:bidi="ar-SA"/>
        </w:rPr>
        <w:tab/>
      </w:r>
      <w:r w:rsidRPr="002E1B85">
        <w:rPr>
          <w:rFonts w:ascii="Times New Roman" w:hAnsi="Times New Roman"/>
          <w:color w:val="000000"/>
          <w:sz w:val="24"/>
          <w:szCs w:val="24"/>
          <w:lang w:val="ru-RU" w:eastAsia="ru-RU" w:bidi="ar-SA"/>
        </w:rPr>
        <w:tab/>
      </w:r>
      <w:r w:rsidRPr="002E1B85">
        <w:rPr>
          <w:rFonts w:ascii="Times New Roman" w:hAnsi="Times New Roman"/>
          <w:color w:val="000000"/>
          <w:sz w:val="24"/>
          <w:szCs w:val="24"/>
          <w:lang w:val="ru-RU" w:eastAsia="ru-RU" w:bidi="ar-SA"/>
        </w:rPr>
        <w:tab/>
      </w:r>
      <w:r w:rsidRPr="002E1B85">
        <w:rPr>
          <w:rFonts w:ascii="Times New Roman" w:hAnsi="Times New Roman"/>
          <w:color w:val="000000"/>
          <w:sz w:val="24"/>
          <w:szCs w:val="24"/>
          <w:lang w:val="ru-RU" w:eastAsia="ru-RU" w:bidi="ar-SA"/>
        </w:rPr>
        <w:tab/>
      </w:r>
      <w:r w:rsidRPr="002E1B85">
        <w:rPr>
          <w:rFonts w:ascii="Times New Roman" w:hAnsi="Times New Roman"/>
          <w:color w:val="000000"/>
          <w:sz w:val="24"/>
          <w:szCs w:val="24"/>
          <w:lang w:val="ru-RU" w:eastAsia="ru-RU" w:bidi="ar-SA"/>
        </w:rPr>
        <w:tab/>
        <w:t xml:space="preserve">             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4860"/>
      </w:tblGrid>
      <w:tr w:rsidR="000B74CF" w:rsidRPr="002E1B85" w:rsidTr="00B234A7">
        <w:tc>
          <w:tcPr>
            <w:tcW w:w="5040" w:type="dxa"/>
            <w:tcBorders>
              <w:top w:val="nil"/>
              <w:left w:val="nil"/>
              <w:bottom w:val="nil"/>
              <w:right w:val="nil"/>
            </w:tcBorders>
          </w:tcPr>
          <w:p w:rsidR="000B74CF" w:rsidRPr="002E1B85" w:rsidRDefault="000B74CF" w:rsidP="00B234A7">
            <w:pPr>
              <w:spacing w:after="0" w:line="240" w:lineRule="auto"/>
              <w:rPr>
                <w:rFonts w:ascii="Times New Roman" w:hAnsi="Times New Roman"/>
                <w:b/>
                <w:color w:val="000000"/>
                <w:sz w:val="24"/>
                <w:szCs w:val="24"/>
                <w:lang w:val="ru-RU" w:eastAsia="ru-RU" w:bidi="ar-SA"/>
              </w:rPr>
            </w:pPr>
          </w:p>
          <w:p w:rsidR="000B74CF" w:rsidRPr="002E1B85" w:rsidRDefault="000B74CF" w:rsidP="00B234A7">
            <w:pPr>
              <w:spacing w:after="0" w:line="240" w:lineRule="auto"/>
              <w:rPr>
                <w:rFonts w:ascii="Times New Roman" w:hAnsi="Times New Roman"/>
                <w:b/>
                <w:color w:val="000000"/>
                <w:sz w:val="24"/>
                <w:szCs w:val="24"/>
                <w:lang w:val="ru-RU" w:eastAsia="ru-RU" w:bidi="ar-SA"/>
              </w:rPr>
            </w:pPr>
          </w:p>
          <w:p w:rsidR="000B74CF" w:rsidRPr="002E1B85" w:rsidRDefault="000B74CF" w:rsidP="00B234A7">
            <w:pPr>
              <w:spacing w:after="0" w:line="240" w:lineRule="auto"/>
              <w:rPr>
                <w:rFonts w:ascii="Times New Roman" w:hAnsi="Times New Roman"/>
                <w:b/>
                <w:color w:val="000000"/>
                <w:sz w:val="24"/>
                <w:szCs w:val="24"/>
                <w:lang w:val="ru-RU" w:eastAsia="ru-RU" w:bidi="ar-SA"/>
              </w:rPr>
            </w:pPr>
          </w:p>
          <w:p w:rsidR="000B74CF" w:rsidRPr="002E1B85" w:rsidRDefault="000B74CF" w:rsidP="00B234A7">
            <w:pPr>
              <w:spacing w:after="0" w:line="240" w:lineRule="auto"/>
              <w:rPr>
                <w:rFonts w:ascii="Times New Roman" w:hAnsi="Times New Roman"/>
                <w:b/>
                <w:color w:val="000000"/>
                <w:sz w:val="24"/>
                <w:szCs w:val="24"/>
                <w:lang w:val="ru-RU" w:eastAsia="ru-RU" w:bidi="ar-SA"/>
              </w:rPr>
            </w:pPr>
            <w:r w:rsidRPr="002E1B85">
              <w:rPr>
                <w:rFonts w:ascii="Times New Roman" w:hAnsi="Times New Roman"/>
                <w:b/>
                <w:color w:val="000000"/>
                <w:sz w:val="24"/>
                <w:szCs w:val="24"/>
                <w:lang w:val="ru-RU" w:eastAsia="ru-RU" w:bidi="ar-SA"/>
              </w:rPr>
              <w:t>_____________________ /_____________/</w:t>
            </w:r>
          </w:p>
          <w:p w:rsidR="000B74CF" w:rsidRPr="002E1B85" w:rsidRDefault="000B74CF" w:rsidP="00B234A7">
            <w:pPr>
              <w:spacing w:after="0" w:line="240" w:lineRule="auto"/>
              <w:rPr>
                <w:rFonts w:ascii="Times New Roman" w:hAnsi="Times New Roman"/>
                <w:b/>
                <w:color w:val="000000"/>
                <w:sz w:val="24"/>
                <w:szCs w:val="24"/>
                <w:lang w:val="ru-RU" w:eastAsia="ru-RU" w:bidi="ar-SA"/>
              </w:rPr>
            </w:pPr>
          </w:p>
        </w:tc>
        <w:tc>
          <w:tcPr>
            <w:tcW w:w="4860" w:type="dxa"/>
            <w:tcBorders>
              <w:top w:val="nil"/>
              <w:left w:val="nil"/>
              <w:bottom w:val="nil"/>
              <w:right w:val="nil"/>
            </w:tcBorders>
          </w:tcPr>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 xml:space="preserve"> Директор ГАУ СО МО</w:t>
            </w:r>
          </w:p>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«Орехово-Зуевский КЦСОН»</w:t>
            </w:r>
          </w:p>
          <w:p w:rsidR="000B74CF" w:rsidRPr="002E1B85" w:rsidRDefault="000B74CF" w:rsidP="00B234A7">
            <w:pPr>
              <w:spacing w:after="0" w:line="240" w:lineRule="auto"/>
              <w:rPr>
                <w:rFonts w:ascii="Times New Roman" w:hAnsi="Times New Roman"/>
                <w:color w:val="000000"/>
                <w:sz w:val="24"/>
                <w:szCs w:val="24"/>
                <w:lang w:val="ru-RU" w:eastAsia="ru-RU" w:bidi="ar-SA"/>
              </w:rPr>
            </w:pPr>
          </w:p>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_____________________ /А.Л. Белова/</w:t>
            </w:r>
          </w:p>
          <w:p w:rsidR="000B74CF" w:rsidRPr="002E1B85" w:rsidRDefault="000B74CF" w:rsidP="00B234A7">
            <w:pPr>
              <w:spacing w:after="0" w:line="240" w:lineRule="auto"/>
              <w:rPr>
                <w:rFonts w:ascii="Times New Roman" w:hAnsi="Times New Roman"/>
                <w:color w:val="000000"/>
                <w:sz w:val="24"/>
                <w:szCs w:val="24"/>
                <w:lang w:val="ru-RU" w:eastAsia="ru-RU" w:bidi="ar-SA"/>
              </w:rPr>
            </w:pPr>
          </w:p>
        </w:tc>
      </w:tr>
      <w:tr w:rsidR="000B74CF" w:rsidRPr="002E1B85" w:rsidTr="00B234A7">
        <w:tc>
          <w:tcPr>
            <w:tcW w:w="5040" w:type="dxa"/>
            <w:tcBorders>
              <w:top w:val="nil"/>
              <w:left w:val="nil"/>
              <w:bottom w:val="nil"/>
              <w:right w:val="nil"/>
            </w:tcBorders>
          </w:tcPr>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М.П.</w:t>
            </w:r>
          </w:p>
        </w:tc>
        <w:tc>
          <w:tcPr>
            <w:tcW w:w="4860" w:type="dxa"/>
            <w:tcBorders>
              <w:top w:val="nil"/>
              <w:left w:val="nil"/>
              <w:bottom w:val="nil"/>
              <w:right w:val="nil"/>
            </w:tcBorders>
          </w:tcPr>
          <w:p w:rsidR="000B74CF" w:rsidRPr="002E1B85" w:rsidRDefault="000B74CF" w:rsidP="00B234A7">
            <w:pPr>
              <w:spacing w:after="0" w:line="240" w:lineRule="auto"/>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t>М.П.</w:t>
            </w:r>
          </w:p>
        </w:tc>
      </w:tr>
    </w:tbl>
    <w:p w:rsidR="000B74CF" w:rsidRPr="002E1B85" w:rsidRDefault="000B74CF" w:rsidP="000B74CF">
      <w:pPr>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0B74CF" w:rsidRPr="002E1B85" w:rsidRDefault="000B74CF" w:rsidP="000B74CF">
      <w:pPr>
        <w:tabs>
          <w:tab w:val="left" w:pos="2205"/>
        </w:tabs>
        <w:spacing w:after="0" w:line="240" w:lineRule="auto"/>
        <w:rPr>
          <w:rFonts w:ascii="Times New Roman" w:hAnsi="Times New Roman"/>
          <w:color w:val="000000"/>
          <w:sz w:val="24"/>
          <w:szCs w:val="24"/>
          <w:lang w:val="ru-RU" w:eastAsia="ru-RU" w:bidi="ar-SA"/>
        </w:rPr>
      </w:pPr>
    </w:p>
    <w:p w:rsidR="001E6605" w:rsidRDefault="001E6605"/>
    <w:p w:rsidR="001E6605" w:rsidRPr="001E6605" w:rsidRDefault="001E6605" w:rsidP="001E6605"/>
    <w:p w:rsidR="001E6605" w:rsidRPr="001E6605" w:rsidRDefault="001E6605" w:rsidP="001E6605"/>
    <w:p w:rsidR="001E6605" w:rsidRPr="001E6605" w:rsidRDefault="001E6605" w:rsidP="001E6605"/>
    <w:p w:rsidR="001E6605" w:rsidRPr="001E6605" w:rsidRDefault="001E6605" w:rsidP="001E6605"/>
    <w:p w:rsidR="001E6605" w:rsidRPr="001E6605" w:rsidRDefault="001E6605" w:rsidP="001E6605"/>
    <w:p w:rsidR="001E6605" w:rsidRPr="001E6605" w:rsidRDefault="001E6605" w:rsidP="001E6605"/>
    <w:p w:rsidR="001E6605" w:rsidRPr="001E6605" w:rsidRDefault="001E6605" w:rsidP="001E6605"/>
    <w:p w:rsidR="001E6605" w:rsidRDefault="001E6605" w:rsidP="001E6605"/>
    <w:p w:rsidR="00420BE2" w:rsidRDefault="001E6605" w:rsidP="001E6605">
      <w:pPr>
        <w:tabs>
          <w:tab w:val="left" w:pos="3125"/>
        </w:tabs>
        <w:rPr>
          <w:lang w:val="ru-RU"/>
        </w:rPr>
      </w:pPr>
      <w:r>
        <w:tab/>
      </w:r>
    </w:p>
    <w:p w:rsidR="001E6605" w:rsidRDefault="001E6605" w:rsidP="001E6605">
      <w:pPr>
        <w:tabs>
          <w:tab w:val="left" w:pos="3125"/>
        </w:tabs>
        <w:rPr>
          <w:lang w:val="ru-RU"/>
        </w:rPr>
      </w:pPr>
    </w:p>
    <w:p w:rsidR="001E6605" w:rsidRDefault="001E6605" w:rsidP="001E6605">
      <w:pPr>
        <w:tabs>
          <w:tab w:val="left" w:pos="3125"/>
        </w:tabs>
        <w:rPr>
          <w:lang w:val="ru-RU"/>
        </w:rPr>
      </w:pPr>
    </w:p>
    <w:p w:rsidR="001E6605" w:rsidRDefault="001E6605" w:rsidP="001E6605">
      <w:pPr>
        <w:tabs>
          <w:tab w:val="left" w:pos="8865"/>
        </w:tabs>
        <w:spacing w:after="0" w:line="240" w:lineRule="auto"/>
        <w:jc w:val="right"/>
        <w:rPr>
          <w:rFonts w:ascii="Times New Roman" w:hAnsi="Times New Roman"/>
          <w:color w:val="000000"/>
          <w:sz w:val="24"/>
          <w:szCs w:val="24"/>
          <w:lang w:val="ru-RU" w:eastAsia="ru-RU" w:bidi="ar-SA"/>
        </w:rPr>
      </w:pPr>
      <w:r>
        <w:rPr>
          <w:lang w:val="ru-RU"/>
        </w:rPr>
        <w:t>При</w:t>
      </w:r>
      <w:r>
        <w:rPr>
          <w:rFonts w:ascii="Times New Roman" w:hAnsi="Times New Roman"/>
          <w:color w:val="000000"/>
          <w:sz w:val="24"/>
          <w:szCs w:val="24"/>
          <w:lang w:val="ru-RU" w:eastAsia="ru-RU" w:bidi="ar-SA"/>
        </w:rPr>
        <w:t>ложение № 6</w:t>
      </w:r>
      <w:r w:rsidRPr="002E1B85">
        <w:rPr>
          <w:rFonts w:ascii="Times New Roman" w:hAnsi="Times New Roman"/>
          <w:color w:val="000000"/>
          <w:sz w:val="24"/>
          <w:szCs w:val="24"/>
          <w:lang w:val="ru-RU" w:eastAsia="ru-RU" w:bidi="ar-SA"/>
        </w:rPr>
        <w:t xml:space="preserve"> к Договору</w:t>
      </w:r>
    </w:p>
    <w:p w:rsidR="001E6605" w:rsidRPr="002E1B85" w:rsidRDefault="001E6605" w:rsidP="001E6605">
      <w:pPr>
        <w:tabs>
          <w:tab w:val="left" w:pos="886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color w:val="000000"/>
          <w:sz w:val="24"/>
          <w:szCs w:val="24"/>
          <w:lang w:val="ru-RU" w:eastAsia="ru-RU" w:bidi="ar-SA"/>
        </w:rPr>
        <w:lastRenderedPageBreak/>
        <w:t xml:space="preserve">№ </w:t>
      </w:r>
      <w:proofErr w:type="spellStart"/>
      <w:r>
        <w:rPr>
          <w:rFonts w:ascii="Times New Roman" w:hAnsi="Times New Roman"/>
          <w:color w:val="000000"/>
          <w:sz w:val="24"/>
          <w:szCs w:val="24"/>
          <w:lang w:val="ru-RU" w:eastAsia="ru-RU" w:bidi="ar-SA"/>
        </w:rPr>
        <w:t>_________от</w:t>
      </w:r>
      <w:proofErr w:type="spellEnd"/>
      <w:r>
        <w:rPr>
          <w:rFonts w:ascii="Times New Roman" w:hAnsi="Times New Roman"/>
          <w:color w:val="000000"/>
          <w:sz w:val="24"/>
          <w:szCs w:val="24"/>
          <w:lang w:val="ru-RU" w:eastAsia="ru-RU" w:bidi="ar-SA"/>
        </w:rPr>
        <w:t xml:space="preserve"> «___» _________ 2021</w:t>
      </w:r>
      <w:r w:rsidRPr="002E1B85">
        <w:rPr>
          <w:rFonts w:ascii="Times New Roman" w:hAnsi="Times New Roman"/>
          <w:color w:val="000000"/>
          <w:sz w:val="24"/>
          <w:szCs w:val="24"/>
          <w:lang w:val="ru-RU" w:eastAsia="ru-RU" w:bidi="ar-SA"/>
        </w:rPr>
        <w:t xml:space="preserve"> г.</w:t>
      </w:r>
    </w:p>
    <w:p w:rsidR="001E6605" w:rsidRPr="002E1B85" w:rsidRDefault="001E6605" w:rsidP="001E6605">
      <w:pPr>
        <w:spacing w:after="0" w:line="240" w:lineRule="auto"/>
        <w:jc w:val="both"/>
        <w:rPr>
          <w:rFonts w:ascii="Times New Roman" w:hAnsi="Times New Roman"/>
          <w:color w:val="000000"/>
          <w:sz w:val="24"/>
          <w:szCs w:val="24"/>
          <w:lang w:val="ru-RU" w:eastAsia="ru-RU" w:bidi="ar-SA"/>
        </w:rPr>
      </w:pPr>
    </w:p>
    <w:p w:rsidR="001E6605" w:rsidRPr="00695B86" w:rsidRDefault="001E6605" w:rsidP="001E6605">
      <w:pPr>
        <w:spacing w:after="0" w:line="240" w:lineRule="auto"/>
        <w:jc w:val="center"/>
        <w:rPr>
          <w:lang w:val="ru-RU"/>
        </w:rPr>
      </w:pPr>
      <w:r>
        <w:rPr>
          <w:rFonts w:ascii="Times New Roman" w:hAnsi="Times New Roman"/>
          <w:color w:val="000000"/>
          <w:sz w:val="24"/>
          <w:szCs w:val="24"/>
          <w:lang w:val="ru-RU" w:eastAsia="ru-RU" w:bidi="ar-SA"/>
        </w:rPr>
        <w:t>Техническое задание</w:t>
      </w:r>
    </w:p>
    <w:p w:rsidR="001E6605" w:rsidRPr="001E6605" w:rsidRDefault="001E6605" w:rsidP="001E6605">
      <w:pPr>
        <w:tabs>
          <w:tab w:val="left" w:pos="9356"/>
        </w:tabs>
        <w:spacing w:after="0" w:line="240" w:lineRule="auto"/>
        <w:jc w:val="right"/>
        <w:rPr>
          <w:lang w:val="ru-RU"/>
        </w:rPr>
      </w:pPr>
    </w:p>
    <w:sectPr w:rsidR="001E6605" w:rsidRPr="001E6605" w:rsidSect="00420B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30" w:rsidRDefault="00182F30" w:rsidP="000B74CF">
      <w:pPr>
        <w:spacing w:after="0" w:line="240" w:lineRule="auto"/>
      </w:pPr>
      <w:r>
        <w:separator/>
      </w:r>
    </w:p>
  </w:endnote>
  <w:endnote w:type="continuationSeparator" w:id="0">
    <w:p w:rsidR="00182F30" w:rsidRDefault="00182F30" w:rsidP="000B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30" w:rsidRDefault="00182F30" w:rsidP="000B74CF">
      <w:pPr>
        <w:spacing w:after="0" w:line="240" w:lineRule="auto"/>
      </w:pPr>
      <w:r>
        <w:separator/>
      </w:r>
    </w:p>
  </w:footnote>
  <w:footnote w:type="continuationSeparator" w:id="0">
    <w:p w:rsidR="00182F30" w:rsidRDefault="00182F30" w:rsidP="000B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footnotePr>
    <w:footnote w:id="-1"/>
    <w:footnote w:id="0"/>
  </w:footnotePr>
  <w:endnotePr>
    <w:endnote w:id="-1"/>
    <w:endnote w:id="0"/>
  </w:endnotePr>
  <w:compat/>
  <w:rsids>
    <w:rsidRoot w:val="000B74CF"/>
    <w:rsid w:val="000B74CF"/>
    <w:rsid w:val="00182F30"/>
    <w:rsid w:val="001E6605"/>
    <w:rsid w:val="00372845"/>
    <w:rsid w:val="00420BE2"/>
    <w:rsid w:val="00647DDE"/>
    <w:rsid w:val="009D6667"/>
    <w:rsid w:val="00F47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CF"/>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74CF"/>
    <w:rPr>
      <w:color w:val="0000FF" w:themeColor="hyperlink"/>
      <w:u w:val="single"/>
    </w:rPr>
  </w:style>
  <w:style w:type="character" w:customStyle="1" w:styleId="a4">
    <w:name w:val="Без интервала Знак"/>
    <w:link w:val="a5"/>
    <w:uiPriority w:val="1"/>
    <w:locked/>
    <w:rsid w:val="000B74CF"/>
    <w:rPr>
      <w:rFonts w:ascii="Cambria" w:eastAsia="Times New Roman" w:hAnsi="Cambria"/>
      <w:lang w:val="en-US" w:bidi="en-US"/>
    </w:rPr>
  </w:style>
  <w:style w:type="paragraph" w:styleId="a5">
    <w:name w:val="No Spacing"/>
    <w:basedOn w:val="a"/>
    <w:link w:val="a4"/>
    <w:uiPriority w:val="1"/>
    <w:qFormat/>
    <w:rsid w:val="000B74CF"/>
    <w:pPr>
      <w:spacing w:after="0" w:line="240" w:lineRule="auto"/>
    </w:pPr>
    <w:rPr>
      <w:rFonts w:cstheme="minorBidi"/>
    </w:rPr>
  </w:style>
  <w:style w:type="character" w:customStyle="1" w:styleId="ConsPlusNormal">
    <w:name w:val="ConsPlusNormal Знак"/>
    <w:link w:val="ConsPlusNormal0"/>
    <w:uiPriority w:val="99"/>
    <w:locked/>
    <w:rsid w:val="000B74CF"/>
    <w:rPr>
      <w:rFonts w:ascii="Arial" w:eastAsia="Times New Roman" w:hAnsi="Arial" w:cs="Arial"/>
    </w:rPr>
  </w:style>
  <w:style w:type="paragraph" w:customStyle="1" w:styleId="ConsPlusNormal0">
    <w:name w:val="ConsPlusNormal"/>
    <w:link w:val="ConsPlusNormal"/>
    <w:uiPriority w:val="99"/>
    <w:qFormat/>
    <w:rsid w:val="000B74CF"/>
    <w:pPr>
      <w:widowControl w:val="0"/>
      <w:autoSpaceDE w:val="0"/>
      <w:autoSpaceDN w:val="0"/>
      <w:adjustRightInd w:val="0"/>
      <w:ind w:firstLine="720"/>
    </w:pPr>
    <w:rPr>
      <w:rFonts w:ascii="Arial" w:eastAsia="Times New Roman" w:hAnsi="Arial" w:cs="Arial"/>
    </w:rPr>
  </w:style>
  <w:style w:type="paragraph" w:customStyle="1" w:styleId="Standard">
    <w:name w:val="Standard"/>
    <w:rsid w:val="000B74CF"/>
    <w:pPr>
      <w:widowControl w:val="0"/>
      <w:suppressAutoHyphens/>
      <w:autoSpaceDN w:val="0"/>
      <w:spacing w:after="0" w:line="240" w:lineRule="auto"/>
    </w:pPr>
    <w:rPr>
      <w:rFonts w:ascii="Arial" w:eastAsia="Calibri" w:hAnsi="Arial" w:cs="Arial"/>
      <w:kern w:val="3"/>
      <w:sz w:val="18"/>
      <w:szCs w:val="18"/>
      <w:lang w:eastAsia="ar-SA"/>
    </w:rPr>
  </w:style>
  <w:style w:type="paragraph" w:styleId="a6">
    <w:name w:val="header"/>
    <w:basedOn w:val="a"/>
    <w:link w:val="a7"/>
    <w:uiPriority w:val="99"/>
    <w:semiHidden/>
    <w:unhideWhenUsed/>
    <w:rsid w:val="000B74C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74CF"/>
    <w:rPr>
      <w:rFonts w:ascii="Cambria" w:eastAsia="Times New Roman" w:hAnsi="Cambria" w:cs="Times New Roman"/>
      <w:lang w:val="en-US" w:bidi="en-US"/>
    </w:rPr>
  </w:style>
  <w:style w:type="paragraph" w:styleId="a8">
    <w:name w:val="footer"/>
    <w:basedOn w:val="a"/>
    <w:link w:val="a9"/>
    <w:uiPriority w:val="99"/>
    <w:semiHidden/>
    <w:unhideWhenUsed/>
    <w:rsid w:val="000B74C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B74CF"/>
    <w:rPr>
      <w:rFonts w:ascii="Cambria" w:eastAsia="Times New Roman" w:hAnsi="Cambria" w:cs="Times New Roman"/>
      <w:lang w:val="en-US" w:bidi="en-US"/>
    </w:rPr>
  </w:style>
  <w:style w:type="paragraph" w:styleId="aa">
    <w:name w:val="List Paragraph"/>
    <w:basedOn w:val="a"/>
    <w:link w:val="ab"/>
    <w:uiPriority w:val="34"/>
    <w:qFormat/>
    <w:rsid w:val="00647DDE"/>
    <w:pPr>
      <w:spacing w:after="0" w:line="240" w:lineRule="auto"/>
      <w:ind w:left="720"/>
      <w:contextualSpacing/>
    </w:pPr>
    <w:rPr>
      <w:rFonts w:ascii="Times New Roman" w:eastAsiaTheme="minorEastAsia" w:hAnsi="Times New Roman"/>
      <w:sz w:val="24"/>
      <w:szCs w:val="28"/>
      <w:lang w:val="ru-RU" w:eastAsia="ru-RU" w:bidi="ar-SA"/>
    </w:rPr>
  </w:style>
  <w:style w:type="character" w:customStyle="1" w:styleId="ab">
    <w:name w:val="Абзац списка Знак"/>
    <w:link w:val="aa"/>
    <w:uiPriority w:val="34"/>
    <w:locked/>
    <w:rsid w:val="00647DDE"/>
    <w:rPr>
      <w:rFonts w:ascii="Times New Roman" w:eastAsiaTheme="minorEastAsia" w:hAnsi="Times New Roman" w:cs="Times New Roman"/>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5224</Words>
  <Characters>29778</Characters>
  <Application>Microsoft Office Word</Application>
  <DocSecurity>0</DocSecurity>
  <Lines>248</Lines>
  <Paragraphs>69</Paragraphs>
  <ScaleCrop>false</ScaleCrop>
  <Company>Microsoft</Company>
  <LinksUpToDate>false</LinksUpToDate>
  <CharactersWithSpaces>34933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6</cp:revision>
  <dcterms:created xsi:type="dcterms:W3CDTF">2020-12-30T06:50:00Z</dcterms:created>
  <dcterms:modified xsi:type="dcterms:W3CDTF">2021-02-12T14:28:00Z</dcterms:modified>
</cp:coreProperties>
</file>