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Pr="007D464B" w:rsidRDefault="00305A8B" w:rsidP="004A5934">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C90DC5">
        <w:rPr>
          <w:b/>
        </w:rPr>
        <w:t>в</w:t>
      </w:r>
      <w:r w:rsidR="007D464B" w:rsidRPr="007D464B">
        <w:rPr>
          <w:b/>
        </w:rPr>
        <w:t>ыполнение работ по замене оконных блоков в МАДОУ Ситнещелкановском ЦРР-д/с «Березка»</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7D464B">
      <w:pPr>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7D464B">
        <w:t>м</w:t>
      </w:r>
      <w:r w:rsidR="007D464B" w:rsidRPr="007D464B">
        <w:t>униципально</w:t>
      </w:r>
      <w:r w:rsidR="007D464B">
        <w:t>го</w:t>
      </w:r>
      <w:r w:rsidR="007D464B" w:rsidRPr="007D464B">
        <w:t xml:space="preserve"> автономно</w:t>
      </w:r>
      <w:r w:rsidR="007D464B">
        <w:t>го</w:t>
      </w:r>
      <w:r w:rsidR="007D464B" w:rsidRPr="007D464B">
        <w:t xml:space="preserve"> дошкольно</w:t>
      </w:r>
      <w:r w:rsidR="007D464B">
        <w:t>го</w:t>
      </w:r>
      <w:r w:rsidR="007D464B" w:rsidRPr="007D464B">
        <w:t xml:space="preserve"> образовательно</w:t>
      </w:r>
      <w:r w:rsidR="007D464B">
        <w:t xml:space="preserve">го учреждения </w:t>
      </w:r>
      <w:r w:rsidR="007D464B" w:rsidRPr="007D464B">
        <w:t>«Ситнещелкановский центр развития ребёнка - детский сад «Берёзка»</w:t>
      </w:r>
      <w:r w:rsidR="007D464B">
        <w:t xml:space="preserve"> </w:t>
      </w:r>
      <w:r w:rsidR="007D464B" w:rsidRPr="007D464B">
        <w:t>городского о</w:t>
      </w:r>
      <w:r w:rsidR="007D464B">
        <w:t xml:space="preserve">круга Ступино Московской области,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C90DC5" w:rsidRDefault="00372E85" w:rsidP="005C2C66">
            <w:pPr>
              <w:jc w:val="center"/>
            </w:pPr>
            <w:r w:rsidRPr="00C90DC5">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C90DC5" w:rsidRDefault="00BA2DE6" w:rsidP="005C2C66">
            <w:r w:rsidRPr="00C90DC5">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C90DC5" w:rsidRDefault="005553C8" w:rsidP="00276EE1">
            <w:pPr>
              <w:rPr>
                <w:i/>
              </w:rPr>
            </w:pPr>
            <w:r>
              <w:rPr>
                <w:i/>
              </w:rPr>
              <w:t>МАДОУ Ситнещелкановкого ЦРР- д/с «Берёзка»</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372E85" w:rsidP="005C2C66">
            <w:pPr>
              <w:jc w:val="center"/>
            </w:pPr>
            <w:r w:rsidRPr="00C90DC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A45722" w:rsidP="005C2C66">
            <w:r w:rsidRPr="00C90DC5">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Pr="00C90DC5" w:rsidRDefault="003B34BE" w:rsidP="007D464B">
            <w:pPr>
              <w:rPr>
                <w:color w:val="000000" w:themeColor="text1"/>
              </w:rPr>
            </w:pPr>
            <w:r w:rsidRPr="00C90DC5">
              <w:rPr>
                <w:b/>
                <w:color w:val="000000" w:themeColor="text1"/>
              </w:rPr>
              <w:t>Место нахождения:</w:t>
            </w:r>
            <w:r w:rsidRPr="00C90DC5">
              <w:rPr>
                <w:color w:val="000000" w:themeColor="text1"/>
              </w:rPr>
              <w:t xml:space="preserve"> </w:t>
            </w:r>
            <w:r w:rsidR="007D464B" w:rsidRPr="00C90DC5">
              <w:t>142822, Московская область, городской округ Ступино с. Ситне-Щелканово ул. Первомайская, владение 6</w:t>
            </w:r>
            <w:r w:rsidRPr="00C90DC5">
              <w:t>;</w:t>
            </w:r>
          </w:p>
          <w:p w:rsidR="00856004" w:rsidRPr="00C90DC5" w:rsidRDefault="00856004" w:rsidP="007D464B">
            <w:pPr>
              <w:rPr>
                <w:color w:val="000000" w:themeColor="text1"/>
              </w:rPr>
            </w:pPr>
            <w:r w:rsidRPr="00C90DC5">
              <w:rPr>
                <w:b/>
                <w:color w:val="000000" w:themeColor="text1"/>
              </w:rPr>
              <w:t>Почтовый адрес:</w:t>
            </w:r>
            <w:r w:rsidR="00E87C7C" w:rsidRPr="00C90DC5">
              <w:rPr>
                <w:color w:val="000000" w:themeColor="text1"/>
              </w:rPr>
              <w:t xml:space="preserve"> </w:t>
            </w:r>
            <w:r w:rsidR="007D464B" w:rsidRPr="00C90DC5">
              <w:t>142822, Московская область, городской округ Ступино с. Ситне-Щелканово ул. Первомайская, владение 6</w:t>
            </w:r>
            <w:r w:rsidR="00E25558" w:rsidRPr="00C90DC5">
              <w:t>;</w:t>
            </w:r>
          </w:p>
          <w:p w:rsidR="007D464B" w:rsidRPr="00C90DC5" w:rsidRDefault="00325313" w:rsidP="007D464B">
            <w:pPr>
              <w:rPr>
                <w:sz w:val="17"/>
                <w:szCs w:val="17"/>
                <w:shd w:val="clear" w:color="auto" w:fill="FFFFFF"/>
              </w:rPr>
            </w:pPr>
            <w:r w:rsidRPr="00C90DC5">
              <w:rPr>
                <w:b/>
                <w:color w:val="000000" w:themeColor="text1"/>
              </w:rPr>
              <w:t>Электронная почта:</w:t>
            </w:r>
            <w:r w:rsidR="003B34BE" w:rsidRPr="00C90DC5">
              <w:rPr>
                <w:b/>
                <w:color w:val="000000" w:themeColor="text1"/>
              </w:rPr>
              <w:t xml:space="preserve"> </w:t>
            </w:r>
            <w:hyperlink r:id="rId8" w:history="1">
              <w:r w:rsidR="007D464B" w:rsidRPr="00C90DC5">
                <w:rPr>
                  <w:color w:val="0563C1"/>
                  <w:u w:val="single"/>
                  <w:shd w:val="clear" w:color="auto" w:fill="FFFFFF"/>
                </w:rPr>
                <w:t>d.s.berezka@gmail.com</w:t>
              </w:r>
            </w:hyperlink>
          </w:p>
          <w:p w:rsidR="00BA2DE6" w:rsidRPr="00C90DC5" w:rsidRDefault="00BA2DE6" w:rsidP="00325313">
            <w:pPr>
              <w:spacing w:line="312" w:lineRule="auto"/>
              <w:ind w:right="137"/>
              <w:jc w:val="both"/>
              <w:rPr>
                <w:b/>
              </w:rPr>
            </w:pP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C90DC5" w:rsidRDefault="00372E85" w:rsidP="005C2C66">
            <w:pPr>
              <w:jc w:val="center"/>
            </w:pPr>
            <w:r w:rsidRPr="00C90DC5">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C90DC5" w:rsidRDefault="00BA2DE6" w:rsidP="005C2C66">
            <w:r w:rsidRPr="00C90DC5">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90DC5" w:rsidRDefault="00276EE1" w:rsidP="00432D0C">
            <w:pPr>
              <w:jc w:val="both"/>
            </w:pPr>
            <w:r w:rsidRPr="00C90DC5">
              <w:t>8 (496) 646-63-28</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C90DC5" w:rsidRDefault="00372E85" w:rsidP="005C2C66">
            <w:pPr>
              <w:jc w:val="center"/>
            </w:pPr>
            <w:r w:rsidRPr="00C90DC5">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C90DC5" w:rsidRDefault="00BA2DE6" w:rsidP="005C2C66">
            <w:r w:rsidRPr="00C90DC5">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90DC5" w:rsidRDefault="00BA2DE6" w:rsidP="006E2DFA">
            <w:r w:rsidRPr="00C90DC5">
              <w:t xml:space="preserve">Запрос </w:t>
            </w:r>
            <w:r w:rsidR="006E2DFA" w:rsidRPr="00C90DC5">
              <w:t>котировок в электронной форме</w:t>
            </w:r>
          </w:p>
        </w:tc>
      </w:tr>
      <w:tr w:rsidR="0062729A"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C90DC5" w:rsidRDefault="00372E85" w:rsidP="005C2C66">
            <w:pPr>
              <w:jc w:val="center"/>
            </w:pPr>
            <w:r w:rsidRPr="00C90DC5">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C90DC5" w:rsidRDefault="0062729A" w:rsidP="005C2C66">
            <w:r w:rsidRPr="00C90DC5">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C90DC5" w:rsidRDefault="0062729A" w:rsidP="0062729A">
            <w:pPr>
              <w:autoSpaceDE w:val="0"/>
            </w:pPr>
            <w:r w:rsidRPr="00C90DC5">
              <w:t>Электронная торговая площадка ЕСТП (</w:t>
            </w:r>
            <w:r w:rsidR="00A556B4" w:rsidRPr="00C90DC5">
              <w:t>ООО «</w:t>
            </w:r>
            <w:r w:rsidRPr="00C90DC5">
              <w:t>Единая система торговых процедур</w:t>
            </w:r>
            <w:r w:rsidR="00A556B4" w:rsidRPr="00C90DC5">
              <w:t>»</w:t>
            </w:r>
            <w:r w:rsidRPr="00C90DC5">
              <w:t>):</w:t>
            </w:r>
          </w:p>
          <w:p w:rsidR="0062729A" w:rsidRPr="00C90DC5" w:rsidRDefault="00CE6155" w:rsidP="0062729A">
            <w:pPr>
              <w:jc w:val="both"/>
              <w:rPr>
                <w:rStyle w:val="a5"/>
                <w:lang w:val="en-US"/>
              </w:rPr>
            </w:pPr>
            <w:hyperlink r:id="rId9" w:history="1">
              <w:r w:rsidR="0062729A" w:rsidRPr="00C90DC5">
                <w:rPr>
                  <w:rStyle w:val="a5"/>
                </w:rPr>
                <w:t>http://</w:t>
              </w:r>
              <w:r w:rsidR="0062729A" w:rsidRPr="00C90DC5">
                <w:rPr>
                  <w:rStyle w:val="a5"/>
                  <w:lang w:val="en-US"/>
                </w:rPr>
                <w:t>estp</w:t>
              </w:r>
              <w:r w:rsidR="0062729A" w:rsidRPr="00C90DC5">
                <w:rPr>
                  <w:rStyle w:val="a5"/>
                </w:rPr>
                <w:t>.</w:t>
              </w:r>
              <w:r w:rsidR="0062729A" w:rsidRPr="00C90DC5">
                <w:rPr>
                  <w:rStyle w:val="a5"/>
                  <w:lang w:val="en-US"/>
                </w:rPr>
                <w:t>ru</w:t>
              </w:r>
            </w:hyperlink>
          </w:p>
          <w:p w:rsidR="0062729A" w:rsidRPr="00C90DC5" w:rsidRDefault="0062729A" w:rsidP="006E2DFA"/>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C90DC5" w:rsidRDefault="00372E85" w:rsidP="005C2C66">
            <w:pPr>
              <w:jc w:val="center"/>
            </w:pPr>
            <w:r w:rsidRPr="00C90DC5">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C90DC5" w:rsidRDefault="00BA2DE6" w:rsidP="005C2C66">
            <w:r w:rsidRPr="00C90DC5">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90DC5" w:rsidRDefault="00582CF5" w:rsidP="00856004">
            <w:r w:rsidRPr="00C90DC5">
              <w:t xml:space="preserve">за счет средств бюджета </w:t>
            </w:r>
            <w:r w:rsidR="00DA2DAE" w:rsidRPr="00C90DC5">
              <w:t>городского округа Ступино</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372E85" w:rsidP="005C2C66">
            <w:pPr>
              <w:jc w:val="center"/>
            </w:pPr>
            <w:r w:rsidRPr="00C90DC5">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C90DC5" w:rsidRDefault="00BA2DE6" w:rsidP="005C2C66">
            <w:pPr>
              <w:rPr>
                <w:color w:val="000000"/>
              </w:rPr>
            </w:pPr>
            <w:r w:rsidRPr="00C90DC5">
              <w:rPr>
                <w:color w:val="000000"/>
              </w:rPr>
              <w:t xml:space="preserve">Наименование предмета запроса </w:t>
            </w:r>
            <w:r w:rsidR="006E2DFA" w:rsidRPr="00C90DC5">
              <w:rPr>
                <w:color w:val="000000"/>
              </w:rPr>
              <w:t>котировок</w:t>
            </w:r>
          </w:p>
          <w:p w:rsidR="00BA2DE6" w:rsidRPr="00C90DC5"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90DC5" w:rsidRDefault="004711B5" w:rsidP="00CE601A">
            <w:pPr>
              <w:pStyle w:val="a8"/>
              <w:shd w:val="clear" w:color="auto" w:fill="FFFFFF"/>
              <w:spacing w:before="0" w:beforeAutospacing="0" w:after="0" w:afterAutospacing="0"/>
            </w:pPr>
            <w:r w:rsidRPr="00C90DC5">
              <w:t>Выполнение работ по замене оконных блоков в МАДОУ Ситнещелкановском ЦРР-д/с «Березка»</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372E85" w:rsidP="005C2C66">
            <w:pPr>
              <w:jc w:val="center"/>
            </w:pPr>
            <w:r w:rsidRPr="00C90DC5">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6E2DFA" w:rsidP="005C2C66">
            <w:r w:rsidRPr="00C90DC5">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1B5" w:rsidRPr="00C90DC5" w:rsidRDefault="004711B5" w:rsidP="00325313">
            <w:pPr>
              <w:jc w:val="both"/>
              <w:rPr>
                <w:color w:val="000000"/>
              </w:rPr>
            </w:pPr>
            <w:r w:rsidRPr="00C90DC5">
              <w:t>Выполнение работ по замене оконных блоков в МАДОУ Ситнещелкановском ЦРР-д/с «Березка»</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372E85" w:rsidP="005C2C66">
            <w:pPr>
              <w:jc w:val="center"/>
            </w:pPr>
            <w:r w:rsidRPr="00C90DC5">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A45722" w:rsidP="006E2DFA">
            <w:r w:rsidRPr="00C90DC5">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1B5" w:rsidRPr="00C90DC5" w:rsidRDefault="004711B5" w:rsidP="004711B5">
            <w:pPr>
              <w:rPr>
                <w:color w:val="000000" w:themeColor="text1"/>
              </w:rPr>
            </w:pPr>
            <w:r w:rsidRPr="00C90DC5">
              <w:t>142822, Московская область, городской округ Ступино с. Ситне-Щелканово ул. Первомайская, владение 6</w:t>
            </w:r>
          </w:p>
          <w:p w:rsidR="00BA2DE6" w:rsidRPr="00C90DC5" w:rsidRDefault="00BA2DE6" w:rsidP="005C2C66">
            <w:pPr>
              <w:jc w:val="both"/>
            </w:pPr>
          </w:p>
        </w:tc>
      </w:tr>
      <w:tr w:rsidR="000D1EF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C90DC5" w:rsidRDefault="00372E85" w:rsidP="005C2C66">
            <w:pPr>
              <w:jc w:val="center"/>
            </w:pPr>
            <w:r w:rsidRPr="00C90DC5">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C90DC5" w:rsidRDefault="00A45722" w:rsidP="006E2DFA">
            <w:r w:rsidRPr="00C90DC5">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42AC" w:rsidRPr="00C90DC5" w:rsidRDefault="000D1EFC" w:rsidP="001842AC">
            <w:pPr>
              <w:jc w:val="both"/>
            </w:pPr>
            <w:r w:rsidRPr="00C90DC5">
              <w:t xml:space="preserve">Согласно </w:t>
            </w:r>
            <w:r w:rsidR="00C90DC5">
              <w:t>сметной документации</w:t>
            </w:r>
            <w:r w:rsidRPr="00C90DC5">
              <w:t xml:space="preserve"> </w:t>
            </w:r>
          </w:p>
          <w:p w:rsidR="000C7389" w:rsidRPr="00C90DC5" w:rsidRDefault="000C7389" w:rsidP="001842AC">
            <w:pPr>
              <w:jc w:val="both"/>
            </w:pPr>
            <w:r w:rsidRPr="00C90DC5">
              <w:t xml:space="preserve">Краткое описание предмета закупки, </w:t>
            </w:r>
            <w:r w:rsidR="001842AC" w:rsidRPr="00C90DC5">
              <w:t xml:space="preserve">в соответствии с </w:t>
            </w:r>
            <w:r w:rsidRPr="00C90DC5">
              <w:t>Техническ</w:t>
            </w:r>
            <w:r w:rsidR="001842AC" w:rsidRPr="00C90DC5">
              <w:t>им</w:t>
            </w:r>
            <w:r w:rsidRPr="00C90DC5">
              <w:t xml:space="preserve"> задани</w:t>
            </w:r>
            <w:r w:rsidR="001842AC" w:rsidRPr="00C90DC5">
              <w:t>ем</w:t>
            </w:r>
            <w:r w:rsidRPr="00C90DC5">
              <w:t>.</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372E85" w:rsidP="0062729A">
            <w:pPr>
              <w:rPr>
                <w:color w:val="000000"/>
              </w:rPr>
            </w:pPr>
            <w:r w:rsidRPr="00C90DC5">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C90DC5" w:rsidRDefault="00BA2DE6" w:rsidP="005C2C66">
            <w:pPr>
              <w:rPr>
                <w:color w:val="000000"/>
              </w:rPr>
            </w:pPr>
            <w:r w:rsidRPr="00C90DC5">
              <w:rPr>
                <w:color w:val="000000"/>
              </w:rPr>
              <w:t xml:space="preserve">Сроки </w:t>
            </w:r>
            <w:r w:rsidR="006E2DFA" w:rsidRPr="00C90DC5">
              <w:t>поставки товаров</w:t>
            </w:r>
            <w:r w:rsidR="00F64A31" w:rsidRPr="00C90DC5">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90DC5" w:rsidRDefault="006F4421" w:rsidP="0012112C">
            <w:pPr>
              <w:pStyle w:val="a3"/>
              <w:autoSpaceDE w:val="0"/>
              <w:rPr>
                <w:color w:val="000000"/>
              </w:rPr>
            </w:pPr>
            <w:r w:rsidRPr="00C90DC5">
              <w:rPr>
                <w:rFonts w:eastAsia="Arial Unicode MS"/>
              </w:rPr>
              <w:t xml:space="preserve">В течении </w:t>
            </w:r>
            <w:r w:rsidRPr="00C90DC5">
              <w:rPr>
                <w:rFonts w:eastAsia="Arial Unicode MS"/>
              </w:rPr>
              <w:t>30</w:t>
            </w:r>
            <w:r w:rsidRPr="00C90DC5">
              <w:rPr>
                <w:rFonts w:eastAsia="Arial Unicode MS"/>
              </w:rPr>
              <w:t xml:space="preserve"> </w:t>
            </w:r>
            <w:r w:rsidRPr="00C90DC5">
              <w:rPr>
                <w:rFonts w:eastAsia="Arial Unicode MS"/>
              </w:rPr>
              <w:t xml:space="preserve">календарных дней с момента заключения </w:t>
            </w:r>
            <w:r w:rsidR="001F0F38" w:rsidRPr="00C90DC5">
              <w:rPr>
                <w:rFonts w:eastAsia="Arial Unicode MS"/>
              </w:rPr>
              <w:t>Договора</w:t>
            </w:r>
            <w:r w:rsidRPr="00C90DC5">
              <w:rPr>
                <w:rFonts w:eastAsia="Arial Unicode MS"/>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970905" w:rsidP="00372E85">
            <w:pPr>
              <w:jc w:val="center"/>
            </w:pPr>
            <w:r w:rsidRPr="00C90DC5">
              <w:t>1</w:t>
            </w:r>
            <w:r w:rsidR="00372E85" w:rsidRPr="00C90DC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70905" w:rsidP="005C2C66">
            <w:r w:rsidRPr="00C90DC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970905" w:rsidP="00C90DC5">
            <w:pPr>
              <w:widowControl w:val="0"/>
              <w:jc w:val="both"/>
              <w:rPr>
                <w:rFonts w:eastAsia="Courier New" w:cs="Calibri"/>
                <w:color w:val="000000"/>
              </w:rPr>
            </w:pPr>
            <w:r w:rsidRPr="00C90DC5">
              <w:rPr>
                <w:rFonts w:eastAsia="Calibri" w:cs="Calibri"/>
                <w:color w:val="000000"/>
              </w:rPr>
              <w:t xml:space="preserve">Цена Договора включает в себя общую стоимость </w:t>
            </w:r>
            <w:r w:rsidR="00C90DC5">
              <w:rPr>
                <w:rFonts w:eastAsia="Calibri" w:cs="Calibri"/>
                <w:color w:val="000000"/>
              </w:rPr>
              <w:t>выполняемых работ</w:t>
            </w:r>
            <w:r w:rsidRPr="00C90DC5">
              <w:rPr>
                <w:rFonts w:eastAsia="Calibri" w:cs="Calibri"/>
                <w:color w:val="000000"/>
              </w:rPr>
              <w:t xml:space="preserve">, оплачиваемую Заказчиком за полное выполнение </w:t>
            </w:r>
            <w:r w:rsidR="00C90DC5">
              <w:rPr>
                <w:rFonts w:eastAsia="Calibri" w:cs="Calibri"/>
                <w:color w:val="000000"/>
              </w:rPr>
              <w:t>работ</w:t>
            </w:r>
            <w:r w:rsidRPr="00C90DC5">
              <w:rPr>
                <w:rFonts w:eastAsia="Calibri" w:cs="Calibri"/>
                <w:color w:val="000000"/>
              </w:rPr>
              <w:t>, оказание сопутствующих поставке услуг, расходы на реализацию гарантийных обязательств,</w:t>
            </w:r>
            <w:r w:rsidR="00381498" w:rsidRPr="00C90DC5">
              <w:rPr>
                <w:rFonts w:eastAsia="Calibri" w:cs="Calibri"/>
                <w:color w:val="000000"/>
              </w:rPr>
              <w:t xml:space="preserve"> </w:t>
            </w:r>
            <w:r w:rsidR="00381498" w:rsidRPr="00C90DC5">
              <w:rPr>
                <w:color w:val="000000" w:themeColor="text1"/>
                <w:sz w:val="22"/>
                <w:szCs w:val="22"/>
              </w:rPr>
              <w:t>услуги субподрядных организаций,</w:t>
            </w:r>
            <w:r w:rsidRPr="00C90DC5">
              <w:rPr>
                <w:rFonts w:eastAsia="Calibri" w:cs="Calibri"/>
                <w:color w:val="000000"/>
              </w:rPr>
              <w:t xml:space="preserve"> а также, стоимость упаковки, маркировки,</w:t>
            </w:r>
            <w:r w:rsidRPr="00C90DC5">
              <w:rPr>
                <w:rFonts w:eastAsia="Calibri" w:cs="Calibri"/>
                <w:bCs/>
                <w:color w:val="000000"/>
              </w:rPr>
              <w:t xml:space="preserve"> стоимость</w:t>
            </w:r>
            <w:r w:rsidRPr="00C90DC5">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C90DC5">
              <w:rPr>
                <w:rFonts w:eastAsia="Courier New" w:cs="Calibri"/>
                <w:color w:val="000000"/>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372E85" w:rsidP="005C2C66">
            <w:pPr>
              <w:jc w:val="center"/>
            </w:pPr>
            <w:r w:rsidRPr="00C90DC5">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70905" w:rsidP="005C2C66">
            <w:r w:rsidRPr="00C90DC5">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C90DC5" w:rsidRDefault="00C90DC5" w:rsidP="004C3CF6">
            <w:pPr>
              <w:jc w:val="both"/>
              <w:rPr>
                <w:rFonts w:eastAsia="Arial" w:cs="Arial"/>
                <w:b/>
                <w:shd w:val="clear" w:color="auto" w:fill="FFFFFF"/>
                <w:lang w:eastAsia="ar-SA"/>
              </w:rPr>
            </w:pPr>
            <w:r>
              <w:rPr>
                <w:rFonts w:eastAsia="Arial" w:cs="Arial"/>
                <w:b/>
                <w:shd w:val="clear" w:color="auto" w:fill="FFFFFF"/>
                <w:lang w:eastAsia="ar-SA"/>
              </w:rPr>
              <w:t>541099,37</w:t>
            </w:r>
            <w:r w:rsidR="00582CF5" w:rsidRPr="00C90DC5">
              <w:rPr>
                <w:rFonts w:eastAsia="Arial" w:cs="Arial"/>
                <w:b/>
                <w:shd w:val="clear" w:color="auto" w:fill="FFFFFF"/>
                <w:lang w:eastAsia="ar-SA"/>
              </w:rPr>
              <w:t xml:space="preserve"> </w:t>
            </w:r>
            <w:r w:rsidR="00856004" w:rsidRPr="00C90DC5">
              <w:rPr>
                <w:rFonts w:eastAsia="Arial" w:cs="Arial"/>
                <w:b/>
                <w:i/>
                <w:shd w:val="clear" w:color="auto" w:fill="FFFFFF"/>
                <w:lang w:eastAsia="ar-SA"/>
              </w:rPr>
              <w:t>(</w:t>
            </w:r>
            <w:r>
              <w:rPr>
                <w:rFonts w:eastAsia="Arial" w:cs="Arial"/>
                <w:b/>
                <w:i/>
                <w:shd w:val="clear" w:color="auto" w:fill="FFFFFF"/>
                <w:lang w:eastAsia="ar-SA"/>
              </w:rPr>
              <w:t>пятьсот сорок одна тысяча девяносто девять</w:t>
            </w:r>
            <w:r w:rsidR="00856004" w:rsidRPr="00C90DC5">
              <w:rPr>
                <w:rFonts w:eastAsia="Arial" w:cs="Arial"/>
                <w:b/>
                <w:i/>
                <w:shd w:val="clear" w:color="auto" w:fill="FFFFFF"/>
                <w:lang w:eastAsia="ar-SA"/>
              </w:rPr>
              <w:t>)</w:t>
            </w:r>
            <w:r w:rsidR="00E87C7C" w:rsidRPr="00C90DC5">
              <w:rPr>
                <w:rFonts w:eastAsia="Arial" w:cs="Arial"/>
                <w:b/>
                <w:shd w:val="clear" w:color="auto" w:fill="FFFFFF"/>
                <w:lang w:eastAsia="ar-SA"/>
              </w:rPr>
              <w:t xml:space="preserve"> рублей</w:t>
            </w:r>
            <w:r w:rsidR="00856004" w:rsidRPr="00C90DC5">
              <w:rPr>
                <w:rFonts w:eastAsia="Arial" w:cs="Arial"/>
                <w:b/>
                <w:shd w:val="clear" w:color="auto" w:fill="FFFFFF"/>
                <w:lang w:eastAsia="ar-SA"/>
              </w:rPr>
              <w:t xml:space="preserve">, </w:t>
            </w:r>
            <w:r>
              <w:rPr>
                <w:rFonts w:eastAsia="Arial" w:cs="Arial"/>
                <w:b/>
                <w:shd w:val="clear" w:color="auto" w:fill="FFFFFF"/>
                <w:lang w:eastAsia="ar-SA"/>
              </w:rPr>
              <w:t>37</w:t>
            </w:r>
            <w:r w:rsidR="00325313" w:rsidRPr="00C90DC5">
              <w:rPr>
                <w:rFonts w:eastAsia="Arial" w:cs="Arial"/>
                <w:b/>
                <w:shd w:val="clear" w:color="auto" w:fill="FFFFFF"/>
                <w:lang w:eastAsia="ar-SA"/>
              </w:rPr>
              <w:t xml:space="preserve"> копеек, </w:t>
            </w:r>
            <w:r w:rsidR="00582CF5" w:rsidRPr="00C90DC5">
              <w:rPr>
                <w:rFonts w:eastAsia="Arial" w:cs="Arial"/>
                <w:b/>
                <w:shd w:val="clear" w:color="auto" w:fill="FFFFFF"/>
                <w:lang w:eastAsia="ar-SA"/>
              </w:rPr>
              <w:t>с учетом всех налогов и сборов</w:t>
            </w:r>
          </w:p>
          <w:p w:rsidR="004C3CF6" w:rsidRPr="00C90DC5" w:rsidRDefault="004C3CF6" w:rsidP="004C3CF6">
            <w:pPr>
              <w:jc w:val="both"/>
              <w:rPr>
                <w:b/>
                <w:i/>
              </w:rPr>
            </w:pPr>
            <w:r w:rsidRPr="00C90DC5">
              <w:rPr>
                <w:i/>
              </w:rPr>
              <w:t>Для участников, находящихся на упрощенной системе налогообложения, НДС не распространяется.</w:t>
            </w:r>
          </w:p>
        </w:tc>
      </w:tr>
      <w:tr w:rsidR="00A45722"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C90DC5" w:rsidRDefault="00A45722" w:rsidP="005C2C66">
            <w:pPr>
              <w:jc w:val="center"/>
            </w:pPr>
            <w:r w:rsidRPr="00C90DC5">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C90DC5" w:rsidRDefault="00A45722" w:rsidP="005C2C66">
            <w:r w:rsidRPr="00C90DC5">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40F5" w:rsidRDefault="003040F5" w:rsidP="00C90DC5">
            <w:pPr>
              <w:widowControl w:val="0"/>
              <w:tabs>
                <w:tab w:val="left" w:pos="1418"/>
              </w:tabs>
              <w:autoSpaceDE w:val="0"/>
              <w:autoSpaceDN w:val="0"/>
              <w:adjustRightInd w:val="0"/>
              <w:jc w:val="both"/>
              <w:rPr>
                <w:color w:val="00000A"/>
              </w:rPr>
            </w:pPr>
            <w:r>
              <w:rPr>
                <w:color w:val="00000A"/>
              </w:rPr>
              <w:t xml:space="preserve">   </w:t>
            </w:r>
            <w:r w:rsidRPr="003040F5">
              <w:rPr>
                <w:color w:val="00000A"/>
              </w:rPr>
              <w:t>Заказчик оплачивает работы Подрядчика путем перечисления денежных средств на          банковский счет Подрядчика в срок не превышающий 15 рабочих дней,                                реквизиты                 которого указаны в разделе договора, за счет средств местного         бюджета городского округа Ступино Московской области, на основании надлежаще оформленного и подписанного обеими сторонами настоящего Договора, Акта сдачи–приемки работ (по формам КС–2 и КС–3), после выставления Подрядчиком счета на оплату.</w:t>
            </w:r>
          </w:p>
          <w:p w:rsidR="00A45722" w:rsidRPr="00C90DC5" w:rsidRDefault="00A45722" w:rsidP="00C90DC5">
            <w:pPr>
              <w:widowControl w:val="0"/>
              <w:tabs>
                <w:tab w:val="left" w:pos="1418"/>
              </w:tabs>
              <w:autoSpaceDE w:val="0"/>
              <w:autoSpaceDN w:val="0"/>
              <w:adjustRightInd w:val="0"/>
              <w:jc w:val="both"/>
            </w:pPr>
          </w:p>
        </w:tc>
      </w:tr>
      <w:tr w:rsidR="00970905" w:rsidRPr="00021009" w:rsidTr="00E334B7">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372E85" w:rsidP="005C2C66">
            <w:pPr>
              <w:jc w:val="center"/>
            </w:pPr>
            <w:r w:rsidRPr="00C90DC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70905" w:rsidP="005C2C66">
            <w:r w:rsidRPr="00C90DC5">
              <w:t xml:space="preserve">Место подачи заявок: </w:t>
            </w:r>
          </w:p>
          <w:p w:rsidR="00970905" w:rsidRPr="00C90DC5" w:rsidRDefault="00970905" w:rsidP="005C2C66">
            <w:r w:rsidRPr="00C90DC5">
              <w:t>– в электронной форме</w:t>
            </w:r>
          </w:p>
          <w:p w:rsidR="00970905" w:rsidRPr="00C90DC5"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C90DC5" w:rsidRDefault="00970905" w:rsidP="004A5934">
            <w:pPr>
              <w:autoSpaceDE w:val="0"/>
              <w:rPr>
                <w:color w:val="0000FF"/>
                <w:u w:val="single"/>
              </w:rPr>
            </w:pPr>
            <w:r w:rsidRPr="00C90DC5">
              <w:t xml:space="preserve">Электронная торговая площадка </w:t>
            </w:r>
            <w:r w:rsidR="00D518C8" w:rsidRPr="00C90DC5">
              <w:t>ЕСТП</w:t>
            </w:r>
            <w:r w:rsidR="00157137" w:rsidRPr="00C90DC5">
              <w:t xml:space="preserve"> (</w:t>
            </w:r>
            <w:r w:rsidR="00C07C97" w:rsidRPr="00C90DC5">
              <w:t>ООО «</w:t>
            </w:r>
            <w:r w:rsidR="00157137" w:rsidRPr="00C90DC5">
              <w:t>Единая система торговых процедур</w:t>
            </w:r>
            <w:r w:rsidR="00C07C97" w:rsidRPr="00C90DC5">
              <w:t>»</w:t>
            </w:r>
            <w:r w:rsidR="00157137" w:rsidRPr="00C90DC5">
              <w:t>):</w:t>
            </w:r>
            <w:r w:rsidR="004A5934" w:rsidRPr="00C90DC5">
              <w:t xml:space="preserve"> </w:t>
            </w:r>
            <w:hyperlink r:id="rId10" w:history="1">
              <w:r w:rsidR="00D518C8" w:rsidRPr="00C90DC5">
                <w:rPr>
                  <w:rStyle w:val="a5"/>
                </w:rPr>
                <w:t>http://</w:t>
              </w:r>
              <w:r w:rsidR="00D518C8" w:rsidRPr="00C90DC5">
                <w:rPr>
                  <w:rStyle w:val="a5"/>
                  <w:lang w:val="en-US"/>
                </w:rPr>
                <w:t>estp</w:t>
              </w:r>
              <w:r w:rsidR="00D518C8" w:rsidRPr="00C90DC5">
                <w:rPr>
                  <w:rStyle w:val="a5"/>
                </w:rPr>
                <w:t>.</w:t>
              </w:r>
              <w:r w:rsidR="00D518C8" w:rsidRPr="00C90DC5">
                <w:rPr>
                  <w:rStyle w:val="a5"/>
                  <w:lang w:val="en-US"/>
                </w:rPr>
                <w:t>ru</w:t>
              </w:r>
            </w:hyperlink>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90DC5" w:rsidRDefault="00372E85" w:rsidP="005C2C66">
            <w:pPr>
              <w:jc w:val="center"/>
            </w:pPr>
            <w:r w:rsidRPr="00C90DC5">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90DC5" w:rsidRDefault="00970905" w:rsidP="00970905">
            <w:pPr>
              <w:autoSpaceDE w:val="0"/>
              <w:rPr>
                <w:b/>
              </w:rPr>
            </w:pPr>
            <w:r w:rsidRPr="00C90DC5">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C90DC5" w:rsidRDefault="00BC2E31" w:rsidP="003040F5">
            <w:r w:rsidRPr="00C90DC5">
              <w:t>«</w:t>
            </w:r>
            <w:r w:rsidR="00E87C7C" w:rsidRPr="00C90DC5">
              <w:t>2</w:t>
            </w:r>
            <w:r w:rsidR="003040F5">
              <w:t>7</w:t>
            </w:r>
            <w:r w:rsidRPr="00C90DC5">
              <w:t xml:space="preserve">» </w:t>
            </w:r>
            <w:r w:rsidR="003040F5">
              <w:t>мая</w:t>
            </w:r>
            <w:r w:rsidRPr="00C90DC5">
              <w:t xml:space="preserve"> 2020</w:t>
            </w:r>
            <w:r w:rsidR="004D45D7" w:rsidRPr="00C90DC5">
              <w:t xml:space="preserve"> г. в </w:t>
            </w:r>
            <w:r w:rsidR="00C07C97" w:rsidRPr="00C90DC5">
              <w:t>0</w:t>
            </w:r>
            <w:r w:rsidR="003040F5">
              <w:t>9</w:t>
            </w:r>
            <w:r w:rsidR="00C73D6F" w:rsidRPr="00C90DC5">
              <w:t>:</w:t>
            </w:r>
            <w:r w:rsidR="00C07C97" w:rsidRPr="00C90DC5">
              <w:t>00</w:t>
            </w:r>
            <w:r w:rsidR="00C73D6F" w:rsidRPr="00C90DC5">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C90DC5" w:rsidRDefault="00372E85" w:rsidP="005C2C66">
            <w:pPr>
              <w:jc w:val="center"/>
            </w:pPr>
            <w:r w:rsidRPr="00C90DC5">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90DC5" w:rsidRDefault="00970905" w:rsidP="00970905">
            <w:pPr>
              <w:autoSpaceDE w:val="0"/>
            </w:pPr>
            <w:r w:rsidRPr="00C90DC5">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C90DC5" w:rsidRDefault="00BC2E31" w:rsidP="003040F5">
            <w:r w:rsidRPr="00C90DC5">
              <w:t>«</w:t>
            </w:r>
            <w:r w:rsidR="003040F5">
              <w:t>05</w:t>
            </w:r>
            <w:r w:rsidR="004D45D7" w:rsidRPr="00C90DC5">
              <w:t xml:space="preserve">» </w:t>
            </w:r>
            <w:r w:rsidR="003040F5">
              <w:t>июня</w:t>
            </w:r>
            <w:r w:rsidRPr="00C90DC5">
              <w:t xml:space="preserve"> 2020</w:t>
            </w:r>
            <w:r w:rsidR="004D45D7" w:rsidRPr="00C90DC5">
              <w:t xml:space="preserve"> г в </w:t>
            </w:r>
            <w:r w:rsidR="00C07C97" w:rsidRPr="00C90DC5">
              <w:t>10</w:t>
            </w:r>
            <w:r w:rsidR="00C73D6F" w:rsidRPr="00C90DC5">
              <w:t>:</w:t>
            </w:r>
            <w:r w:rsidR="00C07C97" w:rsidRPr="00C90DC5">
              <w:t>00</w:t>
            </w:r>
            <w:r w:rsidR="00C73D6F" w:rsidRPr="00C90DC5">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C90DC5" w:rsidRDefault="00372E85" w:rsidP="00970905">
            <w:pPr>
              <w:jc w:val="center"/>
            </w:pPr>
            <w:r w:rsidRPr="00C90DC5">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90DC5" w:rsidRDefault="00970905" w:rsidP="00970905">
            <w:pPr>
              <w:autoSpaceDE w:val="0"/>
            </w:pPr>
            <w:r w:rsidRPr="00C90DC5">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0F5" w:rsidRPr="003040F5" w:rsidRDefault="00970905" w:rsidP="003040F5">
            <w:pPr>
              <w:jc w:val="both"/>
            </w:pPr>
            <w:r w:rsidRPr="00C90DC5">
              <w:t>Рассмотрение заявок на участие в запросе котировок в электро</w:t>
            </w:r>
            <w:r w:rsidR="009D1A4A" w:rsidRPr="00C90DC5">
              <w:t xml:space="preserve">нной форме состоится по адресу: </w:t>
            </w:r>
            <w:r w:rsidR="003040F5" w:rsidRPr="003040F5">
              <w:t>142822, Московская область, городской округ Ступино с. Ситне-Щелканово ул. Первомайская, владение 6</w:t>
            </w:r>
          </w:p>
          <w:p w:rsidR="00C73D6F" w:rsidRPr="00C90DC5" w:rsidRDefault="003040F5" w:rsidP="003040F5">
            <w:r w:rsidRPr="003040F5">
              <w:t xml:space="preserve"> </w:t>
            </w:r>
            <w:r w:rsidR="00BC2E31" w:rsidRPr="00C90DC5">
              <w:t>«</w:t>
            </w:r>
            <w:r>
              <w:t>05</w:t>
            </w:r>
            <w:r w:rsidR="004D45D7" w:rsidRPr="00C90DC5">
              <w:t xml:space="preserve">» </w:t>
            </w:r>
            <w:r>
              <w:t>июня</w:t>
            </w:r>
            <w:r w:rsidR="00BC2E31" w:rsidRPr="00C90DC5">
              <w:t xml:space="preserve"> 2020</w:t>
            </w:r>
            <w:r w:rsidR="004D45D7" w:rsidRPr="00C90DC5">
              <w:t xml:space="preserve"> г. в </w:t>
            </w:r>
            <w:r w:rsidR="00C07C97" w:rsidRPr="00C90DC5">
              <w:t>10</w:t>
            </w:r>
            <w:r w:rsidR="00C73D6F" w:rsidRPr="00C90DC5">
              <w:t>:</w:t>
            </w:r>
            <w:r>
              <w:t>3</w:t>
            </w:r>
            <w:r w:rsidR="00170D48" w:rsidRPr="00C90DC5">
              <w:t>0</w:t>
            </w:r>
            <w:r w:rsidR="00C73D6F" w:rsidRPr="00C90DC5">
              <w:t xml:space="preserve"> «время местное»</w:t>
            </w:r>
          </w:p>
          <w:p w:rsidR="00970905" w:rsidRPr="00C90DC5" w:rsidRDefault="00970905" w:rsidP="00970905">
            <w:pPr>
              <w:jc w:val="both"/>
            </w:pPr>
          </w:p>
        </w:tc>
      </w:tr>
      <w:tr w:rsidR="00AA5EE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C90DC5" w:rsidRDefault="00372E85" w:rsidP="00970905">
            <w:pPr>
              <w:jc w:val="center"/>
            </w:pPr>
            <w:r w:rsidRPr="00C90DC5">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C90DC5" w:rsidRDefault="00AA5EEF" w:rsidP="00970905">
            <w:pPr>
              <w:autoSpaceDE w:val="0"/>
            </w:pPr>
            <w:r w:rsidRPr="00C90DC5">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C90DC5" w:rsidRDefault="000C4155" w:rsidP="00BD371A">
            <w:pPr>
              <w:jc w:val="both"/>
            </w:pPr>
            <w:r w:rsidRPr="00C90DC5">
              <w:t xml:space="preserve">Согласно Раздела </w:t>
            </w:r>
            <w:r w:rsidR="00170D48" w:rsidRPr="00C90DC5">
              <w:rPr>
                <w:color w:val="0000FF"/>
              </w:rPr>
              <w:t>47</w:t>
            </w:r>
            <w:r w:rsidR="00BD371A" w:rsidRPr="00C90DC5">
              <w:t xml:space="preserve"> и </w:t>
            </w:r>
            <w:r w:rsidR="00BD371A" w:rsidRPr="00C90DC5">
              <w:rPr>
                <w:color w:val="0000FF"/>
              </w:rPr>
              <w:t>48</w:t>
            </w:r>
            <w:r w:rsidRPr="00C90DC5">
              <w:t xml:space="preserve"> </w:t>
            </w:r>
            <w:r w:rsidR="00BD371A" w:rsidRPr="00C90DC5">
              <w:t xml:space="preserve">Положения </w:t>
            </w:r>
            <w:r w:rsidRPr="00C90DC5">
              <w:t>по закупкам.</w:t>
            </w:r>
          </w:p>
        </w:tc>
      </w:tr>
      <w:tr w:rsidR="00DD14C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C90DC5" w:rsidRDefault="00C834BD" w:rsidP="00372E85">
            <w:pPr>
              <w:jc w:val="center"/>
            </w:pPr>
            <w:r w:rsidRPr="00C90DC5">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90DC5" w:rsidRDefault="00DD14C6" w:rsidP="00970905">
            <w:pPr>
              <w:autoSpaceDE w:val="0"/>
              <w:rPr>
                <w:b/>
              </w:rPr>
            </w:pPr>
            <w:r w:rsidRPr="00C90DC5">
              <w:t xml:space="preserve">Критерии оценки и сопоставления заявок на участие в такой закупке, величины </w:t>
            </w:r>
            <w:r w:rsidRPr="00C90DC5">
              <w:lastRenderedPageBreak/>
              <w:t>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C90DC5" w:rsidRDefault="00DD14C6" w:rsidP="00BD371A">
            <w:pPr>
              <w:jc w:val="both"/>
            </w:pPr>
            <w:r w:rsidRPr="00C90DC5">
              <w:lastRenderedPageBreak/>
              <w:t>Основным критерием определения победителя в ходе осуществления закупки-является цена Договора.</w:t>
            </w:r>
          </w:p>
        </w:tc>
      </w:tr>
      <w:tr w:rsidR="00C05C2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C90DC5" w:rsidRDefault="00372E85" w:rsidP="00970905">
            <w:pPr>
              <w:jc w:val="center"/>
            </w:pPr>
            <w:r w:rsidRPr="00C90DC5">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90DC5" w:rsidRDefault="00C05C2C" w:rsidP="00970905">
            <w:pPr>
              <w:autoSpaceDE w:val="0"/>
            </w:pPr>
            <w:r w:rsidRPr="00C90DC5">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90DC5" w:rsidRDefault="00C834BD" w:rsidP="00BD371A">
            <w:pPr>
              <w:jc w:val="both"/>
            </w:pPr>
            <w:r w:rsidRPr="00C90DC5">
              <w:t xml:space="preserve">         Срок рассмотрения заявок на участие в запросе котировок в электронной форме не может превышать </w:t>
            </w:r>
            <w:r w:rsidRPr="00C90DC5">
              <w:rPr>
                <w:b/>
              </w:rPr>
              <w:t>3</w:t>
            </w:r>
            <w:r w:rsidRPr="00C90DC5">
              <w:t xml:space="preserve"> рабочих дня с даты окончания срока подачи заявок.</w:t>
            </w:r>
          </w:p>
          <w:p w:rsidR="00C834BD" w:rsidRPr="00C90DC5" w:rsidRDefault="00C834BD" w:rsidP="00BD371A">
            <w:pPr>
              <w:jc w:val="both"/>
            </w:pPr>
            <w:r w:rsidRPr="00C90DC5">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90DC5" w:rsidRDefault="00C834BD" w:rsidP="00C834BD">
            <w:pPr>
              <w:pStyle w:val="ConsPlusNormal"/>
              <w:ind w:firstLine="709"/>
              <w:jc w:val="both"/>
              <w:rPr>
                <w:rFonts w:ascii="Times New Roman" w:hAnsi="Times New Roman" w:cs="Times New Roman"/>
                <w:b/>
                <w:sz w:val="24"/>
                <w:szCs w:val="24"/>
              </w:rPr>
            </w:pPr>
            <w:r w:rsidRPr="00C90DC5">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C90DC5" w:rsidRDefault="004A5934" w:rsidP="00C834BD">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BB1BD5" w:rsidRPr="00C90DC5">
              <w:rPr>
                <w:rFonts w:ascii="Times New Roman" w:hAnsi="Times New Roman" w:cs="Times New Roman"/>
                <w:i/>
                <w:sz w:val="24"/>
                <w:szCs w:val="24"/>
              </w:rPr>
              <w:t>непредставления</w:t>
            </w:r>
            <w:r w:rsidR="00C834BD" w:rsidRPr="00C90DC5">
              <w:rPr>
                <w:rFonts w:ascii="Times New Roman" w:hAnsi="Times New Roman" w:cs="Times New Roman"/>
                <w:i/>
                <w:sz w:val="24"/>
                <w:szCs w:val="24"/>
              </w:rPr>
              <w:t xml:space="preserve"> документов и (или) информации, предусмотренных пунктом </w:t>
            </w:r>
            <w:r w:rsidR="00C834BD" w:rsidRPr="00C90DC5">
              <w:rPr>
                <w:rFonts w:ascii="Times New Roman" w:hAnsi="Times New Roman" w:cs="Times New Roman"/>
                <w:i/>
                <w:color w:val="0000FF"/>
                <w:sz w:val="24"/>
                <w:szCs w:val="24"/>
              </w:rPr>
              <w:t xml:space="preserve">46.3 </w:t>
            </w:r>
            <w:r w:rsidR="00C834BD" w:rsidRPr="00C90DC5">
              <w:rPr>
                <w:rFonts w:ascii="Times New Roman" w:hAnsi="Times New Roman" w:cs="Times New Roman"/>
                <w:i/>
                <w:sz w:val="24"/>
                <w:szCs w:val="24"/>
              </w:rPr>
              <w:t>Положения</w:t>
            </w:r>
            <w:r w:rsidR="008B1821" w:rsidRPr="00C90DC5">
              <w:rPr>
                <w:rFonts w:ascii="Times New Roman" w:hAnsi="Times New Roman" w:cs="Times New Roman"/>
                <w:i/>
                <w:sz w:val="24"/>
                <w:szCs w:val="24"/>
              </w:rPr>
              <w:t xml:space="preserve"> Заказчика</w:t>
            </w:r>
            <w:r w:rsidR="00C834BD" w:rsidRPr="00C90DC5">
              <w:rPr>
                <w:rFonts w:ascii="Times New Roman" w:hAnsi="Times New Roman" w:cs="Times New Roman"/>
                <w:i/>
                <w:sz w:val="24"/>
                <w:szCs w:val="24"/>
              </w:rPr>
              <w:t>, или предоставления недостоверной информации;</w:t>
            </w:r>
          </w:p>
          <w:p w:rsidR="00C834BD" w:rsidRPr="00C90DC5" w:rsidRDefault="004A5934" w:rsidP="00C834BD">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C834BD" w:rsidRPr="00C90DC5">
              <w:rPr>
                <w:rFonts w:ascii="Times New Roman" w:hAnsi="Times New Roman" w:cs="Times New Roman"/>
                <w:i/>
                <w:sz w:val="24"/>
                <w:szCs w:val="24"/>
              </w:rPr>
              <w:t xml:space="preserve">несоответствия информации, предусмотренной пунктом </w:t>
            </w:r>
            <w:r w:rsidR="00C834BD" w:rsidRPr="00C90DC5">
              <w:rPr>
                <w:rFonts w:ascii="Times New Roman" w:hAnsi="Times New Roman" w:cs="Times New Roman"/>
                <w:i/>
                <w:color w:val="0000FF"/>
                <w:sz w:val="24"/>
                <w:szCs w:val="24"/>
              </w:rPr>
              <w:t xml:space="preserve">46.3 </w:t>
            </w:r>
            <w:r w:rsidR="00C834BD" w:rsidRPr="00C90DC5">
              <w:rPr>
                <w:rFonts w:ascii="Times New Roman" w:hAnsi="Times New Roman" w:cs="Times New Roman"/>
                <w:i/>
                <w:sz w:val="24"/>
                <w:szCs w:val="24"/>
              </w:rPr>
              <w:t>Положения</w:t>
            </w:r>
            <w:r w:rsidR="008B1821" w:rsidRPr="00C90DC5">
              <w:rPr>
                <w:rFonts w:ascii="Times New Roman" w:hAnsi="Times New Roman" w:cs="Times New Roman"/>
                <w:i/>
                <w:sz w:val="24"/>
                <w:szCs w:val="24"/>
              </w:rPr>
              <w:t xml:space="preserve"> Заказчика</w:t>
            </w:r>
            <w:r w:rsidR="00C834BD" w:rsidRPr="00C90DC5">
              <w:rPr>
                <w:rFonts w:ascii="Times New Roman" w:hAnsi="Times New Roman" w:cs="Times New Roman"/>
                <w:i/>
                <w:sz w:val="24"/>
                <w:szCs w:val="24"/>
              </w:rPr>
              <w:t>, требованиям извещения о проведении запроса котировок в электронной форме;</w:t>
            </w:r>
          </w:p>
          <w:p w:rsidR="004A5934" w:rsidRPr="00C90DC5" w:rsidRDefault="004A5934" w:rsidP="004A5934">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C834BD" w:rsidRPr="00C90DC5">
              <w:rPr>
                <w:rFonts w:ascii="Times New Roman" w:hAnsi="Times New Roman" w:cs="Times New Roman"/>
                <w:i/>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90DC5" w:rsidRDefault="004A5934" w:rsidP="004A5934">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C834BD" w:rsidRPr="00C90DC5">
              <w:rPr>
                <w:rFonts w:ascii="Times New Roman" w:hAnsi="Times New Roman" w:cs="Times New Roman"/>
                <w:i/>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90DC5" w:rsidRDefault="00C834BD" w:rsidP="00C834BD">
            <w:pPr>
              <w:jc w:val="both"/>
            </w:pPr>
            <w:r w:rsidRPr="00C90DC5">
              <w:rPr>
                <w:i/>
              </w:rPr>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C90DC5" w:rsidRDefault="0062729A" w:rsidP="00970905">
            <w:pPr>
              <w:jc w:val="center"/>
            </w:pPr>
            <w:r w:rsidRPr="00C90DC5">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C90DC5" w:rsidRDefault="00811F76" w:rsidP="00811F76">
            <w:pPr>
              <w:autoSpaceDE w:val="0"/>
              <w:rPr>
                <w:b/>
              </w:rPr>
            </w:pPr>
            <w:r w:rsidRPr="00C90DC5">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C90DC5" w:rsidRDefault="00CF6947" w:rsidP="00325313">
            <w:pPr>
              <w:jc w:val="both"/>
            </w:pPr>
            <w:bookmarkStart w:id="23" w:name="OLE_LINK7"/>
            <w:r w:rsidRPr="00C90DC5">
              <w:rPr>
                <w:szCs w:val="28"/>
              </w:rPr>
              <w:t>Извещение доступно для ознакомления</w:t>
            </w:r>
            <w:r w:rsidR="00A86FBB" w:rsidRPr="00C90DC5">
              <w:rPr>
                <w:szCs w:val="28"/>
              </w:rPr>
              <w:t>,</w:t>
            </w:r>
            <w:r w:rsidRPr="00C90DC5">
              <w:rPr>
                <w:szCs w:val="28"/>
              </w:rPr>
              <w:t xml:space="preserve"> неограниченному кругу</w:t>
            </w:r>
            <w:r w:rsidR="00BD371A" w:rsidRPr="00C90DC5">
              <w:rPr>
                <w:szCs w:val="28"/>
              </w:rPr>
              <w:t xml:space="preserve"> заинтересованных</w:t>
            </w:r>
            <w:r w:rsidRPr="00C90DC5">
              <w:rPr>
                <w:szCs w:val="28"/>
              </w:rPr>
              <w:t xml:space="preserve"> лиц, в течение всего срока подачи котировочных заявок на сайте Единой информационной системы в сфере закупок</w:t>
            </w:r>
            <w:r w:rsidR="00E334B7" w:rsidRPr="00C90DC5">
              <w:rPr>
                <w:szCs w:val="28"/>
              </w:rPr>
              <w:t xml:space="preserve"> (ЕИС)</w:t>
            </w:r>
            <w:r w:rsidRPr="00C90DC5">
              <w:rPr>
                <w:szCs w:val="28"/>
              </w:rPr>
              <w:t>, а также ЭТП (ЕСТП), без взимания платы.</w:t>
            </w:r>
            <w:bookmarkEnd w:id="23"/>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62729A" w:rsidP="007066BB">
            <w:pPr>
              <w:jc w:val="center"/>
            </w:pPr>
            <w:r w:rsidRPr="00C90DC5">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970905" w:rsidP="007832BD">
            <w:r w:rsidRPr="00C90DC5">
              <w:t xml:space="preserve">Информация о возможности отказа </w:t>
            </w:r>
            <w:r w:rsidRPr="00C90DC5">
              <w:lastRenderedPageBreak/>
              <w:t>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4F3F3E" w:rsidP="004A5934">
            <w:pPr>
              <w:ind w:firstLine="690"/>
              <w:jc w:val="both"/>
            </w:pPr>
            <w:r w:rsidRPr="00C90DC5">
              <w:lastRenderedPageBreak/>
              <w:t xml:space="preserve">Заказчик вправе отменить конкурентную закупку по одному и более предмету закупки (лоту) до наступления даты и </w:t>
            </w:r>
            <w:r w:rsidRPr="00C90DC5">
              <w:lastRenderedPageBreak/>
              <w:t>времени окончания срока подачи заявок на участие в конкурентной закупк</w:t>
            </w:r>
            <w:r w:rsidR="00664F2A" w:rsidRPr="00C90DC5">
              <w:t xml:space="preserve">е, согласно раздела </w:t>
            </w:r>
            <w:r w:rsidR="00664F2A" w:rsidRPr="00C90DC5">
              <w:rPr>
                <w:color w:val="0000FF"/>
              </w:rPr>
              <w:t>16</w:t>
            </w:r>
            <w:r w:rsidR="00664F2A" w:rsidRPr="00C90DC5">
              <w:t xml:space="preserve"> Положения по закупкам.</w:t>
            </w:r>
          </w:p>
          <w:p w:rsidR="004624CA" w:rsidRPr="00C90DC5" w:rsidRDefault="004624CA" w:rsidP="004624CA">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C90DC5">
              <w:rPr>
                <w:rFonts w:ascii="Times New Roman" w:hAnsi="Times New Roman" w:cs="Times New Roman"/>
                <w:color w:val="0000FF"/>
                <w:sz w:val="24"/>
                <w:szCs w:val="24"/>
              </w:rPr>
              <w:t>16.3</w:t>
            </w:r>
            <w:r w:rsidRPr="00C90DC5">
              <w:rPr>
                <w:rFonts w:ascii="Times New Roman" w:hAnsi="Times New Roman" w:cs="Times New Roman"/>
                <w:sz w:val="24"/>
                <w:szCs w:val="24"/>
              </w:rPr>
              <w:t xml:space="preserve"> Положения</w:t>
            </w:r>
            <w:r w:rsidR="008B1821" w:rsidRPr="00C90DC5">
              <w:rPr>
                <w:rFonts w:ascii="Times New Roman" w:hAnsi="Times New Roman" w:cs="Times New Roman"/>
                <w:sz w:val="24"/>
                <w:szCs w:val="24"/>
              </w:rPr>
              <w:t xml:space="preserve"> Заказчика</w:t>
            </w:r>
            <w:r w:rsidRPr="00C90DC5">
              <w:rPr>
                <w:rFonts w:ascii="Times New Roman" w:hAnsi="Times New Roman" w:cs="Times New Roman"/>
                <w:sz w:val="24"/>
                <w:szCs w:val="24"/>
              </w:rPr>
              <w:t>.</w:t>
            </w:r>
          </w:p>
          <w:p w:rsidR="004F3F3E" w:rsidRPr="00C90DC5" w:rsidRDefault="004624CA" w:rsidP="004624CA">
            <w:pPr>
              <w:jc w:val="both"/>
            </w:pPr>
            <w:r w:rsidRPr="00C90DC5">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62729A" w:rsidP="0062729A">
            <w:pPr>
              <w:jc w:val="center"/>
            </w:pPr>
            <w:r w:rsidRPr="00C90DC5">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970905" w:rsidP="00933F60">
            <w:r w:rsidRPr="00C90DC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325313" w:rsidP="00353D58">
            <w:pPr>
              <w:suppressAutoHyphens/>
              <w:spacing w:before="120"/>
              <w:jc w:val="both"/>
            </w:pPr>
            <w:r w:rsidRPr="00C90DC5">
              <w:t>Согласно проекта</w:t>
            </w:r>
            <w:r w:rsidR="00970905" w:rsidRPr="00C90DC5">
              <w:t xml:space="preserve"> договора</w:t>
            </w:r>
            <w:r w:rsidR="00412A65" w:rsidRPr="00C90DC5">
              <w:t xml:space="preserve"> </w:t>
            </w:r>
            <w:r w:rsidR="00970905" w:rsidRPr="00C90DC5">
              <w:t>и приложений к нему (Приложение № 2 к настоящему извещению о проведении запроса котировок в электронной форме)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E334B7" w:rsidP="00302ABF">
            <w:pPr>
              <w:jc w:val="center"/>
            </w:pPr>
            <w:r w:rsidRPr="00C90DC5">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811F76" w:rsidP="004D347B">
            <w:r w:rsidRPr="00C90DC5">
              <w:t>Формы</w:t>
            </w:r>
            <w:r w:rsidR="00970905" w:rsidRPr="00C90DC5">
              <w:t xml:space="preserve">, порядок, дата начала и дата окончания срока предоставления участникам запроса котировок разъяснений положений </w:t>
            </w:r>
            <w:r w:rsidR="004D347B" w:rsidRPr="00C90DC5">
              <w:t>извещения</w:t>
            </w:r>
            <w:r w:rsidR="00970905" w:rsidRPr="00C90DC5">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970905" w:rsidP="007832BD">
            <w:pPr>
              <w:pStyle w:val="ConsPlusNormal"/>
              <w:ind w:firstLine="540"/>
              <w:jc w:val="both"/>
              <w:rPr>
                <w:rFonts w:ascii="Times New Roman" w:hAnsi="Times New Roman" w:cs="Times New Roman"/>
                <w:sz w:val="24"/>
                <w:szCs w:val="24"/>
              </w:rPr>
            </w:pPr>
            <w:r w:rsidRPr="00C90DC5">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C90DC5">
              <w:rPr>
                <w:rFonts w:ascii="Times New Roman" w:hAnsi="Times New Roman" w:cs="Times New Roman"/>
                <w:sz w:val="24"/>
                <w:szCs w:val="24"/>
              </w:rPr>
              <w:t>извещения.</w:t>
            </w:r>
          </w:p>
          <w:p w:rsidR="00A976EC" w:rsidRPr="00C90DC5" w:rsidRDefault="00A976EC" w:rsidP="00A976EC">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 xml:space="preserve">В течение </w:t>
            </w:r>
            <w:r w:rsidRPr="00C90DC5">
              <w:rPr>
                <w:rFonts w:ascii="Times New Roman" w:hAnsi="Times New Roman" w:cs="Times New Roman"/>
                <w:b/>
                <w:sz w:val="24"/>
                <w:szCs w:val="24"/>
              </w:rPr>
              <w:t>3</w:t>
            </w:r>
            <w:r w:rsidRPr="00C90DC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C90DC5" w:rsidRDefault="00A976EC" w:rsidP="00A976EC">
            <w:pPr>
              <w:pStyle w:val="ConsPlusNormal"/>
              <w:ind w:firstLine="540"/>
              <w:jc w:val="both"/>
              <w:rPr>
                <w:rFonts w:ascii="Times New Roman" w:hAnsi="Times New Roman" w:cs="Times New Roman"/>
                <w:sz w:val="24"/>
                <w:szCs w:val="24"/>
              </w:rPr>
            </w:pPr>
            <w:r w:rsidRPr="00C90DC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C90DC5" w:rsidRDefault="00E334B7" w:rsidP="00E334B7">
            <w:pPr>
              <w:jc w:val="center"/>
            </w:pPr>
            <w:r w:rsidRPr="00C90DC5">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C90DC5" w:rsidRDefault="00F50D94" w:rsidP="00B04A43">
            <w:r w:rsidRPr="00C90DC5">
              <w:t xml:space="preserve">Требования к участникам запроса котировок в электронной форме и исчерпывающий перечень документов, которые должны быть </w:t>
            </w:r>
            <w:r w:rsidRPr="00C90DC5">
              <w:lastRenderedPageBreak/>
              <w:t>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C90DC5" w:rsidRDefault="00F50D94" w:rsidP="002A2BC2">
            <w:pPr>
              <w:pStyle w:val="ConsPlusNormal"/>
              <w:ind w:firstLine="709"/>
              <w:jc w:val="both"/>
              <w:rPr>
                <w:rFonts w:ascii="Times New Roman" w:hAnsi="Times New Roman" w:cs="Times New Roman"/>
                <w:b/>
                <w:i/>
                <w:sz w:val="24"/>
                <w:szCs w:val="24"/>
              </w:rPr>
            </w:pPr>
            <w:r w:rsidRPr="00C90DC5">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подаче заявки, приведены в пункте </w:t>
            </w:r>
            <w:r w:rsidRPr="00C90DC5">
              <w:rPr>
                <w:rFonts w:ascii="Times New Roman" w:hAnsi="Times New Roman" w:cs="Times New Roman"/>
                <w:b/>
                <w:i/>
                <w:color w:val="0000FF"/>
                <w:sz w:val="24"/>
                <w:szCs w:val="24"/>
              </w:rPr>
              <w:t xml:space="preserve">25.1 </w:t>
            </w:r>
            <w:r w:rsidRPr="00C90DC5">
              <w:rPr>
                <w:rFonts w:ascii="Times New Roman" w:hAnsi="Times New Roman" w:cs="Times New Roman"/>
                <w:b/>
                <w:i/>
                <w:sz w:val="24"/>
                <w:szCs w:val="24"/>
              </w:rPr>
              <w:t>настоящего раздела.</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C90DC5" w:rsidRDefault="00C72519" w:rsidP="007066BB">
            <w:pPr>
              <w:jc w:val="center"/>
              <w:rPr>
                <w:b/>
              </w:rPr>
            </w:pPr>
            <w:r w:rsidRPr="00C90DC5">
              <w:rPr>
                <w:b/>
              </w:rPr>
              <w:t>2</w:t>
            </w:r>
            <w:r w:rsidR="0062729A" w:rsidRPr="00C90DC5">
              <w:rPr>
                <w:b/>
              </w:rPr>
              <w:t>5</w:t>
            </w:r>
            <w:r w:rsidR="00F50D94" w:rsidRPr="00C90DC5">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C90DC5" w:rsidRDefault="00970905" w:rsidP="00B04A43">
            <w:pPr>
              <w:rPr>
                <w:b/>
              </w:rPr>
            </w:pPr>
            <w:r w:rsidRPr="00C90DC5">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-с</w:t>
            </w:r>
            <w:r w:rsidR="002A2BC2" w:rsidRPr="00C90DC5">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xml:space="preserve">- </w:t>
            </w:r>
            <w:r w:rsidR="002A2BC2" w:rsidRPr="00C90DC5">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BB1BD5" w:rsidRPr="00C90DC5">
              <w:rPr>
                <w:rFonts w:ascii="Times New Roman" w:hAnsi="Times New Roman" w:cs="Times New Roman"/>
                <w:i/>
                <w:sz w:val="24"/>
                <w:szCs w:val="24"/>
              </w:rPr>
              <w:t>не приостановление</w:t>
            </w:r>
            <w:r w:rsidR="002A2BC2" w:rsidRPr="00C90DC5">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C90DC5">
                <w:rPr>
                  <w:rStyle w:val="a5"/>
                  <w:rFonts w:ascii="Times New Roman" w:hAnsi="Times New Roman" w:cs="Times New Roman"/>
                  <w:i/>
                  <w:sz w:val="24"/>
                  <w:szCs w:val="24"/>
                </w:rPr>
                <w:t>Кодексом</w:t>
              </w:r>
            </w:hyperlink>
            <w:r w:rsidR="002A2BC2" w:rsidRPr="00C90DC5">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2A2BC2" w:rsidRPr="00C90DC5">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2A2BC2" w:rsidRPr="00C90DC5">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C90DC5">
              <w:rPr>
                <w:rFonts w:ascii="Times New Roman" w:hAnsi="Times New Roman" w:cs="Times New Roman"/>
                <w:b/>
                <w:i/>
                <w:sz w:val="24"/>
                <w:szCs w:val="24"/>
              </w:rPr>
              <w:t>25</w:t>
            </w:r>
            <w:r w:rsidR="002A2BC2" w:rsidRPr="00C90DC5">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w:t>
            </w:r>
            <w:r w:rsidR="002A2BC2" w:rsidRPr="00C90DC5">
              <w:rPr>
                <w:rFonts w:ascii="Times New Roman" w:hAnsi="Times New Roman" w:cs="Times New Roman"/>
                <w:i/>
                <w:sz w:val="24"/>
                <w:szCs w:val="24"/>
              </w:rPr>
              <w:lastRenderedPageBreak/>
              <w:t>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2A2BC2" w:rsidRPr="00C90DC5">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2A2BC2" w:rsidRPr="00C90DC5">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C90DC5">
              <w:rPr>
                <w:rFonts w:ascii="Times New Roman" w:hAnsi="Times New Roman" w:cs="Times New Roman"/>
                <w:b/>
                <w:i/>
                <w:sz w:val="24"/>
                <w:szCs w:val="24"/>
              </w:rPr>
              <w:t>10</w:t>
            </w:r>
            <w:r w:rsidR="002A2BC2" w:rsidRPr="00C90DC5">
              <w:rPr>
                <w:rFonts w:ascii="Times New Roman" w:hAnsi="Times New Roman" w:cs="Times New Roman"/>
                <w:i/>
                <w:sz w:val="24"/>
                <w:szCs w:val="24"/>
              </w:rPr>
              <w:t xml:space="preserve"> процентов в уставном капитале хозяйственного общества;</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2A2BC2" w:rsidRPr="00C90DC5">
              <w:rPr>
                <w:rFonts w:ascii="Times New Roman" w:hAnsi="Times New Roman" w:cs="Times New Roman"/>
                <w:i/>
                <w:sz w:val="24"/>
                <w:szCs w:val="24"/>
              </w:rPr>
              <w:t>участник закупки не является офшорной компанией;</w:t>
            </w:r>
          </w:p>
          <w:p w:rsidR="002A2BC2" w:rsidRPr="00C90DC5" w:rsidRDefault="004A5934"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w:t>
            </w:r>
            <w:r w:rsidR="002A2BC2" w:rsidRPr="00C90DC5">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E334B7" w:rsidRPr="00C90DC5" w:rsidRDefault="00E334B7" w:rsidP="002A2BC2">
            <w:pPr>
              <w:pStyle w:val="ConsPlusNormal"/>
              <w:ind w:firstLine="709"/>
              <w:jc w:val="both"/>
              <w:rPr>
                <w:rFonts w:ascii="Times New Roman" w:hAnsi="Times New Roman" w:cs="Times New Roman"/>
                <w:i/>
                <w:sz w:val="24"/>
                <w:szCs w:val="24"/>
              </w:rPr>
            </w:pPr>
            <w:bookmarkStart w:id="24" w:name="P237"/>
            <w:bookmarkEnd w:id="24"/>
          </w:p>
          <w:p w:rsidR="002A2BC2" w:rsidRPr="00C90DC5" w:rsidRDefault="002A2BC2" w:rsidP="002A2BC2">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w:t>
            </w:r>
            <w:bookmarkStart w:id="25" w:name="_GoBack"/>
            <w:r w:rsidRPr="00C90DC5">
              <w:rPr>
                <w:rFonts w:ascii="Times New Roman" w:hAnsi="Times New Roman" w:cs="Times New Roman"/>
                <w:i/>
                <w:sz w:val="24"/>
                <w:szCs w:val="24"/>
              </w:rPr>
              <w:t>поставщ</w:t>
            </w:r>
            <w:bookmarkEnd w:id="25"/>
            <w:r w:rsidRPr="00C90DC5">
              <w:rPr>
                <w:rFonts w:ascii="Times New Roman" w:hAnsi="Times New Roman" w:cs="Times New Roman"/>
                <w:i/>
                <w:sz w:val="24"/>
                <w:szCs w:val="24"/>
              </w:rPr>
              <w:t xml:space="preserve">иков (подрядчиков, исполнителей), предусмотренном </w:t>
            </w:r>
            <w:hyperlink r:id="rId12" w:history="1">
              <w:r w:rsidRPr="00C90DC5">
                <w:rPr>
                  <w:rStyle w:val="a5"/>
                  <w:rFonts w:ascii="Times New Roman" w:hAnsi="Times New Roman" w:cs="Times New Roman"/>
                  <w:i/>
                  <w:sz w:val="24"/>
                  <w:szCs w:val="24"/>
                </w:rPr>
                <w:t>статьей 5</w:t>
              </w:r>
            </w:hyperlink>
            <w:r w:rsidRPr="00C90DC5">
              <w:rPr>
                <w:rFonts w:ascii="Times New Roman" w:hAnsi="Times New Roman" w:cs="Times New Roman"/>
                <w:i/>
                <w:sz w:val="24"/>
                <w:szCs w:val="24"/>
              </w:rPr>
              <w:t xml:space="preserve"> </w:t>
            </w:r>
            <w:r w:rsidRPr="00C90DC5">
              <w:rPr>
                <w:rFonts w:ascii="Times New Roman" w:hAnsi="Times New Roman" w:cs="Times New Roman"/>
                <w:i/>
                <w:sz w:val="24"/>
                <w:szCs w:val="24"/>
              </w:rPr>
              <w:lastRenderedPageBreak/>
              <w:t>Федерального закона, и (или) в реестре недобросовестных поставщиков (подрядчиков, исполнителей), предусмотренном Законом № 44-ФЗ.</w:t>
            </w:r>
          </w:p>
          <w:p w:rsidR="00987EF5" w:rsidRPr="00C90DC5" w:rsidRDefault="002A2BC2" w:rsidP="00E334B7">
            <w:pPr>
              <w:pStyle w:val="ConsPlusNormal"/>
              <w:ind w:firstLine="709"/>
              <w:jc w:val="both"/>
              <w:rPr>
                <w:rFonts w:ascii="Times New Roman" w:hAnsi="Times New Roman" w:cs="Times New Roman"/>
                <w:i/>
                <w:sz w:val="24"/>
                <w:szCs w:val="24"/>
              </w:rPr>
            </w:pPr>
            <w:r w:rsidRPr="00C90DC5">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bookmarkStart w:id="26" w:name="P238"/>
            <w:bookmarkEnd w:id="26"/>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C90DC5" w:rsidRDefault="00C72519" w:rsidP="007066BB">
            <w:pPr>
              <w:jc w:val="center"/>
            </w:pPr>
            <w:r w:rsidRPr="00C90DC5">
              <w:lastRenderedPageBreak/>
              <w:t>2</w:t>
            </w:r>
            <w:r w:rsidR="0062729A" w:rsidRPr="00C90DC5">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90DC5" w:rsidRDefault="00970905" w:rsidP="005B64B5">
            <w:pPr>
              <w:snapToGrid w:val="0"/>
              <w:rPr>
                <w:b/>
                <w:lang w:eastAsia="en-US"/>
              </w:rPr>
            </w:pPr>
            <w:r w:rsidRPr="00C90DC5">
              <w:rPr>
                <w:b/>
                <w:lang w:eastAsia="en-US"/>
              </w:rPr>
              <w:t>Требования, предъявляемые к содержанию и составу заявки на участие в запросе котировок в электронной форме</w:t>
            </w:r>
          </w:p>
          <w:p w:rsidR="00970905" w:rsidRPr="00C90DC5"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C90DC5" w:rsidRDefault="009A0A9F" w:rsidP="00ED7D66">
            <w:pPr>
              <w:pStyle w:val="ConsPlusNormal"/>
              <w:ind w:firstLine="709"/>
              <w:jc w:val="both"/>
              <w:rPr>
                <w:rFonts w:ascii="Times New Roman" w:hAnsi="Times New Roman" w:cs="Times New Roman"/>
                <w:sz w:val="24"/>
                <w:szCs w:val="24"/>
              </w:rPr>
            </w:pPr>
            <w:r w:rsidRPr="00C90DC5">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C90DC5">
              <w:rPr>
                <w:rFonts w:ascii="Times New Roman" w:hAnsi="Times New Roman" w:cs="Times New Roman"/>
                <w:sz w:val="24"/>
                <w:szCs w:val="24"/>
              </w:rPr>
              <w:t xml:space="preserve"> </w:t>
            </w:r>
          </w:p>
          <w:p w:rsidR="009A0A9F" w:rsidRPr="00C90DC5" w:rsidRDefault="009A0A9F" w:rsidP="009A0A9F">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C90DC5" w:rsidRDefault="009A0A9F" w:rsidP="009A0A9F">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 xml:space="preserve">полученную не ранее чем за </w:t>
            </w:r>
            <w:r w:rsidRPr="00C90DC5">
              <w:rPr>
                <w:rFonts w:ascii="Times New Roman" w:hAnsi="Times New Roman" w:cs="Times New Roman"/>
                <w:b/>
                <w:sz w:val="24"/>
                <w:szCs w:val="24"/>
              </w:rPr>
              <w:t>6</w:t>
            </w:r>
            <w:r w:rsidRPr="00C90DC5">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C90DC5">
              <w:rPr>
                <w:rFonts w:ascii="Times New Roman" w:hAnsi="Times New Roman" w:cs="Times New Roman"/>
                <w:b/>
                <w:sz w:val="24"/>
                <w:szCs w:val="24"/>
              </w:rPr>
              <w:t>6</w:t>
            </w:r>
            <w:r w:rsidRPr="00C90DC5">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C90DC5" w:rsidRDefault="009A0A9F" w:rsidP="009A0A9F">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C90DC5">
              <w:rPr>
                <w:rFonts w:ascii="Times New Roman" w:hAnsi="Times New Roman" w:cs="Times New Roman"/>
                <w:sz w:val="24"/>
                <w:szCs w:val="24"/>
              </w:rPr>
              <w:lastRenderedPageBreak/>
              <w:t>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C90DC5" w:rsidRDefault="009A0A9F" w:rsidP="009A0A9F">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C90DC5" w:rsidRDefault="009A0A9F" w:rsidP="009A0A9F">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C90DC5" w:rsidRDefault="009A0A9F" w:rsidP="009A0A9F">
            <w:pPr>
              <w:pStyle w:val="ConsPlusNormal"/>
              <w:ind w:firstLine="304"/>
              <w:jc w:val="both"/>
              <w:rPr>
                <w:rFonts w:ascii="Times New Roman" w:hAnsi="Times New Roman" w:cs="Times New Roman"/>
                <w:sz w:val="24"/>
                <w:szCs w:val="24"/>
              </w:rPr>
            </w:pPr>
            <w:r w:rsidRPr="00C90DC5">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C90DC5" w:rsidRDefault="009A0A9F" w:rsidP="009A0A9F">
            <w:pPr>
              <w:pStyle w:val="ConsPlusNormal"/>
              <w:ind w:firstLine="304"/>
              <w:jc w:val="both"/>
              <w:rPr>
                <w:rFonts w:ascii="Times New Roman" w:hAnsi="Times New Roman" w:cs="Times New Roman"/>
                <w:sz w:val="24"/>
                <w:szCs w:val="24"/>
              </w:rPr>
            </w:pPr>
            <w:r w:rsidRPr="00C90DC5">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C90DC5" w:rsidRDefault="009A0A9F" w:rsidP="009A0A9F">
            <w:pPr>
              <w:pStyle w:val="ConsPlusNormal"/>
              <w:ind w:firstLine="304"/>
              <w:jc w:val="both"/>
              <w:rPr>
                <w:rFonts w:ascii="Times New Roman" w:hAnsi="Times New Roman" w:cs="Times New Roman"/>
                <w:sz w:val="24"/>
                <w:szCs w:val="24"/>
              </w:rPr>
            </w:pPr>
            <w:r w:rsidRPr="00C90DC5">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C90DC5">
              <w:rPr>
                <w:rFonts w:ascii="Times New Roman" w:hAnsi="Times New Roman" w:cs="Times New Roman"/>
                <w:sz w:val="24"/>
                <w:szCs w:val="24"/>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C90DC5" w:rsidRDefault="009A0A9F" w:rsidP="009A0A9F">
            <w:pPr>
              <w:pStyle w:val="ConsPlusNormal"/>
              <w:ind w:firstLine="304"/>
              <w:jc w:val="both"/>
              <w:rPr>
                <w:rFonts w:ascii="Times New Roman" w:hAnsi="Times New Roman" w:cs="Times New Roman"/>
                <w:i/>
                <w:sz w:val="24"/>
                <w:szCs w:val="24"/>
              </w:rPr>
            </w:pPr>
            <w:r w:rsidRPr="00C90DC5">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C90DC5" w:rsidRDefault="009A0A9F" w:rsidP="009A0A9F">
            <w:pPr>
              <w:pStyle w:val="ConsPlusNormal"/>
              <w:ind w:firstLine="304"/>
              <w:jc w:val="both"/>
              <w:rPr>
                <w:rFonts w:ascii="Times New Roman" w:hAnsi="Times New Roman" w:cs="Times New Roman"/>
                <w:sz w:val="24"/>
                <w:szCs w:val="24"/>
              </w:rPr>
            </w:pPr>
            <w:r w:rsidRPr="00C90DC5">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C90DC5" w:rsidRDefault="009A0A9F" w:rsidP="009A0A9F">
            <w:pPr>
              <w:pStyle w:val="ConsPlusNormal"/>
              <w:ind w:firstLine="304"/>
              <w:jc w:val="both"/>
              <w:rPr>
                <w:rFonts w:ascii="Times New Roman" w:hAnsi="Times New Roman" w:cs="Times New Roman"/>
                <w:sz w:val="24"/>
                <w:szCs w:val="24"/>
              </w:rPr>
            </w:pPr>
            <w:r w:rsidRPr="00C90DC5">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C90DC5" w:rsidRDefault="009A0A9F" w:rsidP="009A0A9F">
            <w:pPr>
              <w:pStyle w:val="ConsPlusNormal"/>
              <w:ind w:firstLine="304"/>
              <w:jc w:val="both"/>
              <w:rPr>
                <w:rFonts w:ascii="Times New Roman" w:hAnsi="Times New Roman" w:cs="Times New Roman"/>
                <w:b/>
                <w:i/>
                <w:sz w:val="24"/>
                <w:szCs w:val="24"/>
              </w:rPr>
            </w:pPr>
            <w:r w:rsidRPr="00C90DC5">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C90DC5" w:rsidRDefault="009A0A9F" w:rsidP="009A0A9F">
            <w:pPr>
              <w:pStyle w:val="ConsPlusNormal"/>
              <w:ind w:firstLine="709"/>
              <w:jc w:val="both"/>
              <w:rPr>
                <w:rFonts w:ascii="Times New Roman" w:hAnsi="Times New Roman" w:cs="Times New Roman"/>
                <w:sz w:val="24"/>
                <w:szCs w:val="24"/>
              </w:rPr>
            </w:pPr>
            <w:r w:rsidRPr="00C90DC5">
              <w:rPr>
                <w:rFonts w:ascii="Times New Roman" w:hAnsi="Times New Roman" w:cs="Times New Roman"/>
                <w:b/>
                <w:sz w:val="24"/>
                <w:szCs w:val="24"/>
              </w:rPr>
              <w:t>а)</w:t>
            </w:r>
            <w:r w:rsidRPr="00C90DC5">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C90DC5" w:rsidRDefault="009A0A9F" w:rsidP="009A0A9F">
            <w:pPr>
              <w:pStyle w:val="ConsPlusNormal"/>
              <w:ind w:firstLine="709"/>
              <w:jc w:val="both"/>
              <w:rPr>
                <w:rFonts w:ascii="Times New Roman" w:hAnsi="Times New Roman" w:cs="Times New Roman"/>
                <w:sz w:val="24"/>
                <w:szCs w:val="24"/>
              </w:rPr>
            </w:pPr>
            <w:r w:rsidRPr="00C90DC5">
              <w:rPr>
                <w:rFonts w:ascii="Times New Roman" w:hAnsi="Times New Roman" w:cs="Times New Roman"/>
                <w:b/>
                <w:sz w:val="24"/>
                <w:szCs w:val="24"/>
              </w:rPr>
              <w:t>б)</w:t>
            </w:r>
            <w:r w:rsidRPr="00C90DC5">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C90DC5" w:rsidRDefault="009A0A9F" w:rsidP="009A0A9F">
            <w:pPr>
              <w:pStyle w:val="a6"/>
              <w:spacing w:after="0" w:line="240" w:lineRule="auto"/>
              <w:ind w:left="0" w:firstLine="709"/>
              <w:jc w:val="both"/>
              <w:rPr>
                <w:sz w:val="24"/>
                <w:szCs w:val="24"/>
              </w:rPr>
            </w:pPr>
            <w:r w:rsidRPr="00C90DC5">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C90DC5" w:rsidRDefault="009A0A9F" w:rsidP="009A0A9F">
            <w:pPr>
              <w:pStyle w:val="ConsPlusNormal"/>
              <w:ind w:firstLine="304"/>
              <w:jc w:val="both"/>
              <w:rPr>
                <w:rFonts w:ascii="Times New Roman" w:hAnsi="Times New Roman" w:cs="Times New Roman"/>
                <w:sz w:val="24"/>
                <w:szCs w:val="24"/>
              </w:rPr>
            </w:pPr>
            <w:r w:rsidRPr="00C90DC5">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w:t>
            </w:r>
            <w:r w:rsidRPr="00C90DC5">
              <w:rPr>
                <w:rFonts w:ascii="Times New Roman" w:hAnsi="Times New Roman" w:cs="Times New Roman"/>
                <w:sz w:val="24"/>
                <w:szCs w:val="24"/>
              </w:rPr>
              <w:lastRenderedPageBreak/>
              <w:t>проведении запроса котировок в электронной форме.</w:t>
            </w:r>
          </w:p>
          <w:p w:rsidR="009A0A9F" w:rsidRPr="00C90DC5" w:rsidRDefault="009A0A9F" w:rsidP="009A0A9F">
            <w:pPr>
              <w:overflowPunct w:val="0"/>
              <w:autoSpaceDE w:val="0"/>
              <w:autoSpaceDN w:val="0"/>
              <w:adjustRightInd w:val="0"/>
              <w:jc w:val="both"/>
              <w:rPr>
                <w:i/>
              </w:rPr>
            </w:pPr>
            <w:r w:rsidRPr="00C90DC5">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C90DC5" w:rsidRDefault="009A0A9F" w:rsidP="009A0A9F">
            <w:pPr>
              <w:overflowPunct w:val="0"/>
              <w:autoSpaceDE w:val="0"/>
              <w:autoSpaceDN w:val="0"/>
              <w:adjustRightInd w:val="0"/>
              <w:jc w:val="both"/>
              <w:rPr>
                <w:i/>
              </w:rPr>
            </w:pPr>
            <w:r w:rsidRPr="00C90DC5">
              <w:rPr>
                <w:b/>
                <w:i/>
              </w:rPr>
              <w:t>Форма 3</w:t>
            </w:r>
            <w:r w:rsidRPr="00C90DC5">
              <w:rPr>
                <w:i/>
              </w:rPr>
              <w:t xml:space="preserve"> Приложение к заявке на участие в запросе котировок в электронной форме.</w:t>
            </w:r>
          </w:p>
          <w:p w:rsidR="009A0A9F" w:rsidRPr="00C90DC5" w:rsidRDefault="009A0A9F" w:rsidP="009A0A9F">
            <w:pPr>
              <w:overflowPunct w:val="0"/>
              <w:autoSpaceDE w:val="0"/>
              <w:autoSpaceDN w:val="0"/>
              <w:adjustRightInd w:val="0"/>
              <w:jc w:val="both"/>
              <w:rPr>
                <w:u w:val="single"/>
              </w:rPr>
            </w:pPr>
            <w:r w:rsidRPr="00C90DC5">
              <w:rPr>
                <w:color w:val="FF0000"/>
                <w:u w:val="single"/>
                <w:vertAlign w:val="superscript"/>
              </w:rPr>
              <w:t>*</w:t>
            </w:r>
            <w:r w:rsidRPr="00C90DC5">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C90DC5" w:rsidRDefault="00A45722" w:rsidP="009A0A9F">
            <w:pPr>
              <w:overflowPunct w:val="0"/>
              <w:autoSpaceDE w:val="0"/>
              <w:autoSpaceDN w:val="0"/>
              <w:adjustRightInd w:val="0"/>
              <w:jc w:val="both"/>
              <w:rPr>
                <w:b/>
              </w:rPr>
            </w:pPr>
            <w:r w:rsidRPr="00C90DC5">
              <w:rPr>
                <w:color w:val="FF0000"/>
                <w:u w:val="single"/>
                <w:vertAlign w:val="superscript"/>
              </w:rPr>
              <w:t>*</w:t>
            </w:r>
            <w:r w:rsidR="00E334B7" w:rsidRPr="00C90DC5">
              <w:rPr>
                <w:color w:val="FF0000"/>
                <w:u w:val="single"/>
                <w:vertAlign w:val="superscript"/>
              </w:rPr>
              <w:t>*</w:t>
            </w:r>
            <w:r w:rsidRPr="00C90DC5">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C90DC5" w:rsidRDefault="00F50D94" w:rsidP="007066BB">
            <w:pPr>
              <w:jc w:val="center"/>
            </w:pPr>
            <w:r w:rsidRPr="00C90DC5">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C90DC5" w:rsidRDefault="00F50D94" w:rsidP="005B64B5">
            <w:pPr>
              <w:snapToGrid w:val="0"/>
            </w:pPr>
            <w:r w:rsidRPr="00C90DC5">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C90DC5" w:rsidRDefault="00F50D94" w:rsidP="00F50D94">
            <w:pPr>
              <w:pStyle w:val="a3"/>
              <w:autoSpaceDE w:val="0"/>
              <w:rPr>
                <w:b/>
                <w:i/>
              </w:rPr>
            </w:pPr>
            <w:r w:rsidRPr="00C90DC5">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C90DC5" w:rsidRDefault="00F50D94" w:rsidP="008D125E">
            <w:pPr>
              <w:rPr>
                <w:b/>
                <w:i/>
              </w:rPr>
            </w:pPr>
          </w:p>
        </w:tc>
      </w:tr>
      <w:tr w:rsidR="005B793D"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C90DC5" w:rsidRDefault="00C022DC" w:rsidP="007066BB">
            <w:pPr>
              <w:jc w:val="center"/>
            </w:pPr>
            <w:r w:rsidRPr="00C90DC5">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C90DC5" w:rsidRDefault="00C022DC" w:rsidP="005B64B5">
            <w:pPr>
              <w:snapToGrid w:val="0"/>
            </w:pPr>
            <w:r w:rsidRPr="00C90DC5">
              <w:t xml:space="preserve">Требования </w:t>
            </w:r>
            <w:r w:rsidR="005B793D" w:rsidRPr="00C90DC5">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w:t>
            </w:r>
            <w:r w:rsidR="005B793D" w:rsidRPr="00C90DC5">
              <w:lastRenderedPageBreak/>
              <w:t>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C90DC5" w:rsidRDefault="005B793D" w:rsidP="008D125E">
            <w:pPr>
              <w:rPr>
                <w:b/>
                <w:i/>
              </w:rPr>
            </w:pPr>
            <w:r w:rsidRPr="00C90DC5">
              <w:rPr>
                <w:b/>
                <w:i/>
              </w:rPr>
              <w:lastRenderedPageBreak/>
              <w:t>Не установлены</w:t>
            </w:r>
          </w:p>
        </w:tc>
      </w:tr>
      <w:tr w:rsidR="001D27FB"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C90DC5" w:rsidRDefault="00C022DC" w:rsidP="007066BB">
            <w:pPr>
              <w:jc w:val="center"/>
            </w:pPr>
            <w:r w:rsidRPr="00C90DC5">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90DC5" w:rsidRDefault="00A976EC" w:rsidP="005B64B5">
            <w:pPr>
              <w:snapToGrid w:val="0"/>
              <w:rPr>
                <w:b/>
                <w:lang w:eastAsia="en-US"/>
              </w:rPr>
            </w:pPr>
            <w:r w:rsidRPr="00C90DC5">
              <w:t xml:space="preserve">Требования </w:t>
            </w:r>
            <w:r w:rsidR="001D27FB" w:rsidRPr="00C90DC5">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w:t>
            </w:r>
            <w:r w:rsidR="001D27FB" w:rsidRPr="00C90DC5">
              <w:lastRenderedPageBreak/>
              <w:t>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C90DC5" w:rsidRDefault="00E334B7" w:rsidP="009A0A9F">
            <w:pPr>
              <w:rPr>
                <w:b/>
                <w:i/>
              </w:rPr>
            </w:pPr>
            <w:r w:rsidRPr="00C90DC5">
              <w:rPr>
                <w:b/>
                <w:i/>
              </w:rPr>
              <w:lastRenderedPageBreak/>
              <w:t>Установлены</w:t>
            </w:r>
            <w:r w:rsidR="009A0A9F" w:rsidRPr="00C90DC5">
              <w:rPr>
                <w:b/>
                <w:i/>
              </w:rPr>
              <w:t xml:space="preserve"> в</w:t>
            </w:r>
            <w:r w:rsidR="001D27FB" w:rsidRPr="00C90DC5">
              <w:rPr>
                <w:b/>
                <w:i/>
              </w:rPr>
              <w:t xml:space="preserve"> соответствии с Техническим заданием</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C022DC" w:rsidP="00302ABF">
            <w:pPr>
              <w:jc w:val="center"/>
            </w:pPr>
            <w:r w:rsidRPr="00C90DC5">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811F76" w:rsidP="008250C9">
            <w:pPr>
              <w:rPr>
                <w:color w:val="000000"/>
              </w:rPr>
            </w:pPr>
            <w:r w:rsidRPr="00C90DC5">
              <w:t xml:space="preserve">Порядок </w:t>
            </w:r>
            <w:r w:rsidR="00970905" w:rsidRPr="00C90DC5">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C90DC5" w:rsidRDefault="00522476" w:rsidP="007331DF">
            <w:pPr>
              <w:ind w:firstLine="709"/>
              <w:jc w:val="both"/>
            </w:pPr>
            <w:r w:rsidRPr="00C90DC5">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C90DC5" w:rsidRDefault="00522476" w:rsidP="007331DF">
            <w:pPr>
              <w:ind w:firstLine="709"/>
              <w:jc w:val="both"/>
            </w:pP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C022DC" w:rsidP="007066BB">
            <w:pPr>
              <w:jc w:val="center"/>
            </w:pPr>
            <w:r w:rsidRPr="00C90DC5">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A0A9F" w:rsidP="00302ABF">
            <w:pPr>
              <w:rPr>
                <w:color w:val="000000"/>
              </w:rPr>
            </w:pPr>
            <w:r w:rsidRPr="00C90DC5">
              <w:t xml:space="preserve">Срок со дня размещения в Единой информационной системе протокола подведения итогов запроса котировок в </w:t>
            </w:r>
            <w:r w:rsidRPr="00C90DC5">
              <w:lastRenderedPageBreak/>
              <w:t>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90DC5" w:rsidRDefault="00970905" w:rsidP="006A5463">
            <w:pPr>
              <w:pStyle w:val="ConsPlusNormal"/>
              <w:jc w:val="both"/>
              <w:rPr>
                <w:rFonts w:ascii="Times New Roman" w:hAnsi="Times New Roman" w:cs="Times New Roman"/>
                <w:sz w:val="24"/>
                <w:szCs w:val="24"/>
              </w:rPr>
            </w:pPr>
            <w:r w:rsidRPr="00C90DC5">
              <w:rPr>
                <w:rFonts w:ascii="Times New Roman" w:hAnsi="Times New Roman" w:cs="Times New Roman"/>
                <w:sz w:val="24"/>
                <w:szCs w:val="24"/>
              </w:rPr>
              <w:lastRenderedPageBreak/>
              <w:t xml:space="preserve">Договор </w:t>
            </w:r>
            <w:r w:rsidR="007331DF" w:rsidRPr="00C90DC5">
              <w:rPr>
                <w:rFonts w:ascii="Times New Roman" w:hAnsi="Times New Roman" w:cs="Times New Roman"/>
                <w:sz w:val="24"/>
                <w:szCs w:val="24"/>
              </w:rPr>
              <w:t xml:space="preserve">по результатам конкурентной закупки, в том </w:t>
            </w:r>
            <w:r w:rsidR="005920EA" w:rsidRPr="00C90DC5">
              <w:rPr>
                <w:rFonts w:ascii="Times New Roman" w:hAnsi="Times New Roman" w:cs="Times New Roman"/>
                <w:sz w:val="24"/>
                <w:szCs w:val="24"/>
              </w:rPr>
              <w:t>числе,</w:t>
            </w:r>
            <w:r w:rsidR="007331DF" w:rsidRPr="00C90DC5">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C90DC5">
              <w:rPr>
                <w:rFonts w:ascii="Times New Roman" w:hAnsi="Times New Roman" w:cs="Times New Roman"/>
                <w:sz w:val="24"/>
                <w:szCs w:val="24"/>
              </w:rPr>
              <w:t>ранее чем</w:t>
            </w:r>
            <w:r w:rsidR="007331DF" w:rsidRPr="00C90DC5">
              <w:rPr>
                <w:rFonts w:ascii="Times New Roman" w:hAnsi="Times New Roman" w:cs="Times New Roman"/>
                <w:sz w:val="24"/>
                <w:szCs w:val="24"/>
              </w:rPr>
              <w:t xml:space="preserve"> через </w:t>
            </w:r>
            <w:r w:rsidR="007331DF" w:rsidRPr="00C90DC5">
              <w:rPr>
                <w:rFonts w:ascii="Times New Roman" w:hAnsi="Times New Roman" w:cs="Times New Roman"/>
                <w:b/>
                <w:sz w:val="24"/>
                <w:szCs w:val="24"/>
              </w:rPr>
              <w:t xml:space="preserve">10 </w:t>
            </w:r>
            <w:r w:rsidR="007331DF" w:rsidRPr="00C90DC5">
              <w:rPr>
                <w:rFonts w:ascii="Times New Roman" w:hAnsi="Times New Roman" w:cs="Times New Roman"/>
                <w:sz w:val="24"/>
                <w:szCs w:val="24"/>
              </w:rPr>
              <w:t xml:space="preserve">дней и не позднее чем через </w:t>
            </w:r>
            <w:r w:rsidR="007331DF" w:rsidRPr="00C90DC5">
              <w:rPr>
                <w:rFonts w:ascii="Times New Roman" w:hAnsi="Times New Roman" w:cs="Times New Roman"/>
                <w:b/>
                <w:sz w:val="24"/>
                <w:szCs w:val="24"/>
              </w:rPr>
              <w:t>20</w:t>
            </w:r>
            <w:r w:rsidR="007331DF" w:rsidRPr="00C90DC5">
              <w:rPr>
                <w:rFonts w:ascii="Times New Roman" w:hAnsi="Times New Roman" w:cs="Times New Roman"/>
                <w:sz w:val="24"/>
                <w:szCs w:val="24"/>
              </w:rPr>
              <w:t xml:space="preserve"> дней с даты размещения в Единой информационной системе итогового протокола</w:t>
            </w:r>
            <w:r w:rsidRPr="00C90DC5">
              <w:rPr>
                <w:rFonts w:ascii="Times New Roman" w:hAnsi="Times New Roman" w:cs="Times New Roman"/>
                <w:sz w:val="24"/>
                <w:szCs w:val="24"/>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C022DC" w:rsidP="007066BB">
            <w:pPr>
              <w:jc w:val="center"/>
            </w:pPr>
            <w:r w:rsidRPr="00C90DC5">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70905" w:rsidP="005C2C66">
            <w:pPr>
              <w:autoSpaceDE w:val="0"/>
              <w:autoSpaceDN w:val="0"/>
              <w:adjustRightInd w:val="0"/>
              <w:rPr>
                <w:rFonts w:eastAsia="Calibri"/>
              </w:rPr>
            </w:pPr>
            <w:r w:rsidRPr="00C90DC5">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522476" w:rsidP="008250C9">
            <w:pPr>
              <w:pStyle w:val="a6"/>
              <w:tabs>
                <w:tab w:val="left" w:pos="0"/>
                <w:tab w:val="center" w:pos="365"/>
              </w:tabs>
              <w:ind w:left="48"/>
              <w:jc w:val="both"/>
              <w:rPr>
                <w:b/>
                <w:i/>
                <w:spacing w:val="-16"/>
                <w:sz w:val="24"/>
                <w:szCs w:val="24"/>
              </w:rPr>
            </w:pPr>
            <w:r w:rsidRPr="00C90DC5">
              <w:rPr>
                <w:b/>
                <w:i/>
                <w:spacing w:val="-16"/>
                <w:sz w:val="24"/>
                <w:szCs w:val="24"/>
              </w:rPr>
              <w:t>Не установлены</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C022DC" w:rsidP="007066BB">
            <w:pPr>
              <w:jc w:val="center"/>
            </w:pPr>
            <w:r w:rsidRPr="00C90DC5">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70905" w:rsidP="005C2C66">
            <w:pPr>
              <w:autoSpaceDE w:val="0"/>
              <w:autoSpaceDN w:val="0"/>
              <w:adjustRightInd w:val="0"/>
            </w:pPr>
            <w:r w:rsidRPr="00C90DC5">
              <w:rPr>
                <w:rFonts w:eastAsia="Calibri"/>
              </w:rPr>
              <w:t>Сведения о приоритете товаров российского происхождения, работ, услуг, выполняемых, оказываемых российскими лицами,</w:t>
            </w:r>
            <w:r w:rsidRPr="00C90DC5">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342992" w:rsidP="00BE0D77">
            <w:pPr>
              <w:ind w:firstLine="21"/>
              <w:jc w:val="both"/>
              <w:rPr>
                <w:b/>
                <w:i/>
                <w:spacing w:val="-16"/>
              </w:rPr>
            </w:pPr>
            <w:r w:rsidRPr="00C90DC5">
              <w:rPr>
                <w:b/>
                <w:i/>
                <w:spacing w:val="-16"/>
              </w:rPr>
              <w:t>Установлены (</w:t>
            </w:r>
            <w:r w:rsidR="00E334B7" w:rsidRPr="00C90DC5">
              <w:rPr>
                <w:b/>
                <w:i/>
                <w:spacing w:val="-16"/>
              </w:rPr>
              <w:t>Форма декларации №4)</w:t>
            </w:r>
          </w:p>
          <w:p w:rsidR="00342992" w:rsidRPr="00C90DC5" w:rsidRDefault="00342992" w:rsidP="00BE0D77">
            <w:pPr>
              <w:ind w:firstLine="21"/>
              <w:jc w:val="both"/>
              <w:rPr>
                <w:b/>
                <w:i/>
                <w:spacing w:val="-16"/>
              </w:rPr>
            </w:pPr>
          </w:p>
          <w:p w:rsidR="00342992" w:rsidRPr="00C90DC5" w:rsidRDefault="008A2E80" w:rsidP="00BE0D77">
            <w:pPr>
              <w:ind w:firstLine="21"/>
              <w:jc w:val="both"/>
            </w:pPr>
            <w:r w:rsidRPr="00C90DC5">
              <w:rPr>
                <w:color w:val="FF0000"/>
                <w:vertAlign w:val="superscript"/>
              </w:rPr>
              <w:t>***</w:t>
            </w:r>
            <w:r w:rsidRPr="00C90DC5">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62729A" w:rsidP="00C022DC">
            <w:pPr>
              <w:jc w:val="center"/>
            </w:pPr>
            <w:r w:rsidRPr="00C90DC5">
              <w:t>3</w:t>
            </w:r>
            <w:r w:rsidR="00C022DC" w:rsidRPr="00C90DC5">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70905" w:rsidP="003B0F62">
            <w:r w:rsidRPr="00C90DC5">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C90DC5" w:rsidRDefault="006A5463" w:rsidP="00522476">
            <w:pPr>
              <w:pStyle w:val="ConsPlusNormal"/>
            </w:pPr>
            <w:r w:rsidRPr="00C90DC5">
              <w:rPr>
                <w:rFonts w:ascii="Times New Roman" w:hAnsi="Times New Roman" w:cs="Times New Roman"/>
                <w:b/>
                <w:i/>
              </w:rPr>
              <w:t>Не</w:t>
            </w:r>
            <w:r w:rsidR="00522476" w:rsidRPr="00C90DC5">
              <w:rPr>
                <w:rFonts w:ascii="Times New Roman" w:hAnsi="Times New Roman" w:cs="Times New Roman"/>
                <w:b/>
                <w:i/>
              </w:rPr>
              <w:t xml:space="preserve"> установлено</w:t>
            </w:r>
            <w:r w:rsidR="005920EA" w:rsidRPr="00C90DC5">
              <w:br/>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C022DC" w:rsidP="007066BB">
            <w:pPr>
              <w:jc w:val="center"/>
            </w:pPr>
            <w:r w:rsidRPr="00C90DC5">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F50D94" w:rsidP="00302ABF">
            <w:r w:rsidRPr="00C90DC5">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C90DC5" w:rsidRDefault="00522476" w:rsidP="00522476">
            <w:pPr>
              <w:pStyle w:val="ConsPlusNormal"/>
              <w:jc w:val="both"/>
              <w:rPr>
                <w:szCs w:val="22"/>
              </w:rPr>
            </w:pPr>
            <w:r w:rsidRPr="00C90DC5">
              <w:rPr>
                <w:rFonts w:ascii="Times New Roman" w:hAnsi="Times New Roman" w:cs="Times New Roman"/>
                <w:b/>
                <w:i/>
              </w:rPr>
              <w:t>Не установлено</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C022DC" w:rsidP="00302ABF">
            <w:pPr>
              <w:jc w:val="center"/>
              <w:rPr>
                <w:color w:val="000000"/>
              </w:rPr>
            </w:pPr>
            <w:r w:rsidRPr="00C90DC5">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90DC5" w:rsidRDefault="009A0A9F" w:rsidP="008250C9">
            <w:pPr>
              <w:ind w:left="33" w:right="-14"/>
              <w:rPr>
                <w:color w:val="000000"/>
              </w:rPr>
            </w:pPr>
            <w:r w:rsidRPr="00C90DC5">
              <w:t xml:space="preserve">Информация </w:t>
            </w:r>
            <w:r w:rsidR="00F50D94" w:rsidRPr="00C90DC5">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8D5FB8" w:rsidP="006A5463">
            <w:pPr>
              <w:jc w:val="both"/>
              <w:rPr>
                <w:color w:val="000000"/>
              </w:rPr>
            </w:pPr>
            <w:r w:rsidRPr="00C90DC5">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w:t>
            </w:r>
            <w:r w:rsidRPr="00C90DC5">
              <w:lastRenderedPageBreak/>
              <w:t>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C90DC5">
              <w:rPr>
                <w:color w:val="000000"/>
              </w:rPr>
              <w:t xml:space="preserve"> </w:t>
            </w:r>
          </w:p>
        </w:tc>
      </w:tr>
      <w:tr w:rsidR="009A0A9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C90DC5" w:rsidRDefault="009A0A9F" w:rsidP="00302ABF">
            <w:pPr>
              <w:jc w:val="center"/>
              <w:rPr>
                <w:color w:val="000000"/>
              </w:rPr>
            </w:pPr>
            <w:r w:rsidRPr="00C90DC5">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C90DC5" w:rsidRDefault="009A0A9F" w:rsidP="008250C9">
            <w:pPr>
              <w:ind w:left="33" w:right="-14"/>
            </w:pPr>
            <w:r w:rsidRPr="00C90DC5">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C90DC5" w:rsidRDefault="00A976EC" w:rsidP="006A5463">
            <w:pPr>
              <w:jc w:val="both"/>
            </w:pPr>
            <w:r w:rsidRPr="00C90DC5">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C90DC5" w:rsidRDefault="00A976EC" w:rsidP="006A5463">
            <w:pPr>
              <w:jc w:val="both"/>
            </w:pPr>
            <w:r w:rsidRPr="00C90DC5">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C90DC5">
                <w:rPr>
                  <w:rStyle w:val="a5"/>
                </w:rPr>
                <w:t>кодексом</w:t>
              </w:r>
            </w:hyperlink>
            <w:r w:rsidRPr="00C90DC5">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C90DC5" w:rsidRDefault="00A976EC" w:rsidP="006A5463">
            <w:pPr>
              <w:jc w:val="both"/>
              <w:rPr>
                <w:u w:val="single"/>
              </w:rPr>
            </w:pPr>
            <w:r w:rsidRPr="00C90DC5">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C90DC5" w:rsidRDefault="00A976EC" w:rsidP="006A5463">
            <w:pPr>
              <w:jc w:val="both"/>
              <w:rPr>
                <w:u w:val="single"/>
              </w:rPr>
            </w:pPr>
            <w:r w:rsidRPr="00C90DC5">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C022DC" w:rsidP="00970905">
            <w:pPr>
              <w:jc w:val="center"/>
            </w:pPr>
            <w:r w:rsidRPr="00C90DC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C90DC5" w:rsidRDefault="00970905" w:rsidP="00E7217F">
            <w:pPr>
              <w:pStyle w:val="a3"/>
            </w:pPr>
            <w:r w:rsidRPr="00C90DC5">
              <w:t xml:space="preserve">Приложения к извещению о проведении запроса котировок </w:t>
            </w:r>
          </w:p>
          <w:p w:rsidR="00970905" w:rsidRPr="00C90DC5" w:rsidRDefault="00970905" w:rsidP="00E7217F">
            <w:pPr>
              <w:pStyle w:val="a3"/>
            </w:pPr>
            <w:r w:rsidRPr="00C90DC5">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C90DC5" w:rsidRDefault="00970905" w:rsidP="00E7217F">
            <w:pPr>
              <w:jc w:val="both"/>
            </w:pPr>
            <w:r w:rsidRPr="00C90DC5">
              <w:t>Приложение № 1. Форма котировочной заявки</w:t>
            </w:r>
          </w:p>
          <w:p w:rsidR="00970905" w:rsidRPr="00C90DC5" w:rsidRDefault="00970905" w:rsidP="00E334B7">
            <w:r w:rsidRPr="00C90DC5">
              <w:t xml:space="preserve">Приложение № 2. </w:t>
            </w:r>
            <w:r w:rsidR="00DF27DD" w:rsidRPr="00C90DC5">
              <w:t>Форма доверенности на уполномоченное лицо</w:t>
            </w:r>
            <w:r w:rsidRPr="00C90DC5">
              <w:t>.</w:t>
            </w:r>
          </w:p>
          <w:p w:rsidR="00DF27DD" w:rsidRPr="00C90DC5" w:rsidRDefault="00970905" w:rsidP="00E7217F">
            <w:pPr>
              <w:jc w:val="both"/>
            </w:pPr>
            <w:r w:rsidRPr="00C90DC5">
              <w:t>Приложение № 3.</w:t>
            </w:r>
            <w:r w:rsidR="00DF27DD" w:rsidRPr="00C90DC5">
              <w:t xml:space="preserve"> Запрос о разъяснении извещения</w:t>
            </w:r>
          </w:p>
          <w:p w:rsidR="001916D5" w:rsidRPr="00C90DC5" w:rsidRDefault="001916D5" w:rsidP="00940E5C">
            <w:pPr>
              <w:jc w:val="both"/>
            </w:pPr>
            <w:r w:rsidRPr="00C90DC5">
              <w:t>Приложение № 4. Форма декларации согласно 925 ПП РФ.</w:t>
            </w:r>
          </w:p>
          <w:p w:rsidR="00940E5C" w:rsidRPr="00C90DC5" w:rsidRDefault="00940E5C" w:rsidP="00940E5C">
            <w:pPr>
              <w:jc w:val="both"/>
            </w:pPr>
            <w:r w:rsidRPr="00C90DC5">
              <w:t>Приложение № 5. Проект договора</w:t>
            </w:r>
          </w:p>
          <w:p w:rsidR="00940E5C" w:rsidRPr="00C90DC5" w:rsidRDefault="00940E5C" w:rsidP="00940E5C">
            <w:pPr>
              <w:jc w:val="both"/>
            </w:pPr>
            <w:r w:rsidRPr="00C90DC5">
              <w:t>Приложение № 6. Техническое задание</w:t>
            </w:r>
          </w:p>
          <w:p w:rsidR="00970905" w:rsidRPr="00C90DC5" w:rsidRDefault="00D65AD6" w:rsidP="00325313">
            <w:r w:rsidRPr="00C90DC5">
              <w:t xml:space="preserve">Приложение </w:t>
            </w:r>
            <w:r w:rsidR="00372E85" w:rsidRPr="00C90DC5">
              <w:t>№</w:t>
            </w:r>
            <w:r w:rsidR="00325313" w:rsidRPr="00C90DC5">
              <w:t xml:space="preserve"> </w:t>
            </w:r>
            <w:r w:rsidR="00940E5C" w:rsidRPr="00C90DC5">
              <w:t>7</w:t>
            </w:r>
            <w:r w:rsidR="00325313" w:rsidRPr="00C90DC5">
              <w:t xml:space="preserve">. </w:t>
            </w:r>
            <w:r w:rsidR="00970905" w:rsidRPr="00C90DC5">
              <w:t>Обоснование начальной (максимальной) цены.</w:t>
            </w:r>
          </w:p>
        </w:tc>
      </w:tr>
      <w:tr w:rsidR="00F46FD3"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C90DC5" w:rsidRDefault="00C022DC" w:rsidP="00970905">
            <w:pPr>
              <w:jc w:val="center"/>
            </w:pPr>
            <w:r w:rsidRPr="00C90DC5">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C90DC5" w:rsidRDefault="00214706" w:rsidP="00F46FD3">
            <w:pPr>
              <w:autoSpaceDE w:val="0"/>
              <w:ind w:left="34"/>
            </w:pPr>
            <w:r w:rsidRPr="00C90DC5">
              <w:t>3</w:t>
            </w:r>
            <w:r w:rsidR="00C022DC" w:rsidRPr="00C90DC5">
              <w:t>7</w:t>
            </w:r>
            <w:r w:rsidR="00F46FD3" w:rsidRPr="00C90DC5">
              <w:t xml:space="preserve">.1. </w:t>
            </w:r>
            <w:r w:rsidR="00BF2B93" w:rsidRPr="00C90DC5">
              <w:t>Котировочная</w:t>
            </w:r>
            <w:r w:rsidR="00F46FD3" w:rsidRPr="00C90DC5">
              <w:t xml:space="preserve"> заявка составляется в форме электронного </w:t>
            </w:r>
            <w:r w:rsidR="009F5D18" w:rsidRPr="00C90DC5">
              <w:t>файла</w:t>
            </w:r>
            <w:r w:rsidR="00F46FD3" w:rsidRPr="00C90DC5">
              <w:t xml:space="preserve">. </w:t>
            </w:r>
            <w:r w:rsidR="00BF2B93" w:rsidRPr="00C90DC5">
              <w:t>Котировочная</w:t>
            </w:r>
            <w:r w:rsidR="00F46FD3" w:rsidRPr="00C90DC5">
              <w:t xml:space="preserve"> заявка должна соответствовать Форме </w:t>
            </w:r>
            <w:r w:rsidR="00BF2B93" w:rsidRPr="00C90DC5">
              <w:t>котировочной</w:t>
            </w:r>
            <w:r w:rsidR="00F46FD3" w:rsidRPr="00C90DC5">
              <w:t xml:space="preserve"> заявки (Приложение №1 к извещению о проведении запроса </w:t>
            </w:r>
            <w:r w:rsidR="00BF2B93" w:rsidRPr="00C90DC5">
              <w:t>котировок</w:t>
            </w:r>
            <w:r w:rsidR="00F46FD3" w:rsidRPr="00C90DC5">
              <w:t xml:space="preserve"> в электронной форме).</w:t>
            </w:r>
          </w:p>
          <w:p w:rsidR="00F46FD3" w:rsidRPr="00C90DC5" w:rsidRDefault="00214706" w:rsidP="00F46FD3">
            <w:pPr>
              <w:autoSpaceDE w:val="0"/>
              <w:ind w:left="34"/>
            </w:pPr>
            <w:r w:rsidRPr="00C90DC5">
              <w:t>3</w:t>
            </w:r>
            <w:r w:rsidR="00C022DC" w:rsidRPr="00C90DC5">
              <w:t>7</w:t>
            </w:r>
            <w:r w:rsidR="00F46FD3" w:rsidRPr="00C90DC5">
              <w:t xml:space="preserve">.2. </w:t>
            </w:r>
            <w:r w:rsidR="00BF2B93" w:rsidRPr="00C90DC5">
              <w:t>Котировочная</w:t>
            </w:r>
            <w:r w:rsidR="00F46FD3" w:rsidRPr="00C90DC5">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C90DC5">
              <w:rPr>
                <w:b/>
              </w:rPr>
              <w:t>7</w:t>
            </w:r>
            <w:r w:rsidR="00BF2B93" w:rsidRPr="00C90DC5">
              <w:t xml:space="preserve"> </w:t>
            </w:r>
            <w:r w:rsidR="00F46FD3" w:rsidRPr="00C90DC5">
              <w:t>настоящего извещения.</w:t>
            </w:r>
          </w:p>
          <w:p w:rsidR="00F46FD3" w:rsidRPr="00C90DC5" w:rsidRDefault="00214706" w:rsidP="00F46FD3">
            <w:pPr>
              <w:autoSpaceDE w:val="0"/>
              <w:ind w:left="34"/>
            </w:pPr>
            <w:r w:rsidRPr="00C90DC5">
              <w:t>3</w:t>
            </w:r>
            <w:r w:rsidR="00C022DC" w:rsidRPr="00C90DC5">
              <w:t>7</w:t>
            </w:r>
            <w:r w:rsidR="00F46FD3" w:rsidRPr="00C90DC5">
              <w:t xml:space="preserve">.3. </w:t>
            </w:r>
            <w:r w:rsidR="00BF2B93" w:rsidRPr="00C90DC5">
              <w:t>Котировочная</w:t>
            </w:r>
            <w:r w:rsidR="00F46FD3" w:rsidRPr="00C90DC5">
              <w:t xml:space="preserve"> заявка, должна содержать копии </w:t>
            </w:r>
            <w:r w:rsidR="00BF2B93" w:rsidRPr="00C90DC5">
              <w:t>файлов</w:t>
            </w:r>
            <w:r w:rsidR="00F46FD3" w:rsidRPr="00C90DC5">
              <w:t>, подтверждающих соответствие участника процедуры закупки требованиям, установ</w:t>
            </w:r>
            <w:r w:rsidR="00BF2B93" w:rsidRPr="00C90DC5">
              <w:t xml:space="preserve">ленным в соответствии с частью </w:t>
            </w:r>
            <w:r w:rsidR="00BF2B93" w:rsidRPr="00C90DC5">
              <w:rPr>
                <w:b/>
              </w:rPr>
              <w:t>2</w:t>
            </w:r>
            <w:r w:rsidR="00F46FD3" w:rsidRPr="00C90DC5">
              <w:rPr>
                <w:b/>
              </w:rPr>
              <w:t>5</w:t>
            </w:r>
            <w:r w:rsidR="00BF2B93" w:rsidRPr="00C90DC5">
              <w:t xml:space="preserve"> и </w:t>
            </w:r>
            <w:r w:rsidR="00BF2B93" w:rsidRPr="00C90DC5">
              <w:rPr>
                <w:b/>
              </w:rPr>
              <w:t>2</w:t>
            </w:r>
            <w:r w:rsidR="00F46FD3" w:rsidRPr="00C90DC5">
              <w:rPr>
                <w:b/>
              </w:rPr>
              <w:t>6</w:t>
            </w:r>
            <w:r w:rsidR="00F46FD3" w:rsidRPr="00C90DC5">
              <w:t xml:space="preserve"> настоящего </w:t>
            </w:r>
            <w:r w:rsidR="008B1821" w:rsidRPr="00C90DC5">
              <w:t>раздела информационной карты</w:t>
            </w:r>
            <w:r w:rsidR="00F46FD3" w:rsidRPr="00C90DC5">
              <w:t>.</w:t>
            </w:r>
          </w:p>
          <w:p w:rsidR="00F46FD3" w:rsidRPr="00C90DC5" w:rsidRDefault="00F46FD3" w:rsidP="00F46FD3">
            <w:pPr>
              <w:autoSpaceDE w:val="0"/>
              <w:ind w:left="34"/>
            </w:pPr>
            <w:r w:rsidRPr="00C90DC5">
              <w:lastRenderedPageBreak/>
              <w:t xml:space="preserve">В случае, если участник процедуры закупки является субъектом малого и среднего предпринимательства, </w:t>
            </w:r>
            <w:r w:rsidR="00BF2B93" w:rsidRPr="00C90DC5">
              <w:t>котировочная</w:t>
            </w:r>
            <w:r w:rsidRPr="00C90DC5">
              <w:t xml:space="preserve"> заявка может содержать </w:t>
            </w:r>
            <w:r w:rsidR="009F5D18" w:rsidRPr="00C90DC5">
              <w:t>материал</w:t>
            </w:r>
            <w:r w:rsidRPr="00C90DC5">
              <w:t>, подтверждающий данную принадлежность.</w:t>
            </w:r>
          </w:p>
          <w:p w:rsidR="00F46FD3" w:rsidRPr="00C90DC5" w:rsidRDefault="00214706" w:rsidP="00F46FD3">
            <w:pPr>
              <w:autoSpaceDE w:val="0"/>
              <w:ind w:left="34"/>
            </w:pPr>
            <w:r w:rsidRPr="00C90DC5">
              <w:t>3</w:t>
            </w:r>
            <w:r w:rsidR="00C022DC" w:rsidRPr="00C90DC5">
              <w:t>7</w:t>
            </w:r>
            <w:r w:rsidR="00F46FD3" w:rsidRPr="00C90DC5">
              <w:t xml:space="preserve">.4. </w:t>
            </w:r>
            <w:r w:rsidR="00BF2B93" w:rsidRPr="00C90DC5">
              <w:t>Котировочная</w:t>
            </w:r>
            <w:r w:rsidR="00F46FD3" w:rsidRPr="00C90DC5">
              <w:t xml:space="preserve"> заявка подается участником процедуры закупки оператору электронной торговой площадки.</w:t>
            </w:r>
          </w:p>
          <w:p w:rsidR="00F46FD3" w:rsidRPr="00C90DC5" w:rsidRDefault="00214706" w:rsidP="00F46FD3">
            <w:pPr>
              <w:ind w:left="34"/>
            </w:pPr>
            <w:r w:rsidRPr="00C90DC5">
              <w:t>3</w:t>
            </w:r>
            <w:r w:rsidR="00C022DC" w:rsidRPr="00C90DC5">
              <w:t>7</w:t>
            </w:r>
            <w:r w:rsidR="00F46FD3" w:rsidRPr="00C90DC5">
              <w:t xml:space="preserve">.5. </w:t>
            </w:r>
            <w:r w:rsidR="00BF2B93" w:rsidRPr="00C90DC5">
              <w:t>Котировочная</w:t>
            </w:r>
            <w:r w:rsidR="00F46FD3" w:rsidRPr="00C90DC5">
              <w:t xml:space="preserve"> заявка, составленная в форме электронного </w:t>
            </w:r>
            <w:r w:rsidR="00BF2B93" w:rsidRPr="00C90DC5">
              <w:t>файла</w:t>
            </w:r>
            <w:r w:rsidR="00F46FD3" w:rsidRPr="00C90DC5">
              <w:t xml:space="preserve"> в формате *.</w:t>
            </w:r>
            <w:r w:rsidR="00F46FD3" w:rsidRPr="00C90DC5">
              <w:rPr>
                <w:lang w:val="en-US"/>
              </w:rPr>
              <w:t>doc</w:t>
            </w:r>
            <w:r w:rsidR="00F46FD3" w:rsidRPr="00C90DC5">
              <w:t xml:space="preserve">, должна быть заверена </w:t>
            </w:r>
            <w:r w:rsidR="00BF2B93" w:rsidRPr="00C90DC5">
              <w:t xml:space="preserve">усиленной квалифицированной </w:t>
            </w:r>
            <w:r w:rsidR="00F46FD3" w:rsidRPr="00C90DC5">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C90DC5">
              <w:t>котировок</w:t>
            </w:r>
            <w:r w:rsidR="00F46FD3" w:rsidRPr="00C90DC5">
              <w:t xml:space="preserve"> в электронной форме должна содержать </w:t>
            </w:r>
            <w:r w:rsidR="00BF2B93" w:rsidRPr="00C90DC5">
              <w:t>файл</w:t>
            </w:r>
            <w:r w:rsidR="00F46FD3" w:rsidRPr="00C90DC5">
              <w:t xml:space="preserve"> (приказ, доверенность или иной </w:t>
            </w:r>
            <w:r w:rsidR="00BF2B93" w:rsidRPr="00C90DC5">
              <w:t>файл</w:t>
            </w:r>
            <w:r w:rsidR="00F46FD3" w:rsidRPr="00C90DC5">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C90DC5">
              <w:t>файл</w:t>
            </w:r>
            <w:r w:rsidR="00F46FD3" w:rsidRPr="00C90DC5">
              <w:t xml:space="preserve"> подписан лицом, уполномоченным руководителем участника процедуры закупки, заявка на участие в запросе </w:t>
            </w:r>
            <w:r w:rsidR="00BF2B93" w:rsidRPr="00C90DC5">
              <w:t>котировок</w:t>
            </w:r>
            <w:r w:rsidR="00F46FD3" w:rsidRPr="00C90DC5">
              <w:t xml:space="preserve"> в электронной форме должна содержать также </w:t>
            </w:r>
            <w:r w:rsidR="009F5D18" w:rsidRPr="00C90DC5">
              <w:t>файл</w:t>
            </w:r>
            <w:r w:rsidR="00F46FD3" w:rsidRPr="00C90DC5">
              <w:t>, подтверждающий полномочия такого лица.</w:t>
            </w:r>
          </w:p>
          <w:p w:rsidR="00F46FD3" w:rsidRPr="00C90DC5" w:rsidRDefault="00F46FD3" w:rsidP="00F46FD3">
            <w:pPr>
              <w:ind w:left="34"/>
            </w:pPr>
            <w:r w:rsidRPr="00C90DC5">
              <w:t xml:space="preserve">Все приложения, лицензии, сертификаты, доверенности и иные </w:t>
            </w:r>
            <w:r w:rsidR="00BF2B93" w:rsidRPr="00C90DC5">
              <w:t>файлы</w:t>
            </w:r>
            <w:r w:rsidRPr="00C90DC5">
              <w:t xml:space="preserve">, прилагаемые к составу </w:t>
            </w:r>
            <w:r w:rsidR="00BF2B93" w:rsidRPr="00C90DC5">
              <w:t>котировочной</w:t>
            </w:r>
            <w:r w:rsidRPr="00C90DC5">
              <w:t xml:space="preserve"> заявки, вставляются в файл заявки в виде отсканированных копий.</w:t>
            </w:r>
          </w:p>
          <w:p w:rsidR="00F46FD3" w:rsidRPr="00C90DC5" w:rsidRDefault="00214706" w:rsidP="00F46FD3">
            <w:pPr>
              <w:autoSpaceDE w:val="0"/>
              <w:autoSpaceDN w:val="0"/>
              <w:adjustRightInd w:val="0"/>
              <w:ind w:left="34"/>
            </w:pPr>
            <w:r w:rsidRPr="00C90DC5">
              <w:t>3</w:t>
            </w:r>
            <w:r w:rsidR="00C022DC" w:rsidRPr="00C90DC5">
              <w:t>7</w:t>
            </w:r>
            <w:r w:rsidR="00F46FD3" w:rsidRPr="00C90DC5">
              <w:t xml:space="preserve">.6. </w:t>
            </w:r>
            <w:r w:rsidR="00BF2B93" w:rsidRPr="00C90DC5">
              <w:rPr>
                <w:bCs/>
              </w:rPr>
              <w:t>Котировочная</w:t>
            </w:r>
            <w:r w:rsidR="00F46FD3" w:rsidRPr="00C90DC5">
              <w:rPr>
                <w:bCs/>
              </w:rPr>
              <w:t xml:space="preserve"> з</w:t>
            </w:r>
            <w:r w:rsidR="00F46FD3" w:rsidRPr="00C90DC5">
              <w:t xml:space="preserve">аявка на участие в запросе </w:t>
            </w:r>
            <w:r w:rsidR="00BF2B93" w:rsidRPr="00C90DC5">
              <w:t>котировок в электронной форме, файлы</w:t>
            </w:r>
            <w:r w:rsidR="00F46FD3" w:rsidRPr="00C90DC5">
              <w:t>, относящиеся к заявке, должны быть составлены на русском языке.</w:t>
            </w:r>
          </w:p>
          <w:p w:rsidR="00F46FD3" w:rsidRPr="00C90DC5" w:rsidRDefault="00214706" w:rsidP="00F46FD3">
            <w:pPr>
              <w:autoSpaceDE w:val="0"/>
              <w:ind w:left="34"/>
            </w:pPr>
            <w:r w:rsidRPr="00C90DC5">
              <w:t>3</w:t>
            </w:r>
            <w:r w:rsidR="00C022DC" w:rsidRPr="00C90DC5">
              <w:t>7</w:t>
            </w:r>
            <w:r w:rsidR="00F46FD3" w:rsidRPr="00C90DC5">
              <w:t xml:space="preserve">.7. </w:t>
            </w:r>
            <w:r w:rsidR="00BF2B93" w:rsidRPr="00C90DC5">
              <w:t>Котировочная</w:t>
            </w:r>
            <w:r w:rsidR="00F46FD3" w:rsidRPr="00C90DC5">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C90DC5">
              <w:t>котировочных</w:t>
            </w:r>
            <w:r w:rsidR="00F46FD3" w:rsidRPr="00C90DC5">
              <w:t xml:space="preserve"> заявок, указанного в настоящем извещении о проведении запроса </w:t>
            </w:r>
            <w:r w:rsidR="00BF2B93" w:rsidRPr="00C90DC5">
              <w:t>котировок</w:t>
            </w:r>
            <w:r w:rsidR="00F46FD3" w:rsidRPr="00C90DC5">
              <w:t xml:space="preserve"> в электронной форме.</w:t>
            </w:r>
          </w:p>
          <w:p w:rsidR="00F46FD3" w:rsidRPr="00C90DC5" w:rsidRDefault="00214706" w:rsidP="00F46FD3">
            <w:pPr>
              <w:autoSpaceDE w:val="0"/>
              <w:ind w:left="34"/>
            </w:pPr>
            <w:r w:rsidRPr="00C90DC5">
              <w:t>3</w:t>
            </w:r>
            <w:r w:rsidR="00C022DC" w:rsidRPr="00C90DC5">
              <w:t>7</w:t>
            </w:r>
            <w:r w:rsidR="00F46FD3" w:rsidRPr="00C90DC5">
              <w:t xml:space="preserve">.8. Любой участник процедуры закупки вправе подать только одну </w:t>
            </w:r>
            <w:r w:rsidR="00D05432" w:rsidRPr="00C90DC5">
              <w:t>котировочную</w:t>
            </w:r>
            <w:r w:rsidR="00F46FD3" w:rsidRPr="00C90DC5">
              <w:t xml:space="preserve"> заявку.</w:t>
            </w:r>
          </w:p>
          <w:p w:rsidR="00F46FD3" w:rsidRPr="00C90DC5" w:rsidRDefault="00214706" w:rsidP="00F46FD3">
            <w:pPr>
              <w:autoSpaceDE w:val="0"/>
              <w:ind w:left="34"/>
            </w:pPr>
            <w:r w:rsidRPr="00C90DC5">
              <w:t>3</w:t>
            </w:r>
            <w:r w:rsidR="00C022DC" w:rsidRPr="00C90DC5">
              <w:t>7</w:t>
            </w:r>
            <w:r w:rsidR="00F46FD3" w:rsidRPr="00C90DC5">
              <w:t xml:space="preserve">.9. Комиссия отклоняет </w:t>
            </w:r>
            <w:r w:rsidR="00D05432" w:rsidRPr="00C90DC5">
              <w:t>котировочные</w:t>
            </w:r>
            <w:r w:rsidR="00F46FD3" w:rsidRPr="00C90DC5">
              <w:t xml:space="preserve"> заявки, если они не соответствуют требованиям, установленным в извещении о проведении запроса </w:t>
            </w:r>
            <w:r w:rsidR="00D05432" w:rsidRPr="00C90DC5">
              <w:t>котировок</w:t>
            </w:r>
            <w:r w:rsidR="00F46FD3" w:rsidRPr="00C90DC5">
              <w:t xml:space="preserve"> в электронной форме, или предложенная в </w:t>
            </w:r>
            <w:r w:rsidR="00D05432" w:rsidRPr="00C90DC5">
              <w:t>котировочных</w:t>
            </w:r>
            <w:r w:rsidR="00F46FD3" w:rsidRPr="00C90DC5">
              <w:t xml:space="preserve"> заявках цена товаров, работ, услуг превышает максимальную (начальную) цену, указанную в извещении о проведении запроса </w:t>
            </w:r>
            <w:r w:rsidR="00D05432" w:rsidRPr="00C90DC5">
              <w:t>котировок</w:t>
            </w:r>
            <w:r w:rsidR="00F46FD3" w:rsidRPr="00C90DC5">
              <w:t xml:space="preserve"> в электронной форме. </w:t>
            </w:r>
          </w:p>
          <w:p w:rsidR="00F46FD3" w:rsidRPr="00C90DC5" w:rsidRDefault="00214706" w:rsidP="00F46FD3">
            <w:pPr>
              <w:pStyle w:val="a8"/>
              <w:spacing w:before="0" w:beforeAutospacing="0" w:after="0" w:afterAutospacing="0"/>
              <w:ind w:left="34"/>
            </w:pPr>
            <w:r w:rsidRPr="00C90DC5">
              <w:t>3</w:t>
            </w:r>
            <w:r w:rsidR="00C022DC" w:rsidRPr="00C90DC5">
              <w:t>7</w:t>
            </w:r>
            <w:r w:rsidR="00F46FD3" w:rsidRPr="00C90DC5">
              <w:t xml:space="preserve">.10. Сведения, которые содержатся в заявках и сопутствующих </w:t>
            </w:r>
            <w:r w:rsidR="00D05432" w:rsidRPr="00C90DC5">
              <w:t>файлах</w:t>
            </w:r>
            <w:r w:rsidR="00F46FD3" w:rsidRPr="00C90DC5">
              <w:t xml:space="preserve">, </w:t>
            </w:r>
            <w:r w:rsidR="00F46FD3" w:rsidRPr="00C90DC5">
              <w:rPr>
                <w:u w:val="single"/>
              </w:rPr>
              <w:t>не должны допускать двусмысленных толкований</w:t>
            </w:r>
            <w:r w:rsidR="00F46FD3" w:rsidRPr="00C90DC5">
              <w:t>.</w:t>
            </w:r>
          </w:p>
          <w:p w:rsidR="00F46FD3" w:rsidRPr="00C90DC5" w:rsidRDefault="00214706" w:rsidP="00F46FD3">
            <w:pPr>
              <w:pStyle w:val="a8"/>
              <w:spacing w:before="0" w:beforeAutospacing="0" w:after="0" w:afterAutospacing="0"/>
              <w:ind w:left="34"/>
            </w:pPr>
            <w:r w:rsidRPr="00C90DC5">
              <w:t>3</w:t>
            </w:r>
            <w:r w:rsidR="00C022DC" w:rsidRPr="00C90DC5">
              <w:t>7</w:t>
            </w:r>
            <w:r w:rsidR="00F46FD3" w:rsidRPr="00C90DC5">
              <w:t xml:space="preserve">.11. Все пункты, указанные Заказчиком в форме </w:t>
            </w:r>
            <w:r w:rsidR="0067768C" w:rsidRPr="00C90DC5">
              <w:t>котировочной</w:t>
            </w:r>
            <w:r w:rsidR="00F46FD3" w:rsidRPr="00C90DC5">
              <w:t xml:space="preserve"> заявки должны быть заполнены.</w:t>
            </w:r>
          </w:p>
          <w:p w:rsidR="00F46FD3" w:rsidRPr="00C90DC5" w:rsidRDefault="00F46FD3" w:rsidP="00F46FD3">
            <w:pPr>
              <w:widowControl w:val="0"/>
              <w:autoSpaceDE w:val="0"/>
              <w:autoSpaceDN w:val="0"/>
              <w:adjustRightInd w:val="0"/>
              <w:spacing w:line="271" w:lineRule="exact"/>
              <w:ind w:right="-20"/>
              <w:rPr>
                <w:spacing w:val="3"/>
              </w:rPr>
            </w:pPr>
            <w:r w:rsidRPr="00C90DC5">
              <w:t xml:space="preserve"> </w:t>
            </w:r>
            <w:r w:rsidR="00214706" w:rsidRPr="00C90DC5">
              <w:t>3</w:t>
            </w:r>
            <w:r w:rsidR="00C022DC" w:rsidRPr="00C90DC5">
              <w:t>7</w:t>
            </w:r>
            <w:r w:rsidRPr="00C90DC5">
              <w:t>.12. З</w:t>
            </w:r>
            <w:r w:rsidRPr="00C90DC5">
              <w:rPr>
                <w:spacing w:val="-1"/>
              </w:rPr>
              <w:t>а</w:t>
            </w:r>
            <w:r w:rsidRPr="00C90DC5">
              <w:rPr>
                <w:spacing w:val="1"/>
              </w:rPr>
              <w:t>к</w:t>
            </w:r>
            <w:r w:rsidRPr="00C90DC5">
              <w:rPr>
                <w:spacing w:val="-1"/>
              </w:rPr>
              <w:t>а</w:t>
            </w:r>
            <w:r w:rsidRPr="00C90DC5">
              <w:rPr>
                <w:spacing w:val="1"/>
              </w:rPr>
              <w:t>з</w:t>
            </w:r>
            <w:r w:rsidRPr="00C90DC5">
              <w:rPr>
                <w:spacing w:val="-1"/>
              </w:rPr>
              <w:t>ч</w:t>
            </w:r>
            <w:r w:rsidRPr="00C90DC5">
              <w:rPr>
                <w:spacing w:val="2"/>
              </w:rPr>
              <w:t>и</w:t>
            </w:r>
            <w:r w:rsidRPr="00C90DC5">
              <w:t xml:space="preserve">к </w:t>
            </w:r>
            <w:r w:rsidRPr="00C90DC5">
              <w:rPr>
                <w:spacing w:val="1"/>
              </w:rPr>
              <w:t>з</w:t>
            </w:r>
            <w:r w:rsidRPr="00C90DC5">
              <w:rPr>
                <w:spacing w:val="-1"/>
              </w:rPr>
              <w:t>а</w:t>
            </w:r>
            <w:r w:rsidRPr="00C90DC5">
              <w:rPr>
                <w:spacing w:val="1"/>
              </w:rPr>
              <w:t>к</w:t>
            </w:r>
            <w:r w:rsidRPr="00C90DC5">
              <w:t>л</w:t>
            </w:r>
            <w:r w:rsidRPr="00C90DC5">
              <w:rPr>
                <w:spacing w:val="1"/>
              </w:rPr>
              <w:t>ю</w:t>
            </w:r>
            <w:r w:rsidRPr="00C90DC5">
              <w:rPr>
                <w:spacing w:val="-1"/>
              </w:rPr>
              <w:t>чае</w:t>
            </w:r>
            <w:r w:rsidRPr="00C90DC5">
              <w:t xml:space="preserve">т </w:t>
            </w:r>
            <w:r w:rsidRPr="00C90DC5">
              <w:rPr>
                <w:spacing w:val="1"/>
              </w:rPr>
              <w:t>договор</w:t>
            </w:r>
            <w:r w:rsidRPr="00C90DC5">
              <w:t xml:space="preserve"> с Поб</w:t>
            </w:r>
            <w:r w:rsidRPr="00C90DC5">
              <w:rPr>
                <w:spacing w:val="-1"/>
              </w:rPr>
              <w:t>е</w:t>
            </w:r>
            <w:r w:rsidRPr="00C90DC5">
              <w:t>д</w:t>
            </w:r>
            <w:r w:rsidRPr="00C90DC5">
              <w:rPr>
                <w:spacing w:val="1"/>
              </w:rPr>
              <w:t>и</w:t>
            </w:r>
            <w:r w:rsidRPr="00C90DC5">
              <w:t>т</w:t>
            </w:r>
            <w:r w:rsidRPr="00C90DC5">
              <w:rPr>
                <w:spacing w:val="-1"/>
              </w:rPr>
              <w:t>е</w:t>
            </w:r>
            <w:r w:rsidRPr="00C90DC5">
              <w:t>л</w:t>
            </w:r>
            <w:r w:rsidRPr="00C90DC5">
              <w:rPr>
                <w:spacing w:val="1"/>
              </w:rPr>
              <w:t>е</w:t>
            </w:r>
            <w:r w:rsidRPr="00C90DC5">
              <w:t xml:space="preserve">м в запросе </w:t>
            </w:r>
            <w:r w:rsidR="0067768C" w:rsidRPr="00C90DC5">
              <w:t>котировок</w:t>
            </w:r>
            <w:r w:rsidRPr="00C90DC5">
              <w:rPr>
                <w:spacing w:val="1"/>
              </w:rPr>
              <w:t xml:space="preserve"> </w:t>
            </w:r>
            <w:r w:rsidRPr="00C90DC5">
              <w:t>в</w:t>
            </w:r>
            <w:r w:rsidRPr="00C90DC5">
              <w:rPr>
                <w:spacing w:val="2"/>
              </w:rPr>
              <w:t xml:space="preserve"> </w:t>
            </w:r>
            <w:r w:rsidRPr="00C90DC5">
              <w:t>элек</w:t>
            </w:r>
            <w:r w:rsidRPr="00C90DC5">
              <w:rPr>
                <w:spacing w:val="1"/>
              </w:rPr>
              <w:t>т</w:t>
            </w:r>
            <w:r w:rsidRPr="00C90DC5">
              <w:t>ро</w:t>
            </w:r>
            <w:r w:rsidRPr="00C90DC5">
              <w:rPr>
                <w:spacing w:val="-1"/>
              </w:rPr>
              <w:t>н</w:t>
            </w:r>
            <w:r w:rsidRPr="00C90DC5">
              <w:rPr>
                <w:spacing w:val="1"/>
              </w:rPr>
              <w:t>н</w:t>
            </w:r>
            <w:r w:rsidRPr="00C90DC5">
              <w:t>ой</w:t>
            </w:r>
            <w:r w:rsidRPr="00C90DC5">
              <w:rPr>
                <w:spacing w:val="3"/>
              </w:rPr>
              <w:t xml:space="preserve"> </w:t>
            </w:r>
            <w:r w:rsidRPr="00C90DC5">
              <w:t>форм</w:t>
            </w:r>
            <w:r w:rsidRPr="00C90DC5">
              <w:rPr>
                <w:spacing w:val="-1"/>
              </w:rPr>
              <w:t>е</w:t>
            </w:r>
            <w:r w:rsidRPr="00C90DC5">
              <w:t xml:space="preserve">, </w:t>
            </w:r>
            <w:r w:rsidRPr="00C90DC5">
              <w:rPr>
                <w:spacing w:val="1"/>
              </w:rPr>
              <w:t>н</w:t>
            </w:r>
            <w:r w:rsidRPr="00C90DC5">
              <w:t>а</w:t>
            </w:r>
            <w:r w:rsidRPr="00C90DC5">
              <w:rPr>
                <w:spacing w:val="4"/>
              </w:rPr>
              <w:t xml:space="preserve"> </w:t>
            </w:r>
            <w:r w:rsidRPr="00C90DC5">
              <w:rPr>
                <w:spacing w:val="-7"/>
              </w:rPr>
              <w:t>у</w:t>
            </w:r>
            <w:r w:rsidRPr="00C90DC5">
              <w:rPr>
                <w:spacing w:val="-1"/>
              </w:rPr>
              <w:t>с</w:t>
            </w:r>
            <w:r w:rsidRPr="00C90DC5">
              <w:t>лов</w:t>
            </w:r>
            <w:r w:rsidRPr="00C90DC5">
              <w:rPr>
                <w:spacing w:val="3"/>
              </w:rPr>
              <w:t>и</w:t>
            </w:r>
            <w:r w:rsidRPr="00C90DC5">
              <w:t>я</w:t>
            </w:r>
            <w:r w:rsidRPr="00C90DC5">
              <w:rPr>
                <w:spacing w:val="2"/>
              </w:rPr>
              <w:t>х</w:t>
            </w:r>
            <w:r w:rsidRPr="00C90DC5">
              <w:t xml:space="preserve">, </w:t>
            </w:r>
            <w:r w:rsidRPr="00C90DC5">
              <w:rPr>
                <w:spacing w:val="-1"/>
              </w:rPr>
              <w:t>с</w:t>
            </w:r>
            <w:r w:rsidRPr="00C90DC5">
              <w:t>од</w:t>
            </w:r>
            <w:r w:rsidRPr="00C90DC5">
              <w:rPr>
                <w:spacing w:val="-1"/>
              </w:rPr>
              <w:t>е</w:t>
            </w:r>
            <w:r w:rsidRPr="00C90DC5">
              <w:t>рж</w:t>
            </w:r>
            <w:r w:rsidRPr="00C90DC5">
              <w:rPr>
                <w:spacing w:val="-1"/>
              </w:rPr>
              <w:t>а</w:t>
            </w:r>
            <w:r w:rsidRPr="00C90DC5">
              <w:t>щ</w:t>
            </w:r>
            <w:r w:rsidRPr="00C90DC5">
              <w:rPr>
                <w:spacing w:val="1"/>
              </w:rPr>
              <w:t>и</w:t>
            </w:r>
            <w:r w:rsidRPr="00C90DC5">
              <w:rPr>
                <w:spacing w:val="2"/>
              </w:rPr>
              <w:t>х</w:t>
            </w:r>
            <w:r w:rsidRPr="00C90DC5">
              <w:rPr>
                <w:spacing w:val="-1"/>
              </w:rPr>
              <w:t>с</w:t>
            </w:r>
            <w:r w:rsidRPr="00C90DC5">
              <w:t>я</w:t>
            </w:r>
            <w:r w:rsidRPr="00C90DC5">
              <w:rPr>
                <w:spacing w:val="2"/>
              </w:rPr>
              <w:t xml:space="preserve"> </w:t>
            </w:r>
            <w:r w:rsidRPr="00C90DC5">
              <w:t>в</w:t>
            </w:r>
            <w:r w:rsidRPr="00C90DC5">
              <w:rPr>
                <w:spacing w:val="2"/>
              </w:rPr>
              <w:t xml:space="preserve"> </w:t>
            </w:r>
            <w:r w:rsidRPr="00C90DC5">
              <w:rPr>
                <w:spacing w:val="1"/>
              </w:rPr>
              <w:t>из</w:t>
            </w:r>
            <w:r w:rsidRPr="00C90DC5">
              <w:t>в</w:t>
            </w:r>
            <w:r w:rsidRPr="00C90DC5">
              <w:rPr>
                <w:spacing w:val="-1"/>
              </w:rPr>
              <w:t>е</w:t>
            </w:r>
            <w:r w:rsidRPr="00C90DC5">
              <w:t>щ</w:t>
            </w:r>
            <w:r w:rsidRPr="00C90DC5">
              <w:rPr>
                <w:spacing w:val="-1"/>
              </w:rPr>
              <w:t>е</w:t>
            </w:r>
            <w:r w:rsidRPr="00C90DC5">
              <w:rPr>
                <w:spacing w:val="1"/>
              </w:rPr>
              <w:t>ни</w:t>
            </w:r>
            <w:r w:rsidRPr="00C90DC5">
              <w:t>и</w:t>
            </w:r>
            <w:r w:rsidRPr="00C90DC5">
              <w:rPr>
                <w:spacing w:val="3"/>
              </w:rPr>
              <w:t xml:space="preserve"> </w:t>
            </w:r>
            <w:r w:rsidRPr="00C90DC5">
              <w:t xml:space="preserve">о </w:t>
            </w:r>
            <w:r w:rsidRPr="00C90DC5">
              <w:rPr>
                <w:spacing w:val="1"/>
              </w:rPr>
              <w:t>п</w:t>
            </w:r>
            <w:r w:rsidRPr="00C90DC5">
              <w:t>ров</w:t>
            </w:r>
            <w:r w:rsidRPr="00C90DC5">
              <w:rPr>
                <w:spacing w:val="-1"/>
              </w:rPr>
              <w:t>е</w:t>
            </w:r>
            <w:r w:rsidRPr="00C90DC5">
              <w:t>д</w:t>
            </w:r>
            <w:r w:rsidRPr="00C90DC5">
              <w:rPr>
                <w:spacing w:val="-1"/>
              </w:rPr>
              <w:t>е</w:t>
            </w:r>
            <w:r w:rsidRPr="00C90DC5">
              <w:rPr>
                <w:spacing w:val="1"/>
              </w:rPr>
              <w:t>ни</w:t>
            </w:r>
            <w:r w:rsidRPr="00C90DC5">
              <w:t>и</w:t>
            </w:r>
            <w:r w:rsidRPr="00C90DC5">
              <w:rPr>
                <w:spacing w:val="1"/>
              </w:rPr>
              <w:t xml:space="preserve"> </w:t>
            </w:r>
            <w:r w:rsidRPr="00C90DC5">
              <w:rPr>
                <w:spacing w:val="5"/>
              </w:rPr>
              <w:t xml:space="preserve">запроса </w:t>
            </w:r>
            <w:r w:rsidR="0067768C" w:rsidRPr="00C90DC5">
              <w:rPr>
                <w:spacing w:val="5"/>
              </w:rPr>
              <w:t>котировок</w:t>
            </w:r>
            <w:r w:rsidRPr="00C90DC5">
              <w:rPr>
                <w:spacing w:val="1"/>
              </w:rPr>
              <w:t xml:space="preserve"> </w:t>
            </w:r>
            <w:r w:rsidRPr="00C90DC5">
              <w:t>в</w:t>
            </w:r>
            <w:r w:rsidRPr="00C90DC5">
              <w:rPr>
                <w:spacing w:val="2"/>
              </w:rPr>
              <w:t xml:space="preserve"> </w:t>
            </w:r>
            <w:r w:rsidRPr="00C90DC5">
              <w:t>элек</w:t>
            </w:r>
            <w:r w:rsidRPr="00C90DC5">
              <w:rPr>
                <w:spacing w:val="1"/>
              </w:rPr>
              <w:t>т</w:t>
            </w:r>
            <w:r w:rsidRPr="00C90DC5">
              <w:t>ро</w:t>
            </w:r>
            <w:r w:rsidRPr="00C90DC5">
              <w:rPr>
                <w:spacing w:val="1"/>
              </w:rPr>
              <w:t>нн</w:t>
            </w:r>
            <w:r w:rsidRPr="00C90DC5">
              <w:rPr>
                <w:spacing w:val="-2"/>
              </w:rPr>
              <w:t>о</w:t>
            </w:r>
            <w:r w:rsidRPr="00C90DC5">
              <w:t>й форме</w:t>
            </w:r>
            <w:r w:rsidRPr="00C90DC5">
              <w:rPr>
                <w:spacing w:val="3"/>
              </w:rPr>
              <w:t xml:space="preserve">. </w:t>
            </w:r>
          </w:p>
          <w:p w:rsidR="00F46FD3" w:rsidRPr="00C90DC5" w:rsidRDefault="00F46FD3" w:rsidP="00F46FD3">
            <w:pPr>
              <w:widowControl w:val="0"/>
              <w:autoSpaceDE w:val="0"/>
              <w:autoSpaceDN w:val="0"/>
              <w:adjustRightInd w:val="0"/>
              <w:spacing w:line="271" w:lineRule="exact"/>
              <w:ind w:right="-20"/>
              <w:rPr>
                <w:spacing w:val="2"/>
              </w:rPr>
            </w:pPr>
            <w:r w:rsidRPr="00C90DC5">
              <w:t>Про</w:t>
            </w:r>
            <w:r w:rsidRPr="00C90DC5">
              <w:rPr>
                <w:spacing w:val="-1"/>
              </w:rPr>
              <w:t>е</w:t>
            </w:r>
            <w:r w:rsidRPr="00C90DC5">
              <w:rPr>
                <w:spacing w:val="1"/>
              </w:rPr>
              <w:t>к</w:t>
            </w:r>
            <w:r w:rsidRPr="00C90DC5">
              <w:t>т</w:t>
            </w:r>
            <w:r w:rsidRPr="00C90DC5">
              <w:rPr>
                <w:spacing w:val="2"/>
              </w:rPr>
              <w:t xml:space="preserve"> </w:t>
            </w:r>
            <w:r w:rsidRPr="00C90DC5">
              <w:t>Договора</w:t>
            </w:r>
            <w:r w:rsidRPr="00C90DC5">
              <w:rPr>
                <w:spacing w:val="1"/>
              </w:rPr>
              <w:t xml:space="preserve"> </w:t>
            </w:r>
            <w:r w:rsidRPr="00C90DC5">
              <w:t>вклю</w:t>
            </w:r>
            <w:r w:rsidRPr="00C90DC5">
              <w:rPr>
                <w:spacing w:val="-1"/>
              </w:rPr>
              <w:t>че</w:t>
            </w:r>
            <w:r w:rsidRPr="00C90DC5">
              <w:t>н</w:t>
            </w:r>
            <w:r w:rsidRPr="00C90DC5">
              <w:rPr>
                <w:spacing w:val="1"/>
              </w:rPr>
              <w:t xml:space="preserve"> </w:t>
            </w:r>
            <w:r w:rsidRPr="00C90DC5">
              <w:t>в</w:t>
            </w:r>
            <w:r w:rsidRPr="00C90DC5">
              <w:rPr>
                <w:spacing w:val="1"/>
              </w:rPr>
              <w:t xml:space="preserve"> н</w:t>
            </w:r>
            <w:r w:rsidRPr="00C90DC5">
              <w:rPr>
                <w:spacing w:val="-1"/>
              </w:rPr>
              <w:t>ас</w:t>
            </w:r>
            <w:r w:rsidRPr="00C90DC5">
              <w:t>тоя</w:t>
            </w:r>
            <w:r w:rsidRPr="00C90DC5">
              <w:rPr>
                <w:spacing w:val="2"/>
              </w:rPr>
              <w:t xml:space="preserve">щее извещение о проведении запроса </w:t>
            </w:r>
            <w:r w:rsidR="0067768C" w:rsidRPr="00C90DC5">
              <w:rPr>
                <w:spacing w:val="2"/>
              </w:rPr>
              <w:t>котировок</w:t>
            </w:r>
            <w:r w:rsidRPr="00C90DC5">
              <w:rPr>
                <w:spacing w:val="2"/>
              </w:rPr>
              <w:t xml:space="preserve"> в электронной форме. </w:t>
            </w:r>
          </w:p>
          <w:p w:rsidR="00F46FD3" w:rsidRPr="00C90DC5" w:rsidRDefault="00F46FD3" w:rsidP="00F46FD3">
            <w:pPr>
              <w:widowControl w:val="0"/>
              <w:autoSpaceDE w:val="0"/>
              <w:autoSpaceDN w:val="0"/>
              <w:adjustRightInd w:val="0"/>
              <w:spacing w:line="271" w:lineRule="exact"/>
              <w:ind w:right="-20"/>
            </w:pPr>
            <w:r w:rsidRPr="00C90DC5">
              <w:t>По результатам процедуры закупки З</w:t>
            </w:r>
            <w:r w:rsidRPr="00C90DC5">
              <w:rPr>
                <w:spacing w:val="-1"/>
              </w:rPr>
              <w:t>а</w:t>
            </w:r>
            <w:r w:rsidRPr="00C90DC5">
              <w:rPr>
                <w:spacing w:val="1"/>
              </w:rPr>
              <w:t>к</w:t>
            </w:r>
            <w:r w:rsidRPr="00C90DC5">
              <w:rPr>
                <w:spacing w:val="-1"/>
              </w:rPr>
              <w:t>а</w:t>
            </w:r>
            <w:r w:rsidRPr="00C90DC5">
              <w:rPr>
                <w:spacing w:val="1"/>
              </w:rPr>
              <w:t>з</w:t>
            </w:r>
            <w:r w:rsidRPr="00C90DC5">
              <w:rPr>
                <w:spacing w:val="-1"/>
              </w:rPr>
              <w:t>ч</w:t>
            </w:r>
            <w:r w:rsidRPr="00C90DC5">
              <w:rPr>
                <w:spacing w:val="1"/>
              </w:rPr>
              <w:t>ик</w:t>
            </w:r>
            <w:r w:rsidRPr="00C90DC5">
              <w:t xml:space="preserve"> </w:t>
            </w:r>
            <w:r w:rsidR="00596508" w:rsidRPr="00C90DC5">
              <w:rPr>
                <w:spacing w:val="1"/>
              </w:rPr>
              <w:t>не ранее</w:t>
            </w:r>
            <w:r w:rsidRPr="00C90DC5">
              <w:rPr>
                <w:spacing w:val="1"/>
              </w:rPr>
              <w:t xml:space="preserve"> </w:t>
            </w:r>
            <w:r w:rsidR="00596508" w:rsidRPr="00C90DC5">
              <w:rPr>
                <w:b/>
                <w:spacing w:val="1"/>
              </w:rPr>
              <w:t>5</w:t>
            </w:r>
            <w:r w:rsidRPr="00C90DC5">
              <w:rPr>
                <w:spacing w:val="1"/>
              </w:rPr>
              <w:t xml:space="preserve"> дней со дня подписания протокола н</w:t>
            </w:r>
            <w:r w:rsidRPr="00C90DC5">
              <w:rPr>
                <w:spacing w:val="-1"/>
              </w:rPr>
              <w:t>а</w:t>
            </w:r>
            <w:r w:rsidRPr="00C90DC5">
              <w:rPr>
                <w:spacing w:val="1"/>
              </w:rPr>
              <w:t>п</w:t>
            </w:r>
            <w:r w:rsidRPr="00C90DC5">
              <w:t>р</w:t>
            </w:r>
            <w:r w:rsidRPr="00C90DC5">
              <w:rPr>
                <w:spacing w:val="-1"/>
              </w:rPr>
              <w:t>а</w:t>
            </w:r>
            <w:r w:rsidRPr="00C90DC5">
              <w:t>вля</w:t>
            </w:r>
            <w:r w:rsidRPr="00C90DC5">
              <w:rPr>
                <w:spacing w:val="-1"/>
              </w:rPr>
              <w:t>е</w:t>
            </w:r>
            <w:r w:rsidRPr="00C90DC5">
              <w:t>т Победителю процедуры закупки через о</w:t>
            </w:r>
            <w:r w:rsidRPr="00C90DC5">
              <w:rPr>
                <w:spacing w:val="1"/>
              </w:rPr>
              <w:t>п</w:t>
            </w:r>
            <w:r w:rsidRPr="00C90DC5">
              <w:rPr>
                <w:spacing w:val="-1"/>
              </w:rPr>
              <w:t>е</w:t>
            </w:r>
            <w:r w:rsidRPr="00C90DC5">
              <w:t>р</w:t>
            </w:r>
            <w:r w:rsidRPr="00C90DC5">
              <w:rPr>
                <w:spacing w:val="-1"/>
              </w:rPr>
              <w:t>а</w:t>
            </w:r>
            <w:r w:rsidRPr="00C90DC5">
              <w:t>то</w:t>
            </w:r>
            <w:r w:rsidRPr="00C90DC5">
              <w:rPr>
                <w:spacing w:val="5"/>
              </w:rPr>
              <w:t>ра</w:t>
            </w:r>
            <w:r w:rsidRPr="00C90DC5">
              <w:t xml:space="preserve"> элек</w:t>
            </w:r>
            <w:r w:rsidRPr="00C90DC5">
              <w:rPr>
                <w:spacing w:val="1"/>
              </w:rPr>
              <w:t>т</w:t>
            </w:r>
            <w:r w:rsidRPr="00C90DC5">
              <w:t>ро</w:t>
            </w:r>
            <w:r w:rsidRPr="00C90DC5">
              <w:rPr>
                <w:spacing w:val="1"/>
              </w:rPr>
              <w:t>нн</w:t>
            </w:r>
            <w:r w:rsidRPr="00C90DC5">
              <w:rPr>
                <w:spacing w:val="-2"/>
              </w:rPr>
              <w:t>о</w:t>
            </w:r>
            <w:r w:rsidRPr="00C90DC5">
              <w:t>й</w:t>
            </w:r>
            <w:r w:rsidRPr="00C90DC5">
              <w:rPr>
                <w:spacing w:val="2"/>
              </w:rPr>
              <w:t xml:space="preserve"> </w:t>
            </w:r>
            <w:r w:rsidRPr="00C90DC5">
              <w:rPr>
                <w:spacing w:val="-1"/>
              </w:rPr>
              <w:t>п</w:t>
            </w:r>
            <w:r w:rsidRPr="00C90DC5">
              <w:t>лощ</w:t>
            </w:r>
            <w:r w:rsidRPr="00C90DC5">
              <w:rPr>
                <w:spacing w:val="-1"/>
              </w:rPr>
              <w:t>а</w:t>
            </w:r>
            <w:r w:rsidRPr="00C90DC5">
              <w:t>д</w:t>
            </w:r>
            <w:r w:rsidRPr="00C90DC5">
              <w:rPr>
                <w:spacing w:val="1"/>
              </w:rPr>
              <w:t>к</w:t>
            </w:r>
            <w:r w:rsidRPr="00C90DC5">
              <w:t xml:space="preserve">и </w:t>
            </w:r>
            <w:r w:rsidRPr="00C90DC5">
              <w:rPr>
                <w:spacing w:val="1"/>
              </w:rPr>
              <w:t>п</w:t>
            </w:r>
            <w:r w:rsidRPr="00C90DC5">
              <w:t>ро</w:t>
            </w:r>
            <w:r w:rsidRPr="00C90DC5">
              <w:rPr>
                <w:spacing w:val="-1"/>
              </w:rPr>
              <w:t>е</w:t>
            </w:r>
            <w:r w:rsidRPr="00C90DC5">
              <w:rPr>
                <w:spacing w:val="1"/>
              </w:rPr>
              <w:t>к</w:t>
            </w:r>
            <w:r w:rsidRPr="00C90DC5">
              <w:t>т</w:t>
            </w:r>
            <w:r w:rsidRPr="00C90DC5">
              <w:rPr>
                <w:spacing w:val="2"/>
              </w:rPr>
              <w:t xml:space="preserve"> </w:t>
            </w:r>
            <w:r w:rsidRPr="00C90DC5">
              <w:rPr>
                <w:spacing w:val="1"/>
              </w:rPr>
              <w:t>договора</w:t>
            </w:r>
            <w:r w:rsidRPr="00C90DC5">
              <w:t>,</w:t>
            </w:r>
            <w:r w:rsidRPr="00C90DC5">
              <w:rPr>
                <w:spacing w:val="1"/>
              </w:rPr>
              <w:t xml:space="preserve"> к</w:t>
            </w:r>
            <w:r w:rsidRPr="00C90DC5">
              <w:rPr>
                <w:spacing w:val="-2"/>
              </w:rPr>
              <w:t>о</w:t>
            </w:r>
            <w:r w:rsidRPr="00C90DC5">
              <w:t>торый</w:t>
            </w:r>
            <w:r w:rsidRPr="00C90DC5">
              <w:rPr>
                <w:spacing w:val="2"/>
              </w:rPr>
              <w:t xml:space="preserve"> </w:t>
            </w:r>
            <w:r w:rsidRPr="00C90DC5">
              <w:rPr>
                <w:spacing w:val="-1"/>
              </w:rPr>
              <w:t>с</w:t>
            </w:r>
            <w:r w:rsidRPr="00C90DC5">
              <w:t>о</w:t>
            </w:r>
            <w:r w:rsidRPr="00C90DC5">
              <w:rPr>
                <w:spacing w:val="-1"/>
              </w:rPr>
              <w:t>с</w:t>
            </w:r>
            <w:r w:rsidRPr="00C90DC5">
              <w:t>т</w:t>
            </w:r>
            <w:r w:rsidRPr="00C90DC5">
              <w:rPr>
                <w:spacing w:val="-1"/>
              </w:rPr>
              <w:t>а</w:t>
            </w:r>
            <w:r w:rsidRPr="00C90DC5">
              <w:t>вля</w:t>
            </w:r>
            <w:r w:rsidRPr="00C90DC5">
              <w:rPr>
                <w:spacing w:val="-1"/>
              </w:rPr>
              <w:t>е</w:t>
            </w:r>
            <w:r w:rsidRPr="00C90DC5">
              <w:t>т</w:t>
            </w:r>
            <w:r w:rsidRPr="00C90DC5">
              <w:rPr>
                <w:spacing w:val="-1"/>
              </w:rPr>
              <w:t>с</w:t>
            </w:r>
            <w:r w:rsidRPr="00C90DC5">
              <w:t>я</w:t>
            </w:r>
            <w:r w:rsidRPr="00C90DC5">
              <w:rPr>
                <w:spacing w:val="1"/>
              </w:rPr>
              <w:t xml:space="preserve"> </w:t>
            </w:r>
            <w:r w:rsidRPr="00C90DC5">
              <w:rPr>
                <w:spacing w:val="3"/>
              </w:rPr>
              <w:t>п</w:t>
            </w:r>
            <w:r w:rsidRPr="00C90DC5">
              <w:rPr>
                <w:spacing w:val="-2"/>
              </w:rPr>
              <w:t>у</w:t>
            </w:r>
            <w:r w:rsidRPr="00C90DC5">
              <w:t>т</w:t>
            </w:r>
            <w:r w:rsidRPr="00C90DC5">
              <w:rPr>
                <w:spacing w:val="-1"/>
              </w:rPr>
              <w:t>е</w:t>
            </w:r>
            <w:r w:rsidRPr="00C90DC5">
              <w:t>м вклю</w:t>
            </w:r>
            <w:r w:rsidRPr="00C90DC5">
              <w:rPr>
                <w:spacing w:val="-1"/>
              </w:rPr>
              <w:t>че</w:t>
            </w:r>
            <w:r w:rsidRPr="00C90DC5">
              <w:rPr>
                <w:spacing w:val="1"/>
              </w:rPr>
              <w:t>ни</w:t>
            </w:r>
            <w:r w:rsidRPr="00C90DC5">
              <w:t>я</w:t>
            </w:r>
            <w:r w:rsidRPr="00C90DC5">
              <w:rPr>
                <w:spacing w:val="1"/>
              </w:rPr>
              <w:t xml:space="preserve"> ц</w:t>
            </w:r>
            <w:r w:rsidRPr="00C90DC5">
              <w:rPr>
                <w:spacing w:val="-1"/>
              </w:rPr>
              <w:t>е</w:t>
            </w:r>
            <w:r w:rsidRPr="00C90DC5">
              <w:rPr>
                <w:spacing w:val="1"/>
              </w:rPr>
              <w:t>н</w:t>
            </w:r>
            <w:r w:rsidRPr="00C90DC5">
              <w:t>ы</w:t>
            </w:r>
            <w:r w:rsidRPr="00C90DC5">
              <w:rPr>
                <w:spacing w:val="1"/>
              </w:rPr>
              <w:t xml:space="preserve"> договора</w:t>
            </w:r>
            <w:r w:rsidRPr="00C90DC5">
              <w:t>,</w:t>
            </w:r>
            <w:r w:rsidRPr="00C90DC5">
              <w:rPr>
                <w:spacing w:val="1"/>
              </w:rPr>
              <w:t xml:space="preserve"> п</w:t>
            </w:r>
            <w:r w:rsidRPr="00C90DC5">
              <w:t>р</w:t>
            </w:r>
            <w:r w:rsidRPr="00C90DC5">
              <w:rPr>
                <w:spacing w:val="-1"/>
              </w:rPr>
              <w:t>е</w:t>
            </w:r>
            <w:r w:rsidRPr="00C90DC5">
              <w:t>дложен</w:t>
            </w:r>
            <w:r w:rsidRPr="00C90DC5">
              <w:rPr>
                <w:spacing w:val="1"/>
              </w:rPr>
              <w:t>н</w:t>
            </w:r>
            <w:r w:rsidRPr="00C90DC5">
              <w:t>ой</w:t>
            </w:r>
            <w:r w:rsidRPr="00C90DC5">
              <w:rPr>
                <w:spacing w:val="5"/>
              </w:rPr>
              <w:t xml:space="preserve"> </w:t>
            </w:r>
            <w:r w:rsidRPr="00C90DC5">
              <w:rPr>
                <w:spacing w:val="-5"/>
              </w:rPr>
              <w:t>у</w:t>
            </w:r>
            <w:r w:rsidRPr="00C90DC5">
              <w:rPr>
                <w:spacing w:val="1"/>
              </w:rPr>
              <w:t>ч</w:t>
            </w:r>
            <w:r w:rsidRPr="00C90DC5">
              <w:rPr>
                <w:spacing w:val="-1"/>
              </w:rPr>
              <w:t>ас</w:t>
            </w:r>
            <w:r w:rsidRPr="00C90DC5">
              <w:t>т</w:t>
            </w:r>
            <w:r w:rsidRPr="00C90DC5">
              <w:rPr>
                <w:spacing w:val="1"/>
              </w:rPr>
              <w:t>ник</w:t>
            </w:r>
            <w:r w:rsidRPr="00C90DC5">
              <w:t>ом процедуры закупки,</w:t>
            </w:r>
            <w:r w:rsidRPr="00C90DC5">
              <w:rPr>
                <w:spacing w:val="1"/>
              </w:rPr>
              <w:t xml:space="preserve"> </w:t>
            </w:r>
            <w:r w:rsidRPr="00C90DC5">
              <w:rPr>
                <w:spacing w:val="-1"/>
              </w:rPr>
              <w:t>с</w:t>
            </w:r>
            <w:r w:rsidRPr="00C90DC5">
              <w:t>в</w:t>
            </w:r>
            <w:r w:rsidRPr="00C90DC5">
              <w:rPr>
                <w:spacing w:val="-1"/>
              </w:rPr>
              <w:t>е</w:t>
            </w:r>
            <w:r w:rsidRPr="00C90DC5">
              <w:rPr>
                <w:spacing w:val="10"/>
              </w:rPr>
              <w:t>д</w:t>
            </w:r>
            <w:r w:rsidRPr="00C90DC5">
              <w:rPr>
                <w:spacing w:val="-1"/>
              </w:rPr>
              <w:t>е</w:t>
            </w:r>
            <w:r w:rsidRPr="00C90DC5">
              <w:rPr>
                <w:spacing w:val="1"/>
              </w:rPr>
              <w:t>ни</w:t>
            </w:r>
            <w:r w:rsidRPr="00C90DC5">
              <w:t>й</w:t>
            </w:r>
            <w:r w:rsidRPr="00C90DC5">
              <w:rPr>
                <w:spacing w:val="2"/>
              </w:rPr>
              <w:t xml:space="preserve"> </w:t>
            </w:r>
            <w:r w:rsidRPr="00C90DC5">
              <w:t>о</w:t>
            </w:r>
            <w:r w:rsidRPr="00C90DC5">
              <w:rPr>
                <w:spacing w:val="1"/>
              </w:rPr>
              <w:t xml:space="preserve"> </w:t>
            </w:r>
            <w:r w:rsidRPr="00C90DC5">
              <w:t>тов</w:t>
            </w:r>
            <w:r w:rsidRPr="00C90DC5">
              <w:rPr>
                <w:spacing w:val="-1"/>
              </w:rPr>
              <w:t>а</w:t>
            </w:r>
            <w:r w:rsidRPr="00C90DC5">
              <w:t>ре (работе, услуге),</w:t>
            </w:r>
            <w:r w:rsidRPr="00C90DC5">
              <w:rPr>
                <w:spacing w:val="4"/>
              </w:rPr>
              <w:t xml:space="preserve"> </w:t>
            </w:r>
            <w:r w:rsidRPr="00C90DC5">
              <w:rPr>
                <w:spacing w:val="-5"/>
              </w:rPr>
              <w:t>у</w:t>
            </w:r>
            <w:r w:rsidRPr="00C90DC5">
              <w:rPr>
                <w:spacing w:val="1"/>
              </w:rPr>
              <w:t>к</w:t>
            </w:r>
            <w:r w:rsidRPr="00C90DC5">
              <w:rPr>
                <w:spacing w:val="-1"/>
              </w:rPr>
              <w:t>а</w:t>
            </w:r>
            <w:r w:rsidRPr="00C90DC5">
              <w:rPr>
                <w:spacing w:val="1"/>
              </w:rPr>
              <w:t>з</w:t>
            </w:r>
            <w:r w:rsidRPr="00C90DC5">
              <w:rPr>
                <w:spacing w:val="-1"/>
              </w:rPr>
              <w:t>а</w:t>
            </w:r>
            <w:r w:rsidRPr="00C90DC5">
              <w:rPr>
                <w:spacing w:val="1"/>
              </w:rPr>
              <w:t>нн</w:t>
            </w:r>
            <w:r w:rsidRPr="00C90DC5">
              <w:t>ых</w:t>
            </w:r>
            <w:r w:rsidRPr="00C90DC5">
              <w:rPr>
                <w:spacing w:val="4"/>
              </w:rPr>
              <w:t xml:space="preserve"> </w:t>
            </w:r>
            <w:r w:rsidRPr="00C90DC5">
              <w:t>в</w:t>
            </w:r>
            <w:r w:rsidRPr="00C90DC5">
              <w:rPr>
                <w:spacing w:val="2"/>
              </w:rPr>
              <w:t xml:space="preserve"> </w:t>
            </w:r>
            <w:r w:rsidRPr="00C90DC5">
              <w:rPr>
                <w:spacing w:val="1"/>
              </w:rPr>
              <w:t>з</w:t>
            </w:r>
            <w:r w:rsidRPr="00C90DC5">
              <w:rPr>
                <w:spacing w:val="-1"/>
              </w:rPr>
              <w:t>а</w:t>
            </w:r>
            <w:r w:rsidRPr="00C90DC5">
              <w:t>явке</w:t>
            </w:r>
            <w:r w:rsidRPr="00C90DC5">
              <w:rPr>
                <w:spacing w:val="2"/>
              </w:rPr>
              <w:t xml:space="preserve"> </w:t>
            </w:r>
            <w:r w:rsidRPr="00C90DC5">
              <w:rPr>
                <w:spacing w:val="1"/>
              </w:rPr>
              <w:t>н</w:t>
            </w:r>
            <w:r w:rsidRPr="00C90DC5">
              <w:t>а</w:t>
            </w:r>
            <w:r w:rsidRPr="00C90DC5">
              <w:rPr>
                <w:spacing w:val="4"/>
              </w:rPr>
              <w:t xml:space="preserve"> </w:t>
            </w:r>
            <w:r w:rsidRPr="00C90DC5">
              <w:rPr>
                <w:spacing w:val="-7"/>
              </w:rPr>
              <w:t>у</w:t>
            </w:r>
            <w:r w:rsidRPr="00C90DC5">
              <w:rPr>
                <w:spacing w:val="-1"/>
              </w:rPr>
              <w:t>ч</w:t>
            </w:r>
            <w:r w:rsidRPr="00C90DC5">
              <w:rPr>
                <w:spacing w:val="1"/>
              </w:rPr>
              <w:t>а</w:t>
            </w:r>
            <w:r w:rsidRPr="00C90DC5">
              <w:rPr>
                <w:spacing w:val="10"/>
              </w:rPr>
              <w:t>с</w:t>
            </w:r>
            <w:r w:rsidRPr="00C90DC5">
              <w:rPr>
                <w:spacing w:val="3"/>
              </w:rPr>
              <w:t>т</w:t>
            </w:r>
            <w:r w:rsidRPr="00C90DC5">
              <w:rPr>
                <w:spacing w:val="1"/>
              </w:rPr>
              <w:t>и</w:t>
            </w:r>
            <w:r w:rsidRPr="00C90DC5">
              <w:t>е</w:t>
            </w:r>
            <w:r w:rsidRPr="00C90DC5">
              <w:rPr>
                <w:spacing w:val="1"/>
              </w:rPr>
              <w:t xml:space="preserve"> </w:t>
            </w:r>
            <w:r w:rsidRPr="00C90DC5">
              <w:t xml:space="preserve">в запросе </w:t>
            </w:r>
            <w:r w:rsidR="00596508" w:rsidRPr="00C90DC5">
              <w:t>котировок</w:t>
            </w:r>
            <w:r w:rsidRPr="00C90DC5">
              <w:rPr>
                <w:spacing w:val="-1"/>
              </w:rPr>
              <w:t xml:space="preserve"> </w:t>
            </w:r>
            <w:r w:rsidRPr="00C90DC5">
              <w:t xml:space="preserve">в </w:t>
            </w:r>
            <w:r w:rsidRPr="00C90DC5">
              <w:rPr>
                <w:spacing w:val="2"/>
              </w:rPr>
              <w:t>э</w:t>
            </w:r>
            <w:r w:rsidRPr="00C90DC5">
              <w:t>л</w:t>
            </w:r>
            <w:r w:rsidRPr="00C90DC5">
              <w:rPr>
                <w:spacing w:val="-1"/>
              </w:rPr>
              <w:t>е</w:t>
            </w:r>
            <w:r w:rsidRPr="00C90DC5">
              <w:rPr>
                <w:spacing w:val="1"/>
              </w:rPr>
              <w:t>к</w:t>
            </w:r>
            <w:r w:rsidRPr="00C90DC5">
              <w:t>тро</w:t>
            </w:r>
            <w:r w:rsidRPr="00C90DC5">
              <w:rPr>
                <w:spacing w:val="1"/>
              </w:rPr>
              <w:t>нн</w:t>
            </w:r>
            <w:r w:rsidRPr="00C90DC5">
              <w:rPr>
                <w:spacing w:val="-2"/>
              </w:rPr>
              <w:t>о</w:t>
            </w:r>
            <w:r w:rsidRPr="00C90DC5">
              <w:t>й</w:t>
            </w:r>
            <w:r w:rsidRPr="00C90DC5">
              <w:rPr>
                <w:spacing w:val="1"/>
              </w:rPr>
              <w:t xml:space="preserve"> </w:t>
            </w:r>
            <w:r w:rsidRPr="00C90DC5">
              <w:t>форме</w:t>
            </w:r>
            <w:r w:rsidRPr="00C90DC5">
              <w:rPr>
                <w:spacing w:val="-1"/>
              </w:rPr>
              <w:t xml:space="preserve"> </w:t>
            </w:r>
            <w:r w:rsidRPr="00C90DC5">
              <w:t>так</w:t>
            </w:r>
            <w:r w:rsidRPr="00C90DC5">
              <w:rPr>
                <w:spacing w:val="-2"/>
              </w:rPr>
              <w:t>о</w:t>
            </w:r>
            <w:r w:rsidRPr="00C90DC5">
              <w:t>го</w:t>
            </w:r>
            <w:r w:rsidRPr="00C90DC5">
              <w:rPr>
                <w:spacing w:val="2"/>
              </w:rPr>
              <w:t xml:space="preserve"> </w:t>
            </w:r>
            <w:r w:rsidRPr="00C90DC5">
              <w:rPr>
                <w:spacing w:val="-5"/>
              </w:rPr>
              <w:t>у</w:t>
            </w:r>
            <w:r w:rsidRPr="00C90DC5">
              <w:rPr>
                <w:spacing w:val="1"/>
              </w:rPr>
              <w:t>ч</w:t>
            </w:r>
            <w:r w:rsidRPr="00C90DC5">
              <w:rPr>
                <w:spacing w:val="-1"/>
              </w:rPr>
              <w:t>ас</w:t>
            </w:r>
            <w:r w:rsidRPr="00C90DC5">
              <w:t>т</w:t>
            </w:r>
            <w:r w:rsidRPr="00C90DC5">
              <w:rPr>
                <w:spacing w:val="1"/>
              </w:rPr>
              <w:t>ник</w:t>
            </w:r>
            <w:r w:rsidRPr="00C90DC5">
              <w:rPr>
                <w:spacing w:val="-1"/>
              </w:rPr>
              <w:t xml:space="preserve">а, </w:t>
            </w:r>
            <w:r w:rsidRPr="00C90DC5">
              <w:t>б</w:t>
            </w:r>
            <w:r w:rsidRPr="00C90DC5">
              <w:rPr>
                <w:spacing w:val="-1"/>
              </w:rPr>
              <w:t>е</w:t>
            </w:r>
            <w:r w:rsidRPr="00C90DC5">
              <w:t>з</w:t>
            </w:r>
            <w:r w:rsidR="00596508" w:rsidRPr="00C90DC5">
              <w:t xml:space="preserve"> </w:t>
            </w:r>
            <w:r w:rsidR="00757E81" w:rsidRPr="00C90DC5">
              <w:t xml:space="preserve">применения </w:t>
            </w:r>
            <w:r w:rsidR="00596508" w:rsidRPr="00C90DC5">
              <w:t>усиленной квалифицированной</w:t>
            </w:r>
            <w:r w:rsidRPr="00C90DC5">
              <w:rPr>
                <w:spacing w:val="2"/>
              </w:rPr>
              <w:t xml:space="preserve"> </w:t>
            </w:r>
            <w:r w:rsidRPr="00C90DC5">
              <w:t>элек</w:t>
            </w:r>
            <w:r w:rsidRPr="00C90DC5">
              <w:rPr>
                <w:spacing w:val="1"/>
              </w:rPr>
              <w:t>т</w:t>
            </w:r>
            <w:r w:rsidRPr="00C90DC5">
              <w:t>ро</w:t>
            </w:r>
            <w:r w:rsidRPr="00C90DC5">
              <w:rPr>
                <w:spacing w:val="-1"/>
              </w:rPr>
              <w:t>н</w:t>
            </w:r>
            <w:r w:rsidRPr="00C90DC5">
              <w:rPr>
                <w:spacing w:val="1"/>
              </w:rPr>
              <w:t>н</w:t>
            </w:r>
            <w:r w:rsidRPr="00C90DC5">
              <w:t xml:space="preserve">ой </w:t>
            </w:r>
            <w:r w:rsidRPr="00C90DC5">
              <w:rPr>
                <w:spacing w:val="1"/>
              </w:rPr>
              <w:t>п</w:t>
            </w:r>
            <w:r w:rsidRPr="00C90DC5">
              <w:t>од</w:t>
            </w:r>
            <w:r w:rsidRPr="00C90DC5">
              <w:rPr>
                <w:spacing w:val="-1"/>
              </w:rPr>
              <w:t>п</w:t>
            </w:r>
            <w:r w:rsidRPr="00C90DC5">
              <w:rPr>
                <w:spacing w:val="1"/>
              </w:rPr>
              <w:t>и</w:t>
            </w:r>
            <w:r w:rsidRPr="00C90DC5">
              <w:rPr>
                <w:spacing w:val="-1"/>
              </w:rPr>
              <w:t>с</w:t>
            </w:r>
            <w:r w:rsidRPr="00C90DC5">
              <w:t>и</w:t>
            </w:r>
            <w:r w:rsidRPr="00C90DC5">
              <w:rPr>
                <w:spacing w:val="3"/>
              </w:rPr>
              <w:t xml:space="preserve"> </w:t>
            </w:r>
            <w:r w:rsidRPr="00C90DC5">
              <w:t>л</w:t>
            </w:r>
            <w:r w:rsidRPr="00C90DC5">
              <w:rPr>
                <w:spacing w:val="-1"/>
              </w:rPr>
              <w:t>и</w:t>
            </w:r>
            <w:r w:rsidRPr="00C90DC5">
              <w:rPr>
                <w:spacing w:val="1"/>
              </w:rPr>
              <w:t>ц</w:t>
            </w:r>
            <w:r w:rsidRPr="00C90DC5">
              <w:rPr>
                <w:spacing w:val="-1"/>
              </w:rPr>
              <w:t>а</w:t>
            </w:r>
            <w:r w:rsidRPr="00C90DC5">
              <w:t xml:space="preserve">, </w:t>
            </w:r>
            <w:r w:rsidRPr="00C90DC5">
              <w:rPr>
                <w:spacing w:val="1"/>
              </w:rPr>
              <w:t>и</w:t>
            </w:r>
            <w:r w:rsidRPr="00C90DC5">
              <w:rPr>
                <w:spacing w:val="-1"/>
              </w:rPr>
              <w:t>ме</w:t>
            </w:r>
            <w:r w:rsidRPr="00C90DC5">
              <w:t>ю</w:t>
            </w:r>
            <w:r w:rsidRPr="00C90DC5">
              <w:rPr>
                <w:spacing w:val="1"/>
              </w:rPr>
              <w:t>щ</w:t>
            </w:r>
            <w:r w:rsidRPr="00C90DC5">
              <w:rPr>
                <w:spacing w:val="-1"/>
              </w:rPr>
              <w:t>е</w:t>
            </w:r>
            <w:r w:rsidRPr="00C90DC5">
              <w:t>го</w:t>
            </w:r>
            <w:r w:rsidRPr="00C90DC5">
              <w:rPr>
                <w:spacing w:val="2"/>
              </w:rPr>
              <w:t xml:space="preserve"> </w:t>
            </w:r>
            <w:r w:rsidRPr="00C90DC5">
              <w:rPr>
                <w:spacing w:val="1"/>
              </w:rPr>
              <w:t>п</w:t>
            </w:r>
            <w:r w:rsidRPr="00C90DC5">
              <w:t>р</w:t>
            </w:r>
            <w:r w:rsidRPr="00C90DC5">
              <w:rPr>
                <w:spacing w:val="-1"/>
              </w:rPr>
              <w:t>а</w:t>
            </w:r>
            <w:r w:rsidRPr="00C90DC5">
              <w:t>во</w:t>
            </w:r>
            <w:r w:rsidRPr="00C90DC5">
              <w:rPr>
                <w:spacing w:val="2"/>
              </w:rPr>
              <w:t xml:space="preserve"> </w:t>
            </w:r>
            <w:r w:rsidRPr="00C90DC5">
              <w:t>д</w:t>
            </w:r>
            <w:r w:rsidRPr="00C90DC5">
              <w:rPr>
                <w:spacing w:val="-1"/>
              </w:rPr>
              <w:t>е</w:t>
            </w:r>
            <w:r w:rsidRPr="00C90DC5">
              <w:rPr>
                <w:spacing w:val="1"/>
              </w:rPr>
              <w:t>й</w:t>
            </w:r>
            <w:r w:rsidRPr="00C90DC5">
              <w:rPr>
                <w:spacing w:val="-1"/>
              </w:rPr>
              <w:t>с</w:t>
            </w:r>
            <w:r w:rsidRPr="00C90DC5">
              <w:t>тво</w:t>
            </w:r>
            <w:r w:rsidRPr="00C90DC5">
              <w:rPr>
                <w:spacing w:val="-1"/>
              </w:rPr>
              <w:t>ва</w:t>
            </w:r>
            <w:r w:rsidRPr="00C90DC5">
              <w:t>ть</w:t>
            </w:r>
            <w:r w:rsidRPr="00C90DC5">
              <w:rPr>
                <w:spacing w:val="3"/>
              </w:rPr>
              <w:t xml:space="preserve"> </w:t>
            </w:r>
            <w:r w:rsidRPr="00C90DC5">
              <w:t>от</w:t>
            </w:r>
            <w:r w:rsidRPr="00C90DC5">
              <w:rPr>
                <w:spacing w:val="3"/>
              </w:rPr>
              <w:t xml:space="preserve"> </w:t>
            </w:r>
            <w:r w:rsidRPr="00C90DC5">
              <w:rPr>
                <w:spacing w:val="1"/>
              </w:rPr>
              <w:t>и</w:t>
            </w:r>
            <w:r w:rsidRPr="00C90DC5">
              <w:rPr>
                <w:spacing w:val="-1"/>
              </w:rPr>
              <w:t>ме</w:t>
            </w:r>
            <w:r w:rsidRPr="00C90DC5">
              <w:rPr>
                <w:spacing w:val="1"/>
              </w:rPr>
              <w:t>н</w:t>
            </w:r>
            <w:r w:rsidRPr="00C90DC5">
              <w:t>и</w:t>
            </w:r>
            <w:r w:rsidRPr="00C90DC5">
              <w:rPr>
                <w:spacing w:val="1"/>
              </w:rPr>
              <w:t xml:space="preserve"> З</w:t>
            </w:r>
            <w:r w:rsidRPr="00C90DC5">
              <w:rPr>
                <w:spacing w:val="-1"/>
              </w:rPr>
              <w:t>а</w:t>
            </w:r>
            <w:r w:rsidRPr="00C90DC5">
              <w:rPr>
                <w:spacing w:val="1"/>
              </w:rPr>
              <w:t>к</w:t>
            </w:r>
            <w:r w:rsidRPr="00C90DC5">
              <w:rPr>
                <w:spacing w:val="-1"/>
              </w:rPr>
              <w:t>а</w:t>
            </w:r>
            <w:r w:rsidRPr="00C90DC5">
              <w:rPr>
                <w:spacing w:val="1"/>
              </w:rPr>
              <w:t>з</w:t>
            </w:r>
            <w:r w:rsidRPr="00C90DC5">
              <w:rPr>
                <w:spacing w:val="-3"/>
              </w:rPr>
              <w:t>ч</w:t>
            </w:r>
            <w:r w:rsidRPr="00C90DC5">
              <w:rPr>
                <w:spacing w:val="1"/>
              </w:rPr>
              <w:t>ик</w:t>
            </w:r>
            <w:r w:rsidRPr="00C90DC5">
              <w:rPr>
                <w:spacing w:val="-1"/>
              </w:rPr>
              <w:t>а</w:t>
            </w:r>
            <w:r w:rsidRPr="00C90DC5">
              <w:t xml:space="preserve">. </w:t>
            </w:r>
          </w:p>
          <w:p w:rsidR="00F46FD3" w:rsidRPr="00C90DC5" w:rsidRDefault="00596508" w:rsidP="00F46FD3">
            <w:pPr>
              <w:widowControl w:val="0"/>
              <w:autoSpaceDE w:val="0"/>
              <w:autoSpaceDN w:val="0"/>
              <w:adjustRightInd w:val="0"/>
              <w:spacing w:line="271" w:lineRule="exact"/>
              <w:ind w:right="-20"/>
            </w:pPr>
            <w:r w:rsidRPr="00C90DC5">
              <w:rPr>
                <w:bCs/>
                <w:spacing w:val="2"/>
              </w:rPr>
              <w:t>Не ранее</w:t>
            </w:r>
            <w:r w:rsidR="00F46FD3" w:rsidRPr="00C90DC5">
              <w:rPr>
                <w:b/>
                <w:spacing w:val="1"/>
              </w:rPr>
              <w:t xml:space="preserve"> </w:t>
            </w:r>
            <w:r w:rsidRPr="00C90DC5">
              <w:rPr>
                <w:b/>
              </w:rPr>
              <w:t>5</w:t>
            </w:r>
            <w:r w:rsidR="00F46FD3" w:rsidRPr="00C90DC5">
              <w:rPr>
                <w:spacing w:val="1"/>
              </w:rPr>
              <w:t xml:space="preserve"> дней </w:t>
            </w:r>
            <w:r w:rsidR="00F46FD3" w:rsidRPr="00C90DC5">
              <w:rPr>
                <w:spacing w:val="-5"/>
              </w:rPr>
              <w:t>Победитель</w:t>
            </w:r>
            <w:r w:rsidR="00F46FD3" w:rsidRPr="00C90DC5">
              <w:rPr>
                <w:spacing w:val="3"/>
              </w:rPr>
              <w:t xml:space="preserve"> </w:t>
            </w:r>
            <w:r w:rsidR="00F46FD3" w:rsidRPr="00C90DC5">
              <w:t xml:space="preserve">запроса </w:t>
            </w:r>
            <w:r w:rsidRPr="00C90DC5">
              <w:t>котировок</w:t>
            </w:r>
            <w:r w:rsidR="00F46FD3" w:rsidRPr="00C90DC5">
              <w:t xml:space="preserve"> в электронной форме обязан </w:t>
            </w:r>
            <w:r w:rsidR="00F46FD3" w:rsidRPr="00C90DC5">
              <w:rPr>
                <w:spacing w:val="1"/>
              </w:rPr>
              <w:t>н</w:t>
            </w:r>
            <w:r w:rsidR="00F46FD3" w:rsidRPr="00C90DC5">
              <w:rPr>
                <w:spacing w:val="-1"/>
              </w:rPr>
              <w:t>а</w:t>
            </w:r>
            <w:r w:rsidR="00F46FD3" w:rsidRPr="00C90DC5">
              <w:rPr>
                <w:spacing w:val="1"/>
              </w:rPr>
              <w:t>п</w:t>
            </w:r>
            <w:r w:rsidR="00F46FD3" w:rsidRPr="00C90DC5">
              <w:t>р</w:t>
            </w:r>
            <w:r w:rsidR="00F46FD3" w:rsidRPr="00C90DC5">
              <w:rPr>
                <w:spacing w:val="-1"/>
              </w:rPr>
              <w:t>а</w:t>
            </w:r>
            <w:r w:rsidR="00F46FD3" w:rsidRPr="00C90DC5">
              <w:t>вить</w:t>
            </w:r>
            <w:r w:rsidR="00F46FD3" w:rsidRPr="00C90DC5">
              <w:rPr>
                <w:spacing w:val="2"/>
              </w:rPr>
              <w:t xml:space="preserve"> Заказчику через </w:t>
            </w:r>
            <w:r w:rsidR="00F46FD3" w:rsidRPr="00C90DC5">
              <w:t>о</w:t>
            </w:r>
            <w:r w:rsidR="00F46FD3" w:rsidRPr="00C90DC5">
              <w:rPr>
                <w:spacing w:val="1"/>
              </w:rPr>
              <w:t>п</w:t>
            </w:r>
            <w:r w:rsidR="00F46FD3" w:rsidRPr="00C90DC5">
              <w:rPr>
                <w:spacing w:val="-1"/>
              </w:rPr>
              <w:t>е</w:t>
            </w:r>
            <w:r w:rsidR="00F46FD3" w:rsidRPr="00C90DC5">
              <w:t>р</w:t>
            </w:r>
            <w:r w:rsidR="00F46FD3" w:rsidRPr="00C90DC5">
              <w:rPr>
                <w:spacing w:val="-1"/>
              </w:rPr>
              <w:t>а</w:t>
            </w:r>
            <w:r w:rsidR="00F46FD3" w:rsidRPr="00C90DC5">
              <w:rPr>
                <w:spacing w:val="6"/>
              </w:rPr>
              <w:t>т</w:t>
            </w:r>
            <w:r w:rsidR="00F46FD3" w:rsidRPr="00C90DC5">
              <w:t>о</w:t>
            </w:r>
            <w:r w:rsidR="00F46FD3" w:rsidRPr="00C90DC5">
              <w:rPr>
                <w:spacing w:val="2"/>
              </w:rPr>
              <w:t>ра</w:t>
            </w:r>
            <w:r w:rsidR="00F46FD3" w:rsidRPr="00C90DC5">
              <w:t xml:space="preserve"> элек</w:t>
            </w:r>
            <w:r w:rsidR="00F46FD3" w:rsidRPr="00C90DC5">
              <w:rPr>
                <w:spacing w:val="1"/>
              </w:rPr>
              <w:t>т</w:t>
            </w:r>
            <w:r w:rsidR="00F46FD3" w:rsidRPr="00C90DC5">
              <w:t>ро</w:t>
            </w:r>
            <w:r w:rsidR="00F46FD3" w:rsidRPr="00C90DC5">
              <w:rPr>
                <w:spacing w:val="1"/>
              </w:rPr>
              <w:t>нн</w:t>
            </w:r>
            <w:r w:rsidR="00F46FD3" w:rsidRPr="00C90DC5">
              <w:t>ой</w:t>
            </w:r>
            <w:r w:rsidR="00F46FD3" w:rsidRPr="00C90DC5">
              <w:rPr>
                <w:spacing w:val="1"/>
              </w:rPr>
              <w:t xml:space="preserve"> </w:t>
            </w:r>
            <w:r w:rsidR="00F46FD3" w:rsidRPr="00C90DC5">
              <w:rPr>
                <w:spacing w:val="-1"/>
              </w:rPr>
              <w:t>п</w:t>
            </w:r>
            <w:r w:rsidR="00F46FD3" w:rsidRPr="00C90DC5">
              <w:t>лощ</w:t>
            </w:r>
            <w:r w:rsidR="00F46FD3" w:rsidRPr="00C90DC5">
              <w:rPr>
                <w:spacing w:val="-1"/>
              </w:rPr>
              <w:t>а</w:t>
            </w:r>
            <w:r w:rsidR="00F46FD3" w:rsidRPr="00C90DC5">
              <w:t>д</w:t>
            </w:r>
            <w:r w:rsidR="00F46FD3" w:rsidRPr="00C90DC5">
              <w:rPr>
                <w:spacing w:val="1"/>
              </w:rPr>
              <w:t>к</w:t>
            </w:r>
            <w:r w:rsidR="00F46FD3" w:rsidRPr="00C90DC5">
              <w:t>и</w:t>
            </w:r>
            <w:r w:rsidR="00F46FD3" w:rsidRPr="00C90DC5">
              <w:rPr>
                <w:spacing w:val="3"/>
              </w:rPr>
              <w:t xml:space="preserve"> </w:t>
            </w:r>
            <w:r w:rsidR="00F46FD3" w:rsidRPr="00C90DC5">
              <w:rPr>
                <w:spacing w:val="1"/>
              </w:rPr>
              <w:t>п</w:t>
            </w:r>
            <w:r w:rsidR="00F46FD3" w:rsidRPr="00C90DC5">
              <w:t>ро</w:t>
            </w:r>
            <w:r w:rsidR="00F46FD3" w:rsidRPr="00C90DC5">
              <w:rPr>
                <w:spacing w:val="-1"/>
              </w:rPr>
              <w:t>е</w:t>
            </w:r>
            <w:r w:rsidR="00F46FD3" w:rsidRPr="00C90DC5">
              <w:rPr>
                <w:spacing w:val="1"/>
              </w:rPr>
              <w:t>к</w:t>
            </w:r>
            <w:r w:rsidR="00F46FD3" w:rsidRPr="00C90DC5">
              <w:t xml:space="preserve">т </w:t>
            </w:r>
            <w:r w:rsidR="00F46FD3" w:rsidRPr="00C90DC5">
              <w:rPr>
                <w:spacing w:val="1"/>
              </w:rPr>
              <w:t>договора</w:t>
            </w:r>
            <w:r w:rsidR="00F46FD3" w:rsidRPr="00C90DC5">
              <w:t xml:space="preserve">, </w:t>
            </w:r>
            <w:r w:rsidR="00F46FD3" w:rsidRPr="00C90DC5">
              <w:rPr>
                <w:spacing w:val="1"/>
              </w:rPr>
              <w:t>п</w:t>
            </w:r>
            <w:r w:rsidR="00F46FD3" w:rsidRPr="00C90DC5">
              <w:t>од</w:t>
            </w:r>
            <w:r w:rsidR="00F46FD3" w:rsidRPr="00C90DC5">
              <w:rPr>
                <w:spacing w:val="-1"/>
              </w:rPr>
              <w:t>п</w:t>
            </w:r>
            <w:r w:rsidR="00F46FD3" w:rsidRPr="00C90DC5">
              <w:rPr>
                <w:spacing w:val="1"/>
              </w:rPr>
              <w:t>и</w:t>
            </w:r>
            <w:r w:rsidR="00F46FD3" w:rsidRPr="00C90DC5">
              <w:rPr>
                <w:spacing w:val="-1"/>
              </w:rPr>
              <w:t>са</w:t>
            </w:r>
            <w:r w:rsidR="00F46FD3" w:rsidRPr="00C90DC5">
              <w:rPr>
                <w:spacing w:val="1"/>
              </w:rPr>
              <w:t>нн</w:t>
            </w:r>
            <w:r w:rsidR="00F46FD3" w:rsidRPr="00C90DC5">
              <w:t>ый</w:t>
            </w:r>
            <w:r w:rsidR="00F46FD3" w:rsidRPr="00C90DC5">
              <w:rPr>
                <w:spacing w:val="2"/>
              </w:rPr>
              <w:t xml:space="preserve"> </w:t>
            </w:r>
            <w:r w:rsidRPr="00C90DC5">
              <w:rPr>
                <w:spacing w:val="2"/>
              </w:rPr>
              <w:t xml:space="preserve">усиленной квалифицированной </w:t>
            </w:r>
            <w:r w:rsidR="00F46FD3" w:rsidRPr="00C90DC5">
              <w:t>элек</w:t>
            </w:r>
            <w:r w:rsidR="00F46FD3" w:rsidRPr="00C90DC5">
              <w:rPr>
                <w:spacing w:val="1"/>
              </w:rPr>
              <w:t>т</w:t>
            </w:r>
            <w:r w:rsidR="00F46FD3" w:rsidRPr="00C90DC5">
              <w:t>р</w:t>
            </w:r>
            <w:r w:rsidR="00F46FD3" w:rsidRPr="00C90DC5">
              <w:rPr>
                <w:spacing w:val="-2"/>
              </w:rPr>
              <w:t>о</w:t>
            </w:r>
            <w:r w:rsidR="00F46FD3" w:rsidRPr="00C90DC5">
              <w:rPr>
                <w:spacing w:val="-1"/>
              </w:rPr>
              <w:t>н</w:t>
            </w:r>
            <w:r w:rsidR="00F46FD3" w:rsidRPr="00C90DC5">
              <w:rPr>
                <w:spacing w:val="1"/>
              </w:rPr>
              <w:t>н</w:t>
            </w:r>
            <w:r w:rsidR="00F46FD3" w:rsidRPr="00C90DC5">
              <w:t>ой</w:t>
            </w:r>
            <w:r w:rsidR="00F46FD3" w:rsidRPr="00C90DC5">
              <w:rPr>
                <w:spacing w:val="2"/>
              </w:rPr>
              <w:t xml:space="preserve"> </w:t>
            </w:r>
            <w:r w:rsidR="00F46FD3" w:rsidRPr="00C90DC5">
              <w:rPr>
                <w:spacing w:val="-1"/>
              </w:rPr>
              <w:t>ц</w:t>
            </w:r>
            <w:r w:rsidR="00F46FD3" w:rsidRPr="00C90DC5">
              <w:rPr>
                <w:spacing w:val="1"/>
              </w:rPr>
              <w:t>и</w:t>
            </w:r>
            <w:r w:rsidR="00F46FD3" w:rsidRPr="00C90DC5">
              <w:t xml:space="preserve">фровой </w:t>
            </w:r>
            <w:r w:rsidR="00F46FD3" w:rsidRPr="00C90DC5">
              <w:rPr>
                <w:spacing w:val="1"/>
              </w:rPr>
              <w:t>п</w:t>
            </w:r>
            <w:r w:rsidR="00F46FD3" w:rsidRPr="00C90DC5">
              <w:t>од</w:t>
            </w:r>
            <w:r w:rsidR="00F46FD3" w:rsidRPr="00C90DC5">
              <w:rPr>
                <w:spacing w:val="-1"/>
              </w:rPr>
              <w:t>п</w:t>
            </w:r>
            <w:r w:rsidR="00F46FD3" w:rsidRPr="00C90DC5">
              <w:rPr>
                <w:spacing w:val="1"/>
              </w:rPr>
              <w:t>и</w:t>
            </w:r>
            <w:r w:rsidR="00F46FD3" w:rsidRPr="00C90DC5">
              <w:rPr>
                <w:spacing w:val="-1"/>
              </w:rPr>
              <w:t>сь</w:t>
            </w:r>
            <w:r w:rsidR="00F46FD3" w:rsidRPr="00C90DC5">
              <w:t>ю</w:t>
            </w:r>
            <w:r w:rsidR="00F46FD3" w:rsidRPr="00C90DC5">
              <w:rPr>
                <w:spacing w:val="2"/>
              </w:rPr>
              <w:t xml:space="preserve"> </w:t>
            </w:r>
            <w:r w:rsidR="00F46FD3" w:rsidRPr="00C90DC5">
              <w:t>л</w:t>
            </w:r>
            <w:r w:rsidR="00F46FD3" w:rsidRPr="00C90DC5">
              <w:rPr>
                <w:spacing w:val="1"/>
              </w:rPr>
              <w:t>иц</w:t>
            </w:r>
            <w:r w:rsidR="00F46FD3" w:rsidRPr="00C90DC5">
              <w:rPr>
                <w:spacing w:val="-1"/>
              </w:rPr>
              <w:t>а</w:t>
            </w:r>
            <w:r w:rsidR="00F46FD3" w:rsidRPr="00C90DC5">
              <w:t>,</w:t>
            </w:r>
            <w:r w:rsidR="00F46FD3" w:rsidRPr="00C90DC5">
              <w:rPr>
                <w:spacing w:val="1"/>
              </w:rPr>
              <w:t xml:space="preserve"> и</w:t>
            </w:r>
            <w:r w:rsidR="00F46FD3" w:rsidRPr="00C90DC5">
              <w:rPr>
                <w:spacing w:val="-1"/>
              </w:rPr>
              <w:t>ме</w:t>
            </w:r>
            <w:r w:rsidR="00F46FD3" w:rsidRPr="00C90DC5">
              <w:t>ющ</w:t>
            </w:r>
            <w:r w:rsidR="00F46FD3" w:rsidRPr="00C90DC5">
              <w:rPr>
                <w:spacing w:val="-1"/>
              </w:rPr>
              <w:t>е</w:t>
            </w:r>
            <w:r w:rsidR="00F46FD3" w:rsidRPr="00C90DC5">
              <w:t>го</w:t>
            </w:r>
            <w:r w:rsidR="00F46FD3" w:rsidRPr="00C90DC5">
              <w:rPr>
                <w:spacing w:val="1"/>
              </w:rPr>
              <w:t xml:space="preserve"> п</w:t>
            </w:r>
            <w:r w:rsidR="00F46FD3" w:rsidRPr="00C90DC5">
              <w:t>р</w:t>
            </w:r>
            <w:r w:rsidR="00F46FD3" w:rsidRPr="00C90DC5">
              <w:rPr>
                <w:spacing w:val="-1"/>
              </w:rPr>
              <w:t>а</w:t>
            </w:r>
            <w:r w:rsidR="00F46FD3" w:rsidRPr="00C90DC5">
              <w:t>во</w:t>
            </w:r>
            <w:r w:rsidR="00F46FD3" w:rsidRPr="00C90DC5">
              <w:rPr>
                <w:spacing w:val="1"/>
              </w:rPr>
              <w:t xml:space="preserve"> </w:t>
            </w:r>
            <w:r w:rsidR="00F46FD3" w:rsidRPr="00C90DC5">
              <w:t>д</w:t>
            </w:r>
            <w:r w:rsidR="00F46FD3" w:rsidRPr="00C90DC5">
              <w:rPr>
                <w:spacing w:val="-1"/>
              </w:rPr>
              <w:t>е</w:t>
            </w:r>
            <w:r w:rsidR="00F46FD3" w:rsidRPr="00C90DC5">
              <w:rPr>
                <w:spacing w:val="1"/>
              </w:rPr>
              <w:t>й</w:t>
            </w:r>
            <w:r w:rsidR="00F46FD3" w:rsidRPr="00C90DC5">
              <w:rPr>
                <w:spacing w:val="7"/>
              </w:rPr>
              <w:t>с</w:t>
            </w:r>
            <w:r w:rsidR="00F46FD3" w:rsidRPr="00C90DC5">
              <w:rPr>
                <w:spacing w:val="1"/>
              </w:rPr>
              <w:t>т</w:t>
            </w:r>
            <w:r w:rsidR="00F46FD3" w:rsidRPr="00C90DC5">
              <w:t>во</w:t>
            </w:r>
            <w:r w:rsidR="00F46FD3" w:rsidRPr="00C90DC5">
              <w:rPr>
                <w:spacing w:val="-1"/>
              </w:rPr>
              <w:t>ва</w:t>
            </w:r>
            <w:r w:rsidR="00F46FD3" w:rsidRPr="00C90DC5">
              <w:t>ть</w:t>
            </w:r>
            <w:r w:rsidR="00F46FD3" w:rsidRPr="00C90DC5">
              <w:rPr>
                <w:spacing w:val="2"/>
              </w:rPr>
              <w:t xml:space="preserve"> </w:t>
            </w:r>
            <w:r w:rsidR="00F46FD3" w:rsidRPr="00C90DC5">
              <w:t>от</w:t>
            </w:r>
            <w:r w:rsidR="00F46FD3" w:rsidRPr="00C90DC5">
              <w:rPr>
                <w:spacing w:val="2"/>
              </w:rPr>
              <w:t xml:space="preserve"> </w:t>
            </w:r>
            <w:r w:rsidR="00F46FD3" w:rsidRPr="00C90DC5">
              <w:rPr>
                <w:spacing w:val="1"/>
              </w:rPr>
              <w:t>и</w:t>
            </w:r>
            <w:r w:rsidR="00F46FD3" w:rsidRPr="00C90DC5">
              <w:rPr>
                <w:spacing w:val="-1"/>
              </w:rPr>
              <w:t>м</w:t>
            </w:r>
            <w:r w:rsidR="00F46FD3" w:rsidRPr="00C90DC5">
              <w:rPr>
                <w:spacing w:val="1"/>
              </w:rPr>
              <w:t>ен</w:t>
            </w:r>
            <w:r w:rsidR="00F46FD3" w:rsidRPr="00C90DC5">
              <w:t xml:space="preserve">и </w:t>
            </w:r>
            <w:r w:rsidR="00F46FD3" w:rsidRPr="00C90DC5">
              <w:rPr>
                <w:spacing w:val="-5"/>
              </w:rPr>
              <w:t>у</w:t>
            </w:r>
            <w:r w:rsidR="00F46FD3" w:rsidRPr="00C90DC5">
              <w:rPr>
                <w:spacing w:val="1"/>
              </w:rPr>
              <w:t>ча</w:t>
            </w:r>
            <w:r w:rsidR="00F46FD3" w:rsidRPr="00C90DC5">
              <w:rPr>
                <w:spacing w:val="-1"/>
              </w:rPr>
              <w:t>с</w:t>
            </w:r>
            <w:r w:rsidR="00F46FD3" w:rsidRPr="00C90DC5">
              <w:t>т</w:t>
            </w:r>
            <w:r w:rsidR="00F46FD3" w:rsidRPr="00C90DC5">
              <w:rPr>
                <w:spacing w:val="1"/>
              </w:rPr>
              <w:t>ник</w:t>
            </w:r>
            <w:r w:rsidR="00F46FD3" w:rsidRPr="00C90DC5">
              <w:t>а</w:t>
            </w:r>
            <w:r w:rsidR="00F46FD3" w:rsidRPr="00C90DC5">
              <w:rPr>
                <w:spacing w:val="4"/>
              </w:rPr>
              <w:t xml:space="preserve"> </w:t>
            </w:r>
            <w:r w:rsidR="00F46FD3" w:rsidRPr="00C90DC5">
              <w:t xml:space="preserve">процедуры закупки. Заказчик в течение следующих </w:t>
            </w:r>
            <w:r w:rsidRPr="00C90DC5">
              <w:rPr>
                <w:b/>
              </w:rPr>
              <w:t>5</w:t>
            </w:r>
            <w:r w:rsidR="00F46FD3" w:rsidRPr="00C90DC5">
              <w:t xml:space="preserve"> дней обязан направить через оператора электронной площадки договор, подписанный </w:t>
            </w:r>
            <w:r w:rsidRPr="00C90DC5">
              <w:lastRenderedPageBreak/>
              <w:t xml:space="preserve">усиленной квалифицированной </w:t>
            </w:r>
            <w:r w:rsidR="00F46FD3" w:rsidRPr="00C90DC5">
              <w:t xml:space="preserve">электронной подписью лица, имеющего право действовать от имени Заказчика. </w:t>
            </w:r>
          </w:p>
          <w:p w:rsidR="00F46FD3" w:rsidRPr="00C90DC5" w:rsidRDefault="00214706" w:rsidP="00F46FD3">
            <w:pPr>
              <w:widowControl w:val="0"/>
              <w:autoSpaceDE w:val="0"/>
              <w:autoSpaceDN w:val="0"/>
              <w:adjustRightInd w:val="0"/>
              <w:spacing w:line="271" w:lineRule="exact"/>
              <w:ind w:right="-20"/>
              <w:rPr>
                <w:spacing w:val="-1"/>
              </w:rPr>
            </w:pPr>
            <w:r w:rsidRPr="00C90DC5">
              <w:t>3</w:t>
            </w:r>
            <w:r w:rsidR="00C022DC" w:rsidRPr="00C90DC5">
              <w:t>7</w:t>
            </w:r>
            <w:r w:rsidR="00F46FD3" w:rsidRPr="00C90DC5">
              <w:t xml:space="preserve">.13. Победитель в запросе </w:t>
            </w:r>
            <w:r w:rsidR="00596508" w:rsidRPr="00C90DC5">
              <w:t>котировок</w:t>
            </w:r>
            <w:r w:rsidR="00F46FD3" w:rsidRPr="00C90DC5">
              <w:t xml:space="preserve"> в электронной форме</w:t>
            </w:r>
            <w:r w:rsidR="00F46FD3" w:rsidRPr="00C90DC5">
              <w:rPr>
                <w:spacing w:val="1"/>
              </w:rPr>
              <w:t xml:space="preserve"> </w:t>
            </w:r>
            <w:r w:rsidR="00F46FD3" w:rsidRPr="00C90DC5">
              <w:rPr>
                <w:b/>
                <w:spacing w:val="1"/>
              </w:rPr>
              <w:t>п</w:t>
            </w:r>
            <w:r w:rsidR="00F46FD3" w:rsidRPr="00C90DC5">
              <w:rPr>
                <w:b/>
                <w:spacing w:val="-2"/>
              </w:rPr>
              <w:t>р</w:t>
            </w:r>
            <w:r w:rsidR="00F46FD3" w:rsidRPr="00C90DC5">
              <w:rPr>
                <w:b/>
                <w:spacing w:val="1"/>
              </w:rPr>
              <w:t>и</w:t>
            </w:r>
            <w:r w:rsidR="00F46FD3" w:rsidRPr="00C90DC5">
              <w:rPr>
                <w:b/>
                <w:spacing w:val="-1"/>
              </w:rPr>
              <w:t>з</w:t>
            </w:r>
            <w:r w:rsidR="00F46FD3" w:rsidRPr="00C90DC5">
              <w:rPr>
                <w:b/>
                <w:spacing w:val="1"/>
              </w:rPr>
              <w:t>н</w:t>
            </w:r>
            <w:r w:rsidR="00F46FD3" w:rsidRPr="00C90DC5">
              <w:rPr>
                <w:b/>
                <w:spacing w:val="-1"/>
              </w:rPr>
              <w:t>ае</w:t>
            </w:r>
            <w:r w:rsidR="00F46FD3" w:rsidRPr="00C90DC5">
              <w:rPr>
                <w:b/>
              </w:rPr>
              <w:t>т</w:t>
            </w:r>
            <w:r w:rsidR="00F46FD3" w:rsidRPr="00C90DC5">
              <w:rPr>
                <w:b/>
                <w:spacing w:val="-1"/>
              </w:rPr>
              <w:t>с</w:t>
            </w:r>
            <w:r w:rsidR="00F46FD3" w:rsidRPr="00C90DC5">
              <w:rPr>
                <w:b/>
              </w:rPr>
              <w:t>я</w:t>
            </w:r>
            <w:r w:rsidR="00F46FD3" w:rsidRPr="00C90DC5">
              <w:rPr>
                <w:b/>
                <w:spacing w:val="4"/>
              </w:rPr>
              <w:t xml:space="preserve"> </w:t>
            </w:r>
            <w:r w:rsidR="00F46FD3" w:rsidRPr="00C90DC5">
              <w:rPr>
                <w:b/>
                <w:spacing w:val="-2"/>
              </w:rPr>
              <w:t>у</w:t>
            </w:r>
            <w:r w:rsidR="00F46FD3" w:rsidRPr="00C90DC5">
              <w:rPr>
                <w:b/>
                <w:spacing w:val="1"/>
              </w:rPr>
              <w:t>к</w:t>
            </w:r>
            <w:r w:rsidR="00F46FD3" w:rsidRPr="00C90DC5">
              <w:rPr>
                <w:b/>
              </w:rPr>
              <w:t>ло</w:t>
            </w:r>
            <w:r w:rsidR="00F46FD3" w:rsidRPr="00C90DC5">
              <w:rPr>
                <w:b/>
                <w:spacing w:val="1"/>
              </w:rPr>
              <w:t>ни</w:t>
            </w:r>
            <w:r w:rsidR="00F46FD3" w:rsidRPr="00C90DC5">
              <w:rPr>
                <w:b/>
              </w:rPr>
              <w:t>в</w:t>
            </w:r>
            <w:r w:rsidR="00F46FD3" w:rsidRPr="00C90DC5">
              <w:rPr>
                <w:b/>
                <w:spacing w:val="-3"/>
              </w:rPr>
              <w:t>ш</w:t>
            </w:r>
            <w:r w:rsidR="00F46FD3" w:rsidRPr="00C90DC5">
              <w:rPr>
                <w:b/>
                <w:spacing w:val="1"/>
              </w:rPr>
              <w:t>и</w:t>
            </w:r>
            <w:r w:rsidR="00F46FD3" w:rsidRPr="00C90DC5">
              <w:rPr>
                <w:b/>
                <w:spacing w:val="-1"/>
              </w:rPr>
              <w:t>мс</w:t>
            </w:r>
            <w:r w:rsidR="00F46FD3" w:rsidRPr="00C90DC5">
              <w:rPr>
                <w:b/>
              </w:rPr>
              <w:t>я</w:t>
            </w:r>
            <w:r w:rsidR="00F46FD3" w:rsidRPr="00C90DC5">
              <w:rPr>
                <w:b/>
                <w:spacing w:val="1"/>
              </w:rPr>
              <w:t xml:space="preserve"> </w:t>
            </w:r>
            <w:r w:rsidR="00F46FD3" w:rsidRPr="00C90DC5">
              <w:rPr>
                <w:b/>
              </w:rPr>
              <w:t>от</w:t>
            </w:r>
            <w:r w:rsidR="00F46FD3" w:rsidRPr="00C90DC5">
              <w:rPr>
                <w:b/>
                <w:spacing w:val="2"/>
              </w:rPr>
              <w:t xml:space="preserve"> </w:t>
            </w:r>
            <w:r w:rsidR="00F46FD3" w:rsidRPr="00C90DC5">
              <w:rPr>
                <w:b/>
                <w:spacing w:val="1"/>
              </w:rPr>
              <w:t>з</w:t>
            </w:r>
            <w:r w:rsidR="00F46FD3" w:rsidRPr="00C90DC5">
              <w:rPr>
                <w:b/>
                <w:spacing w:val="-1"/>
              </w:rPr>
              <w:t>а</w:t>
            </w:r>
            <w:r w:rsidR="00F46FD3" w:rsidRPr="00C90DC5">
              <w:rPr>
                <w:b/>
                <w:spacing w:val="1"/>
              </w:rPr>
              <w:t>к</w:t>
            </w:r>
            <w:r w:rsidR="00F46FD3" w:rsidRPr="00C90DC5">
              <w:rPr>
                <w:b/>
              </w:rPr>
              <w:t>л</w:t>
            </w:r>
            <w:r w:rsidR="00F46FD3" w:rsidRPr="00C90DC5">
              <w:rPr>
                <w:b/>
                <w:spacing w:val="1"/>
              </w:rPr>
              <w:t>ю</w:t>
            </w:r>
            <w:r w:rsidR="00F46FD3" w:rsidRPr="00C90DC5">
              <w:rPr>
                <w:b/>
                <w:spacing w:val="-1"/>
              </w:rPr>
              <w:t>че</w:t>
            </w:r>
            <w:r w:rsidR="00F46FD3" w:rsidRPr="00C90DC5">
              <w:rPr>
                <w:b/>
                <w:spacing w:val="1"/>
              </w:rPr>
              <w:t>ни</w:t>
            </w:r>
            <w:r w:rsidR="00F46FD3" w:rsidRPr="00C90DC5">
              <w:rPr>
                <w:b/>
              </w:rPr>
              <w:t>я</w:t>
            </w:r>
            <w:r w:rsidR="00F46FD3" w:rsidRPr="00C90DC5">
              <w:rPr>
                <w:b/>
                <w:spacing w:val="1"/>
              </w:rPr>
              <w:t xml:space="preserve"> договора</w:t>
            </w:r>
            <w:r w:rsidR="00F46FD3" w:rsidRPr="00C90DC5">
              <w:rPr>
                <w:b/>
              </w:rPr>
              <w:t xml:space="preserve"> в</w:t>
            </w:r>
            <w:r w:rsidR="00F46FD3" w:rsidRPr="00C90DC5">
              <w:rPr>
                <w:b/>
                <w:spacing w:val="1"/>
              </w:rPr>
              <w:t xml:space="preserve"> </w:t>
            </w:r>
            <w:r w:rsidR="00F46FD3" w:rsidRPr="00C90DC5">
              <w:rPr>
                <w:b/>
                <w:spacing w:val="-1"/>
              </w:rPr>
              <w:t>с</w:t>
            </w:r>
            <w:r w:rsidR="00F46FD3" w:rsidRPr="00C90DC5">
              <w:rPr>
                <w:b/>
                <w:spacing w:val="5"/>
              </w:rPr>
              <w:t>л</w:t>
            </w:r>
            <w:r w:rsidR="00F46FD3" w:rsidRPr="00C90DC5">
              <w:rPr>
                <w:b/>
                <w:spacing w:val="-2"/>
              </w:rPr>
              <w:t>у</w:t>
            </w:r>
            <w:r w:rsidR="00F46FD3" w:rsidRPr="00C90DC5">
              <w:rPr>
                <w:b/>
                <w:spacing w:val="-1"/>
              </w:rPr>
              <w:t>чае</w:t>
            </w:r>
            <w:r w:rsidR="00F46FD3" w:rsidRPr="00C90DC5">
              <w:t>,</w:t>
            </w:r>
            <w:r w:rsidR="00F46FD3" w:rsidRPr="00C90DC5">
              <w:rPr>
                <w:spacing w:val="3"/>
              </w:rPr>
              <w:t xml:space="preserve"> </w:t>
            </w:r>
            <w:r w:rsidR="00F46FD3" w:rsidRPr="00C90DC5">
              <w:rPr>
                <w:spacing w:val="-1"/>
              </w:rPr>
              <w:t>ес</w:t>
            </w:r>
            <w:r w:rsidR="00F46FD3" w:rsidRPr="00C90DC5">
              <w:t>ли</w:t>
            </w:r>
            <w:r w:rsidR="00F46FD3" w:rsidRPr="00C90DC5">
              <w:rPr>
                <w:spacing w:val="2"/>
              </w:rPr>
              <w:t xml:space="preserve"> </w:t>
            </w:r>
            <w:r w:rsidR="00F46FD3" w:rsidRPr="00C90DC5">
              <w:t>Победитель в установленный</w:t>
            </w:r>
            <w:r w:rsidR="00F46FD3" w:rsidRPr="00C90DC5">
              <w:rPr>
                <w:spacing w:val="1"/>
              </w:rPr>
              <w:t xml:space="preserve"> </w:t>
            </w:r>
            <w:r w:rsidR="00F46FD3" w:rsidRPr="00C90DC5">
              <w:rPr>
                <w:spacing w:val="-1"/>
              </w:rPr>
              <w:t>с</w:t>
            </w:r>
            <w:r w:rsidR="00F46FD3" w:rsidRPr="00C90DC5">
              <w:t>ро</w:t>
            </w:r>
            <w:r w:rsidR="00F46FD3" w:rsidRPr="00C90DC5">
              <w:rPr>
                <w:spacing w:val="1"/>
              </w:rPr>
              <w:t>к н</w:t>
            </w:r>
            <w:r w:rsidR="00F46FD3" w:rsidRPr="00C90DC5">
              <w:t>е</w:t>
            </w:r>
            <w:r w:rsidR="00F46FD3" w:rsidRPr="00C90DC5">
              <w:rPr>
                <w:spacing w:val="3"/>
              </w:rPr>
              <w:t xml:space="preserve"> </w:t>
            </w:r>
            <w:r w:rsidR="00F46FD3" w:rsidRPr="00C90DC5">
              <w:rPr>
                <w:spacing w:val="1"/>
              </w:rPr>
              <w:t>н</w:t>
            </w:r>
            <w:r w:rsidR="00F46FD3" w:rsidRPr="00C90DC5">
              <w:rPr>
                <w:spacing w:val="-1"/>
              </w:rPr>
              <w:t>а</w:t>
            </w:r>
            <w:r w:rsidR="00F46FD3" w:rsidRPr="00C90DC5">
              <w:rPr>
                <w:spacing w:val="1"/>
              </w:rPr>
              <w:t>п</w:t>
            </w:r>
            <w:r w:rsidR="00F46FD3" w:rsidRPr="00C90DC5">
              <w:t>р</w:t>
            </w:r>
            <w:r w:rsidR="00F46FD3" w:rsidRPr="00C90DC5">
              <w:rPr>
                <w:spacing w:val="-1"/>
              </w:rPr>
              <w:t>а</w:t>
            </w:r>
            <w:r w:rsidR="00F46FD3" w:rsidRPr="00C90DC5">
              <w:t>вил</w:t>
            </w:r>
            <w:r w:rsidR="00F46FD3" w:rsidRPr="00C90DC5">
              <w:rPr>
                <w:spacing w:val="5"/>
              </w:rPr>
              <w:t xml:space="preserve"> </w:t>
            </w:r>
            <w:r w:rsidR="00F46FD3" w:rsidRPr="00C90DC5">
              <w:t>о</w:t>
            </w:r>
            <w:r w:rsidR="00F46FD3" w:rsidRPr="00C90DC5">
              <w:rPr>
                <w:spacing w:val="1"/>
              </w:rPr>
              <w:t>п</w:t>
            </w:r>
            <w:r w:rsidR="00F46FD3" w:rsidRPr="00C90DC5">
              <w:rPr>
                <w:spacing w:val="-1"/>
              </w:rPr>
              <w:t>е</w:t>
            </w:r>
            <w:r w:rsidR="00F46FD3" w:rsidRPr="00C90DC5">
              <w:t>р</w:t>
            </w:r>
            <w:r w:rsidR="00F46FD3" w:rsidRPr="00C90DC5">
              <w:rPr>
                <w:spacing w:val="-1"/>
              </w:rPr>
              <w:t>а</w:t>
            </w:r>
            <w:r w:rsidR="00F46FD3" w:rsidRPr="00C90DC5">
              <w:rPr>
                <w:spacing w:val="3"/>
              </w:rPr>
              <w:t>т</w:t>
            </w:r>
            <w:r w:rsidR="00F46FD3" w:rsidRPr="00C90DC5">
              <w:t>о</w:t>
            </w:r>
            <w:r w:rsidR="00F46FD3" w:rsidRPr="00C90DC5">
              <w:rPr>
                <w:spacing w:val="2"/>
              </w:rPr>
              <w:t>р</w:t>
            </w:r>
            <w:r w:rsidR="00F46FD3" w:rsidRPr="00C90DC5">
              <w:t>у элек</w:t>
            </w:r>
            <w:r w:rsidR="00F46FD3" w:rsidRPr="00C90DC5">
              <w:rPr>
                <w:spacing w:val="1"/>
              </w:rPr>
              <w:t>т</w:t>
            </w:r>
            <w:r w:rsidR="00F46FD3" w:rsidRPr="00C90DC5">
              <w:t>ро</w:t>
            </w:r>
            <w:r w:rsidR="00F46FD3" w:rsidRPr="00C90DC5">
              <w:rPr>
                <w:spacing w:val="1"/>
              </w:rPr>
              <w:t>нн</w:t>
            </w:r>
            <w:r w:rsidR="00F46FD3" w:rsidRPr="00C90DC5">
              <w:t>ой</w:t>
            </w:r>
            <w:r w:rsidR="00F46FD3" w:rsidRPr="00C90DC5">
              <w:rPr>
                <w:spacing w:val="3"/>
              </w:rPr>
              <w:t xml:space="preserve"> </w:t>
            </w:r>
            <w:r w:rsidR="00F46FD3" w:rsidRPr="00C90DC5">
              <w:rPr>
                <w:spacing w:val="1"/>
              </w:rPr>
              <w:t>п</w:t>
            </w:r>
            <w:r w:rsidR="00F46FD3" w:rsidRPr="00C90DC5">
              <w:t>лощ</w:t>
            </w:r>
            <w:r w:rsidR="00F46FD3" w:rsidRPr="00C90DC5">
              <w:rPr>
                <w:spacing w:val="-1"/>
              </w:rPr>
              <w:t>а</w:t>
            </w:r>
            <w:r w:rsidR="00F46FD3" w:rsidRPr="00C90DC5">
              <w:t>д</w:t>
            </w:r>
            <w:r w:rsidR="00F46FD3" w:rsidRPr="00C90DC5">
              <w:rPr>
                <w:spacing w:val="-1"/>
              </w:rPr>
              <w:t>к</w:t>
            </w:r>
            <w:r w:rsidR="00F46FD3" w:rsidRPr="00C90DC5">
              <w:t>и</w:t>
            </w:r>
            <w:r w:rsidR="00F46FD3" w:rsidRPr="00C90DC5">
              <w:rPr>
                <w:spacing w:val="5"/>
              </w:rPr>
              <w:t xml:space="preserve"> </w:t>
            </w:r>
            <w:r w:rsidR="00F46FD3" w:rsidRPr="00C90DC5">
              <w:rPr>
                <w:spacing w:val="1"/>
              </w:rPr>
              <w:t>п</w:t>
            </w:r>
            <w:r w:rsidR="00F46FD3" w:rsidRPr="00C90DC5">
              <w:t>ро</w:t>
            </w:r>
            <w:r w:rsidR="00F46FD3" w:rsidRPr="00C90DC5">
              <w:rPr>
                <w:spacing w:val="-3"/>
              </w:rPr>
              <w:t>е</w:t>
            </w:r>
            <w:r w:rsidR="00F46FD3" w:rsidRPr="00C90DC5">
              <w:rPr>
                <w:spacing w:val="1"/>
              </w:rPr>
              <w:t>к</w:t>
            </w:r>
            <w:r w:rsidR="00F46FD3" w:rsidRPr="00C90DC5">
              <w:t xml:space="preserve">т </w:t>
            </w:r>
            <w:r w:rsidR="00F46FD3" w:rsidRPr="00C90DC5">
              <w:rPr>
                <w:spacing w:val="1"/>
              </w:rPr>
              <w:t>договора</w:t>
            </w:r>
            <w:r w:rsidR="00F46FD3" w:rsidRPr="00C90DC5">
              <w:t>,</w:t>
            </w:r>
            <w:r w:rsidR="00F46FD3" w:rsidRPr="00C90DC5">
              <w:rPr>
                <w:spacing w:val="21"/>
              </w:rPr>
              <w:t xml:space="preserve"> </w:t>
            </w:r>
            <w:r w:rsidR="00F46FD3" w:rsidRPr="00C90DC5">
              <w:rPr>
                <w:spacing w:val="1"/>
              </w:rPr>
              <w:t>п</w:t>
            </w:r>
            <w:r w:rsidR="00F46FD3" w:rsidRPr="00C90DC5">
              <w:rPr>
                <w:spacing w:val="2"/>
              </w:rPr>
              <w:t>о</w:t>
            </w:r>
            <w:r w:rsidR="00F46FD3" w:rsidRPr="00C90DC5">
              <w:t>д</w:t>
            </w:r>
            <w:r w:rsidR="00F46FD3" w:rsidRPr="00C90DC5">
              <w:rPr>
                <w:spacing w:val="-1"/>
              </w:rPr>
              <w:t>п</w:t>
            </w:r>
            <w:r w:rsidR="00F46FD3" w:rsidRPr="00C90DC5">
              <w:rPr>
                <w:spacing w:val="1"/>
              </w:rPr>
              <w:t>и</w:t>
            </w:r>
            <w:r w:rsidR="00F46FD3" w:rsidRPr="00C90DC5">
              <w:rPr>
                <w:spacing w:val="-1"/>
              </w:rPr>
              <w:t>са</w:t>
            </w:r>
            <w:r w:rsidR="00F46FD3" w:rsidRPr="00C90DC5">
              <w:rPr>
                <w:spacing w:val="1"/>
              </w:rPr>
              <w:t>нн</w:t>
            </w:r>
            <w:r w:rsidR="00F46FD3" w:rsidRPr="00C90DC5">
              <w:rPr>
                <w:spacing w:val="-3"/>
              </w:rPr>
              <w:t>ы</w:t>
            </w:r>
            <w:r w:rsidR="00F46FD3" w:rsidRPr="00C90DC5">
              <w:t>й</w:t>
            </w:r>
            <w:r w:rsidR="00F46FD3" w:rsidRPr="00C90DC5">
              <w:rPr>
                <w:spacing w:val="25"/>
              </w:rPr>
              <w:t xml:space="preserve"> </w:t>
            </w:r>
            <w:r w:rsidR="00596508" w:rsidRPr="00C90DC5">
              <w:rPr>
                <w:spacing w:val="25"/>
              </w:rPr>
              <w:t xml:space="preserve">усиленной квалифицированной </w:t>
            </w:r>
            <w:r w:rsidR="00F46FD3" w:rsidRPr="00C90DC5">
              <w:t>элек</w:t>
            </w:r>
            <w:r w:rsidR="00F46FD3" w:rsidRPr="00C90DC5">
              <w:rPr>
                <w:spacing w:val="1"/>
              </w:rPr>
              <w:t>т</w:t>
            </w:r>
            <w:r w:rsidR="00F46FD3" w:rsidRPr="00C90DC5">
              <w:t>ро</w:t>
            </w:r>
            <w:r w:rsidR="00F46FD3" w:rsidRPr="00C90DC5">
              <w:rPr>
                <w:spacing w:val="-1"/>
              </w:rPr>
              <w:t>н</w:t>
            </w:r>
            <w:r w:rsidR="00F46FD3" w:rsidRPr="00C90DC5">
              <w:rPr>
                <w:spacing w:val="1"/>
              </w:rPr>
              <w:t>н</w:t>
            </w:r>
            <w:r w:rsidR="00F46FD3" w:rsidRPr="00C90DC5">
              <w:t>ой</w:t>
            </w:r>
            <w:r w:rsidR="00F46FD3" w:rsidRPr="00C90DC5">
              <w:rPr>
                <w:spacing w:val="22"/>
              </w:rPr>
              <w:t xml:space="preserve"> </w:t>
            </w:r>
            <w:r w:rsidR="00F46FD3" w:rsidRPr="00C90DC5">
              <w:rPr>
                <w:spacing w:val="1"/>
              </w:rPr>
              <w:t>п</w:t>
            </w:r>
            <w:r w:rsidR="00F46FD3" w:rsidRPr="00C90DC5">
              <w:t>од</w:t>
            </w:r>
            <w:r w:rsidR="00F46FD3" w:rsidRPr="00C90DC5">
              <w:rPr>
                <w:spacing w:val="-1"/>
              </w:rPr>
              <w:t>п</w:t>
            </w:r>
            <w:r w:rsidR="00F46FD3" w:rsidRPr="00C90DC5">
              <w:rPr>
                <w:spacing w:val="1"/>
              </w:rPr>
              <w:t>и</w:t>
            </w:r>
            <w:r w:rsidR="00F46FD3" w:rsidRPr="00C90DC5">
              <w:rPr>
                <w:spacing w:val="-1"/>
              </w:rPr>
              <w:t>с</w:t>
            </w:r>
            <w:r w:rsidR="00F46FD3" w:rsidRPr="00C90DC5">
              <w:rPr>
                <w:spacing w:val="1"/>
              </w:rPr>
              <w:t>ь</w:t>
            </w:r>
            <w:r w:rsidR="00F46FD3" w:rsidRPr="00C90DC5">
              <w:t>ю</w:t>
            </w:r>
            <w:r w:rsidR="00F46FD3" w:rsidRPr="00C90DC5">
              <w:rPr>
                <w:spacing w:val="24"/>
              </w:rPr>
              <w:t xml:space="preserve"> </w:t>
            </w:r>
            <w:r w:rsidR="00F46FD3" w:rsidRPr="00C90DC5">
              <w:rPr>
                <w:spacing w:val="-2"/>
              </w:rPr>
              <w:t>л</w:t>
            </w:r>
            <w:r w:rsidR="00F46FD3" w:rsidRPr="00C90DC5">
              <w:rPr>
                <w:spacing w:val="1"/>
              </w:rPr>
              <w:t>иц</w:t>
            </w:r>
            <w:r w:rsidR="00F46FD3" w:rsidRPr="00C90DC5">
              <w:rPr>
                <w:spacing w:val="-1"/>
              </w:rPr>
              <w:t>а</w:t>
            </w:r>
            <w:r w:rsidR="00F46FD3" w:rsidRPr="00C90DC5">
              <w:t>,</w:t>
            </w:r>
            <w:r w:rsidR="00F46FD3" w:rsidRPr="00C90DC5">
              <w:rPr>
                <w:spacing w:val="24"/>
              </w:rPr>
              <w:t xml:space="preserve"> </w:t>
            </w:r>
            <w:r w:rsidR="00F46FD3" w:rsidRPr="00C90DC5">
              <w:rPr>
                <w:spacing w:val="1"/>
              </w:rPr>
              <w:t>и</w:t>
            </w:r>
            <w:r w:rsidR="00F46FD3" w:rsidRPr="00C90DC5">
              <w:rPr>
                <w:spacing w:val="-1"/>
              </w:rPr>
              <w:t>м</w:t>
            </w:r>
            <w:r w:rsidR="00F46FD3" w:rsidRPr="00C90DC5">
              <w:rPr>
                <w:spacing w:val="-3"/>
              </w:rPr>
              <w:t>е</w:t>
            </w:r>
            <w:r w:rsidR="00F46FD3" w:rsidRPr="00C90DC5">
              <w:t>ющ</w:t>
            </w:r>
            <w:r w:rsidR="00F46FD3" w:rsidRPr="00C90DC5">
              <w:rPr>
                <w:spacing w:val="-1"/>
              </w:rPr>
              <w:t>е</w:t>
            </w:r>
            <w:r w:rsidR="00F46FD3" w:rsidRPr="00C90DC5">
              <w:t>го</w:t>
            </w:r>
            <w:r w:rsidR="00F46FD3" w:rsidRPr="00C90DC5">
              <w:rPr>
                <w:spacing w:val="24"/>
              </w:rPr>
              <w:t xml:space="preserve"> </w:t>
            </w:r>
            <w:r w:rsidR="00F46FD3" w:rsidRPr="00C90DC5">
              <w:rPr>
                <w:spacing w:val="1"/>
              </w:rPr>
              <w:t>п</w:t>
            </w:r>
            <w:r w:rsidR="00F46FD3" w:rsidRPr="00C90DC5">
              <w:t>р</w:t>
            </w:r>
            <w:r w:rsidR="00F46FD3" w:rsidRPr="00C90DC5">
              <w:rPr>
                <w:spacing w:val="-1"/>
              </w:rPr>
              <w:t>а</w:t>
            </w:r>
            <w:r w:rsidR="00F46FD3" w:rsidRPr="00C90DC5">
              <w:t>во</w:t>
            </w:r>
            <w:r w:rsidR="00F46FD3" w:rsidRPr="00C90DC5">
              <w:rPr>
                <w:spacing w:val="23"/>
              </w:rPr>
              <w:t xml:space="preserve"> </w:t>
            </w:r>
            <w:r w:rsidR="00F46FD3" w:rsidRPr="00C90DC5">
              <w:t>д</w:t>
            </w:r>
            <w:r w:rsidR="00F46FD3" w:rsidRPr="00C90DC5">
              <w:rPr>
                <w:spacing w:val="-1"/>
              </w:rPr>
              <w:t>е</w:t>
            </w:r>
            <w:r w:rsidR="00F46FD3" w:rsidRPr="00C90DC5">
              <w:rPr>
                <w:spacing w:val="1"/>
              </w:rPr>
              <w:t>й</w:t>
            </w:r>
            <w:r w:rsidR="00F46FD3" w:rsidRPr="00C90DC5">
              <w:rPr>
                <w:spacing w:val="-1"/>
              </w:rPr>
              <w:t>с</w:t>
            </w:r>
            <w:r w:rsidR="00F46FD3" w:rsidRPr="00C90DC5">
              <w:t>тво</w:t>
            </w:r>
            <w:r w:rsidR="00F46FD3" w:rsidRPr="00C90DC5">
              <w:rPr>
                <w:spacing w:val="1"/>
              </w:rPr>
              <w:t>в</w:t>
            </w:r>
            <w:r w:rsidR="00F46FD3" w:rsidRPr="00C90DC5">
              <w:rPr>
                <w:spacing w:val="-1"/>
              </w:rPr>
              <w:t>а</w:t>
            </w:r>
            <w:r w:rsidR="00F46FD3" w:rsidRPr="00C90DC5">
              <w:t>ть от</w:t>
            </w:r>
            <w:r w:rsidR="00F46FD3" w:rsidRPr="00C90DC5">
              <w:rPr>
                <w:spacing w:val="2"/>
              </w:rPr>
              <w:t xml:space="preserve"> </w:t>
            </w:r>
            <w:r w:rsidR="00F46FD3" w:rsidRPr="00C90DC5">
              <w:rPr>
                <w:spacing w:val="1"/>
              </w:rPr>
              <w:t>и</w:t>
            </w:r>
            <w:r w:rsidR="00F46FD3" w:rsidRPr="00C90DC5">
              <w:rPr>
                <w:spacing w:val="-1"/>
              </w:rPr>
              <w:t>ме</w:t>
            </w:r>
            <w:r w:rsidR="00F46FD3" w:rsidRPr="00C90DC5">
              <w:rPr>
                <w:spacing w:val="1"/>
              </w:rPr>
              <w:t>н</w:t>
            </w:r>
            <w:r w:rsidR="00F46FD3" w:rsidRPr="00C90DC5">
              <w:t>и</w:t>
            </w:r>
            <w:r w:rsidR="00F46FD3" w:rsidRPr="00C90DC5">
              <w:rPr>
                <w:spacing w:val="2"/>
              </w:rPr>
              <w:t xml:space="preserve"> </w:t>
            </w:r>
            <w:r w:rsidR="00F46FD3" w:rsidRPr="00C90DC5">
              <w:rPr>
                <w:spacing w:val="-7"/>
              </w:rPr>
              <w:t>у</w:t>
            </w:r>
            <w:r w:rsidR="00F46FD3" w:rsidRPr="00C90DC5">
              <w:rPr>
                <w:spacing w:val="1"/>
              </w:rPr>
              <w:t>ч</w:t>
            </w:r>
            <w:r w:rsidR="00F46FD3" w:rsidRPr="00C90DC5">
              <w:rPr>
                <w:spacing w:val="-1"/>
              </w:rPr>
              <w:t>ас</w:t>
            </w:r>
            <w:r w:rsidR="00F46FD3" w:rsidRPr="00C90DC5">
              <w:t>т</w:t>
            </w:r>
            <w:r w:rsidR="00F46FD3" w:rsidRPr="00C90DC5">
              <w:rPr>
                <w:spacing w:val="1"/>
              </w:rPr>
              <w:t>ник</w:t>
            </w:r>
            <w:r w:rsidR="00F46FD3" w:rsidRPr="00C90DC5">
              <w:t>а процедуры закупки</w:t>
            </w:r>
            <w:r w:rsidR="00F46FD3" w:rsidRPr="00C90DC5">
              <w:rPr>
                <w:spacing w:val="-1"/>
              </w:rPr>
              <w:t>.</w:t>
            </w:r>
          </w:p>
          <w:p w:rsidR="00F46FD3" w:rsidRPr="00C90DC5" w:rsidRDefault="00F46FD3" w:rsidP="00F46FD3">
            <w:pPr>
              <w:widowControl w:val="0"/>
              <w:autoSpaceDE w:val="0"/>
              <w:autoSpaceDN w:val="0"/>
              <w:adjustRightInd w:val="0"/>
              <w:spacing w:line="271" w:lineRule="exact"/>
              <w:ind w:right="-20"/>
              <w:rPr>
                <w:spacing w:val="-1"/>
              </w:rPr>
            </w:pPr>
            <w:r w:rsidRPr="00C90DC5">
              <w:rPr>
                <w:spacing w:val="-1"/>
              </w:rPr>
              <w:t xml:space="preserve">В случае если победитель в проведении запроса </w:t>
            </w:r>
            <w:r w:rsidR="00596508" w:rsidRPr="00C90DC5">
              <w:rPr>
                <w:spacing w:val="-1"/>
              </w:rPr>
              <w:t>котировок</w:t>
            </w:r>
            <w:r w:rsidRPr="00C90DC5">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C90DC5">
              <w:rPr>
                <w:spacing w:val="-1"/>
              </w:rPr>
              <w:t>котировок</w:t>
            </w:r>
            <w:r w:rsidRPr="00C90DC5">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C90DC5">
              <w:rPr>
                <w:spacing w:val="-1"/>
              </w:rPr>
              <w:t>котировок</w:t>
            </w:r>
            <w:r w:rsidRPr="00C90DC5">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C90DC5" w:rsidRDefault="00F46FD3" w:rsidP="00F46FD3">
            <w:pPr>
              <w:widowControl w:val="0"/>
              <w:autoSpaceDE w:val="0"/>
              <w:autoSpaceDN w:val="0"/>
              <w:adjustRightInd w:val="0"/>
              <w:spacing w:line="271" w:lineRule="exact"/>
              <w:ind w:right="-20"/>
              <w:rPr>
                <w:spacing w:val="-1"/>
              </w:rPr>
            </w:pPr>
            <w:r w:rsidRPr="00C90DC5">
              <w:rPr>
                <w:spacing w:val="-1"/>
              </w:rPr>
              <w:t xml:space="preserve">В случае если победитель в проведении запроса </w:t>
            </w:r>
            <w:r w:rsidR="00596508" w:rsidRPr="00C90DC5">
              <w:rPr>
                <w:spacing w:val="-1"/>
              </w:rPr>
              <w:t>котировок</w:t>
            </w:r>
            <w:r w:rsidRPr="00C90DC5">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C90DC5" w:rsidRDefault="00F46FD3" w:rsidP="00F46FD3">
            <w:pPr>
              <w:widowControl w:val="0"/>
              <w:autoSpaceDE w:val="0"/>
              <w:autoSpaceDN w:val="0"/>
              <w:adjustRightInd w:val="0"/>
              <w:spacing w:line="271" w:lineRule="exact"/>
              <w:ind w:right="-20"/>
              <w:rPr>
                <w:spacing w:val="-1"/>
              </w:rPr>
            </w:pPr>
            <w:r w:rsidRPr="00C90DC5">
              <w:rPr>
                <w:spacing w:val="-1"/>
              </w:rPr>
              <w:t xml:space="preserve">Договор между Заказчиком и победителем запроса </w:t>
            </w:r>
            <w:r w:rsidR="00596508" w:rsidRPr="00C90DC5">
              <w:rPr>
                <w:spacing w:val="-1"/>
              </w:rPr>
              <w:t>котировок</w:t>
            </w:r>
            <w:r w:rsidRPr="00C90DC5">
              <w:rPr>
                <w:spacing w:val="-1"/>
              </w:rPr>
              <w:t xml:space="preserve"> в электронной форме может быть заключен не ранее </w:t>
            </w:r>
            <w:r w:rsidRPr="00C90DC5">
              <w:rPr>
                <w:b/>
                <w:spacing w:val="-1"/>
              </w:rPr>
              <w:t>10</w:t>
            </w:r>
            <w:r w:rsidRPr="00C90DC5">
              <w:rPr>
                <w:spacing w:val="-1"/>
              </w:rPr>
              <w:t xml:space="preserve"> и не позднее </w:t>
            </w:r>
            <w:r w:rsidRPr="00C90DC5">
              <w:rPr>
                <w:b/>
                <w:spacing w:val="-1"/>
              </w:rPr>
              <w:t>20</w:t>
            </w:r>
            <w:r w:rsidRPr="00C90DC5">
              <w:rPr>
                <w:spacing w:val="-1"/>
              </w:rPr>
              <w:t xml:space="preserve"> дней со дня размещения в ЕИС</w:t>
            </w:r>
            <w:r w:rsidR="00D6697E" w:rsidRPr="00C90DC5">
              <w:rPr>
                <w:spacing w:val="-1"/>
              </w:rPr>
              <w:t xml:space="preserve"> </w:t>
            </w:r>
            <w:r w:rsidR="00D6697E" w:rsidRPr="00C90DC5">
              <w:rPr>
                <w:i/>
                <w:spacing w:val="-1"/>
              </w:rPr>
              <w:t>(Единая информационная система)</w:t>
            </w:r>
            <w:r w:rsidR="00596508" w:rsidRPr="00C90DC5">
              <w:rPr>
                <w:spacing w:val="-1"/>
              </w:rPr>
              <w:t>, на портале ЕАСУЗ</w:t>
            </w:r>
            <w:r w:rsidR="00757E81" w:rsidRPr="00C90DC5">
              <w:rPr>
                <w:spacing w:val="-1"/>
              </w:rPr>
              <w:t xml:space="preserve"> 2.0</w:t>
            </w:r>
            <w:r w:rsidR="00D6697E" w:rsidRPr="00C90DC5">
              <w:rPr>
                <w:spacing w:val="-1"/>
              </w:rPr>
              <w:t xml:space="preserve"> </w:t>
            </w:r>
            <w:r w:rsidR="00D6697E" w:rsidRPr="00C90DC5">
              <w:rPr>
                <w:i/>
                <w:spacing w:val="-1"/>
              </w:rPr>
              <w:t>(Единая автоматизированная система управления закупками)</w:t>
            </w:r>
            <w:r w:rsidRPr="00C90DC5">
              <w:rPr>
                <w:spacing w:val="-1"/>
              </w:rPr>
              <w:t xml:space="preserve"> и на сайте электронной торговой площадки протокола </w:t>
            </w:r>
            <w:r w:rsidR="00757E81" w:rsidRPr="00C90DC5">
              <w:rPr>
                <w:spacing w:val="-1"/>
              </w:rPr>
              <w:t>подведения итогов</w:t>
            </w:r>
            <w:r w:rsidRPr="00C90DC5">
              <w:rPr>
                <w:spacing w:val="-1"/>
              </w:rPr>
              <w:t xml:space="preserve"> запроса </w:t>
            </w:r>
            <w:r w:rsidR="00596508" w:rsidRPr="00C90DC5">
              <w:rPr>
                <w:spacing w:val="-1"/>
              </w:rPr>
              <w:t>котировок</w:t>
            </w:r>
            <w:r w:rsidRPr="00C90DC5">
              <w:rPr>
                <w:spacing w:val="-1"/>
              </w:rPr>
              <w:t xml:space="preserve"> в электронной форме.</w:t>
            </w:r>
          </w:p>
          <w:p w:rsidR="00F46FD3" w:rsidRPr="00C90DC5" w:rsidRDefault="00214706" w:rsidP="00F46FD3">
            <w:pPr>
              <w:widowControl w:val="0"/>
              <w:autoSpaceDE w:val="0"/>
              <w:autoSpaceDN w:val="0"/>
              <w:adjustRightInd w:val="0"/>
              <w:spacing w:line="271" w:lineRule="exact"/>
              <w:ind w:right="-20"/>
              <w:rPr>
                <w:spacing w:val="-1"/>
              </w:rPr>
            </w:pPr>
            <w:r w:rsidRPr="00C90DC5">
              <w:rPr>
                <w:spacing w:val="-1"/>
              </w:rPr>
              <w:t>3</w:t>
            </w:r>
            <w:r w:rsidR="00C022DC" w:rsidRPr="00C90DC5">
              <w:rPr>
                <w:spacing w:val="-1"/>
              </w:rPr>
              <w:t>7</w:t>
            </w:r>
            <w:r w:rsidR="00F46FD3" w:rsidRPr="00C90DC5">
              <w:rPr>
                <w:spacing w:val="-1"/>
              </w:rPr>
              <w:t xml:space="preserve">.14. Порядок подачи </w:t>
            </w:r>
            <w:r w:rsidR="00596508" w:rsidRPr="00C90DC5">
              <w:rPr>
                <w:spacing w:val="-1"/>
              </w:rPr>
              <w:t>котировочных</w:t>
            </w:r>
            <w:r w:rsidR="00F46FD3" w:rsidRPr="00C90DC5">
              <w:rPr>
                <w:spacing w:val="-1"/>
              </w:rPr>
              <w:t xml:space="preserve"> заявок в электронной форме:</w:t>
            </w:r>
          </w:p>
          <w:p w:rsidR="00F46FD3" w:rsidRPr="00C90DC5" w:rsidRDefault="00F46FD3" w:rsidP="00F46FD3">
            <w:pPr>
              <w:widowControl w:val="0"/>
              <w:autoSpaceDE w:val="0"/>
              <w:autoSpaceDN w:val="0"/>
              <w:adjustRightInd w:val="0"/>
              <w:spacing w:line="271" w:lineRule="exact"/>
              <w:ind w:right="-20"/>
              <w:rPr>
                <w:spacing w:val="-1"/>
              </w:rPr>
            </w:pPr>
            <w:r w:rsidRPr="00C90DC5">
              <w:rPr>
                <w:spacing w:val="-1"/>
              </w:rPr>
              <w:t xml:space="preserve">1. Любой участник процедуры закупки, в том числе участник процедуры закупки, которому не направлялся запрос </w:t>
            </w:r>
            <w:r w:rsidR="00596508" w:rsidRPr="00C90DC5">
              <w:rPr>
                <w:spacing w:val="-1"/>
              </w:rPr>
              <w:t>котировок</w:t>
            </w:r>
            <w:r w:rsidRPr="00C90DC5">
              <w:rPr>
                <w:spacing w:val="-1"/>
              </w:rPr>
              <w:t xml:space="preserve"> в электронной форме, вправе подать только одну </w:t>
            </w:r>
            <w:r w:rsidR="00596508" w:rsidRPr="00C90DC5">
              <w:rPr>
                <w:spacing w:val="-1"/>
              </w:rPr>
              <w:t>котировочную</w:t>
            </w:r>
            <w:r w:rsidRPr="00C90DC5">
              <w:rPr>
                <w:spacing w:val="-1"/>
              </w:rPr>
              <w:t xml:space="preserve"> заявку, внесение изменений в которую не допускается.</w:t>
            </w:r>
          </w:p>
          <w:p w:rsidR="00757E81" w:rsidRPr="00C90DC5" w:rsidRDefault="00F46FD3" w:rsidP="00757E81">
            <w:pPr>
              <w:pStyle w:val="a6"/>
              <w:spacing w:after="0" w:line="240" w:lineRule="auto"/>
              <w:ind w:left="0"/>
              <w:jc w:val="both"/>
              <w:rPr>
                <w:sz w:val="24"/>
                <w:szCs w:val="24"/>
              </w:rPr>
            </w:pPr>
            <w:r w:rsidRPr="00C90DC5">
              <w:rPr>
                <w:spacing w:val="-1"/>
                <w:sz w:val="24"/>
                <w:szCs w:val="24"/>
              </w:rPr>
              <w:t xml:space="preserve">2. </w:t>
            </w:r>
            <w:r w:rsidR="00757E81" w:rsidRPr="00C90DC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C90DC5">
              <w:rPr>
                <w:color w:val="0000FF"/>
                <w:sz w:val="24"/>
                <w:szCs w:val="24"/>
              </w:rPr>
              <w:t xml:space="preserve">60.1.33 </w:t>
            </w:r>
            <w:r w:rsidR="00757E81" w:rsidRPr="00C90DC5">
              <w:rPr>
                <w:sz w:val="24"/>
                <w:szCs w:val="24"/>
              </w:rPr>
              <w:t xml:space="preserve">пункта </w:t>
            </w:r>
            <w:r w:rsidR="00757E81" w:rsidRPr="00C90DC5">
              <w:rPr>
                <w:color w:val="0000FF"/>
                <w:sz w:val="24"/>
                <w:szCs w:val="24"/>
              </w:rPr>
              <w:t xml:space="preserve">60.1 </w:t>
            </w:r>
            <w:r w:rsidR="00757E81" w:rsidRPr="00C90DC5">
              <w:rPr>
                <w:sz w:val="24"/>
                <w:szCs w:val="24"/>
              </w:rPr>
              <w:t xml:space="preserve">Положения Заказчика в порядке, установленном разделом </w:t>
            </w:r>
            <w:r w:rsidR="00757E81" w:rsidRPr="00C90DC5">
              <w:rPr>
                <w:color w:val="0000FF"/>
                <w:sz w:val="24"/>
                <w:szCs w:val="24"/>
              </w:rPr>
              <w:t>63</w:t>
            </w:r>
            <w:r w:rsidR="00757E81" w:rsidRPr="00C90DC5">
              <w:rPr>
                <w:sz w:val="24"/>
                <w:szCs w:val="24"/>
              </w:rPr>
              <w:t xml:space="preserve"> Положения Заказчика.</w:t>
            </w:r>
          </w:p>
          <w:p w:rsidR="00757E81" w:rsidRPr="00C90DC5" w:rsidRDefault="00757E81" w:rsidP="00757E81">
            <w:pPr>
              <w:pStyle w:val="ConsPlusNormal"/>
              <w:jc w:val="both"/>
              <w:rPr>
                <w:rFonts w:ascii="Times New Roman" w:hAnsi="Times New Roman" w:cs="Times New Roman"/>
                <w:sz w:val="24"/>
                <w:szCs w:val="24"/>
              </w:rPr>
            </w:pPr>
            <w:r w:rsidRPr="00C90DC5">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C90DC5" w:rsidRDefault="00757E81" w:rsidP="00757E81">
            <w:pPr>
              <w:pStyle w:val="ConsPlusNormal"/>
              <w:ind w:firstLine="709"/>
              <w:jc w:val="both"/>
              <w:rPr>
                <w:rFonts w:ascii="Times New Roman" w:hAnsi="Times New Roman" w:cs="Times New Roman"/>
                <w:sz w:val="24"/>
                <w:szCs w:val="24"/>
              </w:rPr>
            </w:pPr>
            <w:r w:rsidRPr="00C90DC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C90DC5">
                <w:rPr>
                  <w:rStyle w:val="a5"/>
                  <w:rFonts w:ascii="Times New Roman" w:hAnsi="Times New Roman" w:cs="Times New Roman"/>
                  <w:sz w:val="24"/>
                  <w:szCs w:val="24"/>
                </w:rPr>
                <w:t xml:space="preserve">разделом </w:t>
              </w:r>
            </w:hyperlink>
            <w:r w:rsidRPr="00C90DC5">
              <w:rPr>
                <w:rStyle w:val="a5"/>
                <w:rFonts w:ascii="Times New Roman" w:hAnsi="Times New Roman" w:cs="Times New Roman"/>
                <w:sz w:val="24"/>
                <w:szCs w:val="24"/>
              </w:rPr>
              <w:t>6</w:t>
            </w:r>
            <w:r w:rsidRPr="00C90DC5">
              <w:rPr>
                <w:rFonts w:ascii="Times New Roman" w:hAnsi="Times New Roman" w:cs="Times New Roman"/>
                <w:sz w:val="24"/>
                <w:szCs w:val="24"/>
              </w:rPr>
              <w:t xml:space="preserve"> Положения Заказчика.</w:t>
            </w:r>
          </w:p>
          <w:p w:rsidR="00F46FD3" w:rsidRPr="00C90DC5" w:rsidRDefault="00757E81" w:rsidP="00757E81">
            <w:pPr>
              <w:widowControl w:val="0"/>
              <w:autoSpaceDE w:val="0"/>
              <w:autoSpaceDN w:val="0"/>
              <w:adjustRightInd w:val="0"/>
              <w:spacing w:line="271" w:lineRule="exact"/>
              <w:ind w:right="-20"/>
              <w:rPr>
                <w:spacing w:val="-1"/>
              </w:rPr>
            </w:pPr>
            <w:r w:rsidRPr="00C90DC5">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w:t>
            </w:r>
            <w:r w:rsidRPr="00C90DC5">
              <w:lastRenderedPageBreak/>
              <w:t>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C90DC5">
              <w:rPr>
                <w:spacing w:val="-1"/>
              </w:rPr>
              <w:t xml:space="preserve"> </w:t>
            </w:r>
          </w:p>
          <w:p w:rsidR="00F46FD3" w:rsidRPr="00C90DC5" w:rsidRDefault="00F46FD3" w:rsidP="00F46FD3">
            <w:pPr>
              <w:widowControl w:val="0"/>
              <w:autoSpaceDE w:val="0"/>
              <w:autoSpaceDN w:val="0"/>
              <w:adjustRightInd w:val="0"/>
              <w:spacing w:line="271" w:lineRule="exact"/>
              <w:ind w:right="-20"/>
              <w:rPr>
                <w:spacing w:val="-1"/>
              </w:rPr>
            </w:pPr>
            <w:r w:rsidRPr="00C90DC5">
              <w:rPr>
                <w:spacing w:val="-1"/>
              </w:rPr>
              <w:t>Рассмотрение заявок в электронной форме:</w:t>
            </w:r>
          </w:p>
          <w:p w:rsidR="00F46FD3" w:rsidRPr="00C90DC5" w:rsidRDefault="00F46FD3" w:rsidP="00F46FD3">
            <w:pPr>
              <w:widowControl w:val="0"/>
              <w:autoSpaceDE w:val="0"/>
              <w:autoSpaceDN w:val="0"/>
              <w:adjustRightInd w:val="0"/>
              <w:spacing w:line="271" w:lineRule="exact"/>
              <w:ind w:right="-20"/>
              <w:rPr>
                <w:spacing w:val="-1"/>
              </w:rPr>
            </w:pPr>
            <w:r w:rsidRPr="00C90DC5">
              <w:rPr>
                <w:spacing w:val="-1"/>
              </w:rPr>
              <w:t xml:space="preserve">3. Комиссия отклоняет </w:t>
            </w:r>
            <w:r w:rsidR="00214706" w:rsidRPr="00C90DC5">
              <w:rPr>
                <w:spacing w:val="-1"/>
              </w:rPr>
              <w:t>котировочные</w:t>
            </w:r>
            <w:r w:rsidRPr="00C90DC5">
              <w:rPr>
                <w:spacing w:val="-1"/>
              </w:rPr>
              <w:t xml:space="preserve"> заявки, если они не соответствуют требованиям, установленным в извещении о проведении запроса </w:t>
            </w:r>
            <w:r w:rsidR="00214706" w:rsidRPr="00C90DC5">
              <w:rPr>
                <w:spacing w:val="-1"/>
              </w:rPr>
              <w:t>котировок</w:t>
            </w:r>
            <w:r w:rsidRPr="00C90DC5">
              <w:rPr>
                <w:spacing w:val="-1"/>
              </w:rPr>
              <w:t xml:space="preserve"> в электронной форме, требованиям настоящего Положения</w:t>
            </w:r>
            <w:r w:rsidR="00757E81" w:rsidRPr="00C90DC5">
              <w:rPr>
                <w:spacing w:val="-1"/>
              </w:rPr>
              <w:t xml:space="preserve"> (</w:t>
            </w:r>
            <w:r w:rsidR="0099545C" w:rsidRPr="00C90DC5">
              <w:rPr>
                <w:spacing w:val="-1"/>
              </w:rPr>
              <w:t xml:space="preserve">Раздел </w:t>
            </w:r>
            <w:r w:rsidR="0099545C" w:rsidRPr="00C90DC5">
              <w:rPr>
                <w:color w:val="0000FF"/>
                <w:spacing w:val="-1"/>
              </w:rPr>
              <w:t xml:space="preserve">47.3 </w:t>
            </w:r>
            <w:r w:rsidR="0099545C" w:rsidRPr="00C90DC5">
              <w:rPr>
                <w:spacing w:val="-1"/>
              </w:rPr>
              <w:t>Положения</w:t>
            </w:r>
            <w:r w:rsidR="00757E81" w:rsidRPr="00C90DC5">
              <w:rPr>
                <w:spacing w:val="-1"/>
              </w:rPr>
              <w:t>)</w:t>
            </w:r>
            <w:r w:rsidRPr="00C90DC5">
              <w:rPr>
                <w:spacing w:val="-1"/>
              </w:rPr>
              <w:t xml:space="preserve"> или предложенная в </w:t>
            </w:r>
            <w:r w:rsidR="00214706" w:rsidRPr="00C90DC5">
              <w:rPr>
                <w:spacing w:val="-1"/>
              </w:rPr>
              <w:t>котировочных</w:t>
            </w:r>
            <w:r w:rsidRPr="00C90DC5">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C90DC5">
              <w:rPr>
                <w:spacing w:val="-1"/>
              </w:rPr>
              <w:t>котировок</w:t>
            </w:r>
            <w:r w:rsidRPr="00C90DC5">
              <w:rPr>
                <w:spacing w:val="-1"/>
              </w:rPr>
              <w:t xml:space="preserve"> в электронной форме. Комиссия также отклоняет </w:t>
            </w:r>
            <w:r w:rsidR="00214706" w:rsidRPr="00C90DC5">
              <w:rPr>
                <w:spacing w:val="-1"/>
              </w:rPr>
              <w:t>котировочную</w:t>
            </w:r>
            <w:r w:rsidRPr="00C90DC5">
              <w:rPr>
                <w:spacing w:val="-1"/>
              </w:rPr>
              <w:t xml:space="preserve"> заявку в случае</w:t>
            </w:r>
            <w:r w:rsidR="00214706" w:rsidRPr="00C90DC5">
              <w:rPr>
                <w:spacing w:val="-1"/>
              </w:rPr>
              <w:t xml:space="preserve"> выявления</w:t>
            </w:r>
            <w:r w:rsidRPr="00C90DC5">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C90DC5">
              <w:rPr>
                <w:color w:val="0000FF"/>
                <w:spacing w:val="-1"/>
              </w:rPr>
              <w:t>5</w:t>
            </w:r>
            <w:r w:rsidRPr="00C90DC5">
              <w:rPr>
                <w:spacing w:val="-1"/>
              </w:rPr>
              <w:t xml:space="preserve"> Федерального закона от 18.07.2011 г. № 223-ФЗ «О закупках товаров, работ, услуг отдельными видами юридических лиц»,</w:t>
            </w:r>
            <w:r w:rsidR="00214706" w:rsidRPr="00C90DC5">
              <w:rPr>
                <w:spacing w:val="-1"/>
              </w:rPr>
              <w:t xml:space="preserve"> а также выявления наличия сведений об участнике процедуры закупки, содержащихся в </w:t>
            </w:r>
            <w:r w:rsidR="00214706" w:rsidRPr="00C90DC5">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C90DC5">
              <w:rPr>
                <w:spacing w:val="-1"/>
              </w:rPr>
              <w:t xml:space="preserve"> если такое требование установлено в извещении о проведении запроса </w:t>
            </w:r>
            <w:r w:rsidR="00214706" w:rsidRPr="00C90DC5">
              <w:rPr>
                <w:spacing w:val="-1"/>
              </w:rPr>
              <w:t>котировок</w:t>
            </w:r>
            <w:r w:rsidRPr="00C90DC5">
              <w:rPr>
                <w:spacing w:val="-1"/>
              </w:rPr>
              <w:t xml:space="preserve"> в электронной форме. Отклонение ценовых заявок по иным основаниям не допускается.</w:t>
            </w:r>
          </w:p>
          <w:p w:rsidR="00F46FD3" w:rsidRPr="00C90DC5" w:rsidRDefault="00F46FD3" w:rsidP="00214706">
            <w:pPr>
              <w:widowControl w:val="0"/>
              <w:autoSpaceDE w:val="0"/>
              <w:autoSpaceDN w:val="0"/>
              <w:adjustRightInd w:val="0"/>
              <w:spacing w:line="271" w:lineRule="exact"/>
              <w:ind w:right="-20"/>
              <w:rPr>
                <w:spacing w:val="-1"/>
              </w:rPr>
            </w:pPr>
            <w:r w:rsidRPr="00C90DC5">
              <w:rPr>
                <w:spacing w:val="-1"/>
              </w:rPr>
              <w:t xml:space="preserve">4. Результаты рассмотрения и оценки </w:t>
            </w:r>
            <w:r w:rsidR="00214706" w:rsidRPr="00C90DC5">
              <w:rPr>
                <w:spacing w:val="-1"/>
              </w:rPr>
              <w:t xml:space="preserve">котировочных </w:t>
            </w:r>
            <w:r w:rsidRPr="00C90DC5">
              <w:rPr>
                <w:spacing w:val="-1"/>
              </w:rPr>
              <w:t>заявок оформляются протоколом, который подписывается всеми присутствующими на заседании членами Комиссии.</w:t>
            </w:r>
          </w:p>
          <w:p w:rsidR="00DA53BA" w:rsidRPr="00C90DC5" w:rsidRDefault="00DA53BA" w:rsidP="00214706">
            <w:pPr>
              <w:widowControl w:val="0"/>
              <w:autoSpaceDE w:val="0"/>
              <w:autoSpaceDN w:val="0"/>
              <w:adjustRightInd w:val="0"/>
              <w:spacing w:line="271" w:lineRule="exact"/>
              <w:ind w:right="-20"/>
              <w:rPr>
                <w:u w:val="single"/>
              </w:rPr>
            </w:pPr>
            <w:r w:rsidRPr="00C90DC5">
              <w:rPr>
                <w:spacing w:val="-1"/>
              </w:rPr>
              <w:t xml:space="preserve">5. </w:t>
            </w:r>
            <w:r w:rsidRPr="00C90DC5">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C90DC5">
              <w:rPr>
                <w:b/>
                <w:u w:val="single"/>
              </w:rPr>
              <w:t>3</w:t>
            </w:r>
            <w:r w:rsidRPr="00C90DC5">
              <w:rPr>
                <w:u w:val="single"/>
              </w:rPr>
              <w:t xml:space="preserve"> дня до даты окончания срока подачи заявок на участие в запросе котировок в элект</w:t>
            </w:r>
            <w:r w:rsidR="00A12FD3" w:rsidRPr="00C90DC5">
              <w:rPr>
                <w:u w:val="single"/>
              </w:rPr>
              <w:t xml:space="preserve">ронной форме, согласно пункта </w:t>
            </w:r>
            <w:r w:rsidR="00A12FD3" w:rsidRPr="00C90DC5">
              <w:rPr>
                <w:color w:val="0000FF"/>
                <w:u w:val="single"/>
              </w:rPr>
              <w:t>45</w:t>
            </w:r>
            <w:r w:rsidRPr="00C90DC5">
              <w:rPr>
                <w:color w:val="0000FF"/>
                <w:u w:val="single"/>
              </w:rPr>
              <w:t>.</w:t>
            </w:r>
            <w:r w:rsidR="0099545C" w:rsidRPr="00C90DC5">
              <w:rPr>
                <w:color w:val="0000FF"/>
                <w:u w:val="single"/>
              </w:rPr>
              <w:t>4</w:t>
            </w:r>
            <w:r w:rsidRPr="00C90DC5">
              <w:rPr>
                <w:color w:val="0000FF"/>
                <w:u w:val="single"/>
              </w:rPr>
              <w:t xml:space="preserve"> </w:t>
            </w:r>
            <w:r w:rsidRPr="00C90DC5">
              <w:rPr>
                <w:u w:val="single"/>
              </w:rPr>
              <w:t xml:space="preserve">раздела </w:t>
            </w:r>
            <w:r w:rsidR="00A12FD3" w:rsidRPr="00C90DC5">
              <w:rPr>
                <w:color w:val="0000FF"/>
                <w:u w:val="single"/>
              </w:rPr>
              <w:t>45</w:t>
            </w:r>
            <w:r w:rsidRPr="00C90DC5">
              <w:rPr>
                <w:u w:val="single"/>
              </w:rPr>
              <w:t>, Положения</w:t>
            </w:r>
            <w:r w:rsidR="0099545C" w:rsidRPr="00C90DC5">
              <w:rPr>
                <w:u w:val="single"/>
              </w:rPr>
              <w:t xml:space="preserve"> Заказчика</w:t>
            </w:r>
            <w:r w:rsidRPr="00C90DC5">
              <w:rPr>
                <w:u w:val="single"/>
              </w:rPr>
              <w:t>.</w:t>
            </w:r>
          </w:p>
          <w:p w:rsidR="00BB239A" w:rsidRPr="00C90DC5" w:rsidRDefault="00BB239A" w:rsidP="00214706">
            <w:pPr>
              <w:widowControl w:val="0"/>
              <w:autoSpaceDE w:val="0"/>
              <w:autoSpaceDN w:val="0"/>
              <w:adjustRightInd w:val="0"/>
              <w:spacing w:line="271" w:lineRule="exact"/>
              <w:ind w:right="-20"/>
            </w:pPr>
            <w:r w:rsidRPr="00C90DC5">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C90DC5">
              <w:rPr>
                <w:b/>
              </w:rPr>
              <w:t>3</w:t>
            </w:r>
            <w:r w:rsidRPr="00C90DC5">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w:t>
      </w:r>
      <w:r w:rsidR="00E7217F" w:rsidRPr="00021009">
        <w:lastRenderedPageBreak/>
        <w:t xml:space="preserve">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w:t>
      </w:r>
      <w:r w:rsidR="00044501" w:rsidRPr="00D6697E">
        <w:rPr>
          <w:b/>
        </w:rPr>
        <w:t xml:space="preserve">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D6697E"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5553C8">
        <w:rPr>
          <w:rFonts w:ascii="Times New Roman" w:hAnsi="Times New Roman" w:cs="Times New Roman"/>
          <w:i/>
          <w:sz w:val="24"/>
          <w:szCs w:val="24"/>
        </w:rPr>
        <w:t>МАДОУ Ситнещелкановкого ЦРР- д/с «Берёзка»</w:t>
      </w:r>
      <w:r w:rsidR="00D6697E" w:rsidRPr="00D6697E">
        <w:rPr>
          <w:rFonts w:ascii="Times New Roman" w:hAnsi="Times New Roman" w:cs="Times New Roman"/>
          <w:i/>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 xml:space="preserve">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w:t>
      </w:r>
      <w:r w:rsidR="00A91877" w:rsidRPr="00D6697E">
        <w:rPr>
          <w:rFonts w:ascii="Times New Roman" w:hAnsi="Times New Roman" w:cs="Times New Roman"/>
          <w:b/>
          <w:sz w:val="24"/>
          <w:szCs w:val="24"/>
        </w:rPr>
        <w:t>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w:t>
      </w:r>
      <w:r w:rsidRPr="00021009">
        <w:rPr>
          <w:sz w:val="24"/>
          <w:szCs w:val="24"/>
        </w:rPr>
        <w:lastRenderedPageBreak/>
        <w:t xml:space="preserve">извещении о проведении запроса котировок, договор с данным участником заключается в соответствии с подпунктом </w:t>
      </w:r>
      <w:r w:rsidRPr="00D6697E">
        <w:rPr>
          <w:color w:val="0000FF"/>
          <w:sz w:val="24"/>
          <w:szCs w:val="24"/>
        </w:rPr>
        <w:t xml:space="preserve">60.1.33 </w:t>
      </w:r>
      <w:r w:rsidRPr="00021009">
        <w:rPr>
          <w:sz w:val="24"/>
          <w:szCs w:val="24"/>
        </w:rPr>
        <w:t xml:space="preserve">пункта </w:t>
      </w:r>
      <w:r w:rsidRPr="00D6697E">
        <w:rPr>
          <w:color w:val="0000FF"/>
          <w:sz w:val="24"/>
          <w:szCs w:val="24"/>
        </w:rPr>
        <w:t xml:space="preserve">60.1 </w:t>
      </w:r>
      <w:r w:rsidRPr="00021009">
        <w:rPr>
          <w:sz w:val="24"/>
          <w:szCs w:val="24"/>
        </w:rPr>
        <w:t xml:space="preserve">Положения в порядке, установленном разделом </w:t>
      </w:r>
      <w:r w:rsidRPr="00D6697E">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5553C8">
        <w:rPr>
          <w:rFonts w:ascii="Times New Roman" w:hAnsi="Times New Roman" w:cs="Times New Roman"/>
          <w:i/>
          <w:sz w:val="24"/>
          <w:szCs w:val="24"/>
        </w:rPr>
        <w:t>МАДОУ Ситнещелкановкого ЦРР- д/с «Берёзка»</w:t>
      </w:r>
      <w:r w:rsidR="0060063D" w:rsidRPr="0060063D">
        <w:rPr>
          <w:rFonts w:ascii="Times New Roman" w:hAnsi="Times New Roman" w:cs="Times New Roman"/>
          <w:i/>
          <w:sz w:val="24"/>
          <w:szCs w:val="24"/>
        </w:rPr>
        <w:t>)</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w:t>
      </w:r>
      <w:r w:rsidRPr="00D6697E">
        <w:rPr>
          <w:b/>
        </w:rPr>
        <w:t xml:space="preserve"> 10</w:t>
      </w:r>
      <w:r w:rsidRPr="00021009">
        <w:t xml:space="preserve"> дней и не позднее чем через </w:t>
      </w:r>
      <w:r w:rsidRPr="00D6697E">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D6697E">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5553C8">
        <w:rPr>
          <w:rFonts w:ascii="Times New Roman" w:hAnsi="Times New Roman" w:cs="Times New Roman"/>
          <w:i/>
          <w:sz w:val="24"/>
          <w:szCs w:val="24"/>
        </w:rPr>
        <w:t>МАДОУ Ситнещелкановкого ЦРР- д/с «Берёзка»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w:t>
      </w:r>
      <w:r w:rsidRPr="00021009">
        <w:rPr>
          <w:rFonts w:ascii="Times New Roman" w:hAnsi="Times New Roman" w:cs="Times New Roman"/>
          <w:sz w:val="24"/>
          <w:szCs w:val="24"/>
        </w:rPr>
        <w:lastRenderedPageBreak/>
        <w:t xml:space="preserve">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5553C8">
        <w:rPr>
          <w:rFonts w:ascii="Times New Roman" w:hAnsi="Times New Roman" w:cs="Times New Roman"/>
          <w:i/>
          <w:sz w:val="24"/>
          <w:szCs w:val="24"/>
        </w:rPr>
        <w:t>МАДОУ Ситнещелкановкого ЦРР- д/с «Берёзка»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021009">
        <w:rPr>
          <w:sz w:val="24"/>
          <w:szCs w:val="24"/>
        </w:rPr>
        <w:lastRenderedPageBreak/>
        <w:t xml:space="preserve">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Default="004E7C8E" w:rsidP="00E61082">
      <w:pPr>
        <w:pStyle w:val="a3"/>
        <w:autoSpaceDE w:val="0"/>
        <w:ind w:left="5670"/>
        <w:jc w:val="right"/>
      </w:pPr>
    </w:p>
    <w:p w:rsidR="001842AC" w:rsidRDefault="001842AC" w:rsidP="00E61082">
      <w:pPr>
        <w:pStyle w:val="a3"/>
        <w:autoSpaceDE w:val="0"/>
        <w:ind w:left="5670"/>
        <w:jc w:val="right"/>
      </w:pPr>
    </w:p>
    <w:p w:rsidR="00834730" w:rsidRPr="00021009" w:rsidRDefault="00E7217F" w:rsidP="00E61082">
      <w:pPr>
        <w:pStyle w:val="a3"/>
        <w:autoSpaceDE w:val="0"/>
        <w:ind w:left="5670"/>
        <w:jc w:val="right"/>
      </w:pPr>
      <w:r w:rsidRPr="00021009">
        <w:lastRenderedPageBreak/>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553C8">
        <w:rPr>
          <w:rFonts w:ascii="Times New Roman" w:hAnsi="Times New Roman" w:cs="Times New Roman"/>
          <w:i/>
          <w:sz w:val="24"/>
          <w:szCs w:val="24"/>
        </w:rPr>
        <w:t>МАДОУ Ситнещелкановкого ЦРР- д/с «Берёзка»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5553C8">
        <w:rPr>
          <w:rFonts w:ascii="Times New Roman" w:hAnsi="Times New Roman" w:cs="Times New Roman"/>
          <w:i/>
          <w:sz w:val="24"/>
          <w:szCs w:val="24"/>
        </w:rPr>
        <w:t>МАДОУ Ситнещелкановкого ЦРР- д/с «Берёзка»</w:t>
      </w:r>
      <w:r w:rsidR="00B55274" w:rsidRPr="00021009">
        <w:rPr>
          <w:rStyle w:val="FontStyle42"/>
        </w:rPr>
        <w:t xml:space="preserve"> конфликта интересов, под которым понимаются случаи, при которых руководитель </w:t>
      </w:r>
      <w:r w:rsidR="005553C8">
        <w:rPr>
          <w:rFonts w:ascii="Times New Roman" w:hAnsi="Times New Roman" w:cs="Times New Roman"/>
          <w:i/>
          <w:sz w:val="24"/>
          <w:szCs w:val="24"/>
        </w:rPr>
        <w:t>МАДОУ Ситнещелкановкого ЦРР- д/с «Берёзка»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00B55274" w:rsidRPr="00021009">
        <w:rPr>
          <w:rStyle w:val="FontStyle42"/>
        </w:rPr>
        <w:lastRenderedPageBreak/>
        <w:t>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0F661C" w:rsidRDefault="00CC3D41" w:rsidP="000F661C">
      <w:pPr>
        <w:jc w:val="center"/>
        <w:rPr>
          <w:b/>
          <w:i/>
        </w:rPr>
      </w:pPr>
      <w:r w:rsidRPr="000F661C">
        <w:rPr>
          <w:b/>
          <w:bCs/>
          <w:i/>
        </w:rPr>
        <w:t>При заключении договора на оказание услуги, для оказания которых используется товар:</w:t>
      </w:r>
    </w:p>
    <w:p w:rsidR="000F661C" w:rsidRDefault="000F661C" w:rsidP="000F661C">
      <w:pPr>
        <w:jc w:val="center"/>
        <w:rPr>
          <w:b/>
          <w:i/>
        </w:rPr>
      </w:pPr>
    </w:p>
    <w:p w:rsidR="00CC3D41" w:rsidRPr="00021009" w:rsidRDefault="00D65AD6" w:rsidP="000F661C">
      <w:pPr>
        <w:rPr>
          <w:i/>
          <w:sz w:val="20"/>
          <w:szCs w:val="20"/>
        </w:rPr>
      </w:pPr>
      <w:r w:rsidRPr="00021009">
        <w:rPr>
          <w:b/>
          <w:i/>
          <w:sz w:val="20"/>
          <w:szCs w:val="20"/>
        </w:rPr>
        <w:t>1</w:t>
      </w:r>
      <w:r w:rsidR="00CC3D41" w:rsidRPr="00021009">
        <w:rPr>
          <w:b/>
          <w:i/>
          <w:sz w:val="20"/>
          <w:szCs w:val="20"/>
        </w:rPr>
        <w:t>)</w:t>
      </w:r>
      <w:r w:rsidR="00CC3D41"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7" w:name="_Toc411861127"/>
      <w:bookmarkStart w:id="28" w:name="_Toc457566972"/>
      <w:bookmarkStart w:id="29"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7"/>
      <w:bookmarkEnd w:id="28"/>
      <w:bookmarkEnd w:id="29"/>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lastRenderedPageBreak/>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lastRenderedPageBreak/>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lastRenderedPageBreak/>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0F661C">
        <w:rPr>
          <w:color w:val="404040" w:themeColor="text1" w:themeTint="BF"/>
          <w:sz w:val="20"/>
          <w:szCs w:val="20"/>
        </w:rPr>
        <w:t xml:space="preserve">Данные по ценовому предложению, следует воспроизводить </w:t>
      </w:r>
      <w:r w:rsidR="00CF279E" w:rsidRPr="000F661C">
        <w:rPr>
          <w:color w:val="404040" w:themeColor="text1" w:themeTint="BF"/>
          <w:sz w:val="20"/>
          <w:szCs w:val="20"/>
        </w:rPr>
        <w:t xml:space="preserve">в отдельном поле, </w:t>
      </w:r>
      <w:r w:rsidRPr="000F661C">
        <w:rPr>
          <w:color w:val="404040" w:themeColor="text1" w:themeTint="BF"/>
          <w:sz w:val="20"/>
          <w:szCs w:val="20"/>
        </w:rPr>
        <w:t xml:space="preserve">при подаче </w:t>
      </w:r>
      <w:r w:rsidR="00CF279E" w:rsidRPr="000F661C">
        <w:rPr>
          <w:color w:val="404040" w:themeColor="text1" w:themeTint="BF"/>
          <w:sz w:val="20"/>
          <w:szCs w:val="20"/>
        </w:rPr>
        <w:t xml:space="preserve">одной </w:t>
      </w:r>
      <w:r w:rsidR="007C2717" w:rsidRPr="000F661C">
        <w:rPr>
          <w:color w:val="404040" w:themeColor="text1" w:themeTint="BF"/>
          <w:sz w:val="20"/>
          <w:szCs w:val="20"/>
        </w:rPr>
        <w:t xml:space="preserve">части </w:t>
      </w:r>
      <w:r w:rsidRPr="000F661C">
        <w:rPr>
          <w:color w:val="404040" w:themeColor="text1" w:themeTint="BF"/>
          <w:sz w:val="20"/>
          <w:szCs w:val="20"/>
        </w:rPr>
        <w:t>заявки на участие в запросе котировок в электронной форме</w:t>
      </w:r>
      <w:r w:rsidR="00CF279E" w:rsidRPr="000F661C">
        <w:rPr>
          <w:color w:val="404040" w:themeColor="text1" w:themeTint="BF"/>
          <w:sz w:val="20"/>
          <w:szCs w:val="20"/>
        </w:rPr>
        <w:t xml:space="preserve"> и прикреплять</w:t>
      </w:r>
      <w:r w:rsidR="007C2717" w:rsidRPr="000F661C">
        <w:rPr>
          <w:color w:val="404040" w:themeColor="text1" w:themeTint="BF"/>
          <w:sz w:val="20"/>
          <w:szCs w:val="20"/>
        </w:rPr>
        <w:t xml:space="preserve"> такое ценовое предложение</w:t>
      </w:r>
      <w:r w:rsidR="00CF279E" w:rsidRPr="000F661C">
        <w:rPr>
          <w:color w:val="404040" w:themeColor="text1" w:themeTint="BF"/>
          <w:sz w:val="20"/>
          <w:szCs w:val="20"/>
        </w:rPr>
        <w:t xml:space="preserve"> в разделе «Раздельной подачи ценового предложения»</w:t>
      </w:r>
      <w:r w:rsidRPr="000F661C">
        <w:rPr>
          <w:color w:val="404040" w:themeColor="text1" w:themeTint="BF"/>
          <w:sz w:val="20"/>
          <w:szCs w:val="20"/>
        </w:rPr>
        <w:t>.</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 xml:space="preserve"> (</w:t>
      </w:r>
      <w:r w:rsidR="00CF279E" w:rsidRPr="000F661C">
        <w:rPr>
          <w:i/>
          <w:color w:val="262626" w:themeColor="text1" w:themeTint="D9"/>
          <w:sz w:val="20"/>
          <w:szCs w:val="20"/>
        </w:rPr>
        <w:t xml:space="preserve">Инструкция </w:t>
      </w:r>
      <w:r w:rsidRPr="000F661C">
        <w:rPr>
          <w:i/>
          <w:color w:val="262626" w:themeColor="text1" w:themeTint="D9"/>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lastRenderedPageBreak/>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0" w:name="_Toc411861132"/>
      <w:bookmarkStart w:id="31" w:name="_Toc457566976"/>
      <w:bookmarkStart w:id="32" w:name="_Toc457567130"/>
      <w:r w:rsidRPr="00021009">
        <w:rPr>
          <w:iCs/>
        </w:rPr>
        <w:t>(оформляется на фирменном бланке участника размещения заказа)</w:t>
      </w:r>
      <w:bookmarkEnd w:id="30"/>
      <w:bookmarkEnd w:id="31"/>
      <w:bookmarkEnd w:id="32"/>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3" w:name="_Toc119343918"/>
      <w:r w:rsidRPr="00021009">
        <w:rPr>
          <w:b/>
        </w:rPr>
        <w:t>ДОВЕРЕННОСТЬ  № ____</w:t>
      </w:r>
      <w:bookmarkEnd w:id="33"/>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5553C8">
        <w:rPr>
          <w:rFonts w:ascii="Times New Roman" w:hAnsi="Times New Roman" w:cs="Times New Roman"/>
          <w:i/>
          <w:sz w:val="24"/>
          <w:szCs w:val="24"/>
        </w:rPr>
        <w:t>МАДОУ Ситнещелкановкого ЦРР- д/с «Берёзка»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5553C8">
        <w:rPr>
          <w:rFonts w:ascii="Times New Roman" w:hAnsi="Times New Roman" w:cs="Times New Roman"/>
          <w:i/>
          <w:sz w:val="24"/>
          <w:szCs w:val="24"/>
        </w:rPr>
        <w:t>МАДОУ Ситнещелкановкого ЦРР- д/с «Берёзка»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642F9" w:rsidRPr="00E642F9">
        <w:rPr>
          <w:rFonts w:ascii="Times New Roman" w:hAnsi="Times New Roman" w:cs="Times New Roman"/>
          <w:i/>
          <w:sz w:val="24"/>
          <w:szCs w:val="24"/>
        </w:rPr>
        <w:t>(наименование заказчика)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5553C8">
        <w:rPr>
          <w:rFonts w:ascii="Times New Roman" w:hAnsi="Times New Roman" w:cs="Times New Roman"/>
          <w:i/>
          <w:sz w:val="24"/>
          <w:szCs w:val="24"/>
        </w:rPr>
        <w:t>МАДОУ Ситнещелкановкого ЦРР- д/с «Берёзка»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4" w:name="_Toc411861133"/>
      <w:bookmarkStart w:id="35" w:name="_Toc457566977"/>
      <w:bookmarkStart w:id="36" w:name="_Toc457567131"/>
      <w:bookmarkStart w:id="37"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4"/>
      <w:bookmarkEnd w:id="35"/>
      <w:bookmarkEnd w:id="36"/>
    </w:p>
    <w:p w:rsidR="000C07B4" w:rsidRPr="00021009" w:rsidRDefault="000C07B4" w:rsidP="000C07B4">
      <w:pPr>
        <w:pStyle w:val="rvps9"/>
        <w:ind w:right="425"/>
        <w:jc w:val="center"/>
        <w:outlineLvl w:val="1"/>
        <w:rPr>
          <w:iCs/>
        </w:rPr>
      </w:pPr>
      <w:r w:rsidRPr="00021009">
        <w:rPr>
          <w:iCs/>
        </w:rPr>
        <w:t xml:space="preserve">      </w:t>
      </w:r>
      <w:bookmarkStart w:id="38" w:name="_Toc411861134"/>
      <w:bookmarkStart w:id="39" w:name="_Toc457566978"/>
      <w:bookmarkStart w:id="40" w:name="_Toc457567132"/>
      <w:r w:rsidRPr="00021009">
        <w:rPr>
          <w:iCs/>
        </w:rPr>
        <w:t>(оформляется на фирменном бланке участника размещения заказа)</w:t>
      </w:r>
      <w:bookmarkEnd w:id="38"/>
      <w:bookmarkEnd w:id="39"/>
      <w:bookmarkEnd w:id="40"/>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7"/>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lastRenderedPageBreak/>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7F7F5F" w:rsidRDefault="00E14DAA" w:rsidP="00E14DAA">
      <w:pPr>
        <w:suppressAutoHyphens/>
        <w:spacing w:line="100" w:lineRule="atLeast"/>
        <w:ind w:firstLine="720"/>
        <w:jc w:val="center"/>
        <w:rPr>
          <w:b/>
          <w:color w:val="00000A"/>
          <w:kern w:val="1"/>
          <w:sz w:val="22"/>
          <w:szCs w:val="22"/>
        </w:rPr>
      </w:pPr>
      <w:r w:rsidRPr="007F7F5F">
        <w:rPr>
          <w:b/>
          <w:color w:val="00000A"/>
          <w:kern w:val="1"/>
          <w:sz w:val="22"/>
          <w:szCs w:val="22"/>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7F7F5F">
        <w:trPr>
          <w:trHeight w:val="4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7F7F5F">
        <w:trPr>
          <w:trHeight w:val="491"/>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7F7F5F" w:rsidRDefault="007F7F5F" w:rsidP="00940E5C">
      <w:pPr>
        <w:jc w:val="right"/>
        <w:rPr>
          <w:sz w:val="26"/>
          <w:szCs w:val="26"/>
        </w:rPr>
      </w:pP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lastRenderedPageBreak/>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912C29">
        <w:rPr>
          <w:bCs/>
          <w:i/>
          <w:sz w:val="20"/>
          <w:szCs w:val="20"/>
        </w:rPr>
        <w:t>Подрядчиком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По</w:t>
            </w:r>
            <w:r w:rsidR="00912C29">
              <w:rPr>
                <w:b/>
              </w:rPr>
              <w:t>дрядчик</w:t>
            </w:r>
            <w:r w:rsidRPr="00021009">
              <w:rPr>
                <w:b/>
              </w:rPr>
              <w:t xml:space="preserve">: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580259" w:rsidRPr="00021009" w:rsidRDefault="00332408" w:rsidP="003C1D0B">
      <w:pPr>
        <w:tabs>
          <w:tab w:val="left" w:pos="284"/>
        </w:tabs>
        <w:rPr>
          <w:color w:val="000000"/>
          <w:lang w:eastAsia="en-US"/>
        </w:rPr>
      </w:pPr>
      <w:r w:rsidRPr="00021009">
        <w:rPr>
          <w:sz w:val="26"/>
          <w:szCs w:val="26"/>
        </w:rPr>
        <w:br w:type="page"/>
      </w:r>
    </w:p>
    <w:p w:rsidR="00E14DAA" w:rsidRPr="00021009" w:rsidRDefault="00E14DAA" w:rsidP="00B23112">
      <w:pPr>
        <w:widowControl w:val="0"/>
        <w:adjustRightInd w:val="0"/>
        <w:ind w:left="5670"/>
        <w:jc w:val="right"/>
        <w:rPr>
          <w:lang w:eastAsia="en-US"/>
        </w:rPr>
      </w:pPr>
    </w:p>
    <w:p w:rsidR="001916D5" w:rsidRPr="00021009" w:rsidRDefault="001916D5" w:rsidP="00DA31D4">
      <w:pPr>
        <w:pStyle w:val="a3"/>
        <w:autoSpaceDE w:val="0"/>
        <w:spacing w:after="0"/>
        <w:ind w:left="5670"/>
        <w:jc w:val="right"/>
      </w:pPr>
      <w:r w:rsidRPr="00021009">
        <w:t>Приложение №6</w:t>
      </w:r>
    </w:p>
    <w:p w:rsidR="001916D5" w:rsidRPr="00021009" w:rsidRDefault="001916D5" w:rsidP="00DA31D4">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116F0D">
      <w:pPr>
        <w:pStyle w:val="a3"/>
        <w:autoSpaceDE w:val="0"/>
        <w:spacing w:after="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116F0D">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7F" w:rsidRDefault="00EB567F" w:rsidP="00270664">
      <w:r>
        <w:separator/>
      </w:r>
    </w:p>
  </w:endnote>
  <w:endnote w:type="continuationSeparator" w:id="0">
    <w:p w:rsidR="00EB567F" w:rsidRDefault="00EB567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7F" w:rsidRDefault="00EB567F" w:rsidP="00270664">
      <w:r>
        <w:separator/>
      </w:r>
    </w:p>
  </w:footnote>
  <w:footnote w:type="continuationSeparator" w:id="0">
    <w:p w:rsidR="00EB567F" w:rsidRDefault="00EB567F"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389"/>
    <w:rsid w:val="000C7C7D"/>
    <w:rsid w:val="000D1EFC"/>
    <w:rsid w:val="000D3899"/>
    <w:rsid w:val="000E13F3"/>
    <w:rsid w:val="000E3764"/>
    <w:rsid w:val="000F5928"/>
    <w:rsid w:val="000F661C"/>
    <w:rsid w:val="00106B32"/>
    <w:rsid w:val="00116F0D"/>
    <w:rsid w:val="0012112C"/>
    <w:rsid w:val="001434D6"/>
    <w:rsid w:val="00150D3A"/>
    <w:rsid w:val="00157137"/>
    <w:rsid w:val="001572B6"/>
    <w:rsid w:val="00162A5B"/>
    <w:rsid w:val="00170D48"/>
    <w:rsid w:val="00180ACD"/>
    <w:rsid w:val="00182157"/>
    <w:rsid w:val="001842AC"/>
    <w:rsid w:val="00184490"/>
    <w:rsid w:val="00184A08"/>
    <w:rsid w:val="001916D5"/>
    <w:rsid w:val="001A2518"/>
    <w:rsid w:val="001A2DD6"/>
    <w:rsid w:val="001C1D5B"/>
    <w:rsid w:val="001C5284"/>
    <w:rsid w:val="001C7BC2"/>
    <w:rsid w:val="001D27FB"/>
    <w:rsid w:val="001E63D4"/>
    <w:rsid w:val="001F0640"/>
    <w:rsid w:val="001F0F38"/>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76EE1"/>
    <w:rsid w:val="0028185F"/>
    <w:rsid w:val="00281F3A"/>
    <w:rsid w:val="0028224E"/>
    <w:rsid w:val="00290F3C"/>
    <w:rsid w:val="002A0428"/>
    <w:rsid w:val="002A2BC2"/>
    <w:rsid w:val="002A770F"/>
    <w:rsid w:val="002D347A"/>
    <w:rsid w:val="002D44F7"/>
    <w:rsid w:val="002D7812"/>
    <w:rsid w:val="002E1531"/>
    <w:rsid w:val="002E26B7"/>
    <w:rsid w:val="002F0258"/>
    <w:rsid w:val="00302ABF"/>
    <w:rsid w:val="00303608"/>
    <w:rsid w:val="003040F5"/>
    <w:rsid w:val="00305A8B"/>
    <w:rsid w:val="0031056E"/>
    <w:rsid w:val="00312F09"/>
    <w:rsid w:val="00316028"/>
    <w:rsid w:val="0032412C"/>
    <w:rsid w:val="00325313"/>
    <w:rsid w:val="00325B74"/>
    <w:rsid w:val="00326CF9"/>
    <w:rsid w:val="00330F8B"/>
    <w:rsid w:val="00332408"/>
    <w:rsid w:val="003350A4"/>
    <w:rsid w:val="00340A0A"/>
    <w:rsid w:val="00342992"/>
    <w:rsid w:val="00353D58"/>
    <w:rsid w:val="00361720"/>
    <w:rsid w:val="003659C8"/>
    <w:rsid w:val="003713F7"/>
    <w:rsid w:val="00372E85"/>
    <w:rsid w:val="003733B0"/>
    <w:rsid w:val="003809A1"/>
    <w:rsid w:val="00381498"/>
    <w:rsid w:val="003956BC"/>
    <w:rsid w:val="003A44A9"/>
    <w:rsid w:val="003A6F4B"/>
    <w:rsid w:val="003B0F62"/>
    <w:rsid w:val="003B34BE"/>
    <w:rsid w:val="003C1D0B"/>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11B5"/>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3C8"/>
    <w:rsid w:val="005558C2"/>
    <w:rsid w:val="00566554"/>
    <w:rsid w:val="00570C3A"/>
    <w:rsid w:val="00580259"/>
    <w:rsid w:val="00581A26"/>
    <w:rsid w:val="00582CF5"/>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6ED4"/>
    <w:rsid w:val="006C78BC"/>
    <w:rsid w:val="006D3E09"/>
    <w:rsid w:val="006D3EE4"/>
    <w:rsid w:val="006D4223"/>
    <w:rsid w:val="006D7D51"/>
    <w:rsid w:val="006E2DFA"/>
    <w:rsid w:val="006F233D"/>
    <w:rsid w:val="006F4421"/>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D464B"/>
    <w:rsid w:val="007F191F"/>
    <w:rsid w:val="007F24A8"/>
    <w:rsid w:val="007F7F5F"/>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2E80"/>
    <w:rsid w:val="008A7C83"/>
    <w:rsid w:val="008B1821"/>
    <w:rsid w:val="008B2F03"/>
    <w:rsid w:val="008D125E"/>
    <w:rsid w:val="008D1FB4"/>
    <w:rsid w:val="008D2F40"/>
    <w:rsid w:val="008D5FB8"/>
    <w:rsid w:val="008D74E0"/>
    <w:rsid w:val="008E7CA9"/>
    <w:rsid w:val="008F09FC"/>
    <w:rsid w:val="009041B2"/>
    <w:rsid w:val="00912C29"/>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56B4"/>
    <w:rsid w:val="00A603E4"/>
    <w:rsid w:val="00A61045"/>
    <w:rsid w:val="00A67B42"/>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07C97"/>
    <w:rsid w:val="00C14827"/>
    <w:rsid w:val="00C16571"/>
    <w:rsid w:val="00C168FD"/>
    <w:rsid w:val="00C242D6"/>
    <w:rsid w:val="00C45DDE"/>
    <w:rsid w:val="00C55904"/>
    <w:rsid w:val="00C653E2"/>
    <w:rsid w:val="00C712C7"/>
    <w:rsid w:val="00C72519"/>
    <w:rsid w:val="00C730EE"/>
    <w:rsid w:val="00C73590"/>
    <w:rsid w:val="00C73D6F"/>
    <w:rsid w:val="00C834BD"/>
    <w:rsid w:val="00C90030"/>
    <w:rsid w:val="00C90283"/>
    <w:rsid w:val="00C90DC5"/>
    <w:rsid w:val="00CA115E"/>
    <w:rsid w:val="00CB32E5"/>
    <w:rsid w:val="00CC00B3"/>
    <w:rsid w:val="00CC062C"/>
    <w:rsid w:val="00CC25FE"/>
    <w:rsid w:val="00CC3D41"/>
    <w:rsid w:val="00CD267C"/>
    <w:rsid w:val="00CD3500"/>
    <w:rsid w:val="00CE601A"/>
    <w:rsid w:val="00CE6155"/>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55275"/>
    <w:rsid w:val="00D65AD6"/>
    <w:rsid w:val="00D665C2"/>
    <w:rsid w:val="00D6697E"/>
    <w:rsid w:val="00D73571"/>
    <w:rsid w:val="00D81F93"/>
    <w:rsid w:val="00D86D1E"/>
    <w:rsid w:val="00D95EE2"/>
    <w:rsid w:val="00DA2DAE"/>
    <w:rsid w:val="00DA31D4"/>
    <w:rsid w:val="00DA351D"/>
    <w:rsid w:val="00DA53BA"/>
    <w:rsid w:val="00DA5CBA"/>
    <w:rsid w:val="00DB46C8"/>
    <w:rsid w:val="00DD14C6"/>
    <w:rsid w:val="00DD5320"/>
    <w:rsid w:val="00DD731F"/>
    <w:rsid w:val="00DF0A88"/>
    <w:rsid w:val="00DF27DD"/>
    <w:rsid w:val="00E05C25"/>
    <w:rsid w:val="00E069FC"/>
    <w:rsid w:val="00E122A2"/>
    <w:rsid w:val="00E14D8B"/>
    <w:rsid w:val="00E14DAA"/>
    <w:rsid w:val="00E15ABF"/>
    <w:rsid w:val="00E16A65"/>
    <w:rsid w:val="00E25558"/>
    <w:rsid w:val="00E334B7"/>
    <w:rsid w:val="00E355EA"/>
    <w:rsid w:val="00E41993"/>
    <w:rsid w:val="00E42909"/>
    <w:rsid w:val="00E43091"/>
    <w:rsid w:val="00E51796"/>
    <w:rsid w:val="00E517D1"/>
    <w:rsid w:val="00E568E6"/>
    <w:rsid w:val="00E61082"/>
    <w:rsid w:val="00E642F9"/>
    <w:rsid w:val="00E659B1"/>
    <w:rsid w:val="00E660AA"/>
    <w:rsid w:val="00E71CBD"/>
    <w:rsid w:val="00E7217F"/>
    <w:rsid w:val="00E764C7"/>
    <w:rsid w:val="00E809B4"/>
    <w:rsid w:val="00E8481B"/>
    <w:rsid w:val="00E87C7C"/>
    <w:rsid w:val="00E9787B"/>
    <w:rsid w:val="00EA582E"/>
    <w:rsid w:val="00EA6227"/>
    <w:rsid w:val="00EB26D9"/>
    <w:rsid w:val="00EB567F"/>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53B6"/>
    <w:rsid w:val="00FC04D9"/>
    <w:rsid w:val="00FE0082"/>
    <w:rsid w:val="00FE0172"/>
    <w:rsid w:val="00FE27EA"/>
    <w:rsid w:val="00FE6802"/>
    <w:rsid w:val="00FE74EE"/>
    <w:rsid w:val="00FF06DC"/>
    <w:rsid w:val="00FF3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D53586"/>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erezka@gmail.com"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33CD-77AE-42C0-9FB3-65ECF684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41</Pages>
  <Words>14347</Words>
  <Characters>81784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72</cp:revision>
  <cp:lastPrinted>2018-11-29T11:27:00Z</cp:lastPrinted>
  <dcterms:created xsi:type="dcterms:W3CDTF">2020-01-29T16:13:00Z</dcterms:created>
  <dcterms:modified xsi:type="dcterms:W3CDTF">2020-05-26T17:46:00Z</dcterms:modified>
</cp:coreProperties>
</file>