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3B" w:rsidRPr="004370FB" w:rsidRDefault="00CE183B" w:rsidP="004370FB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70FB">
        <w:rPr>
          <w:rFonts w:ascii="Arial" w:hAnsi="Arial" w:cs="Arial"/>
          <w:b/>
          <w:sz w:val="20"/>
          <w:szCs w:val="20"/>
        </w:rPr>
        <w:t>УТВЕРЖДАЮ</w:t>
      </w:r>
    </w:p>
    <w:p w:rsidR="00CE183B" w:rsidRPr="004370FB" w:rsidRDefault="00CE183B" w:rsidP="004370FB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CE183B" w:rsidRPr="004370FB" w:rsidRDefault="00AD73F0" w:rsidP="004370F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Директор</w:t>
      </w:r>
      <w:r w:rsidR="00CE183B" w:rsidRPr="004370FB">
        <w:rPr>
          <w:rFonts w:ascii="Arial" w:hAnsi="Arial" w:cs="Arial"/>
          <w:sz w:val="20"/>
          <w:szCs w:val="20"/>
        </w:rPr>
        <w:t xml:space="preserve"> МАУК «БИЦ»</w:t>
      </w:r>
    </w:p>
    <w:p w:rsidR="00CE183B" w:rsidRPr="004370FB" w:rsidRDefault="00CE183B" w:rsidP="004370F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 xml:space="preserve"> ____________ </w:t>
      </w:r>
      <w:r w:rsidR="006736F0">
        <w:rPr>
          <w:rFonts w:ascii="Arial" w:hAnsi="Arial" w:cs="Arial"/>
          <w:sz w:val="20"/>
          <w:szCs w:val="20"/>
        </w:rPr>
        <w:t xml:space="preserve">А.Ю. Мартынова </w:t>
      </w:r>
    </w:p>
    <w:p w:rsidR="00CE183B" w:rsidRPr="004370FB" w:rsidRDefault="00CE183B" w:rsidP="004370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E183B" w:rsidRPr="004370FB" w:rsidRDefault="00CE183B" w:rsidP="004370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0131" w:rsidRPr="004370FB" w:rsidRDefault="00770131" w:rsidP="004370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0FB">
        <w:rPr>
          <w:rFonts w:ascii="Arial" w:hAnsi="Arial" w:cs="Arial"/>
          <w:b/>
          <w:sz w:val="20"/>
          <w:szCs w:val="20"/>
        </w:rPr>
        <w:t>ТЕХНИЧЕСКОЕ ЗАДАНИЕ</w:t>
      </w:r>
    </w:p>
    <w:p w:rsidR="00770131" w:rsidRPr="004370FB" w:rsidRDefault="00770131" w:rsidP="006736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1445" w:rsidRPr="004370FB" w:rsidRDefault="00770131" w:rsidP="000557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0FB">
        <w:rPr>
          <w:rFonts w:ascii="Arial" w:hAnsi="Arial" w:cs="Arial"/>
          <w:b/>
          <w:sz w:val="20"/>
          <w:szCs w:val="20"/>
        </w:rPr>
        <w:t>На оказание услуг по контролю над состоянием и техническое обслуживание комплексов систем</w:t>
      </w:r>
      <w:r w:rsidR="000557D6">
        <w:rPr>
          <w:rFonts w:ascii="Arial" w:hAnsi="Arial" w:cs="Arial"/>
          <w:b/>
          <w:sz w:val="20"/>
          <w:szCs w:val="20"/>
        </w:rPr>
        <w:t xml:space="preserve"> </w:t>
      </w:r>
      <w:r w:rsidRPr="004370FB">
        <w:rPr>
          <w:rFonts w:ascii="Arial" w:hAnsi="Arial" w:cs="Arial"/>
          <w:b/>
          <w:sz w:val="20"/>
          <w:szCs w:val="20"/>
        </w:rPr>
        <w:t>видеонаблюдения для структурных подразделений МАУК «БИЦ»</w:t>
      </w:r>
      <w:r w:rsidR="00925962" w:rsidRPr="004370FB">
        <w:rPr>
          <w:rFonts w:ascii="Arial" w:hAnsi="Arial" w:cs="Arial"/>
          <w:b/>
          <w:sz w:val="20"/>
          <w:szCs w:val="20"/>
        </w:rPr>
        <w:t xml:space="preserve"> на 20</w:t>
      </w:r>
      <w:r w:rsidR="006736F0">
        <w:rPr>
          <w:rFonts w:ascii="Arial" w:hAnsi="Arial" w:cs="Arial"/>
          <w:b/>
          <w:sz w:val="20"/>
          <w:szCs w:val="20"/>
        </w:rPr>
        <w:t>2</w:t>
      </w:r>
      <w:r w:rsidR="00AD73F0">
        <w:rPr>
          <w:rFonts w:ascii="Arial" w:hAnsi="Arial" w:cs="Arial"/>
          <w:b/>
          <w:sz w:val="20"/>
          <w:szCs w:val="20"/>
        </w:rPr>
        <w:t>1</w:t>
      </w:r>
      <w:r w:rsidR="00282A12" w:rsidRPr="004370FB">
        <w:rPr>
          <w:rFonts w:ascii="Arial" w:hAnsi="Arial" w:cs="Arial"/>
          <w:b/>
          <w:sz w:val="20"/>
          <w:szCs w:val="20"/>
        </w:rPr>
        <w:t xml:space="preserve"> г</w:t>
      </w:r>
      <w:r w:rsidRPr="004370FB">
        <w:rPr>
          <w:rFonts w:ascii="Arial" w:hAnsi="Arial" w:cs="Arial"/>
          <w:b/>
          <w:sz w:val="20"/>
          <w:szCs w:val="20"/>
        </w:rPr>
        <w:t>.</w:t>
      </w:r>
    </w:p>
    <w:p w:rsidR="0095373A" w:rsidRPr="004370FB" w:rsidRDefault="0095373A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373A" w:rsidRPr="004370FB" w:rsidRDefault="0095373A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373A" w:rsidRPr="004370FB" w:rsidRDefault="0095373A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1.Общие сведения о заказчике: муниципальное автономное  учреждение культуры «Библиотечно-информационный центр» (МАУК «БИЦ»);</w:t>
      </w:r>
    </w:p>
    <w:p w:rsidR="0095373A" w:rsidRPr="004370FB" w:rsidRDefault="0095373A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370FB">
        <w:rPr>
          <w:rFonts w:ascii="Arial" w:hAnsi="Arial" w:cs="Arial"/>
          <w:sz w:val="20"/>
          <w:szCs w:val="20"/>
        </w:rPr>
        <w:t>1.2.Местонахождение заказчика: 141021 г. Мытищи, Московской области, ул. Летная, д.38, корп. 1, кВ.110</w:t>
      </w:r>
      <w:proofErr w:type="gramEnd"/>
    </w:p>
    <w:p w:rsidR="00144CBE" w:rsidRPr="004370FB" w:rsidRDefault="0095373A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2. Услуги оказываются согласно указанному перечню адресов: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700"/>
        <w:gridCol w:w="1882"/>
        <w:gridCol w:w="5455"/>
      </w:tblGrid>
      <w:tr w:rsidR="00AD73F0" w:rsidRPr="004370FB" w:rsidTr="002855F8">
        <w:tc>
          <w:tcPr>
            <w:tcW w:w="279" w:type="pct"/>
            <w:vAlign w:val="center"/>
          </w:tcPr>
          <w:p w:rsidR="00AD73F0" w:rsidRPr="004370FB" w:rsidRDefault="00AD73F0" w:rsidP="00AD73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888" w:type="pct"/>
            <w:vAlign w:val="center"/>
          </w:tcPr>
          <w:p w:rsidR="00AD73F0" w:rsidRPr="004370FB" w:rsidRDefault="00AD73F0" w:rsidP="00AD73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Объект</w:t>
            </w:r>
          </w:p>
        </w:tc>
        <w:tc>
          <w:tcPr>
            <w:tcW w:w="983" w:type="pct"/>
            <w:vAlign w:val="center"/>
          </w:tcPr>
          <w:p w:rsidR="00AD73F0" w:rsidRPr="004370FB" w:rsidRDefault="00AD73F0" w:rsidP="00AD73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адрес</w:t>
            </w:r>
          </w:p>
        </w:tc>
        <w:tc>
          <w:tcPr>
            <w:tcW w:w="2850" w:type="pct"/>
            <w:vAlign w:val="center"/>
          </w:tcPr>
          <w:p w:rsidR="00AD73F0" w:rsidRPr="004370FB" w:rsidRDefault="00AD73F0" w:rsidP="00AD73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Оборудование, установленное на объекте</w:t>
            </w:r>
          </w:p>
        </w:tc>
      </w:tr>
      <w:tr w:rsidR="00AD73F0" w:rsidRPr="004370FB" w:rsidTr="002855F8">
        <w:tc>
          <w:tcPr>
            <w:tcW w:w="279" w:type="pct"/>
            <w:vAlign w:val="center"/>
          </w:tcPr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8" w:type="pct"/>
            <w:vAlign w:val="center"/>
          </w:tcPr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Центральная библиотека</w:t>
            </w:r>
          </w:p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им. </w:t>
            </w:r>
            <w:proofErr w:type="spellStart"/>
            <w:r w:rsidRPr="004370FB">
              <w:rPr>
                <w:rFonts w:ascii="Arial" w:hAnsi="Arial" w:cs="Arial"/>
                <w:sz w:val="20"/>
                <w:szCs w:val="20"/>
              </w:rPr>
              <w:t>Дм</w:t>
            </w:r>
            <w:proofErr w:type="spellEnd"/>
            <w:r w:rsidRPr="004370F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4370FB">
              <w:rPr>
                <w:rFonts w:ascii="Arial" w:hAnsi="Arial" w:cs="Arial"/>
                <w:sz w:val="20"/>
                <w:szCs w:val="20"/>
              </w:rPr>
              <w:t>Кедрина</w:t>
            </w:r>
            <w:proofErr w:type="spellEnd"/>
          </w:p>
        </w:tc>
        <w:tc>
          <w:tcPr>
            <w:tcW w:w="983" w:type="pct"/>
            <w:vAlign w:val="center"/>
          </w:tcPr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г. Мытищи, ул. Лётная, д.14, к.1</w:t>
            </w:r>
          </w:p>
        </w:tc>
        <w:tc>
          <w:tcPr>
            <w:tcW w:w="2850" w:type="pct"/>
            <w:vAlign w:val="center"/>
          </w:tcPr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Видеорегистратор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2C80">
              <w:rPr>
                <w:rFonts w:ascii="Arial" w:hAnsi="Arial" w:cs="Arial"/>
                <w:sz w:val="20"/>
                <w:szCs w:val="20"/>
              </w:rPr>
              <w:t>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 1 шт.</w:t>
            </w:r>
          </w:p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— 1 шт.</w:t>
            </w:r>
          </w:p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 1 шт.</w:t>
            </w:r>
          </w:p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Видеокамера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- 2 шт.</w:t>
            </w:r>
          </w:p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AD73F0" w:rsidRPr="004370FB" w:rsidRDefault="00AD73F0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Сектор «Активное долголетие» 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г. Мытищи</w:t>
            </w:r>
            <w:r>
              <w:rPr>
                <w:rFonts w:ascii="Arial" w:hAnsi="Arial" w:cs="Arial"/>
                <w:sz w:val="20"/>
                <w:szCs w:val="20"/>
              </w:rPr>
              <w:t>, ул. Мира, д.37</w:t>
            </w:r>
          </w:p>
        </w:tc>
        <w:tc>
          <w:tcPr>
            <w:tcW w:w="2850" w:type="pct"/>
            <w:vAlign w:val="center"/>
          </w:tcPr>
          <w:p w:rsidR="000557D6" w:rsidRPr="000557D6" w:rsidRDefault="000557D6" w:rsidP="000557D6">
            <w:pPr>
              <w:rPr>
                <w:rFonts w:ascii="Arial" w:hAnsi="Arial" w:cs="Arial"/>
                <w:sz w:val="20"/>
                <w:szCs w:val="20"/>
              </w:rPr>
            </w:pPr>
            <w:r w:rsidRPr="000557D6">
              <w:rPr>
                <w:rFonts w:ascii="Arial" w:hAnsi="Arial" w:cs="Arial"/>
                <w:sz w:val="20"/>
                <w:szCs w:val="20"/>
              </w:rPr>
              <w:t xml:space="preserve">Видеокамера купольная </w:t>
            </w:r>
            <w:proofErr w:type="spellStart"/>
            <w:r w:rsidRPr="000557D6">
              <w:rPr>
                <w:rFonts w:ascii="Arial" w:hAnsi="Arial" w:cs="Arial"/>
                <w:sz w:val="20"/>
                <w:szCs w:val="20"/>
              </w:rPr>
              <w:t>hiwatch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557D6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0557D6" w:rsidRPr="000557D6" w:rsidRDefault="000557D6" w:rsidP="000557D6">
            <w:pPr>
              <w:rPr>
                <w:rFonts w:ascii="Arial" w:hAnsi="Arial" w:cs="Arial"/>
                <w:sz w:val="20"/>
                <w:szCs w:val="20"/>
              </w:rPr>
            </w:pPr>
            <w:r w:rsidRPr="000557D6">
              <w:rPr>
                <w:rFonts w:ascii="Arial" w:hAnsi="Arial" w:cs="Arial"/>
                <w:sz w:val="20"/>
                <w:szCs w:val="20"/>
              </w:rPr>
              <w:t xml:space="preserve">Видеокамера цилиндрическая </w:t>
            </w:r>
            <w:proofErr w:type="spellStart"/>
            <w:r w:rsidRPr="000557D6">
              <w:rPr>
                <w:rFonts w:ascii="Arial" w:hAnsi="Arial" w:cs="Arial"/>
                <w:sz w:val="20"/>
                <w:szCs w:val="20"/>
              </w:rPr>
              <w:t>hiwatch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557D6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557D6" w:rsidRPr="000557D6" w:rsidRDefault="000557D6" w:rsidP="000557D6">
            <w:pPr>
              <w:rPr>
                <w:rFonts w:ascii="Arial" w:hAnsi="Arial" w:cs="Arial"/>
                <w:sz w:val="20"/>
                <w:szCs w:val="20"/>
              </w:rPr>
            </w:pPr>
            <w:r w:rsidRPr="000557D6">
              <w:rPr>
                <w:rFonts w:ascii="Arial" w:hAnsi="Arial" w:cs="Arial"/>
                <w:sz w:val="20"/>
                <w:szCs w:val="20"/>
              </w:rPr>
              <w:t>Цифровой видеорегистратор  DS-H208Q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557D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557D6" w:rsidRPr="000557D6" w:rsidRDefault="000557D6" w:rsidP="00055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Жесткий диск 3Гб - </w:t>
            </w:r>
            <w:r w:rsidRPr="000557D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557D6" w:rsidRPr="000557D6" w:rsidRDefault="000557D6" w:rsidP="00055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Монитор  - </w:t>
            </w:r>
            <w:r w:rsidRPr="000557D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7367D" w:rsidRPr="004370FB" w:rsidRDefault="000557D6" w:rsidP="000557D6">
            <w:pPr>
              <w:rPr>
                <w:rFonts w:ascii="Arial" w:hAnsi="Arial" w:cs="Arial"/>
                <w:sz w:val="20"/>
                <w:szCs w:val="20"/>
              </w:rPr>
            </w:pPr>
            <w:r w:rsidRPr="000557D6">
              <w:rPr>
                <w:rFonts w:ascii="Arial" w:hAnsi="Arial" w:cs="Arial"/>
                <w:sz w:val="20"/>
                <w:szCs w:val="20"/>
              </w:rPr>
              <w:t>Блок питания с аккумулятором РИП-12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557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Библиотека № 1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г. Мытищи, ул. 1-я Крестьянская, д.4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Видеорегистратор </w:t>
            </w:r>
            <w:r w:rsidRPr="00852C80">
              <w:rPr>
                <w:rFonts w:ascii="Arial" w:hAnsi="Arial" w:cs="Arial"/>
                <w:sz w:val="20"/>
                <w:szCs w:val="20"/>
              </w:rPr>
              <w:t>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Видеокамера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– 2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— 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Библиотека № 2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г. Мытищи, Олимпийский пр., д.15, к.7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Видеорегистратор </w:t>
            </w:r>
            <w:r w:rsidRPr="00852C80">
              <w:rPr>
                <w:rFonts w:ascii="Arial" w:hAnsi="Arial" w:cs="Arial"/>
                <w:sz w:val="20"/>
                <w:szCs w:val="20"/>
              </w:rPr>
              <w:t>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Видеокамера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– 2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Библиотека </w:t>
            </w:r>
            <w:r w:rsidRPr="004370FB">
              <w:rPr>
                <w:rFonts w:ascii="Arial" w:hAnsi="Arial" w:cs="Arial"/>
                <w:sz w:val="20"/>
                <w:szCs w:val="20"/>
              </w:rPr>
              <w:t>№ 3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г. Мытищи, ул. Силикатная, д.37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Видеорегистратор</w:t>
            </w:r>
            <w:r w:rsidRPr="00852C80">
              <w:rPr>
                <w:rFonts w:ascii="Arial" w:hAnsi="Arial" w:cs="Arial"/>
                <w:sz w:val="20"/>
                <w:szCs w:val="20"/>
              </w:rPr>
              <w:t xml:space="preserve"> 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Видеокамера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– 4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Аккумулятор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Библиотека №5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70FB">
              <w:rPr>
                <w:rFonts w:ascii="Arial" w:hAnsi="Arial" w:cs="Arial"/>
                <w:sz w:val="20"/>
                <w:szCs w:val="20"/>
              </w:rPr>
              <w:t>Го</w:t>
            </w:r>
            <w:proofErr w:type="spellEnd"/>
            <w:r w:rsidRPr="004370FB">
              <w:rPr>
                <w:rFonts w:ascii="Arial" w:hAnsi="Arial" w:cs="Arial"/>
                <w:sz w:val="20"/>
                <w:szCs w:val="20"/>
              </w:rPr>
              <w:t xml:space="preserve"> Мытищи, д. Бородино, д. 55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Видеорегистратор</w:t>
            </w:r>
            <w:r w:rsidRPr="00852C80">
              <w:rPr>
                <w:rFonts w:ascii="Arial" w:hAnsi="Arial" w:cs="Arial"/>
                <w:sz w:val="20"/>
                <w:szCs w:val="20"/>
              </w:rPr>
              <w:t xml:space="preserve"> 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Видеокамера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Аккумулятор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— 1 шт.</w:t>
            </w:r>
          </w:p>
        </w:tc>
      </w:tr>
      <w:tr w:rsidR="0087367D" w:rsidRPr="0087367D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Библиотека №7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Мытищи,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Осташковское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ш., д. 22, к.7</w:t>
            </w:r>
          </w:p>
        </w:tc>
        <w:tc>
          <w:tcPr>
            <w:tcW w:w="2850" w:type="pct"/>
            <w:vAlign w:val="center"/>
          </w:tcPr>
          <w:p w:rsidR="0087367D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7367D">
              <w:rPr>
                <w:rFonts w:ascii="Arial" w:hAnsi="Arial" w:cs="Arial"/>
                <w:sz w:val="20"/>
                <w:szCs w:val="20"/>
              </w:rPr>
              <w:t>Видеокамера купольная FX-D20F-IR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2шт.</w:t>
            </w:r>
          </w:p>
          <w:p w:rsidR="0087367D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7367D">
              <w:rPr>
                <w:rFonts w:ascii="Arial" w:hAnsi="Arial" w:cs="Arial"/>
                <w:sz w:val="20"/>
                <w:szCs w:val="20"/>
              </w:rPr>
              <w:t>видеорегистратор FX-4LT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367D">
              <w:rPr>
                <w:rFonts w:ascii="Arial" w:hAnsi="Arial" w:cs="Arial"/>
                <w:sz w:val="20"/>
                <w:szCs w:val="20"/>
              </w:rPr>
              <w:t xml:space="preserve">4-x канальный гибридный </w:t>
            </w:r>
            <w:r>
              <w:rPr>
                <w:rFonts w:ascii="Arial" w:hAnsi="Arial" w:cs="Arial"/>
                <w:sz w:val="20"/>
                <w:szCs w:val="20"/>
              </w:rPr>
              <w:t>– 1шт.</w:t>
            </w:r>
          </w:p>
          <w:p w:rsidR="0087367D" w:rsidRPr="0087367D" w:rsidRDefault="0087367D" w:rsidP="00AD7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367D">
              <w:rPr>
                <w:rFonts w:ascii="Arial" w:hAnsi="Arial" w:cs="Arial"/>
                <w:sz w:val="20"/>
                <w:szCs w:val="20"/>
              </w:rPr>
              <w:t>Жесткий</w:t>
            </w:r>
            <w:r w:rsidRPr="008736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7367D">
              <w:rPr>
                <w:rFonts w:ascii="Arial" w:hAnsi="Arial" w:cs="Arial"/>
                <w:sz w:val="20"/>
                <w:szCs w:val="20"/>
              </w:rPr>
              <w:t>диск</w:t>
            </w:r>
            <w:r w:rsidRPr="0087367D">
              <w:rPr>
                <w:rFonts w:ascii="Arial" w:hAnsi="Arial" w:cs="Arial"/>
                <w:sz w:val="20"/>
                <w:szCs w:val="20"/>
                <w:lang w:val="en-US"/>
              </w:rPr>
              <w:t xml:space="preserve"> SEAGATE </w:t>
            </w:r>
            <w:proofErr w:type="spellStart"/>
            <w:r w:rsidRPr="0087367D">
              <w:rPr>
                <w:rFonts w:ascii="Arial" w:hAnsi="Arial" w:cs="Arial"/>
                <w:sz w:val="20"/>
                <w:szCs w:val="20"/>
                <w:lang w:val="en-US"/>
              </w:rPr>
              <w:t>Ironwolf</w:t>
            </w:r>
            <w:proofErr w:type="spellEnd"/>
            <w:r w:rsidRPr="0087367D">
              <w:rPr>
                <w:rFonts w:ascii="Arial" w:hAnsi="Arial" w:cs="Arial"/>
                <w:sz w:val="20"/>
                <w:szCs w:val="20"/>
                <w:lang w:val="en-US"/>
              </w:rPr>
              <w:t xml:space="preserve"> ST2000VN004, 2</w:t>
            </w:r>
            <w:r w:rsidRPr="0087367D">
              <w:rPr>
                <w:rFonts w:ascii="Arial" w:hAnsi="Arial" w:cs="Arial"/>
                <w:sz w:val="20"/>
                <w:szCs w:val="20"/>
              </w:rPr>
              <w:t>ТБ</w:t>
            </w:r>
            <w:r w:rsidRPr="0087367D">
              <w:rPr>
                <w:rFonts w:ascii="Arial" w:hAnsi="Arial" w:cs="Arial"/>
                <w:sz w:val="20"/>
                <w:szCs w:val="20"/>
                <w:lang w:val="en-US"/>
              </w:rPr>
              <w:t>, HDD, SATA III, 3.5" – 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 w:rsidRPr="0087367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87367D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7367D">
              <w:rPr>
                <w:rFonts w:ascii="Arial" w:hAnsi="Arial" w:cs="Arial"/>
                <w:sz w:val="20"/>
                <w:szCs w:val="20"/>
              </w:rPr>
              <w:t>Блок бесперебойного питания ББП-30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1шт.</w:t>
            </w:r>
          </w:p>
          <w:p w:rsidR="0087367D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7367D">
              <w:rPr>
                <w:rFonts w:ascii="Arial" w:hAnsi="Arial" w:cs="Arial"/>
                <w:sz w:val="20"/>
                <w:szCs w:val="20"/>
              </w:rPr>
              <w:t>Монитор HP 22fw 21.5"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1шт.</w:t>
            </w:r>
          </w:p>
          <w:p w:rsidR="0087367D" w:rsidRPr="0087367D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7367D">
              <w:rPr>
                <w:rFonts w:ascii="Arial" w:hAnsi="Arial" w:cs="Arial"/>
                <w:sz w:val="20"/>
                <w:szCs w:val="20"/>
              </w:rPr>
              <w:t>Устройство ультразвуковое, блок питания и контроля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Библиотека № 10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г. Мытищи, ул. Троицкая, д. 5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Видеорегистратор </w:t>
            </w:r>
            <w:r w:rsidRPr="00852C80">
              <w:rPr>
                <w:rFonts w:ascii="Arial" w:hAnsi="Arial" w:cs="Arial"/>
                <w:sz w:val="20"/>
                <w:szCs w:val="20"/>
              </w:rPr>
              <w:t>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Видеокамера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– 2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Библиотека №11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г. Мытищи, ул. 2-я </w:t>
            </w:r>
            <w:proofErr w:type="gramStart"/>
            <w:r w:rsidRPr="004370FB">
              <w:rPr>
                <w:rFonts w:ascii="Arial" w:hAnsi="Arial" w:cs="Arial"/>
                <w:sz w:val="20"/>
                <w:szCs w:val="20"/>
              </w:rPr>
              <w:t>Институтская</w:t>
            </w:r>
            <w:proofErr w:type="gramEnd"/>
            <w:r w:rsidRPr="004370FB">
              <w:rPr>
                <w:rFonts w:ascii="Arial" w:hAnsi="Arial" w:cs="Arial"/>
                <w:sz w:val="20"/>
                <w:szCs w:val="20"/>
              </w:rPr>
              <w:t>, д. 14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Видеорегистратор </w:t>
            </w:r>
            <w:r w:rsidRPr="00852C80">
              <w:rPr>
                <w:rFonts w:ascii="Arial" w:hAnsi="Arial" w:cs="Arial"/>
                <w:sz w:val="20"/>
                <w:szCs w:val="20"/>
              </w:rPr>
              <w:t>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Видеокамера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– 3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— 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Библиотека №14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д. </w:t>
            </w:r>
            <w:proofErr w:type="spellStart"/>
            <w:r w:rsidRPr="004370FB">
              <w:rPr>
                <w:rFonts w:ascii="Arial" w:hAnsi="Arial" w:cs="Arial"/>
                <w:sz w:val="20"/>
                <w:szCs w:val="20"/>
              </w:rPr>
              <w:t>Сгонники</w:t>
            </w:r>
            <w:proofErr w:type="spellEnd"/>
            <w:r w:rsidRPr="004370FB">
              <w:rPr>
                <w:rFonts w:ascii="Arial" w:hAnsi="Arial" w:cs="Arial"/>
                <w:sz w:val="20"/>
                <w:szCs w:val="20"/>
              </w:rPr>
              <w:t>, д.52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Видеорегистратор </w:t>
            </w:r>
            <w:r w:rsidRPr="00852C80">
              <w:rPr>
                <w:rFonts w:ascii="Arial" w:hAnsi="Arial" w:cs="Arial"/>
                <w:sz w:val="20"/>
                <w:szCs w:val="20"/>
              </w:rPr>
              <w:t>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Видеокамера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– 3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Аккумулятор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Библиотека №20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Мытищи, ул. В. Волошиной, д.20</w:t>
            </w:r>
          </w:p>
        </w:tc>
        <w:tc>
          <w:tcPr>
            <w:tcW w:w="2850" w:type="pct"/>
            <w:vAlign w:val="center"/>
          </w:tcPr>
          <w:p w:rsidR="0087367D" w:rsidRPr="00AD73F0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AD73F0">
              <w:rPr>
                <w:rFonts w:ascii="Arial" w:hAnsi="Arial" w:cs="Arial"/>
                <w:sz w:val="20"/>
                <w:szCs w:val="20"/>
              </w:rPr>
              <w:t>Видеорегистратор RVI-HDR08LA-TA</w:t>
            </w:r>
            <w:r>
              <w:rPr>
                <w:rFonts w:ascii="Arial" w:hAnsi="Arial" w:cs="Arial"/>
                <w:sz w:val="20"/>
                <w:szCs w:val="20"/>
              </w:rPr>
              <w:t xml:space="preserve"> -  1</w:t>
            </w:r>
          </w:p>
          <w:p w:rsidR="0087367D" w:rsidRPr="00AD73F0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AD73F0">
              <w:rPr>
                <w:rFonts w:ascii="Arial" w:hAnsi="Arial" w:cs="Arial"/>
                <w:sz w:val="20"/>
                <w:szCs w:val="20"/>
              </w:rPr>
              <w:t>Камера купольная RVI AHD</w:t>
            </w:r>
            <w:r>
              <w:rPr>
                <w:rFonts w:ascii="Arial" w:hAnsi="Arial" w:cs="Arial"/>
                <w:sz w:val="20"/>
                <w:szCs w:val="20"/>
              </w:rPr>
              <w:t xml:space="preserve"> - 5</w:t>
            </w:r>
          </w:p>
          <w:p w:rsidR="0087367D" w:rsidRPr="00AD73F0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AD73F0">
              <w:rPr>
                <w:rFonts w:ascii="Arial" w:hAnsi="Arial" w:cs="Arial"/>
                <w:sz w:val="20"/>
                <w:szCs w:val="20"/>
              </w:rPr>
              <w:t>Блок питания РИП-12</w:t>
            </w:r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  <w:p w:rsidR="0087367D" w:rsidRPr="00AD73F0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AD73F0">
              <w:rPr>
                <w:rFonts w:ascii="Arial" w:hAnsi="Arial" w:cs="Arial"/>
                <w:sz w:val="20"/>
                <w:szCs w:val="20"/>
              </w:rPr>
              <w:t>Монитор ЖК</w:t>
            </w:r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  <w:p w:rsidR="0087367D" w:rsidRPr="00AD73F0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AD73F0">
              <w:rPr>
                <w:rFonts w:ascii="Arial" w:hAnsi="Arial" w:cs="Arial"/>
                <w:sz w:val="20"/>
                <w:szCs w:val="20"/>
              </w:rPr>
              <w:t>Мышь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7D6">
              <w:rPr>
                <w:rFonts w:ascii="Arial" w:hAnsi="Arial" w:cs="Arial"/>
                <w:sz w:val="20"/>
                <w:szCs w:val="20"/>
              </w:rPr>
              <w:t>– 1 шт.</w:t>
            </w:r>
          </w:p>
          <w:p w:rsidR="0087367D" w:rsidRPr="00AD73F0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AD73F0">
              <w:rPr>
                <w:rFonts w:ascii="Arial" w:hAnsi="Arial" w:cs="Arial"/>
                <w:sz w:val="20"/>
                <w:szCs w:val="20"/>
              </w:rPr>
              <w:t>HDD 2ТБ</w:t>
            </w:r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AD73F0">
              <w:rPr>
                <w:rFonts w:ascii="Arial" w:hAnsi="Arial" w:cs="Arial"/>
                <w:sz w:val="20"/>
                <w:szCs w:val="20"/>
              </w:rPr>
              <w:t>ИБП</w:t>
            </w:r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Библиотека № 21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 xml:space="preserve">М.О.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</w:rPr>
              <w:t xml:space="preserve">. Мытищи  с.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</w:rPr>
              <w:t>Марфино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</w:rPr>
              <w:t xml:space="preserve">, ул. </w:t>
            </w:r>
            <w:proofErr w:type="gramStart"/>
            <w:r w:rsidRPr="008A1F85">
              <w:rPr>
                <w:rFonts w:ascii="Arial" w:hAnsi="Arial" w:cs="Arial"/>
                <w:sz w:val="20"/>
                <w:szCs w:val="20"/>
              </w:rPr>
              <w:t>Усадебная</w:t>
            </w:r>
            <w:proofErr w:type="gramEnd"/>
            <w:r w:rsidRPr="008A1F85">
              <w:rPr>
                <w:rFonts w:ascii="Arial" w:hAnsi="Arial" w:cs="Arial"/>
                <w:sz w:val="20"/>
                <w:szCs w:val="20"/>
              </w:rPr>
              <w:t>, д.21А.</w:t>
            </w:r>
          </w:p>
        </w:tc>
        <w:tc>
          <w:tcPr>
            <w:tcW w:w="2850" w:type="pct"/>
            <w:vAlign w:val="center"/>
          </w:tcPr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Видеорегистратор TVI</w:t>
            </w:r>
            <w:r>
              <w:rPr>
                <w:rFonts w:ascii="Arial" w:hAnsi="Arial" w:cs="Arial"/>
                <w:sz w:val="20"/>
                <w:szCs w:val="20"/>
              </w:rPr>
              <w:t xml:space="preserve"> 8-канальный RVI-HDR08LA-TA – шт.</w:t>
            </w:r>
            <w:r w:rsidRPr="008A1F8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 xml:space="preserve">27 " ЖК монитор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</w:rPr>
              <w:t>Samsung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A1F85">
              <w:rPr>
                <w:rFonts w:ascii="Arial" w:hAnsi="Arial" w:cs="Arial"/>
                <w:sz w:val="20"/>
                <w:szCs w:val="20"/>
              </w:rPr>
              <w:t>шт.</w:t>
            </w:r>
            <w:r w:rsidRPr="008A1F85">
              <w:rPr>
                <w:rFonts w:ascii="Arial" w:hAnsi="Arial" w:cs="Arial"/>
                <w:sz w:val="20"/>
                <w:szCs w:val="20"/>
              </w:rPr>
              <w:tab/>
              <w:t>1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Видеокамера купольная rvi-HDC321VB-T (2,8 мм)</w:t>
            </w:r>
            <w:r w:rsidRPr="008A1F8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A1F85">
              <w:rPr>
                <w:rFonts w:ascii="Arial" w:hAnsi="Arial" w:cs="Arial"/>
                <w:sz w:val="20"/>
                <w:szCs w:val="20"/>
              </w:rPr>
              <w:t>шт.</w:t>
            </w:r>
            <w:r w:rsidRPr="008A1F85">
              <w:rPr>
                <w:rFonts w:ascii="Arial" w:hAnsi="Arial" w:cs="Arial"/>
                <w:sz w:val="20"/>
                <w:szCs w:val="20"/>
              </w:rPr>
              <w:tab/>
              <w:t>5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ИБП</w:t>
            </w:r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>Ippon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 xml:space="preserve"> back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>comfo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 xml:space="preserve"> pro 800 - </w:t>
            </w:r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ab/>
              <w:t>1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Резервный источник питания РИП-12-8/17М1</w:t>
            </w:r>
            <w:r w:rsidRPr="008A1F8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A1F85">
              <w:rPr>
                <w:rFonts w:ascii="Arial" w:hAnsi="Arial" w:cs="Arial"/>
                <w:sz w:val="20"/>
                <w:szCs w:val="20"/>
              </w:rPr>
              <w:t>шт.</w:t>
            </w:r>
            <w:r w:rsidRPr="008A1F85">
              <w:rPr>
                <w:rFonts w:ascii="Arial" w:hAnsi="Arial" w:cs="Arial"/>
                <w:sz w:val="20"/>
                <w:szCs w:val="20"/>
              </w:rPr>
              <w:tab/>
              <w:t>1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а/ч - </w:t>
            </w:r>
            <w:r w:rsidRPr="008A1F85">
              <w:rPr>
                <w:rFonts w:ascii="Arial" w:hAnsi="Arial" w:cs="Arial"/>
                <w:sz w:val="20"/>
                <w:szCs w:val="20"/>
              </w:rPr>
              <w:t>шт.</w:t>
            </w:r>
            <w:r w:rsidRPr="008A1F85">
              <w:rPr>
                <w:rFonts w:ascii="Arial" w:hAnsi="Arial" w:cs="Arial"/>
                <w:sz w:val="20"/>
                <w:szCs w:val="20"/>
              </w:rPr>
              <w:tab/>
              <w:t>1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Библиотека № 22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 xml:space="preserve">М.О.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</w:rPr>
              <w:t>. Мытищи  д. Красная горка  ул. Светлая д.20В</w:t>
            </w:r>
          </w:p>
        </w:tc>
        <w:tc>
          <w:tcPr>
            <w:tcW w:w="2850" w:type="pct"/>
            <w:vAlign w:val="center"/>
          </w:tcPr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Видеорегистратор TVI 8-канальный RVI-HDR08LA-TA</w:t>
            </w:r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 xml:space="preserve">27 " ЖК монитор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Видеокамера купольная rvi-HDC321VB-T (2,8 мм)</w:t>
            </w:r>
            <w:r>
              <w:rPr>
                <w:rFonts w:ascii="Arial" w:hAnsi="Arial" w:cs="Arial"/>
                <w:sz w:val="20"/>
                <w:szCs w:val="20"/>
              </w:rPr>
              <w:t>- 5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ИБП</w:t>
            </w:r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>Ippon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 xml:space="preserve"> back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>comfo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 xml:space="preserve"> pro 800 - 1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Резервный источник питания РИП-12-8/17М1</w:t>
            </w:r>
            <w:r>
              <w:rPr>
                <w:rFonts w:ascii="Arial" w:hAnsi="Arial" w:cs="Arial"/>
                <w:sz w:val="20"/>
                <w:szCs w:val="20"/>
              </w:rPr>
              <w:t>- 1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proofErr w:type="gramStart"/>
            <w:r w:rsidRPr="008A1F85">
              <w:rPr>
                <w:rFonts w:ascii="Arial" w:hAnsi="Arial" w:cs="Arial"/>
                <w:sz w:val="20"/>
                <w:szCs w:val="20"/>
              </w:rPr>
              <w:t>17</w:t>
            </w:r>
            <w:proofErr w:type="gramEnd"/>
            <w:r w:rsidRPr="008A1F85">
              <w:rPr>
                <w:rFonts w:ascii="Arial" w:hAnsi="Arial" w:cs="Arial"/>
                <w:sz w:val="20"/>
                <w:szCs w:val="20"/>
              </w:rPr>
              <w:t xml:space="preserve"> а/ч</w:t>
            </w:r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Библиотека №23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 xml:space="preserve">М.О.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</w:rPr>
              <w:t xml:space="preserve">. Мытищи с.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</w:rPr>
              <w:t>Ла</w:t>
            </w:r>
            <w:r>
              <w:rPr>
                <w:rFonts w:ascii="Arial" w:hAnsi="Arial" w:cs="Arial"/>
                <w:sz w:val="20"/>
                <w:szCs w:val="20"/>
              </w:rPr>
              <w:t>рёво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Дмитровское шоссе, д.46</w:t>
            </w:r>
          </w:p>
        </w:tc>
        <w:tc>
          <w:tcPr>
            <w:tcW w:w="2850" w:type="pct"/>
            <w:vAlign w:val="center"/>
          </w:tcPr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Видеорегистратор TVI 8-канальный RVI-HDR08LA-TA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 xml:space="preserve">27 " ЖК монитор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Видеокамера купольная rvi-HDC321VB-T (2,8 мм)</w:t>
            </w:r>
            <w:r>
              <w:rPr>
                <w:rFonts w:ascii="Arial" w:hAnsi="Arial" w:cs="Arial"/>
                <w:sz w:val="20"/>
                <w:szCs w:val="20"/>
              </w:rPr>
              <w:t xml:space="preserve"> - 5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ИБП</w:t>
            </w:r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>Ippon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 xml:space="preserve"> back </w:t>
            </w:r>
            <w:proofErr w:type="spellStart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>comfo</w:t>
            </w:r>
            <w:proofErr w:type="spellEnd"/>
            <w:r w:rsidRPr="008A1F85">
              <w:rPr>
                <w:rFonts w:ascii="Arial" w:hAnsi="Arial" w:cs="Arial"/>
                <w:sz w:val="20"/>
                <w:szCs w:val="20"/>
                <w:lang w:val="en-US"/>
              </w:rPr>
              <w:t xml:space="preserve"> pro 800- 1</w:t>
            </w:r>
          </w:p>
          <w:p w:rsidR="0087367D" w:rsidRPr="008A1F85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>Резервный источник питания РИП-12-8/17М1</w:t>
            </w:r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8A1F85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proofErr w:type="gramStart"/>
            <w:r w:rsidRPr="008A1F85">
              <w:rPr>
                <w:rFonts w:ascii="Arial" w:hAnsi="Arial" w:cs="Arial"/>
                <w:sz w:val="20"/>
                <w:szCs w:val="20"/>
              </w:rPr>
              <w:t>17</w:t>
            </w:r>
            <w:proofErr w:type="gramEnd"/>
            <w:r w:rsidRPr="008A1F85">
              <w:rPr>
                <w:rFonts w:ascii="Arial" w:hAnsi="Arial" w:cs="Arial"/>
                <w:sz w:val="20"/>
                <w:szCs w:val="20"/>
              </w:rPr>
              <w:t xml:space="preserve"> а/ч</w:t>
            </w:r>
            <w:r>
              <w:rPr>
                <w:rFonts w:ascii="Arial" w:hAnsi="Arial" w:cs="Arial"/>
                <w:sz w:val="20"/>
                <w:szCs w:val="20"/>
              </w:rPr>
              <w:t xml:space="preserve"> - 1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Мытищи,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Новомытищинский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пр.</w:t>
            </w:r>
            <w:r w:rsidRPr="004370FB">
              <w:rPr>
                <w:rFonts w:ascii="Arial" w:hAnsi="Arial" w:cs="Arial"/>
                <w:sz w:val="20"/>
                <w:szCs w:val="20"/>
              </w:rPr>
              <w:t>д.22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Видеорегистратор</w:t>
            </w:r>
            <w:r w:rsidRPr="00852C80">
              <w:rPr>
                <w:rFonts w:ascii="Arial" w:hAnsi="Arial" w:cs="Arial"/>
                <w:sz w:val="20"/>
                <w:szCs w:val="20"/>
              </w:rPr>
              <w:t xml:space="preserve"> ESVI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Видеокамера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2C80">
              <w:rPr>
                <w:rFonts w:ascii="Arial" w:hAnsi="Arial" w:cs="Arial"/>
                <w:sz w:val="20"/>
                <w:szCs w:val="20"/>
              </w:rPr>
              <w:t>купольная 4 в 1 видеокамера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- 2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28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Детская библиотека № 1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г. Мытищи, ул. Матросова, д.15/14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Видеорегистратор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2C80">
              <w:rPr>
                <w:rFonts w:ascii="Arial" w:hAnsi="Arial" w:cs="Arial"/>
                <w:sz w:val="20"/>
                <w:szCs w:val="20"/>
              </w:rPr>
              <w:t>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Видеокамера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- 4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- 1 шт.</w:t>
            </w:r>
          </w:p>
        </w:tc>
      </w:tr>
      <w:tr w:rsidR="0087367D" w:rsidRPr="004370FB" w:rsidTr="002855F8">
        <w:tc>
          <w:tcPr>
            <w:tcW w:w="279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8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Детская библиотека № 2</w:t>
            </w:r>
          </w:p>
        </w:tc>
        <w:tc>
          <w:tcPr>
            <w:tcW w:w="983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г. Мытищи, ул. Железнодорожная, д.52</w:t>
            </w:r>
          </w:p>
        </w:tc>
        <w:tc>
          <w:tcPr>
            <w:tcW w:w="2850" w:type="pct"/>
            <w:vAlign w:val="center"/>
          </w:tcPr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Видеорегистратор</w:t>
            </w:r>
            <w:r w:rsidRPr="00852C80">
              <w:rPr>
                <w:rFonts w:ascii="Arial" w:hAnsi="Arial" w:cs="Arial"/>
                <w:sz w:val="20"/>
                <w:szCs w:val="20"/>
              </w:rPr>
              <w:t xml:space="preserve"> ESVI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Жесткий диск 3,5'' SATA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Видеокамера </w:t>
            </w:r>
            <w:r w:rsidRPr="00AD73F0">
              <w:rPr>
                <w:rFonts w:ascii="Arial" w:hAnsi="Arial" w:cs="Arial"/>
                <w:sz w:val="20"/>
                <w:szCs w:val="20"/>
              </w:rPr>
              <w:t>EVL-DL-H11B купольная 4 в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– 4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lastRenderedPageBreak/>
              <w:t>Блок бесперебойного питания - 1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Монитор -  1 шт.</w:t>
            </w:r>
          </w:p>
          <w:p w:rsidR="0087367D" w:rsidRPr="004370FB" w:rsidRDefault="0087367D" w:rsidP="00AD73F0">
            <w:pPr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FOX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0FB">
              <w:rPr>
                <w:rFonts w:ascii="Arial" w:hAnsi="Arial" w:cs="Arial"/>
                <w:sz w:val="20"/>
                <w:szCs w:val="20"/>
              </w:rPr>
              <w:t>- 1 шт.</w:t>
            </w:r>
          </w:p>
        </w:tc>
      </w:tr>
    </w:tbl>
    <w:p w:rsidR="00AD73F0" w:rsidRDefault="00AD73F0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73F0" w:rsidRDefault="00AD73F0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73F0" w:rsidRDefault="00AD73F0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BE" w:rsidRPr="004370FB" w:rsidRDefault="00144CBE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2.</w:t>
      </w:r>
      <w:r w:rsidR="004370FB">
        <w:rPr>
          <w:rFonts w:ascii="Arial" w:hAnsi="Arial" w:cs="Arial"/>
          <w:sz w:val="20"/>
          <w:szCs w:val="20"/>
        </w:rPr>
        <w:t xml:space="preserve"> </w:t>
      </w:r>
      <w:r w:rsidRPr="000557D6">
        <w:rPr>
          <w:rFonts w:ascii="Arial" w:hAnsi="Arial" w:cs="Arial"/>
          <w:sz w:val="20"/>
          <w:szCs w:val="20"/>
        </w:rPr>
        <w:t xml:space="preserve">Начальная (максимальная) цена: </w:t>
      </w:r>
      <w:r w:rsidR="000557D6" w:rsidRPr="000557D6">
        <w:rPr>
          <w:rFonts w:ascii="Arial" w:hAnsi="Arial" w:cs="Arial"/>
          <w:sz w:val="20"/>
          <w:szCs w:val="20"/>
        </w:rPr>
        <w:t xml:space="preserve">________________ </w:t>
      </w:r>
      <w:r w:rsidRPr="000557D6">
        <w:rPr>
          <w:rFonts w:ascii="Arial" w:hAnsi="Arial" w:cs="Arial"/>
          <w:sz w:val="20"/>
          <w:szCs w:val="20"/>
        </w:rPr>
        <w:t xml:space="preserve">  Цена Договора включает все </w:t>
      </w:r>
      <w:r w:rsidR="00B85E6C" w:rsidRPr="000557D6">
        <w:rPr>
          <w:rFonts w:ascii="Arial" w:hAnsi="Arial" w:cs="Arial"/>
          <w:sz w:val="20"/>
          <w:szCs w:val="20"/>
        </w:rPr>
        <w:t>расходы и обязательные платежи.</w:t>
      </w:r>
    </w:p>
    <w:p w:rsidR="00144CBE" w:rsidRPr="004370FB" w:rsidRDefault="00144CBE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3. Источник финансирования: Бю</w:t>
      </w:r>
      <w:r w:rsidR="004370FB" w:rsidRPr="004370FB">
        <w:rPr>
          <w:rFonts w:ascii="Arial" w:hAnsi="Arial" w:cs="Arial"/>
          <w:sz w:val="20"/>
          <w:szCs w:val="20"/>
        </w:rPr>
        <w:t>джетные средства МАУК «БИЦ» 20</w:t>
      </w:r>
      <w:r w:rsidR="006736F0">
        <w:rPr>
          <w:rFonts w:ascii="Arial" w:hAnsi="Arial" w:cs="Arial"/>
          <w:sz w:val="20"/>
          <w:szCs w:val="20"/>
        </w:rPr>
        <w:t>2</w:t>
      </w:r>
      <w:r w:rsidR="00AD73F0">
        <w:rPr>
          <w:rFonts w:ascii="Arial" w:hAnsi="Arial" w:cs="Arial"/>
          <w:sz w:val="20"/>
          <w:szCs w:val="20"/>
        </w:rPr>
        <w:t>1</w:t>
      </w:r>
      <w:r w:rsidRPr="004370FB">
        <w:rPr>
          <w:rFonts w:ascii="Arial" w:hAnsi="Arial" w:cs="Arial"/>
          <w:sz w:val="20"/>
          <w:szCs w:val="20"/>
        </w:rPr>
        <w:t xml:space="preserve"> года</w:t>
      </w:r>
    </w:p>
    <w:p w:rsidR="00144CBE" w:rsidRPr="004370FB" w:rsidRDefault="00144CBE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 xml:space="preserve">4. Сроки (периоды) выполнения работ: с </w:t>
      </w:r>
      <w:r w:rsidR="004370FB" w:rsidRPr="004370FB">
        <w:rPr>
          <w:rFonts w:ascii="Arial" w:hAnsi="Arial" w:cs="Arial"/>
          <w:sz w:val="20"/>
          <w:szCs w:val="20"/>
        </w:rPr>
        <w:t>01.01.20</w:t>
      </w:r>
      <w:r w:rsidR="006736F0">
        <w:rPr>
          <w:rFonts w:ascii="Arial" w:hAnsi="Arial" w:cs="Arial"/>
          <w:sz w:val="20"/>
          <w:szCs w:val="20"/>
        </w:rPr>
        <w:t>2</w:t>
      </w:r>
      <w:r w:rsidR="006B7CF3">
        <w:rPr>
          <w:rFonts w:ascii="Arial" w:hAnsi="Arial" w:cs="Arial"/>
          <w:sz w:val="20"/>
          <w:szCs w:val="20"/>
        </w:rPr>
        <w:t>1</w:t>
      </w:r>
      <w:r w:rsidR="00B85E6C" w:rsidRPr="004370FB">
        <w:rPr>
          <w:rFonts w:ascii="Arial" w:hAnsi="Arial" w:cs="Arial"/>
          <w:sz w:val="20"/>
          <w:szCs w:val="20"/>
        </w:rPr>
        <w:t xml:space="preserve"> </w:t>
      </w:r>
      <w:r w:rsidR="00534F58">
        <w:rPr>
          <w:rFonts w:ascii="Arial" w:hAnsi="Arial" w:cs="Arial"/>
          <w:sz w:val="20"/>
          <w:szCs w:val="20"/>
        </w:rPr>
        <w:t xml:space="preserve"> по 31.12.</w:t>
      </w:r>
      <w:r w:rsidR="004370FB" w:rsidRPr="004370FB">
        <w:rPr>
          <w:rFonts w:ascii="Arial" w:hAnsi="Arial" w:cs="Arial"/>
          <w:sz w:val="20"/>
          <w:szCs w:val="20"/>
        </w:rPr>
        <w:t>20</w:t>
      </w:r>
      <w:r w:rsidR="006736F0">
        <w:rPr>
          <w:rFonts w:ascii="Arial" w:hAnsi="Arial" w:cs="Arial"/>
          <w:sz w:val="20"/>
          <w:szCs w:val="20"/>
        </w:rPr>
        <w:t>2</w:t>
      </w:r>
      <w:r w:rsidR="006B7CF3">
        <w:rPr>
          <w:rFonts w:ascii="Arial" w:hAnsi="Arial" w:cs="Arial"/>
          <w:sz w:val="20"/>
          <w:szCs w:val="20"/>
        </w:rPr>
        <w:t>1</w:t>
      </w:r>
      <w:r w:rsidRPr="004370FB">
        <w:rPr>
          <w:rFonts w:ascii="Arial" w:hAnsi="Arial" w:cs="Arial"/>
          <w:sz w:val="20"/>
          <w:szCs w:val="20"/>
        </w:rPr>
        <w:t xml:space="preserve"> г. Периодичность обслуживания указывается в регламенте технического обслуживания (Приложение 1 к настоящему Техническому заданию).</w:t>
      </w:r>
    </w:p>
    <w:p w:rsidR="00144CBE" w:rsidRPr="004370FB" w:rsidRDefault="00144CBE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5. Назначение услуг и цели использования: техническое обслуживание и поддержание работоспособности с</w:t>
      </w:r>
      <w:r w:rsidR="00B85E6C" w:rsidRPr="004370FB">
        <w:rPr>
          <w:rFonts w:ascii="Arial" w:hAnsi="Arial" w:cs="Arial"/>
          <w:sz w:val="20"/>
          <w:szCs w:val="20"/>
        </w:rPr>
        <w:t>истем обеспечения безопасности.</w:t>
      </w:r>
    </w:p>
    <w:p w:rsidR="004370FB" w:rsidRPr="004370FB" w:rsidRDefault="00B85E6C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6</w:t>
      </w:r>
      <w:r w:rsidR="004370FB">
        <w:rPr>
          <w:rFonts w:ascii="Arial" w:hAnsi="Arial" w:cs="Arial"/>
          <w:sz w:val="20"/>
          <w:szCs w:val="20"/>
        </w:rPr>
        <w:t xml:space="preserve">. </w:t>
      </w:r>
      <w:r w:rsidR="004370FB" w:rsidRPr="004370FB">
        <w:rPr>
          <w:rFonts w:ascii="Arial" w:hAnsi="Arial" w:cs="Arial"/>
          <w:sz w:val="20"/>
          <w:szCs w:val="20"/>
        </w:rPr>
        <w:t>Общие требования к работам, услугам, товарам, требования по объему гарантий качества, требования по сроку гарантий качества: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ab/>
        <w:t>Оказание всего объема услуг с использованием собственного персонала, материалов, средств, аппаратуры и инструментов должно соответствовать государственным стандартам, техническим условиям, требованиям других нормативных и регламентирующих документов.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567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 xml:space="preserve"> Оказание услуг не должно препятствовать или создавать неудобства в работе учреждения или представлять угрозу для сотрудников, посетителей учреждения Заказчика. Соблюдение правил действующего внутреннего распорядка, </w:t>
      </w:r>
      <w:proofErr w:type="spellStart"/>
      <w:r w:rsidRPr="004370FB">
        <w:rPr>
          <w:rFonts w:ascii="Arial" w:hAnsi="Arial" w:cs="Arial"/>
          <w:sz w:val="20"/>
          <w:szCs w:val="20"/>
        </w:rPr>
        <w:t>контрольно</w:t>
      </w:r>
      <w:proofErr w:type="spellEnd"/>
      <w:r w:rsidRPr="004370FB">
        <w:rPr>
          <w:rFonts w:ascii="Arial" w:hAnsi="Arial" w:cs="Arial"/>
          <w:sz w:val="20"/>
          <w:szCs w:val="20"/>
        </w:rPr>
        <w:t xml:space="preserve"> – пропускного режима, внутренних положений и инструкций, требований администрации учреждения и Заказчика – является обязательным условием.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567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 xml:space="preserve">Количество специалистов, закрепленных за объектом, должно соответствовать объему и видам оказываемых услуг. Исполнитель на момент подписания Контракта должен представить Заказчику список сотрудников, привлеченных к </w:t>
      </w:r>
      <w:r w:rsidRPr="004370FB">
        <w:rPr>
          <w:rFonts w:ascii="Arial" w:hAnsi="Arial" w:cs="Arial"/>
          <w:bCs/>
          <w:sz w:val="20"/>
          <w:szCs w:val="20"/>
        </w:rPr>
        <w:t xml:space="preserve">оказанию услуг </w:t>
      </w:r>
      <w:r w:rsidRPr="004370FB">
        <w:rPr>
          <w:rFonts w:ascii="Arial" w:hAnsi="Arial" w:cs="Arial"/>
          <w:sz w:val="20"/>
          <w:szCs w:val="20"/>
        </w:rPr>
        <w:t xml:space="preserve">на данном объекте, с указанием фамилии, имени и отчества, года рождения и паспортных данных, места регистрации. 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ab/>
        <w:t>Инженерный состав должен быть обучен и аттестован согласно требованиям нормативно-технической документации. Все технические специалисты Исполнителя должны быть сертифицированы на работу с установленным оборудованием. Минимальными требованиями к каждому техническому специалисту являются: сертификат на монтаж оборудования, установленного на объекте заказчика, сертификат на обслуживание оборудования, установленного на объекте Заказчика.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pacing w:val="-1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ab/>
        <w:t xml:space="preserve">Лица, допущенные к работе по техническому обслуживанию, должны знать и выполнять: правила техники безопасности; правила оказания первой медицинской помощи при поражении электрическим током, ожогах, травмах; правила работы с технической документацией (проектные схемы, обозначение оборудования, назначение оборудования, его технические данные и т.п.); требования об ответственности за нарушение правил техники безопасности и строительно-монтажных норм и правил; отличать рабочие помещения по категориям опасности; правила и нормы установки оборудования и материалов. Люди, занятые в  техническом обслуживании систем видеонаблюдения, должны быть обеспечены инструментом, спецодеждой, средствами защиты, технической документацией и измерительной техникой. Все выполняемые работы должны организовываться и проводиться с учетом требований действующих законодательных и нормативных правовых актов, содержащих государственные требования охраны труда, а также организации и производства соответствующих работ: Федеральный закон от 21.11.2011 г №323“Об основах охраны здоровья граждан в Российской Федерации”; ПОТ РО 45 009-2003 “Правила по охране труда при работах на линейных сооружениях кабельных линий передачи”, </w:t>
      </w:r>
      <w:proofErr w:type="spellStart"/>
      <w:r w:rsidRPr="004370FB">
        <w:rPr>
          <w:rFonts w:ascii="Arial" w:hAnsi="Arial" w:cs="Arial"/>
          <w:sz w:val="20"/>
          <w:szCs w:val="20"/>
        </w:rPr>
        <w:t>CНиП</w:t>
      </w:r>
      <w:proofErr w:type="spellEnd"/>
      <w:r w:rsidRPr="004370FB">
        <w:rPr>
          <w:rFonts w:ascii="Arial" w:hAnsi="Arial" w:cs="Arial"/>
          <w:sz w:val="20"/>
          <w:szCs w:val="20"/>
        </w:rPr>
        <w:t xml:space="preserve"> 12-03-2001 “Безопасность труда в строительстве. Часть 1. Общие требования”;  СНиП 12-04-2002 “Безопасность труда в строительстве. Часть 2. Строительное производство”; ТИ РО-051-2003 “Типовая инструкция по охране труда для электромонтажников”; “Руководство по эксплуатации линейно-кабельных сооружений местных сетей связи”. Москва, УЭС Госкомсвязи России, 1998. Утверждено Госкомсвязи России 05.06.98 г;</w:t>
      </w:r>
      <w:r w:rsidR="006B7CF3">
        <w:rPr>
          <w:rFonts w:ascii="Arial" w:hAnsi="Arial" w:cs="Arial"/>
          <w:sz w:val="20"/>
          <w:szCs w:val="20"/>
        </w:rPr>
        <w:t xml:space="preserve"> </w:t>
      </w:r>
      <w:r w:rsidRPr="004370FB">
        <w:rPr>
          <w:rFonts w:ascii="Arial" w:hAnsi="Arial" w:cs="Arial"/>
          <w:sz w:val="20"/>
          <w:szCs w:val="20"/>
        </w:rPr>
        <w:t xml:space="preserve">“Правила технического обслуживания и ремонта линий кабельных, воздушных и смешанных местных сетей связи (утв. Минсвязи РФ 07.10.1996) .Исполнитель несет ответственность за </w:t>
      </w:r>
      <w:r w:rsidRPr="004370FB">
        <w:rPr>
          <w:rFonts w:ascii="Arial" w:hAnsi="Arial" w:cs="Arial"/>
          <w:bCs/>
          <w:sz w:val="20"/>
          <w:szCs w:val="20"/>
        </w:rPr>
        <w:t>оказание услуг</w:t>
      </w:r>
      <w:r w:rsidRPr="004370FB">
        <w:rPr>
          <w:rFonts w:ascii="Arial" w:hAnsi="Arial" w:cs="Arial"/>
          <w:sz w:val="20"/>
          <w:szCs w:val="20"/>
        </w:rPr>
        <w:t xml:space="preserve"> согласно условиям Контракта, настоящего технического задания и требований действующих нормативных актов. </w:t>
      </w:r>
      <w:r w:rsidRPr="004370FB">
        <w:rPr>
          <w:rFonts w:ascii="Arial" w:hAnsi="Arial" w:cs="Arial"/>
          <w:spacing w:val="-1"/>
          <w:sz w:val="20"/>
          <w:szCs w:val="20"/>
        </w:rPr>
        <w:t xml:space="preserve">Исполнитель несет ответственность за отказы в работе и поломку оборудования, происшедшие по вине Исполнителя из-за неправильных действий при обслуживании, ремонте или замене оборудования, за несоблюдение правил охраны труда, пожарной безопасности, за несвоевременное исполнение предписаний органов пожарного надзора. Исполнитель также несет материальную ответственность: за отказы или сбои в работе оборудования в результате несвоевременно произведенного обслуживания или ремонта; неудовлетворительной организации обслуживания, ремонта или замены; применения некачественных материалов оборудования, аппаратуры, </w:t>
      </w:r>
      <w:r w:rsidRPr="004370FB">
        <w:rPr>
          <w:rFonts w:ascii="Arial" w:hAnsi="Arial" w:cs="Arial"/>
          <w:spacing w:val="-1"/>
          <w:sz w:val="20"/>
          <w:szCs w:val="20"/>
        </w:rPr>
        <w:lastRenderedPageBreak/>
        <w:t>запасных частей; низкой квалификации работников. При возникновении аварийных ситуаций по вине Исполнителя восстановительные и ремонтные работы осуществляются силами и за счет Исполнителя.</w:t>
      </w:r>
    </w:p>
    <w:p w:rsidR="004370FB" w:rsidRPr="004370FB" w:rsidRDefault="004370FB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pacing w:val="-1"/>
          <w:sz w:val="20"/>
          <w:szCs w:val="20"/>
        </w:rPr>
        <w:tab/>
      </w:r>
      <w:r w:rsidRPr="004370FB">
        <w:rPr>
          <w:rFonts w:ascii="Arial" w:hAnsi="Arial" w:cs="Arial"/>
          <w:sz w:val="20"/>
          <w:szCs w:val="20"/>
        </w:rPr>
        <w:t>Отметка о выполнении работ по техническому обслуживанию должна производиться в “Журнале учета выполнения работ по техническому обслуживанию, текущему ремонту и контролю технического состояния системы”, находящемся на объекте эксплуатации. Отметка о выполнении ремонтно-восстановительных работ, в том числе связанных с полной заменой неисправных элементов (блоков, узлов) или оборудования в целом, также производится в “Журнале учета выполнения работ по техническому обслуживанию, текущему ремонту и контролю технического состояния системы”. При этом в соответствующем разделе Журнала в обязательном порядке указывается характер проявления неисправности, время ее обнаружения и способы устранения.</w:t>
      </w:r>
    </w:p>
    <w:p w:rsidR="004370FB" w:rsidRPr="004370FB" w:rsidRDefault="004370FB" w:rsidP="004370FB">
      <w:pPr>
        <w:pStyle w:val="WW-"/>
        <w:shd w:val="clear" w:color="auto" w:fill="FFFFFF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70FB">
        <w:rPr>
          <w:rFonts w:ascii="Arial" w:hAnsi="Arial" w:cs="Arial"/>
          <w:color w:val="auto"/>
          <w:spacing w:val="-1"/>
          <w:sz w:val="20"/>
          <w:szCs w:val="20"/>
        </w:rPr>
        <w:tab/>
        <w:t>Исполнитель несет ответственность за</w:t>
      </w:r>
      <w:r w:rsidRPr="004370FB">
        <w:rPr>
          <w:rFonts w:ascii="Arial" w:hAnsi="Arial" w:cs="Arial"/>
          <w:color w:val="auto"/>
          <w:sz w:val="20"/>
          <w:szCs w:val="20"/>
        </w:rPr>
        <w:t xml:space="preserve"> ущерб, причиненный имуществу Заказчика, и обязан восстановить имущество, либо возместить Заказчику причиненный ущерб. Также Исполнитель несет ответственность за ущерб, причиненный имуществу третьих лиц.</w:t>
      </w:r>
    </w:p>
    <w:p w:rsidR="004370FB" w:rsidRPr="004370FB" w:rsidRDefault="004370FB" w:rsidP="004370FB">
      <w:pPr>
        <w:pStyle w:val="WW-"/>
        <w:shd w:val="clear" w:color="auto" w:fill="FFFFFF"/>
        <w:spacing w:after="0" w:line="240" w:lineRule="auto"/>
        <w:jc w:val="both"/>
        <w:rPr>
          <w:rFonts w:ascii="Arial" w:hAnsi="Arial" w:cs="Arial"/>
          <w:color w:val="auto"/>
          <w:spacing w:val="-1"/>
          <w:sz w:val="20"/>
          <w:szCs w:val="20"/>
        </w:rPr>
      </w:pPr>
      <w:r w:rsidRPr="004370FB">
        <w:rPr>
          <w:rFonts w:ascii="Arial" w:hAnsi="Arial" w:cs="Arial"/>
          <w:color w:val="auto"/>
          <w:spacing w:val="-1"/>
          <w:sz w:val="20"/>
          <w:szCs w:val="20"/>
        </w:rPr>
        <w:t>Для проверки качества оказанных Исполнителем услуг Заказчик вправе привлекать независимых экспертов.</w:t>
      </w:r>
    </w:p>
    <w:p w:rsidR="004370FB" w:rsidRPr="004370FB" w:rsidRDefault="004370FB" w:rsidP="004370FB">
      <w:pPr>
        <w:pStyle w:val="a4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4370FB">
        <w:rPr>
          <w:rFonts w:ascii="Arial" w:hAnsi="Arial" w:cs="Arial"/>
          <w:b/>
          <w:sz w:val="20"/>
          <w:szCs w:val="20"/>
        </w:rPr>
        <w:t>7. Требования к качеству оказания услуг</w:t>
      </w:r>
      <w:r w:rsidRPr="004370FB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ab/>
        <w:t>При оказании услуг по техническому обслуживанию и проведении сопутствующих этому обслуживанию услуг необходимо применять современные, запасные части, материалы, оборудование и другие установочные изделия российского и импортного производства.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Исполнитель должен обеспечить осуществление экологических мероприятий в соответствии с законодательными и нормативными правовыми актами РФ: требования Федерального закона от 10.01.2002  № 7-ФЗ г. «Об охране окружающей среды» и др., а также предписаниями надзорных органов. Исполнитель при производстве работ, оказании услуг должен</w:t>
      </w:r>
      <w:r w:rsidRPr="004370FB">
        <w:rPr>
          <w:rFonts w:ascii="Arial" w:hAnsi="Arial" w:cs="Arial"/>
          <w:bCs/>
          <w:sz w:val="20"/>
          <w:szCs w:val="20"/>
        </w:rPr>
        <w:t xml:space="preserve"> иметь на объекте нормативную и техническую документацию. </w:t>
      </w:r>
      <w:r w:rsidRPr="004370FB">
        <w:rPr>
          <w:rFonts w:ascii="Arial" w:hAnsi="Arial" w:cs="Arial"/>
          <w:sz w:val="20"/>
          <w:szCs w:val="20"/>
        </w:rPr>
        <w:t>Вся документация по первому требованию должна предъявляться Заказчику для проверки.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Телефонные консультации по техническим вопросам 24/7.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Аварийный ремонт кабельных линий.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При возникновении аварийной ситуации провести диагностику и принять решение о возможности удаленного восстановления или необходимости выезда на объект в течение 3 часов с момента возникновения аварии.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Гарантийный ремонт оборудования</w:t>
      </w:r>
    </w:p>
    <w:p w:rsidR="004370FB" w:rsidRPr="004370FB" w:rsidRDefault="004370FB" w:rsidP="004370FB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>Послегарантийный ремонт оборудования за счет исполнителя</w:t>
      </w:r>
    </w:p>
    <w:p w:rsidR="00770131" w:rsidRPr="004370FB" w:rsidRDefault="004370FB" w:rsidP="00534F58">
      <w:pPr>
        <w:pStyle w:val="a4"/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 xml:space="preserve">Результаты проведения работ регистрируются в журналах проведения технического обслуживания. Исполнитель должен использовать хорошо оснащенную производственно-техническую базу для производства ремонтно-восстановительных работ оборудования систем; специализированный инструмент и испытательное оборудование, мобильную аварийно-диспетчерскую службу для проведения внеплановых ремонтов по вызову Заказчика. </w:t>
      </w:r>
      <w:r w:rsidRPr="004370FB">
        <w:rPr>
          <w:rFonts w:ascii="Arial" w:hAnsi="Arial" w:cs="Arial"/>
          <w:bCs/>
          <w:sz w:val="20"/>
          <w:szCs w:val="20"/>
        </w:rPr>
        <w:t>П</w:t>
      </w:r>
      <w:r w:rsidRPr="004370FB">
        <w:rPr>
          <w:rFonts w:ascii="Arial" w:hAnsi="Arial" w:cs="Arial"/>
          <w:sz w:val="20"/>
          <w:szCs w:val="20"/>
        </w:rPr>
        <w:t xml:space="preserve">рименяемая Исполнителем система контроля качества за оказанными услугами должна соответствовать требованиям ГОСТ. Исполнитель может принять на себя по Контракту обязанность оказывать услуги, отвечающую требованиям к качеству, более высоким по сравнению с установленными обязательными для сторон требованиями. Исполнитель обязан безвозмездно устранить по требованию Заказчика все выявленные недостатки, если в процессе оказания услуг Исполнитель допустил отступление от условий Контракта, ухудшившее качество услуг, в согласованные сроки. Исполнитель несет полную материальную ответственность за отказы в работе инженерных систем и оборудования, происшедшие по его вине, из-за неправильных действий при эксплуатации оборудования, при производстве ремонтных работ оборудования на объекте, за несоблюдение правил техники безопасности, пожарной безопасности и др. нормативно-технической документации и за несвоевременное исполнение предписаний органов технического надзора. Исполнитель так же несет материальную ответственность - за отказы из-за низкого качества оказываемых услуг, за отказы из-за несвоевременного проведения ремонта по их вине или некачественной приемки оборудования после ремонта, неудовлетворительной организации ремонта и невыполнения организационно-технических предупредительных мероприятий. </w:t>
      </w:r>
      <w:r w:rsidRPr="004370FB">
        <w:rPr>
          <w:rFonts w:ascii="Arial" w:hAnsi="Arial" w:cs="Arial"/>
          <w:spacing w:val="-3"/>
          <w:sz w:val="20"/>
          <w:szCs w:val="20"/>
        </w:rPr>
        <w:t xml:space="preserve">При возникновении аварийной ситуации по вине </w:t>
      </w:r>
      <w:r w:rsidRPr="004370FB">
        <w:rPr>
          <w:rFonts w:ascii="Arial" w:hAnsi="Arial" w:cs="Arial"/>
          <w:sz w:val="20"/>
          <w:szCs w:val="20"/>
        </w:rPr>
        <w:t>Исполнителя</w:t>
      </w:r>
      <w:r w:rsidRPr="004370FB">
        <w:rPr>
          <w:rFonts w:ascii="Arial" w:hAnsi="Arial" w:cs="Arial"/>
          <w:spacing w:val="-3"/>
          <w:sz w:val="20"/>
          <w:szCs w:val="20"/>
        </w:rPr>
        <w:t xml:space="preserve"> восстановительные и ремонтные работы осуществляются силами и за счет денежных средств </w:t>
      </w:r>
      <w:r w:rsidRPr="004370FB">
        <w:rPr>
          <w:rFonts w:ascii="Arial" w:hAnsi="Arial" w:cs="Arial"/>
          <w:sz w:val="20"/>
          <w:szCs w:val="20"/>
        </w:rPr>
        <w:t>Исполнителя</w:t>
      </w:r>
      <w:r w:rsidRPr="004370FB">
        <w:rPr>
          <w:rFonts w:ascii="Arial" w:hAnsi="Arial" w:cs="Arial"/>
          <w:spacing w:val="-3"/>
          <w:sz w:val="20"/>
          <w:szCs w:val="20"/>
        </w:rPr>
        <w:t>.</w:t>
      </w:r>
      <w:r w:rsidRPr="004370FB">
        <w:rPr>
          <w:rFonts w:ascii="Arial" w:hAnsi="Arial" w:cs="Arial"/>
          <w:sz w:val="20"/>
          <w:szCs w:val="20"/>
        </w:rPr>
        <w:t xml:space="preserve"> Для проверки соответствия качества оказанных Исполнителем услуг требованиям, установленным Контрактом, Заказчик вправе пр</w:t>
      </w:r>
      <w:r w:rsidR="00534F58">
        <w:rPr>
          <w:rFonts w:ascii="Arial" w:hAnsi="Arial" w:cs="Arial"/>
          <w:sz w:val="20"/>
          <w:szCs w:val="20"/>
        </w:rPr>
        <w:t>ивлекать независимых экспертов.</w:t>
      </w:r>
    </w:p>
    <w:p w:rsidR="0095373A" w:rsidRPr="004370FB" w:rsidRDefault="0095373A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5E6C" w:rsidRPr="004370FB" w:rsidRDefault="00B85E6C" w:rsidP="00534F58">
      <w:pPr>
        <w:pageBreakBefore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</w:t>
      </w:r>
      <w:r w:rsidRPr="004370FB">
        <w:rPr>
          <w:rFonts w:ascii="Arial" w:hAnsi="Arial" w:cs="Arial"/>
          <w:b/>
          <w:sz w:val="20"/>
          <w:szCs w:val="20"/>
        </w:rPr>
        <w:t xml:space="preserve">Приложение № 1 </w:t>
      </w:r>
    </w:p>
    <w:p w:rsidR="00B85E6C" w:rsidRPr="004370FB" w:rsidRDefault="00B85E6C" w:rsidP="00534F5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70FB">
        <w:rPr>
          <w:rFonts w:ascii="Arial" w:hAnsi="Arial" w:cs="Arial"/>
          <w:b/>
          <w:sz w:val="20"/>
          <w:szCs w:val="20"/>
        </w:rPr>
        <w:t xml:space="preserve">                                  к техническому заданию на выполнение работ  </w:t>
      </w:r>
    </w:p>
    <w:p w:rsidR="00B85E6C" w:rsidRPr="004370FB" w:rsidRDefault="00B85E6C" w:rsidP="00534F5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70FB">
        <w:rPr>
          <w:rFonts w:ascii="Arial" w:hAnsi="Arial" w:cs="Arial"/>
          <w:b/>
          <w:sz w:val="20"/>
          <w:szCs w:val="20"/>
        </w:rPr>
        <w:t xml:space="preserve">по техническому обслуживанию  систем </w:t>
      </w:r>
    </w:p>
    <w:p w:rsidR="00B85E6C" w:rsidRPr="004370FB" w:rsidRDefault="00B85E6C" w:rsidP="00534F5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70FB">
        <w:rPr>
          <w:rFonts w:ascii="Arial" w:hAnsi="Arial" w:cs="Arial"/>
          <w:b/>
          <w:sz w:val="20"/>
          <w:szCs w:val="20"/>
        </w:rPr>
        <w:t>видеонаблюдения в  МАУК «БИЦ»</w:t>
      </w:r>
    </w:p>
    <w:p w:rsidR="00B85E6C" w:rsidRPr="004370FB" w:rsidRDefault="00B85E6C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 xml:space="preserve"> </w:t>
      </w:r>
    </w:p>
    <w:p w:rsidR="00B85E6C" w:rsidRPr="004370FB" w:rsidRDefault="00B85E6C" w:rsidP="004370FB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370FB">
        <w:rPr>
          <w:rFonts w:ascii="Arial" w:hAnsi="Arial" w:cs="Arial"/>
          <w:sz w:val="20"/>
          <w:szCs w:val="20"/>
        </w:rPr>
        <w:t xml:space="preserve">                                                   Регламент Т</w:t>
      </w:r>
      <w:r w:rsidR="00CE183B" w:rsidRPr="004370FB">
        <w:rPr>
          <w:rFonts w:ascii="Arial" w:hAnsi="Arial" w:cs="Arial"/>
          <w:sz w:val="20"/>
          <w:szCs w:val="20"/>
        </w:rPr>
        <w:t>О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94"/>
        <w:gridCol w:w="5630"/>
        <w:gridCol w:w="2747"/>
      </w:tblGrid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70FB">
              <w:rPr>
                <w:rFonts w:ascii="Arial" w:hAnsi="Arial" w:cs="Arial"/>
                <w:bCs/>
                <w:sz w:val="20"/>
                <w:szCs w:val="20"/>
              </w:rPr>
              <w:t xml:space="preserve"> № п/п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70FB">
              <w:rPr>
                <w:rFonts w:ascii="Arial" w:hAnsi="Arial" w:cs="Arial"/>
                <w:bCs/>
                <w:sz w:val="20"/>
                <w:szCs w:val="20"/>
              </w:rPr>
              <w:t>Место и содержание выполняемых работ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70FB">
              <w:rPr>
                <w:rFonts w:ascii="Arial" w:hAnsi="Arial" w:cs="Arial"/>
                <w:bCs/>
                <w:sz w:val="20"/>
                <w:szCs w:val="20"/>
              </w:rPr>
              <w:t xml:space="preserve">Периодичность проведения работ 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941" w:type="pct"/>
            <w:tcBorders>
              <w:top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Видеокамера (обслуживание):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надежности крепления камеры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Внешний осмотр, очистка внешних поверхностей камеры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Очистка объектива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и регулировка фокусировки изображения.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1.5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  <w:proofErr w:type="spellStart"/>
            <w:r w:rsidRPr="004370FB">
              <w:rPr>
                <w:rFonts w:ascii="Arial" w:hAnsi="Arial" w:cs="Arial"/>
                <w:sz w:val="20"/>
                <w:szCs w:val="20"/>
              </w:rPr>
              <w:t>термостабилизации</w:t>
            </w:r>
            <w:proofErr w:type="spellEnd"/>
            <w:r w:rsidRPr="004370FB">
              <w:rPr>
                <w:rFonts w:ascii="Arial" w:hAnsi="Arial" w:cs="Arial"/>
                <w:sz w:val="20"/>
                <w:szCs w:val="20"/>
              </w:rPr>
              <w:t xml:space="preserve"> (по косвенным признакам)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1.6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на наличие артефактов и аберрации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1.7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защитного заземления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1.8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Демонтаж камеры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1.9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Монтаж камеры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37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Выключатель автоматический однополюсный: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Внешний осмотр и очистка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  <w:proofErr w:type="spellStart"/>
            <w:r w:rsidRPr="004370FB">
              <w:rPr>
                <w:rFonts w:ascii="Arial" w:hAnsi="Arial" w:cs="Arial"/>
                <w:sz w:val="20"/>
                <w:szCs w:val="20"/>
              </w:rPr>
              <w:t>клеммных</w:t>
            </w:r>
            <w:proofErr w:type="spellEnd"/>
            <w:r w:rsidRPr="004370FB">
              <w:rPr>
                <w:rFonts w:ascii="Arial" w:hAnsi="Arial" w:cs="Arial"/>
                <w:sz w:val="20"/>
                <w:szCs w:val="20"/>
              </w:rPr>
              <w:t xml:space="preserve"> соединений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эффективности защиты (при перегрузке и К. З.)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Замена выключателя автоматического однополюсного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При необходимости 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41" w:type="pct"/>
            <w:tcBorders>
              <w:top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Блок системный (Видеорегистратор):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Внешний осмотр, очистка внешних поверхностей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соединений жгутов с внешними устройствами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температурного режима блока (по косвенным признакам)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Оценка шумов работы блока (уровень, посторонние шумы)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3.5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настроек экрана в операционной системе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3.6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основных параметров программы систем с динамическим обменом данных в структурированной среде.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3.7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Осмотр, очистка внутренних поверхностей и плат (устройств) блока, проверка внутренних соединений жгутов (разъемов) устройств блока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3.8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Проверка температурного режима блока программными средствами 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3.9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Дефрагментация магнитного носителя (</w:t>
            </w:r>
            <w:r w:rsidRPr="004370FB">
              <w:rPr>
                <w:rFonts w:ascii="Arial" w:hAnsi="Arial" w:cs="Arial"/>
                <w:sz w:val="20"/>
                <w:szCs w:val="20"/>
                <w:lang w:val="en-US"/>
              </w:rPr>
              <w:t>HDD</w:t>
            </w:r>
            <w:r w:rsidRPr="004370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3.10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времени хранения архива.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3.11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элементов защитного заземления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Снятие информации из видеоархива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941" w:type="pct"/>
            <w:tcBorders>
              <w:top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Источник бесперебойного питания: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4.1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Внешний осмотр, очистка внешних поверхностей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4.2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соединений жгутов с внешними устройствами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4.3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температурного режима блока (по косвенным признакам)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4.4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Осмотр, очистка внутренних поверхностей и плат (устройств) блока, проверка внутренних соединений жгутов (разъемов) устройств блока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6 месяцев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4.5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Проверка работы утилиты </w:t>
            </w:r>
            <w:r w:rsidRPr="004370FB">
              <w:rPr>
                <w:rFonts w:ascii="Arial" w:hAnsi="Arial" w:cs="Arial"/>
                <w:sz w:val="20"/>
                <w:szCs w:val="20"/>
                <w:lang w:val="en-US"/>
              </w:rPr>
              <w:t>SMART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(программы управления ИБП)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4.6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Проверка времени разряда аккумуляторной батареи под нагрузкой 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4.7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элементов защитного заземления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4.8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Замена аккумулятора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941" w:type="pct"/>
            <w:tcBorders>
              <w:top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Монитор: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5.1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Внешний осмотр, очистка внешних поверхностей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5.2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соединений жгутов с внешними устройствами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lastRenderedPageBreak/>
              <w:t>5.3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температурного режима монитора (по косвенным признакам)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5.4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Тестирование работы монитора с помощью теста. Регулировка параметров изображения с помощью экранного меню.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  <w:p w:rsidR="00B85E6C" w:rsidRPr="004370FB" w:rsidRDefault="00B85E6C" w:rsidP="004370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5.5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Осмотр, очистка внутренних устройств монитора.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При необходимости 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5.6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и настройка установок «Экран» в операционной системе.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5.7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элементов защитного заземления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iCs/>
                <w:sz w:val="20"/>
                <w:szCs w:val="20"/>
              </w:rPr>
              <w:t>6.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Клавиатура: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Внешний осмотр, очистка внешних поверхностей, проверка соединений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Очистка внутренних поверхностей.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функционирования клавишей (в текстовом редакторе)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Замена клавиатуры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Манипулятор (мышь):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Внешний осмотр, очистка внешних поверхностей, проверка соединений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функционирования элементов позиционирования и управления (в ОС)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Очистка внутренних элементов манипулятора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Проверка и настройка программных установок манипулятора (в ОС) 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Электроизмерительные работы: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Измерение уровня помех (на ближнем и дальнем концах линии)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Измерение входного сопротивления линии (канала)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Измерение собственного затухания сигнала кабельного передатчика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Измерение переходного затухания между цепями (взаимовлияние) на ближнем и дальнем концах линии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Эл. измерения омического сопротивления линий, емкости и сопротивление изоляции 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Кабельная магистраль: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9.1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Кабельные линии внутренние: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9.1.1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 открытых участков (состояние оболочек) и их крепление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9.1.2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 кабеля у места разделки (окисление в местах подреза)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9.1.3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Осмотр вводов в щиток </w:t>
            </w:r>
            <w:proofErr w:type="spellStart"/>
            <w:r w:rsidRPr="004370FB">
              <w:rPr>
                <w:rFonts w:ascii="Arial" w:hAnsi="Arial" w:cs="Arial"/>
                <w:sz w:val="20"/>
                <w:szCs w:val="20"/>
              </w:rPr>
              <w:t>распаечный</w:t>
            </w:r>
            <w:proofErr w:type="spellEnd"/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9.1.4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крепления защитных покровов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9.1.5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 и заделка вводов через стену и перекрытия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9.2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Кабельные линии по фасаду:</w:t>
            </w:r>
          </w:p>
        </w:tc>
        <w:tc>
          <w:tcPr>
            <w:tcW w:w="14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9.2.1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крепления кабеля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9.2.2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электрических соединений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9.2.3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 кабеля у корня разделки (окисление в местах подреза)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9.2.4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 и заделка вводов через стену и перекрытия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9.3.3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 состояния заземляющего соединения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 xml:space="preserve">Кабельный передатчик 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10.1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right="-4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 xml:space="preserve">Внешний осмотр, очистка </w:t>
            </w:r>
            <w:r w:rsidRPr="004370FB">
              <w:rPr>
                <w:rFonts w:ascii="Arial" w:hAnsi="Arial" w:cs="Arial"/>
                <w:bCs/>
                <w:iCs/>
                <w:sz w:val="20"/>
                <w:szCs w:val="20"/>
              </w:rPr>
              <w:t>внешних поверхностей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10.2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right="-40" w:hanging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и очистка кабельных соединений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10.3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right="-40" w:hanging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выходного уровня ВЧ сигнала и диапазона его регулировки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10.4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right="-40" w:hanging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напряжения питания.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10.5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right="-40" w:hanging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входных уровней аудио и видеосигналов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10.6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right="-40" w:hanging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работы шлейфов ОПС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10.7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right="-40" w:hanging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напряжения питания, выдаваемого в линию.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10.8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right="-40" w:hanging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Замена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hanging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  <w:r w:rsidRPr="004370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iCs/>
                <w:sz w:val="20"/>
                <w:szCs w:val="20"/>
              </w:rPr>
              <w:t>11.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ind w:right="-40" w:hanging="5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0FB">
              <w:rPr>
                <w:rFonts w:ascii="Arial" w:hAnsi="Arial" w:cs="Arial"/>
                <w:b/>
                <w:sz w:val="20"/>
                <w:szCs w:val="20"/>
              </w:rPr>
              <w:t xml:space="preserve">Блоки питания 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lastRenderedPageBreak/>
              <w:t>11.1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Внешний осмотр, очистка внешних поверхностей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11.2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соединений жгутов с внешними устройствами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11.3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температурного режима блока (по косвенным признакам)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11.4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Осмотр, очистка внутренних поверхностей и плат (устройств) блока, проверка внутренних соединений жгутов (разъемов) устройств блока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11.5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Проверка работы утилиты </w:t>
            </w:r>
            <w:r w:rsidRPr="004370FB">
              <w:rPr>
                <w:rFonts w:ascii="Arial" w:hAnsi="Arial" w:cs="Arial"/>
                <w:sz w:val="20"/>
                <w:szCs w:val="20"/>
                <w:lang w:val="en-US"/>
              </w:rPr>
              <w:t>SMART</w:t>
            </w:r>
            <w:r w:rsidRPr="004370FB">
              <w:rPr>
                <w:rFonts w:ascii="Arial" w:hAnsi="Arial" w:cs="Arial"/>
                <w:sz w:val="20"/>
                <w:szCs w:val="20"/>
              </w:rPr>
              <w:t xml:space="preserve"> (программы управления ИБП)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11.6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 xml:space="preserve">Проверка времени разряда аккумуляторной батареи под нагрузкой 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11.7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Проверка элементов защитного заземления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1 раз в 3 месяца</w:t>
            </w:r>
          </w:p>
        </w:tc>
      </w:tr>
      <w:tr w:rsidR="00B85E6C" w:rsidRPr="004370FB" w:rsidTr="00B85E6C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70FB">
              <w:rPr>
                <w:rFonts w:ascii="Arial" w:hAnsi="Arial" w:cs="Arial"/>
                <w:iCs/>
                <w:sz w:val="20"/>
                <w:szCs w:val="20"/>
              </w:rPr>
              <w:t>11.8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Замена аккумулятора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6C" w:rsidRPr="004370FB" w:rsidRDefault="00B85E6C" w:rsidP="00437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0FB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</w:p>
        </w:tc>
      </w:tr>
    </w:tbl>
    <w:p w:rsidR="0095373A" w:rsidRDefault="0095373A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2D54" w:rsidRDefault="00552D54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2D54" w:rsidRDefault="00552D54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2D54" w:rsidRDefault="00552D54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Составил </w:t>
      </w:r>
    </w:p>
    <w:p w:rsidR="00552D54" w:rsidRPr="004370FB" w:rsidRDefault="00552D54" w:rsidP="00437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Зам.директора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 Е.И. Бойцова</w:t>
      </w:r>
      <w:bookmarkStart w:id="0" w:name="_GoBack"/>
      <w:bookmarkEnd w:id="0"/>
    </w:p>
    <w:sectPr w:rsidR="00552D54" w:rsidRPr="004370FB" w:rsidSect="00AD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612E"/>
    <w:multiLevelType w:val="hybridMultilevel"/>
    <w:tmpl w:val="C93EE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173F23"/>
    <w:multiLevelType w:val="hybridMultilevel"/>
    <w:tmpl w:val="DA0A2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21"/>
    <w:rsid w:val="000557D6"/>
    <w:rsid w:val="00144CBE"/>
    <w:rsid w:val="00282A12"/>
    <w:rsid w:val="002855F8"/>
    <w:rsid w:val="00286937"/>
    <w:rsid w:val="003F0EF5"/>
    <w:rsid w:val="00411445"/>
    <w:rsid w:val="004370FB"/>
    <w:rsid w:val="00534F58"/>
    <w:rsid w:val="00552D54"/>
    <w:rsid w:val="006736F0"/>
    <w:rsid w:val="006B7CF3"/>
    <w:rsid w:val="00770131"/>
    <w:rsid w:val="00852C80"/>
    <w:rsid w:val="0087367D"/>
    <w:rsid w:val="00882021"/>
    <w:rsid w:val="00925962"/>
    <w:rsid w:val="0095373A"/>
    <w:rsid w:val="009F0503"/>
    <w:rsid w:val="00A37689"/>
    <w:rsid w:val="00AD73F0"/>
    <w:rsid w:val="00B85E6C"/>
    <w:rsid w:val="00CE183B"/>
    <w:rsid w:val="00DC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131"/>
    <w:pPr>
      <w:ind w:left="720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7701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Пункт"/>
    <w:basedOn w:val="a"/>
    <w:rsid w:val="00144CBE"/>
    <w:pPr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 w:cs="Calibri"/>
      <w:sz w:val="24"/>
      <w:szCs w:val="28"/>
      <w:lang w:eastAsia="ar-SA"/>
    </w:rPr>
  </w:style>
  <w:style w:type="paragraph" w:customStyle="1" w:styleId="WW-">
    <w:name w:val="WW-Базовый"/>
    <w:rsid w:val="00144CBE"/>
    <w:pPr>
      <w:tabs>
        <w:tab w:val="left" w:pos="708"/>
      </w:tabs>
      <w:suppressAutoHyphens/>
      <w:spacing w:line="240" w:lineRule="atLeast"/>
    </w:pPr>
    <w:rPr>
      <w:rFonts w:ascii="Times New Roman" w:eastAsia="Times New Roman" w:hAnsi="Times New Roman" w:cs="Calibri"/>
      <w:color w:val="00000A"/>
      <w:sz w:val="24"/>
      <w:szCs w:val="24"/>
      <w:lang w:eastAsia="ar-SA"/>
    </w:rPr>
  </w:style>
  <w:style w:type="table" w:styleId="a5">
    <w:name w:val="Table Grid"/>
    <w:basedOn w:val="a1"/>
    <w:uiPriority w:val="59"/>
    <w:rsid w:val="00B8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131"/>
    <w:pPr>
      <w:ind w:left="720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7701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Пункт"/>
    <w:basedOn w:val="a"/>
    <w:rsid w:val="00144CBE"/>
    <w:pPr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 w:cs="Calibri"/>
      <w:sz w:val="24"/>
      <w:szCs w:val="28"/>
      <w:lang w:eastAsia="ar-SA"/>
    </w:rPr>
  </w:style>
  <w:style w:type="paragraph" w:customStyle="1" w:styleId="WW-">
    <w:name w:val="WW-Базовый"/>
    <w:rsid w:val="00144CBE"/>
    <w:pPr>
      <w:tabs>
        <w:tab w:val="left" w:pos="708"/>
      </w:tabs>
      <w:suppressAutoHyphens/>
      <w:spacing w:line="240" w:lineRule="atLeast"/>
    </w:pPr>
    <w:rPr>
      <w:rFonts w:ascii="Times New Roman" w:eastAsia="Times New Roman" w:hAnsi="Times New Roman" w:cs="Calibri"/>
      <w:color w:val="00000A"/>
      <w:sz w:val="24"/>
      <w:szCs w:val="24"/>
      <w:lang w:eastAsia="ar-SA"/>
    </w:rPr>
  </w:style>
  <w:style w:type="table" w:styleId="a5">
    <w:name w:val="Table Grid"/>
    <w:basedOn w:val="a1"/>
    <w:uiPriority w:val="59"/>
    <w:rsid w:val="00B8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20</cp:revision>
  <dcterms:created xsi:type="dcterms:W3CDTF">2015-12-22T08:58:00Z</dcterms:created>
  <dcterms:modified xsi:type="dcterms:W3CDTF">2020-12-15T08:30:00Z</dcterms:modified>
</cp:coreProperties>
</file>