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84" w:rsidRPr="00F87E96" w:rsidRDefault="00680184" w:rsidP="00680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  <w:lang w:eastAsia="ru-RU"/>
        </w:rPr>
      </w:pPr>
      <w:r w:rsidRPr="00F87E96">
        <w:rPr>
          <w:rFonts w:ascii="Times New Roman" w:hAnsi="Times New Roman"/>
          <w:b/>
          <w:bCs/>
          <w:sz w:val="28"/>
          <w:szCs w:val="36"/>
          <w:lang w:eastAsia="ru-RU"/>
        </w:rPr>
        <w:t>Техническое задание</w:t>
      </w:r>
    </w:p>
    <w:p w:rsidR="00680184" w:rsidRDefault="00895311" w:rsidP="006801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F89">
        <w:rPr>
          <w:rFonts w:ascii="Times New Roman" w:hAnsi="Times New Roman"/>
          <w:b/>
          <w:sz w:val="24"/>
          <w:szCs w:val="24"/>
          <w:lang w:eastAsia="ru-RU"/>
        </w:rPr>
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</w:r>
    </w:p>
    <w:p w:rsidR="00EB2085" w:rsidRPr="005D2F89" w:rsidRDefault="00EB2085" w:rsidP="006801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126" w:rsidRPr="00841E03" w:rsidRDefault="00A65126" w:rsidP="001B7196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b/>
          <w:sz w:val="24"/>
          <w:szCs w:val="24"/>
          <w:lang w:eastAsia="ru-RU"/>
        </w:rPr>
        <w:t>Предмет закупки:</w:t>
      </w:r>
      <w:r w:rsidRPr="00841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21">
        <w:rPr>
          <w:rFonts w:ascii="Times New Roman" w:hAnsi="Times New Roman"/>
          <w:sz w:val="24"/>
          <w:szCs w:val="24"/>
          <w:lang w:eastAsia="ru-RU"/>
        </w:rPr>
        <w:t>О</w:t>
      </w:r>
      <w:r w:rsidR="001B7196" w:rsidRPr="001B7196">
        <w:rPr>
          <w:rFonts w:ascii="Times New Roman" w:hAnsi="Times New Roman"/>
          <w:sz w:val="24"/>
          <w:szCs w:val="24"/>
          <w:lang w:eastAsia="ru-RU"/>
        </w:rPr>
        <w:t>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</w:r>
      <w:r w:rsidRPr="00841E03">
        <w:rPr>
          <w:rFonts w:ascii="Times New Roman" w:hAnsi="Times New Roman"/>
          <w:sz w:val="24"/>
          <w:szCs w:val="24"/>
          <w:lang w:eastAsia="ru-RU"/>
        </w:rPr>
        <w:t>.</w:t>
      </w:r>
    </w:p>
    <w:p w:rsidR="00A65126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sz w:val="24"/>
          <w:szCs w:val="24"/>
          <w:lang w:eastAsia="ru-RU"/>
        </w:rPr>
        <w:t xml:space="preserve">Исполнителю необходимо изготовить и </w:t>
      </w:r>
      <w:r w:rsidR="001B7196">
        <w:rPr>
          <w:rFonts w:ascii="Times New Roman" w:hAnsi="Times New Roman"/>
          <w:sz w:val="24"/>
          <w:szCs w:val="24"/>
          <w:lang w:eastAsia="ru-RU"/>
        </w:rPr>
        <w:t>разместить баннеры</w:t>
      </w:r>
      <w:r w:rsidR="003E0992">
        <w:rPr>
          <w:rFonts w:ascii="Times New Roman" w:hAnsi="Times New Roman"/>
          <w:sz w:val="24"/>
          <w:szCs w:val="24"/>
          <w:lang w:eastAsia="ru-RU"/>
        </w:rPr>
        <w:t>, плакаты</w:t>
      </w:r>
      <w:r w:rsidRPr="00841E03">
        <w:rPr>
          <w:rFonts w:ascii="Times New Roman" w:hAnsi="Times New Roman"/>
          <w:sz w:val="24"/>
          <w:szCs w:val="24"/>
          <w:lang w:eastAsia="ru-RU"/>
        </w:rPr>
        <w:t xml:space="preserve"> в соответствии с настоящим техническим заданием (далее – товар, товары). </w:t>
      </w:r>
    </w:p>
    <w:p w:rsidR="00A65126" w:rsidRPr="00841E03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sz w:val="24"/>
          <w:szCs w:val="24"/>
          <w:lang w:eastAsia="ru-RU"/>
        </w:rPr>
        <w:t>Текст, рисунок, фон: по согласованию с Заказчиком.</w:t>
      </w:r>
    </w:p>
    <w:p w:rsidR="00A65126" w:rsidRPr="0041723D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Срок оказания услуг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>: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F4D51" w:rsidRPr="0041723D">
        <w:rPr>
          <w:rFonts w:ascii="Times New Roman" w:hAnsi="Times New Roman"/>
          <w:sz w:val="24"/>
          <w:szCs w:val="24"/>
          <w:lang w:eastAsia="ru-RU"/>
        </w:rPr>
        <w:t>даты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заключения </w:t>
      </w:r>
      <w:r w:rsidR="001B7196" w:rsidRPr="0041723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3161BE" w:rsidRPr="0041723D">
        <w:rPr>
          <w:rFonts w:ascii="Times New Roman" w:hAnsi="Times New Roman"/>
          <w:sz w:val="24"/>
          <w:szCs w:val="24"/>
          <w:lang w:eastAsia="ru-RU"/>
        </w:rPr>
        <w:t>31.12.20</w:t>
      </w:r>
      <w:r w:rsidR="005D2F89" w:rsidRPr="0041723D">
        <w:rPr>
          <w:rFonts w:ascii="Times New Roman" w:hAnsi="Times New Roman"/>
          <w:sz w:val="24"/>
          <w:szCs w:val="24"/>
          <w:lang w:eastAsia="ru-RU"/>
        </w:rPr>
        <w:t>2</w:t>
      </w:r>
      <w:r w:rsidR="00FF0921">
        <w:rPr>
          <w:rFonts w:ascii="Times New Roman" w:hAnsi="Times New Roman"/>
          <w:sz w:val="24"/>
          <w:szCs w:val="24"/>
          <w:lang w:eastAsia="ru-RU"/>
        </w:rPr>
        <w:t>1</w:t>
      </w:r>
      <w:r w:rsidR="005434A1" w:rsidRPr="0041723D">
        <w:rPr>
          <w:rFonts w:ascii="Times New Roman" w:hAnsi="Times New Roman"/>
          <w:sz w:val="24"/>
          <w:szCs w:val="24"/>
          <w:lang w:eastAsia="ru-RU"/>
        </w:rPr>
        <w:t xml:space="preserve"> года. На основании заявок Заказчика к определенным мероприятиям.</w:t>
      </w:r>
    </w:p>
    <w:p w:rsidR="004432A9" w:rsidRPr="0041723D" w:rsidRDefault="004432A9" w:rsidP="004432A9">
      <w:pPr>
        <w:pStyle w:val="a3"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Срок изготовления и размещения баннеров</w:t>
      </w:r>
      <w:r w:rsidRPr="0041723D">
        <w:rPr>
          <w:rFonts w:ascii="Times New Roman" w:hAnsi="Times New Roman"/>
          <w:sz w:val="24"/>
          <w:szCs w:val="24"/>
          <w:lang w:eastAsia="ru-RU"/>
        </w:rPr>
        <w:t>: в течении 5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68F" w:rsidRPr="0041723D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дней с даты поступ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>ления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заявки Заказчика. </w:t>
      </w:r>
    </w:p>
    <w:p w:rsidR="004432A9" w:rsidRPr="0041723D" w:rsidRDefault="00A0268F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Демонтаж баннеров</w:t>
      </w:r>
      <w:r w:rsidR="00F420E7" w:rsidRPr="0041723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осуществить в течении 3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 xml:space="preserve"> (трех)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календарных дней по окончании срока размещения (дата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 xml:space="preserve"> окончании срока размещения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будет указана в заявке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на размещение)</w:t>
      </w:r>
    </w:p>
    <w:p w:rsidR="005B4507" w:rsidRPr="001B7196" w:rsidRDefault="001B7196" w:rsidP="00A65126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F420E7">
        <w:rPr>
          <w:rFonts w:ascii="Times New Roman" w:hAnsi="Times New Roman"/>
          <w:b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городской округ Чехов.</w:t>
      </w:r>
    </w:p>
    <w:p w:rsidR="00A65126" w:rsidRPr="00A65126" w:rsidRDefault="00A65126" w:rsidP="00A65126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992"/>
        <w:gridCol w:w="851"/>
        <w:gridCol w:w="4394"/>
      </w:tblGrid>
      <w:tr w:rsidR="005B4507" w:rsidRPr="009922DB" w:rsidTr="00CD167C">
        <w:trPr>
          <w:trHeight w:val="1072"/>
        </w:trPr>
        <w:tc>
          <w:tcPr>
            <w:tcW w:w="567" w:type="dxa"/>
          </w:tcPr>
          <w:p w:rsid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№</w:t>
            </w:r>
          </w:p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Наименование поставляемых товаров/оказываемых услуг/выполняемых работ</w:t>
            </w:r>
          </w:p>
        </w:tc>
        <w:tc>
          <w:tcPr>
            <w:tcW w:w="992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Ед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иница</w:t>
            </w: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из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Кол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- </w:t>
            </w: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4394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Технические характеристики</w:t>
            </w:r>
          </w:p>
        </w:tc>
      </w:tr>
      <w:tr w:rsidR="00B90C30" w:rsidRPr="009922DB" w:rsidTr="00CD167C">
        <w:trPr>
          <w:trHeight w:val="1072"/>
        </w:trPr>
        <w:tc>
          <w:tcPr>
            <w:tcW w:w="567" w:type="dxa"/>
            <w:vAlign w:val="center"/>
          </w:tcPr>
          <w:p w:rsidR="00B90C30" w:rsidRPr="005D2F89" w:rsidRDefault="001B7196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90C30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Печать б</w:t>
            </w:r>
            <w:r w:rsidR="001B7196"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аннер</w:t>
            </w: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992" w:type="dxa"/>
            <w:vAlign w:val="center"/>
          </w:tcPr>
          <w:p w:rsidR="001B7196" w:rsidRPr="005D2F89" w:rsidRDefault="001B7196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0C30" w:rsidRPr="005D2F89" w:rsidRDefault="001B7196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Кв.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B90C30" w:rsidRPr="005D2F89" w:rsidRDefault="00FF0921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4394" w:type="dxa"/>
            <w:vAlign w:val="center"/>
          </w:tcPr>
          <w:p w:rsidR="001B7196" w:rsidRPr="005D2F89" w:rsidRDefault="00A6512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Материал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–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баннер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ное полотно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плотностью не менее 510 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гр. (литой)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заваром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периметру 10 см.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Люверсы по периметру с шагом 0,1м.</w:t>
            </w:r>
            <w:r w:rsidR="008A4857" w:rsidRPr="005D2F89">
              <w:rPr>
                <w:sz w:val="21"/>
                <w:szCs w:val="21"/>
              </w:rPr>
              <w:t xml:space="preserve"> </w:t>
            </w:r>
            <w:r w:rsidR="00AA015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Разрешение печати не менее 114</w:t>
            </w:r>
            <w:r w:rsidR="008A4857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="008A4857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dpi</w:t>
            </w:r>
            <w:proofErr w:type="spellEnd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печать </w:t>
            </w:r>
            <w:proofErr w:type="spellStart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экосольвентными</w:t>
            </w:r>
            <w:proofErr w:type="spellEnd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чернилами.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Плакаты имеют необходимый допуск на краях для крепления плаката на рекламном щите. 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Форматы баннеров могут быть: 3х6,1,5х1,5,10х 1,2 и пр., указывается в заявке Заказчика.</w:t>
            </w:r>
          </w:p>
        </w:tc>
      </w:tr>
      <w:tr w:rsidR="003161BE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161BE" w:rsidRPr="005D2F89" w:rsidRDefault="003161BE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161BE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Монтаж баннеров</w:t>
            </w:r>
          </w:p>
        </w:tc>
        <w:tc>
          <w:tcPr>
            <w:tcW w:w="992" w:type="dxa"/>
            <w:vAlign w:val="center"/>
          </w:tcPr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Кв.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3161BE" w:rsidRPr="005D2F89" w:rsidRDefault="00FF0921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4394" w:type="dxa"/>
            <w:vAlign w:val="center"/>
          </w:tcPr>
          <w:p w:rsidR="003161BE" w:rsidRPr="005D2F89" w:rsidRDefault="003161BE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При монтаже баннеров произвести демонтаж ранее размещенного изображения, обеспечить его сохранность, с последующим его монтажом на прежнее место по окончании периода размещения баннеров в соответствии с настоящим Техническим заданием. Высотный монтаж с участием альпинистов или подъемника.</w:t>
            </w:r>
          </w:p>
        </w:tc>
      </w:tr>
      <w:tr w:rsidR="003161BE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161BE" w:rsidRPr="005D2F89" w:rsidRDefault="003161BE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61BE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Демонтаж баннеров</w:t>
            </w:r>
          </w:p>
        </w:tc>
        <w:tc>
          <w:tcPr>
            <w:tcW w:w="992" w:type="dxa"/>
            <w:vAlign w:val="center"/>
          </w:tcPr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Кв.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3161BE" w:rsidRPr="005D2F89" w:rsidRDefault="00FF0921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4394" w:type="dxa"/>
            <w:vAlign w:val="center"/>
          </w:tcPr>
          <w:p w:rsidR="003161BE" w:rsidRPr="005D2F89" w:rsidRDefault="003161BE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При демонтаже баннеров произвести монтаж ранее размещенного изображения, обеспечить сохранность снятого баннера.  Высотный демонтаж с участием альпинистов или подъемника.</w:t>
            </w:r>
          </w:p>
        </w:tc>
      </w:tr>
      <w:tr w:rsidR="003F79C6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F79C6" w:rsidRPr="005D2F89" w:rsidRDefault="00FF0921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Плакаты А4</w:t>
            </w:r>
          </w:p>
        </w:tc>
        <w:tc>
          <w:tcPr>
            <w:tcW w:w="992" w:type="dxa"/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sz w:val="21"/>
                <w:szCs w:val="21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F79C6" w:rsidRPr="005D2F89" w:rsidRDefault="00FF0921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4394" w:type="dxa"/>
            <w:vAlign w:val="center"/>
          </w:tcPr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Формат А4.</w:t>
            </w:r>
            <w:r w:rsidR="005D2F89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Плотность бумаги не менее 250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Бумага – устойчивая к свету и влаге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Печать CMYK 4+0 с обязательной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цветопробой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Печать светоустойчивыми красками.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Ламинация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матовая 1+1.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Дизайн-макет индивидуальный (на каждое мероприятие)</w:t>
            </w:r>
          </w:p>
        </w:tc>
      </w:tr>
      <w:tr w:rsidR="003F79C6" w:rsidRPr="009922DB" w:rsidTr="00CD167C">
        <w:trPr>
          <w:trHeight w:val="10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79C6" w:rsidRPr="005D2F89" w:rsidRDefault="00FF0921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Плакаты А3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sz w:val="21"/>
                <w:szCs w:val="21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F79C6" w:rsidRPr="005D2F89" w:rsidRDefault="00FF0921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4394" w:type="dxa"/>
            <w:vAlign w:val="center"/>
          </w:tcPr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Формат А3.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Плотность бумаги не менее 250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Бумага – устойчивая к свету и влаге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Печать CMYK 4+0 с обязательной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цветопробой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Печать светоустойчивыми красками.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Ламинация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матовая 1+1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Дизайн-макет индивидуальный (на каждое мероприятие)</w:t>
            </w:r>
          </w:p>
        </w:tc>
      </w:tr>
    </w:tbl>
    <w:p w:rsidR="006B0858" w:rsidRDefault="006B0858" w:rsidP="003161BE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41E03">
        <w:rPr>
          <w:rFonts w:ascii="Times New Roman" w:hAnsi="Times New Roman"/>
          <w:b/>
          <w:sz w:val="24"/>
          <w:szCs w:val="24"/>
          <w:lang w:eastAsia="ru-RU"/>
        </w:rPr>
        <w:t>Экономические характеристики:</w:t>
      </w:r>
    </w:p>
    <w:p w:rsidR="006B0858" w:rsidRPr="00D91703" w:rsidRDefault="00D91703" w:rsidP="00D91703">
      <w:pPr>
        <w:tabs>
          <w:tab w:val="left" w:pos="708"/>
        </w:tabs>
        <w:spacing w:after="0" w:line="240" w:lineRule="auto"/>
        <w:ind w:left="709" w:hanging="709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Начальная (максимальная) цена </w:t>
      </w:r>
      <w:r w:rsidR="003161BE" w:rsidRPr="00D91703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>:</w:t>
      </w:r>
      <w:r w:rsidR="00752957" w:rsidRPr="00D9170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38381252"/>
      <w:r w:rsidR="00FF0921">
        <w:rPr>
          <w:rFonts w:ascii="Times New Roman" w:hAnsi="Times New Roman"/>
          <w:sz w:val="24"/>
          <w:szCs w:val="24"/>
          <w:lang w:eastAsia="ru-RU"/>
        </w:rPr>
        <w:t>3</w:t>
      </w:r>
      <w:r w:rsidR="00CD167C">
        <w:rPr>
          <w:rFonts w:ascii="Times New Roman" w:hAnsi="Times New Roman"/>
          <w:sz w:val="24"/>
          <w:szCs w:val="24"/>
          <w:lang w:eastAsia="ru-RU"/>
        </w:rPr>
        <w:t>00 000</w:t>
      </w:r>
      <w:r w:rsidR="002465E2">
        <w:rPr>
          <w:rFonts w:ascii="Times New Roman" w:hAnsi="Times New Roman"/>
          <w:sz w:val="24"/>
          <w:szCs w:val="24"/>
          <w:lang w:eastAsia="ru-RU"/>
        </w:rPr>
        <w:t>,00</w:t>
      </w:r>
      <w:r w:rsidR="00895125" w:rsidRPr="00D917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196" w:rsidRPr="00D91703">
        <w:rPr>
          <w:rFonts w:ascii="Times New Roman" w:hAnsi="Times New Roman"/>
          <w:sz w:val="24"/>
          <w:szCs w:val="24"/>
          <w:lang w:eastAsia="ru-RU"/>
        </w:rPr>
        <w:t>(</w:t>
      </w:r>
      <w:r w:rsidR="00FF0921">
        <w:rPr>
          <w:rFonts w:ascii="Times New Roman" w:hAnsi="Times New Roman"/>
          <w:sz w:val="24"/>
          <w:szCs w:val="24"/>
          <w:lang w:eastAsia="ru-RU"/>
        </w:rPr>
        <w:t>Триста</w:t>
      </w:r>
      <w:r w:rsidR="001B7196" w:rsidRPr="00D91703">
        <w:rPr>
          <w:rFonts w:ascii="Times New Roman" w:hAnsi="Times New Roman"/>
          <w:sz w:val="24"/>
          <w:szCs w:val="24"/>
          <w:lang w:eastAsia="ru-RU"/>
        </w:rPr>
        <w:t xml:space="preserve"> тысяч)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 рублей 00 копеек. </w:t>
      </w:r>
    </w:p>
    <w:bookmarkEnd w:id="0"/>
    <w:p w:rsidR="006B0858" w:rsidRPr="00D91703" w:rsidRDefault="00D91703" w:rsidP="00D91703">
      <w:pPr>
        <w:tabs>
          <w:tab w:val="left" w:pos="708"/>
        </w:tabs>
        <w:spacing w:after="0" w:line="240" w:lineRule="auto"/>
        <w:ind w:left="709" w:hanging="709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В стоимость оказываемых услуг должны быть включены: затраты на уплату налогов, таможенных пошлин, сборов и других обязательных платежей, транспортные расходы, а также стоимость всех расходных материалов и запасных частей, необходимых для изготовления и </w:t>
      </w:r>
      <w:r w:rsidR="003161BE" w:rsidRPr="00D91703">
        <w:rPr>
          <w:rFonts w:ascii="Times New Roman" w:hAnsi="Times New Roman"/>
          <w:sz w:val="24"/>
          <w:szCs w:val="24"/>
          <w:lang w:eastAsia="ru-RU"/>
        </w:rPr>
        <w:t xml:space="preserve">размещения </w:t>
      </w:r>
      <w:bookmarkStart w:id="1" w:name="_GoBack"/>
      <w:r w:rsidR="003161BE" w:rsidRPr="00D91703">
        <w:rPr>
          <w:rFonts w:ascii="Times New Roman" w:hAnsi="Times New Roman"/>
          <w:sz w:val="24"/>
          <w:szCs w:val="24"/>
          <w:lang w:eastAsia="ru-RU"/>
        </w:rPr>
        <w:t>баннеров</w:t>
      </w:r>
      <w:bookmarkEnd w:id="1"/>
      <w:r w:rsidR="003161BE" w:rsidRPr="00D91703">
        <w:rPr>
          <w:rFonts w:ascii="Times New Roman" w:hAnsi="Times New Roman"/>
          <w:sz w:val="24"/>
          <w:szCs w:val="24"/>
          <w:lang w:eastAsia="ru-RU"/>
        </w:rPr>
        <w:t>.</w:t>
      </w:r>
    </w:p>
    <w:p w:rsidR="00D91703" w:rsidRPr="00D91703" w:rsidRDefault="006B0858" w:rsidP="00D917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D91703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финансирования:</w:t>
      </w:r>
      <w:r w:rsidR="00D91703" w:rsidRPr="00D917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0858" w:rsidRPr="00D91703" w:rsidRDefault="00D91703" w:rsidP="00D91703">
      <w:pPr>
        <w:pStyle w:val="a3"/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Бюджет городского округа Чехов </w:t>
      </w:r>
    </w:p>
    <w:p w:rsidR="00680184" w:rsidRPr="00D91703" w:rsidRDefault="00D91703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A0268F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B0858" w:rsidRPr="00D917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2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0858" w:rsidRPr="00D91703">
        <w:rPr>
          <w:rFonts w:ascii="Times New Roman" w:hAnsi="Times New Roman"/>
          <w:b/>
          <w:sz w:val="24"/>
          <w:szCs w:val="24"/>
          <w:lang w:eastAsia="ru-RU"/>
        </w:rPr>
        <w:t>Гарантии качества: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 оказываемые Услуги соответствуют требованиям, обычно предъявляемым к услугам соответствующего рода, а также требованиям Закона Российской Федерации от 27.12.1991 № 2124-1 «О средствах массовой информации». Исполнитель гарантирует оказание услуг с надлежащим качеством в соответствии с требованиями настоящего Технического задания и на протяжении всего периода действия </w:t>
      </w:r>
      <w:r w:rsidR="002065D7" w:rsidRPr="00D91703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>.</w:t>
      </w:r>
    </w:p>
    <w:sectPr w:rsidR="00680184" w:rsidRPr="00D91703" w:rsidSect="00CD1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F79"/>
    <w:multiLevelType w:val="hybridMultilevel"/>
    <w:tmpl w:val="9DA0B220"/>
    <w:lvl w:ilvl="0" w:tplc="AD94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B92"/>
    <w:multiLevelType w:val="hybridMultilevel"/>
    <w:tmpl w:val="FFDAD898"/>
    <w:lvl w:ilvl="0" w:tplc="C472B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D1"/>
    <w:rsid w:val="0001538B"/>
    <w:rsid w:val="00017AC3"/>
    <w:rsid w:val="000B43A9"/>
    <w:rsid w:val="000F4D51"/>
    <w:rsid w:val="00143808"/>
    <w:rsid w:val="001B7196"/>
    <w:rsid w:val="001E28BB"/>
    <w:rsid w:val="002065D7"/>
    <w:rsid w:val="0021722E"/>
    <w:rsid w:val="002224B9"/>
    <w:rsid w:val="002465E2"/>
    <w:rsid w:val="00284901"/>
    <w:rsid w:val="003161BE"/>
    <w:rsid w:val="00386774"/>
    <w:rsid w:val="003A3E80"/>
    <w:rsid w:val="003E0992"/>
    <w:rsid w:val="003F79C6"/>
    <w:rsid w:val="0041723D"/>
    <w:rsid w:val="004432A9"/>
    <w:rsid w:val="004D7157"/>
    <w:rsid w:val="005432D3"/>
    <w:rsid w:val="005434A1"/>
    <w:rsid w:val="005A5094"/>
    <w:rsid w:val="005B4507"/>
    <w:rsid w:val="005D2F89"/>
    <w:rsid w:val="005D6827"/>
    <w:rsid w:val="00680184"/>
    <w:rsid w:val="00685B06"/>
    <w:rsid w:val="006B0858"/>
    <w:rsid w:val="006E67B8"/>
    <w:rsid w:val="00711A65"/>
    <w:rsid w:val="00714255"/>
    <w:rsid w:val="00752957"/>
    <w:rsid w:val="007938AD"/>
    <w:rsid w:val="007B5ED1"/>
    <w:rsid w:val="007B76EA"/>
    <w:rsid w:val="00832DCF"/>
    <w:rsid w:val="00841E03"/>
    <w:rsid w:val="00895125"/>
    <w:rsid w:val="00895311"/>
    <w:rsid w:val="008A136D"/>
    <w:rsid w:val="008A4857"/>
    <w:rsid w:val="009922DB"/>
    <w:rsid w:val="00A0268F"/>
    <w:rsid w:val="00A30CDC"/>
    <w:rsid w:val="00A65126"/>
    <w:rsid w:val="00AA015C"/>
    <w:rsid w:val="00AB4DFD"/>
    <w:rsid w:val="00AE0639"/>
    <w:rsid w:val="00B107ED"/>
    <w:rsid w:val="00B3126D"/>
    <w:rsid w:val="00B84B90"/>
    <w:rsid w:val="00B90C30"/>
    <w:rsid w:val="00C22FA6"/>
    <w:rsid w:val="00CB6584"/>
    <w:rsid w:val="00CD167C"/>
    <w:rsid w:val="00D117EE"/>
    <w:rsid w:val="00D91703"/>
    <w:rsid w:val="00DD3D43"/>
    <w:rsid w:val="00E40F71"/>
    <w:rsid w:val="00E44F59"/>
    <w:rsid w:val="00EB2085"/>
    <w:rsid w:val="00F17E11"/>
    <w:rsid w:val="00F207B4"/>
    <w:rsid w:val="00F33C2D"/>
    <w:rsid w:val="00F420E7"/>
    <w:rsid w:val="00F71287"/>
    <w:rsid w:val="00F827F3"/>
    <w:rsid w:val="00FC2C33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B730"/>
  <w15:chartTrackingRefBased/>
  <w15:docId w15:val="{8F1CBE62-411E-4CCB-90F6-AF33A85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BuhRIC</dc:creator>
  <cp:keywords/>
  <dc:description/>
  <cp:lastModifiedBy>Пользователь</cp:lastModifiedBy>
  <cp:revision>2</cp:revision>
  <cp:lastPrinted>2020-04-22T06:41:00Z</cp:lastPrinted>
  <dcterms:created xsi:type="dcterms:W3CDTF">2021-01-18T08:47:00Z</dcterms:created>
  <dcterms:modified xsi:type="dcterms:W3CDTF">2021-01-18T08:47:00Z</dcterms:modified>
</cp:coreProperties>
</file>