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781835">
      <w:pPr>
        <w:spacing w:line="240" w:lineRule="auto"/>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781835">
      <w:pPr>
        <w:spacing w:line="240" w:lineRule="auto"/>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Default="0030605F" w:rsidP="00781835">
      <w:pPr>
        <w:spacing w:line="240" w:lineRule="auto"/>
        <w:jc w:val="center"/>
        <w:rPr>
          <w:rFonts w:ascii="Times New Roman" w:hAnsi="Times New Roman" w:cs="Times New Roman"/>
        </w:rPr>
      </w:pPr>
      <w:r w:rsidRPr="0030605F">
        <w:rPr>
          <w:rFonts w:ascii="Times New Roman" w:hAnsi="Times New Roman" w:cs="Times New Roman"/>
        </w:rPr>
        <w:t xml:space="preserve">на </w:t>
      </w:r>
      <w:r w:rsidR="00726B92">
        <w:rPr>
          <w:rFonts w:ascii="Times New Roman" w:hAnsi="Times New Roman" w:cs="Times New Roman"/>
        </w:rPr>
        <w:t xml:space="preserve">поставку </w:t>
      </w:r>
      <w:r w:rsidR="0059755F">
        <w:rPr>
          <w:rFonts w:ascii="Times New Roman" w:hAnsi="Times New Roman" w:cs="Times New Roman"/>
        </w:rPr>
        <w:t>плоттера</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w:t>
      </w:r>
      <w:r w:rsidR="00DA63E2">
        <w:rPr>
          <w:rFonts w:ascii="Times New Roman" w:hAnsi="Times New Roman" w:cs="Times New Roman"/>
        </w:rPr>
        <w:t xml:space="preserve">АО «УК АПТ </w:t>
      </w:r>
      <w:r w:rsidR="00DA63E2" w:rsidRPr="00781835">
        <w:rPr>
          <w:rFonts w:ascii="Times New Roman" w:hAnsi="Times New Roman" w:cs="Times New Roman"/>
        </w:rPr>
        <w:t>«Осаново-Дубовое</w:t>
      </w:r>
      <w:r w:rsidRPr="0030605F">
        <w:rPr>
          <w:rFonts w:ascii="Times New Roman" w:hAnsi="Times New Roman" w:cs="Times New Roman"/>
        </w:rPr>
        <w:t>».</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781835" w:rsidP="0030605F">
            <w:pPr>
              <w:jc w:val="both"/>
              <w:rPr>
                <w:rFonts w:ascii="Times New Roman" w:hAnsi="Times New Roman" w:cs="Times New Roman"/>
              </w:rPr>
            </w:pPr>
            <w:r w:rsidRPr="00781835">
              <w:rPr>
                <w:rFonts w:ascii="Times New Roman" w:hAnsi="Times New Roman" w:cs="Times New Roman"/>
              </w:rPr>
              <w:t>Акционерное общество «Управляющая компания агропромышленным технопарком «Осаново-Дубовое»</w:t>
            </w:r>
          </w:p>
          <w:tbl>
            <w:tblPr>
              <w:tblW w:w="6955" w:type="dxa"/>
              <w:tblLook w:val="01E0" w:firstRow="1" w:lastRow="1" w:firstColumn="1" w:lastColumn="1" w:noHBand="0" w:noVBand="0"/>
            </w:tblPr>
            <w:tblGrid>
              <w:gridCol w:w="3175"/>
              <w:gridCol w:w="3780"/>
            </w:tblGrid>
            <w:tr w:rsidR="005E1AA1" w:rsidRPr="00ED575E" w:rsidTr="007C4879">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781835" w:rsidP="005E1AA1">
                  <w:pPr>
                    <w:keepNext/>
                    <w:keepLines/>
                    <w:jc w:val="both"/>
                    <w:rPr>
                      <w:rFonts w:ascii="Times New Roman" w:hAnsi="Times New Roman" w:cs="Times New Roman"/>
                    </w:rPr>
                  </w:pPr>
                  <w:r w:rsidRPr="00781835">
                    <w:rPr>
                      <w:rFonts w:ascii="Times New Roman" w:hAnsi="Times New Roman" w:cs="Times New Roman"/>
                    </w:rPr>
                    <w:t>140700, Московская область, город Шатура, улица Савушкина, дом 3, помещение 104</w:t>
                  </w:r>
                  <w:r w:rsidR="005E1AA1"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00781835" w:rsidRPr="00781835">
                    <w:rPr>
                      <w:rFonts w:ascii="Times New Roman" w:hAnsi="Times New Roman" w:cs="Times New Roman"/>
                    </w:rPr>
                    <w:t>140700, Московская область, город Шатура, улица Савушкина, дом 3, помещение 104</w:t>
                  </w:r>
                </w:p>
                <w:p w:rsidR="005E1AA1" w:rsidRPr="00ED575E" w:rsidRDefault="005E1AA1" w:rsidP="005E1AA1">
                  <w:pPr>
                    <w:keepNext/>
                    <w:keepLines/>
                    <w:jc w:val="both"/>
                    <w:rPr>
                      <w:rFonts w:ascii="Times New Roman" w:hAnsi="Times New Roman" w:cs="Times New Roman"/>
                    </w:rPr>
                  </w:pPr>
                </w:p>
              </w:tc>
            </w:tr>
            <w:tr w:rsidR="005E1AA1" w:rsidRPr="00ED575E" w:rsidTr="007C4879">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7C4879">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781835" w:rsidRDefault="00781835" w:rsidP="005E1AA1">
                  <w:pPr>
                    <w:keepNext/>
                    <w:keepLines/>
                    <w:ind w:left="132"/>
                    <w:jc w:val="both"/>
                    <w:rPr>
                      <w:rFonts w:ascii="Times New Roman" w:hAnsi="Times New Roman" w:cs="Times New Roman"/>
                      <w:lang w:val="en-US"/>
                    </w:rPr>
                  </w:pPr>
                  <w:r w:rsidRPr="00781835">
                    <w:rPr>
                      <w:rFonts w:ascii="Times New Roman" w:hAnsi="Times New Roman" w:cs="Times New Roman"/>
                      <w:bCs/>
                    </w:rPr>
                    <w:t>m.poloskova@ipos2020.ru</w:t>
                  </w:r>
                </w:p>
              </w:tc>
            </w:tr>
            <w:tr w:rsidR="005E1AA1" w:rsidRPr="00ED575E" w:rsidTr="007C4879">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7C4879">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781835" w:rsidP="005E1AA1">
                  <w:pPr>
                    <w:keepNext/>
                    <w:keepLines/>
                    <w:ind w:right="-108"/>
                    <w:jc w:val="both"/>
                    <w:rPr>
                      <w:rFonts w:ascii="Times New Roman" w:hAnsi="Times New Roman" w:cs="Times New Roman"/>
                    </w:rPr>
                  </w:pPr>
                  <w:r>
                    <w:rPr>
                      <w:rFonts w:ascii="Times New Roman" w:hAnsi="Times New Roman" w:cs="Times New Roman"/>
                    </w:rPr>
                    <w:t>Специалист по закупкам</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7C4879">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CC62B0" w:rsidP="00CC62B0">
            <w:pPr>
              <w:jc w:val="both"/>
              <w:rPr>
                <w:rFonts w:ascii="Times New Roman" w:hAnsi="Times New Roman" w:cs="Times New Roman"/>
              </w:rPr>
            </w:pPr>
          </w:p>
          <w:p w:rsidR="0030605F" w:rsidRDefault="00781835" w:rsidP="0059755F">
            <w:pPr>
              <w:jc w:val="both"/>
              <w:rPr>
                <w:rFonts w:ascii="Times New Roman" w:hAnsi="Times New Roman" w:cs="Times New Roman"/>
              </w:rPr>
            </w:pPr>
            <w:r>
              <w:rPr>
                <w:rFonts w:ascii="Times New Roman" w:hAnsi="Times New Roman" w:cs="Times New Roman"/>
              </w:rPr>
              <w:t xml:space="preserve">Поставка </w:t>
            </w:r>
            <w:r w:rsidR="0059755F">
              <w:rPr>
                <w:rFonts w:ascii="Times New Roman" w:hAnsi="Times New Roman" w:cs="Times New Roman"/>
              </w:rPr>
              <w:t>плоттера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w:t>
            </w:r>
            <w:r w:rsidRPr="00CC62B0">
              <w:rPr>
                <w:rFonts w:ascii="Times New Roman" w:hAnsi="Times New Roman" w:cs="Times New Roman"/>
              </w:rPr>
              <w:lastRenderedPageBreak/>
              <w:t>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30605F" w:rsidRDefault="00CC62B0" w:rsidP="00CC62B0">
            <w:pPr>
              <w:jc w:val="both"/>
              <w:rPr>
                <w:rFonts w:ascii="Times New Roman" w:hAnsi="Times New Roman" w:cs="Times New Roman"/>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59755F">
              <w:rPr>
                <w:rFonts w:ascii="Times New Roman" w:hAnsi="Times New Roman" w:cs="Times New Roman"/>
              </w:rPr>
              <w:t>449 830</w:t>
            </w:r>
            <w:r>
              <w:rPr>
                <w:rFonts w:ascii="Times New Roman" w:hAnsi="Times New Roman" w:cs="Times New Roman"/>
              </w:rPr>
              <w:t xml:space="preserve"> (</w:t>
            </w:r>
            <w:r w:rsidR="0059755F">
              <w:rPr>
                <w:rFonts w:ascii="Times New Roman" w:hAnsi="Times New Roman" w:cs="Times New Roman"/>
              </w:rPr>
              <w:t>четыреста сорок девять тысяч восемьсот тридцать)</w:t>
            </w:r>
            <w:r>
              <w:rPr>
                <w:rFonts w:ascii="Times New Roman" w:hAnsi="Times New Roman" w:cs="Times New Roman"/>
              </w:rPr>
              <w:t xml:space="preserve"> рубл</w:t>
            </w:r>
            <w:r w:rsidR="00DA63E2">
              <w:rPr>
                <w:rFonts w:ascii="Times New Roman" w:hAnsi="Times New Roman" w:cs="Times New Roman"/>
              </w:rPr>
              <w:t xml:space="preserve">ей </w:t>
            </w:r>
            <w:r w:rsidR="0059755F">
              <w:rPr>
                <w:rFonts w:ascii="Times New Roman" w:hAnsi="Times New Roman" w:cs="Times New Roman"/>
              </w:rPr>
              <w:t>02</w:t>
            </w:r>
            <w:r w:rsidR="00C14D3A">
              <w:rPr>
                <w:rFonts w:ascii="Times New Roman" w:hAnsi="Times New Roman" w:cs="Times New Roman"/>
              </w:rPr>
              <w:t xml:space="preserve"> </w:t>
            </w:r>
            <w:r w:rsidR="0059755F">
              <w:rPr>
                <w:rFonts w:ascii="Times New Roman" w:hAnsi="Times New Roman" w:cs="Times New Roman"/>
              </w:rPr>
              <w:t>копейки</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5</w:t>
            </w:r>
          </w:p>
        </w:tc>
        <w:tc>
          <w:tcPr>
            <w:tcW w:w="2588" w:type="dxa"/>
          </w:tcPr>
          <w:p w:rsidR="0030605F" w:rsidRDefault="000637A5" w:rsidP="000637A5">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 xml:space="preserve">Срок предоставления документации: с </w:t>
            </w:r>
            <w:r w:rsidR="0059755F">
              <w:rPr>
                <w:rFonts w:ascii="Times New Roman" w:hAnsi="Times New Roman" w:cs="Times New Roman"/>
              </w:rPr>
              <w:t>08.02.2021</w:t>
            </w:r>
            <w:r>
              <w:rPr>
                <w:rFonts w:ascii="Times New Roman" w:hAnsi="Times New Roman" w:cs="Times New Roman"/>
              </w:rPr>
              <w:t xml:space="preserve"> г по </w:t>
            </w:r>
            <w:r w:rsidR="0059755F">
              <w:rPr>
                <w:rFonts w:ascii="Times New Roman" w:hAnsi="Times New Roman" w:cs="Times New Roman"/>
              </w:rPr>
              <w:t>12.02.2021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59755F">
              <w:rPr>
                <w:rFonts w:ascii="Times New Roman" w:hAnsi="Times New Roman" w:cs="Times New Roman"/>
              </w:rPr>
              <w:t>08.02.2021</w:t>
            </w:r>
            <w:r w:rsidR="00DA63E2" w:rsidRPr="00DA63E2">
              <w:rPr>
                <w:rFonts w:ascii="Times New Roman" w:hAnsi="Times New Roman" w:cs="Times New Roman"/>
              </w:rPr>
              <w:t xml:space="preserve">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59755F">
              <w:rPr>
                <w:rFonts w:ascii="Times New Roman" w:hAnsi="Times New Roman" w:cs="Times New Roman"/>
              </w:rPr>
              <w:t>12</w:t>
            </w:r>
            <w:r w:rsidRPr="006C2F6C">
              <w:rPr>
                <w:rFonts w:ascii="Times New Roman" w:hAnsi="Times New Roman" w:cs="Times New Roman"/>
              </w:rPr>
              <w:t>.</w:t>
            </w:r>
            <w:r w:rsidR="0059755F">
              <w:rPr>
                <w:rFonts w:ascii="Times New Roman" w:hAnsi="Times New Roman" w:cs="Times New Roman"/>
              </w:rPr>
              <w:t>02.2021</w:t>
            </w:r>
            <w:r w:rsidRPr="006C2F6C">
              <w:rPr>
                <w:rFonts w:ascii="Times New Roman" w:hAnsi="Times New Roman" w:cs="Times New Roman"/>
              </w:rPr>
              <w:t xml:space="preserve">г. в </w:t>
            </w:r>
            <w:r w:rsidR="0059755F">
              <w:rPr>
                <w:rFonts w:ascii="Times New Roman" w:hAnsi="Times New Roman" w:cs="Times New Roman"/>
              </w:rPr>
              <w:t>23</w:t>
            </w:r>
            <w:r w:rsidRPr="006C2F6C">
              <w:rPr>
                <w:rFonts w:ascii="Times New Roman" w:hAnsi="Times New Roman" w:cs="Times New Roman"/>
              </w:rPr>
              <w:t>:</w:t>
            </w:r>
            <w:r w:rsidR="0059755F">
              <w:rPr>
                <w:rFonts w:ascii="Times New Roman" w:hAnsi="Times New Roman" w:cs="Times New Roman"/>
              </w:rPr>
              <w:t>59</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BC7C36">
              <w:rPr>
                <w:rFonts w:ascii="Times New Roman" w:hAnsi="Times New Roman" w:cs="Times New Roman"/>
              </w:rPr>
              <w:t>1</w:t>
            </w:r>
            <w:r w:rsidR="0059755F">
              <w:rPr>
                <w:rFonts w:ascii="Times New Roman" w:hAnsi="Times New Roman" w:cs="Times New Roman"/>
              </w:rPr>
              <w:t>5</w:t>
            </w:r>
            <w:r w:rsidRPr="006C2F6C">
              <w:rPr>
                <w:rFonts w:ascii="Times New Roman" w:hAnsi="Times New Roman" w:cs="Times New Roman"/>
              </w:rPr>
              <w:t xml:space="preserve"> </w:t>
            </w:r>
            <w:r w:rsidR="0059755F">
              <w:rPr>
                <w:rFonts w:ascii="Times New Roman" w:hAnsi="Times New Roman" w:cs="Times New Roman"/>
              </w:rPr>
              <w:t>февраля</w:t>
            </w:r>
            <w:r w:rsidRPr="006C2F6C">
              <w:rPr>
                <w:rFonts w:ascii="Times New Roman" w:hAnsi="Times New Roman" w:cs="Times New Roman"/>
              </w:rPr>
              <w:t xml:space="preserve"> 202</w:t>
            </w:r>
            <w:r w:rsidR="0059755F">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BC7C36">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59755F">
              <w:rPr>
                <w:rFonts w:ascii="Times New Roman" w:hAnsi="Times New Roman" w:cs="Times New Roman"/>
              </w:rPr>
              <w:t>15</w:t>
            </w:r>
            <w:r w:rsidR="0059755F" w:rsidRPr="006C2F6C">
              <w:rPr>
                <w:rFonts w:ascii="Times New Roman" w:hAnsi="Times New Roman" w:cs="Times New Roman"/>
              </w:rPr>
              <w:t xml:space="preserve"> </w:t>
            </w:r>
            <w:r w:rsidR="0059755F">
              <w:rPr>
                <w:rFonts w:ascii="Times New Roman" w:hAnsi="Times New Roman" w:cs="Times New Roman"/>
              </w:rPr>
              <w:t>февраля</w:t>
            </w:r>
            <w:r w:rsidR="0059755F" w:rsidRPr="006C2F6C">
              <w:rPr>
                <w:rFonts w:ascii="Times New Roman" w:hAnsi="Times New Roman" w:cs="Times New Roman"/>
              </w:rPr>
              <w:t xml:space="preserve"> 202</w:t>
            </w:r>
            <w:r w:rsidR="0059755F">
              <w:rPr>
                <w:rFonts w:ascii="Times New Roman" w:hAnsi="Times New Roman" w:cs="Times New Roman"/>
              </w:rPr>
              <w:t>1</w:t>
            </w:r>
            <w:r w:rsidR="0059755F" w:rsidRPr="006C2F6C">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w:t>
            </w:r>
            <w:r w:rsidRPr="008937D8">
              <w:rPr>
                <w:rFonts w:ascii="Times New Roman" w:hAnsi="Times New Roman" w:cs="Times New Roman"/>
              </w:rPr>
              <w:lastRenderedPageBreak/>
              <w:t>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Pr="00CD5A9A">
              <w:rPr>
                <w:rFonts w:ascii="Times New Roman" w:hAnsi="Times New Roman" w:cs="Times New Roman"/>
              </w:rPr>
              <w:lastRenderedPageBreak/>
              <w:t>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CD5A9A">
              <w:rPr>
                <w:rFonts w:ascii="Times New Roman" w:hAnsi="Times New Roman" w:cs="Times New Roman"/>
              </w:rPr>
              <w:lastRenderedPageBreak/>
              <w:t>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59755F">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0059755F">
              <w:rPr>
                <w:rFonts w:ascii="Times New Roman" w:hAnsi="Times New Roman" w:cs="Times New Roman"/>
              </w:rPr>
              <w:t xml:space="preserve"> Федерального закона, и </w:t>
            </w:r>
            <w:r w:rsidRPr="00CD5A9A">
              <w:rPr>
                <w:rFonts w:ascii="Times New Roman" w:hAnsi="Times New Roman" w:cs="Times New Roman"/>
              </w:rPr>
              <w:t>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lastRenderedPageBreak/>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w:t>
            </w:r>
          </w:p>
        </w:tc>
        <w:tc>
          <w:tcPr>
            <w:tcW w:w="7171" w:type="dxa"/>
          </w:tcPr>
          <w:p w:rsidR="002773DC" w:rsidRPr="00781835" w:rsidRDefault="00364393" w:rsidP="0030605F">
            <w:pPr>
              <w:jc w:val="both"/>
              <w:rPr>
                <w:rFonts w:ascii="Times New Roman" w:hAnsi="Times New Roman" w:cs="Times New Roman"/>
              </w:rPr>
            </w:pPr>
            <w:r>
              <w:rPr>
                <w:rFonts w:ascii="Times New Roman" w:hAnsi="Times New Roman" w:cs="Times New Roman"/>
              </w:rPr>
              <w:t xml:space="preserve"> Размер обеспечения исполнения договора: </w:t>
            </w:r>
            <w:r w:rsidR="00DF086A">
              <w:rPr>
                <w:rFonts w:ascii="Times New Roman" w:hAnsi="Times New Roman" w:cs="Times New Roman"/>
              </w:rPr>
              <w:t>20 % от НМЦК (89 966,01 руб)</w:t>
            </w: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lastRenderedPageBreak/>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Не предусмотрен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sidR="00781835">
              <w:rPr>
                <w:rFonts w:ascii="Times New Roman" w:hAnsi="Times New Roman"/>
              </w:rPr>
              <w:t>30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C4879" w:rsidP="0030605F">
            <w:pPr>
              <w:jc w:val="both"/>
              <w:rPr>
                <w:rFonts w:ascii="Times New Roman" w:hAnsi="Times New Roman" w:cs="Times New Roman"/>
              </w:rPr>
            </w:pPr>
            <w:r w:rsidRPr="007C4879">
              <w:rPr>
                <w:rFonts w:ascii="Times New Roman" w:hAnsi="Times New Roman" w:cs="Times New Roman"/>
              </w:rPr>
              <w:t>За счет грантов, передаваемых безвозмездно и безвозвратно гражданами и юридическими лицами</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7C4879" w:rsidRDefault="007C4879"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F086A">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5A3BE6" w:rsidRDefault="00726B92" w:rsidP="00726B92">
      <w:pPr>
        <w:spacing w:after="0" w:line="240" w:lineRule="auto"/>
        <w:rPr>
          <w:rFonts w:ascii="Times New Roman" w:hAnsi="Times New Roman"/>
          <w:color w:val="000000"/>
        </w:rPr>
      </w:pPr>
    </w:p>
    <w:p w:rsidR="00726B92" w:rsidRPr="005A3BE6" w:rsidRDefault="00726B92" w:rsidP="00726B92">
      <w:pPr>
        <w:spacing w:after="0" w:line="240" w:lineRule="auto"/>
        <w:jc w:val="both"/>
        <w:rPr>
          <w:rFonts w:ascii="Times New Roman" w:hAnsi="Times New Roman"/>
          <w:color w:val="000000"/>
          <w:spacing w:val="-4"/>
        </w:rPr>
      </w:pPr>
      <w:r>
        <w:rPr>
          <w:rFonts w:ascii="Times New Roman" w:hAnsi="Times New Roman"/>
          <w:color w:val="000000"/>
        </w:rPr>
        <w:t>г. Шатура</w:t>
      </w:r>
      <w:r w:rsidRPr="005A3BE6">
        <w:rPr>
          <w:rFonts w:ascii="Times New Roman" w:hAnsi="Times New Roman"/>
          <w:color w:val="000000"/>
        </w:rPr>
        <w:tab/>
      </w:r>
      <w:r w:rsidRPr="005A3BE6">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5A3BE6">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sidRPr="005A3BE6">
        <w:rPr>
          <w:rFonts w:ascii="Times New Roman" w:hAnsi="Times New Roman"/>
          <w:color w:val="000000"/>
          <w:spacing w:val="-4"/>
        </w:rPr>
        <w:t>«___» ___________ 20___г.</w:t>
      </w:r>
    </w:p>
    <w:p w:rsidR="00726B92" w:rsidRPr="005A3BE6" w:rsidRDefault="00726B92" w:rsidP="00726B92">
      <w:pPr>
        <w:spacing w:after="0" w:line="240" w:lineRule="auto"/>
        <w:jc w:val="both"/>
        <w:rPr>
          <w:rFonts w:ascii="Times New Roman" w:hAnsi="Times New Roman"/>
          <w:color w:val="000000"/>
          <w:u w:val="single"/>
        </w:rPr>
      </w:pPr>
    </w:p>
    <w:p w:rsidR="00726B92" w:rsidRPr="005A3BE6" w:rsidRDefault="007C4879" w:rsidP="00726B92">
      <w:pPr>
        <w:spacing w:after="0" w:line="240" w:lineRule="auto"/>
        <w:ind w:firstLine="708"/>
        <w:jc w:val="both"/>
        <w:rPr>
          <w:rFonts w:ascii="Times New Roman" w:hAnsi="Times New Roman"/>
        </w:rPr>
      </w:pPr>
      <w:r>
        <w:rPr>
          <w:rFonts w:ascii="Times New Roman" w:hAnsi="Times New Roman" w:cs="Times New Roman"/>
        </w:rPr>
        <w:t xml:space="preserve">Акционерное общество </w:t>
      </w:r>
      <w:r w:rsidRPr="007133F7">
        <w:rPr>
          <w:rFonts w:ascii="Times New Roman" w:hAnsi="Times New Roman" w:cs="Times New Roman"/>
        </w:rPr>
        <w:t>«УК АПТ «Осаново-Дубовое»</w:t>
      </w:r>
      <w:r>
        <w:rPr>
          <w:rFonts w:ascii="Times New Roman" w:hAnsi="Times New Roman" w:cs="Times New Roman"/>
        </w:rPr>
        <w:t>, в лице генерального директора Филимонова Алексея Владимировича</w:t>
      </w:r>
      <w:r w:rsidRPr="00483552">
        <w:rPr>
          <w:rFonts w:ascii="Times New Roman" w:hAnsi="Times New Roman" w:cs="Times New Roman"/>
        </w:rPr>
        <w:t>, действующего на основании Устава, с одной стороны</w:t>
      </w:r>
      <w:r w:rsidR="00726B92" w:rsidRPr="005A3BE6">
        <w:rPr>
          <w:rFonts w:ascii="Times New Roman" w:hAnsi="Times New Roman"/>
        </w:rPr>
        <w:t xml:space="preserve">,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cs="Times New Roman"/>
        </w:rPr>
        <w:t xml:space="preserve">Акционерное общество </w:t>
      </w:r>
      <w:r w:rsidRPr="007133F7">
        <w:rPr>
          <w:rFonts w:ascii="Times New Roman" w:hAnsi="Times New Roman" w:cs="Times New Roman"/>
        </w:rPr>
        <w:t>«УК АПТ «Осаново-Дубовое»</w:t>
      </w:r>
      <w:r w:rsidR="00726B92" w:rsidRPr="005A3BE6">
        <w:rPr>
          <w:rFonts w:ascii="Times New Roman" w:hAnsi="Times New Roman"/>
        </w:rPr>
        <w:t>, на основании  протокола запроса котировок в электронной форме № ____ от «___» _________ 20</w:t>
      </w:r>
      <w:r w:rsidR="00726B92">
        <w:rPr>
          <w:rFonts w:ascii="Times New Roman" w:hAnsi="Times New Roman"/>
        </w:rPr>
        <w:t>20</w:t>
      </w:r>
      <w:r w:rsidR="00726B92" w:rsidRPr="005A3BE6">
        <w:rPr>
          <w:rFonts w:ascii="Times New Roman" w:hAnsi="Times New Roman"/>
        </w:rPr>
        <w:t xml:space="preserve"> года,  заключили настоящий Договор о нижеследующем:</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Предмет Договора.</w:t>
      </w:r>
    </w:p>
    <w:p w:rsidR="00726B92" w:rsidRPr="005A3BE6" w:rsidRDefault="00726B92" w:rsidP="00726B92">
      <w:pPr>
        <w:spacing w:after="0" w:line="240" w:lineRule="auto"/>
        <w:rPr>
          <w:rFonts w:ascii="Times New Roman" w:hAnsi="Times New Roman"/>
          <w:b/>
        </w:rPr>
      </w:pPr>
    </w:p>
    <w:p w:rsidR="00726B92" w:rsidRDefault="00726B92" w:rsidP="00726B92">
      <w:pPr>
        <w:numPr>
          <w:ilvl w:val="1"/>
          <w:numId w:val="5"/>
        </w:numPr>
        <w:spacing w:after="0" w:line="240" w:lineRule="auto"/>
        <w:jc w:val="both"/>
        <w:rPr>
          <w:rFonts w:ascii="Times New Roman" w:hAnsi="Times New Roman"/>
          <w:color w:val="000000"/>
        </w:rPr>
      </w:pPr>
      <w:r w:rsidRPr="00A82D56">
        <w:rPr>
          <w:rFonts w:ascii="Times New Roman" w:hAnsi="Times New Roman"/>
        </w:rPr>
        <w:t xml:space="preserve">Предметом Договора является поставка </w:t>
      </w:r>
      <w:r w:rsidR="00DF086A">
        <w:rPr>
          <w:rFonts w:ascii="Times New Roman" w:hAnsi="Times New Roman"/>
          <w:color w:val="000000"/>
        </w:rPr>
        <w:t>плоттера</w:t>
      </w:r>
      <w:r>
        <w:rPr>
          <w:rFonts w:ascii="Times New Roman" w:hAnsi="Times New Roman"/>
        </w:rPr>
        <w:t>, именуем</w:t>
      </w:r>
      <w:r w:rsidR="007C4879">
        <w:rPr>
          <w:rFonts w:ascii="Times New Roman" w:hAnsi="Times New Roman"/>
        </w:rPr>
        <w:t>о</w:t>
      </w:r>
      <w:r w:rsidR="00DF086A">
        <w:rPr>
          <w:rFonts w:ascii="Times New Roman" w:hAnsi="Times New Roman"/>
        </w:rPr>
        <w:t>го</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color w:val="000000"/>
        </w:rPr>
        <w:t xml:space="preserve"> </w:t>
      </w:r>
    </w:p>
    <w:p w:rsidR="00726B92" w:rsidRPr="00FC3861" w:rsidRDefault="00726B92" w:rsidP="00726B92">
      <w:pPr>
        <w:numPr>
          <w:ilvl w:val="1"/>
          <w:numId w:val="5"/>
        </w:numPr>
        <w:spacing w:after="0" w:line="240" w:lineRule="auto"/>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rsidR="00726B92" w:rsidRPr="00A82D56" w:rsidRDefault="00726B92" w:rsidP="00726B92">
      <w:pPr>
        <w:pStyle w:val="21"/>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rsidR="00726B92" w:rsidRPr="007C4879" w:rsidRDefault="00726B92" w:rsidP="007C4879">
      <w:pPr>
        <w:pStyle w:val="21"/>
        <w:numPr>
          <w:ilvl w:val="1"/>
          <w:numId w:val="5"/>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rsidR="00726B92" w:rsidRPr="00A82D56" w:rsidRDefault="00726B92" w:rsidP="00726B92">
      <w:pPr>
        <w:tabs>
          <w:tab w:val="left" w:pos="426"/>
        </w:tabs>
        <w:spacing w:after="0" w:line="240" w:lineRule="auto"/>
        <w:ind w:left="667"/>
        <w:jc w:val="both"/>
        <w:rPr>
          <w:rFonts w:ascii="Times New Roman" w:hAnsi="Times New Roman"/>
        </w:rPr>
      </w:pP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rsidR="00726B92" w:rsidRPr="005A3BE6" w:rsidRDefault="00726B92" w:rsidP="00726B92">
      <w:pPr>
        <w:numPr>
          <w:ilvl w:val="0"/>
          <w:numId w:val="6"/>
        </w:numPr>
        <w:spacing w:after="0" w:line="240" w:lineRule="auto"/>
        <w:jc w:val="both"/>
        <w:rPr>
          <w:rFonts w:ascii="Times New Roman" w:hAnsi="Times New Roman"/>
        </w:rPr>
      </w:pPr>
      <w:r w:rsidRPr="005A3BE6">
        <w:rPr>
          <w:rFonts w:ascii="Times New Roman" w:hAnsi="Times New Roman"/>
        </w:rPr>
        <w:t>возмещении стоимости некачественного Товара;</w:t>
      </w:r>
    </w:p>
    <w:p w:rsidR="00726B92" w:rsidRPr="005A3BE6" w:rsidRDefault="00726B92" w:rsidP="00726B92">
      <w:pPr>
        <w:numPr>
          <w:ilvl w:val="0"/>
          <w:numId w:val="6"/>
        </w:numPr>
        <w:spacing w:after="0" w:line="240" w:lineRule="auto"/>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rsidR="00726B92" w:rsidRDefault="00726B92" w:rsidP="00726B92">
      <w:pPr>
        <w:spacing w:after="0" w:line="240" w:lineRule="auto"/>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rsidR="00DF086A" w:rsidRPr="005A3BE6" w:rsidRDefault="00DF086A" w:rsidP="00726B92">
      <w:pPr>
        <w:spacing w:after="0" w:line="240" w:lineRule="auto"/>
        <w:jc w:val="both"/>
        <w:rPr>
          <w:rFonts w:ascii="Times New Roman" w:hAnsi="Times New Roman"/>
        </w:rPr>
      </w:pP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Цена Договора и порядок расчетов.</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rsidR="00726B92" w:rsidRDefault="00726B92" w:rsidP="00726B92">
      <w:pPr>
        <w:spacing w:after="0" w:line="240" w:lineRule="auto"/>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sidR="007C4879">
        <w:rPr>
          <w:rFonts w:ascii="Times New Roman" w:hAnsi="Times New Roman"/>
        </w:rPr>
        <w:t>30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lastRenderedPageBreak/>
        <w:t xml:space="preserve">3.4. В Цену Договора входят все расходы на перевозку, доставку Товара, </w:t>
      </w:r>
      <w:r w:rsidR="002773DC">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726B92" w:rsidRDefault="00726B92" w:rsidP="00726B92">
      <w:pPr>
        <w:spacing w:after="0" w:line="240" w:lineRule="auto"/>
        <w:jc w:val="both"/>
        <w:rPr>
          <w:rFonts w:ascii="Times New Roman" w:hAnsi="Times New Roman"/>
        </w:rPr>
      </w:pPr>
      <w:r w:rsidRPr="005A3BE6">
        <w:rPr>
          <w:rFonts w:ascii="Times New Roman" w:hAnsi="Times New Roman"/>
        </w:rPr>
        <w:t>3.6. По соглашению Сторон цена Договора может быть снижена без измен</w:t>
      </w:r>
      <w:r w:rsidR="002773DC">
        <w:rPr>
          <w:rFonts w:ascii="Times New Roman" w:hAnsi="Times New Roman"/>
        </w:rPr>
        <w:t>ения предусмотренного Договором</w:t>
      </w:r>
      <w:r>
        <w:rPr>
          <w:rFonts w:ascii="Times New Roman" w:hAnsi="Times New Roman"/>
        </w:rPr>
        <w:t xml:space="preserve"> </w:t>
      </w:r>
      <w:r w:rsidRPr="005A3BE6">
        <w:rPr>
          <w:rFonts w:ascii="Times New Roman" w:hAnsi="Times New Roman"/>
        </w:rPr>
        <w:t>количества Товара, качества поставляемого Товара и иных условий исполнения Договора.</w:t>
      </w:r>
    </w:p>
    <w:p w:rsidR="00726B92" w:rsidRDefault="00726B92" w:rsidP="00726B92">
      <w:pPr>
        <w:spacing w:after="0" w:line="240" w:lineRule="auto"/>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rsidR="00726B92" w:rsidRPr="00C63CC0" w:rsidRDefault="00726B92" w:rsidP="00726B92">
      <w:pPr>
        <w:spacing w:after="0" w:line="240" w:lineRule="auto"/>
        <w:jc w:val="both"/>
        <w:rPr>
          <w:rFonts w:ascii="Times New Roman" w:hAnsi="Times New Roman"/>
        </w:rPr>
      </w:pPr>
    </w:p>
    <w:p w:rsidR="00726B92" w:rsidRDefault="00726B92" w:rsidP="00726B92">
      <w:pPr>
        <w:numPr>
          <w:ilvl w:val="0"/>
          <w:numId w:val="5"/>
        </w:numPr>
        <w:spacing w:after="0" w:line="240" w:lineRule="auto"/>
        <w:jc w:val="center"/>
        <w:rPr>
          <w:rFonts w:ascii="Times New Roman" w:hAnsi="Times New Roman"/>
          <w:b/>
        </w:rPr>
      </w:pPr>
      <w:r w:rsidRPr="005A3BE6">
        <w:rPr>
          <w:rFonts w:ascii="Times New Roman" w:hAnsi="Times New Roman"/>
          <w:b/>
        </w:rPr>
        <w:t>Права и обязанности сторон.</w:t>
      </w:r>
    </w:p>
    <w:p w:rsidR="00726B92" w:rsidRPr="005A3BE6" w:rsidRDefault="00726B92" w:rsidP="00726B92">
      <w:pPr>
        <w:spacing w:after="0" w:line="240" w:lineRule="auto"/>
        <w:ind w:left="1080"/>
        <w:rPr>
          <w:rFonts w:ascii="Times New Roman" w:hAnsi="Times New Roman"/>
          <w:b/>
        </w:rPr>
      </w:pPr>
    </w:p>
    <w:p w:rsidR="00726B92" w:rsidRPr="00360B34" w:rsidRDefault="00726B92" w:rsidP="00726B9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rsidR="00726B92" w:rsidRPr="00B00A41" w:rsidRDefault="00726B92" w:rsidP="00726B92">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lastRenderedPageBreak/>
        <w:t>4.3. Поставщик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rsidR="00726B92" w:rsidRDefault="00726B92" w:rsidP="00726B92">
      <w:pPr>
        <w:spacing w:after="0" w:line="240" w:lineRule="auto"/>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rsidR="00726B92" w:rsidRDefault="00726B92" w:rsidP="00726B92">
      <w:pPr>
        <w:spacing w:after="0" w:line="240" w:lineRule="auto"/>
        <w:jc w:val="both"/>
        <w:rPr>
          <w:rFonts w:ascii="Times New Roman" w:hAnsi="Times New Roman"/>
          <w:snapToGrid w:val="0"/>
        </w:rPr>
      </w:pPr>
    </w:p>
    <w:p w:rsidR="00726B92" w:rsidRPr="00B00A41" w:rsidRDefault="00726B92" w:rsidP="00726B92">
      <w:pPr>
        <w:spacing w:after="0" w:line="240" w:lineRule="auto"/>
        <w:jc w:val="center"/>
        <w:rPr>
          <w:rFonts w:ascii="Times New Roman" w:hAnsi="Times New Roman"/>
          <w:b/>
        </w:rPr>
      </w:pPr>
      <w:r w:rsidRPr="00B00A41">
        <w:rPr>
          <w:rFonts w:ascii="Times New Roman" w:hAnsi="Times New Roman"/>
          <w:b/>
        </w:rPr>
        <w:t>5. Ответственность сторон.</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rsidR="00726B92" w:rsidRDefault="00726B92" w:rsidP="00726B92">
      <w:pPr>
        <w:pStyle w:val="12"/>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rsidR="00726B92" w:rsidRPr="00E13DB4" w:rsidRDefault="00726B92" w:rsidP="00726B92">
      <w:pPr>
        <w:pStyle w:val="12"/>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rsidR="00726B92" w:rsidRPr="00E13DB4" w:rsidRDefault="00726B92" w:rsidP="00726B92">
      <w:pPr>
        <w:pStyle w:val="12"/>
        <w:numPr>
          <w:ilvl w:val="0"/>
          <w:numId w:val="7"/>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rsidR="00726B92" w:rsidRPr="00E13DB4" w:rsidRDefault="00726B92" w:rsidP="00726B92">
      <w:pPr>
        <w:pStyle w:val="12"/>
        <w:numPr>
          <w:ilvl w:val="0"/>
          <w:numId w:val="7"/>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rsidR="00726B92" w:rsidRPr="00E13DB4" w:rsidRDefault="00726B92" w:rsidP="00726B92">
      <w:pPr>
        <w:pStyle w:val="12"/>
        <w:numPr>
          <w:ilvl w:val="0"/>
          <w:numId w:val="7"/>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rsidR="00726B92" w:rsidRDefault="00726B92" w:rsidP="00726B92">
      <w:pPr>
        <w:spacing w:line="240" w:lineRule="auto"/>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rsidR="00726B92" w:rsidRDefault="00726B92" w:rsidP="00726B92">
      <w:pPr>
        <w:spacing w:line="240" w:lineRule="auto"/>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rsidR="00726B92" w:rsidRPr="00E13DB4" w:rsidRDefault="00726B92" w:rsidP="00726B92">
      <w:pPr>
        <w:spacing w:line="240" w:lineRule="auto"/>
        <w:jc w:val="both"/>
        <w:rPr>
          <w:rFonts w:ascii="Times New Roman" w:eastAsia="Calibri" w:hAnsi="Times New Roman"/>
        </w:rPr>
      </w:pPr>
      <w:r>
        <w:rPr>
          <w:szCs w:val="24"/>
        </w:rPr>
        <w:lastRenderedPageBreak/>
        <w:t>6</w:t>
      </w:r>
      <w:r w:rsidRPr="00E13DB4">
        <w:rPr>
          <w:rFonts w:ascii="Times New Roman" w:hAnsi="Times New Roman"/>
        </w:rPr>
        <w:t xml:space="preserve">.3.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sidR="007C4879">
        <w:rPr>
          <w:rFonts w:ascii="Times New Roman" w:hAnsi="Times New Roman"/>
        </w:rPr>
        <w:t>ноль рублей</w:t>
      </w:r>
      <w:r w:rsidRPr="00E13DB4">
        <w:rPr>
          <w:rFonts w:ascii="Times New Roman" w:hAnsi="Times New Roman"/>
        </w:rPr>
        <w:t>.</w:t>
      </w:r>
    </w:p>
    <w:p w:rsidR="00726B92" w:rsidRPr="00867CB5" w:rsidRDefault="00726B92" w:rsidP="00726B92">
      <w:pPr>
        <w:spacing w:line="240" w:lineRule="auto"/>
        <w:jc w:val="both"/>
        <w:rPr>
          <w:rFonts w:ascii="Times New Roman" w:eastAsia="Calibri" w:hAnsi="Times New Roman"/>
        </w:rPr>
      </w:pPr>
      <w:r w:rsidRPr="00E13DB4">
        <w:rPr>
          <w:rFonts w:ascii="Times New Roman" w:hAnsi="Times New Roman"/>
        </w:rPr>
        <w:t xml:space="preserve">6.4. </w:t>
      </w:r>
      <w:r w:rsidR="00867CB5"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867CB5">
        <w:rPr>
          <w:rFonts w:ascii="Times New Roman" w:hAnsi="Times New Roman"/>
        </w:rPr>
        <w:t>.</w:t>
      </w:r>
    </w:p>
    <w:p w:rsidR="00726B92" w:rsidRDefault="00867CB5" w:rsidP="00726B92">
      <w:pPr>
        <w:spacing w:line="240" w:lineRule="auto"/>
        <w:jc w:val="both"/>
        <w:rPr>
          <w:rFonts w:ascii="Times New Roman" w:hAnsi="Times New Roman"/>
        </w:rPr>
      </w:pPr>
      <w:r>
        <w:rPr>
          <w:rFonts w:ascii="Times New Roman" w:hAnsi="Times New Roman"/>
        </w:rPr>
        <w:t>6.5</w:t>
      </w:r>
      <w:r w:rsidR="00726B92" w:rsidRPr="00E13DB4">
        <w:rPr>
          <w:rFonts w:ascii="Times New Roman" w:hAnsi="Times New Roman"/>
        </w:rPr>
        <w:t xml:space="preserve">. В случае если по каким-либо причинам обеспечение исполнения </w:t>
      </w:r>
      <w:r w:rsidR="00726B92">
        <w:rPr>
          <w:rFonts w:ascii="Times New Roman" w:hAnsi="Times New Roman"/>
        </w:rPr>
        <w:t>Договора</w:t>
      </w:r>
      <w:r w:rsidR="00726B92"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726B92">
        <w:rPr>
          <w:rFonts w:ascii="Times New Roman" w:hAnsi="Times New Roman"/>
        </w:rPr>
        <w:t>Договору</w:t>
      </w:r>
      <w:r w:rsidR="00726B92"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sidR="00726B92">
        <w:rPr>
          <w:rFonts w:ascii="Times New Roman" w:hAnsi="Times New Roman"/>
        </w:rPr>
        <w:t>Договору</w:t>
      </w:r>
      <w:r w:rsidR="00726B92" w:rsidRPr="00E13DB4">
        <w:rPr>
          <w:rFonts w:ascii="Times New Roman" w:hAnsi="Times New Roman"/>
        </w:rPr>
        <w:t xml:space="preserve"> на тех же условиях и в том же размере.</w:t>
      </w:r>
    </w:p>
    <w:p w:rsidR="00726B92" w:rsidRDefault="00726B92" w:rsidP="00726B92">
      <w:pPr>
        <w:spacing w:line="240" w:lineRule="auto"/>
        <w:jc w:val="both"/>
        <w:rPr>
          <w:rFonts w:ascii="Times New Roman" w:hAnsi="Times New Roman"/>
        </w:rPr>
      </w:pPr>
      <w:r w:rsidRPr="007979CB">
        <w:rPr>
          <w:rFonts w:ascii="Times New Roman" w:hAnsi="Times New Roman"/>
        </w:rPr>
        <w:t>6.</w:t>
      </w:r>
      <w:r w:rsidR="00867CB5">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6B92" w:rsidRPr="00360B34" w:rsidRDefault="00726B92" w:rsidP="00726B92">
      <w:pPr>
        <w:spacing w:line="240" w:lineRule="auto"/>
        <w:jc w:val="both"/>
        <w:rPr>
          <w:rFonts w:ascii="Times New Roman" w:hAnsi="Times New Roman"/>
        </w:rPr>
      </w:pPr>
      <w:r w:rsidRPr="00360B34">
        <w:rPr>
          <w:rFonts w:ascii="Times New Roman" w:hAnsi="Times New Roman"/>
        </w:rPr>
        <w:t>6.</w:t>
      </w:r>
      <w:r w:rsidR="00867CB5">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sidR="00867CB5">
        <w:rPr>
          <w:rFonts w:ascii="Times New Roman" w:hAnsi="Times New Roman"/>
          <w:spacing w:val="-4"/>
        </w:rPr>
        <w:t>в течение 5 рабочих дней с момента окончания</w:t>
      </w:r>
      <w:r w:rsidR="00E33F22">
        <w:rPr>
          <w:rFonts w:ascii="Times New Roman" w:hAnsi="Times New Roman"/>
          <w:spacing w:val="-4"/>
        </w:rPr>
        <w:t xml:space="preserve"> </w:t>
      </w:r>
      <w:r w:rsidR="00867CB5">
        <w:rPr>
          <w:rFonts w:ascii="Times New Roman" w:hAnsi="Times New Roman"/>
          <w:spacing w:val="-4"/>
        </w:rPr>
        <w:t>срока обеспечения исполнения договора, указанного в п. 6.4.</w:t>
      </w:r>
    </w:p>
    <w:p w:rsidR="00726B92" w:rsidRPr="00360B34" w:rsidRDefault="00726B92" w:rsidP="00726B92">
      <w:pPr>
        <w:tabs>
          <w:tab w:val="left" w:pos="0"/>
        </w:tabs>
        <w:spacing w:line="240" w:lineRule="auto"/>
        <w:jc w:val="both"/>
        <w:rPr>
          <w:rFonts w:ascii="Times New Roman" w:hAnsi="Times New Roman"/>
          <w:b/>
        </w:rPr>
      </w:pPr>
      <w:r w:rsidRPr="00360B34">
        <w:rPr>
          <w:rFonts w:ascii="Times New Roman" w:hAnsi="Times New Roman"/>
        </w:rPr>
        <w:t>6.</w:t>
      </w:r>
      <w:r w:rsidR="00E33F22">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rsidR="00726B92" w:rsidRDefault="00726B92" w:rsidP="00726B92">
      <w:pPr>
        <w:tabs>
          <w:tab w:val="left" w:pos="284"/>
        </w:tabs>
        <w:spacing w:after="0" w:line="240" w:lineRule="auto"/>
        <w:rPr>
          <w:rFonts w:ascii="Times New Roman" w:hAnsi="Times New Roman"/>
          <w:b/>
        </w:rPr>
      </w:pPr>
    </w:p>
    <w:p w:rsidR="00726B92" w:rsidRPr="00E13DB4" w:rsidRDefault="00726B92" w:rsidP="00726B92">
      <w:pPr>
        <w:numPr>
          <w:ilvl w:val="0"/>
          <w:numId w:val="8"/>
        </w:numPr>
        <w:tabs>
          <w:tab w:val="left" w:pos="284"/>
        </w:tabs>
        <w:spacing w:after="0" w:line="240" w:lineRule="auto"/>
        <w:jc w:val="center"/>
        <w:rPr>
          <w:rFonts w:ascii="Times New Roman" w:hAnsi="Times New Roman"/>
          <w:b/>
        </w:rPr>
      </w:pPr>
      <w:r w:rsidRPr="00E13DB4">
        <w:rPr>
          <w:rFonts w:ascii="Times New Roman" w:hAnsi="Times New Roman"/>
          <w:b/>
        </w:rPr>
        <w:t>Порядок рассмотрения спора</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726B92" w:rsidRPr="005A3BE6" w:rsidRDefault="00726B92" w:rsidP="00726B92">
      <w:pPr>
        <w:spacing w:after="0" w:line="240" w:lineRule="auto"/>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sidR="007C4879">
        <w:rPr>
          <w:rFonts w:ascii="Times New Roman" w:hAnsi="Times New Roman"/>
        </w:rPr>
        <w:t>31</w:t>
      </w:r>
      <w:r w:rsidRPr="005A3BE6">
        <w:rPr>
          <w:rFonts w:ascii="Times New Roman" w:hAnsi="Times New Roman"/>
        </w:rPr>
        <w:t>»</w:t>
      </w:r>
      <w:r w:rsidR="00E33F22">
        <w:rPr>
          <w:rFonts w:ascii="Times New Roman" w:hAnsi="Times New Roman"/>
        </w:rPr>
        <w:t xml:space="preserve"> </w:t>
      </w:r>
      <w:r w:rsidR="007C4879">
        <w:rPr>
          <w:rFonts w:ascii="Times New Roman" w:hAnsi="Times New Roman"/>
        </w:rPr>
        <w:t>декабря</w:t>
      </w:r>
      <w:r w:rsidRPr="005A3BE6">
        <w:rPr>
          <w:rFonts w:ascii="Times New Roman" w:hAnsi="Times New Roman"/>
        </w:rPr>
        <w:t xml:space="preserve"> </w:t>
      </w:r>
      <w:r>
        <w:rPr>
          <w:rFonts w:ascii="Times New Roman" w:hAnsi="Times New Roman"/>
        </w:rPr>
        <w:t>20</w:t>
      </w:r>
      <w:r w:rsidR="00961D96">
        <w:rPr>
          <w:rFonts w:ascii="Times New Roman" w:hAnsi="Times New Roman"/>
        </w:rPr>
        <w:t>21</w:t>
      </w:r>
      <w:r w:rsidRPr="005A3BE6">
        <w:rPr>
          <w:rFonts w:ascii="Times New Roman" w:hAnsi="Times New Roman"/>
        </w:rPr>
        <w:t xml:space="preserve"> года, включительно, а в части принятых обязательств до полного их исполнения.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rsidR="00726B92"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8C4741" w:rsidRPr="005A3BE6" w:rsidRDefault="008C4741" w:rsidP="00726B92">
      <w:pPr>
        <w:spacing w:after="0" w:line="240" w:lineRule="auto"/>
        <w:jc w:val="both"/>
        <w:rPr>
          <w:rFonts w:ascii="Times New Roman" w:hAnsi="Times New Roman"/>
        </w:rPr>
      </w:pPr>
    </w:p>
    <w:p w:rsidR="00726B92" w:rsidRPr="005A3BE6" w:rsidRDefault="00726B92" w:rsidP="00726B92">
      <w:pPr>
        <w:numPr>
          <w:ilvl w:val="0"/>
          <w:numId w:val="9"/>
        </w:numPr>
        <w:tabs>
          <w:tab w:val="left" w:pos="284"/>
        </w:tabs>
        <w:spacing w:after="0" w:line="240" w:lineRule="auto"/>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rsidR="00726B92" w:rsidRDefault="00726B92" w:rsidP="00726B92">
      <w:pPr>
        <w:numPr>
          <w:ilvl w:val="1"/>
          <w:numId w:val="9"/>
        </w:numPr>
        <w:spacing w:after="0" w:line="240" w:lineRule="auto"/>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rsidR="00726B92" w:rsidRPr="000C6191" w:rsidRDefault="00726B92" w:rsidP="00726B92">
      <w:pPr>
        <w:numPr>
          <w:ilvl w:val="1"/>
          <w:numId w:val="9"/>
        </w:numPr>
        <w:spacing w:after="0" w:line="240" w:lineRule="auto"/>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rsidR="00C62C58" w:rsidRPr="00C62C58" w:rsidRDefault="00C62C58" w:rsidP="00C62C58">
      <w:pPr>
        <w:spacing w:after="0" w:line="240" w:lineRule="auto"/>
        <w:jc w:val="both"/>
        <w:rPr>
          <w:rFonts w:ascii="Times New Roman" w:hAnsi="Times New Roman"/>
        </w:rPr>
      </w:pPr>
      <w:r>
        <w:rPr>
          <w:rFonts w:ascii="Times New Roman" w:hAnsi="Times New Roman"/>
        </w:rPr>
        <w:lastRenderedPageBreak/>
        <w:t xml:space="preserve">10.3. </w:t>
      </w:r>
      <w:r w:rsidRPr="00C62C58">
        <w:rPr>
          <w:rFonts w:ascii="Times New Roman" w:hAnsi="Times New Roman"/>
        </w:rPr>
        <w:t>Неотъемлемыми частями Договора являются:</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приложение №1 «Сведения об объектах закупки»,</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приложение №2 «Сведения об обязательствах сторон и порядке оплаты»</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xml:space="preserve"> - приложение №3 «Перечень электронных документов, которыми обмениваются стороны при исполнении договора»,</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приложение № 5 «Техническое задание»;</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приложение №6 «Расчет стоимости»;</w:t>
      </w:r>
    </w:p>
    <w:p w:rsidR="00C62C58" w:rsidRPr="00C62C58" w:rsidRDefault="00C62C58" w:rsidP="00C62C58">
      <w:pPr>
        <w:spacing w:after="0" w:line="240" w:lineRule="auto"/>
        <w:jc w:val="both"/>
        <w:rPr>
          <w:rFonts w:ascii="Times New Roman" w:hAnsi="Times New Roman"/>
        </w:rPr>
      </w:pPr>
      <w:r w:rsidRPr="00C62C58">
        <w:rPr>
          <w:rFonts w:ascii="Times New Roman" w:hAnsi="Times New Roman"/>
        </w:rPr>
        <w:t>- приложение № 7 «Акт сдачи-приемки услуг»;</w:t>
      </w:r>
    </w:p>
    <w:p w:rsidR="00726B92" w:rsidRDefault="00C62C58" w:rsidP="00726B92">
      <w:pPr>
        <w:spacing w:after="0" w:line="240" w:lineRule="auto"/>
        <w:jc w:val="both"/>
        <w:rPr>
          <w:rFonts w:ascii="Times New Roman" w:hAnsi="Times New Roman" w:cs="Times New Roman"/>
          <w:b/>
        </w:rPr>
      </w:pPr>
      <w:r>
        <w:rPr>
          <w:rFonts w:ascii="Times New Roman" w:hAnsi="Times New Roman"/>
        </w:rPr>
        <w:t xml:space="preserve">10.4. </w:t>
      </w:r>
      <w:r>
        <w:rPr>
          <w:rFonts w:ascii="Times New Roman" w:hAnsi="Times New Roman" w:cs="Times New Roman"/>
        </w:rPr>
        <w:t>Оказание</w:t>
      </w:r>
      <w:r w:rsidRPr="007550BE">
        <w:rPr>
          <w:rFonts w:ascii="Times New Roman" w:hAnsi="Times New Roman" w:cs="Times New Roman"/>
        </w:rPr>
        <w:t xml:space="preserve"> в полном объеме обязательств, предусмотренных </w:t>
      </w:r>
      <w:r>
        <w:rPr>
          <w:rFonts w:ascii="Times New Roman" w:hAnsi="Times New Roman" w:cs="Times New Roman"/>
        </w:rPr>
        <w:t>Договор</w:t>
      </w:r>
      <w:r w:rsidRPr="007550BE">
        <w:rPr>
          <w:rFonts w:ascii="Times New Roman" w:hAnsi="Times New Roman" w:cs="Times New Roman"/>
        </w:rPr>
        <w:t xml:space="preserve">ом, Заказчиком и </w:t>
      </w:r>
      <w:r w:rsidRPr="00D6784D">
        <w:rPr>
          <w:rFonts w:ascii="Times New Roman" w:hAnsi="Times New Roman" w:cs="Times New Roman"/>
        </w:rPr>
        <w:t>Исполнителе</w:t>
      </w:r>
      <w:r w:rsidRPr="007550BE">
        <w:rPr>
          <w:rFonts w:ascii="Times New Roman" w:hAnsi="Times New Roman" w:cs="Times New Roman"/>
        </w:rPr>
        <w:t xml:space="preserve">м является основанием для регистрации сведений об исполнении </w:t>
      </w:r>
      <w:r>
        <w:rPr>
          <w:rFonts w:ascii="Times New Roman" w:hAnsi="Times New Roman" w:cs="Times New Roman"/>
        </w:rPr>
        <w:t>Договор</w:t>
      </w:r>
      <w:r w:rsidRPr="007550BE">
        <w:rPr>
          <w:rFonts w:ascii="Times New Roman" w:hAnsi="Times New Roman" w:cs="Times New Roman"/>
        </w:rPr>
        <w:t xml:space="preserve">а в Реестре </w:t>
      </w:r>
      <w:r>
        <w:rPr>
          <w:rFonts w:ascii="Times New Roman" w:hAnsi="Times New Roman" w:cs="Times New Roman"/>
        </w:rPr>
        <w:t>договор</w:t>
      </w:r>
      <w:r w:rsidRPr="007550BE">
        <w:rPr>
          <w:rFonts w:ascii="Times New Roman" w:hAnsi="Times New Roman" w:cs="Times New Roman"/>
        </w:rPr>
        <w:t>ов в порядке, предусмотренном федеральным законодательством.</w:t>
      </w:r>
      <w:r>
        <w:rPr>
          <w:rFonts w:ascii="Times New Roman" w:hAnsi="Times New Roman" w:cs="Times New Roman"/>
          <w:b/>
        </w:rPr>
        <w:t xml:space="preserve">       </w:t>
      </w:r>
    </w:p>
    <w:p w:rsidR="00C62C58" w:rsidRDefault="00C62C58" w:rsidP="00726B92">
      <w:pPr>
        <w:spacing w:after="0" w:line="240" w:lineRule="auto"/>
        <w:jc w:val="both"/>
        <w:rPr>
          <w:rFonts w:ascii="Times New Roman" w:hAnsi="Times New Roman" w:cs="Times New Roman"/>
          <w:b/>
        </w:rPr>
      </w:pPr>
    </w:p>
    <w:p w:rsidR="00C62C58" w:rsidRPr="00C4370F" w:rsidRDefault="00C62C58" w:rsidP="00C62C58">
      <w:pPr>
        <w:widowControl w:val="0"/>
        <w:tabs>
          <w:tab w:val="left" w:pos="1560"/>
        </w:tabs>
        <w:autoSpaceDE w:val="0"/>
        <w:spacing w:before="140" w:after="140"/>
        <w:jc w:val="center"/>
        <w:rPr>
          <w:rFonts w:ascii="Times New Roman" w:hAnsi="Times New Roman" w:cs="Times New Roman"/>
          <w:b/>
        </w:rPr>
      </w:pPr>
      <w:r>
        <w:rPr>
          <w:rFonts w:ascii="Times New Roman" w:hAnsi="Times New Roman"/>
        </w:rPr>
        <w:t xml:space="preserve"> 11. </w:t>
      </w:r>
      <w:r w:rsidRPr="00C4370F">
        <w:rPr>
          <w:rFonts w:ascii="Times New Roman" w:hAnsi="Times New Roman" w:cs="Times New Roman"/>
          <w:b/>
        </w:rPr>
        <w:t xml:space="preserve">Особые условия </w:t>
      </w:r>
      <w:r>
        <w:rPr>
          <w:rFonts w:ascii="Times New Roman" w:hAnsi="Times New Roman" w:cs="Times New Roman"/>
          <w:b/>
        </w:rPr>
        <w:t>Договор</w:t>
      </w:r>
      <w:r w:rsidRPr="00C4370F">
        <w:rPr>
          <w:rFonts w:ascii="Times New Roman" w:hAnsi="Times New Roman" w:cs="Times New Roman"/>
          <w:b/>
        </w:rPr>
        <w:t>а</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Pr>
          <w:rFonts w:ascii="Times New Roman" w:hAnsi="Times New Roman" w:cs="Times New Roman"/>
          <w:kern w:val="3"/>
        </w:rPr>
        <w:t>11</w:t>
      </w:r>
      <w:r w:rsidRPr="00C4370F">
        <w:rPr>
          <w:rFonts w:ascii="Times New Roman" w:hAnsi="Times New Roman" w:cs="Times New Roman"/>
          <w:kern w:val="3"/>
        </w:rPr>
        <w:t xml:space="preserve">.1. Стороны при исполнении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.1.1.Составляют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62C58" w:rsidRPr="00C4370F" w:rsidRDefault="00C62C58" w:rsidP="00C62C58">
      <w:pPr>
        <w:widowControl w:val="0"/>
        <w:numPr>
          <w:ilvl w:val="0"/>
          <w:numId w:val="13"/>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поставка товара, а также отдельные этапы поставки товара (далее – отдельный этап исполнения </w:t>
      </w:r>
      <w:r>
        <w:rPr>
          <w:rFonts w:ascii="Times New Roman" w:hAnsi="Times New Roman" w:cs="Times New Roman"/>
          <w:kern w:val="3"/>
        </w:rPr>
        <w:t>договор</w:t>
      </w:r>
      <w:r w:rsidRPr="00C4370F">
        <w:rPr>
          <w:rFonts w:ascii="Times New Roman" w:hAnsi="Times New Roman" w:cs="Times New Roman"/>
          <w:kern w:val="3"/>
        </w:rPr>
        <w:t xml:space="preserve">а),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C62C58">
      <w:pPr>
        <w:widowControl w:val="0"/>
        <w:numPr>
          <w:ilvl w:val="0"/>
          <w:numId w:val="13"/>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результаты такой приемки;</w:t>
      </w:r>
    </w:p>
    <w:p w:rsidR="00C62C58" w:rsidRPr="00C4370F" w:rsidRDefault="00C62C58" w:rsidP="00C62C58">
      <w:pPr>
        <w:widowControl w:val="0"/>
        <w:numPr>
          <w:ilvl w:val="0"/>
          <w:numId w:val="13"/>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оплата поставленного товара, а также отдельных этапов исполнения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C62C58">
      <w:pPr>
        <w:widowControl w:val="0"/>
        <w:numPr>
          <w:ilvl w:val="0"/>
          <w:numId w:val="13"/>
        </w:numPr>
        <w:tabs>
          <w:tab w:val="left" w:pos="993"/>
        </w:tabs>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заключение дополнительных соглашений;</w:t>
      </w:r>
    </w:p>
    <w:p w:rsidR="00C62C58" w:rsidRPr="00C4370F" w:rsidRDefault="00C62C58" w:rsidP="00C62C58">
      <w:pPr>
        <w:widowControl w:val="0"/>
        <w:numPr>
          <w:ilvl w:val="0"/>
          <w:numId w:val="13"/>
        </w:numPr>
        <w:tabs>
          <w:tab w:val="left" w:pos="993"/>
        </w:tabs>
        <w:suppressAutoHyphens/>
        <w:autoSpaceDE w:val="0"/>
        <w:autoSpaceDN w:val="0"/>
        <w:spacing w:after="80" w:line="240" w:lineRule="auto"/>
        <w:ind w:left="992" w:hanging="357"/>
        <w:jc w:val="both"/>
        <w:textAlignment w:val="baseline"/>
        <w:rPr>
          <w:rFonts w:ascii="Times New Roman" w:hAnsi="Times New Roman" w:cs="Times New Roman"/>
          <w:kern w:val="3"/>
        </w:rPr>
      </w:pPr>
      <w:r w:rsidRPr="00C4370F">
        <w:rPr>
          <w:rFonts w:ascii="Times New Roman" w:hAnsi="Times New Roman" w:cs="Times New Roman"/>
          <w:kern w:val="3"/>
        </w:rPr>
        <w:t>направление требования об уплате неустоек (штрафов, пеней).</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.1.2.</w:t>
      </w:r>
      <w:r>
        <w:rPr>
          <w:rFonts w:ascii="Times New Roman" w:hAnsi="Times New Roman" w:cs="Times New Roman"/>
          <w:kern w:val="3"/>
        </w:rPr>
        <w:t xml:space="preserve"> </w:t>
      </w:r>
      <w:r w:rsidRPr="00C4370F">
        <w:rPr>
          <w:rFonts w:ascii="Times New Roman" w:hAnsi="Times New Roman" w:cs="Times New Roman"/>
          <w:kern w:val="3"/>
        </w:rPr>
        <w:t xml:space="preserve">Осуществляют обмен электронными документами посредством использования Портала исполнения </w:t>
      </w:r>
      <w:r>
        <w:rPr>
          <w:rFonts w:ascii="Times New Roman" w:hAnsi="Times New Roman" w:cs="Times New Roman"/>
          <w:kern w:val="3"/>
        </w:rPr>
        <w:t>договор</w:t>
      </w:r>
      <w:r w:rsidRPr="00C4370F">
        <w:rPr>
          <w:rFonts w:ascii="Times New Roman" w:hAnsi="Times New Roman" w:cs="Times New Roman"/>
          <w:kern w:val="3"/>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Pr>
          <w:rFonts w:ascii="Times New Roman" w:hAnsi="Times New Roman" w:cs="Times New Roman"/>
          <w:kern w:val="3"/>
        </w:rPr>
        <w:t>договор</w:t>
      </w:r>
      <w:r w:rsidRPr="00C4370F">
        <w:rPr>
          <w:rFonts w:ascii="Times New Roman" w:hAnsi="Times New Roman" w:cs="Times New Roman"/>
          <w:kern w:val="3"/>
        </w:rPr>
        <w:t xml:space="preserve">ов Единой автоматизированной системы управления закупками Московской области (далее – Регламент, Приложение № 4 к </w:t>
      </w:r>
      <w:r>
        <w:rPr>
          <w:rFonts w:ascii="Times New Roman" w:hAnsi="Times New Roman" w:cs="Times New Roman"/>
          <w:kern w:val="3"/>
        </w:rPr>
        <w:t>Договор</w:t>
      </w:r>
      <w:r w:rsidRPr="00C4370F">
        <w:rPr>
          <w:rFonts w:ascii="Times New Roman" w:hAnsi="Times New Roman" w:cs="Times New Roman"/>
          <w:kern w:val="3"/>
        </w:rPr>
        <w:t>у).</w:t>
      </w:r>
    </w:p>
    <w:p w:rsidR="00C62C58" w:rsidRPr="00C4370F" w:rsidRDefault="00C62C58" w:rsidP="00C62C58">
      <w:pPr>
        <w:widowControl w:val="0"/>
        <w:tabs>
          <w:tab w:val="left" w:pos="1560"/>
        </w:tabs>
        <w:suppressAutoHyphens/>
        <w:autoSpaceDE w:val="0"/>
        <w:autoSpaceDN w:val="0"/>
        <w:spacing w:before="80"/>
        <w:ind w:firstLine="567"/>
        <w:jc w:val="both"/>
        <w:textAlignment w:val="baseline"/>
        <w:rPr>
          <w:rFonts w:ascii="Times New Roman" w:hAnsi="Times New Roman" w:cs="Times New Roman"/>
          <w:kern w:val="3"/>
        </w:rPr>
      </w:pPr>
      <w:r>
        <w:rPr>
          <w:rFonts w:ascii="Times New Roman" w:hAnsi="Times New Roman" w:cs="Times New Roman"/>
          <w:kern w:val="3"/>
        </w:rPr>
        <w:t>11</w:t>
      </w:r>
      <w:r w:rsidRPr="00C4370F">
        <w:rPr>
          <w:rFonts w:ascii="Times New Roman" w:hAnsi="Times New Roman" w:cs="Times New Roman"/>
          <w:kern w:val="3"/>
        </w:rPr>
        <w:t xml:space="preserve">.2. Для работы в ПИК ЕАСУЗ Стороны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C62C58">
      <w:pPr>
        <w:widowControl w:val="0"/>
        <w:numPr>
          <w:ilvl w:val="0"/>
          <w:numId w:val="14"/>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kern w:val="3"/>
        </w:rPr>
        <w:t>договор</w:t>
      </w:r>
      <w:r w:rsidRPr="00C4370F">
        <w:rPr>
          <w:rFonts w:ascii="Times New Roman" w:hAnsi="Times New Roman" w:cs="Times New Roman"/>
          <w:kern w:val="3"/>
        </w:rPr>
        <w:t>а «Особые условия» (далее – уполномоченные должностные лица);</w:t>
      </w:r>
    </w:p>
    <w:p w:rsidR="00C62C58" w:rsidRPr="00C4370F" w:rsidRDefault="00C62C58" w:rsidP="00C62C58">
      <w:pPr>
        <w:widowControl w:val="0"/>
        <w:numPr>
          <w:ilvl w:val="0"/>
          <w:numId w:val="14"/>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kern w:val="3"/>
        </w:rPr>
        <w:t>Договор</w:t>
      </w:r>
      <w:r w:rsidRPr="00C4370F">
        <w:rPr>
          <w:rFonts w:ascii="Times New Roman" w:hAnsi="Times New Roman" w:cs="Times New Roman"/>
          <w:kern w:val="3"/>
        </w:rPr>
        <w:t>а;</w:t>
      </w:r>
    </w:p>
    <w:p w:rsidR="00C62C58" w:rsidRPr="00C4370F" w:rsidRDefault="00C62C58" w:rsidP="00C62C58">
      <w:pPr>
        <w:widowControl w:val="0"/>
        <w:numPr>
          <w:ilvl w:val="0"/>
          <w:numId w:val="14"/>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обеспечивают регистрацию в ПИК ЕАСУЗ и в ЭДО ПИК ЕАСУЗ в соответствии с Регламентом;</w:t>
      </w:r>
    </w:p>
    <w:p w:rsidR="00C62C58" w:rsidRPr="00C4370F" w:rsidRDefault="00C62C58" w:rsidP="00C62C58">
      <w:pPr>
        <w:widowControl w:val="0"/>
        <w:numPr>
          <w:ilvl w:val="0"/>
          <w:numId w:val="14"/>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обеспечивают необходимые условия для осуществления электронного документооборота в ПИК ЕАСУЗ и в ЭДО ПИК ЕАСУЗ;</w:t>
      </w:r>
    </w:p>
    <w:p w:rsidR="00C62C58" w:rsidRPr="00C4370F" w:rsidRDefault="00C62C58" w:rsidP="00C62C58">
      <w:pPr>
        <w:widowControl w:val="0"/>
        <w:numPr>
          <w:ilvl w:val="0"/>
          <w:numId w:val="14"/>
        </w:numPr>
        <w:suppressAutoHyphens/>
        <w:autoSpaceDE w:val="0"/>
        <w:autoSpaceDN w:val="0"/>
        <w:spacing w:after="0" w:line="240" w:lineRule="auto"/>
        <w:ind w:left="993"/>
        <w:jc w:val="both"/>
        <w:textAlignment w:val="baseline"/>
        <w:rPr>
          <w:rFonts w:ascii="Times New Roman" w:hAnsi="Times New Roman" w:cs="Times New Roman"/>
          <w:kern w:val="3"/>
        </w:rPr>
      </w:pPr>
      <w:r w:rsidRPr="00C4370F">
        <w:rPr>
          <w:rFonts w:ascii="Times New Roman" w:hAnsi="Times New Roman" w:cs="Times New Roman"/>
          <w:kern w:val="3"/>
        </w:rPr>
        <w:t>используют для подписания в ЭДО ПИК ЕАСУЗ электронных документов усиленную квалифицированную электронную подпись.</w:t>
      </w:r>
    </w:p>
    <w:p w:rsidR="00C62C58" w:rsidRPr="00C4370F" w:rsidRDefault="00C62C58" w:rsidP="00C62C58">
      <w:pPr>
        <w:widowControl w:val="0"/>
        <w:tabs>
          <w:tab w:val="left" w:pos="1560"/>
        </w:tabs>
        <w:suppressAutoHyphens/>
        <w:autoSpaceDE w:val="0"/>
        <w:autoSpaceDN w:val="0"/>
        <w:jc w:val="both"/>
        <w:textAlignment w:val="baseline"/>
        <w:rPr>
          <w:rFonts w:ascii="Times New Roman" w:hAnsi="Times New Roman" w:cs="Times New Roman"/>
          <w:kern w:val="3"/>
        </w:rPr>
      </w:pP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 xml:space="preserve">.4. Электронные документы, полученные Сторонами друг от друга при исполнении </w:t>
      </w:r>
      <w:r>
        <w:rPr>
          <w:rFonts w:ascii="Times New Roman" w:hAnsi="Times New Roman" w:cs="Times New Roman"/>
          <w:kern w:val="3"/>
        </w:rPr>
        <w:t>Договор</w:t>
      </w:r>
      <w:r w:rsidRPr="00C4370F">
        <w:rPr>
          <w:rFonts w:ascii="Times New Roman" w:hAnsi="Times New Roman" w:cs="Times New Roman"/>
          <w:kern w:val="3"/>
        </w:rPr>
        <w:t xml:space="preserve">а, не </w:t>
      </w:r>
      <w:r w:rsidRPr="00C4370F">
        <w:rPr>
          <w:rFonts w:ascii="Times New Roman" w:hAnsi="Times New Roman" w:cs="Times New Roman"/>
          <w:kern w:val="3"/>
        </w:rPr>
        <w:lastRenderedPageBreak/>
        <w:t>требуют дублирования документами, оформленными на бумажных носителях информации.</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kern w:val="3"/>
        </w:rPr>
        <w:t>Договор</w:t>
      </w:r>
      <w:r w:rsidRPr="00C4370F">
        <w:rPr>
          <w:rFonts w:ascii="Times New Roman" w:hAnsi="Times New Roman" w:cs="Times New Roman"/>
          <w:kern w:val="3"/>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kern w:val="3"/>
        </w:rPr>
        <w:t>Договор</w:t>
      </w:r>
      <w:r w:rsidRPr="00C4370F">
        <w:rPr>
          <w:rFonts w:ascii="Times New Roman" w:hAnsi="Times New Roman" w:cs="Times New Roman"/>
          <w:kern w:val="3"/>
        </w:rPr>
        <w:t>ом.</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.6.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.7.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62C58" w:rsidRPr="00C4370F" w:rsidRDefault="00C62C58" w:rsidP="00C62C58">
      <w:pPr>
        <w:widowControl w:val="0"/>
        <w:tabs>
          <w:tab w:val="left" w:pos="1560"/>
        </w:tabs>
        <w:suppressAutoHyphens/>
        <w:autoSpaceDE w:val="0"/>
        <w:autoSpaceDN w:val="0"/>
        <w:ind w:firstLine="567"/>
        <w:jc w:val="both"/>
        <w:textAlignment w:val="baseline"/>
        <w:rPr>
          <w:rFonts w:ascii="Times New Roman" w:hAnsi="Times New Roman" w:cs="Times New Roman"/>
          <w:kern w:val="3"/>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 xml:space="preserve">.8. Перечень электронных документов, которыми обмениваются Стороны при исполнении </w:t>
      </w:r>
      <w:r>
        <w:rPr>
          <w:rFonts w:ascii="Times New Roman" w:hAnsi="Times New Roman" w:cs="Times New Roman"/>
          <w:kern w:val="3"/>
        </w:rPr>
        <w:t>Договор</w:t>
      </w:r>
      <w:r w:rsidRPr="00C4370F">
        <w:rPr>
          <w:rFonts w:ascii="Times New Roman" w:hAnsi="Times New Roman" w:cs="Times New Roman"/>
          <w:kern w:val="3"/>
        </w:rPr>
        <w:t xml:space="preserve">а с использованием ПИК ЕАСУЗ, содержится в приложении 4 к </w:t>
      </w:r>
      <w:r>
        <w:rPr>
          <w:rFonts w:ascii="Times New Roman" w:hAnsi="Times New Roman" w:cs="Times New Roman"/>
          <w:kern w:val="3"/>
        </w:rPr>
        <w:t>Договор</w:t>
      </w:r>
      <w:r w:rsidRPr="00C4370F">
        <w:rPr>
          <w:rFonts w:ascii="Times New Roman" w:hAnsi="Times New Roman" w:cs="Times New Roman"/>
          <w:kern w:val="3"/>
        </w:rPr>
        <w:t>у.</w:t>
      </w:r>
    </w:p>
    <w:p w:rsidR="00C62C58" w:rsidRPr="00C4370F" w:rsidRDefault="00C62C58" w:rsidP="00C62C58">
      <w:pPr>
        <w:widowControl w:val="0"/>
        <w:autoSpaceDE w:val="0"/>
        <w:autoSpaceDN w:val="0"/>
        <w:adjustRightInd w:val="0"/>
        <w:ind w:firstLine="567"/>
        <w:jc w:val="both"/>
        <w:outlineLvl w:val="0"/>
        <w:rPr>
          <w:rFonts w:ascii="Times New Roman" w:hAnsi="Times New Roman" w:cs="Times New Roman"/>
          <w:b/>
        </w:rPr>
      </w:pPr>
      <w:r w:rsidRPr="00C4370F">
        <w:rPr>
          <w:rFonts w:ascii="Times New Roman" w:hAnsi="Times New Roman" w:cs="Times New Roman"/>
          <w:kern w:val="3"/>
        </w:rPr>
        <w:t>1</w:t>
      </w:r>
      <w:r>
        <w:rPr>
          <w:rFonts w:ascii="Times New Roman" w:hAnsi="Times New Roman" w:cs="Times New Roman"/>
          <w:kern w:val="3"/>
        </w:rPr>
        <w:t>1</w:t>
      </w:r>
      <w:r w:rsidRPr="00C4370F">
        <w:rPr>
          <w:rFonts w:ascii="Times New Roman" w:hAnsi="Times New Roman" w:cs="Times New Roman"/>
          <w:kern w:val="3"/>
        </w:rPr>
        <w:t xml:space="preserve">.9.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kern w:val="3"/>
        </w:rPr>
        <w:t>Договор</w:t>
      </w:r>
      <w:r w:rsidRPr="00C4370F">
        <w:rPr>
          <w:rFonts w:ascii="Times New Roman" w:hAnsi="Times New Roman" w:cs="Times New Roman"/>
          <w:kern w:val="3"/>
        </w:rPr>
        <w:t>а, для Сторон осуществляется безвозмездно.</w:t>
      </w:r>
    </w:p>
    <w:p w:rsidR="00C62C58" w:rsidRDefault="00C62C58"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sidRPr="005A3BE6">
        <w:rPr>
          <w:rFonts w:ascii="Times New Roman" w:hAnsi="Times New Roman"/>
          <w:b/>
        </w:rPr>
        <w:t>1</w:t>
      </w:r>
      <w:r w:rsidR="00C62C58">
        <w:rPr>
          <w:rFonts w:ascii="Times New Roman" w:hAnsi="Times New Roman"/>
          <w:b/>
        </w:rPr>
        <w:t>2</w:t>
      </w:r>
      <w:r w:rsidRPr="005A3BE6">
        <w:rPr>
          <w:rFonts w:ascii="Times New Roman" w:hAnsi="Times New Roman"/>
          <w:b/>
        </w:rPr>
        <w:t>. Адреса и банковские реквизиты сторон.</w:t>
      </w:r>
    </w:p>
    <w:p w:rsidR="00726B92" w:rsidRPr="005A3BE6" w:rsidRDefault="00726B92" w:rsidP="00726B92">
      <w:pPr>
        <w:spacing w:after="0" w:line="240" w:lineRule="auto"/>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726B92" w:rsidRPr="005A3BE6" w:rsidTr="007C4879">
        <w:trPr>
          <w:gridBefore w:val="1"/>
          <w:gridAfter w:val="1"/>
          <w:wBefore w:w="36" w:type="dxa"/>
          <w:wAfter w:w="36" w:type="dxa"/>
        </w:trPr>
        <w:tc>
          <w:tcPr>
            <w:tcW w:w="5209" w:type="dxa"/>
            <w:gridSpan w:val="2"/>
          </w:tcPr>
          <w:p w:rsidR="00726B92" w:rsidRPr="005A3BE6" w:rsidRDefault="00726B92" w:rsidP="007C4879">
            <w:pPr>
              <w:pStyle w:val="a9"/>
              <w:widowControl w:val="0"/>
              <w:ind w:right="17"/>
              <w:jc w:val="both"/>
              <w:rPr>
                <w:color w:val="000000"/>
                <w:sz w:val="22"/>
                <w:szCs w:val="22"/>
              </w:rPr>
            </w:pPr>
            <w:r w:rsidRPr="005A3BE6">
              <w:rPr>
                <w:color w:val="000000"/>
                <w:sz w:val="22"/>
                <w:szCs w:val="22"/>
              </w:rPr>
              <w:t xml:space="preserve">ЗАКАЗЧИК  </w:t>
            </w:r>
          </w:p>
        </w:tc>
        <w:tc>
          <w:tcPr>
            <w:tcW w:w="4619" w:type="dxa"/>
          </w:tcPr>
          <w:p w:rsidR="00726B92" w:rsidRPr="005A3BE6" w:rsidRDefault="00726B92" w:rsidP="007C4879">
            <w:pPr>
              <w:pStyle w:val="a9"/>
              <w:widowControl w:val="0"/>
              <w:ind w:right="17"/>
              <w:jc w:val="both"/>
              <w:rPr>
                <w:color w:val="000000"/>
                <w:sz w:val="22"/>
                <w:szCs w:val="22"/>
              </w:rPr>
            </w:pPr>
            <w:r w:rsidRPr="005A3BE6">
              <w:rPr>
                <w:color w:val="000000"/>
                <w:sz w:val="22"/>
                <w:szCs w:val="22"/>
              </w:rPr>
              <w:t>ПОСТАВЩИК</w:t>
            </w:r>
          </w:p>
        </w:tc>
      </w:tr>
      <w:tr w:rsidR="00726B92" w:rsidRPr="005A3BE6" w:rsidTr="007C4879">
        <w:trPr>
          <w:gridBefore w:val="1"/>
          <w:gridAfter w:val="1"/>
          <w:wBefore w:w="36" w:type="dxa"/>
          <w:wAfter w:w="36" w:type="dxa"/>
        </w:trPr>
        <w:tc>
          <w:tcPr>
            <w:tcW w:w="5209" w:type="dxa"/>
            <w:gridSpan w:val="2"/>
          </w:tcPr>
          <w:p w:rsidR="007C4879" w:rsidRPr="007C4879" w:rsidRDefault="007C4879" w:rsidP="007C4879">
            <w:pPr>
              <w:spacing w:after="0" w:line="240" w:lineRule="auto"/>
              <w:rPr>
                <w:rFonts w:ascii="Times New Roman" w:hAnsi="Times New Roman"/>
              </w:rPr>
            </w:pPr>
            <w:r w:rsidRPr="007C4879">
              <w:rPr>
                <w:rFonts w:ascii="Times New Roman" w:hAnsi="Times New Roman"/>
              </w:rPr>
              <w:t>АО «УК АПТ «Осаново-Дубовое»</w:t>
            </w:r>
          </w:p>
          <w:p w:rsidR="007C4879" w:rsidRPr="007C4879" w:rsidRDefault="007C4879" w:rsidP="007C4879">
            <w:pPr>
              <w:spacing w:after="0" w:line="240" w:lineRule="auto"/>
              <w:rPr>
                <w:rFonts w:ascii="Times New Roman" w:hAnsi="Times New Roman"/>
              </w:rPr>
            </w:pPr>
            <w:r w:rsidRPr="007C4879">
              <w:rPr>
                <w:rFonts w:ascii="Times New Roman" w:hAnsi="Times New Roman"/>
              </w:rPr>
              <w:t>Юридический и почтовый адрес: 140700, Московская область, город Шатура, улица Савушкина, дом 3, помещение 104</w:t>
            </w:r>
          </w:p>
          <w:p w:rsidR="007C4879" w:rsidRPr="007C4879" w:rsidRDefault="007C4879" w:rsidP="007C4879">
            <w:pPr>
              <w:spacing w:after="0" w:line="240" w:lineRule="auto"/>
              <w:rPr>
                <w:rFonts w:ascii="Times New Roman" w:hAnsi="Times New Roman"/>
              </w:rPr>
            </w:pPr>
            <w:r w:rsidRPr="007C4879">
              <w:rPr>
                <w:rFonts w:ascii="Times New Roman" w:hAnsi="Times New Roman"/>
              </w:rPr>
              <w:t xml:space="preserve">ИНН 5049025189 КПП 504901001 </w:t>
            </w:r>
          </w:p>
          <w:p w:rsidR="007C4879" w:rsidRPr="007C4879" w:rsidRDefault="007C4879" w:rsidP="007C4879">
            <w:pPr>
              <w:spacing w:after="0" w:line="240" w:lineRule="auto"/>
              <w:rPr>
                <w:rFonts w:ascii="Times New Roman" w:hAnsi="Times New Roman"/>
              </w:rPr>
            </w:pPr>
            <w:r w:rsidRPr="007C4879">
              <w:rPr>
                <w:rFonts w:ascii="Times New Roman" w:hAnsi="Times New Roman"/>
              </w:rPr>
              <w:t>ОГРН 1205000067470</w:t>
            </w:r>
          </w:p>
          <w:p w:rsidR="007C4879" w:rsidRPr="007C4879" w:rsidRDefault="007C4879" w:rsidP="007C4879">
            <w:pPr>
              <w:spacing w:after="0" w:line="240" w:lineRule="auto"/>
              <w:rPr>
                <w:rFonts w:ascii="Times New Roman" w:hAnsi="Times New Roman"/>
              </w:rPr>
            </w:pPr>
            <w:r w:rsidRPr="007C4879">
              <w:rPr>
                <w:rFonts w:ascii="Times New Roman" w:hAnsi="Times New Roman"/>
              </w:rPr>
              <w:t>БИК 044525411</w:t>
            </w:r>
          </w:p>
          <w:p w:rsidR="007C4879" w:rsidRPr="007C4879" w:rsidRDefault="007C4879" w:rsidP="007C4879">
            <w:pPr>
              <w:spacing w:after="0" w:line="240" w:lineRule="auto"/>
              <w:rPr>
                <w:rFonts w:ascii="Times New Roman" w:hAnsi="Times New Roman"/>
              </w:rPr>
            </w:pPr>
            <w:r w:rsidRPr="007C4879">
              <w:rPr>
                <w:rFonts w:ascii="Times New Roman" w:hAnsi="Times New Roman"/>
              </w:rPr>
              <w:t>р/с 40702810919150002883</w:t>
            </w:r>
          </w:p>
          <w:p w:rsidR="007C4879" w:rsidRPr="007C4879" w:rsidRDefault="007C4879" w:rsidP="007C4879">
            <w:pPr>
              <w:spacing w:after="0" w:line="240" w:lineRule="auto"/>
              <w:rPr>
                <w:rFonts w:ascii="Times New Roman" w:hAnsi="Times New Roman"/>
              </w:rPr>
            </w:pPr>
            <w:r w:rsidRPr="007C4879">
              <w:rPr>
                <w:rFonts w:ascii="Times New Roman" w:hAnsi="Times New Roman"/>
              </w:rPr>
              <w:t>к/с 30101810145250000411</w:t>
            </w:r>
          </w:p>
          <w:p w:rsidR="007C4879" w:rsidRPr="007C4879" w:rsidRDefault="007C4879" w:rsidP="007C4879">
            <w:pPr>
              <w:spacing w:after="0" w:line="240" w:lineRule="auto"/>
              <w:rPr>
                <w:rFonts w:ascii="Times New Roman" w:hAnsi="Times New Roman"/>
              </w:rPr>
            </w:pPr>
            <w:r w:rsidRPr="007C4879">
              <w:rPr>
                <w:rFonts w:ascii="Times New Roman" w:hAnsi="Times New Roman"/>
              </w:rPr>
              <w:t xml:space="preserve">Филиал «Центральный» Банка ВТБ(ПАО) г. Москва </w:t>
            </w:r>
          </w:p>
          <w:p w:rsidR="007C4879" w:rsidRPr="007C4879" w:rsidRDefault="007C4879" w:rsidP="007C4879">
            <w:pPr>
              <w:spacing w:after="0" w:line="240" w:lineRule="auto"/>
              <w:rPr>
                <w:rFonts w:ascii="Times New Roman" w:hAnsi="Times New Roman"/>
              </w:rPr>
            </w:pPr>
            <w:r w:rsidRPr="007C4879">
              <w:rPr>
                <w:rFonts w:ascii="Times New Roman" w:hAnsi="Times New Roman"/>
                <w:lang w:val="en-US"/>
              </w:rPr>
              <w:t>Тел. 8-</w:t>
            </w:r>
            <w:r w:rsidRPr="007C4879">
              <w:rPr>
                <w:rFonts w:ascii="Times New Roman" w:hAnsi="Times New Roman"/>
              </w:rPr>
              <w:t>985-110-1797</w:t>
            </w:r>
          </w:p>
          <w:p w:rsidR="00726B92" w:rsidRPr="0006373D" w:rsidRDefault="00726B92" w:rsidP="007C4879">
            <w:pPr>
              <w:rPr>
                <w:rFonts w:ascii="Times New Roman" w:hAnsi="Times New Roman"/>
              </w:rPr>
            </w:pPr>
          </w:p>
        </w:tc>
        <w:tc>
          <w:tcPr>
            <w:tcW w:w="4619" w:type="dxa"/>
          </w:tcPr>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p w:rsidR="00726B92" w:rsidRPr="005A3BE6" w:rsidRDefault="00726B92" w:rsidP="007C4879">
            <w:pPr>
              <w:pStyle w:val="a9"/>
              <w:widowControl w:val="0"/>
              <w:ind w:right="17"/>
              <w:jc w:val="both"/>
              <w:rPr>
                <w:color w:val="000000"/>
                <w:sz w:val="22"/>
                <w:szCs w:val="22"/>
              </w:rPr>
            </w:pPr>
          </w:p>
        </w:tc>
      </w:tr>
      <w:tr w:rsidR="00726B92" w:rsidRPr="005A3BE6" w:rsidTr="007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7C4879">
            <w:pPr>
              <w:spacing w:after="0" w:line="240" w:lineRule="auto"/>
              <w:ind w:left="178"/>
              <w:rPr>
                <w:rFonts w:ascii="Times New Roman" w:hAnsi="Times New Roman"/>
                <w:b/>
                <w:bCs/>
                <w:color w:val="000000"/>
              </w:rPr>
            </w:pPr>
            <w:r w:rsidRPr="005A3BE6">
              <w:rPr>
                <w:rFonts w:ascii="Times New Roman" w:hAnsi="Times New Roman"/>
                <w:b/>
                <w:bCs/>
                <w:color w:val="000000"/>
              </w:rPr>
              <w:t>ЗАКАЗЧИК:</w:t>
            </w:r>
          </w:p>
        </w:tc>
        <w:tc>
          <w:tcPr>
            <w:tcW w:w="4860" w:type="dxa"/>
            <w:gridSpan w:val="3"/>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7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C4879" w:rsidP="007C4879">
            <w:pPr>
              <w:tabs>
                <w:tab w:val="center" w:pos="4956"/>
              </w:tabs>
              <w:spacing w:after="0" w:line="240" w:lineRule="auto"/>
              <w:rPr>
                <w:rFonts w:ascii="Times New Roman" w:hAnsi="Times New Roman"/>
                <w:color w:val="000000"/>
              </w:rPr>
            </w:pPr>
            <w:r>
              <w:rPr>
                <w:rFonts w:ascii="Times New Roman" w:hAnsi="Times New Roman"/>
                <w:color w:val="000000"/>
              </w:rPr>
              <w:t>Генеральный директор</w:t>
            </w:r>
          </w:p>
          <w:p w:rsidR="00726B92" w:rsidRPr="005A3BE6" w:rsidRDefault="00726B92" w:rsidP="007C4879">
            <w:pPr>
              <w:tabs>
                <w:tab w:val="center" w:pos="4956"/>
              </w:tabs>
              <w:spacing w:after="0" w:line="240" w:lineRule="auto"/>
              <w:rPr>
                <w:rFonts w:ascii="Times New Roman" w:hAnsi="Times New Roman"/>
                <w:color w:val="000000"/>
              </w:rPr>
            </w:pPr>
          </w:p>
          <w:p w:rsidR="00726B92" w:rsidRPr="005A3BE6" w:rsidRDefault="00726B92" w:rsidP="007C4879">
            <w:pPr>
              <w:pStyle w:val="aa"/>
              <w:rPr>
                <w:rFonts w:ascii="Times New Roman" w:hAnsi="Times New Roman" w:cs="Times New Roman"/>
                <w:color w:val="000000"/>
                <w:sz w:val="22"/>
                <w:szCs w:val="22"/>
              </w:rPr>
            </w:pPr>
          </w:p>
          <w:p w:rsidR="00726B92" w:rsidRPr="005A3BE6" w:rsidRDefault="00726B92" w:rsidP="007C4879">
            <w:pPr>
              <w:pStyle w:val="aa"/>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sidR="007C4879">
              <w:rPr>
                <w:rFonts w:ascii="Times New Roman" w:hAnsi="Times New Roman" w:cs="Times New Roman"/>
                <w:color w:val="000000"/>
                <w:sz w:val="22"/>
                <w:szCs w:val="22"/>
              </w:rPr>
              <w:t>А.В. Филимонов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 xml:space="preserve"> </w:t>
            </w:r>
          </w:p>
          <w:p w:rsidR="00726B92" w:rsidRPr="005A3BE6" w:rsidRDefault="00726B92" w:rsidP="007C4879">
            <w:pPr>
              <w:spacing w:after="0" w:line="240" w:lineRule="auto"/>
              <w:rPr>
                <w:rFonts w:ascii="Times New Roman" w:hAnsi="Times New Roman"/>
                <w:b/>
                <w:bCs/>
                <w:color w:val="000000"/>
              </w:rPr>
            </w:pPr>
          </w:p>
          <w:p w:rsidR="00726B92" w:rsidRPr="005A3BE6" w:rsidRDefault="00726B92" w:rsidP="007C4879">
            <w:pPr>
              <w:spacing w:after="0" w:line="240" w:lineRule="auto"/>
              <w:rPr>
                <w:rFonts w:ascii="Times New Roman" w:hAnsi="Times New Roman"/>
                <w:b/>
                <w:bCs/>
                <w:color w:val="000000"/>
              </w:rPr>
            </w:pPr>
          </w:p>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 xml:space="preserve">______________________ </w:t>
            </w:r>
          </w:p>
        </w:tc>
      </w:tr>
      <w:tr w:rsidR="00726B92" w:rsidRPr="005A3BE6" w:rsidTr="007C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7C4879">
            <w:pPr>
              <w:spacing w:after="0" w:line="240" w:lineRule="auto"/>
              <w:rPr>
                <w:rFonts w:ascii="Times New Roman" w:hAnsi="Times New Roman"/>
                <w:color w:val="000000"/>
              </w:rPr>
            </w:pPr>
            <w:r w:rsidRPr="005A3BE6">
              <w:rPr>
                <w:rFonts w:ascii="Times New Roman" w:hAnsi="Times New Roman"/>
                <w:color w:val="000000"/>
              </w:rPr>
              <w:t>М.П.</w:t>
            </w:r>
          </w:p>
        </w:tc>
        <w:tc>
          <w:tcPr>
            <w:tcW w:w="4860" w:type="dxa"/>
            <w:gridSpan w:val="3"/>
            <w:tcBorders>
              <w:top w:val="nil"/>
              <w:left w:val="nil"/>
              <w:bottom w:val="nil"/>
              <w:right w:val="nil"/>
            </w:tcBorders>
          </w:tcPr>
          <w:p w:rsidR="00726B92" w:rsidRDefault="00726B92" w:rsidP="007C4879">
            <w:pPr>
              <w:spacing w:after="0" w:line="240" w:lineRule="auto"/>
              <w:rPr>
                <w:rFonts w:ascii="Times New Roman" w:hAnsi="Times New Roman"/>
                <w:color w:val="000000"/>
              </w:rPr>
            </w:pPr>
            <w:r w:rsidRPr="005A3BE6">
              <w:rPr>
                <w:rFonts w:ascii="Times New Roman" w:hAnsi="Times New Roman"/>
                <w:color w:val="000000"/>
              </w:rPr>
              <w:t>М.П.</w:t>
            </w: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726B92" w:rsidRDefault="00726B92" w:rsidP="007C4879">
            <w:pPr>
              <w:spacing w:after="0" w:line="240" w:lineRule="auto"/>
              <w:rPr>
                <w:rFonts w:ascii="Times New Roman" w:hAnsi="Times New Roman"/>
                <w:color w:val="000000"/>
              </w:rPr>
            </w:pPr>
          </w:p>
          <w:p w:rsidR="00612C5B" w:rsidRDefault="00612C5B" w:rsidP="007C4879">
            <w:pPr>
              <w:spacing w:after="0" w:line="240" w:lineRule="auto"/>
              <w:rPr>
                <w:rFonts w:ascii="Times New Roman" w:hAnsi="Times New Roman"/>
                <w:color w:val="000000"/>
              </w:rPr>
            </w:pPr>
          </w:p>
          <w:p w:rsidR="00961D96" w:rsidRPr="005A3BE6" w:rsidRDefault="00961D96" w:rsidP="007C4879">
            <w:pPr>
              <w:spacing w:after="0" w:line="240" w:lineRule="auto"/>
              <w:rPr>
                <w:rFonts w:ascii="Times New Roman" w:hAnsi="Times New Roman"/>
                <w:color w:val="000000"/>
              </w:rPr>
            </w:pPr>
          </w:p>
        </w:tc>
      </w:tr>
    </w:tbl>
    <w:p w:rsidR="00E33F22" w:rsidRDefault="00726B92" w:rsidP="00726B92">
      <w:pPr>
        <w:spacing w:after="0" w:line="240" w:lineRule="auto"/>
        <w:ind w:left="6237" w:right="-5"/>
        <w:jc w:val="right"/>
        <w:rPr>
          <w:rFonts w:ascii="Times New Roman" w:hAnsi="Times New Roman"/>
          <w:b/>
        </w:rPr>
      </w:pPr>
      <w:r w:rsidRPr="005A3BE6">
        <w:rPr>
          <w:rFonts w:ascii="Times New Roman" w:hAnsi="Times New Roman"/>
          <w:b/>
        </w:rPr>
        <w:lastRenderedPageBreak/>
        <w:t>Приложение №</w:t>
      </w:r>
      <w:r w:rsidR="008C4741">
        <w:rPr>
          <w:rFonts w:ascii="Times New Roman" w:hAnsi="Times New Roman"/>
          <w:b/>
        </w:rPr>
        <w:t>5</w:t>
      </w:r>
    </w:p>
    <w:p w:rsidR="00726B92" w:rsidRPr="005A3BE6" w:rsidRDefault="00726B92" w:rsidP="00726B92">
      <w:pPr>
        <w:spacing w:after="0" w:line="240" w:lineRule="auto"/>
        <w:ind w:left="6237" w:right="-5"/>
        <w:jc w:val="right"/>
        <w:rPr>
          <w:rFonts w:ascii="Times New Roman" w:hAnsi="Times New Roman"/>
        </w:rPr>
      </w:pPr>
      <w:r>
        <w:rPr>
          <w:rFonts w:ascii="Times New Roman" w:hAnsi="Times New Roman"/>
          <w:b/>
        </w:rPr>
        <w:t xml:space="preserve"> </w:t>
      </w:r>
      <w:r w:rsidRPr="005A3BE6">
        <w:rPr>
          <w:rFonts w:ascii="Times New Roman" w:hAnsi="Times New Roman"/>
        </w:rPr>
        <w:t>к Договору № ___</w:t>
      </w:r>
    </w:p>
    <w:p w:rsidR="00726B92" w:rsidRPr="006459E7" w:rsidRDefault="00E33F22" w:rsidP="00E33F22">
      <w:pPr>
        <w:spacing w:after="0" w:line="240" w:lineRule="auto"/>
        <w:ind w:left="6237" w:right="-1"/>
        <w:jc w:val="right"/>
        <w:rPr>
          <w:rFonts w:ascii="Times New Roman" w:hAnsi="Times New Roman"/>
        </w:rPr>
      </w:pPr>
      <w:r>
        <w:rPr>
          <w:rFonts w:ascii="Times New Roman" w:hAnsi="Times New Roman"/>
        </w:rPr>
        <w:t xml:space="preserve">       </w:t>
      </w:r>
      <w:r w:rsidR="00726B92" w:rsidRPr="005A3BE6">
        <w:rPr>
          <w:rFonts w:ascii="Times New Roman" w:hAnsi="Times New Roman"/>
        </w:rPr>
        <w:t>от «___» ______20</w:t>
      </w:r>
      <w:r w:rsidR="00726B92">
        <w:rPr>
          <w:rFonts w:ascii="Times New Roman" w:hAnsi="Times New Roman"/>
        </w:rPr>
        <w:t>2</w:t>
      </w:r>
      <w:r w:rsidR="00811F10">
        <w:rPr>
          <w:rFonts w:ascii="Times New Roman" w:hAnsi="Times New Roman"/>
        </w:rPr>
        <w:t>1</w:t>
      </w:r>
      <w:r w:rsidR="00726B92" w:rsidRPr="005A3BE6">
        <w:rPr>
          <w:rFonts w:ascii="Times New Roman" w:hAnsi="Times New Roman"/>
          <w:color w:val="FF0000"/>
        </w:rPr>
        <w:t xml:space="preserve"> </w:t>
      </w:r>
      <w:r w:rsidR="00726B92" w:rsidRPr="005A3BE6">
        <w:rPr>
          <w:rFonts w:ascii="Times New Roman" w:hAnsi="Times New Roman"/>
        </w:rPr>
        <w:t>года</w:t>
      </w:r>
    </w:p>
    <w:p w:rsidR="00612C5B" w:rsidRDefault="00726B92" w:rsidP="00612C5B">
      <w:pPr>
        <w:jc w:val="center"/>
        <w:rPr>
          <w:rFonts w:ascii="Times New Roman" w:hAnsi="Times New Roman"/>
          <w:b/>
        </w:rPr>
      </w:pPr>
      <w:r>
        <w:rPr>
          <w:rFonts w:ascii="Times New Roman" w:hAnsi="Times New Roman"/>
          <w:b/>
        </w:rPr>
        <w:t>Техническое задание</w:t>
      </w:r>
    </w:p>
    <w:p w:rsidR="00612C5B" w:rsidRDefault="00726B92" w:rsidP="00612C5B">
      <w:pPr>
        <w:pStyle w:val="a5"/>
        <w:numPr>
          <w:ilvl w:val="0"/>
          <w:numId w:val="12"/>
        </w:numPr>
        <w:ind w:left="-567" w:firstLine="0"/>
        <w:rPr>
          <w:rFonts w:ascii="Times New Roman" w:hAnsi="Times New Roman"/>
          <w:b/>
        </w:rPr>
      </w:pPr>
      <w:r w:rsidRPr="00612C5B">
        <w:rPr>
          <w:rFonts w:ascii="Times New Roman" w:hAnsi="Times New Roman"/>
          <w:b/>
        </w:rPr>
        <w:t>Предмет контракта</w:t>
      </w:r>
    </w:p>
    <w:p w:rsidR="00612C5B" w:rsidRPr="00612C5B" w:rsidRDefault="00E33F22" w:rsidP="00612C5B">
      <w:pPr>
        <w:pStyle w:val="a5"/>
        <w:numPr>
          <w:ilvl w:val="0"/>
          <w:numId w:val="12"/>
        </w:numPr>
        <w:ind w:left="-567" w:firstLine="0"/>
        <w:rPr>
          <w:rFonts w:ascii="Times New Roman" w:hAnsi="Times New Roman"/>
          <w:b/>
        </w:rPr>
      </w:pPr>
      <w:r w:rsidRPr="00612C5B">
        <w:rPr>
          <w:rFonts w:ascii="Times New Roman" w:hAnsi="Times New Roman"/>
        </w:rPr>
        <w:t>Поставка</w:t>
      </w:r>
      <w:r w:rsidR="00A73970">
        <w:rPr>
          <w:rFonts w:ascii="Times New Roman" w:hAnsi="Times New Roman"/>
        </w:rPr>
        <w:t xml:space="preserve"> </w:t>
      </w:r>
      <w:r w:rsidR="00811F10">
        <w:rPr>
          <w:rFonts w:ascii="Times New Roman" w:hAnsi="Times New Roman"/>
        </w:rPr>
        <w:t>плоттера</w:t>
      </w:r>
    </w:p>
    <w:p w:rsidR="00726B92" w:rsidRPr="00612C5B" w:rsidRDefault="00726B92" w:rsidP="00612C5B">
      <w:pPr>
        <w:pStyle w:val="a5"/>
        <w:numPr>
          <w:ilvl w:val="0"/>
          <w:numId w:val="12"/>
        </w:numPr>
        <w:ind w:left="-567" w:firstLine="0"/>
        <w:rPr>
          <w:rFonts w:ascii="Times New Roman" w:hAnsi="Times New Roman"/>
          <w:b/>
        </w:rPr>
      </w:pPr>
      <w:r w:rsidRPr="00612C5B">
        <w:rPr>
          <w:rFonts w:ascii="Times New Roman" w:hAnsi="Times New Roman"/>
          <w:b/>
        </w:rPr>
        <w:t xml:space="preserve">Функциональные характеристики (потребительские свойства), качественные и технические характеристики, объем поставляемого товара </w:t>
      </w:r>
    </w:p>
    <w:bookmarkStart w:id="0" w:name="_GoBack"/>
    <w:p w:rsidR="00811F10" w:rsidRPr="005E30F7" w:rsidRDefault="00700C25" w:rsidP="005E30F7">
      <w:pPr>
        <w:pStyle w:val="a5"/>
        <w:ind w:left="-567"/>
        <w:jc w:val="both"/>
        <w:rPr>
          <w:rFonts w:ascii="Times New Roman" w:hAnsi="Times New Roman" w:cs="Times New Roman"/>
          <w:lang w:val="en-US"/>
        </w:rPr>
      </w:pPr>
      <w:r w:rsidRPr="005E30F7">
        <w:rPr>
          <w:rFonts w:ascii="Times New Roman" w:hAnsi="Times New Roman" w:cs="Times New Roman"/>
        </w:rPr>
        <w:fldChar w:fldCharType="begin"/>
      </w:r>
      <w:r w:rsidRPr="005E30F7">
        <w:rPr>
          <w:rFonts w:ascii="Times New Roman" w:hAnsi="Times New Roman" w:cs="Times New Roman"/>
          <w:lang w:val="en-US"/>
        </w:rPr>
        <w:instrText xml:space="preserve"> LINK </w:instrText>
      </w:r>
      <w:r w:rsidR="005E30F7" w:rsidRPr="005E30F7">
        <w:rPr>
          <w:rFonts w:ascii="Times New Roman" w:hAnsi="Times New Roman" w:cs="Times New Roman"/>
          <w:lang w:val="en-US"/>
        </w:rPr>
        <w:instrText>Excel.Sheet.12 "C:\\Users\\</w:instrText>
      </w:r>
      <w:r w:rsidR="005E30F7" w:rsidRPr="005E30F7">
        <w:rPr>
          <w:rFonts w:ascii="Times New Roman" w:hAnsi="Times New Roman" w:cs="Times New Roman"/>
        </w:rPr>
        <w:instrText>Мария</w:instrText>
      </w:r>
      <w:r w:rsidR="005E30F7" w:rsidRPr="005E30F7">
        <w:rPr>
          <w:rFonts w:ascii="Times New Roman" w:hAnsi="Times New Roman" w:cs="Times New Roman"/>
          <w:lang w:val="en-US"/>
        </w:rPr>
        <w:instrText>\\Desktop\\</w:instrText>
      </w:r>
      <w:r w:rsidR="005E30F7" w:rsidRPr="005E30F7">
        <w:rPr>
          <w:rFonts w:ascii="Times New Roman" w:hAnsi="Times New Roman" w:cs="Times New Roman"/>
        </w:rPr>
        <w:instrText>парк</w:instrText>
      </w:r>
      <w:r w:rsidR="005E30F7" w:rsidRPr="005E30F7">
        <w:rPr>
          <w:rFonts w:ascii="Times New Roman" w:hAnsi="Times New Roman" w:cs="Times New Roman"/>
          <w:lang w:val="en-US"/>
        </w:rPr>
        <w:instrText xml:space="preserve"> </w:instrText>
      </w:r>
      <w:r w:rsidR="005E30F7" w:rsidRPr="005E30F7">
        <w:rPr>
          <w:rFonts w:ascii="Times New Roman" w:hAnsi="Times New Roman" w:cs="Times New Roman"/>
        </w:rPr>
        <w:instrText>осаново</w:instrText>
      </w:r>
      <w:r w:rsidR="005E30F7" w:rsidRPr="005E30F7">
        <w:rPr>
          <w:rFonts w:ascii="Times New Roman" w:hAnsi="Times New Roman" w:cs="Times New Roman"/>
          <w:lang w:val="en-US"/>
        </w:rPr>
        <w:instrText>\\</w:instrText>
      </w:r>
      <w:r w:rsidR="005E30F7" w:rsidRPr="005E30F7">
        <w:rPr>
          <w:rFonts w:ascii="Times New Roman" w:hAnsi="Times New Roman" w:cs="Times New Roman"/>
        </w:rPr>
        <w:instrText>ЗК</w:instrText>
      </w:r>
      <w:r w:rsidR="005E30F7" w:rsidRPr="005E30F7">
        <w:rPr>
          <w:rFonts w:ascii="Times New Roman" w:hAnsi="Times New Roman" w:cs="Times New Roman"/>
          <w:lang w:val="en-US"/>
        </w:rPr>
        <w:instrText xml:space="preserve"> </w:instrText>
      </w:r>
      <w:r w:rsidR="005E30F7" w:rsidRPr="005E30F7">
        <w:rPr>
          <w:rFonts w:ascii="Times New Roman" w:hAnsi="Times New Roman" w:cs="Times New Roman"/>
        </w:rPr>
        <w:instrText>комп</w:instrText>
      </w:r>
      <w:r w:rsidR="005E30F7" w:rsidRPr="005E30F7">
        <w:rPr>
          <w:rFonts w:ascii="Times New Roman" w:hAnsi="Times New Roman" w:cs="Times New Roman"/>
          <w:lang w:val="en-US"/>
        </w:rPr>
        <w:instrText xml:space="preserve"> </w:instrText>
      </w:r>
      <w:r w:rsidR="005E30F7" w:rsidRPr="005E30F7">
        <w:rPr>
          <w:rFonts w:ascii="Times New Roman" w:hAnsi="Times New Roman" w:cs="Times New Roman"/>
        </w:rPr>
        <w:instrText>техника</w:instrText>
      </w:r>
      <w:r w:rsidR="005E30F7" w:rsidRPr="005E30F7">
        <w:rPr>
          <w:rFonts w:ascii="Times New Roman" w:hAnsi="Times New Roman" w:cs="Times New Roman"/>
          <w:lang w:val="en-US"/>
        </w:rPr>
        <w:instrText>\\1</w:instrText>
      </w:r>
      <w:r w:rsidR="005E30F7" w:rsidRPr="005E30F7">
        <w:rPr>
          <w:rFonts w:ascii="Times New Roman" w:hAnsi="Times New Roman" w:cs="Times New Roman"/>
        </w:rPr>
        <w:instrText>ый</w:instrText>
      </w:r>
      <w:r w:rsidR="005E30F7" w:rsidRPr="005E30F7">
        <w:rPr>
          <w:rFonts w:ascii="Times New Roman" w:hAnsi="Times New Roman" w:cs="Times New Roman"/>
          <w:lang w:val="en-US"/>
        </w:rPr>
        <w:instrText xml:space="preserve"> </w:instrText>
      </w:r>
      <w:r w:rsidR="005E30F7" w:rsidRPr="005E30F7">
        <w:rPr>
          <w:rFonts w:ascii="Times New Roman" w:hAnsi="Times New Roman" w:cs="Times New Roman"/>
        </w:rPr>
        <w:instrText>этап</w:instrText>
      </w:r>
      <w:r w:rsidR="005E30F7" w:rsidRPr="005E30F7">
        <w:rPr>
          <w:rFonts w:ascii="Times New Roman" w:hAnsi="Times New Roman" w:cs="Times New Roman"/>
          <w:lang w:val="en-US"/>
        </w:rPr>
        <w:instrText xml:space="preserve"> </w:instrText>
      </w:r>
      <w:r w:rsidR="005E30F7" w:rsidRPr="005E30F7">
        <w:rPr>
          <w:rFonts w:ascii="Times New Roman" w:hAnsi="Times New Roman" w:cs="Times New Roman"/>
        </w:rPr>
        <w:instrText>закуки</w:instrText>
      </w:r>
      <w:r w:rsidR="005E30F7" w:rsidRPr="005E30F7">
        <w:rPr>
          <w:rFonts w:ascii="Times New Roman" w:hAnsi="Times New Roman" w:cs="Times New Roman"/>
          <w:lang w:val="en-US"/>
        </w:rPr>
        <w:instrText xml:space="preserve">.xlsx" </w:instrText>
      </w:r>
      <w:r w:rsidR="005E30F7" w:rsidRPr="005E30F7">
        <w:rPr>
          <w:rFonts w:ascii="Times New Roman" w:hAnsi="Times New Roman" w:cs="Times New Roman"/>
        </w:rPr>
        <w:instrText>Лист</w:instrText>
      </w:r>
      <w:r w:rsidR="005E30F7" w:rsidRPr="005E30F7">
        <w:rPr>
          <w:rFonts w:ascii="Times New Roman" w:hAnsi="Times New Roman" w:cs="Times New Roman"/>
          <w:lang w:val="en-US"/>
        </w:rPr>
        <w:instrText xml:space="preserve">1!R2C2:R252C5 </w:instrText>
      </w:r>
      <w:r w:rsidRPr="005E30F7">
        <w:rPr>
          <w:rFonts w:ascii="Times New Roman" w:hAnsi="Times New Roman" w:cs="Times New Roman"/>
          <w:lang w:val="en-US"/>
        </w:rPr>
        <w:instrText xml:space="preserve">\a \f 4 \h </w:instrText>
      </w:r>
      <w:r w:rsidR="005E30F7">
        <w:rPr>
          <w:rFonts w:ascii="Times New Roman" w:hAnsi="Times New Roman" w:cs="Times New Roman"/>
          <w:lang w:val="en-US"/>
        </w:rPr>
        <w:instrText xml:space="preserve"> \* MERGEFORMAT </w:instrText>
      </w:r>
      <w:r w:rsidR="005E30F7" w:rsidRPr="005E30F7">
        <w:rPr>
          <w:rFonts w:ascii="Times New Roman" w:hAnsi="Times New Roman" w:cs="Times New Roman"/>
        </w:rPr>
        <w:fldChar w:fldCharType="separate"/>
      </w:r>
      <w:r w:rsidRPr="005E30F7">
        <w:rPr>
          <w:rFonts w:ascii="Times New Roman" w:hAnsi="Times New Roman" w:cs="Times New Roman"/>
        </w:rPr>
        <w:fldChar w:fldCharType="end"/>
      </w:r>
      <w:r w:rsidR="00811F10" w:rsidRPr="005E30F7">
        <w:rPr>
          <w:rFonts w:ascii="Times New Roman" w:hAnsi="Times New Roman" w:cs="Times New Roman"/>
          <w:lang w:val="en-US"/>
        </w:rPr>
        <w:t xml:space="preserve">Epson SureColor SC-T5200 </w:t>
      </w:r>
      <w:r w:rsidR="00811F10" w:rsidRPr="005E30F7">
        <w:rPr>
          <w:rFonts w:ascii="Times New Roman" w:hAnsi="Times New Roman" w:cs="Times New Roman"/>
        </w:rPr>
        <w:t>или</w:t>
      </w:r>
      <w:r w:rsidR="00811F10" w:rsidRPr="005E30F7">
        <w:rPr>
          <w:rFonts w:ascii="Times New Roman" w:hAnsi="Times New Roman" w:cs="Times New Roman"/>
          <w:lang w:val="en-US"/>
        </w:rPr>
        <w:t xml:space="preserve"> </w:t>
      </w:r>
      <w:r w:rsidR="00811F10" w:rsidRPr="005E30F7">
        <w:rPr>
          <w:rFonts w:ascii="Times New Roman" w:hAnsi="Times New Roman" w:cs="Times New Roman"/>
        </w:rPr>
        <w:t>эквивалент</w:t>
      </w:r>
    </w:p>
    <w:bookmarkEnd w:id="0"/>
    <w:p w:rsidR="00811F10" w:rsidRPr="00811F10" w:rsidRDefault="00811F10" w:rsidP="00811F10">
      <w:pPr>
        <w:pStyle w:val="a5"/>
        <w:ind w:left="-567"/>
        <w:jc w:val="both"/>
        <w:rPr>
          <w:rFonts w:ascii="Times New Roman" w:hAnsi="Times New Roman"/>
          <w:lang w:val="en-US"/>
        </w:rPr>
      </w:pPr>
      <w:r w:rsidRPr="00811F10">
        <w:rPr>
          <w:rFonts w:ascii="Times New Roman" w:hAnsi="Times New Roman"/>
        </w:rPr>
        <w:t>Широкоформатный принтер</w:t>
      </w:r>
    </w:p>
    <w:p w:rsidR="00811F10" w:rsidRDefault="00811F10" w:rsidP="00811F10">
      <w:pPr>
        <w:pStyle w:val="a5"/>
        <w:ind w:left="-567"/>
        <w:jc w:val="both"/>
        <w:rPr>
          <w:rFonts w:ascii="Times New Roman" w:hAnsi="Times New Roman"/>
        </w:rPr>
      </w:pPr>
      <w:r>
        <w:rPr>
          <w:rFonts w:ascii="Times New Roman" w:hAnsi="Times New Roman"/>
        </w:rPr>
        <w:t>Технические характеристики</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Скорость печати до 28 сек на отпечаток А1</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Печатающая головка Epson PrecisionCore TFP</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Картриджи емкостью 110,350 или 700 мл</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Пигментные чернила Epson UltraChrome XD</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Печать на листовых и рулонных носителях шириной печати 36 дюймов (914 мм.)</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Опциональный сканер формата 36”</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Поддержка PostScript 3</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Опциональный жесткий диск емкостью 320 Гб</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Компактный дизайн, полностью фронтальное управление</w:t>
      </w:r>
    </w:p>
    <w:p w:rsidR="00811F10" w:rsidRPr="00811F10" w:rsidRDefault="00811F10" w:rsidP="00811F10">
      <w:pPr>
        <w:pStyle w:val="a5"/>
        <w:numPr>
          <w:ilvl w:val="0"/>
          <w:numId w:val="15"/>
        </w:numPr>
        <w:jc w:val="both"/>
        <w:rPr>
          <w:rFonts w:ascii="Times New Roman" w:hAnsi="Times New Roman"/>
        </w:rPr>
      </w:pPr>
      <w:r w:rsidRPr="00811F10">
        <w:rPr>
          <w:rFonts w:ascii="Times New Roman" w:hAnsi="Times New Roman"/>
        </w:rPr>
        <w:t>Качественные, яркие отпечатки, устойчивые к смазыванию и попаданию воды</w:t>
      </w:r>
    </w:p>
    <w:p w:rsidR="00811F10" w:rsidRDefault="00811F10" w:rsidP="00811F10">
      <w:pPr>
        <w:pStyle w:val="a5"/>
        <w:ind w:left="-567"/>
        <w:jc w:val="both"/>
        <w:rPr>
          <w:rFonts w:ascii="Times New Roman" w:hAnsi="Times New Roman"/>
        </w:rPr>
      </w:pPr>
      <w:r>
        <w:rPr>
          <w:rFonts w:ascii="Times New Roman" w:hAnsi="Times New Roman"/>
        </w:rPr>
        <w:t>Состав поставки:</w:t>
      </w:r>
    </w:p>
    <w:p w:rsidR="00811F10" w:rsidRPr="00811F10" w:rsidRDefault="00811F10" w:rsidP="00811F10">
      <w:pPr>
        <w:pStyle w:val="a5"/>
        <w:numPr>
          <w:ilvl w:val="1"/>
          <w:numId w:val="16"/>
        </w:numPr>
        <w:jc w:val="both"/>
        <w:rPr>
          <w:rFonts w:ascii="Times New Roman" w:hAnsi="Times New Roman"/>
        </w:rPr>
      </w:pPr>
      <w:r w:rsidRPr="00811F10">
        <w:rPr>
          <w:rFonts w:ascii="Times New Roman" w:hAnsi="Times New Roman"/>
        </w:rPr>
        <w:t>Принтер</w:t>
      </w:r>
    </w:p>
    <w:p w:rsidR="00811F10" w:rsidRPr="00811F10" w:rsidRDefault="00811F10" w:rsidP="00811F10">
      <w:pPr>
        <w:pStyle w:val="a5"/>
        <w:numPr>
          <w:ilvl w:val="1"/>
          <w:numId w:val="16"/>
        </w:numPr>
        <w:jc w:val="both"/>
        <w:rPr>
          <w:rFonts w:ascii="Times New Roman" w:hAnsi="Times New Roman"/>
        </w:rPr>
      </w:pPr>
      <w:r w:rsidRPr="00811F10">
        <w:rPr>
          <w:rFonts w:ascii="Times New Roman" w:hAnsi="Times New Roman"/>
        </w:rPr>
        <w:t>Подставка</w:t>
      </w:r>
    </w:p>
    <w:p w:rsidR="00811F10" w:rsidRPr="00811F10" w:rsidRDefault="00811F10" w:rsidP="00811F10">
      <w:pPr>
        <w:pStyle w:val="a5"/>
        <w:numPr>
          <w:ilvl w:val="1"/>
          <w:numId w:val="16"/>
        </w:numPr>
        <w:jc w:val="both"/>
        <w:rPr>
          <w:rFonts w:ascii="Times New Roman" w:hAnsi="Times New Roman"/>
        </w:rPr>
      </w:pPr>
      <w:r w:rsidRPr="00811F10">
        <w:rPr>
          <w:rFonts w:ascii="Times New Roman" w:hAnsi="Times New Roman"/>
        </w:rPr>
        <w:t>Руководство пользователя</w:t>
      </w:r>
    </w:p>
    <w:p w:rsidR="00811F10" w:rsidRPr="00811F10" w:rsidRDefault="00811F10" w:rsidP="00811F10">
      <w:pPr>
        <w:pStyle w:val="a5"/>
        <w:numPr>
          <w:ilvl w:val="1"/>
          <w:numId w:val="16"/>
        </w:numPr>
        <w:jc w:val="both"/>
        <w:rPr>
          <w:rFonts w:ascii="Times New Roman" w:hAnsi="Times New Roman"/>
        </w:rPr>
      </w:pPr>
      <w:r w:rsidRPr="00811F10">
        <w:rPr>
          <w:rFonts w:ascii="Times New Roman" w:hAnsi="Times New Roman"/>
        </w:rPr>
        <w:t>CD диск с программным обеспечением и драйверами</w:t>
      </w:r>
    </w:p>
    <w:p w:rsidR="00811F10" w:rsidRPr="00811F10" w:rsidRDefault="00811F10" w:rsidP="00811F10">
      <w:pPr>
        <w:pStyle w:val="a5"/>
        <w:numPr>
          <w:ilvl w:val="1"/>
          <w:numId w:val="16"/>
        </w:numPr>
        <w:jc w:val="both"/>
        <w:rPr>
          <w:rFonts w:ascii="Times New Roman" w:hAnsi="Times New Roman"/>
        </w:rPr>
      </w:pPr>
      <w:r w:rsidRPr="00811F10">
        <w:rPr>
          <w:rFonts w:ascii="Times New Roman" w:hAnsi="Times New Roman"/>
        </w:rPr>
        <w:t>Сетевой кабель</w:t>
      </w:r>
    </w:p>
    <w:p w:rsidR="00811F10" w:rsidRPr="00811F10" w:rsidRDefault="00811F10" w:rsidP="00811F10">
      <w:pPr>
        <w:pStyle w:val="a5"/>
        <w:numPr>
          <w:ilvl w:val="1"/>
          <w:numId w:val="16"/>
        </w:numPr>
        <w:jc w:val="both"/>
        <w:rPr>
          <w:rFonts w:ascii="Times New Roman" w:hAnsi="Times New Roman"/>
        </w:rPr>
      </w:pPr>
      <w:r w:rsidRPr="00811F10">
        <w:rPr>
          <w:rFonts w:ascii="Times New Roman" w:hAnsi="Times New Roman"/>
        </w:rPr>
        <w:t>Набор чернильных картриджей</w:t>
      </w:r>
    </w:p>
    <w:p w:rsidR="00811F10" w:rsidRDefault="00811F10" w:rsidP="00811F10">
      <w:pPr>
        <w:pStyle w:val="a5"/>
        <w:numPr>
          <w:ilvl w:val="1"/>
          <w:numId w:val="16"/>
        </w:numPr>
        <w:jc w:val="both"/>
        <w:rPr>
          <w:rFonts w:ascii="Times New Roman" w:hAnsi="Times New Roman"/>
        </w:rPr>
      </w:pPr>
      <w:r w:rsidRPr="00811F10">
        <w:rPr>
          <w:rFonts w:ascii="Times New Roman" w:hAnsi="Times New Roman"/>
        </w:rPr>
        <w:t>Гарантийный талон</w:t>
      </w:r>
    </w:p>
    <w:p w:rsidR="00811F10" w:rsidRDefault="00811F10" w:rsidP="00811F10">
      <w:pPr>
        <w:pStyle w:val="a5"/>
        <w:numPr>
          <w:ilvl w:val="1"/>
          <w:numId w:val="16"/>
        </w:numPr>
        <w:jc w:val="both"/>
        <w:rPr>
          <w:rFonts w:ascii="Times New Roman" w:hAnsi="Times New Roman"/>
        </w:rPr>
      </w:pPr>
      <w:r w:rsidRPr="00811F10">
        <w:rPr>
          <w:rFonts w:ascii="Times New Roman" w:hAnsi="Times New Roman"/>
        </w:rPr>
        <w:t>Адаптеры для рулона</w:t>
      </w:r>
    </w:p>
    <w:p w:rsidR="00811F10" w:rsidRDefault="00811F10" w:rsidP="00811F10">
      <w:pPr>
        <w:jc w:val="both"/>
        <w:rPr>
          <w:rFonts w:ascii="Times New Roman" w:hAnsi="Times New Roman"/>
        </w:rPr>
      </w:pPr>
      <w:r>
        <w:rPr>
          <w:rFonts w:ascii="Times New Roman" w:hAnsi="Times New Roman"/>
        </w:rPr>
        <w:t>Основные характеристики:</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1"/>
        <w:gridCol w:w="7108"/>
      </w:tblGrid>
      <w:tr w:rsidR="00811F10" w:rsidRPr="00811F10" w:rsidTr="00811F10">
        <w:trPr>
          <w:trHeight w:val="301"/>
        </w:trPr>
        <w:tc>
          <w:tcPr>
            <w:tcW w:w="2731"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Ширина печати, дюймы</w:t>
            </w:r>
          </w:p>
        </w:tc>
        <w:tc>
          <w:tcPr>
            <w:tcW w:w="7108"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36</w:t>
            </w:r>
          </w:p>
        </w:tc>
      </w:tr>
      <w:tr w:rsidR="00811F10" w:rsidRPr="00811F10" w:rsidTr="00811F10">
        <w:trPr>
          <w:trHeight w:val="25"/>
        </w:trPr>
        <w:tc>
          <w:tcPr>
            <w:tcW w:w="2731" w:type="dxa"/>
            <w:shd w:val="clear" w:color="auto" w:fill="EEEEEE"/>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Ширина печати, мм</w:t>
            </w:r>
          </w:p>
        </w:tc>
        <w:tc>
          <w:tcPr>
            <w:tcW w:w="7108" w:type="dxa"/>
            <w:shd w:val="clear" w:color="auto" w:fill="EEEEEE"/>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914</w:t>
            </w:r>
          </w:p>
        </w:tc>
      </w:tr>
      <w:tr w:rsidR="00811F10" w:rsidRPr="00811F10" w:rsidTr="00811F10">
        <w:trPr>
          <w:trHeight w:val="207"/>
        </w:trPr>
        <w:tc>
          <w:tcPr>
            <w:tcW w:w="2731"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Формат печати</w:t>
            </w:r>
          </w:p>
        </w:tc>
        <w:tc>
          <w:tcPr>
            <w:tcW w:w="7108"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A0</w:t>
            </w:r>
          </w:p>
        </w:tc>
      </w:tr>
    </w:tbl>
    <w:p w:rsidR="00811F10" w:rsidRDefault="00811F10" w:rsidP="00811F10">
      <w:pPr>
        <w:jc w:val="both"/>
        <w:rPr>
          <w:rFonts w:ascii="Times New Roman" w:hAnsi="Times New Roman"/>
        </w:rPr>
      </w:pPr>
      <w:r>
        <w:rPr>
          <w:rFonts w:ascii="Times New Roman" w:hAnsi="Times New Roman"/>
        </w:rPr>
        <w:t xml:space="preserve"> Технология печати:</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6686"/>
      </w:tblGrid>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Тип печати</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Цветная</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lastRenderedPageBreak/>
              <w:t>Технология печати</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Струйная</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Печатающая головка</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Epson PrecisionCore TFP</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Конфигурация дюз</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720x5</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Разрешение печати, dpi</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2880x1440</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Минимальный объем капли, пл</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3.5</w:t>
            </w:r>
          </w:p>
        </w:tc>
      </w:tr>
    </w:tbl>
    <w:p w:rsidR="00811F10" w:rsidRDefault="00811F10" w:rsidP="00811F10">
      <w:pPr>
        <w:jc w:val="both"/>
        <w:rPr>
          <w:rFonts w:ascii="Times New Roman" w:hAnsi="Times New Roman"/>
        </w:rPr>
      </w:pPr>
    </w:p>
    <w:p w:rsidR="00811F10" w:rsidRDefault="00811F10" w:rsidP="00811F10">
      <w:pPr>
        <w:jc w:val="both"/>
        <w:rPr>
          <w:rFonts w:ascii="Times New Roman" w:hAnsi="Times New Roman"/>
        </w:rPr>
      </w:pPr>
      <w:r>
        <w:rPr>
          <w:rFonts w:ascii="Times New Roman" w:hAnsi="Times New Roman"/>
        </w:rPr>
        <w:t>Технология чернил:</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6686"/>
      </w:tblGrid>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Тип чернил</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пигментные</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Количество цветов</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5</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Количество слотов для картриджей</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5</w:t>
            </w:r>
          </w:p>
        </w:tc>
      </w:tr>
    </w:tbl>
    <w:p w:rsidR="00811F10" w:rsidRDefault="00811F10" w:rsidP="00811F10">
      <w:pPr>
        <w:jc w:val="both"/>
        <w:rPr>
          <w:rFonts w:ascii="Times New Roman" w:hAnsi="Times New Roman"/>
        </w:rPr>
      </w:pPr>
    </w:p>
    <w:p w:rsidR="00811F10" w:rsidRDefault="00811F10" w:rsidP="00811F10">
      <w:pPr>
        <w:jc w:val="both"/>
        <w:rPr>
          <w:rFonts w:ascii="Times New Roman" w:hAnsi="Times New Roman"/>
        </w:rPr>
      </w:pPr>
      <w:r>
        <w:rPr>
          <w:rFonts w:ascii="Times New Roman" w:hAnsi="Times New Roman"/>
        </w:rPr>
        <w:t>Интерфейсы:</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6686"/>
      </w:tblGrid>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USB 2.0, тип B</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Да</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Сетевое подключение</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Да</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lastRenderedPageBreak/>
              <w:t>Стандарт сетевого подключения</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jc w:val="both"/>
              <w:rPr>
                <w:rFonts w:ascii="Times New Roman" w:hAnsi="Times New Roman"/>
              </w:rPr>
            </w:pPr>
            <w:r w:rsidRPr="00811F10">
              <w:rPr>
                <w:rFonts w:ascii="Times New Roman" w:hAnsi="Times New Roman"/>
              </w:rPr>
              <w:t>Ethernet/Fast Ethernet</w:t>
            </w:r>
          </w:p>
        </w:tc>
      </w:tr>
    </w:tbl>
    <w:p w:rsidR="00811F10" w:rsidRDefault="00811F10" w:rsidP="00811F10">
      <w:pPr>
        <w:jc w:val="both"/>
        <w:rPr>
          <w:rFonts w:ascii="Times New Roman" w:hAnsi="Times New Roman"/>
        </w:rPr>
      </w:pPr>
    </w:p>
    <w:p w:rsidR="00811F10" w:rsidRDefault="00811F10" w:rsidP="00811F10">
      <w:pPr>
        <w:jc w:val="both"/>
        <w:rPr>
          <w:rFonts w:ascii="Times New Roman" w:hAnsi="Times New Roman"/>
        </w:rPr>
      </w:pPr>
      <w:r>
        <w:rPr>
          <w:rFonts w:ascii="Times New Roman" w:hAnsi="Times New Roman"/>
        </w:rPr>
        <w:t>Работа с носителями:</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6686"/>
      </w:tblGrid>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Печать без полей</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Да</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Печать на листовых носителях</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Да</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Ручная подача листового носителя, листов</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1</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Минимальная ширина листового носителя, мм</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210</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Максимальная ширина листового носителя, мм</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914</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Минимальная толщина листового носителя, мм</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0.08</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Максимальная толщина листового носителя, мм</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1.5</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Печать на рулоне</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Да</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lastRenderedPageBreak/>
              <w:t>Максимальный диаметр рулонного носителя, мм</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150</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Минимальная ширина рулонного носителя, мм</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300</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Максимальная ширина рулонного носителя, мм</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914</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Минимальная длина рулона, мм</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279</w:t>
            </w:r>
          </w:p>
        </w:tc>
      </w:tr>
      <w:tr w:rsidR="00811F10" w:rsidRPr="00811F10" w:rsidTr="00811F10">
        <w:tc>
          <w:tcPr>
            <w:tcW w:w="2190" w:type="dxa"/>
            <w:shd w:val="clear" w:color="auto" w:fill="auto"/>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Минимальная толщина рулонного носителя, мм</w:t>
            </w:r>
          </w:p>
        </w:tc>
        <w:tc>
          <w:tcPr>
            <w:tcW w:w="5700" w:type="dxa"/>
            <w:shd w:val="clear" w:color="auto" w:fill="auto"/>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0.08</w:t>
            </w:r>
          </w:p>
        </w:tc>
      </w:tr>
      <w:tr w:rsidR="00811F10" w:rsidRPr="00811F10" w:rsidTr="00811F10">
        <w:tc>
          <w:tcPr>
            <w:tcW w:w="2190" w:type="dxa"/>
            <w:shd w:val="clear" w:color="auto" w:fill="EEEEEE"/>
            <w:tcMar>
              <w:top w:w="300" w:type="dxa"/>
              <w:left w:w="30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Максимальная толщина рулонного носителя, мм</w:t>
            </w:r>
          </w:p>
        </w:tc>
        <w:tc>
          <w:tcPr>
            <w:tcW w:w="5700" w:type="dxa"/>
            <w:shd w:val="clear" w:color="auto" w:fill="EEEEEE"/>
            <w:tcMar>
              <w:top w:w="300" w:type="dxa"/>
              <w:left w:w="450" w:type="dxa"/>
              <w:bottom w:w="300" w:type="dxa"/>
              <w:right w:w="300" w:type="dxa"/>
            </w:tcMar>
            <w:vAlign w:val="center"/>
            <w:hideMark/>
          </w:tcPr>
          <w:p w:rsidR="00811F10" w:rsidRPr="00811F10" w:rsidRDefault="00811F10" w:rsidP="00811F10">
            <w:pPr>
              <w:spacing w:line="240" w:lineRule="auto"/>
              <w:jc w:val="both"/>
              <w:rPr>
                <w:rFonts w:ascii="Times New Roman" w:hAnsi="Times New Roman"/>
              </w:rPr>
            </w:pPr>
            <w:r w:rsidRPr="00811F10">
              <w:rPr>
                <w:rFonts w:ascii="Times New Roman" w:hAnsi="Times New Roman"/>
              </w:rPr>
              <w:t>0.5</w:t>
            </w:r>
          </w:p>
        </w:tc>
      </w:tr>
    </w:tbl>
    <w:p w:rsidR="00811F10" w:rsidRDefault="00811F10" w:rsidP="00811F10">
      <w:pPr>
        <w:jc w:val="both"/>
        <w:rPr>
          <w:rFonts w:ascii="Times New Roman" w:hAnsi="Times New Roman"/>
        </w:rPr>
      </w:pPr>
    </w:p>
    <w:p w:rsidR="00811F10" w:rsidRDefault="00811F10" w:rsidP="00811F10">
      <w:pPr>
        <w:jc w:val="both"/>
        <w:rPr>
          <w:rFonts w:ascii="Times New Roman" w:hAnsi="Times New Roman"/>
        </w:rPr>
      </w:pPr>
      <w:r>
        <w:rPr>
          <w:rFonts w:ascii="Times New Roman" w:hAnsi="Times New Roman"/>
        </w:rPr>
        <w:t>Расходные материалы:</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0"/>
        <w:gridCol w:w="6605"/>
      </w:tblGrid>
      <w:tr w:rsidR="00621DDA" w:rsidRPr="00621DDA" w:rsidTr="00621DDA">
        <w:tc>
          <w:tcPr>
            <w:tcW w:w="2190" w:type="dxa"/>
            <w:shd w:val="clear" w:color="auto" w:fill="auto"/>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Емкость инсталляционных картриджей</w:t>
            </w:r>
          </w:p>
        </w:tc>
        <w:tc>
          <w:tcPr>
            <w:tcW w:w="5700" w:type="dxa"/>
            <w:shd w:val="clear" w:color="auto" w:fill="auto"/>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110</w:t>
            </w:r>
          </w:p>
        </w:tc>
      </w:tr>
      <w:tr w:rsidR="00621DDA" w:rsidRPr="00621DDA" w:rsidTr="00621DDA">
        <w:tc>
          <w:tcPr>
            <w:tcW w:w="2190" w:type="dxa"/>
            <w:shd w:val="clear" w:color="auto" w:fill="EEEEEE"/>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Емкость базовых картриджей</w:t>
            </w:r>
          </w:p>
        </w:tc>
        <w:tc>
          <w:tcPr>
            <w:tcW w:w="5700" w:type="dxa"/>
            <w:shd w:val="clear" w:color="auto" w:fill="EEEEEE"/>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110</w:t>
            </w:r>
          </w:p>
        </w:tc>
      </w:tr>
      <w:tr w:rsidR="00621DDA" w:rsidRPr="00621DDA" w:rsidTr="00621DDA">
        <w:tc>
          <w:tcPr>
            <w:tcW w:w="2190" w:type="dxa"/>
            <w:shd w:val="clear" w:color="auto" w:fill="auto"/>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Емкость стандартных картриджей</w:t>
            </w:r>
          </w:p>
        </w:tc>
        <w:tc>
          <w:tcPr>
            <w:tcW w:w="5700" w:type="dxa"/>
            <w:shd w:val="clear" w:color="auto" w:fill="auto"/>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350</w:t>
            </w:r>
          </w:p>
        </w:tc>
      </w:tr>
      <w:tr w:rsidR="00621DDA" w:rsidRPr="00621DDA" w:rsidTr="00621DDA">
        <w:tc>
          <w:tcPr>
            <w:tcW w:w="2190" w:type="dxa"/>
            <w:shd w:val="clear" w:color="auto" w:fill="EEEEEE"/>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lastRenderedPageBreak/>
              <w:t>Емкость картриджей высокой емкости</w:t>
            </w:r>
          </w:p>
        </w:tc>
        <w:tc>
          <w:tcPr>
            <w:tcW w:w="5700" w:type="dxa"/>
            <w:shd w:val="clear" w:color="auto" w:fill="EEEEEE"/>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700</w:t>
            </w:r>
          </w:p>
        </w:tc>
      </w:tr>
    </w:tbl>
    <w:p w:rsidR="00811F10" w:rsidRDefault="00811F10" w:rsidP="00811F10">
      <w:pPr>
        <w:jc w:val="both"/>
        <w:rPr>
          <w:rFonts w:ascii="Times New Roman" w:hAnsi="Times New Roman"/>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6686"/>
      </w:tblGrid>
      <w:tr w:rsidR="00621DDA" w:rsidRPr="00621DDA" w:rsidTr="00621DDA">
        <w:tc>
          <w:tcPr>
            <w:tcW w:w="2190" w:type="dxa"/>
            <w:shd w:val="clear" w:color="auto" w:fill="auto"/>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Память, Мб</w:t>
            </w:r>
          </w:p>
        </w:tc>
        <w:tc>
          <w:tcPr>
            <w:tcW w:w="5700" w:type="dxa"/>
            <w:shd w:val="clear" w:color="auto" w:fill="auto"/>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1024</w:t>
            </w:r>
          </w:p>
        </w:tc>
      </w:tr>
      <w:tr w:rsidR="00621DDA" w:rsidRPr="00621DDA" w:rsidTr="00621DDA">
        <w:tc>
          <w:tcPr>
            <w:tcW w:w="2190" w:type="dxa"/>
            <w:shd w:val="clear" w:color="auto" w:fill="EEEEEE"/>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Потребляемая мощность (при работе), Вт</w:t>
            </w:r>
          </w:p>
        </w:tc>
        <w:tc>
          <w:tcPr>
            <w:tcW w:w="5700" w:type="dxa"/>
            <w:shd w:val="clear" w:color="auto" w:fill="EEEEEE"/>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72</w:t>
            </w:r>
          </w:p>
        </w:tc>
      </w:tr>
      <w:tr w:rsidR="00621DDA" w:rsidRPr="00621DDA" w:rsidTr="00621DDA">
        <w:tc>
          <w:tcPr>
            <w:tcW w:w="2190" w:type="dxa"/>
            <w:shd w:val="clear" w:color="auto" w:fill="auto"/>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Программное обеспечение</w:t>
            </w:r>
          </w:p>
        </w:tc>
        <w:tc>
          <w:tcPr>
            <w:tcW w:w="5700" w:type="dxa"/>
            <w:shd w:val="clear" w:color="auto" w:fill="auto"/>
            <w:tcMar>
              <w:top w:w="300" w:type="dxa"/>
              <w:left w:w="450" w:type="dxa"/>
              <w:bottom w:w="300" w:type="dxa"/>
              <w:right w:w="300" w:type="dxa"/>
            </w:tcMar>
            <w:vAlign w:val="center"/>
            <w:hideMark/>
          </w:tcPr>
          <w:p w:rsidR="00621DDA" w:rsidRPr="00621DDA" w:rsidRDefault="00621DDA" w:rsidP="00621DDA">
            <w:pPr>
              <w:numPr>
                <w:ilvl w:val="1"/>
                <w:numId w:val="16"/>
              </w:numPr>
              <w:jc w:val="both"/>
              <w:rPr>
                <w:rFonts w:ascii="Times New Roman" w:hAnsi="Times New Roman"/>
              </w:rPr>
            </w:pPr>
            <w:r w:rsidRPr="00621DDA">
              <w:rPr>
                <w:rFonts w:ascii="Times New Roman" w:hAnsi="Times New Roman"/>
              </w:rPr>
              <w:t>Драйвер принтера</w:t>
            </w:r>
          </w:p>
          <w:p w:rsidR="00621DDA" w:rsidRPr="00621DDA" w:rsidRDefault="00621DDA" w:rsidP="00621DDA">
            <w:pPr>
              <w:numPr>
                <w:ilvl w:val="1"/>
                <w:numId w:val="16"/>
              </w:numPr>
              <w:jc w:val="both"/>
              <w:rPr>
                <w:rFonts w:ascii="Times New Roman" w:hAnsi="Times New Roman"/>
              </w:rPr>
            </w:pPr>
            <w:r w:rsidRPr="00621DDA">
              <w:rPr>
                <w:rFonts w:ascii="Times New Roman" w:hAnsi="Times New Roman"/>
              </w:rPr>
              <w:t>Epson Device Admin</w:t>
            </w:r>
          </w:p>
          <w:p w:rsidR="00621DDA" w:rsidRPr="00621DDA" w:rsidRDefault="00621DDA" w:rsidP="00621DDA">
            <w:pPr>
              <w:numPr>
                <w:ilvl w:val="1"/>
                <w:numId w:val="16"/>
              </w:numPr>
              <w:jc w:val="both"/>
              <w:rPr>
                <w:rFonts w:ascii="Times New Roman" w:hAnsi="Times New Roman"/>
              </w:rPr>
            </w:pPr>
            <w:r w:rsidRPr="00621DDA">
              <w:rPr>
                <w:rFonts w:ascii="Times New Roman" w:hAnsi="Times New Roman"/>
              </w:rPr>
              <w:t>Epson Accounting tool</w:t>
            </w:r>
          </w:p>
        </w:tc>
      </w:tr>
      <w:tr w:rsidR="00621DDA" w:rsidRPr="00621DDA" w:rsidTr="00621DDA">
        <w:tc>
          <w:tcPr>
            <w:tcW w:w="2190" w:type="dxa"/>
            <w:shd w:val="clear" w:color="auto" w:fill="EEEEEE"/>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Жесткий диск, Гб</w:t>
            </w:r>
          </w:p>
        </w:tc>
        <w:tc>
          <w:tcPr>
            <w:tcW w:w="5700" w:type="dxa"/>
            <w:shd w:val="clear" w:color="auto" w:fill="EEEEEE"/>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320 (опционально)</w:t>
            </w:r>
          </w:p>
        </w:tc>
      </w:tr>
    </w:tbl>
    <w:p w:rsidR="00621DDA" w:rsidRDefault="00621DDA" w:rsidP="00811F10">
      <w:pPr>
        <w:jc w:val="both"/>
        <w:rPr>
          <w:rFonts w:ascii="Times New Roman" w:hAnsi="Times New Roman"/>
        </w:rPr>
      </w:pPr>
    </w:p>
    <w:p w:rsidR="00621DDA" w:rsidRDefault="00621DDA" w:rsidP="00811F10">
      <w:pPr>
        <w:jc w:val="both"/>
        <w:rPr>
          <w:rFonts w:ascii="Times New Roman" w:hAnsi="Times New Roman"/>
        </w:rPr>
      </w:pPr>
      <w:r>
        <w:rPr>
          <w:rFonts w:ascii="Times New Roman" w:hAnsi="Times New Roman"/>
        </w:rPr>
        <w:t>Габариты:</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6686"/>
      </w:tblGrid>
      <w:tr w:rsidR="00621DDA" w:rsidRPr="00621DDA" w:rsidTr="00621DDA">
        <w:tc>
          <w:tcPr>
            <w:tcW w:w="2190" w:type="dxa"/>
            <w:shd w:val="clear" w:color="auto" w:fill="auto"/>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Ширина, мм</w:t>
            </w:r>
          </w:p>
        </w:tc>
        <w:tc>
          <w:tcPr>
            <w:tcW w:w="5700" w:type="dxa"/>
            <w:shd w:val="clear" w:color="auto" w:fill="auto"/>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1405</w:t>
            </w:r>
          </w:p>
        </w:tc>
      </w:tr>
      <w:tr w:rsidR="00621DDA" w:rsidRPr="00621DDA" w:rsidTr="00621DDA">
        <w:tc>
          <w:tcPr>
            <w:tcW w:w="2190" w:type="dxa"/>
            <w:shd w:val="clear" w:color="auto" w:fill="EEEEEE"/>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Глубина, мм</w:t>
            </w:r>
          </w:p>
        </w:tc>
        <w:tc>
          <w:tcPr>
            <w:tcW w:w="5700" w:type="dxa"/>
            <w:shd w:val="clear" w:color="auto" w:fill="EEEEEE"/>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813</w:t>
            </w:r>
          </w:p>
        </w:tc>
      </w:tr>
      <w:tr w:rsidR="00621DDA" w:rsidRPr="00621DDA" w:rsidTr="00621DDA">
        <w:tc>
          <w:tcPr>
            <w:tcW w:w="2190" w:type="dxa"/>
            <w:shd w:val="clear" w:color="auto" w:fill="auto"/>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Высота, мм</w:t>
            </w:r>
          </w:p>
        </w:tc>
        <w:tc>
          <w:tcPr>
            <w:tcW w:w="5700" w:type="dxa"/>
            <w:shd w:val="clear" w:color="auto" w:fill="auto"/>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1128</w:t>
            </w:r>
          </w:p>
        </w:tc>
      </w:tr>
      <w:tr w:rsidR="00621DDA" w:rsidRPr="00621DDA" w:rsidTr="00621DDA">
        <w:tc>
          <w:tcPr>
            <w:tcW w:w="2190" w:type="dxa"/>
            <w:shd w:val="clear" w:color="auto" w:fill="EEEEEE"/>
            <w:tcMar>
              <w:top w:w="300" w:type="dxa"/>
              <w:left w:w="30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Вес, кг</w:t>
            </w:r>
          </w:p>
        </w:tc>
        <w:tc>
          <w:tcPr>
            <w:tcW w:w="5700" w:type="dxa"/>
            <w:shd w:val="clear" w:color="auto" w:fill="EEEEEE"/>
            <w:tcMar>
              <w:top w:w="300" w:type="dxa"/>
              <w:left w:w="450" w:type="dxa"/>
              <w:bottom w:w="300" w:type="dxa"/>
              <w:right w:w="300" w:type="dxa"/>
            </w:tcMar>
            <w:vAlign w:val="center"/>
            <w:hideMark/>
          </w:tcPr>
          <w:p w:rsidR="00621DDA" w:rsidRPr="00621DDA" w:rsidRDefault="00621DDA" w:rsidP="00621DDA">
            <w:pPr>
              <w:jc w:val="both"/>
              <w:rPr>
                <w:rFonts w:ascii="Times New Roman" w:hAnsi="Times New Roman"/>
              </w:rPr>
            </w:pPr>
            <w:r w:rsidRPr="00621DDA">
              <w:rPr>
                <w:rFonts w:ascii="Times New Roman" w:hAnsi="Times New Roman"/>
              </w:rPr>
              <w:t>84</w:t>
            </w:r>
          </w:p>
        </w:tc>
      </w:tr>
    </w:tbl>
    <w:p w:rsidR="00621DDA" w:rsidRPr="00811F10" w:rsidRDefault="00621DDA" w:rsidP="00811F10">
      <w:pPr>
        <w:jc w:val="both"/>
        <w:rPr>
          <w:rFonts w:ascii="Times New Roman" w:hAnsi="Times New Roman"/>
        </w:rPr>
      </w:pPr>
    </w:p>
    <w:p w:rsidR="00726B92" w:rsidRPr="00612C5B" w:rsidRDefault="00726B92" w:rsidP="00612C5B">
      <w:pPr>
        <w:pStyle w:val="a5"/>
        <w:numPr>
          <w:ilvl w:val="0"/>
          <w:numId w:val="12"/>
        </w:numPr>
        <w:ind w:left="-567" w:firstLine="0"/>
        <w:jc w:val="both"/>
        <w:rPr>
          <w:rFonts w:ascii="Times New Roman" w:hAnsi="Times New Roman"/>
        </w:rPr>
      </w:pPr>
      <w:r w:rsidRPr="00612C5B">
        <w:rPr>
          <w:rFonts w:ascii="Times New Roman" w:hAnsi="Times New Roman" w:cs="Times New Roman"/>
          <w:b/>
          <w:szCs w:val="24"/>
        </w:rPr>
        <w:t>Условия поставки товара:</w:t>
      </w:r>
    </w:p>
    <w:p w:rsidR="00726B92" w:rsidRPr="00200DA0" w:rsidRDefault="00726B92" w:rsidP="00612C5B">
      <w:pPr>
        <w:pStyle w:val="a5"/>
        <w:keepNext/>
        <w:keepLines/>
        <w:ind w:left="-567"/>
        <w:jc w:val="both"/>
        <w:rPr>
          <w:rFonts w:ascii="Times New Roman" w:hAnsi="Times New Roman" w:cs="Times New Roman"/>
        </w:rPr>
      </w:pPr>
      <w:r w:rsidRPr="00200DA0">
        <w:rPr>
          <w:rFonts w:ascii="Times New Roman" w:hAnsi="Times New Roman" w:cs="Times New Roman"/>
        </w:rPr>
        <w:t xml:space="preserve">Срок поставки товара – в течение </w:t>
      </w:r>
      <w:r w:rsidR="00961D96">
        <w:rPr>
          <w:rFonts w:ascii="Times New Roman" w:hAnsi="Times New Roman" w:cs="Times New Roman"/>
        </w:rPr>
        <w:t>30</w:t>
      </w:r>
      <w:r w:rsidR="00200DA0" w:rsidRPr="00200DA0">
        <w:rPr>
          <w:rFonts w:ascii="Times New Roman" w:hAnsi="Times New Roman" w:cs="Times New Roman"/>
        </w:rPr>
        <w:t xml:space="preserve"> </w:t>
      </w:r>
      <w:r w:rsidRPr="00200DA0">
        <w:rPr>
          <w:rFonts w:ascii="Times New Roman" w:hAnsi="Times New Roman" w:cs="Times New Roman"/>
        </w:rPr>
        <w:t>(</w:t>
      </w:r>
      <w:r w:rsidR="00CF3A4E">
        <w:rPr>
          <w:rFonts w:ascii="Times New Roman" w:hAnsi="Times New Roman" w:cs="Times New Roman"/>
        </w:rPr>
        <w:t>двадцати</w:t>
      </w:r>
      <w:r w:rsidRPr="00200DA0">
        <w:rPr>
          <w:rFonts w:ascii="Times New Roman" w:hAnsi="Times New Roman" w:cs="Times New Roman"/>
        </w:rPr>
        <w:t>)</w:t>
      </w:r>
      <w:r w:rsidR="00200DA0" w:rsidRPr="00200DA0">
        <w:rPr>
          <w:rFonts w:ascii="Times New Roman" w:hAnsi="Times New Roman" w:cs="Times New Roman"/>
        </w:rPr>
        <w:t xml:space="preserve"> </w:t>
      </w:r>
      <w:r w:rsidRPr="00200DA0">
        <w:rPr>
          <w:rFonts w:ascii="Times New Roman" w:hAnsi="Times New Roman" w:cs="Times New Roman"/>
        </w:rPr>
        <w:t xml:space="preserve">дней с момента </w:t>
      </w:r>
      <w:r w:rsidR="00200DA0" w:rsidRPr="00200DA0">
        <w:rPr>
          <w:rFonts w:ascii="Times New Roman" w:hAnsi="Times New Roman" w:cs="Times New Roman"/>
        </w:rPr>
        <w:t>заключения договора.</w:t>
      </w:r>
    </w:p>
    <w:p w:rsidR="00726B92" w:rsidRDefault="00726B92" w:rsidP="00612C5B">
      <w:pPr>
        <w:pStyle w:val="a5"/>
        <w:ind w:left="-567"/>
        <w:jc w:val="both"/>
        <w:rPr>
          <w:rFonts w:ascii="Times New Roman" w:hAnsi="Times New Roman" w:cs="Times New Roman"/>
          <w:szCs w:val="24"/>
        </w:rPr>
      </w:pPr>
      <w:r w:rsidRPr="00200DA0">
        <w:rPr>
          <w:rFonts w:ascii="Times New Roman" w:hAnsi="Times New Roman" w:cs="Times New Roman"/>
          <w:szCs w:val="24"/>
        </w:rPr>
        <w:t>Поставка осуществляется в рабочие дни с 8-00 до 17-00.</w:t>
      </w:r>
    </w:p>
    <w:p w:rsidR="00200DA0" w:rsidRPr="00200DA0" w:rsidRDefault="00200DA0" w:rsidP="00612C5B">
      <w:pPr>
        <w:pStyle w:val="a5"/>
        <w:ind w:left="-567"/>
        <w:jc w:val="both"/>
        <w:rPr>
          <w:rFonts w:ascii="Times New Roman" w:hAnsi="Times New Roman" w:cs="Times New Roman"/>
          <w:szCs w:val="24"/>
        </w:rPr>
      </w:pPr>
      <w:r>
        <w:rPr>
          <w:rFonts w:ascii="Times New Roman" w:hAnsi="Times New Roman" w:cs="Times New Roman"/>
          <w:szCs w:val="24"/>
        </w:rPr>
        <w:t>Адрес поставки: Мо</w:t>
      </w:r>
      <w:r w:rsidR="00700C25">
        <w:rPr>
          <w:rFonts w:ascii="Times New Roman" w:hAnsi="Times New Roman" w:cs="Times New Roman"/>
          <w:szCs w:val="24"/>
        </w:rPr>
        <w:t>сковская обл., г.о. Шатура, Транспортный проезд, д.3</w:t>
      </w:r>
    </w:p>
    <w:p w:rsidR="00612C5B" w:rsidRDefault="00726B92" w:rsidP="00612C5B">
      <w:pPr>
        <w:pStyle w:val="a5"/>
        <w:ind w:left="-567"/>
        <w:jc w:val="both"/>
        <w:rPr>
          <w:rFonts w:ascii="Times New Roman" w:hAnsi="Times New Roman" w:cs="Times New Roman"/>
          <w:szCs w:val="24"/>
        </w:rPr>
      </w:pPr>
      <w:r w:rsidRPr="00200DA0">
        <w:rPr>
          <w:rFonts w:ascii="Times New Roman" w:hAnsi="Times New Roman" w:cs="Times New Roman"/>
          <w:szCs w:val="24"/>
        </w:rPr>
        <w:t>Моментом поставки является подписание сторонами Товарно–транспортной накладной или Универсального передаточного документа (УПД) в 2 (двух) экземплярах.</w:t>
      </w:r>
    </w:p>
    <w:p w:rsidR="00726B92" w:rsidRPr="00612C5B" w:rsidRDefault="00726B92" w:rsidP="00612C5B">
      <w:pPr>
        <w:pStyle w:val="a5"/>
        <w:numPr>
          <w:ilvl w:val="0"/>
          <w:numId w:val="12"/>
        </w:numPr>
        <w:ind w:left="-567" w:firstLine="0"/>
        <w:jc w:val="both"/>
        <w:rPr>
          <w:rFonts w:ascii="Times New Roman" w:hAnsi="Times New Roman" w:cs="Times New Roman"/>
          <w:szCs w:val="24"/>
        </w:rPr>
      </w:pPr>
      <w:r w:rsidRPr="00612C5B">
        <w:rPr>
          <w:rFonts w:ascii="Times New Roman" w:hAnsi="Times New Roman" w:cs="Times New Roman"/>
          <w:b/>
          <w:sz w:val="24"/>
          <w:szCs w:val="24"/>
        </w:rPr>
        <w:lastRenderedPageBreak/>
        <w:t>Порядок приемки поставляемого товара:</w:t>
      </w:r>
    </w:p>
    <w:p w:rsidR="00726B92" w:rsidRPr="004A76BD" w:rsidRDefault="00612C5B" w:rsidP="00612C5B">
      <w:pPr>
        <w:tabs>
          <w:tab w:val="left" w:pos="0"/>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 xml:space="preserve">.1. Качество поставляемого Товара должно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w:t>
      </w:r>
      <w:r w:rsidR="00726B92" w:rsidRPr="004A76BD">
        <w:rPr>
          <w:rFonts w:ascii="Times New Roman" w:hAnsi="Times New Roman"/>
          <w:noProof/>
          <w:snapToGrid w:val="0"/>
        </w:rPr>
        <w:t>Заказчика</w:t>
      </w:r>
      <w:r w:rsidR="00726B92" w:rsidRPr="004A76BD">
        <w:rPr>
          <w:rFonts w:ascii="Times New Roman" w:hAnsi="Times New Roman"/>
        </w:rPr>
        <w:t>.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.3. Поставщик обязан прибыть по письменному уведомлению Заказчика, направленному по факсимильной связи в 2-х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w:t>
      </w:r>
      <w:r w:rsidR="00200DA0">
        <w:rPr>
          <w:rFonts w:ascii="Times New Roman" w:hAnsi="Times New Roman"/>
        </w:rPr>
        <w:t>пных средств связи. В случае не</w:t>
      </w:r>
      <w:r w:rsidR="00726B92" w:rsidRPr="004A76BD">
        <w:rPr>
          <w:rFonts w:ascii="Times New Roman" w:hAnsi="Times New Roman"/>
        </w:rPr>
        <w:t xml:space="preserve">прибытия представителя Поставщика для проверки количества и качества поставленного Товара проверка производится </w:t>
      </w:r>
      <w:r w:rsidR="00726B92" w:rsidRPr="004A76BD">
        <w:rPr>
          <w:rFonts w:ascii="Times New Roman" w:hAnsi="Times New Roman"/>
          <w:noProof/>
          <w:snapToGrid w:val="0"/>
        </w:rPr>
        <w:t>Заказчиком</w:t>
      </w:r>
      <w:r w:rsidR="00726B92" w:rsidRPr="004A76BD">
        <w:rPr>
          <w:rFonts w:ascii="Times New Roman" w:hAnsi="Times New Roman"/>
        </w:rPr>
        <w:t xml:space="preserve"> в одностороннем порядке с оформлением соответствующего акта приемки. Неприбытие представителя Поставщика по вызову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.4. Поставщик гарантирует соответствие качества поставляемого товара требованиям действующего законодательства Российской Федерации (ГОСТ</w:t>
      </w:r>
      <w:r w:rsidR="00726B92">
        <w:rPr>
          <w:rFonts w:ascii="Times New Roman" w:hAnsi="Times New Roman"/>
        </w:rPr>
        <w:t xml:space="preserve"> или ТУ</w:t>
      </w:r>
      <w:r w:rsidR="00726B92" w:rsidRPr="004A76BD">
        <w:rPr>
          <w:rFonts w:ascii="Times New Roman" w:hAnsi="Times New Roman"/>
        </w:rPr>
        <w:t xml:space="preserve">) и условиям </w:t>
      </w:r>
      <w:r w:rsidR="00726B92">
        <w:rPr>
          <w:rFonts w:ascii="Times New Roman" w:hAnsi="Times New Roman"/>
        </w:rPr>
        <w:t>договора</w:t>
      </w:r>
      <w:r w:rsidR="00726B92" w:rsidRPr="004A76BD">
        <w:rPr>
          <w:rFonts w:ascii="Times New Roman" w:hAnsi="Times New Roman"/>
        </w:rPr>
        <w:t>.</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.5. В случае обнаружения недостатков товара Заказчик вправе в течение срока хранения товара предъявлять Поставщику требование о замене товара ненадлежащего качества. Срок замены товара ненадлежащего качества составляет 5 (пять) календарных дней с момента получения Поставщиком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rsidR="00066DCB" w:rsidRDefault="00612C5B" w:rsidP="00066DCB">
      <w:pPr>
        <w:tabs>
          <w:tab w:val="num" w:pos="1440"/>
        </w:tabs>
        <w:autoSpaceDE w:val="0"/>
        <w:autoSpaceDN w:val="0"/>
        <w:adjustRightInd w:val="0"/>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w:t>
      </w:r>
      <w:r w:rsidR="00726B92">
        <w:rPr>
          <w:rFonts w:ascii="Times New Roman" w:hAnsi="Times New Roman"/>
        </w:rPr>
        <w:t>6</w:t>
      </w:r>
      <w:r w:rsidR="00726B92" w:rsidRPr="004A76BD">
        <w:rPr>
          <w:rFonts w:ascii="Times New Roman" w:hAnsi="Times New Roman"/>
        </w:rPr>
        <w:t>. Замена товара ненадлежащего качества осуществляется силами Поставщика. Все расходы, связанные с заменой товара ненадлежащего качества о</w:t>
      </w:r>
      <w:r w:rsidR="00066DCB">
        <w:rPr>
          <w:rFonts w:ascii="Times New Roman" w:hAnsi="Times New Roman"/>
        </w:rPr>
        <w:t>плачиваются за счет Поставщика.</w:t>
      </w:r>
    </w:p>
    <w:p w:rsidR="00726B92" w:rsidRPr="00066DCB" w:rsidRDefault="00726B92" w:rsidP="00066DCB">
      <w:pPr>
        <w:pStyle w:val="a5"/>
        <w:numPr>
          <w:ilvl w:val="0"/>
          <w:numId w:val="12"/>
        </w:numPr>
        <w:tabs>
          <w:tab w:val="num" w:pos="-567"/>
        </w:tabs>
        <w:autoSpaceDE w:val="0"/>
        <w:autoSpaceDN w:val="0"/>
        <w:adjustRightInd w:val="0"/>
        <w:ind w:left="-567" w:firstLine="0"/>
        <w:jc w:val="both"/>
        <w:rPr>
          <w:rFonts w:ascii="Times New Roman" w:hAnsi="Times New Roman"/>
        </w:rPr>
      </w:pPr>
      <w:r w:rsidRPr="00066DCB">
        <w:rPr>
          <w:rFonts w:ascii="Times New Roman" w:hAnsi="Times New Roman" w:cs="Times New Roman"/>
          <w:b/>
          <w:sz w:val="24"/>
          <w:szCs w:val="24"/>
        </w:rPr>
        <w:t>Требования к сроку и (или) объему предоставления гарантий качества товара:</w:t>
      </w:r>
    </w:p>
    <w:p w:rsidR="00CF3A4E" w:rsidRDefault="00CF3A4E" w:rsidP="00066DCB">
      <w:pPr>
        <w:widowControl w:val="0"/>
        <w:tabs>
          <w:tab w:val="num" w:pos="1440"/>
          <w:tab w:val="left" w:pos="1560"/>
        </w:tabs>
        <w:autoSpaceDE w:val="0"/>
        <w:autoSpaceDN w:val="0"/>
        <w:adjustRightInd w:val="0"/>
        <w:ind w:left="-567" w:hanging="11"/>
        <w:jc w:val="both"/>
        <w:rPr>
          <w:rFonts w:ascii="Times New Roman" w:hAnsi="Times New Roman"/>
        </w:rPr>
      </w:pPr>
      <w:r>
        <w:rPr>
          <w:rFonts w:ascii="Times New Roman" w:hAnsi="Times New Roman"/>
        </w:rPr>
        <w:t>Гарантийный срок: не менее 12 месяцев с момента подписания товарных накладных (УПД)</w:t>
      </w:r>
    </w:p>
    <w:p w:rsidR="00726B92" w:rsidRPr="00C730DA" w:rsidRDefault="00726B92" w:rsidP="00066DCB">
      <w:pPr>
        <w:widowControl w:val="0"/>
        <w:tabs>
          <w:tab w:val="num" w:pos="1440"/>
          <w:tab w:val="left" w:pos="1560"/>
        </w:tabs>
        <w:autoSpaceDE w:val="0"/>
        <w:autoSpaceDN w:val="0"/>
        <w:adjustRightInd w:val="0"/>
        <w:ind w:left="-567" w:hanging="11"/>
        <w:jc w:val="both"/>
        <w:rPr>
          <w:rFonts w:ascii="Times New Roman" w:hAnsi="Times New Roman"/>
        </w:rPr>
      </w:pPr>
      <w:r w:rsidRPr="00C730DA">
        <w:rPr>
          <w:rFonts w:ascii="Times New Roman" w:hAnsi="Times New Roman"/>
        </w:rPr>
        <w:t xml:space="preserve">Гарантии качества товара предоставляются на весь объем поставляемого товара. </w:t>
      </w:r>
    </w:p>
    <w:p w:rsidR="00726B92" w:rsidRPr="008C4741" w:rsidRDefault="00726B92" w:rsidP="008C4741">
      <w:pPr>
        <w:widowControl w:val="0"/>
        <w:tabs>
          <w:tab w:val="num" w:pos="1440"/>
          <w:tab w:val="left" w:pos="1560"/>
        </w:tabs>
        <w:autoSpaceDE w:val="0"/>
        <w:autoSpaceDN w:val="0"/>
        <w:adjustRightInd w:val="0"/>
        <w:ind w:left="-567" w:hanging="11"/>
        <w:jc w:val="both"/>
        <w:rPr>
          <w:rFonts w:ascii="Times New Roman" w:hAnsi="Times New Roman"/>
        </w:rPr>
      </w:pPr>
      <w:r w:rsidRPr="00C730DA">
        <w:rPr>
          <w:rFonts w:ascii="Times New Roman" w:hAnsi="Times New Roman"/>
        </w:rPr>
        <w:t>Если в течение гарантийного срока выявится, что у товара имеются дефекты или недостатки, которые являются следствием ненадлежащего выполнения Поставщиком принятых на себя обязательств, то Заказчик совместно с Поставщиком составляет дефектный акт, где фиксируются дата обнаружения дефекта и срок его устранения. Срок гарантии на товар продлевается на срок, исчисляемый с даты обнаружения дефекта до даты его фактического устранения. Поставщик обязан устранить любой такой дефек</w:t>
      </w:r>
      <w:r w:rsidR="008C4741">
        <w:rPr>
          <w:rFonts w:ascii="Times New Roman" w:hAnsi="Times New Roman"/>
        </w:rPr>
        <w:t>т своими силами и за свой счет.</w:t>
      </w:r>
    </w:p>
    <w:p w:rsidR="00726B92" w:rsidRPr="005A3BE6" w:rsidRDefault="00726B92" w:rsidP="00726B92">
      <w:pPr>
        <w:spacing w:after="0" w:line="240" w:lineRule="auto"/>
        <w:ind w:right="459"/>
        <w:jc w:val="center"/>
        <w:rPr>
          <w:rFonts w:ascii="Times New Roman" w:hAnsi="Times New Roman"/>
          <w:b/>
        </w:rPr>
      </w:pPr>
      <w:r w:rsidRPr="005A3BE6">
        <w:rPr>
          <w:rFonts w:ascii="Times New Roman" w:hAnsi="Times New Roman"/>
          <w:b/>
        </w:rPr>
        <w:t>Спецификация поставки товара</w:t>
      </w:r>
    </w:p>
    <w:p w:rsidR="00726B92" w:rsidRPr="005A3BE6" w:rsidRDefault="00726B92" w:rsidP="00726B92">
      <w:pPr>
        <w:spacing w:after="0" w:line="240" w:lineRule="auto"/>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726B92" w:rsidRPr="00621DDA" w:rsidTr="007C4879">
        <w:tc>
          <w:tcPr>
            <w:tcW w:w="3794" w:type="dxa"/>
            <w:shd w:val="clear" w:color="auto" w:fill="auto"/>
          </w:tcPr>
          <w:p w:rsidR="00726B92" w:rsidRPr="00621DDA" w:rsidRDefault="00726B92" w:rsidP="007C4879">
            <w:pPr>
              <w:spacing w:after="0" w:line="240" w:lineRule="auto"/>
              <w:jc w:val="center"/>
              <w:rPr>
                <w:rFonts w:ascii="Times New Roman" w:hAnsi="Times New Roman" w:cs="Times New Roman"/>
                <w:b/>
              </w:rPr>
            </w:pPr>
            <w:r w:rsidRPr="00621DDA">
              <w:rPr>
                <w:rFonts w:ascii="Times New Roman" w:hAnsi="Times New Roman" w:cs="Times New Roman"/>
                <w:b/>
              </w:rPr>
              <w:t xml:space="preserve">Наименование товара </w:t>
            </w:r>
          </w:p>
        </w:tc>
        <w:tc>
          <w:tcPr>
            <w:tcW w:w="851" w:type="dxa"/>
            <w:shd w:val="clear" w:color="auto" w:fill="auto"/>
          </w:tcPr>
          <w:p w:rsidR="00726B92" w:rsidRPr="00621DDA" w:rsidRDefault="00726B92" w:rsidP="007C4879">
            <w:pPr>
              <w:spacing w:after="0" w:line="240" w:lineRule="auto"/>
              <w:jc w:val="center"/>
              <w:rPr>
                <w:rFonts w:ascii="Times New Roman" w:hAnsi="Times New Roman" w:cs="Times New Roman"/>
                <w:b/>
              </w:rPr>
            </w:pPr>
            <w:r w:rsidRPr="00621DDA">
              <w:rPr>
                <w:rFonts w:ascii="Times New Roman" w:hAnsi="Times New Roman" w:cs="Times New Roman"/>
                <w:b/>
              </w:rPr>
              <w:t>Ед. изм.</w:t>
            </w:r>
          </w:p>
        </w:tc>
        <w:tc>
          <w:tcPr>
            <w:tcW w:w="1276" w:type="dxa"/>
            <w:shd w:val="clear" w:color="auto" w:fill="auto"/>
          </w:tcPr>
          <w:p w:rsidR="00726B92" w:rsidRPr="00621DDA" w:rsidRDefault="00726B92" w:rsidP="007C4879">
            <w:pPr>
              <w:spacing w:after="0" w:line="240" w:lineRule="auto"/>
              <w:jc w:val="center"/>
              <w:rPr>
                <w:rFonts w:ascii="Times New Roman" w:hAnsi="Times New Roman" w:cs="Times New Roman"/>
                <w:b/>
              </w:rPr>
            </w:pPr>
            <w:r w:rsidRPr="00621DDA">
              <w:rPr>
                <w:rFonts w:ascii="Times New Roman" w:hAnsi="Times New Roman" w:cs="Times New Roman"/>
                <w:b/>
              </w:rPr>
              <w:t>Кол-во</w:t>
            </w:r>
          </w:p>
        </w:tc>
        <w:tc>
          <w:tcPr>
            <w:tcW w:w="1701" w:type="dxa"/>
            <w:shd w:val="clear" w:color="auto" w:fill="auto"/>
          </w:tcPr>
          <w:p w:rsidR="00726B92" w:rsidRPr="00621DDA" w:rsidRDefault="00726B92" w:rsidP="007C4879">
            <w:pPr>
              <w:spacing w:after="0" w:line="240" w:lineRule="auto"/>
              <w:ind w:right="36"/>
              <w:jc w:val="center"/>
              <w:rPr>
                <w:rFonts w:ascii="Times New Roman" w:hAnsi="Times New Roman" w:cs="Times New Roman"/>
                <w:b/>
              </w:rPr>
            </w:pPr>
            <w:r w:rsidRPr="00621DDA">
              <w:rPr>
                <w:rFonts w:ascii="Times New Roman" w:hAnsi="Times New Roman" w:cs="Times New Roman"/>
                <w:b/>
              </w:rPr>
              <w:t xml:space="preserve">Цена за ед. измерения руб., </w:t>
            </w:r>
          </w:p>
        </w:tc>
        <w:tc>
          <w:tcPr>
            <w:tcW w:w="1559" w:type="dxa"/>
            <w:shd w:val="clear" w:color="auto" w:fill="auto"/>
          </w:tcPr>
          <w:p w:rsidR="00726B92" w:rsidRPr="00621DDA" w:rsidRDefault="00726B92" w:rsidP="007C4879">
            <w:pPr>
              <w:spacing w:after="0" w:line="240" w:lineRule="auto"/>
              <w:jc w:val="center"/>
              <w:rPr>
                <w:rFonts w:ascii="Times New Roman" w:hAnsi="Times New Roman" w:cs="Times New Roman"/>
                <w:b/>
              </w:rPr>
            </w:pPr>
            <w:r w:rsidRPr="00621DDA">
              <w:rPr>
                <w:rFonts w:ascii="Times New Roman" w:hAnsi="Times New Roman" w:cs="Times New Roman"/>
                <w:b/>
              </w:rPr>
              <w:t>Сумма, руб.</w:t>
            </w: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lang w:val="en-US"/>
              </w:rPr>
            </w:pPr>
            <w:r w:rsidRPr="00621DDA">
              <w:rPr>
                <w:rFonts w:ascii="Times New Roman" w:hAnsi="Times New Roman" w:cs="Times New Roman"/>
                <w:sz w:val="20"/>
                <w:szCs w:val="20"/>
              </w:rPr>
              <w:t>Плоттер</w:t>
            </w:r>
            <w:r w:rsidRPr="00621DDA">
              <w:rPr>
                <w:rFonts w:ascii="Times New Roman" w:hAnsi="Times New Roman" w:cs="Times New Roman"/>
                <w:sz w:val="20"/>
                <w:szCs w:val="20"/>
                <w:lang w:val="en-US"/>
              </w:rPr>
              <w:t xml:space="preserve"> </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lang w:val="en-US"/>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lang w:val="en-US"/>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lang w:val="en-US"/>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 xml:space="preserve">Комплект ПЗК 5 цв. 700 мл </w:t>
            </w:r>
            <w:r w:rsidRPr="00621DDA">
              <w:rPr>
                <w:rFonts w:ascii="Times New Roman" w:hAnsi="Times New Roman" w:cs="Times New Roman"/>
                <w:sz w:val="20"/>
                <w:szCs w:val="20"/>
                <w:lang w:val="en-US"/>
              </w:rPr>
              <w:t>SC</w:t>
            </w:r>
            <w:r w:rsidRPr="00621DDA">
              <w:rPr>
                <w:rFonts w:ascii="Times New Roman" w:hAnsi="Times New Roman" w:cs="Times New Roman"/>
                <w:sz w:val="20"/>
                <w:szCs w:val="20"/>
              </w:rPr>
              <w:t>-</w:t>
            </w:r>
            <w:r w:rsidRPr="00621DDA">
              <w:rPr>
                <w:rFonts w:ascii="Times New Roman" w:hAnsi="Times New Roman" w:cs="Times New Roman"/>
                <w:sz w:val="20"/>
                <w:szCs w:val="20"/>
                <w:lang w:val="en-US"/>
              </w:rPr>
              <w:t>T</w:t>
            </w:r>
            <w:r w:rsidRPr="00621DDA">
              <w:rPr>
                <w:rFonts w:ascii="Times New Roman" w:hAnsi="Times New Roman" w:cs="Times New Roman"/>
                <w:sz w:val="20"/>
                <w:szCs w:val="20"/>
              </w:rPr>
              <w:t>3200/</w:t>
            </w:r>
            <w:r w:rsidRPr="00621DDA">
              <w:rPr>
                <w:rFonts w:ascii="Times New Roman" w:hAnsi="Times New Roman" w:cs="Times New Roman"/>
                <w:sz w:val="20"/>
                <w:szCs w:val="20"/>
                <w:lang w:val="en-US"/>
              </w:rPr>
              <w:t>T</w:t>
            </w:r>
            <w:r w:rsidRPr="00621DDA">
              <w:rPr>
                <w:rFonts w:ascii="Times New Roman" w:hAnsi="Times New Roman" w:cs="Times New Roman"/>
                <w:sz w:val="20"/>
                <w:szCs w:val="20"/>
              </w:rPr>
              <w:t>5200/</w:t>
            </w:r>
            <w:r w:rsidRPr="00621DDA">
              <w:rPr>
                <w:rFonts w:ascii="Times New Roman" w:hAnsi="Times New Roman" w:cs="Times New Roman"/>
                <w:sz w:val="20"/>
                <w:szCs w:val="20"/>
                <w:lang w:val="en-US"/>
              </w:rPr>
              <w:t>T</w:t>
            </w:r>
            <w:r w:rsidRPr="00621DDA">
              <w:rPr>
                <w:rFonts w:ascii="Times New Roman" w:hAnsi="Times New Roman" w:cs="Times New Roman"/>
                <w:sz w:val="20"/>
                <w:szCs w:val="20"/>
              </w:rPr>
              <w:t>7200 (одноразовый чип)</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 xml:space="preserve">Чернила Ультрахромные Серии </w:t>
            </w:r>
            <w:r w:rsidRPr="00621DDA">
              <w:rPr>
                <w:rFonts w:ascii="Times New Roman" w:hAnsi="Times New Roman" w:cs="Times New Roman"/>
                <w:sz w:val="20"/>
                <w:szCs w:val="20"/>
                <w:lang w:val="en-US"/>
              </w:rPr>
              <w:t>E</w:t>
            </w:r>
            <w:r w:rsidRPr="00621DDA">
              <w:rPr>
                <w:rFonts w:ascii="Times New Roman" w:hAnsi="Times New Roman" w:cs="Times New Roman"/>
                <w:sz w:val="20"/>
                <w:szCs w:val="20"/>
              </w:rPr>
              <w:t xml:space="preserve"> 500 мл </w:t>
            </w:r>
            <w:r w:rsidRPr="00621DDA">
              <w:rPr>
                <w:rFonts w:ascii="Times New Roman" w:hAnsi="Times New Roman" w:cs="Times New Roman"/>
                <w:sz w:val="20"/>
                <w:szCs w:val="20"/>
                <w:lang w:val="en-US"/>
              </w:rPr>
              <w:t>Photo</w:t>
            </w:r>
            <w:r w:rsidRPr="00621DDA">
              <w:rPr>
                <w:rFonts w:ascii="Times New Roman" w:hAnsi="Times New Roman" w:cs="Times New Roman"/>
                <w:sz w:val="20"/>
                <w:szCs w:val="20"/>
              </w:rPr>
              <w:t xml:space="preserve"> </w:t>
            </w:r>
            <w:r w:rsidRPr="00621DDA">
              <w:rPr>
                <w:rFonts w:ascii="Times New Roman" w:hAnsi="Times New Roman" w:cs="Times New Roman"/>
                <w:sz w:val="20"/>
                <w:szCs w:val="20"/>
                <w:lang w:val="en-US"/>
              </w:rPr>
              <w:t>Black</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2</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lastRenderedPageBreak/>
              <w:t xml:space="preserve">Чернила Ультрахромные Серии </w:t>
            </w:r>
            <w:r w:rsidRPr="00621DDA">
              <w:rPr>
                <w:rFonts w:ascii="Times New Roman" w:hAnsi="Times New Roman" w:cs="Times New Roman"/>
                <w:sz w:val="20"/>
                <w:szCs w:val="20"/>
                <w:lang w:val="en-US"/>
              </w:rPr>
              <w:t>E</w:t>
            </w:r>
            <w:r w:rsidRPr="00621DDA">
              <w:rPr>
                <w:rFonts w:ascii="Times New Roman" w:hAnsi="Times New Roman" w:cs="Times New Roman"/>
                <w:sz w:val="20"/>
                <w:szCs w:val="20"/>
              </w:rPr>
              <w:t xml:space="preserve"> 500 мл </w:t>
            </w:r>
            <w:r w:rsidRPr="00621DDA">
              <w:rPr>
                <w:rFonts w:ascii="Times New Roman" w:hAnsi="Times New Roman" w:cs="Times New Roman"/>
                <w:sz w:val="20"/>
                <w:szCs w:val="20"/>
                <w:lang w:val="en-US"/>
              </w:rPr>
              <w:t>Matte</w:t>
            </w:r>
            <w:r w:rsidRPr="00621DDA">
              <w:rPr>
                <w:rFonts w:ascii="Times New Roman" w:hAnsi="Times New Roman" w:cs="Times New Roman"/>
                <w:sz w:val="20"/>
                <w:szCs w:val="20"/>
              </w:rPr>
              <w:t xml:space="preserve"> </w:t>
            </w:r>
            <w:r w:rsidRPr="00621DDA">
              <w:rPr>
                <w:rFonts w:ascii="Times New Roman" w:hAnsi="Times New Roman" w:cs="Times New Roman"/>
                <w:sz w:val="20"/>
                <w:szCs w:val="20"/>
                <w:lang w:val="en-US"/>
              </w:rPr>
              <w:t>Black</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2</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 xml:space="preserve">Чернила Ультрахромные Серии </w:t>
            </w:r>
            <w:r w:rsidRPr="00621DDA">
              <w:rPr>
                <w:rFonts w:ascii="Times New Roman" w:hAnsi="Times New Roman" w:cs="Times New Roman"/>
                <w:sz w:val="20"/>
                <w:szCs w:val="20"/>
                <w:lang w:val="en-US"/>
              </w:rPr>
              <w:t>E</w:t>
            </w:r>
            <w:r w:rsidRPr="00621DDA">
              <w:rPr>
                <w:rFonts w:ascii="Times New Roman" w:hAnsi="Times New Roman" w:cs="Times New Roman"/>
                <w:sz w:val="20"/>
                <w:szCs w:val="20"/>
              </w:rPr>
              <w:t xml:space="preserve"> 500 мл </w:t>
            </w:r>
            <w:r w:rsidRPr="00621DDA">
              <w:rPr>
                <w:rFonts w:ascii="Times New Roman" w:hAnsi="Times New Roman" w:cs="Times New Roman"/>
                <w:sz w:val="20"/>
                <w:szCs w:val="20"/>
                <w:lang w:val="en-US"/>
              </w:rPr>
              <w:t>Cyan</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2</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 xml:space="preserve">Чернила  Ультрахромные Серии </w:t>
            </w:r>
            <w:r w:rsidRPr="00621DDA">
              <w:rPr>
                <w:rFonts w:ascii="Times New Roman" w:hAnsi="Times New Roman" w:cs="Times New Roman"/>
                <w:sz w:val="20"/>
                <w:szCs w:val="20"/>
                <w:lang w:val="en-US"/>
              </w:rPr>
              <w:t>E</w:t>
            </w:r>
            <w:r w:rsidRPr="00621DDA">
              <w:rPr>
                <w:rFonts w:ascii="Times New Roman" w:hAnsi="Times New Roman" w:cs="Times New Roman"/>
                <w:sz w:val="20"/>
                <w:szCs w:val="20"/>
              </w:rPr>
              <w:t xml:space="preserve"> 500 мл </w:t>
            </w:r>
            <w:r w:rsidRPr="00621DDA">
              <w:rPr>
                <w:rFonts w:ascii="Times New Roman" w:hAnsi="Times New Roman" w:cs="Times New Roman"/>
                <w:sz w:val="20"/>
                <w:szCs w:val="20"/>
                <w:lang w:val="en-US"/>
              </w:rPr>
              <w:t>Magenta</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2</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 xml:space="preserve">Чернила Ультрахромные Серии </w:t>
            </w:r>
            <w:r w:rsidRPr="00621DDA">
              <w:rPr>
                <w:rFonts w:ascii="Times New Roman" w:hAnsi="Times New Roman" w:cs="Times New Roman"/>
                <w:sz w:val="20"/>
                <w:szCs w:val="20"/>
                <w:lang w:val="en-US"/>
              </w:rPr>
              <w:t>E</w:t>
            </w:r>
            <w:r w:rsidRPr="00621DDA">
              <w:rPr>
                <w:rFonts w:ascii="Times New Roman" w:hAnsi="Times New Roman" w:cs="Times New Roman"/>
                <w:sz w:val="20"/>
                <w:szCs w:val="20"/>
              </w:rPr>
              <w:t xml:space="preserve"> 500 мл </w:t>
            </w:r>
            <w:r w:rsidRPr="00621DDA">
              <w:rPr>
                <w:rFonts w:ascii="Times New Roman" w:hAnsi="Times New Roman" w:cs="Times New Roman"/>
                <w:sz w:val="20"/>
                <w:szCs w:val="20"/>
                <w:lang w:val="en-US"/>
              </w:rPr>
              <w:t>Yellow</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2</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Рулонная бумага 914мм*45,7м*50,8мм 80 г 1 рулон универсальная (Z80-36-1)</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Рулонная бумага 610мм*45,7м*50,8мм 80 г 1 рулон универсальная (Z80-24-1)</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Рулонная бумага Matte 610мм*30м*50,8мм 230 г 1 рулон</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Рулонная бумага Matte 914мм*30м*50,8мм 105 г 1 рулон</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Рулонная бумага Matte 914мм*30м*50,8мм 180 г 1 рулон</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621DDA" w:rsidRPr="00621DDA" w:rsidTr="00C57DD5">
        <w:tc>
          <w:tcPr>
            <w:tcW w:w="3794" w:type="dxa"/>
            <w:shd w:val="clear" w:color="auto" w:fill="auto"/>
            <w:vAlign w:val="center"/>
          </w:tcPr>
          <w:p w:rsidR="00621DDA" w:rsidRPr="00621DDA" w:rsidRDefault="00621DDA" w:rsidP="00621DDA">
            <w:pPr>
              <w:rPr>
                <w:rFonts w:ascii="Times New Roman" w:hAnsi="Times New Roman" w:cs="Times New Roman"/>
                <w:sz w:val="20"/>
                <w:szCs w:val="20"/>
              </w:rPr>
            </w:pPr>
            <w:r w:rsidRPr="00621DDA">
              <w:rPr>
                <w:rFonts w:ascii="Times New Roman" w:hAnsi="Times New Roman" w:cs="Times New Roman"/>
                <w:sz w:val="20"/>
                <w:szCs w:val="20"/>
              </w:rPr>
              <w:t>Рулонная бумага Matte 914мм*30м*50,8мм 230 г 1 рулон</w:t>
            </w:r>
          </w:p>
        </w:tc>
        <w:tc>
          <w:tcPr>
            <w:tcW w:w="851" w:type="dxa"/>
            <w:shd w:val="clear" w:color="auto" w:fill="auto"/>
            <w:vAlign w:val="center"/>
          </w:tcPr>
          <w:p w:rsidR="00621DDA" w:rsidRPr="00621DDA" w:rsidRDefault="00621DDA" w:rsidP="00621DDA">
            <w:pPr>
              <w:jc w:val="center"/>
              <w:rPr>
                <w:rFonts w:ascii="Times New Roman" w:hAnsi="Times New Roman" w:cs="Times New Roman"/>
              </w:rPr>
            </w:pPr>
            <w:r w:rsidRPr="00621DDA">
              <w:rPr>
                <w:rFonts w:ascii="Times New Roman" w:hAnsi="Times New Roman" w:cs="Times New Roman"/>
              </w:rPr>
              <w:t>1</w:t>
            </w:r>
          </w:p>
        </w:tc>
        <w:tc>
          <w:tcPr>
            <w:tcW w:w="1276"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c>
          <w:tcPr>
            <w:tcW w:w="1701" w:type="dxa"/>
            <w:shd w:val="clear" w:color="auto" w:fill="auto"/>
          </w:tcPr>
          <w:p w:rsidR="00621DDA" w:rsidRPr="00621DDA" w:rsidRDefault="00621DDA" w:rsidP="00621DDA">
            <w:pPr>
              <w:spacing w:after="0" w:line="240" w:lineRule="auto"/>
              <w:jc w:val="center"/>
              <w:rPr>
                <w:rFonts w:ascii="Times New Roman" w:hAnsi="Times New Roman" w:cs="Times New Roman"/>
              </w:rPr>
            </w:pPr>
          </w:p>
        </w:tc>
        <w:tc>
          <w:tcPr>
            <w:tcW w:w="1559" w:type="dxa"/>
            <w:shd w:val="clear" w:color="auto" w:fill="auto"/>
            <w:vAlign w:val="center"/>
          </w:tcPr>
          <w:p w:rsidR="00621DDA" w:rsidRPr="00621DDA" w:rsidRDefault="00621DDA" w:rsidP="00621DDA">
            <w:pPr>
              <w:spacing w:after="0" w:line="240" w:lineRule="auto"/>
              <w:jc w:val="center"/>
              <w:rPr>
                <w:rFonts w:ascii="Times New Roman" w:hAnsi="Times New Roman" w:cs="Times New Roman"/>
              </w:rPr>
            </w:pPr>
          </w:p>
        </w:tc>
      </w:tr>
      <w:tr w:rsidR="00726B92" w:rsidRPr="00621DDA" w:rsidTr="007C4879">
        <w:tc>
          <w:tcPr>
            <w:tcW w:w="3794" w:type="dxa"/>
            <w:shd w:val="clear" w:color="auto" w:fill="auto"/>
            <w:vAlign w:val="center"/>
          </w:tcPr>
          <w:p w:rsidR="00726B92" w:rsidRPr="00621DDA" w:rsidRDefault="00726B92" w:rsidP="007C4879">
            <w:pPr>
              <w:spacing w:after="0" w:line="240" w:lineRule="auto"/>
              <w:jc w:val="both"/>
              <w:rPr>
                <w:rFonts w:ascii="Times New Roman" w:hAnsi="Times New Roman" w:cs="Times New Roman"/>
              </w:rPr>
            </w:pPr>
            <w:r w:rsidRPr="00621DDA">
              <w:rPr>
                <w:rFonts w:ascii="Times New Roman" w:hAnsi="Times New Roman" w:cs="Times New Roman"/>
              </w:rPr>
              <w:t>ИТОГО</w:t>
            </w:r>
          </w:p>
        </w:tc>
        <w:tc>
          <w:tcPr>
            <w:tcW w:w="851" w:type="dxa"/>
            <w:shd w:val="clear" w:color="auto" w:fill="auto"/>
            <w:vAlign w:val="center"/>
          </w:tcPr>
          <w:p w:rsidR="00726B92" w:rsidRPr="00621DDA" w:rsidRDefault="00726B92" w:rsidP="007C4879">
            <w:pPr>
              <w:spacing w:after="0" w:line="240" w:lineRule="auto"/>
              <w:jc w:val="center"/>
              <w:rPr>
                <w:rFonts w:ascii="Times New Roman" w:hAnsi="Times New Roman" w:cs="Times New Roman"/>
              </w:rPr>
            </w:pPr>
          </w:p>
        </w:tc>
        <w:tc>
          <w:tcPr>
            <w:tcW w:w="1276" w:type="dxa"/>
            <w:shd w:val="clear" w:color="auto" w:fill="auto"/>
            <w:vAlign w:val="center"/>
          </w:tcPr>
          <w:p w:rsidR="00726B92" w:rsidRPr="00621DDA" w:rsidRDefault="00726B92" w:rsidP="007C4879">
            <w:pPr>
              <w:spacing w:after="0" w:line="240" w:lineRule="auto"/>
              <w:jc w:val="center"/>
              <w:rPr>
                <w:rFonts w:ascii="Times New Roman" w:hAnsi="Times New Roman" w:cs="Times New Roman"/>
              </w:rPr>
            </w:pPr>
          </w:p>
        </w:tc>
        <w:tc>
          <w:tcPr>
            <w:tcW w:w="1701" w:type="dxa"/>
            <w:shd w:val="clear" w:color="auto" w:fill="auto"/>
          </w:tcPr>
          <w:p w:rsidR="00726B92" w:rsidRPr="00621DDA" w:rsidRDefault="00726B92" w:rsidP="007C4879">
            <w:pPr>
              <w:spacing w:after="0" w:line="240" w:lineRule="auto"/>
              <w:jc w:val="center"/>
              <w:rPr>
                <w:rFonts w:ascii="Times New Roman" w:hAnsi="Times New Roman" w:cs="Times New Roman"/>
              </w:rPr>
            </w:pPr>
          </w:p>
        </w:tc>
        <w:tc>
          <w:tcPr>
            <w:tcW w:w="1559" w:type="dxa"/>
            <w:shd w:val="clear" w:color="auto" w:fill="auto"/>
            <w:vAlign w:val="center"/>
          </w:tcPr>
          <w:p w:rsidR="00726B92" w:rsidRPr="00621DDA" w:rsidRDefault="00726B92" w:rsidP="007C4879">
            <w:pPr>
              <w:spacing w:after="0" w:line="240" w:lineRule="auto"/>
              <w:jc w:val="center"/>
              <w:rPr>
                <w:rFonts w:ascii="Times New Roman" w:hAnsi="Times New Roman" w:cs="Times New Roman"/>
              </w:rPr>
            </w:pPr>
          </w:p>
        </w:tc>
      </w:tr>
    </w:tbl>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726B92" w:rsidRPr="005A3BE6" w:rsidTr="007C4879">
        <w:tc>
          <w:tcPr>
            <w:tcW w:w="5103" w:type="dxa"/>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ЗАКАЗЧИК:</w:t>
            </w:r>
          </w:p>
        </w:tc>
        <w:tc>
          <w:tcPr>
            <w:tcW w:w="3969" w:type="dxa"/>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7C4879">
        <w:tc>
          <w:tcPr>
            <w:tcW w:w="5103" w:type="dxa"/>
            <w:tcBorders>
              <w:top w:val="nil"/>
              <w:left w:val="nil"/>
              <w:bottom w:val="nil"/>
              <w:right w:val="nil"/>
            </w:tcBorders>
          </w:tcPr>
          <w:p w:rsidR="00726B92" w:rsidRPr="005A3BE6" w:rsidRDefault="00726B92" w:rsidP="007C4879">
            <w:pPr>
              <w:tabs>
                <w:tab w:val="center" w:pos="4956"/>
              </w:tabs>
              <w:spacing w:after="0" w:line="240" w:lineRule="auto"/>
              <w:rPr>
                <w:rFonts w:ascii="Times New Roman" w:hAnsi="Times New Roman"/>
                <w:color w:val="000000"/>
              </w:rPr>
            </w:pPr>
          </w:p>
          <w:p w:rsidR="00726B92" w:rsidRDefault="00700C25" w:rsidP="007C4879">
            <w:pPr>
              <w:pStyle w:val="aa"/>
              <w:rPr>
                <w:rFonts w:ascii="Times New Roman" w:hAnsi="Times New Roman" w:cs="Times New Roman"/>
                <w:color w:val="000000"/>
                <w:sz w:val="22"/>
                <w:szCs w:val="22"/>
              </w:rPr>
            </w:pPr>
            <w:r>
              <w:rPr>
                <w:rFonts w:ascii="Times New Roman" w:hAnsi="Times New Roman" w:cs="Times New Roman"/>
                <w:color w:val="000000"/>
                <w:sz w:val="22"/>
                <w:szCs w:val="22"/>
              </w:rPr>
              <w:t>Генеральный директор</w:t>
            </w:r>
          </w:p>
          <w:p w:rsidR="00700C25" w:rsidRPr="005A3BE6" w:rsidRDefault="00700C25" w:rsidP="007C4879">
            <w:pPr>
              <w:pStyle w:val="aa"/>
              <w:rPr>
                <w:rFonts w:ascii="Times New Roman" w:hAnsi="Times New Roman" w:cs="Times New Roman"/>
                <w:color w:val="000000"/>
                <w:sz w:val="22"/>
                <w:szCs w:val="22"/>
              </w:rPr>
            </w:pPr>
          </w:p>
          <w:p w:rsidR="00726B92" w:rsidRPr="005A3BE6" w:rsidRDefault="00726B92" w:rsidP="007C4879">
            <w:pPr>
              <w:pStyle w:val="aa"/>
              <w:rPr>
                <w:rFonts w:ascii="Times New Roman" w:hAnsi="Times New Roman" w:cs="Times New Roman"/>
                <w:color w:val="000000"/>
                <w:sz w:val="22"/>
                <w:szCs w:val="22"/>
              </w:rPr>
            </w:pPr>
          </w:p>
          <w:p w:rsidR="00726B92" w:rsidRPr="005A3BE6" w:rsidRDefault="008C4741" w:rsidP="00700C25">
            <w:pPr>
              <w:pStyle w:val="aa"/>
              <w:rPr>
                <w:rFonts w:ascii="Times New Roman" w:hAnsi="Times New Roman" w:cs="Times New Roman"/>
                <w:b/>
                <w:bCs/>
                <w:color w:val="000000"/>
                <w:sz w:val="22"/>
                <w:szCs w:val="22"/>
              </w:rPr>
            </w:pPr>
            <w:r>
              <w:rPr>
                <w:rFonts w:ascii="Times New Roman" w:hAnsi="Times New Roman" w:cs="Times New Roman"/>
                <w:color w:val="000000"/>
                <w:sz w:val="22"/>
                <w:szCs w:val="22"/>
              </w:rPr>
              <w:t>____</w:t>
            </w:r>
            <w:r w:rsidR="00726B92" w:rsidRPr="005A3BE6">
              <w:rPr>
                <w:rFonts w:ascii="Times New Roman" w:hAnsi="Times New Roman" w:cs="Times New Roman"/>
                <w:color w:val="000000"/>
                <w:sz w:val="22"/>
                <w:szCs w:val="22"/>
              </w:rPr>
              <w:t>_______________ /</w:t>
            </w:r>
            <w:r w:rsidR="00700C25">
              <w:rPr>
                <w:rFonts w:ascii="Times New Roman" w:hAnsi="Times New Roman" w:cs="Times New Roman"/>
                <w:color w:val="000000"/>
                <w:sz w:val="22"/>
                <w:szCs w:val="22"/>
              </w:rPr>
              <w:t>А.В. Филимонов</w:t>
            </w:r>
            <w:r w:rsidR="00726B92"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rsidR="00726B92" w:rsidRPr="005A3BE6" w:rsidRDefault="00726B92" w:rsidP="007C4879">
            <w:pPr>
              <w:spacing w:after="0" w:line="240" w:lineRule="auto"/>
              <w:rPr>
                <w:rFonts w:ascii="Times New Roman" w:hAnsi="Times New Roman"/>
                <w:b/>
                <w:bCs/>
                <w:color w:val="000000"/>
              </w:rPr>
            </w:pPr>
          </w:p>
          <w:p w:rsidR="00726B92" w:rsidRPr="005A3BE6" w:rsidRDefault="00726B92" w:rsidP="007C4879">
            <w:pPr>
              <w:spacing w:after="0" w:line="240" w:lineRule="auto"/>
              <w:rPr>
                <w:rFonts w:ascii="Times New Roman" w:hAnsi="Times New Roman"/>
                <w:b/>
                <w:bCs/>
                <w:color w:val="000000"/>
              </w:rPr>
            </w:pPr>
          </w:p>
          <w:p w:rsidR="00726B92" w:rsidRPr="005A3BE6" w:rsidRDefault="00726B92" w:rsidP="007C4879">
            <w:pPr>
              <w:spacing w:after="0" w:line="240" w:lineRule="auto"/>
              <w:rPr>
                <w:rFonts w:ascii="Times New Roman" w:hAnsi="Times New Roman"/>
                <w:b/>
                <w:bCs/>
                <w:color w:val="000000"/>
              </w:rPr>
            </w:pPr>
          </w:p>
          <w:p w:rsidR="00726B92" w:rsidRPr="00342CE6" w:rsidRDefault="00726B92" w:rsidP="007C4879">
            <w:pPr>
              <w:spacing w:after="0" w:line="240" w:lineRule="auto"/>
              <w:rPr>
                <w:rFonts w:ascii="Times New Roman" w:hAnsi="Times New Roman"/>
                <w:bCs/>
                <w:color w:val="000000"/>
              </w:rPr>
            </w:pPr>
            <w:r w:rsidRPr="00342CE6">
              <w:rPr>
                <w:rFonts w:ascii="Times New Roman" w:hAnsi="Times New Roman"/>
                <w:bCs/>
                <w:color w:val="000000"/>
              </w:rPr>
              <w:t xml:space="preserve">______________________ </w:t>
            </w:r>
          </w:p>
        </w:tc>
      </w:tr>
      <w:tr w:rsidR="00726B92" w:rsidRPr="005A3BE6" w:rsidTr="007C4879">
        <w:tc>
          <w:tcPr>
            <w:tcW w:w="5103" w:type="dxa"/>
            <w:tcBorders>
              <w:top w:val="nil"/>
              <w:left w:val="nil"/>
              <w:bottom w:val="nil"/>
              <w:right w:val="nil"/>
            </w:tcBorders>
          </w:tcPr>
          <w:p w:rsidR="00726B92" w:rsidRPr="005A3BE6" w:rsidRDefault="00726B92" w:rsidP="007C4879">
            <w:pPr>
              <w:spacing w:after="0" w:line="240" w:lineRule="auto"/>
              <w:rPr>
                <w:rFonts w:ascii="Times New Roman" w:hAnsi="Times New Roman"/>
                <w:color w:val="000000"/>
              </w:rPr>
            </w:pPr>
            <w:r w:rsidRPr="005A3BE6">
              <w:rPr>
                <w:rFonts w:ascii="Times New Roman" w:hAnsi="Times New Roman"/>
                <w:color w:val="000000"/>
              </w:rPr>
              <w:t>М.П.</w:t>
            </w:r>
          </w:p>
        </w:tc>
        <w:tc>
          <w:tcPr>
            <w:tcW w:w="3969" w:type="dxa"/>
            <w:tcBorders>
              <w:top w:val="nil"/>
              <w:left w:val="nil"/>
              <w:bottom w:val="nil"/>
              <w:right w:val="nil"/>
            </w:tcBorders>
          </w:tcPr>
          <w:p w:rsidR="00726B92" w:rsidRPr="005A3BE6" w:rsidRDefault="00726B92" w:rsidP="007C4879">
            <w:pPr>
              <w:spacing w:after="0" w:line="240" w:lineRule="auto"/>
              <w:rPr>
                <w:rFonts w:ascii="Times New Roman" w:hAnsi="Times New Roman"/>
                <w:color w:val="000000"/>
              </w:rPr>
            </w:pPr>
            <w:r w:rsidRPr="005A3BE6">
              <w:rPr>
                <w:rFonts w:ascii="Times New Roman" w:hAnsi="Times New Roman"/>
                <w:color w:val="000000"/>
              </w:rPr>
              <w:t>М.П.</w:t>
            </w:r>
          </w:p>
        </w:tc>
      </w:tr>
    </w:tbl>
    <w:p w:rsidR="00754E23" w:rsidRDefault="00754E23" w:rsidP="00D25920">
      <w:pPr>
        <w:jc w:val="both"/>
        <w:rPr>
          <w:rFonts w:ascii="Times New Roman" w:hAnsi="Times New Roman" w:cs="Times New Roman"/>
        </w:rPr>
      </w:pPr>
    </w:p>
    <w:p w:rsidR="00CF3A4E" w:rsidRDefault="00CF3A4E" w:rsidP="00D25920">
      <w:pPr>
        <w:jc w:val="both"/>
        <w:rPr>
          <w:rFonts w:ascii="Times New Roman" w:hAnsi="Times New Roman" w:cs="Times New Roman"/>
        </w:rPr>
      </w:pPr>
    </w:p>
    <w:p w:rsidR="00CF3A4E" w:rsidRDefault="00CF3A4E" w:rsidP="00D25920">
      <w:pPr>
        <w:jc w:val="both"/>
        <w:rPr>
          <w:rFonts w:ascii="Times New Roman" w:hAnsi="Times New Roman" w:cs="Times New Roman"/>
        </w:rPr>
      </w:pPr>
    </w:p>
    <w:p w:rsidR="00CF3A4E" w:rsidRDefault="00CF3A4E"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D916C4" w:rsidRDefault="00D916C4"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sidR="00700C25" w:rsidRPr="00700C25">
        <w:rPr>
          <w:rFonts w:ascii="Times New Roman" w:hAnsi="Times New Roman"/>
          <w:b/>
        </w:rPr>
        <w:t>АО «УК АПТ «Осаново-Дубовое»</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7C4879">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7C4879">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7C4879">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7C4879">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7C4879">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7C4879">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w:t>
      </w:r>
      <w:r w:rsidRPr="00221C2F">
        <w:rPr>
          <w:rFonts w:ascii="Times New Roman" w:eastAsia="Andale Sans UI" w:hAnsi="Times New Roman"/>
          <w:kern w:val="1"/>
        </w:rPr>
        <w:lastRenderedPageBreak/>
        <w:t xml:space="preserve">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3A4B1C">
        <w:rPr>
          <w:rFonts w:ascii="Times New Roman" w:eastAsia="Andale Sans UI" w:hAnsi="Times New Roman"/>
          <w:kern w:val="1"/>
        </w:rPr>
        <w:t>1</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A73970">
          <w:pgSz w:w="11906" w:h="16838"/>
          <w:pgMar w:top="1134" w:right="849" w:bottom="1134" w:left="993"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№3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A4B1C" w:rsidRDefault="003A4B1C" w:rsidP="003A4B1C">
      <w:pPr>
        <w:autoSpaceDE w:val="0"/>
        <w:autoSpaceDN w:val="0"/>
        <w:adjustRightInd w:val="0"/>
        <w:spacing w:after="0" w:line="240" w:lineRule="auto"/>
        <w:ind w:firstLine="709"/>
        <w:jc w:val="both"/>
        <w:rPr>
          <w:rFonts w:ascii="Times New Roman" w:hAnsi="Times New Roman"/>
          <w:b/>
          <w:bCs/>
          <w:iCs/>
          <w:color w:val="000000"/>
          <w:lang w:eastAsia="ru-RU"/>
        </w:rPr>
      </w:pPr>
      <w:r w:rsidRPr="003A4B1C">
        <w:rPr>
          <w:noProof/>
          <w:lang w:eastAsia="ru-RU"/>
        </w:rPr>
        <w:drawing>
          <wp:inline distT="0" distB="0" distL="0" distR="0">
            <wp:extent cx="7981950" cy="5059178"/>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9744" cy="5064118"/>
                    </a:xfrm>
                    <a:prstGeom prst="rect">
                      <a:avLst/>
                    </a:prstGeom>
                    <a:noFill/>
                    <a:ln>
                      <a:noFill/>
                    </a:ln>
                  </pic:spPr>
                </pic:pic>
              </a:graphicData>
            </a:graphic>
          </wp:inline>
        </w:drawing>
      </w:r>
    </w:p>
    <w:sectPr w:rsidR="00754E23" w:rsidRPr="003A4B1C" w:rsidSect="00754E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F50" w:rsidRDefault="00972F50" w:rsidP="00D25920">
      <w:pPr>
        <w:spacing w:after="0" w:line="240" w:lineRule="auto"/>
      </w:pPr>
      <w:r>
        <w:separator/>
      </w:r>
    </w:p>
  </w:endnote>
  <w:endnote w:type="continuationSeparator" w:id="0">
    <w:p w:rsidR="00972F50" w:rsidRDefault="00972F50"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F50" w:rsidRDefault="00972F50" w:rsidP="00D25920">
      <w:pPr>
        <w:spacing w:after="0" w:line="240" w:lineRule="auto"/>
      </w:pPr>
      <w:r>
        <w:separator/>
      </w:r>
    </w:p>
  </w:footnote>
  <w:footnote w:type="continuationSeparator" w:id="0">
    <w:p w:rsidR="00972F50" w:rsidRDefault="00972F50" w:rsidP="00D2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B04D45"/>
    <w:multiLevelType w:val="hybridMultilevel"/>
    <w:tmpl w:val="B59A652E"/>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8"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59380EC0"/>
    <w:multiLevelType w:val="hybridMultilevel"/>
    <w:tmpl w:val="3468D650"/>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575C3E"/>
    <w:multiLevelType w:val="multilevel"/>
    <w:tmpl w:val="DD024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B46366"/>
    <w:multiLevelType w:val="multilevel"/>
    <w:tmpl w:val="396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7"/>
  </w:num>
  <w:num w:numId="2">
    <w:abstractNumId w:val="0"/>
  </w:num>
  <w:num w:numId="3">
    <w:abstractNumId w:val="12"/>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11"/>
  </w:num>
  <w:num w:numId="11">
    <w:abstractNumId w:val="8"/>
  </w:num>
  <w:num w:numId="12">
    <w:abstractNumId w:val="3"/>
  </w:num>
  <w:num w:numId="13">
    <w:abstractNumId w:val="6"/>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12D0F"/>
    <w:rsid w:val="0014634D"/>
    <w:rsid w:val="001E6535"/>
    <w:rsid w:val="001F4792"/>
    <w:rsid w:val="00200DA0"/>
    <w:rsid w:val="00256575"/>
    <w:rsid w:val="002773DC"/>
    <w:rsid w:val="002A1FE8"/>
    <w:rsid w:val="002B6D9B"/>
    <w:rsid w:val="002D0DD1"/>
    <w:rsid w:val="002E712B"/>
    <w:rsid w:val="0030151F"/>
    <w:rsid w:val="0030605F"/>
    <w:rsid w:val="00316EC7"/>
    <w:rsid w:val="003313B7"/>
    <w:rsid w:val="00364393"/>
    <w:rsid w:val="00391402"/>
    <w:rsid w:val="003A4B1C"/>
    <w:rsid w:val="003D31AE"/>
    <w:rsid w:val="00477A28"/>
    <w:rsid w:val="00506594"/>
    <w:rsid w:val="0059755F"/>
    <w:rsid w:val="005A5FCA"/>
    <w:rsid w:val="005B17CE"/>
    <w:rsid w:val="005C035F"/>
    <w:rsid w:val="005E1AA1"/>
    <w:rsid w:val="005E30F7"/>
    <w:rsid w:val="00606638"/>
    <w:rsid w:val="00612C5B"/>
    <w:rsid w:val="00621DDA"/>
    <w:rsid w:val="00645C50"/>
    <w:rsid w:val="00676243"/>
    <w:rsid w:val="006C2F6C"/>
    <w:rsid w:val="00700C25"/>
    <w:rsid w:val="00711D84"/>
    <w:rsid w:val="00726B92"/>
    <w:rsid w:val="00734460"/>
    <w:rsid w:val="00754E23"/>
    <w:rsid w:val="00771C98"/>
    <w:rsid w:val="00781835"/>
    <w:rsid w:val="007841EB"/>
    <w:rsid w:val="007C4879"/>
    <w:rsid w:val="00811F10"/>
    <w:rsid w:val="00832BBC"/>
    <w:rsid w:val="00867CB5"/>
    <w:rsid w:val="008937D8"/>
    <w:rsid w:val="008C4741"/>
    <w:rsid w:val="008F3A14"/>
    <w:rsid w:val="00961D96"/>
    <w:rsid w:val="00972F50"/>
    <w:rsid w:val="00981643"/>
    <w:rsid w:val="009C12B1"/>
    <w:rsid w:val="009D0F88"/>
    <w:rsid w:val="00A73970"/>
    <w:rsid w:val="00AE4C27"/>
    <w:rsid w:val="00B04ADF"/>
    <w:rsid w:val="00B827B0"/>
    <w:rsid w:val="00BC7C36"/>
    <w:rsid w:val="00BF4150"/>
    <w:rsid w:val="00BF711B"/>
    <w:rsid w:val="00C14D3A"/>
    <w:rsid w:val="00C57DD5"/>
    <w:rsid w:val="00C62C58"/>
    <w:rsid w:val="00C86C85"/>
    <w:rsid w:val="00CA0E30"/>
    <w:rsid w:val="00CC62B0"/>
    <w:rsid w:val="00CD5A9A"/>
    <w:rsid w:val="00CF3A4E"/>
    <w:rsid w:val="00CF3FE5"/>
    <w:rsid w:val="00D25920"/>
    <w:rsid w:val="00D84288"/>
    <w:rsid w:val="00D916C4"/>
    <w:rsid w:val="00DA63E2"/>
    <w:rsid w:val="00DF086A"/>
    <w:rsid w:val="00E32D5D"/>
    <w:rsid w:val="00E33F22"/>
    <w:rsid w:val="00E453E1"/>
    <w:rsid w:val="00E55C3E"/>
    <w:rsid w:val="00FF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F22"/>
  </w:style>
  <w:style w:type="paragraph" w:styleId="1">
    <w:name w:val="heading 1"/>
    <w:basedOn w:val="a"/>
    <w:next w:val="a"/>
    <w:link w:val="10"/>
    <w:uiPriority w:val="9"/>
    <w:qFormat/>
    <w:rsid w:val="00811F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11F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2">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character" w:customStyle="1" w:styleId="10">
    <w:name w:val="Заголовок 1 Знак"/>
    <w:basedOn w:val="a0"/>
    <w:link w:val="1"/>
    <w:uiPriority w:val="9"/>
    <w:rsid w:val="00811F1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11F10"/>
    <w:rPr>
      <w:rFonts w:asciiTheme="majorHAnsi" w:eastAsiaTheme="majorEastAsia" w:hAnsiTheme="majorHAnsi" w:cstheme="majorBidi"/>
      <w:color w:val="1F4D78" w:themeColor="accent1" w:themeShade="7F"/>
      <w:sz w:val="24"/>
      <w:szCs w:val="24"/>
    </w:rPr>
  </w:style>
  <w:style w:type="paragraph" w:styleId="ab">
    <w:name w:val="Balloon Text"/>
    <w:basedOn w:val="a"/>
    <w:link w:val="ac"/>
    <w:uiPriority w:val="99"/>
    <w:semiHidden/>
    <w:unhideWhenUsed/>
    <w:rsid w:val="009D0F8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D0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6527">
      <w:bodyDiv w:val="1"/>
      <w:marLeft w:val="0"/>
      <w:marRight w:val="0"/>
      <w:marTop w:val="0"/>
      <w:marBottom w:val="0"/>
      <w:divBdr>
        <w:top w:val="none" w:sz="0" w:space="0" w:color="auto"/>
        <w:left w:val="none" w:sz="0" w:space="0" w:color="auto"/>
        <w:bottom w:val="none" w:sz="0" w:space="0" w:color="auto"/>
        <w:right w:val="none" w:sz="0" w:space="0" w:color="auto"/>
      </w:divBdr>
    </w:div>
    <w:div w:id="35785181">
      <w:bodyDiv w:val="1"/>
      <w:marLeft w:val="0"/>
      <w:marRight w:val="0"/>
      <w:marTop w:val="0"/>
      <w:marBottom w:val="0"/>
      <w:divBdr>
        <w:top w:val="none" w:sz="0" w:space="0" w:color="auto"/>
        <w:left w:val="none" w:sz="0" w:space="0" w:color="auto"/>
        <w:bottom w:val="none" w:sz="0" w:space="0" w:color="auto"/>
        <w:right w:val="none" w:sz="0" w:space="0" w:color="auto"/>
      </w:divBdr>
    </w:div>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253977375">
      <w:bodyDiv w:val="1"/>
      <w:marLeft w:val="0"/>
      <w:marRight w:val="0"/>
      <w:marTop w:val="0"/>
      <w:marBottom w:val="0"/>
      <w:divBdr>
        <w:top w:val="none" w:sz="0" w:space="0" w:color="auto"/>
        <w:left w:val="none" w:sz="0" w:space="0" w:color="auto"/>
        <w:bottom w:val="none" w:sz="0" w:space="0" w:color="auto"/>
        <w:right w:val="none" w:sz="0" w:space="0" w:color="auto"/>
      </w:divBdr>
    </w:div>
    <w:div w:id="357051717">
      <w:bodyDiv w:val="1"/>
      <w:marLeft w:val="0"/>
      <w:marRight w:val="0"/>
      <w:marTop w:val="0"/>
      <w:marBottom w:val="0"/>
      <w:divBdr>
        <w:top w:val="none" w:sz="0" w:space="0" w:color="auto"/>
        <w:left w:val="none" w:sz="0" w:space="0" w:color="auto"/>
        <w:bottom w:val="none" w:sz="0" w:space="0" w:color="auto"/>
        <w:right w:val="none" w:sz="0" w:space="0" w:color="auto"/>
      </w:divBdr>
    </w:div>
    <w:div w:id="377822090">
      <w:bodyDiv w:val="1"/>
      <w:marLeft w:val="0"/>
      <w:marRight w:val="0"/>
      <w:marTop w:val="0"/>
      <w:marBottom w:val="0"/>
      <w:divBdr>
        <w:top w:val="none" w:sz="0" w:space="0" w:color="auto"/>
        <w:left w:val="none" w:sz="0" w:space="0" w:color="auto"/>
        <w:bottom w:val="none" w:sz="0" w:space="0" w:color="auto"/>
        <w:right w:val="none" w:sz="0" w:space="0" w:color="auto"/>
      </w:divBdr>
    </w:div>
    <w:div w:id="386998399">
      <w:bodyDiv w:val="1"/>
      <w:marLeft w:val="0"/>
      <w:marRight w:val="0"/>
      <w:marTop w:val="0"/>
      <w:marBottom w:val="0"/>
      <w:divBdr>
        <w:top w:val="none" w:sz="0" w:space="0" w:color="auto"/>
        <w:left w:val="none" w:sz="0" w:space="0" w:color="auto"/>
        <w:bottom w:val="none" w:sz="0" w:space="0" w:color="auto"/>
        <w:right w:val="none" w:sz="0" w:space="0" w:color="auto"/>
      </w:divBdr>
    </w:div>
    <w:div w:id="541527050">
      <w:bodyDiv w:val="1"/>
      <w:marLeft w:val="0"/>
      <w:marRight w:val="0"/>
      <w:marTop w:val="0"/>
      <w:marBottom w:val="0"/>
      <w:divBdr>
        <w:top w:val="none" w:sz="0" w:space="0" w:color="auto"/>
        <w:left w:val="none" w:sz="0" w:space="0" w:color="auto"/>
        <w:bottom w:val="none" w:sz="0" w:space="0" w:color="auto"/>
        <w:right w:val="none" w:sz="0" w:space="0" w:color="auto"/>
      </w:divBdr>
    </w:div>
    <w:div w:id="541794680">
      <w:bodyDiv w:val="1"/>
      <w:marLeft w:val="0"/>
      <w:marRight w:val="0"/>
      <w:marTop w:val="0"/>
      <w:marBottom w:val="0"/>
      <w:divBdr>
        <w:top w:val="none" w:sz="0" w:space="0" w:color="auto"/>
        <w:left w:val="none" w:sz="0" w:space="0" w:color="auto"/>
        <w:bottom w:val="none" w:sz="0" w:space="0" w:color="auto"/>
        <w:right w:val="none" w:sz="0" w:space="0" w:color="auto"/>
      </w:divBdr>
    </w:div>
    <w:div w:id="637880837">
      <w:bodyDiv w:val="1"/>
      <w:marLeft w:val="0"/>
      <w:marRight w:val="0"/>
      <w:marTop w:val="0"/>
      <w:marBottom w:val="0"/>
      <w:divBdr>
        <w:top w:val="none" w:sz="0" w:space="0" w:color="auto"/>
        <w:left w:val="none" w:sz="0" w:space="0" w:color="auto"/>
        <w:bottom w:val="none" w:sz="0" w:space="0" w:color="auto"/>
        <w:right w:val="none" w:sz="0" w:space="0" w:color="auto"/>
      </w:divBdr>
    </w:div>
    <w:div w:id="653030413">
      <w:bodyDiv w:val="1"/>
      <w:marLeft w:val="0"/>
      <w:marRight w:val="0"/>
      <w:marTop w:val="0"/>
      <w:marBottom w:val="0"/>
      <w:divBdr>
        <w:top w:val="none" w:sz="0" w:space="0" w:color="auto"/>
        <w:left w:val="none" w:sz="0" w:space="0" w:color="auto"/>
        <w:bottom w:val="none" w:sz="0" w:space="0" w:color="auto"/>
        <w:right w:val="none" w:sz="0" w:space="0" w:color="auto"/>
      </w:divBdr>
    </w:div>
    <w:div w:id="674654322">
      <w:bodyDiv w:val="1"/>
      <w:marLeft w:val="0"/>
      <w:marRight w:val="0"/>
      <w:marTop w:val="0"/>
      <w:marBottom w:val="0"/>
      <w:divBdr>
        <w:top w:val="none" w:sz="0" w:space="0" w:color="auto"/>
        <w:left w:val="none" w:sz="0" w:space="0" w:color="auto"/>
        <w:bottom w:val="none" w:sz="0" w:space="0" w:color="auto"/>
        <w:right w:val="none" w:sz="0" w:space="0" w:color="auto"/>
      </w:divBdr>
    </w:div>
    <w:div w:id="753086516">
      <w:bodyDiv w:val="1"/>
      <w:marLeft w:val="0"/>
      <w:marRight w:val="0"/>
      <w:marTop w:val="0"/>
      <w:marBottom w:val="0"/>
      <w:divBdr>
        <w:top w:val="none" w:sz="0" w:space="0" w:color="auto"/>
        <w:left w:val="none" w:sz="0" w:space="0" w:color="auto"/>
        <w:bottom w:val="none" w:sz="0" w:space="0" w:color="auto"/>
        <w:right w:val="none" w:sz="0" w:space="0" w:color="auto"/>
      </w:divBdr>
    </w:div>
    <w:div w:id="820855562">
      <w:bodyDiv w:val="1"/>
      <w:marLeft w:val="0"/>
      <w:marRight w:val="0"/>
      <w:marTop w:val="0"/>
      <w:marBottom w:val="0"/>
      <w:divBdr>
        <w:top w:val="none" w:sz="0" w:space="0" w:color="auto"/>
        <w:left w:val="none" w:sz="0" w:space="0" w:color="auto"/>
        <w:bottom w:val="none" w:sz="0" w:space="0" w:color="auto"/>
        <w:right w:val="none" w:sz="0" w:space="0" w:color="auto"/>
      </w:divBdr>
    </w:div>
    <w:div w:id="857767459">
      <w:bodyDiv w:val="1"/>
      <w:marLeft w:val="0"/>
      <w:marRight w:val="0"/>
      <w:marTop w:val="0"/>
      <w:marBottom w:val="0"/>
      <w:divBdr>
        <w:top w:val="none" w:sz="0" w:space="0" w:color="auto"/>
        <w:left w:val="none" w:sz="0" w:space="0" w:color="auto"/>
        <w:bottom w:val="none" w:sz="0" w:space="0" w:color="auto"/>
        <w:right w:val="none" w:sz="0" w:space="0" w:color="auto"/>
      </w:divBdr>
    </w:div>
    <w:div w:id="873735827">
      <w:bodyDiv w:val="1"/>
      <w:marLeft w:val="0"/>
      <w:marRight w:val="0"/>
      <w:marTop w:val="0"/>
      <w:marBottom w:val="0"/>
      <w:divBdr>
        <w:top w:val="none" w:sz="0" w:space="0" w:color="auto"/>
        <w:left w:val="none" w:sz="0" w:space="0" w:color="auto"/>
        <w:bottom w:val="none" w:sz="0" w:space="0" w:color="auto"/>
        <w:right w:val="none" w:sz="0" w:space="0" w:color="auto"/>
      </w:divBdr>
    </w:div>
    <w:div w:id="881208265">
      <w:bodyDiv w:val="1"/>
      <w:marLeft w:val="0"/>
      <w:marRight w:val="0"/>
      <w:marTop w:val="0"/>
      <w:marBottom w:val="0"/>
      <w:divBdr>
        <w:top w:val="none" w:sz="0" w:space="0" w:color="auto"/>
        <w:left w:val="none" w:sz="0" w:space="0" w:color="auto"/>
        <w:bottom w:val="none" w:sz="0" w:space="0" w:color="auto"/>
        <w:right w:val="none" w:sz="0" w:space="0" w:color="auto"/>
      </w:divBdr>
    </w:div>
    <w:div w:id="897281985">
      <w:bodyDiv w:val="1"/>
      <w:marLeft w:val="0"/>
      <w:marRight w:val="0"/>
      <w:marTop w:val="0"/>
      <w:marBottom w:val="0"/>
      <w:divBdr>
        <w:top w:val="none" w:sz="0" w:space="0" w:color="auto"/>
        <w:left w:val="none" w:sz="0" w:space="0" w:color="auto"/>
        <w:bottom w:val="none" w:sz="0" w:space="0" w:color="auto"/>
        <w:right w:val="none" w:sz="0" w:space="0" w:color="auto"/>
      </w:divBdr>
    </w:div>
    <w:div w:id="968051385">
      <w:bodyDiv w:val="1"/>
      <w:marLeft w:val="0"/>
      <w:marRight w:val="0"/>
      <w:marTop w:val="0"/>
      <w:marBottom w:val="0"/>
      <w:divBdr>
        <w:top w:val="none" w:sz="0" w:space="0" w:color="auto"/>
        <w:left w:val="none" w:sz="0" w:space="0" w:color="auto"/>
        <w:bottom w:val="none" w:sz="0" w:space="0" w:color="auto"/>
        <w:right w:val="none" w:sz="0" w:space="0" w:color="auto"/>
      </w:divBdr>
    </w:div>
    <w:div w:id="1000425001">
      <w:bodyDiv w:val="1"/>
      <w:marLeft w:val="0"/>
      <w:marRight w:val="0"/>
      <w:marTop w:val="0"/>
      <w:marBottom w:val="0"/>
      <w:divBdr>
        <w:top w:val="none" w:sz="0" w:space="0" w:color="auto"/>
        <w:left w:val="none" w:sz="0" w:space="0" w:color="auto"/>
        <w:bottom w:val="none" w:sz="0" w:space="0" w:color="auto"/>
        <w:right w:val="none" w:sz="0" w:space="0" w:color="auto"/>
      </w:divBdr>
    </w:div>
    <w:div w:id="1028943359">
      <w:bodyDiv w:val="1"/>
      <w:marLeft w:val="0"/>
      <w:marRight w:val="0"/>
      <w:marTop w:val="0"/>
      <w:marBottom w:val="0"/>
      <w:divBdr>
        <w:top w:val="none" w:sz="0" w:space="0" w:color="auto"/>
        <w:left w:val="none" w:sz="0" w:space="0" w:color="auto"/>
        <w:bottom w:val="none" w:sz="0" w:space="0" w:color="auto"/>
        <w:right w:val="none" w:sz="0" w:space="0" w:color="auto"/>
      </w:divBdr>
    </w:div>
    <w:div w:id="1044981038">
      <w:bodyDiv w:val="1"/>
      <w:marLeft w:val="0"/>
      <w:marRight w:val="0"/>
      <w:marTop w:val="0"/>
      <w:marBottom w:val="0"/>
      <w:divBdr>
        <w:top w:val="none" w:sz="0" w:space="0" w:color="auto"/>
        <w:left w:val="none" w:sz="0" w:space="0" w:color="auto"/>
        <w:bottom w:val="none" w:sz="0" w:space="0" w:color="auto"/>
        <w:right w:val="none" w:sz="0" w:space="0" w:color="auto"/>
      </w:divBdr>
    </w:div>
    <w:div w:id="1120608385">
      <w:bodyDiv w:val="1"/>
      <w:marLeft w:val="0"/>
      <w:marRight w:val="0"/>
      <w:marTop w:val="0"/>
      <w:marBottom w:val="0"/>
      <w:divBdr>
        <w:top w:val="none" w:sz="0" w:space="0" w:color="auto"/>
        <w:left w:val="none" w:sz="0" w:space="0" w:color="auto"/>
        <w:bottom w:val="none" w:sz="0" w:space="0" w:color="auto"/>
        <w:right w:val="none" w:sz="0" w:space="0" w:color="auto"/>
      </w:divBdr>
    </w:div>
    <w:div w:id="1196574316">
      <w:bodyDiv w:val="1"/>
      <w:marLeft w:val="0"/>
      <w:marRight w:val="0"/>
      <w:marTop w:val="0"/>
      <w:marBottom w:val="0"/>
      <w:divBdr>
        <w:top w:val="none" w:sz="0" w:space="0" w:color="auto"/>
        <w:left w:val="none" w:sz="0" w:space="0" w:color="auto"/>
        <w:bottom w:val="none" w:sz="0" w:space="0" w:color="auto"/>
        <w:right w:val="none" w:sz="0" w:space="0" w:color="auto"/>
      </w:divBdr>
    </w:div>
    <w:div w:id="1203205153">
      <w:bodyDiv w:val="1"/>
      <w:marLeft w:val="0"/>
      <w:marRight w:val="0"/>
      <w:marTop w:val="0"/>
      <w:marBottom w:val="0"/>
      <w:divBdr>
        <w:top w:val="none" w:sz="0" w:space="0" w:color="auto"/>
        <w:left w:val="none" w:sz="0" w:space="0" w:color="auto"/>
        <w:bottom w:val="none" w:sz="0" w:space="0" w:color="auto"/>
        <w:right w:val="none" w:sz="0" w:space="0" w:color="auto"/>
      </w:divBdr>
    </w:div>
    <w:div w:id="1251743466">
      <w:bodyDiv w:val="1"/>
      <w:marLeft w:val="0"/>
      <w:marRight w:val="0"/>
      <w:marTop w:val="0"/>
      <w:marBottom w:val="0"/>
      <w:divBdr>
        <w:top w:val="none" w:sz="0" w:space="0" w:color="auto"/>
        <w:left w:val="none" w:sz="0" w:space="0" w:color="auto"/>
        <w:bottom w:val="none" w:sz="0" w:space="0" w:color="auto"/>
        <w:right w:val="none" w:sz="0" w:space="0" w:color="auto"/>
      </w:divBdr>
    </w:div>
    <w:div w:id="1264917732">
      <w:bodyDiv w:val="1"/>
      <w:marLeft w:val="0"/>
      <w:marRight w:val="0"/>
      <w:marTop w:val="0"/>
      <w:marBottom w:val="0"/>
      <w:divBdr>
        <w:top w:val="none" w:sz="0" w:space="0" w:color="auto"/>
        <w:left w:val="none" w:sz="0" w:space="0" w:color="auto"/>
        <w:bottom w:val="none" w:sz="0" w:space="0" w:color="auto"/>
        <w:right w:val="none" w:sz="0" w:space="0" w:color="auto"/>
      </w:divBdr>
    </w:div>
    <w:div w:id="1289437400">
      <w:bodyDiv w:val="1"/>
      <w:marLeft w:val="0"/>
      <w:marRight w:val="0"/>
      <w:marTop w:val="0"/>
      <w:marBottom w:val="0"/>
      <w:divBdr>
        <w:top w:val="none" w:sz="0" w:space="0" w:color="auto"/>
        <w:left w:val="none" w:sz="0" w:space="0" w:color="auto"/>
        <w:bottom w:val="none" w:sz="0" w:space="0" w:color="auto"/>
        <w:right w:val="none" w:sz="0" w:space="0" w:color="auto"/>
      </w:divBdr>
    </w:div>
    <w:div w:id="1311326571">
      <w:bodyDiv w:val="1"/>
      <w:marLeft w:val="0"/>
      <w:marRight w:val="0"/>
      <w:marTop w:val="0"/>
      <w:marBottom w:val="0"/>
      <w:divBdr>
        <w:top w:val="none" w:sz="0" w:space="0" w:color="auto"/>
        <w:left w:val="none" w:sz="0" w:space="0" w:color="auto"/>
        <w:bottom w:val="none" w:sz="0" w:space="0" w:color="auto"/>
        <w:right w:val="none" w:sz="0" w:space="0" w:color="auto"/>
      </w:divBdr>
    </w:div>
    <w:div w:id="1320186835">
      <w:bodyDiv w:val="1"/>
      <w:marLeft w:val="0"/>
      <w:marRight w:val="0"/>
      <w:marTop w:val="0"/>
      <w:marBottom w:val="0"/>
      <w:divBdr>
        <w:top w:val="none" w:sz="0" w:space="0" w:color="auto"/>
        <w:left w:val="none" w:sz="0" w:space="0" w:color="auto"/>
        <w:bottom w:val="none" w:sz="0" w:space="0" w:color="auto"/>
        <w:right w:val="none" w:sz="0" w:space="0" w:color="auto"/>
      </w:divBdr>
    </w:div>
    <w:div w:id="1436443545">
      <w:bodyDiv w:val="1"/>
      <w:marLeft w:val="0"/>
      <w:marRight w:val="0"/>
      <w:marTop w:val="0"/>
      <w:marBottom w:val="0"/>
      <w:divBdr>
        <w:top w:val="none" w:sz="0" w:space="0" w:color="auto"/>
        <w:left w:val="none" w:sz="0" w:space="0" w:color="auto"/>
        <w:bottom w:val="none" w:sz="0" w:space="0" w:color="auto"/>
        <w:right w:val="none" w:sz="0" w:space="0" w:color="auto"/>
      </w:divBdr>
    </w:div>
    <w:div w:id="1469665036">
      <w:bodyDiv w:val="1"/>
      <w:marLeft w:val="0"/>
      <w:marRight w:val="0"/>
      <w:marTop w:val="0"/>
      <w:marBottom w:val="0"/>
      <w:divBdr>
        <w:top w:val="none" w:sz="0" w:space="0" w:color="auto"/>
        <w:left w:val="none" w:sz="0" w:space="0" w:color="auto"/>
        <w:bottom w:val="none" w:sz="0" w:space="0" w:color="auto"/>
        <w:right w:val="none" w:sz="0" w:space="0" w:color="auto"/>
      </w:divBdr>
    </w:div>
    <w:div w:id="1597715932">
      <w:bodyDiv w:val="1"/>
      <w:marLeft w:val="0"/>
      <w:marRight w:val="0"/>
      <w:marTop w:val="0"/>
      <w:marBottom w:val="0"/>
      <w:divBdr>
        <w:top w:val="none" w:sz="0" w:space="0" w:color="auto"/>
        <w:left w:val="none" w:sz="0" w:space="0" w:color="auto"/>
        <w:bottom w:val="none" w:sz="0" w:space="0" w:color="auto"/>
        <w:right w:val="none" w:sz="0" w:space="0" w:color="auto"/>
      </w:divBdr>
    </w:div>
    <w:div w:id="1629167870">
      <w:bodyDiv w:val="1"/>
      <w:marLeft w:val="0"/>
      <w:marRight w:val="0"/>
      <w:marTop w:val="0"/>
      <w:marBottom w:val="0"/>
      <w:divBdr>
        <w:top w:val="none" w:sz="0" w:space="0" w:color="auto"/>
        <w:left w:val="none" w:sz="0" w:space="0" w:color="auto"/>
        <w:bottom w:val="none" w:sz="0" w:space="0" w:color="auto"/>
        <w:right w:val="none" w:sz="0" w:space="0" w:color="auto"/>
      </w:divBdr>
    </w:div>
    <w:div w:id="1656377001">
      <w:bodyDiv w:val="1"/>
      <w:marLeft w:val="0"/>
      <w:marRight w:val="0"/>
      <w:marTop w:val="0"/>
      <w:marBottom w:val="0"/>
      <w:divBdr>
        <w:top w:val="none" w:sz="0" w:space="0" w:color="auto"/>
        <w:left w:val="none" w:sz="0" w:space="0" w:color="auto"/>
        <w:bottom w:val="none" w:sz="0" w:space="0" w:color="auto"/>
        <w:right w:val="none" w:sz="0" w:space="0" w:color="auto"/>
      </w:divBdr>
    </w:div>
    <w:div w:id="1658801790">
      <w:bodyDiv w:val="1"/>
      <w:marLeft w:val="0"/>
      <w:marRight w:val="0"/>
      <w:marTop w:val="0"/>
      <w:marBottom w:val="0"/>
      <w:divBdr>
        <w:top w:val="none" w:sz="0" w:space="0" w:color="auto"/>
        <w:left w:val="none" w:sz="0" w:space="0" w:color="auto"/>
        <w:bottom w:val="none" w:sz="0" w:space="0" w:color="auto"/>
        <w:right w:val="none" w:sz="0" w:space="0" w:color="auto"/>
      </w:divBdr>
    </w:div>
    <w:div w:id="1720517243">
      <w:bodyDiv w:val="1"/>
      <w:marLeft w:val="0"/>
      <w:marRight w:val="0"/>
      <w:marTop w:val="0"/>
      <w:marBottom w:val="0"/>
      <w:divBdr>
        <w:top w:val="none" w:sz="0" w:space="0" w:color="auto"/>
        <w:left w:val="none" w:sz="0" w:space="0" w:color="auto"/>
        <w:bottom w:val="none" w:sz="0" w:space="0" w:color="auto"/>
        <w:right w:val="none" w:sz="0" w:space="0" w:color="auto"/>
      </w:divBdr>
    </w:div>
    <w:div w:id="1918049356">
      <w:bodyDiv w:val="1"/>
      <w:marLeft w:val="0"/>
      <w:marRight w:val="0"/>
      <w:marTop w:val="0"/>
      <w:marBottom w:val="0"/>
      <w:divBdr>
        <w:top w:val="none" w:sz="0" w:space="0" w:color="auto"/>
        <w:left w:val="none" w:sz="0" w:space="0" w:color="auto"/>
        <w:bottom w:val="none" w:sz="0" w:space="0" w:color="auto"/>
        <w:right w:val="none" w:sz="0" w:space="0" w:color="auto"/>
      </w:divBdr>
    </w:div>
    <w:div w:id="2021160398">
      <w:bodyDiv w:val="1"/>
      <w:marLeft w:val="0"/>
      <w:marRight w:val="0"/>
      <w:marTop w:val="0"/>
      <w:marBottom w:val="0"/>
      <w:divBdr>
        <w:top w:val="none" w:sz="0" w:space="0" w:color="auto"/>
        <w:left w:val="none" w:sz="0" w:space="0" w:color="auto"/>
        <w:bottom w:val="none" w:sz="0" w:space="0" w:color="auto"/>
        <w:right w:val="none" w:sz="0" w:space="0" w:color="auto"/>
      </w:divBdr>
    </w:div>
    <w:div w:id="2027441980">
      <w:bodyDiv w:val="1"/>
      <w:marLeft w:val="0"/>
      <w:marRight w:val="0"/>
      <w:marTop w:val="0"/>
      <w:marBottom w:val="0"/>
      <w:divBdr>
        <w:top w:val="none" w:sz="0" w:space="0" w:color="auto"/>
        <w:left w:val="none" w:sz="0" w:space="0" w:color="auto"/>
        <w:bottom w:val="none" w:sz="0" w:space="0" w:color="auto"/>
        <w:right w:val="none" w:sz="0" w:space="0" w:color="auto"/>
      </w:divBdr>
    </w:div>
    <w:div w:id="2031640468">
      <w:bodyDiv w:val="1"/>
      <w:marLeft w:val="0"/>
      <w:marRight w:val="0"/>
      <w:marTop w:val="0"/>
      <w:marBottom w:val="0"/>
      <w:divBdr>
        <w:top w:val="none" w:sz="0" w:space="0" w:color="auto"/>
        <w:left w:val="none" w:sz="0" w:space="0" w:color="auto"/>
        <w:bottom w:val="none" w:sz="0" w:space="0" w:color="auto"/>
        <w:right w:val="none" w:sz="0" w:space="0" w:color="auto"/>
      </w:divBdr>
    </w:div>
    <w:div w:id="21162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A7E2-1131-4357-86A0-F6C1A588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24</Pages>
  <Words>8068</Words>
  <Characters>45990</Characters>
  <Application>Microsoft Office Word</Application>
  <DocSecurity>0</DocSecurity>
  <Lines>383</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12</cp:revision>
  <cp:lastPrinted>2021-02-05T08:15:00Z</cp:lastPrinted>
  <dcterms:created xsi:type="dcterms:W3CDTF">2020-12-08T12:43:00Z</dcterms:created>
  <dcterms:modified xsi:type="dcterms:W3CDTF">2021-02-05T08:16:00Z</dcterms:modified>
</cp:coreProperties>
</file>