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Епихина Ольга Григорьевна</w:t>
        <w:br/>
        <w:t>Директор</w:t>
        <w:br/>
        <w:t>Муниципальное автономное учреждение дополнительного образования «Детская школа искусств» городского округа Кашира»</w:t>
        <w:br/>
        <w:t>«14» декабря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услуги на технического обслуживания внутренних и внешних сетей теплоснабжения горячей и холодной воды, канализации и внутренних сетей электроснабжения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услуги на технического обслуживания внутренних и внешних сетей теплоснабжения горячей и холодной воды, канализации и внутренних сетей электроснабжения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По адресу заказчика;</w:t>
              <w:br/>
              <w:t>График оказания услуг: В соответствии с договором и техническим заданием;</w:t>
              <w:br/>
              <w:t>Условия оказания услуг: В соответствии с договором и техническим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104 472 (сто четыре тысячи четыреста семьдесят два) рубля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901-0703-0000000000-244, 104 472 рубля 00 копеек</w:t>
              <w:br/>
              <w:t/>
              <w:br/>
              <w:t>2020 - Средства муниципальных образований Московской области</w:t>
              <w:br/>
              <w:t/>
              <w:br/>
              <w:t>КБК: 901-0703-0000000000-244, 0 рублей 00 копеек</w:t>
              <w:br/>
              <w:t/>
              <w:br/>
              <w:t>ОКПД2: 68.32.13.120 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br/>
              <w:t/>
              <w:br/>
              <w:t>ОКВЭД2: 68.32.1 Управление эксплуатацией жилого фонда за вознаграждение или на договорной основе;</w:t>
              <w:br/>
              <w:t/>
              <w:br/>
              <w:t>Код КОЗ: 02.22.03.03 Услуги по управлению эксплуатацией систем теплоснабжения;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декабря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декабря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«23»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