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5D" w:rsidRPr="00357D5D" w:rsidRDefault="00357D5D" w:rsidP="00357D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357D5D" w:rsidRPr="00357D5D" w:rsidRDefault="00357D5D" w:rsidP="00357D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357D5D" w:rsidRPr="00357D5D" w:rsidRDefault="00357D5D" w:rsidP="00357D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357D5D">
        <w:rPr>
          <w:rFonts w:ascii="Times New Roman" w:eastAsia="Calibri" w:hAnsi="Times New Roman" w:cs="Times New Roman"/>
          <w:b/>
          <w:color w:val="000000"/>
          <w:highlight w:val="yellow"/>
        </w:rPr>
        <w:t>(хлебобулочные изделия)</w:t>
      </w:r>
    </w:p>
    <w:p w:rsidR="00357D5D" w:rsidRPr="00357D5D" w:rsidRDefault="00357D5D" w:rsidP="00357D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357D5D" w:rsidRPr="00357D5D" w:rsidRDefault="00357D5D" w:rsidP="00357D5D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357D5D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357D5D" w:rsidRPr="00357D5D" w:rsidRDefault="00357D5D" w:rsidP="00357D5D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         </w:t>
      </w:r>
      <w:r w:rsidRPr="00357D5D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357D5D" w:rsidRPr="00357D5D" w:rsidRDefault="00357D5D" w:rsidP="00357D5D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357D5D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357D5D" w:rsidRPr="00357D5D" w:rsidRDefault="00357D5D" w:rsidP="00357D5D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357D5D" w:rsidRPr="00357D5D" w:rsidRDefault="00357D5D" w:rsidP="00357D5D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357D5D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357D5D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357D5D" w:rsidRPr="00357D5D" w:rsidRDefault="00357D5D" w:rsidP="00357D5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57D5D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357D5D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357D5D">
        <w:rPr>
          <w:rFonts w:ascii="Times New Roman" w:eastAsia="Calibri" w:hAnsi="Times New Roman" w:cs="Times New Roman"/>
          <w:b/>
          <w:color w:val="000000"/>
          <w:highlight w:val="yellow"/>
        </w:rPr>
        <w:t>(хлебобулочные изделия)</w:t>
      </w:r>
    </w:p>
    <w:p w:rsidR="00357D5D" w:rsidRPr="00357D5D" w:rsidRDefault="00357D5D" w:rsidP="00357D5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357D5D" w:rsidRPr="00357D5D" w:rsidTr="00E14FAD">
        <w:tc>
          <w:tcPr>
            <w:tcW w:w="4807" w:type="dxa"/>
          </w:tcPr>
          <w:p w:rsidR="00357D5D" w:rsidRPr="00357D5D" w:rsidRDefault="00357D5D" w:rsidP="00357D5D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357D5D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357D5D" w:rsidRPr="00357D5D" w:rsidRDefault="00357D5D" w:rsidP="00357D5D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357D5D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357D5D" w:rsidRPr="00357D5D" w:rsidTr="00E14FAD">
        <w:tc>
          <w:tcPr>
            <w:tcW w:w="4807" w:type="dxa"/>
            <w:vAlign w:val="center"/>
          </w:tcPr>
          <w:p w:rsidR="00357D5D" w:rsidRPr="00357D5D" w:rsidRDefault="00357D5D" w:rsidP="00357D5D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357D5D">
              <w:rPr>
                <w:rFonts w:ascii="Times New Roman" w:eastAsia="Calibri" w:hAnsi="Times New Roman" w:cs="Times New Roman"/>
                <w:color w:val="333333"/>
              </w:rPr>
              <w:t>01.13.04.11.02.08.02 - Хлеб пшеничный из муки высшего, первого и второго сорта (Килограмм)</w:t>
            </w:r>
          </w:p>
        </w:tc>
        <w:tc>
          <w:tcPr>
            <w:tcW w:w="4764" w:type="dxa"/>
            <w:vAlign w:val="center"/>
          </w:tcPr>
          <w:p w:rsidR="00357D5D" w:rsidRPr="00357D5D" w:rsidRDefault="00357D5D" w:rsidP="00357D5D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357D5D">
              <w:rPr>
                <w:rFonts w:ascii="Times New Roman" w:eastAsia="Calibri" w:hAnsi="Times New Roman" w:cs="Times New Roman"/>
                <w:color w:val="333333"/>
              </w:rPr>
              <w:t>10.71.11.111 - Хлеб недлительного хранения из пшеничной муки</w:t>
            </w:r>
          </w:p>
        </w:tc>
      </w:tr>
      <w:tr w:rsidR="00357D5D" w:rsidRPr="00357D5D" w:rsidTr="00E14FAD">
        <w:trPr>
          <w:trHeight w:val="590"/>
        </w:trPr>
        <w:tc>
          <w:tcPr>
            <w:tcW w:w="4807" w:type="dxa"/>
          </w:tcPr>
          <w:p w:rsidR="00357D5D" w:rsidRPr="00357D5D" w:rsidRDefault="00357D5D" w:rsidP="00357D5D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357D5D">
              <w:rPr>
                <w:rFonts w:ascii="Times New Roman" w:eastAsia="Calibri" w:hAnsi="Times New Roman" w:cs="Times New Roman"/>
                <w:color w:val="333333"/>
              </w:rPr>
              <w:t>01.13.04.11.01.05 - Хлеб ржаной-пшеничный</w:t>
            </w:r>
          </w:p>
        </w:tc>
        <w:tc>
          <w:tcPr>
            <w:tcW w:w="4764" w:type="dxa"/>
          </w:tcPr>
          <w:p w:rsidR="00357D5D" w:rsidRPr="00357D5D" w:rsidRDefault="00357D5D" w:rsidP="00357D5D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357D5D">
              <w:rPr>
                <w:rFonts w:ascii="Times New Roman" w:eastAsia="Calibri" w:hAnsi="Times New Roman" w:cs="Times New Roman"/>
                <w:color w:val="333333"/>
              </w:rPr>
              <w:t>10.71.11.190: Изделия хлебобулочные недлительного хранения прочие</w:t>
            </w:r>
          </w:p>
        </w:tc>
      </w:tr>
    </w:tbl>
    <w:p w:rsidR="00357D5D" w:rsidRPr="00357D5D" w:rsidRDefault="00357D5D" w:rsidP="00357D5D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357D5D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357D5D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357D5D">
        <w:rPr>
          <w:rFonts w:ascii="Times New Roman" w:eastAsia="Calibri" w:hAnsi="Times New Roman" w:cs="Times New Roman"/>
          <w:color w:val="000000"/>
        </w:rPr>
        <w:t>учреждения</w:t>
      </w:r>
      <w:r w:rsidRPr="00357D5D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357D5D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357D5D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357D5D">
        <w:rPr>
          <w:rFonts w:ascii="Times New Roman" w:eastAsia="Calibri" w:hAnsi="Times New Roman" w:cs="Times New Roman"/>
          <w:color w:val="000000"/>
        </w:rPr>
        <w:t xml:space="preserve">. </w:t>
      </w:r>
    </w:p>
    <w:p w:rsidR="00357D5D" w:rsidRPr="00357D5D" w:rsidRDefault="00357D5D" w:rsidP="00357D5D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357D5D" w:rsidRPr="00357D5D" w:rsidRDefault="00357D5D" w:rsidP="00357D5D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357D5D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357D5D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357D5D" w:rsidRPr="00357D5D" w:rsidRDefault="00357D5D" w:rsidP="00357D5D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357D5D" w:rsidRPr="00357D5D" w:rsidRDefault="00357D5D" w:rsidP="00357D5D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357D5D" w:rsidRPr="00357D5D" w:rsidRDefault="00357D5D" w:rsidP="00357D5D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357D5D" w:rsidRPr="00357D5D" w:rsidRDefault="00357D5D" w:rsidP="00357D5D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357D5D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357D5D" w:rsidRPr="00357D5D" w:rsidRDefault="00357D5D" w:rsidP="00357D5D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357D5D">
        <w:rPr>
          <w:rFonts w:ascii="Times New Roman" w:eastAsia="Calibri" w:hAnsi="Times New Roman" w:cs="Times New Roman"/>
          <w:iCs/>
          <w:color w:val="000000"/>
        </w:rPr>
        <w:t xml:space="preserve">законодательных актов субъектов РФ и правовых актов, принимаемых органами исполнительной </w:t>
      </w:r>
      <w:r w:rsidRPr="00357D5D">
        <w:rPr>
          <w:rFonts w:ascii="Times New Roman" w:eastAsia="Calibri" w:hAnsi="Times New Roman" w:cs="Times New Roman"/>
          <w:iCs/>
          <w:color w:val="000000"/>
        </w:rPr>
        <w:lastRenderedPageBreak/>
        <w:t>власти субъектов РФ".</w:t>
      </w:r>
    </w:p>
    <w:p w:rsidR="00357D5D" w:rsidRPr="00357D5D" w:rsidRDefault="00357D5D" w:rsidP="00357D5D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357D5D" w:rsidRPr="00357D5D" w:rsidRDefault="00357D5D" w:rsidP="00357D5D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357D5D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357D5D" w:rsidRPr="00357D5D" w:rsidRDefault="00357D5D" w:rsidP="00357D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357D5D">
        <w:rPr>
          <w:rFonts w:ascii="Times New Roman" w:eastAsia="Calibri" w:hAnsi="Times New Roman" w:cs="Times New Roman"/>
          <w:b/>
          <w:color w:val="000000"/>
          <w:highlight w:val="yellow"/>
        </w:rPr>
        <w:t>(хлебобулочные изделия)</w:t>
      </w:r>
      <w:r w:rsidRPr="00357D5D">
        <w:rPr>
          <w:rFonts w:ascii="Times New Roman" w:eastAsia="Calibri" w:hAnsi="Times New Roman" w:cs="Times New Roman"/>
          <w:color w:val="000000"/>
        </w:rPr>
        <w:t xml:space="preserve"> (Приложение № 5 к Договору). 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357D5D" w:rsidRPr="00357D5D" w:rsidRDefault="00357D5D" w:rsidP="00357D5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357D5D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357D5D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357D5D" w:rsidRPr="00357D5D" w:rsidRDefault="00357D5D" w:rsidP="00357D5D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lastRenderedPageBreak/>
        <w:t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357D5D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357D5D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357D5D" w:rsidRPr="00357D5D" w:rsidTr="00E14FAD">
        <w:tc>
          <w:tcPr>
            <w:tcW w:w="4679" w:type="dxa"/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357D5D" w:rsidRPr="00357D5D" w:rsidRDefault="00357D5D" w:rsidP="00357D5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357D5D" w:rsidRPr="00357D5D" w:rsidRDefault="00357D5D" w:rsidP="00357D5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357D5D" w:rsidRPr="00357D5D" w:rsidRDefault="00357D5D" w:rsidP="00357D5D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357D5D" w:rsidRPr="00357D5D" w:rsidRDefault="00357D5D" w:rsidP="00357D5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357D5D" w:rsidRPr="00357D5D" w:rsidRDefault="00357D5D" w:rsidP="00357D5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357D5D" w:rsidRPr="00357D5D" w:rsidRDefault="00357D5D" w:rsidP="00357D5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357D5D" w:rsidRPr="00357D5D" w:rsidRDefault="00357D5D" w:rsidP="00357D5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57D5D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357D5D" w:rsidRPr="00357D5D" w:rsidRDefault="00357D5D" w:rsidP="00357D5D">
      <w:pPr>
        <w:rPr>
          <w:rFonts w:ascii="Arial Narrow" w:eastAsia="Calibri" w:hAnsi="Arial Narrow" w:cs="Times New Roman"/>
          <w:color w:val="000000"/>
        </w:rPr>
      </w:pPr>
    </w:p>
    <w:p w:rsidR="00357D5D" w:rsidRPr="00357D5D" w:rsidRDefault="00357D5D" w:rsidP="00357D5D">
      <w:pPr>
        <w:rPr>
          <w:rFonts w:ascii="Arial Narrow" w:eastAsia="Calibri" w:hAnsi="Arial Narrow" w:cs="Times New Roman"/>
          <w:color w:val="000000"/>
        </w:rPr>
      </w:pPr>
      <w:r w:rsidRPr="00357D5D">
        <w:rPr>
          <w:rFonts w:ascii="Arial Narrow" w:eastAsia="Calibri" w:hAnsi="Arial Narrow" w:cs="Times New Roman"/>
          <w:color w:val="000000"/>
        </w:rPr>
        <w:br w:type="page"/>
      </w:r>
    </w:p>
    <w:p w:rsidR="00357D5D" w:rsidRPr="00357D5D" w:rsidRDefault="00357D5D" w:rsidP="00357D5D">
      <w:pPr>
        <w:spacing w:after="0"/>
        <w:rPr>
          <w:rFonts w:ascii="Arial Narrow" w:eastAsia="Calibri" w:hAnsi="Arial Narrow" w:cs="Times New Roman"/>
          <w:color w:val="000000"/>
        </w:rPr>
        <w:sectPr w:rsidR="00357D5D" w:rsidRPr="00357D5D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357D5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357D5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357D5D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357D5D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"/>
        <w:gridCol w:w="2280"/>
        <w:gridCol w:w="1570"/>
        <w:gridCol w:w="1555"/>
        <w:gridCol w:w="1547"/>
        <w:gridCol w:w="1450"/>
        <w:gridCol w:w="947"/>
      </w:tblGrid>
      <w:tr w:rsidR="00357D5D" w:rsidRPr="00357D5D" w:rsidTr="00E14FAD"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3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357D5D" w:rsidRPr="00357D5D" w:rsidTr="00E14FAD">
        <w:tc>
          <w:tcPr>
            <w:tcW w:w="4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57D5D" w:rsidRPr="00357D5D" w:rsidTr="00E14FAD"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7D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57D5D" w:rsidRPr="00357D5D" w:rsidTr="00E14FAD">
        <w:trPr>
          <w:trHeight w:val="2375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Хлеб из муки пшеничной хлебопекарской, подовый, в упаковке производителя.</w:t>
            </w: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7D5D">
              <w:rPr>
                <w:rFonts w:ascii="Times New Roman" w:eastAsia="Calibri" w:hAnsi="Times New Roman" w:cs="Times New Roman"/>
              </w:rPr>
              <w:t>ГОСТ 27844-88 «Изделия булочные. Технические условия».</w:t>
            </w: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57D5D">
              <w:rPr>
                <w:rFonts w:ascii="Times New Roman" w:eastAsia="Calibri" w:hAnsi="Times New Roman" w:cs="Times New Roman"/>
                <w:spacing w:val="-4"/>
              </w:rPr>
              <w:t xml:space="preserve">Фасовка - </w:t>
            </w:r>
            <w:r w:rsidRPr="00357D5D">
              <w:rPr>
                <w:rFonts w:ascii="Times New Roman" w:eastAsia="Calibri" w:hAnsi="Times New Roman" w:cs="Times New Roman"/>
                <w:bCs/>
                <w:spacing w:val="-4"/>
              </w:rPr>
              <w:t>До 0,4 кг (включительно</w:t>
            </w:r>
            <w:r w:rsidRPr="00357D5D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Мука сорта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Высшего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Сорт муки</w:t>
            </w:r>
          </w:p>
        </w:tc>
      </w:tr>
      <w:tr w:rsidR="00357D5D" w:rsidRPr="00357D5D" w:rsidTr="00E14FAD">
        <w:trPr>
          <w:trHeight w:val="215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 xml:space="preserve">Хлеб из смеси муки ржаной и пшеничной хлебопекарской, в упаковке производителя. </w:t>
            </w: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7D5D">
              <w:rPr>
                <w:rFonts w:ascii="Times New Roman" w:eastAsia="Calibri" w:hAnsi="Times New Roman" w:cs="Times New Roman"/>
              </w:rPr>
              <w:t>ГОСТ 26983-2015 «Хлеб дарницкий. Технические условия».</w:t>
            </w:r>
          </w:p>
          <w:p w:rsidR="00357D5D" w:rsidRPr="00357D5D" w:rsidRDefault="00357D5D" w:rsidP="00357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57D5D">
              <w:rPr>
                <w:rFonts w:ascii="Times New Roman" w:eastAsia="Calibri" w:hAnsi="Times New Roman" w:cs="Times New Roman"/>
                <w:spacing w:val="-4"/>
              </w:rPr>
              <w:t xml:space="preserve">Фасовка – </w:t>
            </w:r>
            <w:r w:rsidRPr="00357D5D">
              <w:rPr>
                <w:rFonts w:ascii="Times New Roman" w:eastAsia="Calibri" w:hAnsi="Times New Roman" w:cs="Times New Roman"/>
                <w:bCs/>
                <w:spacing w:val="-4"/>
              </w:rPr>
              <w:t>До  0,7 кг (включительно).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Внешний вид, форма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Формовой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7D5D" w:rsidRPr="00357D5D" w:rsidRDefault="00357D5D" w:rsidP="00357D5D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57D5D">
              <w:rPr>
                <w:rFonts w:ascii="Times New Roman" w:eastAsia="Calibri" w:hAnsi="Times New Roman" w:cs="Times New Roman"/>
              </w:rPr>
              <w:t>Форма</w:t>
            </w:r>
          </w:p>
        </w:tc>
      </w:tr>
    </w:tbl>
    <w:p w:rsidR="00357D5D" w:rsidRPr="00357D5D" w:rsidRDefault="00357D5D" w:rsidP="00357D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357D5D" w:rsidRPr="00357D5D" w:rsidRDefault="00357D5D" w:rsidP="00357D5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357D5D" w:rsidRPr="00357D5D" w:rsidRDefault="00357D5D" w:rsidP="00357D5D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357D5D" w:rsidRPr="00357D5D" w:rsidRDefault="00357D5D" w:rsidP="00357D5D">
      <w:pPr>
        <w:rPr>
          <w:rFonts w:ascii="Times New Roman" w:eastAsia="Calibri" w:hAnsi="Times New Roman" w:cs="Times New Roman"/>
          <w:color w:val="000000"/>
          <w:u w:val="single"/>
        </w:rPr>
      </w:pPr>
      <w:r w:rsidRPr="00357D5D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lastRenderedPageBreak/>
        <w:t>В форме могут быть использованы следующие знаки и обозначения: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357D5D" w:rsidRPr="00357D5D" w:rsidRDefault="00357D5D" w:rsidP="00357D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57D5D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357D5D" w:rsidRPr="00357D5D" w:rsidRDefault="00357D5D" w:rsidP="00357D5D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357D5D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357D5D" w:rsidRPr="00357D5D" w:rsidRDefault="00357D5D" w:rsidP="00357D5D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bookmarkStart w:id="0" w:name="_GoBack"/>
      <w:bookmarkEnd w:id="0"/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57D5D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135</cp:revision>
  <cp:lastPrinted>2019-10-18T10:26:00Z</cp:lastPrinted>
  <dcterms:created xsi:type="dcterms:W3CDTF">2019-07-29T09:25:00Z</dcterms:created>
  <dcterms:modified xsi:type="dcterms:W3CDTF">2020-11-19T08:39:00Z</dcterms:modified>
</cp:coreProperties>
</file>