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115561-21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расходных материалов для лапороскопических операций</w:t>
      </w:r>
    </w:p>
    <w:p w:rsidR="007C3BF1" w:rsidRDefault="008C2287">
      <w:pPr>
        <w:ind w:left="1418"/>
      </w:pPr>
      <w:r>
        <w:t xml:space="preserve">Цена </w:t>
      </w:r>
      <w:r>
        <w:t>договора</w:t>
      </w:r>
      <w:r>
        <w:t xml:space="preserve">, руб.: </w:t>
      </w:r>
      <w:r>
        <w:t>646 143,38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01.21.01.10.22.83</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Набор трубок к системе хирургической для аспирации/ирригации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01.21.01.19.15.120</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Проводник лазерного волокна/трубка для аспирации для лазерной литотрипсии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01.21.01.19.15.120</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Проводник лазерного волокна/трубка для аспирации для лазерной литотрипсии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01.21.01.18.39.71</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Уплотнительный колпачок абдоминального радиального ретрактора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01.21.01.18.39.71</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Уплотнительный колпачок абдоминального радиального ретрактора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расходных материалов для лапароскопических операций</w:t>
            </w:r>
          </w:p>
        </w:tc>
        <w:tc>
          <w:tcPr>
            <w:tcW w:w="959" w:type="pct"/>
          </w:tcPr>
          <w:p w:rsidRPr="000B5400" w:rsidR="007C3BF1" w:rsidP="000B5400" w:rsidRDefault="00D2608B">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Набор трубок к системе хирургической для аспирации/ирригации</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33.10.15.615, </w:t>
            </w:r>
            <w:r w:rsidRPr="000B5400" w:rsidR="008C2287">
              <w:t xml:space="preserve"> </w:t>
            </w:r>
            <w:r w:rsidR="008C2287">
              <w:t>наименование</w:t>
            </w:r>
            <w:r w:rsidRPr="000B5400" w:rsidR="008C2287">
              <w:t xml:space="preserve">:  </w:t>
            </w:r>
            <w:r w:rsidRPr="000B5400" w:rsidR="008C2287">
              <w:t>Проводник лазерного волокна/трубка для аспирации для лазерной литотрипсии</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33.10.15.615, </w:t>
            </w:r>
            <w:r w:rsidRPr="000B5400" w:rsidR="008C2287">
              <w:t xml:space="preserve"> </w:t>
            </w:r>
            <w:r w:rsidR="008C2287">
              <w:t>наименование</w:t>
            </w:r>
            <w:r w:rsidRPr="000B5400" w:rsidR="008C2287">
              <w:t xml:space="preserve">:  </w:t>
            </w:r>
            <w:r w:rsidRPr="000B5400" w:rsidR="008C2287">
              <w:t>Проводник лазерного волокна/трубка для аспирации для лазерной литотрипсии</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33.10.15.612, </w:t>
            </w:r>
            <w:r w:rsidRPr="000B5400" w:rsidR="008C2287">
              <w:t xml:space="preserve"> </w:t>
            </w:r>
            <w:r w:rsidR="008C2287">
              <w:t>наименование</w:t>
            </w:r>
            <w:r w:rsidRPr="000B5400" w:rsidR="008C2287">
              <w:t xml:space="preserve">:  </w:t>
            </w:r>
            <w:r w:rsidRPr="000B5400" w:rsidR="008C2287">
              <w:t>Уплотнительный колпачок абдоминального радиального ретрактора</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33.10.15.612, </w:t>
            </w:r>
            <w:r w:rsidRPr="000B5400" w:rsidR="008C2287">
              <w:t xml:space="preserve"> </w:t>
            </w:r>
            <w:r w:rsidR="008C2287">
              <w:t>наименование</w:t>
            </w:r>
            <w:r w:rsidRPr="000B5400" w:rsidR="008C2287">
              <w:t xml:space="preserve">:  </w:t>
            </w:r>
            <w:r w:rsidRPr="000B5400" w:rsidR="008C2287">
              <w:t>Уплотнительный колпачок абдоминального радиального ретрактора</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D2608B">
            <w:pPr>
              <w:pStyle w:val="aff1"/>
              <w:rPr>
                <w:lang w:val="en-US"/>
              </w:rPr>
            </w:pPr>
            <w:r w:rsidRPr="000B5400" w:rsidR="008C2287">
              <w:rPr>
                <w:lang w:val="en-US"/>
              </w:rPr>
              <w:t>в течение 5 раб. дн. от даты направления заявки</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расходных материалов для лапароскопических операций</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расходных материалов для лапароскопических операций)</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расходных материалов для лапароскопических операций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расходных материалов для лапароскопических операций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расходных материалов для лапароскопических операций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расходных материалов для лапароскопических операций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расходных материалов для лапароскопических операций</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расходных материалов для лапароскопических операций</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расходных материалов для лапароскопических операций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расходных материалов для лапароскопических операций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расходных материалов для лапароскопических операций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расходных материалов для лапароскопических операций</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