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CB" w:rsidRDefault="00BB21CB" w:rsidP="007F4B71">
      <w:pPr>
        <w:pStyle w:val="Heading1"/>
        <w:rPr>
          <w:rFonts w:cs="Arial Unicode MS"/>
        </w:rPr>
      </w:pPr>
      <w:bookmarkStart w:id="0" w:name="_Toc31975059"/>
      <w:r>
        <w:rPr>
          <w:rStyle w:val="1a"/>
          <w:b/>
          <w:bCs/>
          <w:color w:val="00000A"/>
        </w:rPr>
        <w:t>ПРОЕКТ</w:t>
      </w:r>
      <w:r>
        <w:rPr>
          <w:rStyle w:val="1a"/>
          <w:color w:val="00000A"/>
        </w:rPr>
        <w:t xml:space="preserve"> </w:t>
      </w:r>
      <w:bookmarkEnd w:id="0"/>
      <w:r>
        <w:rPr>
          <w:color w:val="00000A"/>
        </w:rPr>
        <w:t xml:space="preserve">ДОГОВОРА </w:t>
      </w: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Pr="009C1A8A" w:rsidRDefault="00BB21CB" w:rsidP="009C1A8A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9C1A8A">
        <w:rPr>
          <w:rFonts w:ascii="Times New Roman" w:hAnsi="Times New Roman" w:cs="Times New Roman"/>
          <w:b/>
          <w:bCs/>
          <w:lang w:eastAsia="en-US"/>
        </w:rPr>
        <w:t>Договор № ________________</w:t>
      </w:r>
    </w:p>
    <w:p w:rsidR="00BB21CB" w:rsidRDefault="00BB21CB" w:rsidP="00C0234E">
      <w:pPr>
        <w:jc w:val="center"/>
        <w:rPr>
          <w:rFonts w:ascii="Times New Roman" w:hAnsi="Times New Roman" w:cs="Times New Roman"/>
          <w:b/>
          <w:bCs/>
        </w:rPr>
      </w:pPr>
      <w:r w:rsidRPr="00C0234E">
        <w:rPr>
          <w:rFonts w:ascii="Times New Roman" w:hAnsi="Times New Roman" w:cs="Times New Roman"/>
          <w:b/>
          <w:bCs/>
        </w:rPr>
        <w:t>Выполнение работ по организации питания получателей социальных услуг группы отделения дневного пребывания ГАУ СО МО "КЦСОиР "Серебряно-Прудский"</w:t>
      </w:r>
    </w:p>
    <w:p w:rsidR="00BB21CB" w:rsidRPr="00C0234E" w:rsidRDefault="00BB21CB" w:rsidP="009C1A8A">
      <w:pPr>
        <w:jc w:val="both"/>
        <w:rPr>
          <w:rFonts w:ascii="Times New Roman" w:hAnsi="Times New Roman" w:cs="Times New Roman"/>
          <w:b/>
          <w:bCs/>
        </w:rPr>
      </w:pPr>
    </w:p>
    <w:p w:rsidR="00BB21CB" w:rsidRPr="009C1A8A" w:rsidRDefault="00BB21CB" w:rsidP="009C1A8A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п. Дмитриевский                                                         </w:t>
      </w:r>
      <w:r w:rsidRPr="009C1A8A">
        <w:rPr>
          <w:rFonts w:ascii="Times New Roman" w:hAnsi="Times New Roman" w:cs="Times New Roman"/>
          <w:lang w:eastAsia="en-US"/>
        </w:rPr>
        <w:t xml:space="preserve">   </w:t>
      </w:r>
      <w:r>
        <w:rPr>
          <w:rFonts w:ascii="Times New Roman" w:hAnsi="Times New Roman" w:cs="Times New Roman"/>
          <w:lang w:eastAsia="en-US"/>
        </w:rPr>
        <w:t xml:space="preserve">              </w:t>
      </w:r>
      <w:r>
        <w:rPr>
          <w:rFonts w:ascii="Times New Roman" w:hAnsi="Times New Roman" w:cs="Times New Roman"/>
        </w:rPr>
        <w:t>«___» _____________ 2021</w:t>
      </w:r>
      <w:r w:rsidRPr="009C1A8A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.</w:t>
      </w:r>
    </w:p>
    <w:p w:rsidR="00BB21CB" w:rsidRPr="009C1A8A" w:rsidRDefault="00BB21CB" w:rsidP="009C1A8A">
      <w:pPr>
        <w:jc w:val="both"/>
        <w:rPr>
          <w:rFonts w:ascii="Times New Roman" w:hAnsi="Times New Roman" w:cs="Times New Roman"/>
          <w:lang w:eastAsia="en-US"/>
        </w:rPr>
      </w:pPr>
    </w:p>
    <w:p w:rsidR="00BB21CB" w:rsidRPr="00EB7375" w:rsidRDefault="00BB21CB" w:rsidP="00EB7375">
      <w:pPr>
        <w:jc w:val="both"/>
        <w:rPr>
          <w:rFonts w:ascii="Times New Roman" w:hAnsi="Times New Roman" w:cs="Times New Roman"/>
          <w:lang w:eastAsia="en-US"/>
        </w:rPr>
      </w:pPr>
      <w:r w:rsidRPr="00503301">
        <w:rPr>
          <w:rFonts w:ascii="Times New Roman" w:hAnsi="Times New Roman" w:cs="Times New Roman"/>
        </w:rPr>
        <w:t xml:space="preserve">         </w:t>
      </w:r>
      <w:r w:rsidRPr="00376FB7">
        <w:rPr>
          <w:rFonts w:ascii="Times New Roman" w:hAnsi="Times New Roman" w:cs="Times New Roman"/>
        </w:rPr>
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 "Серебряно- Прудский"</w:t>
      </w:r>
      <w:r>
        <w:rPr>
          <w:rFonts w:ascii="Times New Roman" w:hAnsi="Times New Roman" w:cs="Times New Roman"/>
        </w:rPr>
        <w:t xml:space="preserve"> далее именуемое «Заказчик</w:t>
      </w:r>
      <w:r w:rsidRPr="00503301">
        <w:rPr>
          <w:rFonts w:ascii="Times New Roman" w:hAnsi="Times New Roman" w:cs="Times New Roman"/>
        </w:rPr>
        <w:t xml:space="preserve">», в лице </w:t>
      </w:r>
      <w:r>
        <w:rPr>
          <w:rFonts w:ascii="Times New Roman" w:hAnsi="Times New Roman" w:cs="Times New Roman"/>
        </w:rPr>
        <w:t>д</w:t>
      </w:r>
      <w:r w:rsidRPr="00692579">
        <w:rPr>
          <w:rFonts w:ascii="Times New Roman" w:hAnsi="Times New Roman" w:cs="Times New Roman"/>
        </w:rPr>
        <w:t>иректора Родионочевой Екатер</w:t>
      </w:r>
      <w:r>
        <w:rPr>
          <w:rFonts w:ascii="Times New Roman" w:hAnsi="Times New Roman" w:cs="Times New Roman"/>
        </w:rPr>
        <w:t xml:space="preserve">ины Александровны, действующего </w:t>
      </w:r>
      <w:r w:rsidRPr="00692579">
        <w:rPr>
          <w:rFonts w:ascii="Times New Roman" w:hAnsi="Times New Roman" w:cs="Times New Roman"/>
        </w:rPr>
        <w:t>на основании Устава</w:t>
      </w:r>
      <w:r w:rsidRPr="00503301">
        <w:rPr>
          <w:rFonts w:ascii="Times New Roman" w:hAnsi="Times New Roman" w:cs="Times New Roman"/>
        </w:rPr>
        <w:t>, с одной стороны, и _________________________________</w:t>
      </w:r>
      <w:r>
        <w:rPr>
          <w:rFonts w:ascii="Times New Roman" w:hAnsi="Times New Roman" w:cs="Times New Roman"/>
        </w:rPr>
        <w:t>______________, далее именуемое</w:t>
      </w:r>
      <w:r w:rsidRPr="005033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«Исполнитель</w:t>
      </w:r>
      <w:r w:rsidRPr="00503301">
        <w:rPr>
          <w:rFonts w:ascii="Times New Roman" w:hAnsi="Times New Roman" w:cs="Times New Roman"/>
        </w:rPr>
        <w:t>», в лице _____________________________________, действующего в соответствии с</w:t>
      </w:r>
      <w:r>
        <w:rPr>
          <w:rFonts w:ascii="Times New Roman" w:hAnsi="Times New Roman" w:cs="Times New Roman"/>
        </w:rPr>
        <w:t xml:space="preserve"> </w:t>
      </w:r>
      <w:r w:rsidRPr="00503301">
        <w:rPr>
          <w:rFonts w:ascii="Times New Roman" w:hAnsi="Times New Roman" w:cs="Times New Roman"/>
          <w:i/>
          <w:iCs/>
          <w:u w:val="single"/>
        </w:rPr>
        <w:t>(наименование документа, подтверждающего полномочия)</w:t>
      </w:r>
      <w:r w:rsidRPr="00503301">
        <w:rPr>
          <w:rFonts w:ascii="Times New Roman" w:hAnsi="Times New Roman" w:cs="Times New Roman"/>
          <w:i/>
          <w:iCs/>
        </w:rPr>
        <w:t xml:space="preserve"> </w:t>
      </w:r>
      <w:r w:rsidRPr="00503301">
        <w:rPr>
          <w:rFonts w:ascii="Times New Roman" w:hAnsi="Times New Roman" w:cs="Times New Roman"/>
        </w:rPr>
        <w:t>№ ______ от «___» _____________20___г. и на основании ______________________, с другой стороны, именуемые вместе "Стороны", а по отдельности "Сторона" в соответствии с  законодательством Российской Федерации и Московской области и на основании</w:t>
      </w:r>
      <w:r>
        <w:rPr>
          <w:rFonts w:ascii="Times New Roman" w:hAnsi="Times New Roman" w:cs="Times New Roman"/>
        </w:rPr>
        <w:t xml:space="preserve"> результата осуществления закупки и</w:t>
      </w:r>
      <w:r w:rsidRPr="00503301">
        <w:rPr>
          <w:rFonts w:ascii="Times New Roman" w:hAnsi="Times New Roman" w:cs="Times New Roman"/>
        </w:rPr>
        <w:t xml:space="preserve"> Протокола </w:t>
      </w:r>
      <w:r>
        <w:rPr>
          <w:rFonts w:ascii="Times New Roman" w:hAnsi="Times New Roman" w:cs="Times New Roman"/>
        </w:rPr>
        <w:t>подведения итогов</w:t>
      </w:r>
      <w:r w:rsidRPr="00503301">
        <w:rPr>
          <w:rFonts w:ascii="Times New Roman" w:hAnsi="Times New Roman" w:cs="Times New Roman"/>
        </w:rPr>
        <w:t xml:space="preserve"> Единой закупочной комиссии </w:t>
      </w:r>
      <w:r w:rsidRPr="00376FB7">
        <w:rPr>
          <w:rFonts w:ascii="Times New Roman" w:hAnsi="Times New Roman" w:cs="Times New Roman"/>
        </w:rPr>
        <w:t>ГАУ СО МО "КЦСОиР "Серебряно-Прудский"</w:t>
      </w:r>
      <w:r w:rsidRPr="00503301">
        <w:rPr>
          <w:rFonts w:ascii="Times New Roman" w:hAnsi="Times New Roman" w:cs="Times New Roman"/>
        </w:rPr>
        <w:t xml:space="preserve"> №______________ от _____________20</w:t>
      </w:r>
      <w:r>
        <w:rPr>
          <w:rFonts w:ascii="Times New Roman" w:hAnsi="Times New Roman" w:cs="Times New Roman"/>
        </w:rPr>
        <w:t>21</w:t>
      </w:r>
      <w:r w:rsidRPr="00503301">
        <w:rPr>
          <w:rFonts w:ascii="Times New Roman" w:hAnsi="Times New Roman" w:cs="Times New Roman"/>
        </w:rPr>
        <w:t xml:space="preserve"> года, заключили настоящий договор (далее Договор) о нижеследующем:</w:t>
      </w:r>
    </w:p>
    <w:p w:rsidR="00BB21CB" w:rsidRPr="00020FEC" w:rsidRDefault="00BB21CB" w:rsidP="00EB7375">
      <w:pPr>
        <w:pStyle w:val="a"/>
        <w:rPr>
          <w:rFonts w:cs="Arial Unicode MS"/>
        </w:rPr>
      </w:pPr>
      <w:r w:rsidRPr="00020FEC">
        <w:t xml:space="preserve">Предмет </w:t>
      </w:r>
      <w:r>
        <w:t>Договора</w:t>
      </w:r>
    </w:p>
    <w:p w:rsidR="00BB21CB" w:rsidRPr="005F69E3" w:rsidRDefault="00BB21CB" w:rsidP="00EB7375">
      <w:pPr>
        <w:pStyle w:val="a0"/>
      </w:pPr>
      <w:r w:rsidRPr="00020FEC">
        <w:t>Исполнитель</w:t>
      </w:r>
      <w:r w:rsidRPr="005F69E3">
        <w:t xml:space="preserve"> обязуется в обусловленные </w:t>
      </w:r>
      <w:r>
        <w:t>Договором</w:t>
      </w:r>
      <w:r w:rsidRPr="005F69E3">
        <w:t xml:space="preserve"> сроки оказать Заказчику услуги, перечисленные в приложении 1 к </w:t>
      </w:r>
      <w:r>
        <w:t>Договору</w:t>
      </w:r>
      <w:r w:rsidRPr="005F69E3">
        <w:t xml:space="preserve">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>
        <w:t>Договором</w:t>
      </w:r>
      <w:r w:rsidRPr="005F69E3">
        <w:t>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Pr="005F69E3">
        <w:rPr>
          <w:lang w:eastAsia="en-US"/>
        </w:rPr>
        <w:t>ребования к качеству оказываемых Исполнителем</w:t>
      </w:r>
      <w:r w:rsidRPr="005F69E3">
        <w:t xml:space="preserve"> </w:t>
      </w:r>
      <w:r w:rsidRPr="005F69E3">
        <w:rPr>
          <w:lang w:eastAsia="en-US"/>
        </w:rPr>
        <w:t>услуг</w:t>
      </w:r>
      <w:r w:rsidRPr="005F69E3">
        <w:t xml:space="preserve">, а также требования к порядку и способу их оказания </w:t>
      </w:r>
      <w:r w:rsidRPr="005F69E3">
        <w:rPr>
          <w:lang w:eastAsia="en-US"/>
        </w:rPr>
        <w:t>Исполнителем</w:t>
      </w:r>
      <w:r w:rsidRPr="005F69E3">
        <w:t xml:space="preserve">, </w:t>
      </w:r>
      <w:r w:rsidRPr="005F69E3">
        <w:rPr>
          <w:lang w:eastAsia="en-US"/>
        </w:rPr>
        <w:t xml:space="preserve">определяются </w:t>
      </w:r>
      <w:r>
        <w:rPr>
          <w:lang w:eastAsia="en-US"/>
        </w:rPr>
        <w:t>Договором</w:t>
      </w:r>
      <w:r>
        <w:t>, в том числе приложением 5 к Договору</w:t>
      </w:r>
      <w:r w:rsidRPr="005F69E3">
        <w:rPr>
          <w:lang w:eastAsia="en-US"/>
        </w:rPr>
        <w:t>.</w:t>
      </w:r>
    </w:p>
    <w:p w:rsidR="00BB21CB" w:rsidRPr="005F69E3" w:rsidRDefault="00BB21CB" w:rsidP="00EB7375">
      <w:pPr>
        <w:pStyle w:val="a"/>
      </w:pPr>
      <w:r w:rsidRPr="005F69E3">
        <w:t xml:space="preserve">Цена </w:t>
      </w:r>
      <w:r>
        <w:t>Договора</w:t>
      </w:r>
      <w:r w:rsidRPr="005F69E3">
        <w:t>, порядок и сроки оплаты услуг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составляет ________________, ________________</w:t>
      </w:r>
      <w:r>
        <w:rPr>
          <w:lang w:eastAsia="en-US"/>
        </w:rPr>
        <w:t xml:space="preserve"> </w:t>
      </w:r>
      <w:r w:rsidRPr="005F69E3">
        <w:rPr>
          <w:rStyle w:val="FootnoteReference"/>
          <w:rFonts w:cs="Arial Unicode MS"/>
          <w:lang w:eastAsia="en-US"/>
        </w:rPr>
        <w:footnoteReference w:id="1"/>
      </w:r>
      <w:r w:rsidRPr="005F69E3">
        <w:rPr>
          <w:lang w:eastAsia="en-US"/>
        </w:rPr>
        <w:t xml:space="preserve"> (далее – Цена </w:t>
      </w:r>
      <w:r>
        <w:rPr>
          <w:lang w:eastAsia="en-US"/>
        </w:rPr>
        <w:t>Договора</w:t>
      </w:r>
      <w:r w:rsidRPr="005F69E3">
        <w:rPr>
          <w:lang w:eastAsia="en-US"/>
        </w:rPr>
        <w:t>).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является твердой и определяется на весь срок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lang w:eastAsia="en-US"/>
        </w:rPr>
        <w:t>Договора</w:t>
      </w:r>
      <w:r w:rsidRPr="005F69E3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>Источник финансирования: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05"/>
        <w:gridCol w:w="3119"/>
        <w:gridCol w:w="1559"/>
        <w:gridCol w:w="1984"/>
        <w:gridCol w:w="997"/>
      </w:tblGrid>
      <w:tr w:rsidR="00BB21CB" w:rsidRPr="00EB7375">
        <w:trPr>
          <w:jc w:val="center"/>
        </w:trPr>
        <w:tc>
          <w:tcPr>
            <w:tcW w:w="2405" w:type="dxa"/>
            <w:vAlign w:val="center"/>
          </w:tcPr>
          <w:p w:rsidR="00BB21CB" w:rsidRPr="005D3B1F" w:rsidRDefault="00BB21CB" w:rsidP="005D3B1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lang w:eastAsia="en-US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:rsidR="00BB21CB" w:rsidRPr="005D3B1F" w:rsidRDefault="00BB21CB" w:rsidP="005D3B1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lang w:eastAsia="en-US"/>
              </w:rPr>
              <w:t>КБК</w:t>
            </w:r>
          </w:p>
        </w:tc>
        <w:tc>
          <w:tcPr>
            <w:tcW w:w="1559" w:type="dxa"/>
            <w:vAlign w:val="center"/>
          </w:tcPr>
          <w:p w:rsidR="00BB21CB" w:rsidRPr="005D3B1F" w:rsidRDefault="00BB21CB" w:rsidP="005D3B1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BB21CB" w:rsidRPr="005D3B1F" w:rsidRDefault="00BB21CB" w:rsidP="005D3B1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lang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B21CB" w:rsidRPr="005D3B1F" w:rsidRDefault="00BB21CB" w:rsidP="005D3B1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</w:tr>
      <w:tr w:rsidR="00BB21CB" w:rsidRPr="00EB7375">
        <w:trPr>
          <w:jc w:val="center"/>
        </w:trPr>
        <w:tc>
          <w:tcPr>
            <w:tcW w:w="2405" w:type="dxa"/>
          </w:tcPr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</w:rPr>
            </w:pPr>
          </w:p>
          <w:p w:rsidR="00BB21CB" w:rsidRPr="005D3B1F" w:rsidRDefault="00BB21CB" w:rsidP="00E90E79">
            <w:pPr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color w:val="auto"/>
              </w:rPr>
              <w:t xml:space="preserve">Субсидия на выполнение Государственного задания </w:t>
            </w:r>
          </w:p>
        </w:tc>
        <w:tc>
          <w:tcPr>
            <w:tcW w:w="3119" w:type="dxa"/>
          </w:tcPr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</w:rPr>
            </w:pPr>
            <w:r w:rsidRPr="005D3B1F">
              <w:rPr>
                <w:rFonts w:ascii="Times New Roman" w:hAnsi="Times New Roman" w:cs="Times New Roman"/>
              </w:rPr>
              <w:t>83100000000000000244</w:t>
            </w:r>
          </w:p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</w:rPr>
            </w:pPr>
          </w:p>
          <w:p w:rsidR="00BB21CB" w:rsidRPr="005D3B1F" w:rsidRDefault="00BB21CB" w:rsidP="00E90E7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</w:p>
          <w:p w:rsidR="00BB21CB" w:rsidRPr="005D3B1F" w:rsidRDefault="00BB21CB" w:rsidP="00E90E7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BB21CB" w:rsidRPr="00C0234E" w:rsidRDefault="00BB21CB" w:rsidP="005D3B1F">
            <w:pPr>
              <w:ind w:firstLine="34"/>
              <w:rPr>
                <w:rFonts w:ascii="Times New Roman" w:hAnsi="Times New Roman" w:cs="Times New Roman"/>
                <w:shd w:val="clear" w:color="auto" w:fill="FFFFFF"/>
              </w:rPr>
            </w:pPr>
            <w:r w:rsidRPr="00C0234E">
              <w:rPr>
                <w:rFonts w:ascii="Times New Roman" w:hAnsi="Times New Roman" w:cs="Times New Roman"/>
                <w:shd w:val="clear" w:color="auto" w:fill="FFFFFF"/>
              </w:rPr>
              <w:t>МЭФ Московской области (л/с 30831215600 ГАУ СО МО «КЦСОиР «Серебряно-Прудский»)</w:t>
            </w:r>
          </w:p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B21CB" w:rsidRPr="005D3B1F" w:rsidRDefault="00BB21CB" w:rsidP="00E90E7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7" w:type="dxa"/>
          </w:tcPr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5D3B1F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5D3B1F">
              <w:rPr>
                <w:rFonts w:ascii="Times New Roman" w:hAnsi="Times New Roman" w:cs="Times New Roman"/>
                <w:lang w:eastAsia="en-US"/>
              </w:rPr>
              <w:t>г.</w:t>
            </w:r>
          </w:p>
          <w:p w:rsidR="00BB21CB" w:rsidRPr="005D3B1F" w:rsidRDefault="00BB21CB" w:rsidP="005D3B1F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</w:p>
          <w:p w:rsidR="00BB21CB" w:rsidRPr="005D3B1F" w:rsidRDefault="00BB21CB" w:rsidP="00E90E7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включает в себя </w:t>
      </w:r>
      <w:r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>
        <w:t>Договора</w:t>
      </w:r>
      <w:r w:rsidRPr="005F69E3">
        <w:rPr>
          <w:lang w:eastAsia="en-US"/>
        </w:rPr>
        <w:t xml:space="preserve">. Неучтенные затраты Исполнителя по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, связанные с исполнением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, но не включенные в Цену </w:t>
      </w:r>
      <w:r>
        <w:rPr>
          <w:lang w:eastAsia="en-US"/>
        </w:rPr>
        <w:t>Договора</w:t>
      </w:r>
      <w:r w:rsidRPr="005F69E3">
        <w:rPr>
          <w:lang w:eastAsia="en-US"/>
        </w:rPr>
        <w:t>, не подлежат оплате Заказчиком.</w:t>
      </w:r>
    </w:p>
    <w:p w:rsidR="00BB21CB" w:rsidRPr="005F69E3" w:rsidRDefault="00BB21CB" w:rsidP="00EB7375">
      <w:pPr>
        <w:pStyle w:val="a0"/>
        <w:rPr>
          <w:rFonts w:cs="Arial Unicode MS"/>
          <w:lang w:eastAsia="en-US"/>
        </w:rPr>
      </w:pPr>
      <w:r w:rsidRPr="005F69E3">
        <w:rPr>
          <w:lang w:eastAsia="en-US"/>
        </w:rPr>
        <w:t xml:space="preserve">Порядок и сроки оплаты </w:t>
      </w:r>
      <w:r w:rsidRPr="005F69E3">
        <w:t xml:space="preserve">услуг установлены в разделе «Сведения о порядке оплаты» приложения 2 к </w:t>
      </w:r>
      <w:r>
        <w:t>Договору</w:t>
      </w:r>
      <w:r w:rsidRPr="005F69E3">
        <w:t>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t xml:space="preserve">Заказчик </w:t>
      </w:r>
      <w:r w:rsidRPr="005F69E3">
        <w:rPr>
          <w:lang w:eastAsia="en-US"/>
        </w:rPr>
        <w:t xml:space="preserve">оплачивает </w:t>
      </w:r>
      <w:r w:rsidRPr="005F69E3">
        <w:t>оказанные услуги</w:t>
      </w:r>
      <w:r w:rsidRPr="005F69E3">
        <w:rPr>
          <w:lang w:eastAsia="en-US"/>
        </w:rPr>
        <w:t xml:space="preserve"> в соответствии с условиями </w:t>
      </w:r>
      <w:r>
        <w:rPr>
          <w:lang w:eastAsia="en-US"/>
        </w:rPr>
        <w:t xml:space="preserve">Договора </w:t>
      </w:r>
      <w:r w:rsidRPr="005F69E3">
        <w:rPr>
          <w:lang w:eastAsia="en-US"/>
        </w:rPr>
        <w:t xml:space="preserve">путем перечисления денежных средств на счет Исполнителя,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 xml:space="preserve">, за вычетом суммы выплаченного аванса (если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предусмотрена выплата аванса).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 xml:space="preserve">Обязательства Заказчика по оплате </w:t>
      </w:r>
      <w:r w:rsidRPr="005F69E3">
        <w:t>услуг</w:t>
      </w:r>
      <w:r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>.</w:t>
      </w:r>
    </w:p>
    <w:p w:rsidR="00BB21CB" w:rsidRPr="005F69E3" w:rsidRDefault="00BB21CB" w:rsidP="00EB7375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>
        <w:rPr>
          <w:lang w:eastAsia="en-US"/>
        </w:rPr>
        <w:t xml:space="preserve">Договором </w:t>
      </w:r>
      <w:r w:rsidRPr="005F69E3">
        <w:rPr>
          <w:lang w:eastAsia="en-US"/>
        </w:rPr>
        <w:t xml:space="preserve">требований об уплате неустоек (штрафов, пеней) в указанный Заказчиком срок, Заказчик производит оплату </w:t>
      </w:r>
      <w:r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BB21CB" w:rsidRPr="005F69E3" w:rsidRDefault="00BB21CB" w:rsidP="00EB7375">
      <w:pPr>
        <w:pStyle w:val="a0"/>
        <w:rPr>
          <w:rFonts w:cs="Arial Unicode MS"/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5F69E3">
        <w:t>.</w:t>
      </w: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Pr="00744251" w:rsidRDefault="00BB21CB" w:rsidP="00744251">
      <w:pPr>
        <w:pStyle w:val="a"/>
      </w:pPr>
      <w:r w:rsidRPr="00744251">
        <w:t>Сроки, порядок и место оказания услуг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 xml:space="preserve">Услуги должны оказываться Исполнителем в сроки, указанные в разделе «Обязательства по оказанию услуг» приложения 2 к </w:t>
      </w:r>
      <w:r>
        <w:rPr>
          <w:lang w:eastAsia="en-US"/>
        </w:rPr>
        <w:t>Договору</w:t>
      </w:r>
      <w:r w:rsidRPr="00744251">
        <w:rPr>
          <w:lang w:eastAsia="en-US"/>
        </w:rPr>
        <w:t>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 xml:space="preserve">Место (места) оказания услуг указано (указаны) в Приложении 2 к </w:t>
      </w:r>
      <w:r>
        <w:rPr>
          <w:lang w:eastAsia="en-US"/>
        </w:rPr>
        <w:t>Договору</w:t>
      </w:r>
      <w:r w:rsidRPr="00744251">
        <w:rPr>
          <w:lang w:eastAsia="en-US"/>
        </w:rPr>
        <w:t>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 xml:space="preserve">Исполнитель оказывает услуги в порядке согласно разделу «Обязательства по оказанию услуг» приложения 2 к </w:t>
      </w:r>
      <w:r>
        <w:rPr>
          <w:lang w:eastAsia="en-US"/>
        </w:rPr>
        <w:t>Договору</w:t>
      </w:r>
      <w:r w:rsidRPr="00744251">
        <w:rPr>
          <w:lang w:eastAsia="en-US"/>
        </w:rPr>
        <w:t xml:space="preserve"> и в соответствии с иными условиями, предусмотренными </w:t>
      </w:r>
      <w:r>
        <w:rPr>
          <w:lang w:eastAsia="en-US"/>
        </w:rPr>
        <w:t>Договором</w:t>
      </w:r>
      <w:r w:rsidRPr="00744251">
        <w:rPr>
          <w:lang w:eastAsia="en-US"/>
        </w:rPr>
        <w:t>.</w:t>
      </w:r>
    </w:p>
    <w:p w:rsidR="00BB21CB" w:rsidRPr="00744251" w:rsidRDefault="00BB21CB" w:rsidP="009E1889">
      <w:pPr>
        <w:pStyle w:val="a"/>
      </w:pPr>
      <w:r w:rsidRPr="00744251">
        <w:t xml:space="preserve">Порядок и сроки осуществления приемки </w:t>
      </w:r>
      <w:r w:rsidRPr="00744251">
        <w:br/>
        <w:t xml:space="preserve"> и оформления ее результатов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t>Исполнитель</w:t>
      </w:r>
      <w:r w:rsidRPr="00744251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>
        <w:rPr>
          <w:lang w:eastAsia="en-US"/>
        </w:rPr>
        <w:t>Договору</w:t>
      </w:r>
      <w:r w:rsidRPr="00744251">
        <w:rPr>
          <w:lang w:eastAsia="en-US"/>
        </w:rPr>
        <w:t>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>Заказчик осуществляет приемку услуг</w:t>
      </w:r>
      <w:r w:rsidRPr="00744251">
        <w:t xml:space="preserve"> </w:t>
      </w:r>
      <w:r w:rsidRPr="00744251">
        <w:rPr>
          <w:lang w:eastAsia="en-US"/>
        </w:rPr>
        <w:t xml:space="preserve">после получения от </w:t>
      </w:r>
      <w:r w:rsidRPr="00744251">
        <w:t xml:space="preserve">Исполнителя </w:t>
      </w:r>
      <w:r w:rsidRPr="00744251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>
        <w:rPr>
          <w:lang w:eastAsia="en-US"/>
        </w:rPr>
        <w:t>Договору</w:t>
      </w:r>
      <w:r w:rsidRPr="00744251">
        <w:rPr>
          <w:lang w:eastAsia="en-US"/>
        </w:rPr>
        <w:t xml:space="preserve">. Порядок и сроки осуществления приемки услуг,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 w:rsidRPr="00744251">
        <w:rPr>
          <w:lang w:eastAsia="en-US"/>
        </w:rPr>
        <w:t>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 xml:space="preserve">Для проверки предоставленных Исполнителем результатов, предусмотренных </w:t>
      </w:r>
      <w:r>
        <w:rPr>
          <w:lang w:eastAsia="en-US"/>
        </w:rPr>
        <w:t>Договором</w:t>
      </w:r>
      <w:r w:rsidRPr="00744251">
        <w:rPr>
          <w:lang w:eastAsia="en-US"/>
        </w:rPr>
        <w:t xml:space="preserve">, в части их соответствия условиям </w:t>
      </w:r>
      <w:r>
        <w:rPr>
          <w:lang w:eastAsia="en-US"/>
        </w:rPr>
        <w:t>Договора</w:t>
      </w:r>
      <w:r w:rsidRPr="00744251">
        <w:rPr>
          <w:lang w:eastAsia="en-US"/>
        </w:rPr>
        <w:t xml:space="preserve"> Заказчик проводит экспертизу.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>Порядок и сроки проведения экспертизы установлены разделом «</w:t>
      </w:r>
      <w:r w:rsidRPr="00744251">
        <w:t>Порядок и сроки проведения экспертизы»</w:t>
      </w:r>
      <w:r w:rsidRPr="00744251">
        <w:rPr>
          <w:lang w:eastAsia="en-US"/>
        </w:rPr>
        <w:t xml:space="preserve"> приложения 3 к </w:t>
      </w:r>
      <w:r>
        <w:rPr>
          <w:lang w:eastAsia="en-US"/>
        </w:rPr>
        <w:t>Договору</w:t>
      </w:r>
      <w:r w:rsidRPr="00744251">
        <w:rPr>
          <w:lang w:eastAsia="en-US"/>
        </w:rPr>
        <w:t>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 w:rsidRPr="00744251">
        <w:rPr>
          <w:lang w:eastAsia="en-US"/>
        </w:rPr>
        <w:t xml:space="preserve">, осуществляет приемку </w:t>
      </w:r>
      <w:r w:rsidRPr="00744251">
        <w:t>оказанных услуг</w:t>
      </w:r>
      <w:r w:rsidRPr="00744251">
        <w:rPr>
          <w:lang w:eastAsia="en-US"/>
        </w:rPr>
        <w:t xml:space="preserve"> и подписывает или утверждает подписанный всеми членами приемочной комиссии (в случае создания Заказчиком приемочной комиссии)</w:t>
      </w:r>
      <w:r w:rsidRPr="00744251">
        <w:rPr>
          <w:b/>
          <w:bCs/>
          <w:lang w:eastAsia="en-US"/>
        </w:rPr>
        <w:t xml:space="preserve"> </w:t>
      </w:r>
      <w:r w:rsidRPr="00744251">
        <w:rPr>
          <w:lang w:eastAsia="en-US"/>
        </w:rPr>
        <w:t xml:space="preserve">документ о приемке, либо в те же сроки направляет </w:t>
      </w:r>
      <w:r w:rsidRPr="00744251">
        <w:t>Исполнителю</w:t>
      </w:r>
      <w:r w:rsidRPr="00744251">
        <w:rPr>
          <w:lang w:eastAsia="en-US"/>
        </w:rPr>
        <w:t xml:space="preserve"> мотивированный отказ от подписания </w:t>
      </w:r>
      <w:r w:rsidRPr="00744251">
        <w:t>документа о приемке</w:t>
      </w:r>
      <w:r w:rsidRPr="00744251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BB21CB" w:rsidRPr="00744251" w:rsidRDefault="00BB21CB" w:rsidP="00744251">
      <w:pPr>
        <w:jc w:val="both"/>
        <w:rPr>
          <w:rFonts w:ascii="Times New Roman" w:hAnsi="Times New Roman" w:cs="Times New Roman"/>
          <w:lang w:eastAsia="en-US"/>
        </w:rPr>
      </w:pPr>
      <w:r w:rsidRPr="00744251">
        <w:rPr>
          <w:rFonts w:ascii="Times New Roman" w:hAnsi="Times New Roman" w:cs="Times New Roman"/>
          <w:lang w:eastAsia="en-US"/>
        </w:rPr>
        <w:t xml:space="preserve">В случае, если </w:t>
      </w:r>
      <w:r>
        <w:rPr>
          <w:rFonts w:ascii="Times New Roman" w:hAnsi="Times New Roman" w:cs="Times New Roman"/>
          <w:lang w:eastAsia="en-US"/>
        </w:rPr>
        <w:t>Договором</w:t>
      </w:r>
      <w:r w:rsidRPr="00744251">
        <w:rPr>
          <w:rFonts w:ascii="Times New Roman" w:hAnsi="Times New Roman" w:cs="Times New Roman"/>
          <w:lang w:eastAsia="en-US"/>
        </w:rPr>
        <w:t xml:space="preserve"> предусмотрено </w:t>
      </w:r>
      <w:r w:rsidRPr="00744251">
        <w:rPr>
          <w:rFonts w:ascii="Times New Roman" w:hAnsi="Times New Roman" w:cs="Times New Roman"/>
        </w:rPr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>
        <w:rPr>
          <w:rFonts w:ascii="Times New Roman" w:hAnsi="Times New Roman" w:cs="Times New Roman"/>
        </w:rPr>
        <w:t>Договора</w:t>
      </w:r>
      <w:r w:rsidRPr="00744251">
        <w:rPr>
          <w:rFonts w:ascii="Times New Roman" w:hAnsi="Times New Roman" w:cs="Times New Roman"/>
        </w:rPr>
        <w:t xml:space="preserve">) оказанной услуги осуществляется после предоставления </w:t>
      </w:r>
      <w:r w:rsidRPr="00744251">
        <w:rPr>
          <w:rFonts w:ascii="Times New Roman" w:hAnsi="Times New Roman" w:cs="Times New Roman"/>
          <w:lang w:eastAsia="en-US"/>
        </w:rPr>
        <w:t>Исполнителем</w:t>
      </w:r>
      <w:r w:rsidRPr="00744251">
        <w:rPr>
          <w:rFonts w:ascii="Times New Roman" w:hAnsi="Times New Roman" w:cs="Times New Roman"/>
        </w:rPr>
        <w:t xml:space="preserve"> такого обеспечения в порядке и в сроки, которые установлены в </w:t>
      </w:r>
      <w:r w:rsidRPr="00744251">
        <w:rPr>
          <w:rFonts w:ascii="Times New Roman" w:hAnsi="Times New Roman" w:cs="Times New Roman"/>
          <w:lang w:eastAsia="en-US"/>
        </w:rPr>
        <w:t xml:space="preserve">разделе «Оформление при исполнении обязательств» </w:t>
      </w:r>
      <w:r w:rsidRPr="00744251">
        <w:rPr>
          <w:rFonts w:ascii="Times New Roman" w:hAnsi="Times New Roman" w:cs="Times New Roman"/>
        </w:rPr>
        <w:t xml:space="preserve">приложения 3 к </w:t>
      </w:r>
      <w:r>
        <w:rPr>
          <w:rFonts w:ascii="Times New Roman" w:hAnsi="Times New Roman" w:cs="Times New Roman"/>
        </w:rPr>
        <w:t>Договору</w:t>
      </w:r>
      <w:r w:rsidRPr="00744251">
        <w:rPr>
          <w:rFonts w:ascii="Times New Roman" w:hAnsi="Times New Roman" w:cs="Times New Roman"/>
        </w:rPr>
        <w:t>.</w:t>
      </w:r>
    </w:p>
    <w:p w:rsidR="00BB21CB" w:rsidRPr="00744251" w:rsidRDefault="00BB21CB" w:rsidP="00744251">
      <w:pPr>
        <w:pStyle w:val="a0"/>
        <w:rPr>
          <w:lang w:eastAsia="en-US"/>
        </w:rPr>
      </w:pPr>
      <w:r w:rsidRPr="00744251">
        <w:rPr>
          <w:lang w:eastAsia="en-US"/>
        </w:rPr>
        <w:t xml:space="preserve">В случае получения Мотивированного отказа </w:t>
      </w:r>
      <w:r w:rsidRPr="00744251">
        <w:t>Исполнитель</w:t>
      </w:r>
      <w:r w:rsidRPr="00744251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>
        <w:rPr>
          <w:lang w:eastAsia="en-US"/>
        </w:rPr>
        <w:t>Договору</w:t>
      </w:r>
      <w:r w:rsidRPr="00744251">
        <w:rPr>
          <w:lang w:eastAsia="en-US"/>
        </w:rPr>
        <w:t>.</w:t>
      </w:r>
    </w:p>
    <w:p w:rsidR="00BB21CB" w:rsidRPr="00744251" w:rsidRDefault="00BB21CB" w:rsidP="00744251">
      <w:pPr>
        <w:jc w:val="both"/>
        <w:rPr>
          <w:rFonts w:ascii="Times New Roman" w:hAnsi="Times New Roman" w:cs="Times New Roman"/>
          <w:lang w:eastAsia="en-US"/>
        </w:rPr>
      </w:pPr>
      <w:r w:rsidRPr="00744251">
        <w:rPr>
          <w:rFonts w:ascii="Times New Roman" w:hAnsi="Times New Roman" w:cs="Times New Roman"/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>
        <w:rPr>
          <w:rFonts w:ascii="Times New Roman" w:hAnsi="Times New Roman" w:cs="Times New Roman"/>
          <w:lang w:eastAsia="en-US"/>
        </w:rPr>
        <w:t>Договора</w:t>
      </w:r>
      <w:r w:rsidRPr="00744251">
        <w:rPr>
          <w:rFonts w:ascii="Times New Roman" w:hAnsi="Times New Roman" w:cs="Times New Roman"/>
          <w:lang w:eastAsia="en-US"/>
        </w:rPr>
        <w:t xml:space="preserve">, при этом срок исполнения обязательств Заказчика, установленный настоящим разделом </w:t>
      </w:r>
      <w:r>
        <w:rPr>
          <w:rFonts w:ascii="Times New Roman" w:hAnsi="Times New Roman" w:cs="Times New Roman"/>
          <w:lang w:eastAsia="en-US"/>
        </w:rPr>
        <w:t>Договора</w:t>
      </w:r>
      <w:r w:rsidRPr="00744251">
        <w:rPr>
          <w:rFonts w:ascii="Times New Roman" w:hAnsi="Times New Roman" w:cs="Times New Roman"/>
          <w:lang w:eastAsia="en-US"/>
        </w:rPr>
        <w:t>, исчисляется со дня получения таких документов.</w:t>
      </w:r>
    </w:p>
    <w:p w:rsidR="00BB21CB" w:rsidRPr="009D2F8E" w:rsidRDefault="00BB21CB" w:rsidP="00744251">
      <w:pPr>
        <w:pStyle w:val="a0"/>
        <w:rPr>
          <w:rFonts w:cs="Arial Unicode MS"/>
          <w:lang w:eastAsia="en-US"/>
        </w:rPr>
      </w:pPr>
      <w:r w:rsidRPr="00744251">
        <w:rPr>
          <w:lang w:eastAsia="en-US"/>
        </w:rPr>
        <w:t xml:space="preserve"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>
        <w:rPr>
          <w:lang w:eastAsia="en-US"/>
        </w:rPr>
        <w:t>Договора</w:t>
      </w:r>
      <w:r w:rsidRPr="00744251">
        <w:rPr>
          <w:lang w:eastAsia="en-US"/>
        </w:rPr>
        <w:t xml:space="preserve"> в соответствии с условиями </w:t>
      </w:r>
      <w:r>
        <w:rPr>
          <w:lang w:eastAsia="en-US"/>
        </w:rPr>
        <w:t>Договора</w:t>
      </w:r>
      <w:r w:rsidRPr="00744251">
        <w:rPr>
          <w:lang w:eastAsia="en-US"/>
        </w:rPr>
        <w:t>.</w:t>
      </w:r>
    </w:p>
    <w:p w:rsidR="00BB21CB" w:rsidRPr="005F69E3" w:rsidRDefault="00BB21CB" w:rsidP="009D2F8E">
      <w:pPr>
        <w:pStyle w:val="a"/>
      </w:pPr>
      <w:r w:rsidRPr="005F69E3">
        <w:t>Права и обязанности Сторон</w:t>
      </w:r>
    </w:p>
    <w:p w:rsidR="00BB21CB" w:rsidRPr="005F69E3" w:rsidRDefault="00BB21CB" w:rsidP="009D2F8E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BB21CB" w:rsidRPr="005F69E3" w:rsidRDefault="00BB21CB" w:rsidP="009D2F8E">
      <w:pPr>
        <w:pStyle w:val="a1"/>
      </w:pPr>
      <w:r w:rsidRPr="005F69E3">
        <w:t xml:space="preserve">Требовать от Исполнителя надлежащего исполнения обязательств в соответствии с условиями </w:t>
      </w:r>
      <w:r>
        <w:t>Договора</w:t>
      </w:r>
      <w:r w:rsidRPr="005F69E3">
        <w:t>, а также требовать своевременного устранения выявленных недостатков.</w:t>
      </w:r>
    </w:p>
    <w:p w:rsidR="00BB21CB" w:rsidRPr="005F69E3" w:rsidRDefault="00BB21CB" w:rsidP="009D2F8E">
      <w:pPr>
        <w:pStyle w:val="a1"/>
      </w:pPr>
      <w:r w:rsidRPr="005F69E3">
        <w:t xml:space="preserve"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>
        <w:t>Договора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Запрашивать у Исполнителя информацию об исполнении им обязательств по </w:t>
      </w:r>
      <w:r>
        <w:t>Договору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Провести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>
        <w:t>Договора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>Во всякое время проверять ход и качество услуг, оказываемых Исполнителем, не вмешиваясь в его деятельность.</w:t>
      </w:r>
    </w:p>
    <w:p w:rsidR="00BB21CB" w:rsidRPr="005F69E3" w:rsidRDefault="00BB21CB" w:rsidP="009D2F8E">
      <w:pPr>
        <w:pStyle w:val="a1"/>
      </w:pPr>
      <w:r w:rsidRPr="005F69E3">
        <w:t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:rsidR="00BB21CB" w:rsidRPr="005F69E3" w:rsidRDefault="00BB21CB" w:rsidP="009D2F8E">
      <w:pPr>
        <w:pStyle w:val="a1"/>
      </w:pPr>
      <w:r w:rsidRPr="005F69E3">
        <w:t xml:space="preserve">Осуществлять иные права, предусмотренные законодательством Российской Федерации и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0"/>
        <w:rPr>
          <w:lang w:eastAsia="en-US"/>
        </w:rPr>
      </w:pPr>
      <w:bookmarkStart w:id="1" w:name="_Ref47600460"/>
      <w:r w:rsidRPr="005F69E3">
        <w:rPr>
          <w:lang w:eastAsia="en-US"/>
        </w:rPr>
        <w:t>Заказчик обязан:</w:t>
      </w:r>
      <w:bookmarkEnd w:id="1"/>
    </w:p>
    <w:p w:rsidR="00BB21CB" w:rsidRPr="005F69E3" w:rsidRDefault="00BB21CB" w:rsidP="009D2F8E">
      <w:pPr>
        <w:pStyle w:val="a1"/>
      </w:pPr>
      <w:r w:rsidRPr="005F69E3">
        <w:t xml:space="preserve">Осуществлять приемку услуг и производить их оплату в порядке и сроки, установленные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Сообщать в письменной форме Исполнителю о недостатках, </w:t>
      </w:r>
      <w:r w:rsidRPr="00F5052C">
        <w:t>обнаруженных в ходе исполнения Исполнителем</w:t>
      </w:r>
      <w:r>
        <w:t xml:space="preserve"> своих обязательств по Договору</w:t>
      </w:r>
      <w:r w:rsidRPr="005F69E3">
        <w:t>, в течение 5 (пяти) рабочих дней со дня обнаружения таких недостатков.</w:t>
      </w:r>
    </w:p>
    <w:p w:rsidR="00BB21CB" w:rsidRPr="005F69E3" w:rsidRDefault="00BB21CB" w:rsidP="009D2F8E">
      <w:pPr>
        <w:pStyle w:val="a1"/>
      </w:pPr>
      <w:r w:rsidRPr="005F69E3">
        <w:t xml:space="preserve">Требовать уплаты неустойки (штрафов, пеней) в соответствии с условиями </w:t>
      </w:r>
      <w:r>
        <w:t>Договора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>Осуществлять контроль за исполнением</w:t>
      </w:r>
      <w:r w:rsidRPr="005F69E3">
        <w:rPr>
          <w:b/>
          <w:bCs/>
        </w:rPr>
        <w:t xml:space="preserve"> </w:t>
      </w:r>
      <w:r w:rsidRPr="005F69E3">
        <w:t>Исполнителем</w:t>
      </w:r>
      <w:r w:rsidRPr="005F69E3">
        <w:rPr>
          <w:b/>
          <w:bCs/>
        </w:rPr>
        <w:t xml:space="preserve"> </w:t>
      </w:r>
      <w:r w:rsidRPr="005F69E3">
        <w:t xml:space="preserve">условий </w:t>
      </w:r>
      <w:r>
        <w:t>Договора</w:t>
      </w:r>
      <w:r w:rsidRPr="005F69E3">
        <w:t xml:space="preserve"> в соответствии с законодательством Российской Федерации.</w:t>
      </w:r>
    </w:p>
    <w:p w:rsidR="00BB21CB" w:rsidRPr="005F69E3" w:rsidRDefault="00BB21CB" w:rsidP="009D2F8E">
      <w:pPr>
        <w:pStyle w:val="a1"/>
      </w:pPr>
      <w:r w:rsidRPr="005F69E3">
        <w:t xml:space="preserve">Представлять Исполнителю информацию об изменении реквизитов Заказчика, указанных в </w:t>
      </w:r>
      <w:r>
        <w:t>Договоре</w:t>
      </w:r>
      <w:r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>
        <w:t>Договор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В течение 5 (пяти) рабочих дней со дня получения от Исполнителя информации об изменении реквизитов Исполнителя, указанных в </w:t>
      </w:r>
      <w:r>
        <w:t>Договоре</w:t>
      </w:r>
      <w:r w:rsidRPr="005F69E3">
        <w:t xml:space="preserve">, а также проекта дополнительного соглашения о внесении изменений в </w:t>
      </w:r>
      <w:r>
        <w:t>Договор</w:t>
      </w:r>
      <w:r w:rsidRPr="005F69E3">
        <w:t xml:space="preserve">, рассмотреть их, подписать дополнительное соглашение к </w:t>
      </w:r>
      <w:r>
        <w:t>Договору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Представлять Исполнителю разъяснения и уточнения относительно исполнения обязательств в рамках </w:t>
      </w:r>
      <w:r>
        <w:t>Договора</w:t>
      </w:r>
      <w:r w:rsidRPr="005F69E3">
        <w:t xml:space="preserve"> в течение 2 (двух) рабочих дней со дня получения соответствующего запроса.</w:t>
      </w:r>
    </w:p>
    <w:p w:rsidR="00BB21CB" w:rsidRDefault="00BB21CB" w:rsidP="009D2F8E">
      <w:pPr>
        <w:pStyle w:val="a1"/>
        <w:rPr>
          <w:rFonts w:cs="Arial Unicode MS"/>
        </w:rPr>
      </w:pPr>
      <w:r w:rsidRPr="005F69E3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BB21CB" w:rsidRPr="00F5052C" w:rsidRDefault="00BB21CB" w:rsidP="009D2F8E">
      <w:pPr>
        <w:pStyle w:val="a1"/>
        <w:rPr>
          <w:rFonts w:cs="Arial Unicode MS"/>
        </w:rPr>
      </w:pPr>
      <w:bookmarkStart w:id="2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К</w:t>
      </w:r>
      <w:r w:rsidRPr="00020FEC">
        <w:t>онтракта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>
        <w:fldChar w:fldCharType="begin"/>
      </w:r>
      <w:r>
        <w:instrText xml:space="preserve"> REF _Ref47600362 \r \h </w:instrText>
      </w:r>
      <w:r>
        <w:rPr>
          <w:rFonts w:cs="Arial Unicode MS"/>
        </w:rPr>
      </w:r>
      <w:r>
        <w:fldChar w:fldCharType="separate"/>
      </w:r>
      <w:r>
        <w:t>15.1</w:t>
      </w:r>
      <w:r>
        <w:fldChar w:fldCharType="end"/>
      </w:r>
      <w:r>
        <w:t xml:space="preserve"> Договора.</w:t>
      </w:r>
      <w:r>
        <w:rPr>
          <w:rStyle w:val="FootnoteReference"/>
          <w:rFonts w:cs="Arial Unicode MS"/>
        </w:rPr>
        <w:footnoteReference w:id="2"/>
      </w:r>
      <w:bookmarkEnd w:id="2"/>
    </w:p>
    <w:p w:rsidR="00BB21CB" w:rsidRPr="005F69E3" w:rsidRDefault="00BB21CB" w:rsidP="009D2F8E">
      <w:pPr>
        <w:pStyle w:val="a1"/>
      </w:pPr>
      <w:r w:rsidRPr="005F69E3">
        <w:t xml:space="preserve">Исполнять иные обязанности в соответствии с законодательством Российской Федерации и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Выполнить обязательства в соответствии с разделом «Иные обязательства» приложения 2 к </w:t>
      </w:r>
      <w:r>
        <w:t>Договору</w:t>
      </w:r>
      <w:r w:rsidRPr="005F69E3">
        <w:t xml:space="preserve"> (при наличии).</w:t>
      </w:r>
    </w:p>
    <w:p w:rsidR="00BB21CB" w:rsidRPr="005F69E3" w:rsidRDefault="00BB21CB" w:rsidP="009D2F8E">
      <w:pPr>
        <w:pStyle w:val="a0"/>
        <w:rPr>
          <w:rFonts w:cs="Arial Unicode MS"/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BB21CB" w:rsidRPr="005F69E3" w:rsidRDefault="00BB21CB" w:rsidP="009D2F8E">
      <w:pPr>
        <w:pStyle w:val="a1"/>
      </w:pPr>
      <w:r w:rsidRPr="005F69E3">
        <w:t xml:space="preserve"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Требовать от Заказчика надлежащего исполнения обязательств в соответствии с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Запрашивать у Заказчика разъяснения и уточнения относительно исполнения обязательств в рамках </w:t>
      </w:r>
      <w:r>
        <w:t>Договора</w:t>
      </w:r>
      <w:r w:rsidRPr="005F69E3">
        <w:t>.</w:t>
      </w:r>
    </w:p>
    <w:p w:rsidR="00BB21CB" w:rsidRPr="005F69E3" w:rsidRDefault="00BB21CB" w:rsidP="009A1959">
      <w:pPr>
        <w:pStyle w:val="a1"/>
      </w:pPr>
      <w:r w:rsidRPr="005F69E3">
        <w:t xml:space="preserve">Осуществлять иные права, предусмотренные законодательством Российской Федерации и </w:t>
      </w:r>
      <w:r>
        <w:t>Договором</w:t>
      </w:r>
      <w:r w:rsidRPr="005F69E3">
        <w:t>.</w:t>
      </w:r>
      <w:bookmarkStart w:id="3" w:name="_Hlk41485730"/>
    </w:p>
    <w:p w:rsidR="00BB21CB" w:rsidRPr="005F69E3" w:rsidRDefault="00BB21CB" w:rsidP="009D2F8E">
      <w:pPr>
        <w:pStyle w:val="a0"/>
        <w:rPr>
          <w:lang w:val="en-US" w:eastAsia="en-US"/>
        </w:rPr>
      </w:pPr>
      <w:bookmarkStart w:id="4" w:name="_Ref41491508"/>
      <w:bookmarkEnd w:id="3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4"/>
    </w:p>
    <w:p w:rsidR="00BB21CB" w:rsidRPr="005F69E3" w:rsidRDefault="00BB21CB" w:rsidP="009D2F8E">
      <w:pPr>
        <w:pStyle w:val="a1"/>
      </w:pPr>
      <w:r w:rsidRPr="005F69E3">
        <w:t xml:space="preserve">В соответствии с условиями </w:t>
      </w:r>
      <w:r>
        <w:t>Договора</w:t>
      </w:r>
      <w:r w:rsidRPr="005F69E3">
        <w:t xml:space="preserve"> оказать услуги в полном объеме, надлежащего качества и в установленные сроки.</w:t>
      </w:r>
    </w:p>
    <w:p w:rsidR="00BB21CB" w:rsidRPr="005F69E3" w:rsidRDefault="00BB21CB" w:rsidP="009D2F8E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>
        <w:t>Договора</w:t>
      </w:r>
      <w:r w:rsidRPr="005F69E3">
        <w:t xml:space="preserve">, в том числе перечисленные в приложении 3 к </w:t>
      </w:r>
      <w:r>
        <w:t>Договору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>
        <w:t>Договору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Представлять Заказчику информацию обо всех обстоятельствах, препятствующих исполнению </w:t>
      </w:r>
      <w:r>
        <w:t>Договора</w:t>
      </w:r>
      <w:r w:rsidRPr="005F69E3">
        <w:t>, в течение 1 (одного) рабочего дня со дня обнаружения Исполнителем таких обстоятельств.</w:t>
      </w:r>
    </w:p>
    <w:p w:rsidR="00BB21CB" w:rsidRPr="005F69E3" w:rsidRDefault="00BB21CB" w:rsidP="009D2F8E">
      <w:pPr>
        <w:pStyle w:val="a1"/>
      </w:pPr>
      <w:r w:rsidRPr="005F69E3">
        <w:t xml:space="preserve">Представлять Заказчику информацию об изменении реквизитов Исполнителя, указанных в </w:t>
      </w:r>
      <w:r>
        <w:t>Договоре</w:t>
      </w:r>
      <w:r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>
        <w:t>Договор</w:t>
      </w:r>
      <w:r w:rsidRPr="005F69E3">
        <w:t>.</w:t>
      </w:r>
    </w:p>
    <w:p w:rsidR="00BB21CB" w:rsidRPr="005F69E3" w:rsidRDefault="00BB21CB" w:rsidP="009D2F8E">
      <w:pPr>
        <w:pStyle w:val="a1"/>
        <w:rPr>
          <w:rFonts w:cs="Arial Unicode MS"/>
        </w:rPr>
      </w:pPr>
      <w:bookmarkStart w:id="5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</w:t>
      </w:r>
      <w:r w:rsidRPr="005F69E3">
        <w:t xml:space="preserve">, обеспечения гарантийных обязательств, лицензии на осуществление банковских операций предоставить новое обеспечение исполнения </w:t>
      </w:r>
      <w:r>
        <w:t>Договора</w:t>
      </w:r>
      <w:r w:rsidRPr="005F69E3">
        <w:t xml:space="preserve"> и (или) обеспечение гарантийных обязательств не позднее 1 (одного месяца) со дня надлежащего уведомления Заказчиком Исполнителя о необходимости предоставить соответствующее обеспечение.</w:t>
      </w:r>
      <w:r w:rsidRPr="005F69E3">
        <w:rPr>
          <w:rStyle w:val="FootnoteReference"/>
          <w:rFonts w:cs="Arial Unicode MS"/>
        </w:rPr>
        <w:footnoteReference w:id="3"/>
      </w:r>
      <w:bookmarkEnd w:id="5"/>
    </w:p>
    <w:p w:rsidR="00BB21CB" w:rsidRPr="005F69E3" w:rsidRDefault="00BB21CB" w:rsidP="009D2F8E">
      <w:pPr>
        <w:pStyle w:val="a1"/>
      </w:pPr>
      <w:r w:rsidRPr="005F69E3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>
        <w:t>Договоре</w:t>
      </w:r>
      <w:r w:rsidRPr="005F69E3">
        <w:t xml:space="preserve">, а также проекта дополнительного соглашения о внесении изменений в </w:t>
      </w:r>
      <w:r>
        <w:t>Договор</w:t>
      </w:r>
      <w:r w:rsidRPr="005F69E3">
        <w:t xml:space="preserve">, рассмотреть их, подписать дополнительное соглашение к </w:t>
      </w:r>
      <w:r>
        <w:t>Договору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Исполнять иные обязанности в соответствии с законодательством Российской Федерации и настоящим </w:t>
      </w:r>
      <w:r>
        <w:t>Договором</w:t>
      </w:r>
      <w:r w:rsidRPr="005F69E3">
        <w:t>.</w:t>
      </w:r>
    </w:p>
    <w:p w:rsidR="00BB21CB" w:rsidRPr="005F69E3" w:rsidRDefault="00BB21CB" w:rsidP="009D2F8E">
      <w:pPr>
        <w:pStyle w:val="a1"/>
      </w:pPr>
      <w:r w:rsidRPr="005F69E3">
        <w:t xml:space="preserve">Выполнить обязательства в соответствии с разделом «Иные обязательства» приложения 2 к </w:t>
      </w:r>
      <w:r>
        <w:t>Договору</w:t>
      </w:r>
      <w:r w:rsidRPr="005F69E3">
        <w:t xml:space="preserve"> (при наличии).</w:t>
      </w:r>
    </w:p>
    <w:p w:rsidR="00BB21CB" w:rsidRPr="00807C6A" w:rsidRDefault="00BB21CB" w:rsidP="009D2F8E">
      <w:pPr>
        <w:pStyle w:val="a1"/>
        <w:numPr>
          <w:ilvl w:val="0"/>
          <w:numId w:val="0"/>
        </w:numPr>
        <w:ind w:firstLine="709"/>
        <w:rPr>
          <w:rFonts w:cs="Arial Unicode MS"/>
        </w:rPr>
      </w:pPr>
    </w:p>
    <w:p w:rsidR="00BB21CB" w:rsidRPr="00D83439" w:rsidRDefault="00BB21CB" w:rsidP="00D83439">
      <w:pPr>
        <w:pStyle w:val="a"/>
      </w:pPr>
      <w:r w:rsidRPr="00D83439">
        <w:t>Гарантии</w:t>
      </w:r>
    </w:p>
    <w:p w:rsidR="00BB21CB" w:rsidRPr="00D83439" w:rsidRDefault="00BB21CB" w:rsidP="00D83439">
      <w:pPr>
        <w:ind w:firstLine="567"/>
        <w:jc w:val="both"/>
        <w:rPr>
          <w:rFonts w:ascii="Times New Roman" w:hAnsi="Times New Roman" w:cs="Times New Roman"/>
        </w:rPr>
      </w:pPr>
      <w:r w:rsidRPr="00D83439">
        <w:rPr>
          <w:rFonts w:ascii="Times New Roman" w:hAnsi="Times New Roman" w:cs="Times New Roman"/>
        </w:rPr>
        <w:t>6.1. Требования к гарантийным обязательствам не установлены.</w:t>
      </w:r>
    </w:p>
    <w:p w:rsidR="00BB21CB" w:rsidRPr="00D83439" w:rsidRDefault="00BB21CB" w:rsidP="00D83439">
      <w:pPr>
        <w:pStyle w:val="a"/>
      </w:pPr>
      <w:r w:rsidRPr="00D83439">
        <w:t>Ответственность Сторон</w:t>
      </w:r>
    </w:p>
    <w:p w:rsidR="00BB21CB" w:rsidRPr="00D83439" w:rsidRDefault="00BB21CB" w:rsidP="00D83439">
      <w:pPr>
        <w:pStyle w:val="a0"/>
        <w:rPr>
          <w:lang w:eastAsia="en-US"/>
        </w:rPr>
      </w:pPr>
      <w:r w:rsidRPr="00D83439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>
        <w:rPr>
          <w:lang w:eastAsia="en-US"/>
        </w:rPr>
        <w:t>Договором</w:t>
      </w:r>
      <w:r w:rsidRPr="00D83439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>
        <w:rPr>
          <w:lang w:eastAsia="en-US"/>
        </w:rPr>
        <w:t>Договора</w:t>
      </w:r>
      <w:r w:rsidRPr="00D83439">
        <w:rPr>
          <w:lang w:eastAsia="en-US"/>
        </w:rPr>
        <w:t>.</w:t>
      </w:r>
    </w:p>
    <w:p w:rsidR="00BB21CB" w:rsidRPr="00D83439" w:rsidRDefault="00BB21CB" w:rsidP="00D83439">
      <w:pPr>
        <w:jc w:val="both"/>
        <w:rPr>
          <w:rFonts w:ascii="Times New Roman" w:hAnsi="Times New Roman" w:cs="Times New Roman"/>
        </w:rPr>
      </w:pPr>
      <w:r w:rsidRPr="00D83439">
        <w:rPr>
          <w:rFonts w:ascii="Times New Roman" w:hAnsi="Times New Roman" w:cs="Times New Roman"/>
        </w:rPr>
        <w:t xml:space="preserve"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 w:cs="Times New Roman"/>
        </w:rPr>
        <w:t>договором</w:t>
      </w:r>
      <w:r w:rsidRPr="00D83439">
        <w:rPr>
          <w:rFonts w:ascii="Times New Roman" w:hAnsi="Times New Roman" w:cs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</w:p>
    <w:p w:rsidR="00BB21CB" w:rsidRPr="00D83439" w:rsidRDefault="00BB21CB" w:rsidP="00D83439">
      <w:pPr>
        <w:pStyle w:val="a0"/>
        <w:rPr>
          <w:lang w:eastAsia="en-US"/>
        </w:rPr>
      </w:pPr>
      <w:r w:rsidRPr="00D83439">
        <w:rPr>
          <w:lang w:eastAsia="en-US"/>
        </w:rPr>
        <w:t>Ответственность Заказчика:</w:t>
      </w:r>
    </w:p>
    <w:p w:rsidR="00BB21CB" w:rsidRPr="00D83439" w:rsidRDefault="00BB21CB" w:rsidP="00D83439">
      <w:pPr>
        <w:pStyle w:val="a1"/>
      </w:pPr>
      <w:r w:rsidRPr="00D83439">
        <w:t xml:space="preserve">В случае просрочки исполнения Заказчиком обязательств, предусмотренных </w:t>
      </w:r>
      <w:r>
        <w:t>Договором</w:t>
      </w:r>
      <w:r w:rsidRPr="00D83439"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t>Договором</w:t>
      </w:r>
      <w:r w:rsidRPr="00D83439">
        <w:t>, Исполнитель вправе потребовать уплаты неустоек (штрафов, пеней).</w:t>
      </w:r>
    </w:p>
    <w:p w:rsidR="00BB21CB" w:rsidRPr="00D83439" w:rsidRDefault="00BB21CB" w:rsidP="00D83439">
      <w:pPr>
        <w:pStyle w:val="a1"/>
      </w:pPr>
      <w:r w:rsidRPr="00D83439">
        <w:t xml:space="preserve">Пеня начисляется за каждый день просрочки исполнения обязательства, предусмотренного </w:t>
      </w:r>
      <w:r>
        <w:t>Договором</w:t>
      </w:r>
      <w:r w:rsidRPr="00D83439">
        <w:t xml:space="preserve">, начиная со дня, следующего после дня истечения, установленного </w:t>
      </w:r>
      <w:r>
        <w:t>Договором</w:t>
      </w:r>
      <w:r w:rsidRPr="00D83439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B21CB" w:rsidRPr="00D83439" w:rsidRDefault="00BB21CB" w:rsidP="00D83439">
      <w:pPr>
        <w:pStyle w:val="a1"/>
      </w:pPr>
      <w:r w:rsidRPr="00D83439">
        <w:t xml:space="preserve">Штрафы начисляются за ненадлежащее исполнение Заказчиком обязательств, предусмотренных </w:t>
      </w:r>
      <w:r>
        <w:t>Договором</w:t>
      </w:r>
      <w:r w:rsidRPr="00D83439">
        <w:t xml:space="preserve">, за исключением просрочки исполнения обязательств, предусмотренных </w:t>
      </w:r>
      <w:r>
        <w:t>Договором</w:t>
      </w:r>
      <w:r w:rsidRPr="00D83439">
        <w:t>.</w:t>
      </w:r>
    </w:p>
    <w:p w:rsidR="00BB21CB" w:rsidRPr="00D83439" w:rsidRDefault="00BB21CB" w:rsidP="00D83439">
      <w:pPr>
        <w:jc w:val="both"/>
        <w:rPr>
          <w:rFonts w:ascii="Times New Roman" w:hAnsi="Times New Roman" w:cs="Times New Roman"/>
          <w:lang w:eastAsia="en-US"/>
        </w:rPr>
      </w:pPr>
      <w:r w:rsidRPr="00D83439">
        <w:rPr>
          <w:rFonts w:ascii="Times New Roman" w:hAnsi="Times New Roman" w:cs="Times New Roman"/>
          <w:lang w:eastAsia="en-US"/>
        </w:rPr>
        <w:t xml:space="preserve">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lang w:eastAsia="en-US"/>
        </w:rPr>
        <w:t>Договором</w:t>
      </w:r>
      <w:r w:rsidRPr="00D83439">
        <w:rPr>
          <w:rFonts w:ascii="Times New Roman" w:hAnsi="Times New Roman" w:cs="Times New Roman"/>
          <w:lang w:eastAsia="en-US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lang w:eastAsia="en-US"/>
        </w:rPr>
        <w:t>Договором</w:t>
      </w:r>
      <w:r w:rsidRPr="00D83439">
        <w:rPr>
          <w:rFonts w:ascii="Times New Roman" w:hAnsi="Times New Roman" w:cs="Times New Roman"/>
          <w:lang w:eastAsia="en-US"/>
        </w:rPr>
        <w:t>, штраф устанавливается в размере 1 000 руб</w:t>
      </w:r>
      <w:r w:rsidRPr="00D83439">
        <w:rPr>
          <w:rStyle w:val="FootnoteReference"/>
          <w:rFonts w:ascii="Times New Roman" w:hAnsi="Times New Roman" w:cs="Times New Roman"/>
          <w:lang w:eastAsia="en-US"/>
        </w:rPr>
        <w:footnoteReference w:id="4"/>
      </w:r>
      <w:r w:rsidRPr="00D83439">
        <w:rPr>
          <w:rFonts w:ascii="Times New Roman" w:hAnsi="Times New Roman" w:cs="Times New Roman"/>
          <w:lang w:eastAsia="en-US"/>
        </w:rPr>
        <w:t>.</w:t>
      </w:r>
    </w:p>
    <w:p w:rsidR="00BB21CB" w:rsidRPr="00D83439" w:rsidRDefault="00BB21CB" w:rsidP="00D83439">
      <w:pPr>
        <w:pStyle w:val="a1"/>
      </w:pPr>
      <w:r w:rsidRPr="00D83439">
        <w:t xml:space="preserve">Общая сумма начисленных штрафов за ненадлежащее исполнение Заказчиком обязательств, предусмотренных </w:t>
      </w:r>
      <w:r>
        <w:t>Договором</w:t>
      </w:r>
      <w:r w:rsidRPr="00D83439">
        <w:t xml:space="preserve">, не может превышать Цену </w:t>
      </w:r>
      <w:r>
        <w:t>Договора</w:t>
      </w:r>
      <w:r w:rsidRPr="00D83439">
        <w:t>.</w:t>
      </w:r>
    </w:p>
    <w:p w:rsidR="00BB21CB" w:rsidRPr="00D83439" w:rsidRDefault="00BB21CB" w:rsidP="00D83439">
      <w:pPr>
        <w:pStyle w:val="a0"/>
        <w:rPr>
          <w:lang w:eastAsia="en-US"/>
        </w:rPr>
      </w:pPr>
      <w:bookmarkStart w:id="6" w:name="_Ref41491597"/>
      <w:r w:rsidRPr="00D83439">
        <w:rPr>
          <w:lang w:eastAsia="en-US"/>
        </w:rPr>
        <w:t xml:space="preserve">Ответственность </w:t>
      </w:r>
      <w:r w:rsidRPr="00D83439">
        <w:t>Исполнителя</w:t>
      </w:r>
      <w:r w:rsidRPr="00D83439">
        <w:rPr>
          <w:lang w:eastAsia="en-US"/>
        </w:rPr>
        <w:t>:</w:t>
      </w:r>
      <w:bookmarkEnd w:id="6"/>
    </w:p>
    <w:p w:rsidR="00BB21CB" w:rsidRPr="00D83439" w:rsidRDefault="00BB21CB" w:rsidP="00D83439">
      <w:pPr>
        <w:pStyle w:val="a1"/>
        <w:rPr>
          <w:rFonts w:cs="Arial Unicode MS"/>
          <w:sz w:val="21"/>
          <w:szCs w:val="21"/>
          <w:lang w:eastAsia="ru-RU"/>
        </w:rPr>
      </w:pPr>
      <w:r w:rsidRPr="00D83439">
        <w:t xml:space="preserve">В случае просрочки исполнения Исполнителем обязательств (в том числе гарантийного обязательства), предусмотренных </w:t>
      </w:r>
      <w:r>
        <w:t>Договором</w:t>
      </w:r>
      <w:r w:rsidRPr="00D83439">
        <w:t xml:space="preserve">, а также в иных случаях неисполнения или ненадлежащего исполнения Исполнителем  обязательств, предусмотренных </w:t>
      </w:r>
      <w:r>
        <w:t>Договором</w:t>
      </w:r>
      <w:r w:rsidRPr="00D83439">
        <w:t>, Заказчик направляет Исполнителю требование об уплате неустоек (штрафов, пеней).</w:t>
      </w:r>
    </w:p>
    <w:p w:rsidR="00BB21CB" w:rsidRPr="00D83439" w:rsidRDefault="00BB21CB" w:rsidP="00D83439">
      <w:pPr>
        <w:pStyle w:val="a1"/>
        <w:rPr>
          <w:rFonts w:cs="Arial Unicode MS"/>
          <w:sz w:val="21"/>
          <w:szCs w:val="21"/>
          <w:lang w:eastAsia="ru-RU"/>
        </w:rPr>
      </w:pPr>
      <w:bookmarkStart w:id="7" w:name="_Ref41491734"/>
      <w:bookmarkStart w:id="8" w:name="_Hlk38448445"/>
      <w:r w:rsidRPr="00D83439">
        <w:rPr>
          <w:lang w:eastAsia="ru-RU"/>
        </w:rPr>
        <w:t xml:space="preserve">Пеня начисляется за каждый день просрочки исполнения </w:t>
      </w:r>
      <w:r w:rsidRPr="00D83439">
        <w:t>Исполнителем</w:t>
      </w:r>
      <w:r w:rsidRPr="00D83439">
        <w:rPr>
          <w:lang w:eastAsia="ru-RU"/>
        </w:rPr>
        <w:t xml:space="preserve"> обязательства, </w:t>
      </w:r>
      <w:r w:rsidRPr="00D83439">
        <w:t>предусмотренного</w:t>
      </w:r>
      <w:r w:rsidRPr="00D83439">
        <w:rPr>
          <w:lang w:eastAsia="ru-RU"/>
        </w:rPr>
        <w:t xml:space="preserve"> </w:t>
      </w:r>
      <w:r>
        <w:rPr>
          <w:lang w:eastAsia="ru-RU"/>
        </w:rPr>
        <w:t>Договором</w:t>
      </w:r>
      <w:r w:rsidRPr="00D83439">
        <w:rPr>
          <w:lang w:eastAsia="ru-RU"/>
        </w:rPr>
        <w:t xml:space="preserve">, начиная со дня, следующего после дня истечения установленного </w:t>
      </w:r>
      <w:r>
        <w:rPr>
          <w:lang w:eastAsia="ru-RU"/>
        </w:rPr>
        <w:t>Договором</w:t>
      </w:r>
      <w:r w:rsidRPr="00D83439">
        <w:rPr>
          <w:lang w:eastAsia="ru-RU"/>
        </w:rPr>
        <w:t xml:space="preserve"> срока исполнения обязательства, и устанавливается </w:t>
      </w:r>
      <w:r>
        <w:rPr>
          <w:lang w:eastAsia="ru-RU"/>
        </w:rPr>
        <w:t>Договором</w:t>
      </w:r>
      <w:r w:rsidRPr="00D83439">
        <w:rPr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lang w:eastAsia="ru-RU"/>
        </w:rPr>
        <w:t>Договора</w:t>
      </w:r>
      <w:r w:rsidRPr="00D83439">
        <w:rPr>
          <w:lang w:eastAsia="ru-RU"/>
        </w:rPr>
        <w:t xml:space="preserve"> (отдельного этапа исполнения </w:t>
      </w:r>
      <w:r>
        <w:rPr>
          <w:lang w:eastAsia="ru-RU"/>
        </w:rPr>
        <w:t>Договора</w:t>
      </w:r>
      <w:r w:rsidRPr="00D83439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>
        <w:rPr>
          <w:lang w:eastAsia="ru-RU"/>
        </w:rPr>
        <w:t>Договором</w:t>
      </w:r>
      <w:r w:rsidRPr="00D83439">
        <w:rPr>
          <w:lang w:eastAsia="ru-RU"/>
        </w:rPr>
        <w:t xml:space="preserve"> (соответствующим отдельным этапом исполнения </w:t>
      </w:r>
      <w:r>
        <w:rPr>
          <w:lang w:eastAsia="ru-RU"/>
        </w:rPr>
        <w:t>договора</w:t>
      </w:r>
      <w:r w:rsidRPr="00D83439">
        <w:rPr>
          <w:lang w:eastAsia="ru-RU"/>
        </w:rPr>
        <w:t xml:space="preserve">) и фактически исполненных </w:t>
      </w:r>
      <w:r w:rsidRPr="00D83439">
        <w:t>Исполнителем</w:t>
      </w:r>
      <w:r w:rsidRPr="00D83439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7"/>
    </w:p>
    <w:bookmarkEnd w:id="8"/>
    <w:p w:rsidR="00BB21CB" w:rsidRPr="00D83439" w:rsidRDefault="00BB21CB" w:rsidP="00D83439">
      <w:pPr>
        <w:pStyle w:val="a1"/>
      </w:pPr>
      <w:r w:rsidRPr="00D83439">
        <w:t xml:space="preserve">Штрафы начисляются за неисполнение или ненадлежащее исполнение Исполнителем обязательств, предусмотренных </w:t>
      </w:r>
      <w:r>
        <w:t>Договором</w:t>
      </w:r>
      <w:r w:rsidRPr="00D83439">
        <w:t>, за исключением просрочки исполнения Исполнителем</w:t>
      </w:r>
      <w:r>
        <w:t xml:space="preserve"> </w:t>
      </w:r>
      <w:r w:rsidRPr="00D83439">
        <w:t xml:space="preserve">обязательств (в том числе гарантийного обязательства), предусмотренных </w:t>
      </w:r>
      <w:r>
        <w:t>Договором</w:t>
      </w:r>
      <w:r w:rsidRPr="00D83439">
        <w:t>.</w:t>
      </w:r>
    </w:p>
    <w:p w:rsidR="00BB21CB" w:rsidRPr="00D83439" w:rsidRDefault="00BB21CB" w:rsidP="00D83439">
      <w:pPr>
        <w:pStyle w:val="a1"/>
      </w:pPr>
      <w:r w:rsidRPr="00D83439">
        <w:t xml:space="preserve">За каждый факт неисполнения или ненадлежащего исполнения Исполнителем обязательства, предусмотренного </w:t>
      </w:r>
      <w:r>
        <w:t>Договором</w:t>
      </w:r>
      <w:r w:rsidRPr="00D83439">
        <w:t>, которое не имеет стоимостного выражения, штраф устанавливается в размере 1 000 руб.</w:t>
      </w:r>
      <w:r w:rsidRPr="00D83439">
        <w:rPr>
          <w:rStyle w:val="FootnoteReference"/>
          <w:rFonts w:cs="Arial Unicode MS"/>
        </w:rPr>
        <w:footnoteReference w:id="5"/>
      </w:r>
      <w:r w:rsidRPr="00D83439">
        <w:t>.</w:t>
      </w:r>
    </w:p>
    <w:p w:rsidR="00BB21CB" w:rsidRPr="00D83439" w:rsidRDefault="00BB21CB" w:rsidP="00D83439">
      <w:pPr>
        <w:pStyle w:val="a1"/>
      </w:pPr>
      <w:r w:rsidRPr="00D83439">
        <w:t xml:space="preserve">За каждый день просрочки исполнения Исполнителем обязательства, предусмотренного подпунктом </w:t>
      </w:r>
      <w:fldSimple w:instr=" REF _Ref41491496 \r \h  \* MERGEFORMAT ">
        <w:r w:rsidRPr="00D83439">
          <w:t>5.4.6</w:t>
        </w:r>
      </w:fldSimple>
      <w:r w:rsidRPr="00D83439">
        <w:t xml:space="preserve"> пункта </w:t>
      </w:r>
      <w:fldSimple w:instr=" REF _Ref41491508 \r \h  \* MERGEFORMAT ">
        <w:r w:rsidRPr="00D83439">
          <w:t>5.4</w:t>
        </w:r>
      </w:fldSimple>
      <w:r w:rsidRPr="00D83439">
        <w:t xml:space="preserve"> </w:t>
      </w:r>
      <w:r>
        <w:t>Договора</w:t>
      </w:r>
      <w:r w:rsidRPr="00D83439">
        <w:t xml:space="preserve">, начисляется пеня в размере, определенном в порядке, установленном в соответствии с подпунктом </w:t>
      </w:r>
      <w:fldSimple w:instr=" REF _Ref41491734 \r \h  \* MERGEFORMAT ">
        <w:r w:rsidRPr="00D83439">
          <w:t>7.3.2</w:t>
        </w:r>
      </w:fldSimple>
      <w:r w:rsidRPr="00D83439">
        <w:t xml:space="preserve"> пункта </w:t>
      </w:r>
      <w:fldSimple w:instr=" REF _Ref41491597 \r \h  \* MERGEFORMAT ">
        <w:r w:rsidRPr="00D83439">
          <w:t>7.3</w:t>
        </w:r>
      </w:fldSimple>
      <w:r w:rsidRPr="00D83439">
        <w:t xml:space="preserve"> </w:t>
      </w:r>
      <w:r>
        <w:t>Договора</w:t>
      </w:r>
      <w:r w:rsidRPr="00D83439">
        <w:t>.</w:t>
      </w:r>
    </w:p>
    <w:p w:rsidR="00BB21CB" w:rsidRPr="00E90E79" w:rsidRDefault="00BB21CB" w:rsidP="00E90E79">
      <w:pPr>
        <w:pStyle w:val="a1"/>
        <w:rPr>
          <w:rFonts w:cs="Arial Unicode MS"/>
        </w:rPr>
      </w:pPr>
      <w:r w:rsidRPr="00D83439"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>
        <w:t>Договором</w:t>
      </w:r>
      <w:r w:rsidRPr="00D83439">
        <w:t xml:space="preserve">, не может превышать Цену </w:t>
      </w:r>
      <w:r>
        <w:t>Договора</w:t>
      </w:r>
      <w:r w:rsidRPr="00D83439">
        <w:t>.</w:t>
      </w:r>
    </w:p>
    <w:p w:rsidR="00BB21CB" w:rsidRPr="00D83439" w:rsidRDefault="00BB21CB" w:rsidP="00D83439">
      <w:pPr>
        <w:pStyle w:val="a0"/>
        <w:rPr>
          <w:lang w:eastAsia="en-US"/>
        </w:rPr>
      </w:pPr>
      <w:r w:rsidRPr="00D83439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lang w:eastAsia="en-US"/>
        </w:rPr>
        <w:t>Договором</w:t>
      </w:r>
      <w:r w:rsidRPr="00D83439">
        <w:rPr>
          <w:lang w:eastAsia="en-US"/>
        </w:rPr>
        <w:t>, произошло вследствие непреодолимой силы или по вине другой Стороны.</w:t>
      </w:r>
    </w:p>
    <w:p w:rsidR="00BB21CB" w:rsidRDefault="00BB21CB" w:rsidP="002B16F8">
      <w:pPr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Pr="005F69E3" w:rsidRDefault="00BB21CB" w:rsidP="00E90E79">
      <w:pPr>
        <w:pStyle w:val="a"/>
        <w:rPr>
          <w:rFonts w:cs="Arial Unicode MS"/>
        </w:rPr>
      </w:pPr>
      <w:r w:rsidRPr="005F69E3">
        <w:t xml:space="preserve">Порядок расторжения </w:t>
      </w:r>
      <w:r>
        <w:t>Договора</w:t>
      </w:r>
    </w:p>
    <w:p w:rsidR="00BB21CB" w:rsidRPr="005F69E3" w:rsidRDefault="00BB21CB" w:rsidP="00E90E79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гражданским законодательством.</w:t>
      </w:r>
    </w:p>
    <w:p w:rsidR="00BB21CB" w:rsidRPr="005F69E3" w:rsidRDefault="00BB21CB" w:rsidP="00E90E79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B21CB" w:rsidRPr="00E90E79" w:rsidRDefault="00BB21CB" w:rsidP="00E90E79">
      <w:pPr>
        <w:jc w:val="both"/>
        <w:rPr>
          <w:rFonts w:ascii="Times New Roman" w:hAnsi="Times New Roman" w:cs="Times New Roman"/>
          <w:lang w:eastAsia="en-US"/>
        </w:rPr>
      </w:pPr>
      <w:r w:rsidRPr="00E90E79">
        <w:rPr>
          <w:rFonts w:ascii="Times New Roman" w:hAnsi="Times New Roman" w:cs="Times New Roman"/>
          <w:lang w:eastAsia="en-US"/>
        </w:rPr>
        <w:t xml:space="preserve">Сроки и порядок принятия Заказчиком решения об одностороннем отказе от исполнения </w:t>
      </w:r>
      <w:r>
        <w:rPr>
          <w:rFonts w:ascii="Times New Roman" w:hAnsi="Times New Roman" w:cs="Times New Roman"/>
          <w:lang w:eastAsia="en-US"/>
        </w:rPr>
        <w:t>Договора</w:t>
      </w:r>
      <w:r w:rsidRPr="00E90E79">
        <w:rPr>
          <w:rFonts w:ascii="Times New Roman" w:hAnsi="Times New Roman" w:cs="Times New Roman"/>
          <w:lang w:eastAsia="en-US"/>
        </w:rPr>
        <w:t xml:space="preserve"> определяются в соответ</w:t>
      </w:r>
      <w:r>
        <w:rPr>
          <w:rFonts w:ascii="Times New Roman" w:hAnsi="Times New Roman" w:cs="Times New Roman"/>
          <w:lang w:eastAsia="en-US"/>
        </w:rPr>
        <w:t>ствии с Федеральным законом № 223</w:t>
      </w:r>
      <w:r w:rsidRPr="00E90E79">
        <w:rPr>
          <w:rFonts w:ascii="Times New Roman" w:hAnsi="Times New Roman" w:cs="Times New Roman"/>
          <w:lang w:eastAsia="en-US"/>
        </w:rPr>
        <w:t>-ФЗ.</w:t>
      </w:r>
    </w:p>
    <w:p w:rsidR="00BB21CB" w:rsidRPr="00E90E79" w:rsidRDefault="00BB21CB" w:rsidP="00E90E79">
      <w:pPr>
        <w:pStyle w:val="a0"/>
        <w:rPr>
          <w:lang w:eastAsia="en-US"/>
        </w:rPr>
      </w:pPr>
      <w:r w:rsidRPr="00E90E79">
        <w:t>Исполнитель</w:t>
      </w:r>
      <w:r w:rsidRPr="00E90E79">
        <w:rPr>
          <w:lang w:eastAsia="en-US"/>
        </w:rPr>
        <w:t xml:space="preserve"> вправе принять решение об одностороннем отказе от исполнения </w:t>
      </w:r>
      <w:r>
        <w:rPr>
          <w:lang w:eastAsia="en-US"/>
        </w:rPr>
        <w:t>Договора</w:t>
      </w:r>
      <w:r w:rsidRPr="00E90E79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B21CB" w:rsidRPr="00E90E79" w:rsidRDefault="00BB21CB" w:rsidP="00E90E79">
      <w:pPr>
        <w:jc w:val="both"/>
        <w:rPr>
          <w:rFonts w:ascii="Times New Roman" w:hAnsi="Times New Roman" w:cs="Times New Roman"/>
          <w:lang w:eastAsia="en-US"/>
        </w:rPr>
      </w:pPr>
      <w:r w:rsidRPr="00E90E79">
        <w:rPr>
          <w:rFonts w:ascii="Times New Roman" w:hAnsi="Times New Roman" w:cs="Times New Roman"/>
          <w:lang w:eastAsia="en-US"/>
        </w:rPr>
        <w:t xml:space="preserve">Сроки и порядок принятия Исполнителем решения об одностороннем отказе от исполнения </w:t>
      </w:r>
      <w:r>
        <w:rPr>
          <w:rFonts w:ascii="Times New Roman" w:hAnsi="Times New Roman" w:cs="Times New Roman"/>
          <w:lang w:eastAsia="en-US"/>
        </w:rPr>
        <w:t>Договора</w:t>
      </w:r>
      <w:r w:rsidRPr="00E90E79">
        <w:rPr>
          <w:rFonts w:ascii="Times New Roman" w:hAnsi="Times New Roman" w:cs="Times New Roman"/>
          <w:lang w:eastAsia="en-US"/>
        </w:rPr>
        <w:t xml:space="preserve"> определяются в соответ</w:t>
      </w:r>
      <w:r>
        <w:rPr>
          <w:rFonts w:ascii="Times New Roman" w:hAnsi="Times New Roman" w:cs="Times New Roman"/>
          <w:lang w:eastAsia="en-US"/>
        </w:rPr>
        <w:t>ствии с Федеральным законом № 223</w:t>
      </w:r>
      <w:r w:rsidRPr="00E90E79">
        <w:rPr>
          <w:rFonts w:ascii="Times New Roman" w:hAnsi="Times New Roman" w:cs="Times New Roman"/>
          <w:lang w:eastAsia="en-US"/>
        </w:rPr>
        <w:t>-ФЗ.</w:t>
      </w:r>
    </w:p>
    <w:p w:rsidR="00BB21CB" w:rsidRPr="00E90E79" w:rsidRDefault="00BB21CB" w:rsidP="00E90E79">
      <w:pPr>
        <w:jc w:val="both"/>
        <w:rPr>
          <w:rFonts w:ascii="Times New Roman" w:hAnsi="Times New Roman" w:cs="Times New Roman"/>
          <w:lang w:eastAsia="en-US"/>
        </w:rPr>
      </w:pPr>
      <w:r w:rsidRPr="00E90E79">
        <w:rPr>
          <w:rFonts w:ascii="Times New Roman" w:hAnsi="Times New Roman" w:cs="Times New Roman"/>
        </w:rPr>
        <w:t>Исполнитель</w:t>
      </w:r>
      <w:r w:rsidRPr="00E90E79">
        <w:rPr>
          <w:rFonts w:ascii="Times New Roman" w:hAnsi="Times New Roman" w:cs="Times New Roman"/>
          <w:lang w:eastAsia="en-US"/>
        </w:rPr>
        <w:t xml:space="preserve"> не вправе отказаться от исполнения </w:t>
      </w:r>
      <w:r>
        <w:rPr>
          <w:rFonts w:ascii="Times New Roman" w:hAnsi="Times New Roman" w:cs="Times New Roman"/>
          <w:lang w:eastAsia="en-US"/>
        </w:rPr>
        <w:t>Договора</w:t>
      </w:r>
      <w:r w:rsidRPr="00E90E79">
        <w:rPr>
          <w:rFonts w:ascii="Times New Roman" w:hAnsi="Times New Roman" w:cs="Times New Roman"/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BB21CB" w:rsidRPr="00E90E79" w:rsidRDefault="00BB21CB" w:rsidP="00E90E79">
      <w:pPr>
        <w:pStyle w:val="a0"/>
        <w:rPr>
          <w:rFonts w:cs="Arial Unicode MS"/>
          <w:lang w:eastAsia="en-US"/>
        </w:rPr>
      </w:pPr>
      <w:r w:rsidRPr="00E90E79">
        <w:t xml:space="preserve">Заказчик обязан принять решения об одностороннем отказе от исполнения </w:t>
      </w:r>
      <w:r>
        <w:t>Договора</w:t>
      </w:r>
      <w:r w:rsidRPr="00E90E79">
        <w:t xml:space="preserve"> в случаях, установленных </w:t>
      </w:r>
      <w:r>
        <w:t>в Федеральном законе № 223</w:t>
      </w:r>
      <w:r w:rsidRPr="00E90E79">
        <w:t>-ФЗ.</w:t>
      </w:r>
    </w:p>
    <w:p w:rsidR="00BB21CB" w:rsidRPr="00E90E79" w:rsidRDefault="00BB21CB" w:rsidP="00E90E79">
      <w:pPr>
        <w:pStyle w:val="a0"/>
        <w:rPr>
          <w:lang w:eastAsia="en-US"/>
        </w:rPr>
      </w:pPr>
      <w:r w:rsidRPr="00E90E79">
        <w:rPr>
          <w:lang w:eastAsia="en-US"/>
        </w:rPr>
        <w:t xml:space="preserve">Расторжение </w:t>
      </w:r>
      <w:r>
        <w:rPr>
          <w:lang w:eastAsia="en-US"/>
        </w:rPr>
        <w:t>Договора</w:t>
      </w:r>
      <w:r w:rsidRPr="00E90E79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E90E79">
        <w:t>,</w:t>
      </w:r>
      <w:r w:rsidRPr="00E90E79">
        <w:rPr>
          <w:lang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E90E79">
        <w:t xml:space="preserve"> </w:t>
      </w:r>
      <w:r w:rsidRPr="00E90E79">
        <w:rPr>
          <w:lang w:eastAsia="en-US"/>
        </w:rPr>
        <w:t>за оказанные услуги.</w:t>
      </w:r>
    </w:p>
    <w:p w:rsidR="00BB21CB" w:rsidRPr="00E90E79" w:rsidRDefault="00BB21CB" w:rsidP="00E90E79">
      <w:pPr>
        <w:jc w:val="both"/>
        <w:rPr>
          <w:rFonts w:ascii="Times New Roman" w:hAnsi="Times New Roman" w:cs="Times New Roman"/>
          <w:lang w:eastAsia="en-US"/>
        </w:rPr>
      </w:pPr>
      <w:r w:rsidRPr="00E90E79">
        <w:rPr>
          <w:rFonts w:ascii="Times New Roman" w:hAnsi="Times New Roman" w:cs="Times New Roman"/>
          <w:lang w:eastAsia="en-US"/>
        </w:rPr>
        <w:t xml:space="preserve">Сторона, которой направлено предложение о расторжении </w:t>
      </w:r>
      <w:r>
        <w:rPr>
          <w:rFonts w:ascii="Times New Roman" w:hAnsi="Times New Roman" w:cs="Times New Roman"/>
          <w:lang w:eastAsia="en-US"/>
        </w:rPr>
        <w:t>Договора</w:t>
      </w:r>
      <w:r w:rsidRPr="00E90E79">
        <w:rPr>
          <w:rFonts w:ascii="Times New Roman" w:hAnsi="Times New Roman" w:cs="Times New Roman"/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BB21CB" w:rsidRPr="00E90E79" w:rsidRDefault="00BB21CB" w:rsidP="00E90E79">
      <w:pPr>
        <w:pStyle w:val="a0"/>
        <w:rPr>
          <w:rFonts w:cs="Arial Unicode MS"/>
        </w:rPr>
      </w:pPr>
      <w:r w:rsidRPr="00E90E79">
        <w:t>Исполнитель</w:t>
      </w:r>
      <w:r w:rsidRPr="00E90E79">
        <w:rPr>
          <w:lang w:eastAsia="en-US"/>
        </w:rPr>
        <w:t xml:space="preserve"> обязан возвратить Заказчику на счет, реквизиты которого указаны в </w:t>
      </w:r>
      <w:r>
        <w:rPr>
          <w:lang w:eastAsia="en-US"/>
        </w:rPr>
        <w:t>Договоре</w:t>
      </w:r>
      <w:r w:rsidRPr="00E90E79">
        <w:rPr>
          <w:lang w:eastAsia="en-US"/>
        </w:rPr>
        <w:t xml:space="preserve">, аванс, выданный в соответствии с </w:t>
      </w:r>
      <w:r>
        <w:rPr>
          <w:lang w:eastAsia="en-US"/>
        </w:rPr>
        <w:t>Договором</w:t>
      </w:r>
      <w:r w:rsidRPr="00E90E79">
        <w:rPr>
          <w:lang w:eastAsia="en-US"/>
        </w:rPr>
        <w:t xml:space="preserve">, в течение 5 (Пяти) календарных дней с даты расторжения настоящего </w:t>
      </w:r>
      <w:r>
        <w:rPr>
          <w:lang w:eastAsia="en-US"/>
        </w:rPr>
        <w:t>Договора</w:t>
      </w:r>
      <w:r w:rsidRPr="00E90E79">
        <w:rPr>
          <w:lang w:eastAsia="en-US"/>
        </w:rPr>
        <w:t xml:space="preserve"> (если </w:t>
      </w:r>
      <w:r>
        <w:rPr>
          <w:lang w:eastAsia="en-US"/>
        </w:rPr>
        <w:t>Договором</w:t>
      </w:r>
      <w:r w:rsidRPr="00E90E79">
        <w:rPr>
          <w:lang w:eastAsia="en-US"/>
        </w:rPr>
        <w:t xml:space="preserve"> предусмотрена выплата аванса).</w:t>
      </w:r>
    </w:p>
    <w:p w:rsidR="00BB21CB" w:rsidRPr="00E90E79" w:rsidRDefault="00BB21CB" w:rsidP="00E90E79">
      <w:pPr>
        <w:pStyle w:val="a"/>
        <w:rPr>
          <w:rFonts w:cs="Arial Unicode MS"/>
        </w:rPr>
      </w:pPr>
      <w:r w:rsidRPr="00E90E79">
        <w:t xml:space="preserve">Обеспечение исполнения </w:t>
      </w:r>
      <w:r>
        <w:t>Договора</w:t>
      </w:r>
    </w:p>
    <w:p w:rsidR="00BB21CB" w:rsidRPr="00E90E79" w:rsidRDefault="00BB21CB" w:rsidP="00E90E79">
      <w:pPr>
        <w:jc w:val="both"/>
        <w:rPr>
          <w:rFonts w:ascii="Times New Roman" w:hAnsi="Times New Roman" w:cs="Times New Roman"/>
        </w:rPr>
      </w:pPr>
      <w:r w:rsidRPr="00E90E79">
        <w:rPr>
          <w:rFonts w:ascii="Times New Roman" w:hAnsi="Times New Roman" w:cs="Times New Roman"/>
        </w:rPr>
        <w:t xml:space="preserve">9.1. Требования к обеспечению исполнению </w:t>
      </w:r>
      <w:r>
        <w:rPr>
          <w:rFonts w:ascii="Times New Roman" w:hAnsi="Times New Roman" w:cs="Times New Roman"/>
        </w:rPr>
        <w:t>Договора</w:t>
      </w:r>
      <w:r w:rsidRPr="00E90E79">
        <w:rPr>
          <w:rFonts w:ascii="Times New Roman" w:hAnsi="Times New Roman" w:cs="Times New Roman"/>
        </w:rPr>
        <w:t xml:space="preserve"> не установлены на основании </w:t>
      </w:r>
      <w:r>
        <w:rPr>
          <w:rFonts w:ascii="Times New Roman" w:hAnsi="Times New Roman" w:cs="Times New Roman"/>
        </w:rPr>
        <w:t>Федерального закона</w:t>
      </w:r>
      <w:r w:rsidRPr="00E90E79">
        <w:rPr>
          <w:rFonts w:ascii="Times New Roman" w:hAnsi="Times New Roman" w:cs="Times New Roman"/>
        </w:rPr>
        <w:t xml:space="preserve"> №223-ФЗ.</w:t>
      </w:r>
    </w:p>
    <w:p w:rsidR="00BB21CB" w:rsidRPr="00E90E79" w:rsidRDefault="00BB21CB" w:rsidP="00E90E79">
      <w:pPr>
        <w:pStyle w:val="a"/>
      </w:pPr>
      <w:r w:rsidRPr="00E90E79">
        <w:t>Обеспечение гарантийных обязательств</w:t>
      </w:r>
    </w:p>
    <w:p w:rsidR="00BB21CB" w:rsidRPr="005F69E3" w:rsidRDefault="00BB21CB" w:rsidP="00E90E79">
      <w:r w:rsidRPr="00E90E79">
        <w:rPr>
          <w:rFonts w:ascii="Times New Roman" w:hAnsi="Times New Roman" w:cs="Times New Roman"/>
        </w:rPr>
        <w:t>10.1. Требования к обеспечению гарантийных обязательств не установлены</w:t>
      </w:r>
      <w:r w:rsidRPr="005F69E3">
        <w:t>.</w:t>
      </w:r>
    </w:p>
    <w:p w:rsidR="00BB21CB" w:rsidRPr="005F69E3" w:rsidRDefault="00BB21CB" w:rsidP="00E90E79">
      <w:pPr>
        <w:pStyle w:val="a"/>
      </w:pPr>
      <w:r w:rsidRPr="005F69E3">
        <w:t>Обстоятельства непреодолимой силы</w:t>
      </w:r>
    </w:p>
    <w:p w:rsidR="00BB21CB" w:rsidRPr="005F69E3" w:rsidRDefault="00BB21CB" w:rsidP="00E90E79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B21CB" w:rsidRPr="005F69E3" w:rsidRDefault="00BB21CB" w:rsidP="00E90E79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Pr="005F69E3" w:rsidRDefault="00BB21CB" w:rsidP="00E90E79">
      <w:pPr>
        <w:pStyle w:val="a"/>
      </w:pPr>
      <w:r w:rsidRPr="005F69E3">
        <w:t>Порядок урегулирования споров</w:t>
      </w:r>
    </w:p>
    <w:p w:rsidR="00BB21CB" w:rsidRPr="005F69E3" w:rsidRDefault="00BB21CB" w:rsidP="00E90E79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BB21CB" w:rsidRDefault="00BB21CB" w:rsidP="00E90E79">
      <w:pPr>
        <w:pStyle w:val="a0"/>
        <w:rPr>
          <w:rFonts w:cs="Arial Unicode MS"/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BB21CB" w:rsidRDefault="00BB21CB" w:rsidP="00E90E79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BB21CB" w:rsidRDefault="00BB21CB" w:rsidP="00E90E79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BB21CB" w:rsidRPr="005F69E3" w:rsidRDefault="00BB21CB" w:rsidP="00E90E79">
      <w:pPr>
        <w:pStyle w:val="a0"/>
        <w:numPr>
          <w:ilvl w:val="0"/>
          <w:numId w:val="0"/>
        </w:numPr>
        <w:ind w:firstLine="709"/>
        <w:rPr>
          <w:rFonts w:cs="Arial Unicode MS"/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BB21CB" w:rsidRPr="005F69E3" w:rsidRDefault="00BB21CB" w:rsidP="00E90E79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BB21CB" w:rsidRPr="005F69E3" w:rsidRDefault="00BB21CB" w:rsidP="00E90E79">
      <w:pPr>
        <w:pStyle w:val="a"/>
        <w:rPr>
          <w:rFonts w:cs="Arial Unicode MS"/>
        </w:rPr>
      </w:pPr>
      <w:r w:rsidRPr="005F69E3">
        <w:t xml:space="preserve">Срок действия, порядок изменения </w:t>
      </w:r>
      <w:r>
        <w:t>Договора</w:t>
      </w:r>
    </w:p>
    <w:p w:rsidR="00BB21CB" w:rsidRPr="005F69E3" w:rsidRDefault="00BB21CB" w:rsidP="00E90E79">
      <w:pPr>
        <w:pStyle w:val="a0"/>
        <w:rPr>
          <w:lang w:eastAsia="en-US"/>
        </w:rPr>
      </w:pPr>
      <w:r>
        <w:rPr>
          <w:lang w:eastAsia="en-US"/>
        </w:rPr>
        <w:t>Договор действует по 31.12.2022 г</w:t>
      </w:r>
      <w:r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 xml:space="preserve">Договора </w:t>
      </w:r>
      <w:r w:rsidRPr="005F69E3">
        <w:rPr>
          <w:lang w:eastAsia="en-US"/>
        </w:rPr>
        <w:t>не влечет прекращение неисполненных обязательств Сторон.</w:t>
      </w:r>
    </w:p>
    <w:p w:rsidR="00BB21CB" w:rsidRPr="005F69E3" w:rsidRDefault="00BB21CB" w:rsidP="00E90E79">
      <w:pPr>
        <w:pStyle w:val="a0"/>
        <w:rPr>
          <w:rFonts w:cs="Arial Unicode MS"/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</w:t>
      </w:r>
      <w:r>
        <w:rPr>
          <w:lang w:eastAsia="en-US"/>
        </w:rPr>
        <w:t xml:space="preserve"> в соответствии с</w:t>
      </w:r>
      <w:r w:rsidRPr="005F69E3">
        <w:rPr>
          <w:lang w:eastAsia="en-US"/>
        </w:rPr>
        <w:t xml:space="preserve"> </w:t>
      </w:r>
      <w:r>
        <w:rPr>
          <w:lang w:eastAsia="en-US"/>
        </w:rPr>
        <w:t>Федеральным законом № 223</w:t>
      </w:r>
      <w:r w:rsidRPr="005F69E3">
        <w:rPr>
          <w:lang w:eastAsia="en-US"/>
        </w:rPr>
        <w:t xml:space="preserve">-ФЗ. </w:t>
      </w:r>
      <w:r w:rsidRPr="005F69E3">
        <w:t xml:space="preserve">Также изменение существенных условий </w:t>
      </w:r>
      <w:r>
        <w:t xml:space="preserve">Договора </w:t>
      </w:r>
      <w:r w:rsidRPr="005F69E3">
        <w:t>допускается в следующих случаях:</w:t>
      </w:r>
    </w:p>
    <w:p w:rsidR="00BB21CB" w:rsidRPr="005F69E3" w:rsidRDefault="00BB21CB" w:rsidP="00E90E79">
      <w:pPr>
        <w:pStyle w:val="a1"/>
        <w:numPr>
          <w:ilvl w:val="0"/>
          <w:numId w:val="0"/>
        </w:numPr>
        <w:ind w:firstLine="709"/>
      </w:pPr>
      <w:r w:rsidRPr="005F69E3">
        <w:t xml:space="preserve">при снижении Цены </w:t>
      </w:r>
      <w:r>
        <w:t>Договора</w:t>
      </w:r>
      <w:r w:rsidRPr="005F69E3">
        <w:t xml:space="preserve"> без изменения предусмотренных </w:t>
      </w:r>
      <w:r>
        <w:t>Договором</w:t>
      </w:r>
      <w:r w:rsidRPr="005F69E3">
        <w:t xml:space="preserve"> объема услуги, качества оказываемой услуги и иных условий </w:t>
      </w:r>
      <w:r>
        <w:t>Договора</w:t>
      </w:r>
      <w:r w:rsidRPr="005F69E3">
        <w:t>;</w:t>
      </w:r>
    </w:p>
    <w:p w:rsidR="00BB21CB" w:rsidRPr="005F69E3" w:rsidRDefault="00BB21CB" w:rsidP="00E90E79">
      <w:pPr>
        <w:pStyle w:val="a1"/>
        <w:numPr>
          <w:ilvl w:val="0"/>
          <w:numId w:val="0"/>
        </w:numPr>
        <w:ind w:firstLine="709"/>
      </w:pPr>
      <w:r w:rsidRPr="005F69E3">
        <w:t xml:space="preserve">если по предложению Заказчика увеличивается предусмотренный </w:t>
      </w:r>
      <w:r>
        <w:t>Договором</w:t>
      </w:r>
      <w:r w:rsidRPr="005F69E3">
        <w:t xml:space="preserve"> объем услуги не более чем на десять процентов или уменьшается предусмотренный </w:t>
      </w:r>
      <w:r>
        <w:t>Договором</w:t>
      </w:r>
      <w:r w:rsidRPr="005F69E3">
        <w:t xml:space="preserve"> 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t>Договора</w:t>
      </w:r>
      <w:r w:rsidRPr="005F69E3">
        <w:t xml:space="preserve"> пропорционально дополнительному объему услуги исходя из установленной в </w:t>
      </w:r>
      <w:r>
        <w:t>Договоре</w:t>
      </w:r>
      <w:r w:rsidRPr="005F69E3">
        <w:t xml:space="preserve"> цены единицы услуги, но не более чем на десять процентов Цены </w:t>
      </w:r>
      <w:r>
        <w:t>Договора</w:t>
      </w:r>
      <w:r w:rsidRPr="005F69E3">
        <w:t xml:space="preserve">. При уменьшении предусмотренных </w:t>
      </w:r>
      <w:r>
        <w:t>Договором</w:t>
      </w:r>
      <w:r w:rsidRPr="005F69E3">
        <w:t xml:space="preserve"> объема услуги стороны </w:t>
      </w:r>
      <w:r>
        <w:t>Договора</w:t>
      </w:r>
      <w:r w:rsidRPr="005F69E3">
        <w:t xml:space="preserve"> обязаны уменьшить Цену </w:t>
      </w:r>
      <w:r>
        <w:t>Договора</w:t>
      </w:r>
      <w:r w:rsidRPr="005F69E3">
        <w:t xml:space="preserve"> исходя из цены единицы услуги.</w:t>
      </w:r>
    </w:p>
    <w:p w:rsidR="00BB21CB" w:rsidRPr="00807C6A" w:rsidRDefault="00BB21CB" w:rsidP="00E90E79">
      <w:pPr>
        <w:pStyle w:val="a1"/>
        <w:numPr>
          <w:ilvl w:val="0"/>
          <w:numId w:val="0"/>
        </w:numPr>
        <w:ind w:firstLine="709"/>
      </w:pPr>
      <w:r w:rsidRPr="00807C6A">
        <w:t>при уменьшении получателю бюджетных средств, предоставляющему Заказчику субсидии, указанные в пункте 1 статьи 78.1 Бюджетного кодекса Российской Федерации, ранее доведенных лимитов бюджетных обязательств на предоставление субсидии. При этом по соглашению Сторон допускается изменение размера и (или) сроков оплаты и (или) объема услуг.</w:t>
      </w:r>
    </w:p>
    <w:p w:rsidR="00BB21CB" w:rsidRPr="005F69E3" w:rsidRDefault="00BB21CB" w:rsidP="00E90E79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BB21CB" w:rsidRPr="00A837B0" w:rsidRDefault="00BB21CB" w:rsidP="00A837B0">
      <w:pPr>
        <w:pStyle w:val="a"/>
      </w:pPr>
      <w:r w:rsidRPr="00A837B0">
        <w:t>Особые условия</w:t>
      </w:r>
    </w:p>
    <w:p w:rsidR="00BB21CB" w:rsidRPr="00A837B0" w:rsidRDefault="00BB21CB" w:rsidP="00A837B0">
      <w:pPr>
        <w:ind w:firstLine="567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14.1. Стороны при исполнении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:</w:t>
      </w:r>
    </w:p>
    <w:p w:rsidR="00BB21CB" w:rsidRPr="00A837B0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B21CB" w:rsidRPr="00A837B0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оказание услуги, а также отдельные этапы оказания услуги (далее - отдельный этап исполнения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;</w:t>
      </w:r>
    </w:p>
    <w:p w:rsidR="00BB21CB" w:rsidRPr="00A837B0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результаты такой приемки;</w:t>
      </w:r>
    </w:p>
    <w:p w:rsidR="00BB21CB" w:rsidRPr="00A837B0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мотивированный отказ от подписания документа о приемке;</w:t>
      </w:r>
    </w:p>
    <w:p w:rsidR="00BB21CB" w:rsidRPr="00A837B0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оплата оказанной услуги, а также отдельных этапов исполнения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;</w:t>
      </w:r>
    </w:p>
    <w:p w:rsidR="00BB21CB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заключ</w:t>
      </w:r>
      <w:r>
        <w:rPr>
          <w:rFonts w:ascii="Times New Roman" w:hAnsi="Times New Roman" w:cs="Times New Roman"/>
        </w:rPr>
        <w:t>ение дополнительных соглашений;</w:t>
      </w:r>
    </w:p>
    <w:p w:rsidR="00BB21CB" w:rsidRPr="00A837B0" w:rsidRDefault="00BB21CB" w:rsidP="00A837B0">
      <w:pPr>
        <w:ind w:firstLine="851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  <w:color w:val="auto"/>
          <w:lang w:eastAsia="ar-SA"/>
        </w:rPr>
        <w:t>направление требования об уплате неустоек (штрафов, пеней);</w:t>
      </w:r>
    </w:p>
    <w:p w:rsidR="00BB21CB" w:rsidRPr="00A837B0" w:rsidRDefault="00BB21CB" w:rsidP="00A837B0">
      <w:pPr>
        <w:suppressAutoHyphens/>
        <w:ind w:firstLine="851"/>
        <w:jc w:val="both"/>
        <w:rPr>
          <w:rFonts w:ascii="Times New Roman" w:hAnsi="Times New Roman" w:cs="Times New Roman"/>
          <w:color w:val="auto"/>
          <w:lang w:eastAsia="ar-SA"/>
        </w:rPr>
      </w:pPr>
      <w:r w:rsidRPr="00A837B0">
        <w:rPr>
          <w:rFonts w:ascii="Times New Roman" w:hAnsi="Times New Roman" w:cs="Times New Roman"/>
          <w:color w:val="auto"/>
          <w:lang w:eastAsia="ar-SA"/>
        </w:rPr>
        <w:t xml:space="preserve">направление решения об одностороннем отказе от исполнения </w:t>
      </w:r>
      <w:r>
        <w:rPr>
          <w:rFonts w:ascii="Times New Roman" w:hAnsi="Times New Roman" w:cs="Times New Roman"/>
          <w:color w:val="auto"/>
          <w:lang w:eastAsia="ar-SA"/>
        </w:rPr>
        <w:t>Договора</w:t>
      </w:r>
      <w:r w:rsidRPr="00A837B0">
        <w:rPr>
          <w:rFonts w:ascii="Times New Roman" w:hAnsi="Times New Roman" w:cs="Times New Roman"/>
          <w:color w:val="auto"/>
          <w:lang w:eastAsia="ar-SA"/>
        </w:rPr>
        <w:t>;</w:t>
      </w:r>
    </w:p>
    <w:p w:rsidR="00BB21CB" w:rsidRPr="00A837B0" w:rsidRDefault="00BB21CB" w:rsidP="00A837B0">
      <w:pPr>
        <w:suppressAutoHyphens/>
        <w:ind w:firstLine="709"/>
        <w:jc w:val="both"/>
        <w:rPr>
          <w:rFonts w:ascii="Times New Roman" w:hAnsi="Times New Roman" w:cs="Times New Roman"/>
          <w:color w:val="auto"/>
          <w:lang w:eastAsia="ar-SA"/>
        </w:rPr>
      </w:pPr>
      <w:r w:rsidRPr="00A837B0">
        <w:rPr>
          <w:rFonts w:ascii="Times New Roman" w:hAnsi="Times New Roman" w:cs="Times New Roman"/>
          <w:color w:val="auto"/>
          <w:lang w:eastAsia="ar-SA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</w:t>
      </w:r>
      <w:r>
        <w:rPr>
          <w:rFonts w:ascii="Times New Roman" w:hAnsi="Times New Roman" w:cs="Times New Roman"/>
          <w:color w:val="auto"/>
          <w:lang w:eastAsia="ar-SA"/>
        </w:rPr>
        <w:t>Договору</w:t>
      </w:r>
      <w:r w:rsidRPr="00A837B0">
        <w:rPr>
          <w:rFonts w:ascii="Times New Roman" w:hAnsi="Times New Roman" w:cs="Times New Roman"/>
          <w:color w:val="auto"/>
          <w:lang w:eastAsia="ar-SA"/>
        </w:rPr>
        <w:t>).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14.2. Для работы в ПИК ЕАСУЗ Стороны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: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 xml:space="preserve"> «Особые условия» (далее – уполномоченные должностные лица);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;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14.4. Электронные документы, полученные Сторонами друг от друга при исполнении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, не требуют дублирования документами, оформленными на бумажных носителях информации.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>
        <w:rPr>
          <w:rFonts w:ascii="Times New Roman" w:hAnsi="Times New Roman" w:cs="Times New Roman"/>
        </w:rPr>
        <w:t>Договором</w:t>
      </w:r>
      <w:r w:rsidRPr="00A837B0">
        <w:rPr>
          <w:rFonts w:ascii="Times New Roman" w:hAnsi="Times New Roman" w:cs="Times New Roman"/>
        </w:rPr>
        <w:t>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14.6. Перечень электронных документов, которыми обмениваются Стороны при исполнении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 xml:space="preserve"> с использованием ПИК ЕАСУЗ, содержится в приложении 3 к </w:t>
      </w:r>
      <w:r>
        <w:rPr>
          <w:rFonts w:ascii="Times New Roman" w:hAnsi="Times New Roman" w:cs="Times New Roman"/>
        </w:rPr>
        <w:t>Договору</w:t>
      </w:r>
      <w:r w:rsidRPr="00A837B0">
        <w:rPr>
          <w:rFonts w:ascii="Times New Roman" w:hAnsi="Times New Roman" w:cs="Times New Roman"/>
        </w:rPr>
        <w:t>.</w:t>
      </w:r>
    </w:p>
    <w:p w:rsidR="00BB21CB" w:rsidRPr="00A837B0" w:rsidRDefault="00BB21CB" w:rsidP="00A837B0">
      <w:pPr>
        <w:ind w:firstLine="709"/>
        <w:jc w:val="both"/>
        <w:rPr>
          <w:rFonts w:ascii="Times New Roman" w:hAnsi="Times New Roman" w:cs="Times New Roman"/>
        </w:rPr>
      </w:pPr>
      <w:r w:rsidRPr="00A837B0">
        <w:rPr>
          <w:rFonts w:ascii="Times New Roman" w:hAnsi="Times New Roman" w:cs="Times New Roman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>
        <w:rPr>
          <w:rFonts w:ascii="Times New Roman" w:hAnsi="Times New Roman" w:cs="Times New Roman"/>
        </w:rPr>
        <w:t>Договора</w:t>
      </w:r>
      <w:r w:rsidRPr="00A837B0">
        <w:rPr>
          <w:rFonts w:ascii="Times New Roman" w:hAnsi="Times New Roman" w:cs="Times New Roman"/>
        </w:rPr>
        <w:t>, для Сторон осуществляется безвозмездно.</w:t>
      </w:r>
    </w:p>
    <w:p w:rsidR="00BB21CB" w:rsidRPr="005F69E3" w:rsidRDefault="00BB21CB" w:rsidP="00A837B0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rFonts w:cs="Arial Unicode MS"/>
          <w:lang w:eastAsia="en-US"/>
        </w:rPr>
      </w:pPr>
    </w:p>
    <w:p w:rsidR="00BB21CB" w:rsidRPr="00A837B0" w:rsidRDefault="00BB21CB" w:rsidP="00A837B0">
      <w:pPr>
        <w:pStyle w:val="a"/>
        <w:rPr>
          <w:rFonts w:cs="Arial Unicode MS"/>
        </w:rPr>
      </w:pPr>
      <w:r w:rsidRPr="005F69E3">
        <w:t>Прочие условия</w:t>
      </w:r>
    </w:p>
    <w:p w:rsidR="00BB21CB" w:rsidRPr="00A837B0" w:rsidRDefault="00BB21CB" w:rsidP="00A837B0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Times New Roman" w:hAnsi="Times New Roman" w:cs="Times New Roman"/>
          <w:color w:val="auto"/>
          <w:lang w:eastAsia="en-US"/>
        </w:rPr>
      </w:pPr>
      <w:bookmarkStart w:id="9" w:name="_Ref47600362"/>
      <w:r>
        <w:rPr>
          <w:rFonts w:ascii="Times New Roman" w:hAnsi="Times New Roman" w:cs="Times New Roman"/>
          <w:color w:val="auto"/>
          <w:lang w:eastAsia="en-US"/>
        </w:rPr>
        <w:t xml:space="preserve">15.1. </w:t>
      </w:r>
      <w:r w:rsidRPr="00A837B0">
        <w:rPr>
          <w:rFonts w:ascii="Times New Roman" w:hAnsi="Times New Roman" w:cs="Times New Roman"/>
          <w:color w:val="auto"/>
          <w:lang w:eastAsia="en-US"/>
        </w:rPr>
        <w:t xml:space="preserve">Если иное не предусмотрено </w:t>
      </w:r>
      <w:r>
        <w:rPr>
          <w:rFonts w:ascii="Times New Roman" w:hAnsi="Times New Roman" w:cs="Times New Roman"/>
          <w:color w:val="auto"/>
          <w:lang w:eastAsia="en-US"/>
        </w:rPr>
        <w:t>Договором</w:t>
      </w:r>
      <w:r w:rsidRPr="00A837B0">
        <w:rPr>
          <w:rFonts w:ascii="Times New Roman" w:hAnsi="Times New Roman" w:cs="Times New Roman"/>
          <w:color w:val="auto"/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>
        <w:rPr>
          <w:rFonts w:ascii="Times New Roman" w:hAnsi="Times New Roman" w:cs="Times New Roman"/>
          <w:color w:val="auto"/>
          <w:lang w:eastAsia="en-US"/>
        </w:rPr>
        <w:t>Договора</w:t>
      </w:r>
      <w:r w:rsidRPr="00A837B0">
        <w:rPr>
          <w:rFonts w:ascii="Times New Roman" w:hAnsi="Times New Roman" w:cs="Times New Roman"/>
          <w:color w:val="auto"/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>
        <w:rPr>
          <w:rFonts w:ascii="Times New Roman" w:hAnsi="Times New Roman" w:cs="Times New Roman"/>
          <w:color w:val="auto"/>
          <w:lang w:eastAsia="en-US"/>
        </w:rPr>
        <w:t>Договоре</w:t>
      </w:r>
      <w:r w:rsidRPr="00A837B0">
        <w:rPr>
          <w:rFonts w:ascii="Times New Roman" w:hAnsi="Times New Roman" w:cs="Times New Roman"/>
          <w:color w:val="auto"/>
          <w:lang w:eastAsia="en-US"/>
        </w:rPr>
        <w:t>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9"/>
      <w:r w:rsidRPr="00A837B0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BB21CB" w:rsidRPr="00A837B0" w:rsidRDefault="00BB21CB" w:rsidP="00A837B0">
      <w:pPr>
        <w:suppressAutoHyphens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A837B0">
        <w:rPr>
          <w:rFonts w:ascii="Times New Roman" w:hAnsi="Times New Roman" w:cs="Times New Roman"/>
          <w:color w:val="auto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B21CB" w:rsidRPr="00A837B0" w:rsidRDefault="00BB21CB" w:rsidP="00A837B0">
      <w:pPr>
        <w:suppressAutoHyphens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A837B0">
        <w:rPr>
          <w:rFonts w:ascii="Times New Roman" w:hAnsi="Times New Roman" w:cs="Times New Roman"/>
          <w:color w:val="auto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BB21CB" w:rsidRPr="00A837B0" w:rsidRDefault="00BB21CB" w:rsidP="00A837B0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Times New Roman" w:hAnsi="Times New Roman" w:cs="Times New Roman"/>
          <w:color w:val="auto"/>
          <w:lang w:eastAsia="ar-SA"/>
        </w:rPr>
      </w:pPr>
      <w:r>
        <w:rPr>
          <w:rFonts w:ascii="Times New Roman" w:hAnsi="Times New Roman" w:cs="Times New Roman"/>
          <w:color w:val="auto"/>
          <w:lang w:eastAsia="ar-SA"/>
        </w:rPr>
        <w:t>15.2. Договор</w:t>
      </w:r>
      <w:r w:rsidRPr="00A837B0">
        <w:rPr>
          <w:rFonts w:ascii="Times New Roman" w:hAnsi="Times New Roman" w:cs="Times New Roman"/>
          <w:color w:val="auto"/>
          <w:lang w:eastAsia="ar-SA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BB21CB" w:rsidRPr="00A837B0" w:rsidRDefault="00BB21CB" w:rsidP="00A837B0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15.3. </w:t>
      </w:r>
      <w:r w:rsidRPr="00A837B0">
        <w:rPr>
          <w:rFonts w:ascii="Times New Roman" w:hAnsi="Times New Roman" w:cs="Times New Roman"/>
          <w:color w:val="auto"/>
          <w:lang w:eastAsia="en-US"/>
        </w:rPr>
        <w:t xml:space="preserve">Во всем, что не предусмотрено </w:t>
      </w:r>
      <w:r>
        <w:rPr>
          <w:rFonts w:ascii="Times New Roman" w:hAnsi="Times New Roman" w:cs="Times New Roman"/>
          <w:color w:val="auto"/>
          <w:lang w:eastAsia="en-US"/>
        </w:rPr>
        <w:t>Договором</w:t>
      </w:r>
      <w:r w:rsidRPr="00A837B0">
        <w:rPr>
          <w:rFonts w:ascii="Times New Roman" w:hAnsi="Times New Roman" w:cs="Times New Roman"/>
          <w:color w:val="auto"/>
          <w:lang w:eastAsia="en-US"/>
        </w:rPr>
        <w:t>, Стороны руководствуются законодательством Российской Федерации.</w:t>
      </w:r>
    </w:p>
    <w:p w:rsidR="00BB21CB" w:rsidRPr="00A837B0" w:rsidRDefault="00BB21CB" w:rsidP="00A837B0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Times New Roman" w:hAnsi="Times New Roman" w:cs="Times New Roman"/>
          <w:color w:val="auto"/>
          <w:lang w:eastAsia="ar-SA"/>
        </w:rPr>
      </w:pPr>
      <w:r>
        <w:rPr>
          <w:rFonts w:ascii="Times New Roman" w:hAnsi="Times New Roman" w:cs="Times New Roman"/>
          <w:color w:val="auto"/>
          <w:lang w:eastAsia="ar-SA"/>
        </w:rPr>
        <w:t xml:space="preserve">15.4. </w:t>
      </w:r>
      <w:r w:rsidRPr="00A837B0">
        <w:rPr>
          <w:rFonts w:ascii="Times New Roman" w:hAnsi="Times New Roman" w:cs="Times New Roman"/>
          <w:color w:val="auto"/>
          <w:lang w:eastAsia="ar-SA"/>
        </w:rPr>
        <w:t xml:space="preserve">Неотъемлемыми частями </w:t>
      </w:r>
      <w:r>
        <w:rPr>
          <w:rFonts w:ascii="Times New Roman" w:hAnsi="Times New Roman" w:cs="Times New Roman"/>
          <w:color w:val="auto"/>
          <w:lang w:eastAsia="ar-SA"/>
        </w:rPr>
        <w:t>Договора</w:t>
      </w:r>
      <w:r w:rsidRPr="00A837B0">
        <w:rPr>
          <w:rFonts w:ascii="Times New Roman" w:hAnsi="Times New Roman" w:cs="Times New Roman"/>
          <w:color w:val="auto"/>
          <w:lang w:eastAsia="ar-SA"/>
        </w:rPr>
        <w:t xml:space="preserve"> являются: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>
        <w:rPr>
          <w:rFonts w:ascii="Times New Roman" w:hAnsi="Times New Roman" w:cs="Times New Roman"/>
          <w:color w:val="auto"/>
          <w:lang w:eastAsia="ar-SA"/>
        </w:rPr>
        <w:t>договора</w:t>
      </w:r>
      <w:r w:rsidRPr="00A837B0">
        <w:rPr>
          <w:rFonts w:ascii="Times New Roman" w:hAnsi="Times New Roman" w:cs="Times New Roman"/>
          <w:color w:val="auto"/>
          <w:lang w:eastAsia="ar-SA"/>
        </w:rPr>
        <w:t xml:space="preserve"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 (применяется в случае установления особых условий в разделе 14 </w:t>
      </w:r>
      <w:r>
        <w:rPr>
          <w:rFonts w:ascii="Times New Roman" w:hAnsi="Times New Roman" w:cs="Times New Roman"/>
          <w:color w:val="auto"/>
          <w:lang w:eastAsia="ar-SA"/>
        </w:rPr>
        <w:t>Договора</w:t>
      </w:r>
      <w:r w:rsidRPr="00A837B0">
        <w:rPr>
          <w:rFonts w:ascii="Times New Roman" w:hAnsi="Times New Roman" w:cs="Times New Roman"/>
          <w:color w:val="auto"/>
          <w:lang w:eastAsia="ar-SA"/>
        </w:rPr>
        <w:t>) приложение 5 «Техническое задание» .</w:t>
      </w: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Pr="00203B70" w:rsidRDefault="00BB21CB" w:rsidP="00203B70">
      <w:pPr>
        <w:suppressAutoHyphens/>
        <w:spacing w:before="120" w:after="120"/>
        <w:jc w:val="center"/>
        <w:outlineLvl w:val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16. </w:t>
      </w:r>
      <w:r w:rsidRPr="00203B70">
        <w:rPr>
          <w:rFonts w:ascii="Times New Roman" w:hAnsi="Times New Roman" w:cs="Times New Roman"/>
          <w:color w:val="auto"/>
          <w:lang w:eastAsia="en-US"/>
        </w:rPr>
        <w:t>Адреса, реквизиты и подписи Сторон</w:t>
      </w:r>
    </w:p>
    <w:tbl>
      <w:tblPr>
        <w:tblpPr w:leftFromText="180" w:rightFromText="180" w:vertAnchor="text" w:horzAnchor="margin" w:tblpXSpec="center" w:tblpY="326"/>
        <w:tblW w:w="9936" w:type="dxa"/>
        <w:tblLook w:val="01E0"/>
      </w:tblPr>
      <w:tblGrid>
        <w:gridCol w:w="4968"/>
        <w:gridCol w:w="4968"/>
      </w:tblGrid>
      <w:tr w:rsidR="00BB21CB" w:rsidRPr="00AD3B56">
        <w:tc>
          <w:tcPr>
            <w:tcW w:w="4968" w:type="dxa"/>
          </w:tcPr>
          <w:p w:rsidR="00BB21CB" w:rsidRPr="00AD3B56" w:rsidRDefault="00BB21CB" w:rsidP="00E307EA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Заказчик: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ГАУ СО МО «КЦСОиР «Серебряно-Прудский»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Юридический адрес: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lang w:eastAsia="en-US"/>
              </w:rPr>
              <w:t>142951, Московская область, г.о. Серебряные Пруды, п. Дмитриевский, д. 6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Почтовый адрес: </w:t>
            </w:r>
            <w:r w:rsidRPr="00AD3B56">
              <w:rPr>
                <w:rFonts w:ascii="Times New Roman" w:hAnsi="Times New Roman" w:cs="Times New Roman"/>
              </w:rPr>
              <w:t>142970, Московская область, р.п. Серебряные Пруды, ул. Привокзальная, д. 2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тел./факс:</w:t>
            </w:r>
            <w:r w:rsidRPr="00AD3B56">
              <w:rPr>
                <w:rFonts w:ascii="Times New Roman" w:hAnsi="Times New Roman" w:cs="Times New Roman"/>
                <w:lang w:eastAsia="en-US"/>
              </w:rPr>
              <w:t xml:space="preserve"> 8(49667)35-310; 32-303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ИНН</w:t>
            </w:r>
            <w:r w:rsidRPr="00AD3B56">
              <w:rPr>
                <w:rFonts w:ascii="Times New Roman" w:hAnsi="Times New Roman" w:cs="Times New Roman"/>
                <w:lang w:eastAsia="en-US"/>
              </w:rPr>
              <w:t xml:space="preserve"> 5076006481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КПП</w:t>
            </w:r>
            <w:r w:rsidRPr="00AD3B56">
              <w:rPr>
                <w:rFonts w:ascii="Times New Roman" w:hAnsi="Times New Roman" w:cs="Times New Roman"/>
                <w:lang w:eastAsia="en-US"/>
              </w:rPr>
              <w:t xml:space="preserve"> 507601001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ОГРН</w:t>
            </w:r>
            <w:r w:rsidRPr="00AD3B56">
              <w:rPr>
                <w:rFonts w:ascii="Times New Roman" w:hAnsi="Times New Roman" w:cs="Times New Roman"/>
                <w:lang w:eastAsia="en-US"/>
              </w:rPr>
              <w:t xml:space="preserve"> 1025007732023</w:t>
            </w:r>
          </w:p>
          <w:p w:rsidR="00BB21CB" w:rsidRPr="00AD3B56" w:rsidRDefault="00BB21CB" w:rsidP="00E307EA">
            <w:pPr>
              <w:widowControl w:val="0"/>
              <w:tabs>
                <w:tab w:val="left" w:pos="5940"/>
              </w:tabs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Банковские реквизиты:</w:t>
            </w:r>
          </w:p>
          <w:p w:rsidR="00BB21CB" w:rsidRPr="00AD3B56" w:rsidRDefault="00BB21CB" w:rsidP="00E307EA">
            <w:pPr>
              <w:widowControl w:val="0"/>
              <w:tabs>
                <w:tab w:val="left" w:pos="5940"/>
              </w:tabs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Расчетный счет</w:t>
            </w:r>
            <w:r w:rsidRPr="00AD3B56">
              <w:rPr>
                <w:rFonts w:ascii="Times New Roman" w:hAnsi="Times New Roman" w:cs="Times New Roman"/>
                <w:lang w:eastAsia="en-US"/>
              </w:rPr>
              <w:t xml:space="preserve"> 03224643460000004800</w:t>
            </w:r>
          </w:p>
          <w:p w:rsidR="00BB21CB" w:rsidRPr="00AD3B56" w:rsidRDefault="00BB21CB" w:rsidP="00E307EA">
            <w:pPr>
              <w:widowControl w:val="0"/>
              <w:tabs>
                <w:tab w:val="left" w:pos="5940"/>
              </w:tabs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Единый казначейский счет </w:t>
            </w:r>
            <w:r w:rsidRPr="00AD3B56">
              <w:rPr>
                <w:rFonts w:ascii="Times New Roman" w:hAnsi="Times New Roman" w:cs="Times New Roman"/>
                <w:lang w:eastAsia="en-US"/>
              </w:rPr>
              <w:t>40102810845370000004</w:t>
            </w:r>
          </w:p>
          <w:p w:rsidR="00BB21CB" w:rsidRPr="00AD3B56" w:rsidRDefault="00BB21CB" w:rsidP="00E307EA">
            <w:pPr>
              <w:widowControl w:val="0"/>
              <w:tabs>
                <w:tab w:val="left" w:pos="5940"/>
              </w:tabs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Банк: </w:t>
            </w:r>
            <w:r w:rsidRPr="00AD3B56">
              <w:rPr>
                <w:rFonts w:ascii="Times New Roman" w:hAnsi="Times New Roman" w:cs="Times New Roman"/>
                <w:lang w:eastAsia="en-US"/>
              </w:rPr>
              <w:t>ГУ Банка России по ЦФО//УФК по Московской области г. Москва</w:t>
            </w:r>
          </w:p>
          <w:p w:rsidR="00BB21CB" w:rsidRPr="00AD3B56" w:rsidRDefault="00BB21CB" w:rsidP="00E307EA">
            <w:pPr>
              <w:widowControl w:val="0"/>
              <w:tabs>
                <w:tab w:val="left" w:pos="5940"/>
              </w:tabs>
              <w:rPr>
                <w:rFonts w:ascii="Times New Roman" w:hAnsi="Times New Roman" w:cs="Times New Roman"/>
                <w:lang w:eastAsia="en-US"/>
              </w:rPr>
            </w:pP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>БИК</w:t>
            </w:r>
            <w:r w:rsidRPr="00AD3B56">
              <w:rPr>
                <w:rFonts w:ascii="Times New Roman" w:hAnsi="Times New Roman" w:cs="Times New Roman"/>
                <w:lang w:eastAsia="en-US"/>
              </w:rPr>
              <w:t xml:space="preserve"> 004525987</w:t>
            </w:r>
          </w:p>
          <w:p w:rsidR="00BB21CB" w:rsidRPr="00AD3B56" w:rsidRDefault="00BB21CB" w:rsidP="00E307EA">
            <w:pPr>
              <w:widowControl w:val="0"/>
              <w:tabs>
                <w:tab w:val="left" w:pos="6345"/>
              </w:tabs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D3B56">
              <w:rPr>
                <w:rFonts w:ascii="Times New Roman" w:hAnsi="Times New Roman" w:cs="Times New Roman"/>
                <w:lang w:eastAsia="en-US"/>
              </w:rPr>
              <w:t>МЭФ Московской области (л/с 30831215600 ГАУ СО МО «КЦСОиР «Серебряно-Прудский»)</w:t>
            </w:r>
            <w:r w:rsidRPr="00AD3B56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:rsidR="00BB21CB" w:rsidRDefault="00BB21CB" w:rsidP="00E307EA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Email</w:t>
            </w:r>
            <w:r w:rsidRPr="00AD3B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AD3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Pr="00836403">
                <w:rPr>
                  <w:rStyle w:val="Hyperlink"/>
                  <w:rFonts w:ascii="Times New Roman" w:hAnsi="Times New Roman" w:cs="Times New Roman"/>
                  <w:lang w:val="en-US"/>
                </w:rPr>
                <w:t>sprkcson@mosreg</w:t>
              </w:r>
              <w:r w:rsidRPr="00836403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00836403">
                <w:rPr>
                  <w:rStyle w:val="Hyperlink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B21CB" w:rsidRDefault="00BB21CB" w:rsidP="00E307EA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CB" w:rsidRPr="00AD3B56" w:rsidRDefault="00BB21CB" w:rsidP="00E307EA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color w:val="3366FF"/>
                <w:spacing w:val="-8"/>
                <w:sz w:val="24"/>
                <w:szCs w:val="24"/>
              </w:rPr>
            </w:pPr>
          </w:p>
        </w:tc>
        <w:tc>
          <w:tcPr>
            <w:tcW w:w="4968" w:type="dxa"/>
          </w:tcPr>
          <w:p w:rsidR="00BB21CB" w:rsidRPr="00AD3B56" w:rsidRDefault="00BB21CB" w:rsidP="00E307EA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Исполнитель</w:t>
            </w: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:</w:t>
            </w:r>
            <w:r w:rsidRPr="00AD3B56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Юридический адрес: 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Фактических адрес: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ОРГН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ИНН 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КПП</w:t>
            </w:r>
            <w:r w:rsidRPr="00AD3B56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Банк:</w:t>
            </w:r>
            <w:r w:rsidRPr="00AD3B56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>Р/с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К/с </w:t>
            </w:r>
          </w:p>
          <w:p w:rsidR="00BB21CB" w:rsidRPr="00AD3B56" w:rsidRDefault="00BB21CB" w:rsidP="00E307EA">
            <w:pPr>
              <w:rPr>
                <w:rFonts w:ascii="Times New Roman" w:hAnsi="Times New Roman" w:cs="Times New Roman"/>
                <w:spacing w:val="-8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БИК </w:t>
            </w:r>
          </w:p>
          <w:p w:rsidR="00BB21CB" w:rsidRPr="00AD3B56" w:rsidRDefault="00BB21CB" w:rsidP="00E307EA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Телефон:</w:t>
            </w:r>
          </w:p>
          <w:p w:rsidR="00BB21CB" w:rsidRPr="00AD3B56" w:rsidRDefault="00BB21CB" w:rsidP="00E307EA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D3B5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Факс:</w:t>
            </w:r>
          </w:p>
          <w:p w:rsidR="00BB21CB" w:rsidRPr="00AD3B56" w:rsidRDefault="00BB21CB" w:rsidP="00E307EA">
            <w:pPr>
              <w:pStyle w:val="NoSpacing1"/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D3B56">
              <w:rPr>
                <w:rFonts w:ascii="Times New Roman" w:hAnsi="Times New Roman" w:cs="Times New Roman"/>
                <w:color w:val="3366FF"/>
                <w:spacing w:val="-8"/>
                <w:sz w:val="24"/>
                <w:szCs w:val="24"/>
                <w:lang w:val="en-US"/>
              </w:rPr>
              <w:t>E-mail:</w:t>
            </w:r>
          </w:p>
          <w:p w:rsidR="00BB21CB" w:rsidRPr="00AD3B56" w:rsidRDefault="00BB21CB" w:rsidP="00E307EA">
            <w:pPr>
              <w:pStyle w:val="NoSpacing1"/>
              <w:spacing w:after="200"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B21CB" w:rsidRPr="00AD3B56" w:rsidRDefault="00BB21CB" w:rsidP="00E307EA">
            <w:pPr>
              <w:pStyle w:val="NoSpacing1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CB" w:rsidRDefault="00BB21CB" w:rsidP="00AD3B56">
      <w:pPr>
        <w:pStyle w:val="1f1"/>
        <w:jc w:val="right"/>
        <w:rPr>
          <w:rFonts w:ascii="Times New Roman" w:hAnsi="Times New Roman" w:cs="Times New Roman"/>
          <w:sz w:val="24"/>
          <w:szCs w:val="24"/>
        </w:rPr>
      </w:pPr>
    </w:p>
    <w:p w:rsidR="00BB21CB" w:rsidRPr="008508D4" w:rsidRDefault="00BB21CB" w:rsidP="00AD3B56">
      <w:pPr>
        <w:pStyle w:val="ConsPlusNonformat"/>
        <w:ind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ЗАКАЗЧИК</w:t>
      </w:r>
      <w:r w:rsidRPr="008508D4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ИСПОЛНИТЕЛЬ </w:t>
      </w:r>
    </w:p>
    <w:p w:rsidR="00BB21CB" w:rsidRDefault="00BB21CB" w:rsidP="00AD3B56">
      <w:pPr>
        <w:pStyle w:val="ConsPlusNonforma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B21CB" w:rsidRPr="00C04EEE" w:rsidRDefault="00BB21CB" w:rsidP="00AD3B56">
      <w:pPr>
        <w:pStyle w:val="ConsPlusNonforma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______________/Е.А. Родионочева</w:t>
      </w:r>
      <w:r w:rsidRPr="00C04EEE">
        <w:rPr>
          <w:rFonts w:ascii="Times New Roman" w:hAnsi="Times New Roman" w:cs="Times New Roman"/>
          <w:sz w:val="24"/>
          <w:szCs w:val="24"/>
        </w:rPr>
        <w:t xml:space="preserve">/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4EE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/________________</w:t>
      </w:r>
      <w:r w:rsidRPr="00C04EEE">
        <w:rPr>
          <w:rFonts w:ascii="Times New Roman" w:hAnsi="Times New Roman" w:cs="Times New Roman"/>
          <w:sz w:val="24"/>
          <w:szCs w:val="24"/>
        </w:rPr>
        <w:t>/</w:t>
      </w:r>
    </w:p>
    <w:p w:rsidR="00BB21CB" w:rsidRPr="00C04EEE" w:rsidRDefault="00BB21CB" w:rsidP="00AD3B56">
      <w:pPr>
        <w:pStyle w:val="ConsPlusNonformat"/>
        <w:ind w:left="1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4EEE">
        <w:rPr>
          <w:rFonts w:ascii="Times New Roman" w:hAnsi="Times New Roman" w:cs="Times New Roman"/>
          <w:sz w:val="24"/>
          <w:szCs w:val="24"/>
        </w:rPr>
        <w:t>"_____" _________</w:t>
      </w:r>
      <w:r>
        <w:rPr>
          <w:rFonts w:ascii="Times New Roman" w:hAnsi="Times New Roman" w:cs="Times New Roman"/>
          <w:sz w:val="24"/>
          <w:szCs w:val="24"/>
        </w:rPr>
        <w:t xml:space="preserve">_______ 2021 г. </w:t>
      </w:r>
      <w:r w:rsidRPr="00C04EE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4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"___</w:t>
      </w:r>
      <w:r>
        <w:rPr>
          <w:rFonts w:cs="Arial Unicode MS"/>
        </w:rPr>
        <w:softHyphen/>
      </w:r>
      <w:r>
        <w:rPr>
          <w:rFonts w:cs="Arial Unicode MS"/>
        </w:rPr>
        <w:softHyphen/>
      </w:r>
      <w:r>
        <w:rPr>
          <w:rFonts w:cs="Arial Unicode MS"/>
        </w:rPr>
        <w:softHyphen/>
      </w:r>
      <w:r>
        <w:rPr>
          <w:rFonts w:cs="Arial Unicode MS"/>
        </w:rPr>
        <w:softHyphen/>
      </w:r>
      <w:r>
        <w:rPr>
          <w:rFonts w:ascii="Times New Roman" w:hAnsi="Times New Roman" w:cs="Times New Roman"/>
          <w:sz w:val="24"/>
          <w:szCs w:val="24"/>
        </w:rPr>
        <w:t>__" _________________ 2021</w:t>
      </w:r>
      <w:r w:rsidRPr="00C04E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21CB" w:rsidRDefault="00BB21CB" w:rsidP="00AD3B56">
      <w:pPr>
        <w:pStyle w:val="ConsPlusNonformat"/>
        <w:ind w:left="1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4EEE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М.П.</w:t>
      </w:r>
    </w:p>
    <w:p w:rsidR="00BB21CB" w:rsidRPr="00203B70" w:rsidRDefault="00BB21CB" w:rsidP="00203B70">
      <w:pPr>
        <w:suppressAutoHyphens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Default="00BB21CB" w:rsidP="000B3B47">
      <w:pPr>
        <w:jc w:val="center"/>
        <w:rPr>
          <w:rFonts w:ascii="Times New Roman" w:hAnsi="Times New Roman" w:cs="Times New Roman"/>
          <w:b/>
          <w:bCs/>
          <w:color w:val="00000A"/>
          <w:u w:val="single"/>
        </w:rPr>
      </w:pPr>
    </w:p>
    <w:p w:rsidR="00BB21CB" w:rsidRPr="00AD3B56" w:rsidRDefault="00BB21CB" w:rsidP="00AD3B56">
      <w:pPr>
        <w:suppressAutoHyphens/>
        <w:rPr>
          <w:rFonts w:ascii="Times New Roman" w:hAnsi="Times New Roman" w:cs="Times New Roman"/>
          <w:color w:val="auto"/>
          <w:lang w:eastAsia="ar-SA"/>
        </w:rPr>
      </w:pPr>
    </w:p>
    <w:sectPr w:rsidR="00BB21CB" w:rsidRPr="00AD3B56" w:rsidSect="002C17B0">
      <w:pgSz w:w="11905" w:h="16837"/>
      <w:pgMar w:top="851" w:right="833" w:bottom="709" w:left="1695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CB" w:rsidRDefault="00BB21CB">
      <w:r>
        <w:separator/>
      </w:r>
    </w:p>
  </w:endnote>
  <w:endnote w:type="continuationSeparator" w:id="0">
    <w:p w:rsidR="00BB21CB" w:rsidRDefault="00BB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CB" w:rsidRDefault="00BB21CB">
      <w:r>
        <w:separator/>
      </w:r>
    </w:p>
  </w:footnote>
  <w:footnote w:type="continuationSeparator" w:id="0">
    <w:p w:rsidR="00BB21CB" w:rsidRDefault="00BB21CB">
      <w:r>
        <w:continuationSeparator/>
      </w:r>
    </w:p>
  </w:footnote>
  <w:footnote w:id="1">
    <w:p w:rsidR="00BB21CB" w:rsidRDefault="00BB21CB" w:rsidP="00EB7375">
      <w:pPr>
        <w:pStyle w:val="FootnoteText"/>
      </w:pPr>
      <w:r>
        <w:rPr>
          <w:rStyle w:val="FootnoteReference"/>
        </w:rPr>
        <w:footnoteRef/>
      </w:r>
      <w:r>
        <w:t xml:space="preserve"> Указывается «в том числе НД</w:t>
      </w:r>
      <w:r>
        <w:rPr>
          <w:rFonts w:hint="eastAsia"/>
        </w:rPr>
        <w:t>С»</w:t>
      </w:r>
      <w:r>
        <w:t xml:space="preserve">, </w:t>
      </w:r>
      <w:r>
        <w:rPr>
          <w:rFonts w:hint="eastAsia"/>
        </w:rPr>
        <w:t>а</w:t>
      </w:r>
      <w:r>
        <w:t xml:space="preserve"> также сумма НД</w:t>
      </w:r>
      <w:r>
        <w:rPr>
          <w:rFonts w:hint="eastAsia"/>
        </w:rPr>
        <w:t>С</w:t>
      </w:r>
      <w:r>
        <w:t xml:space="preserve"> в рублях; в случаях, если в </w:t>
      </w:r>
      <w:r w:rsidRPr="007A4C0E">
        <w:rPr>
          <w:rFonts w:hint="eastAsia"/>
        </w:rPr>
        <w:t>соответств</w:t>
      </w:r>
      <w:r>
        <w:rPr>
          <w:rFonts w:hint="eastAsia"/>
        </w:rPr>
        <w:t>ии</w:t>
      </w:r>
      <w:r>
        <w:t xml:space="preserve"> с</w:t>
      </w:r>
      <w:r w:rsidRPr="007A4C0E">
        <w:t xml:space="preserve"> законода</w:t>
      </w:r>
      <w:r w:rsidRPr="007A4C0E">
        <w:rPr>
          <w:rFonts w:hint="eastAsia"/>
        </w:rPr>
        <w:t>тельств</w:t>
      </w:r>
      <w:r>
        <w:rPr>
          <w:rFonts w:hint="eastAsia"/>
        </w:rP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</w:t>
      </w:r>
      <w:r>
        <w:rPr>
          <w:rFonts w:hint="eastAsia"/>
        </w:rPr>
        <w:t>ует</w:t>
      </w:r>
      <w:r>
        <w:t xml:space="preserve"> п</w:t>
      </w:r>
      <w:r>
        <w:rPr>
          <w:rFonts w:hint="eastAsia"/>
        </w:rPr>
        <w:t>раво</w:t>
      </w:r>
      <w:r>
        <w:t xml:space="preserve"> на освобождение от исполнения обязанностей налогоплательщ</w:t>
      </w:r>
      <w:r>
        <w:rPr>
          <w:rFonts w:hint="eastAsia"/>
        </w:rPr>
        <w:t>ика</w:t>
      </w:r>
      <w:r>
        <w:t>, связанных с исчи</w:t>
      </w:r>
      <w:r>
        <w:rPr>
          <w:rFonts w:hint="eastAsia"/>
        </w:rPr>
        <w:t>слением</w:t>
      </w:r>
      <w:r>
        <w:t xml:space="preserve"> и упл</w:t>
      </w:r>
      <w:r>
        <w:rPr>
          <w:rFonts w:hint="eastAsia"/>
        </w:rPr>
        <w:t>атой</w:t>
      </w:r>
      <w:r>
        <w:t xml:space="preserve"> НДС, Исполнитель не признается налогоплательщик</w:t>
      </w:r>
      <w:r>
        <w:rPr>
          <w:rFonts w:hint="eastAsia"/>
        </w:rPr>
        <w:t>ом</w:t>
      </w:r>
      <w:r>
        <w:t xml:space="preserve"> НДС ук</w:t>
      </w:r>
      <w:r>
        <w:rPr>
          <w:rFonts w:hint="eastAsia"/>
        </w:rPr>
        <w:t>азывается</w:t>
      </w:r>
      <w:r>
        <w:t xml:space="preserve"> - «НДС </w:t>
      </w:r>
      <w:r>
        <w:rPr>
          <w:rFonts w:hint="eastAsia"/>
        </w:rPr>
        <w:t>не</w:t>
      </w:r>
      <w:r>
        <w:t xml:space="preserve"> облагается».</w:t>
      </w:r>
    </w:p>
  </w:footnote>
  <w:footnote w:id="2">
    <w:p w:rsidR="00BB21CB" w:rsidRDefault="00BB21CB" w:rsidP="009D2F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2B2C">
        <w:rPr>
          <w:rFonts w:hint="eastAsia"/>
        </w:rPr>
        <w:t>Условия</w:t>
      </w:r>
      <w:r w:rsidRPr="00662B2C">
        <w:t xml:space="preserve">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>
        <w:t>5.2</w:t>
      </w:r>
      <w:r>
        <w:fldChar w:fldCharType="end"/>
      </w:r>
      <w:r>
        <w:t xml:space="preserve"> Договора</w:t>
      </w:r>
      <w:r w:rsidRPr="00662B2C">
        <w:t xml:space="preserve"> не применяютс</w:t>
      </w:r>
      <w:r w:rsidRPr="00662B2C">
        <w:rPr>
          <w:rFonts w:hint="eastAsia"/>
        </w:rPr>
        <w:t>я</w:t>
      </w:r>
      <w:r w:rsidRPr="00662B2C">
        <w:t xml:space="preserve">, если </w:t>
      </w:r>
      <w:r>
        <w:rPr>
          <w:rFonts w:hint="eastAsia"/>
        </w:rPr>
        <w:t>Договором</w:t>
      </w:r>
      <w:r w:rsidRPr="00662B2C">
        <w:t xml:space="preserve"> не установлены требования к о</w:t>
      </w:r>
      <w:r w:rsidRPr="00662B2C">
        <w:rPr>
          <w:rFonts w:hint="eastAsia"/>
        </w:rPr>
        <w:t>беспечению</w:t>
      </w:r>
      <w:r w:rsidRPr="00662B2C">
        <w:t xml:space="preserve"> исполнения Контракта и (или) обеспечению гаранти</w:t>
      </w:r>
      <w:r w:rsidRPr="00662B2C">
        <w:rPr>
          <w:rFonts w:hint="eastAsia"/>
        </w:rPr>
        <w:t>йных</w:t>
      </w:r>
      <w:r w:rsidRPr="00662B2C">
        <w:t xml:space="preserve"> обя</w:t>
      </w:r>
      <w:r w:rsidRPr="00662B2C">
        <w:rPr>
          <w:rFonts w:hint="eastAsia"/>
        </w:rPr>
        <w:t>зательств</w:t>
      </w:r>
      <w:r w:rsidRPr="00662B2C">
        <w:t xml:space="preserve"> по </w:t>
      </w:r>
      <w:r>
        <w:rPr>
          <w:rFonts w:hint="eastAsia"/>
        </w:rPr>
        <w:t>Договору</w:t>
      </w:r>
      <w:r w:rsidRPr="00662B2C">
        <w:t>.</w:t>
      </w:r>
    </w:p>
  </w:footnote>
  <w:footnote w:id="3">
    <w:p w:rsidR="00BB21CB" w:rsidRDefault="00BB21CB" w:rsidP="009D2F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2B2C">
        <w:rPr>
          <w:rFonts w:hint="eastAsia"/>
        </w:rPr>
        <w:t>Условия</w:t>
      </w:r>
      <w:r w:rsidRPr="00662B2C">
        <w:t xml:space="preserve">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rPr>
          <w:rFonts w:hint="eastAsia"/>
        </w:rPr>
        <w:t>Договора</w:t>
      </w:r>
      <w:r w:rsidRPr="00662B2C">
        <w:t xml:space="preserve"> не применяются, если </w:t>
      </w:r>
      <w:r>
        <w:rPr>
          <w:rFonts w:hint="eastAsia"/>
        </w:rPr>
        <w:t>Договором</w:t>
      </w:r>
      <w:r w:rsidRPr="00662B2C">
        <w:t xml:space="preserve"> не установлены требования к об</w:t>
      </w:r>
      <w:r w:rsidRPr="00662B2C">
        <w:rPr>
          <w:rFonts w:hint="eastAsia"/>
        </w:rPr>
        <w:t>еспечению</w:t>
      </w:r>
      <w:r w:rsidRPr="00662B2C">
        <w:t xml:space="preserve"> исполнения </w:t>
      </w:r>
      <w:r>
        <w:rPr>
          <w:rFonts w:hint="eastAsia"/>
        </w:rPr>
        <w:t>Договора</w:t>
      </w:r>
      <w:r w:rsidRPr="00662B2C">
        <w:t xml:space="preserve"> и (</w:t>
      </w:r>
      <w:r w:rsidRPr="00662B2C">
        <w:rPr>
          <w:rFonts w:hint="eastAsia"/>
        </w:rPr>
        <w:t>или</w:t>
      </w:r>
      <w:r w:rsidRPr="00662B2C">
        <w:t xml:space="preserve">) </w:t>
      </w:r>
      <w:r w:rsidRPr="00662B2C">
        <w:rPr>
          <w:rFonts w:hint="eastAsia"/>
        </w:rPr>
        <w:t>обеспечению</w:t>
      </w:r>
      <w:r w:rsidRPr="00662B2C">
        <w:t xml:space="preserve"> гарантийных обязательств по </w:t>
      </w:r>
      <w:r>
        <w:rPr>
          <w:rFonts w:hint="eastAsia"/>
        </w:rPr>
        <w:t>Договору</w:t>
      </w:r>
      <w:r w:rsidRPr="00662B2C">
        <w:t>.</w:t>
      </w:r>
    </w:p>
  </w:footnote>
  <w:footnote w:id="4">
    <w:p w:rsidR="00BB21CB" w:rsidRDefault="00BB21CB" w:rsidP="00D83439">
      <w:pPr>
        <w:pStyle w:val="FootnoteText"/>
        <w:spacing w:line="240" w:lineRule="atLeast"/>
      </w:pPr>
      <w:r>
        <w:rPr>
          <w:rStyle w:val="FootnoteReference"/>
        </w:rPr>
        <w:footnoteRef/>
      </w:r>
      <w:r>
        <w:t xml:space="preserve"> </w:t>
      </w:r>
      <w:r w:rsidRPr="00BA64F3">
        <w:rPr>
          <w:rFonts w:hint="eastAsia"/>
          <w:spacing w:val="-6"/>
        </w:rPr>
        <w:t>В</w:t>
      </w:r>
      <w:r w:rsidRPr="00BA64F3">
        <w:rPr>
          <w:spacing w:val="-6"/>
        </w:rPr>
        <w:t xml:space="preserve"> данном подпу</w:t>
      </w:r>
      <w:r w:rsidRPr="00BA64F3">
        <w:rPr>
          <w:rFonts w:hint="eastAsia"/>
          <w:spacing w:val="-6"/>
        </w:rPr>
        <w:t>нкте</w:t>
      </w:r>
      <w:r w:rsidRPr="00BA64F3">
        <w:rPr>
          <w:spacing w:val="-6"/>
        </w:rPr>
        <w:t xml:space="preserve"> при заключении </w:t>
      </w:r>
      <w:r>
        <w:rPr>
          <w:rFonts w:hint="eastAsia"/>
          <w:spacing w:val="-6"/>
        </w:rPr>
        <w:t>Договора</w:t>
      </w:r>
      <w:r w:rsidRPr="00BA64F3">
        <w:rPr>
          <w:spacing w:val="-6"/>
        </w:rPr>
        <w:t xml:space="preserve"> указывается </w:t>
      </w:r>
      <w:r w:rsidRPr="00BA64F3">
        <w:rPr>
          <w:rFonts w:hint="eastAsia"/>
          <w:spacing w:val="-6"/>
        </w:rPr>
        <w:t>конкретный</w:t>
      </w:r>
      <w:r w:rsidRPr="00BA64F3">
        <w:rPr>
          <w:spacing w:val="-6"/>
        </w:rPr>
        <w:t xml:space="preserve"> размер штрафа, определяемый в </w:t>
      </w:r>
      <w:r>
        <w:rPr>
          <w:rFonts w:hint="eastAsia"/>
          <w:spacing w:val="-6"/>
        </w:rPr>
        <w:t>соответствии</w:t>
      </w:r>
      <w:r>
        <w:rPr>
          <w:spacing w:val="-6"/>
        </w:rPr>
        <w:t xml:space="preserve"> с пунктом 9 Правил.</w:t>
      </w:r>
    </w:p>
  </w:footnote>
  <w:footnote w:id="5">
    <w:p w:rsidR="00BB21CB" w:rsidRDefault="00BB21CB" w:rsidP="00D83439">
      <w:pPr>
        <w:pStyle w:val="FootnoteText"/>
      </w:pPr>
      <w:r w:rsidRPr="00BA64F3">
        <w:rPr>
          <w:rStyle w:val="FootnoteReference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</w:t>
      </w:r>
      <w:r w:rsidRPr="00BA64F3">
        <w:rPr>
          <w:rFonts w:hint="eastAsia"/>
          <w:spacing w:val="-6"/>
        </w:rPr>
        <w:t>нии</w:t>
      </w:r>
      <w:r w:rsidRPr="00BA64F3">
        <w:rPr>
          <w:spacing w:val="-6"/>
        </w:rPr>
        <w:t xml:space="preserve"> </w:t>
      </w:r>
      <w:r>
        <w:rPr>
          <w:rFonts w:hint="eastAsia"/>
          <w:spacing w:val="-6"/>
        </w:rPr>
        <w:t>Договора</w:t>
      </w:r>
      <w:r w:rsidRPr="00BA64F3">
        <w:rPr>
          <w:spacing w:val="-6"/>
        </w:rPr>
        <w:t xml:space="preserve"> </w:t>
      </w:r>
      <w:r w:rsidRPr="00BA64F3">
        <w:rPr>
          <w:rFonts w:hint="eastAsia"/>
          <w:spacing w:val="-6"/>
        </w:rPr>
        <w:t>указывается</w:t>
      </w:r>
      <w:r w:rsidRPr="00BA64F3">
        <w:rPr>
          <w:spacing w:val="-6"/>
        </w:rPr>
        <w:t xml:space="preserve"> размер штрафа, определяемый в </w:t>
      </w:r>
      <w:r>
        <w:rPr>
          <w:rFonts w:hint="eastAsia"/>
          <w:spacing w:val="-6"/>
        </w:rPr>
        <w:t>соответствии</w:t>
      </w:r>
      <w:r>
        <w:rPr>
          <w:spacing w:val="-6"/>
        </w:rPr>
        <w:t xml:space="preserve"> с пунктом 6 Правил.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14D6"/>
    <w:multiLevelType w:val="multilevel"/>
    <w:tmpl w:val="B0367C8C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5903BC9"/>
    <w:multiLevelType w:val="multilevel"/>
    <w:tmpl w:val="8E4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67E7AB1"/>
    <w:multiLevelType w:val="multilevel"/>
    <w:tmpl w:val="58E6EC94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5618D"/>
    <w:multiLevelType w:val="multilevel"/>
    <w:tmpl w:val="3B848DF4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b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3">
    <w:nsid w:val="53CD2F5C"/>
    <w:multiLevelType w:val="multilevel"/>
    <w:tmpl w:val="34BA4406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F551491"/>
    <w:multiLevelType w:val="hybridMultilevel"/>
    <w:tmpl w:val="FF725780"/>
    <w:lvl w:ilvl="0" w:tplc="0A4C80D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4350337"/>
    <w:multiLevelType w:val="hybridMultilevel"/>
    <w:tmpl w:val="868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861" w:hanging="435"/>
      </w:pPr>
    </w:lvl>
    <w:lvl w:ilvl="1">
      <w:start w:val="1"/>
      <w:numFmt w:val="decimal"/>
      <w:lvlText w:val="%1.%2."/>
      <w:lvlJc w:val="left"/>
      <w:pPr>
        <w:ind w:left="2280" w:hanging="720"/>
      </w:pPr>
      <w:rPr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7445560E"/>
    <w:multiLevelType w:val="multilevel"/>
    <w:tmpl w:val="3402A23E"/>
    <w:lvl w:ilvl="0">
      <w:start w:val="1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firstLine="709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0"/>
  </w:num>
  <w:num w:numId="5">
    <w:abstractNumId w:val="3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4"/>
  </w:num>
  <w:num w:numId="11">
    <w:abstractNumId w:val="11"/>
  </w:num>
  <w:num w:numId="12">
    <w:abstractNumId w:val="4"/>
  </w:num>
  <w:num w:numId="13">
    <w:abstractNumId w:val="15"/>
  </w:num>
  <w:num w:numId="14">
    <w:abstractNumId w:val="19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30C"/>
    <w:rsid w:val="000041F2"/>
    <w:rsid w:val="000050F2"/>
    <w:rsid w:val="0000573E"/>
    <w:rsid w:val="00005FC3"/>
    <w:rsid w:val="00005FCA"/>
    <w:rsid w:val="0000690E"/>
    <w:rsid w:val="00006A89"/>
    <w:rsid w:val="00007604"/>
    <w:rsid w:val="00010623"/>
    <w:rsid w:val="00010911"/>
    <w:rsid w:val="00010AA9"/>
    <w:rsid w:val="00010BC6"/>
    <w:rsid w:val="00010DEA"/>
    <w:rsid w:val="0001142D"/>
    <w:rsid w:val="0001181E"/>
    <w:rsid w:val="00014646"/>
    <w:rsid w:val="0001515F"/>
    <w:rsid w:val="00020FEC"/>
    <w:rsid w:val="00021980"/>
    <w:rsid w:val="00022746"/>
    <w:rsid w:val="00023319"/>
    <w:rsid w:val="00023344"/>
    <w:rsid w:val="00025048"/>
    <w:rsid w:val="000264F0"/>
    <w:rsid w:val="00030E95"/>
    <w:rsid w:val="00030FE0"/>
    <w:rsid w:val="00031A37"/>
    <w:rsid w:val="0003322C"/>
    <w:rsid w:val="00033F1F"/>
    <w:rsid w:val="000341B1"/>
    <w:rsid w:val="000343C7"/>
    <w:rsid w:val="00034482"/>
    <w:rsid w:val="00034C69"/>
    <w:rsid w:val="00035439"/>
    <w:rsid w:val="00037981"/>
    <w:rsid w:val="00037C9B"/>
    <w:rsid w:val="00040C6E"/>
    <w:rsid w:val="00041900"/>
    <w:rsid w:val="00043432"/>
    <w:rsid w:val="00044D95"/>
    <w:rsid w:val="00044F4A"/>
    <w:rsid w:val="00050032"/>
    <w:rsid w:val="0005199C"/>
    <w:rsid w:val="00051B6D"/>
    <w:rsid w:val="0005265B"/>
    <w:rsid w:val="00052F35"/>
    <w:rsid w:val="00053656"/>
    <w:rsid w:val="00054A32"/>
    <w:rsid w:val="00055F97"/>
    <w:rsid w:val="00056600"/>
    <w:rsid w:val="00056A31"/>
    <w:rsid w:val="000579F6"/>
    <w:rsid w:val="00057F3C"/>
    <w:rsid w:val="00060755"/>
    <w:rsid w:val="00061D44"/>
    <w:rsid w:val="00061E62"/>
    <w:rsid w:val="00062727"/>
    <w:rsid w:val="000628DA"/>
    <w:rsid w:val="00062EDD"/>
    <w:rsid w:val="0006529B"/>
    <w:rsid w:val="0006531F"/>
    <w:rsid w:val="000675EF"/>
    <w:rsid w:val="00067D93"/>
    <w:rsid w:val="00071FAE"/>
    <w:rsid w:val="000741CF"/>
    <w:rsid w:val="0007464E"/>
    <w:rsid w:val="00074A7F"/>
    <w:rsid w:val="00076809"/>
    <w:rsid w:val="00076A29"/>
    <w:rsid w:val="00076E49"/>
    <w:rsid w:val="000772ED"/>
    <w:rsid w:val="00080910"/>
    <w:rsid w:val="00080B2C"/>
    <w:rsid w:val="000817A6"/>
    <w:rsid w:val="00084353"/>
    <w:rsid w:val="000857AB"/>
    <w:rsid w:val="00085E61"/>
    <w:rsid w:val="00086472"/>
    <w:rsid w:val="000868B7"/>
    <w:rsid w:val="0009041D"/>
    <w:rsid w:val="000907FD"/>
    <w:rsid w:val="0009504D"/>
    <w:rsid w:val="000958AC"/>
    <w:rsid w:val="00096B9E"/>
    <w:rsid w:val="00096F6D"/>
    <w:rsid w:val="000979B1"/>
    <w:rsid w:val="000A0C97"/>
    <w:rsid w:val="000A220A"/>
    <w:rsid w:val="000A29B6"/>
    <w:rsid w:val="000A4862"/>
    <w:rsid w:val="000A4A91"/>
    <w:rsid w:val="000A516C"/>
    <w:rsid w:val="000A5B20"/>
    <w:rsid w:val="000A68F4"/>
    <w:rsid w:val="000A6E67"/>
    <w:rsid w:val="000A74EB"/>
    <w:rsid w:val="000B0C29"/>
    <w:rsid w:val="000B0FA7"/>
    <w:rsid w:val="000B1453"/>
    <w:rsid w:val="000B1706"/>
    <w:rsid w:val="000B1B80"/>
    <w:rsid w:val="000B3386"/>
    <w:rsid w:val="000B33BA"/>
    <w:rsid w:val="000B3B47"/>
    <w:rsid w:val="000B512C"/>
    <w:rsid w:val="000B5458"/>
    <w:rsid w:val="000B6383"/>
    <w:rsid w:val="000B6515"/>
    <w:rsid w:val="000B6AA1"/>
    <w:rsid w:val="000B74D0"/>
    <w:rsid w:val="000C0F62"/>
    <w:rsid w:val="000C110B"/>
    <w:rsid w:val="000C15B6"/>
    <w:rsid w:val="000C2247"/>
    <w:rsid w:val="000C304D"/>
    <w:rsid w:val="000C396C"/>
    <w:rsid w:val="000C403D"/>
    <w:rsid w:val="000C5775"/>
    <w:rsid w:val="000C5CAE"/>
    <w:rsid w:val="000C697C"/>
    <w:rsid w:val="000C6B55"/>
    <w:rsid w:val="000D0EB3"/>
    <w:rsid w:val="000D1E63"/>
    <w:rsid w:val="000D2E52"/>
    <w:rsid w:val="000D4067"/>
    <w:rsid w:val="000D4B58"/>
    <w:rsid w:val="000D4E35"/>
    <w:rsid w:val="000D66C8"/>
    <w:rsid w:val="000D76C6"/>
    <w:rsid w:val="000E03C4"/>
    <w:rsid w:val="000E2A50"/>
    <w:rsid w:val="000E5541"/>
    <w:rsid w:val="000E673A"/>
    <w:rsid w:val="000F0564"/>
    <w:rsid w:val="000F091F"/>
    <w:rsid w:val="000F1849"/>
    <w:rsid w:val="000F194F"/>
    <w:rsid w:val="000F2FC7"/>
    <w:rsid w:val="000F34AF"/>
    <w:rsid w:val="000F4F51"/>
    <w:rsid w:val="000F4FFF"/>
    <w:rsid w:val="000F6787"/>
    <w:rsid w:val="00100611"/>
    <w:rsid w:val="00101C98"/>
    <w:rsid w:val="001129BB"/>
    <w:rsid w:val="001147F3"/>
    <w:rsid w:val="00114FAC"/>
    <w:rsid w:val="00115171"/>
    <w:rsid w:val="0011548F"/>
    <w:rsid w:val="001155BD"/>
    <w:rsid w:val="001174F4"/>
    <w:rsid w:val="00117ADE"/>
    <w:rsid w:val="00120D06"/>
    <w:rsid w:val="00122004"/>
    <w:rsid w:val="001223DA"/>
    <w:rsid w:val="0012248F"/>
    <w:rsid w:val="001232D6"/>
    <w:rsid w:val="00123701"/>
    <w:rsid w:val="00123EAF"/>
    <w:rsid w:val="00124212"/>
    <w:rsid w:val="001264BD"/>
    <w:rsid w:val="00126688"/>
    <w:rsid w:val="00126CED"/>
    <w:rsid w:val="001272A6"/>
    <w:rsid w:val="0012786D"/>
    <w:rsid w:val="001301DE"/>
    <w:rsid w:val="001315AC"/>
    <w:rsid w:val="00132001"/>
    <w:rsid w:val="00134F54"/>
    <w:rsid w:val="0013530C"/>
    <w:rsid w:val="00135A6D"/>
    <w:rsid w:val="0013777D"/>
    <w:rsid w:val="001407AA"/>
    <w:rsid w:val="00141C08"/>
    <w:rsid w:val="001426D9"/>
    <w:rsid w:val="00143F07"/>
    <w:rsid w:val="00143FBD"/>
    <w:rsid w:val="00144273"/>
    <w:rsid w:val="00145178"/>
    <w:rsid w:val="001451A8"/>
    <w:rsid w:val="00146380"/>
    <w:rsid w:val="0014664A"/>
    <w:rsid w:val="001475A8"/>
    <w:rsid w:val="00147A55"/>
    <w:rsid w:val="00150501"/>
    <w:rsid w:val="00150ABF"/>
    <w:rsid w:val="00150EC8"/>
    <w:rsid w:val="00151404"/>
    <w:rsid w:val="00153195"/>
    <w:rsid w:val="00153D23"/>
    <w:rsid w:val="00154B5B"/>
    <w:rsid w:val="00155F5F"/>
    <w:rsid w:val="00156476"/>
    <w:rsid w:val="0015726C"/>
    <w:rsid w:val="00160348"/>
    <w:rsid w:val="00160868"/>
    <w:rsid w:val="001615AE"/>
    <w:rsid w:val="0016228B"/>
    <w:rsid w:val="00162415"/>
    <w:rsid w:val="00164563"/>
    <w:rsid w:val="001657EF"/>
    <w:rsid w:val="001660B9"/>
    <w:rsid w:val="0016629B"/>
    <w:rsid w:val="001676F2"/>
    <w:rsid w:val="00167B23"/>
    <w:rsid w:val="001702E5"/>
    <w:rsid w:val="00170812"/>
    <w:rsid w:val="00170CEC"/>
    <w:rsid w:val="00172019"/>
    <w:rsid w:val="00172434"/>
    <w:rsid w:val="00172A59"/>
    <w:rsid w:val="00174AC7"/>
    <w:rsid w:val="00175181"/>
    <w:rsid w:val="001801FB"/>
    <w:rsid w:val="001808C7"/>
    <w:rsid w:val="001811C2"/>
    <w:rsid w:val="0018241F"/>
    <w:rsid w:val="001826A0"/>
    <w:rsid w:val="00183208"/>
    <w:rsid w:val="00183A06"/>
    <w:rsid w:val="00183C95"/>
    <w:rsid w:val="001846AD"/>
    <w:rsid w:val="001847D8"/>
    <w:rsid w:val="00186490"/>
    <w:rsid w:val="00187061"/>
    <w:rsid w:val="00187CA0"/>
    <w:rsid w:val="00191930"/>
    <w:rsid w:val="00192544"/>
    <w:rsid w:val="00192E11"/>
    <w:rsid w:val="00192FE7"/>
    <w:rsid w:val="00193810"/>
    <w:rsid w:val="001940BA"/>
    <w:rsid w:val="00194A15"/>
    <w:rsid w:val="00196BF6"/>
    <w:rsid w:val="00196DE0"/>
    <w:rsid w:val="00197385"/>
    <w:rsid w:val="001976E3"/>
    <w:rsid w:val="001A08FC"/>
    <w:rsid w:val="001A0C58"/>
    <w:rsid w:val="001A0DE7"/>
    <w:rsid w:val="001A34BB"/>
    <w:rsid w:val="001A3CB5"/>
    <w:rsid w:val="001A3CDD"/>
    <w:rsid w:val="001A5122"/>
    <w:rsid w:val="001A5655"/>
    <w:rsid w:val="001A601D"/>
    <w:rsid w:val="001A61AA"/>
    <w:rsid w:val="001A7372"/>
    <w:rsid w:val="001A7AA0"/>
    <w:rsid w:val="001B0C1F"/>
    <w:rsid w:val="001B1236"/>
    <w:rsid w:val="001B190F"/>
    <w:rsid w:val="001B19C8"/>
    <w:rsid w:val="001B353B"/>
    <w:rsid w:val="001B4374"/>
    <w:rsid w:val="001B54D0"/>
    <w:rsid w:val="001B625F"/>
    <w:rsid w:val="001B6416"/>
    <w:rsid w:val="001B7D4D"/>
    <w:rsid w:val="001C06AC"/>
    <w:rsid w:val="001C0CE0"/>
    <w:rsid w:val="001C0DC7"/>
    <w:rsid w:val="001C283F"/>
    <w:rsid w:val="001C2A00"/>
    <w:rsid w:val="001C49E3"/>
    <w:rsid w:val="001C5599"/>
    <w:rsid w:val="001C7DA0"/>
    <w:rsid w:val="001D0017"/>
    <w:rsid w:val="001D283A"/>
    <w:rsid w:val="001D2EDB"/>
    <w:rsid w:val="001D3298"/>
    <w:rsid w:val="001D442E"/>
    <w:rsid w:val="001D4D89"/>
    <w:rsid w:val="001D55F1"/>
    <w:rsid w:val="001D74C5"/>
    <w:rsid w:val="001E00FC"/>
    <w:rsid w:val="001E1026"/>
    <w:rsid w:val="001E1558"/>
    <w:rsid w:val="001E27ED"/>
    <w:rsid w:val="001E2E2A"/>
    <w:rsid w:val="001E3825"/>
    <w:rsid w:val="001E4EFB"/>
    <w:rsid w:val="001E5E76"/>
    <w:rsid w:val="001E6EF3"/>
    <w:rsid w:val="001F17F2"/>
    <w:rsid w:val="001F3DF0"/>
    <w:rsid w:val="001F4623"/>
    <w:rsid w:val="001F4935"/>
    <w:rsid w:val="001F54A7"/>
    <w:rsid w:val="0020086F"/>
    <w:rsid w:val="00201036"/>
    <w:rsid w:val="00203B70"/>
    <w:rsid w:val="00203DAC"/>
    <w:rsid w:val="00203F96"/>
    <w:rsid w:val="002049AE"/>
    <w:rsid w:val="0020513E"/>
    <w:rsid w:val="00207393"/>
    <w:rsid w:val="00211A30"/>
    <w:rsid w:val="00211E84"/>
    <w:rsid w:val="00212BA4"/>
    <w:rsid w:val="00217FB2"/>
    <w:rsid w:val="002200D3"/>
    <w:rsid w:val="00220EE6"/>
    <w:rsid w:val="0022303D"/>
    <w:rsid w:val="00223622"/>
    <w:rsid w:val="00224732"/>
    <w:rsid w:val="00224C97"/>
    <w:rsid w:val="002265D2"/>
    <w:rsid w:val="00230189"/>
    <w:rsid w:val="0023124F"/>
    <w:rsid w:val="002319D4"/>
    <w:rsid w:val="00231C65"/>
    <w:rsid w:val="00232D07"/>
    <w:rsid w:val="00233939"/>
    <w:rsid w:val="00234CB8"/>
    <w:rsid w:val="00236839"/>
    <w:rsid w:val="002403A9"/>
    <w:rsid w:val="002403E7"/>
    <w:rsid w:val="0024104F"/>
    <w:rsid w:val="00241B50"/>
    <w:rsid w:val="00241E92"/>
    <w:rsid w:val="00243395"/>
    <w:rsid w:val="00244917"/>
    <w:rsid w:val="00245025"/>
    <w:rsid w:val="00245DC6"/>
    <w:rsid w:val="00246EDB"/>
    <w:rsid w:val="002476EB"/>
    <w:rsid w:val="00247983"/>
    <w:rsid w:val="00247BBF"/>
    <w:rsid w:val="00247E44"/>
    <w:rsid w:val="00251C2B"/>
    <w:rsid w:val="00252048"/>
    <w:rsid w:val="00253A5F"/>
    <w:rsid w:val="00254A02"/>
    <w:rsid w:val="00254ACF"/>
    <w:rsid w:val="002559D2"/>
    <w:rsid w:val="00255A72"/>
    <w:rsid w:val="00255C31"/>
    <w:rsid w:val="002561F4"/>
    <w:rsid w:val="0025677E"/>
    <w:rsid w:val="002579A1"/>
    <w:rsid w:val="00257A25"/>
    <w:rsid w:val="002600A8"/>
    <w:rsid w:val="002628FD"/>
    <w:rsid w:val="00262DF1"/>
    <w:rsid w:val="002637C4"/>
    <w:rsid w:val="00264640"/>
    <w:rsid w:val="002648D9"/>
    <w:rsid w:val="00264A8A"/>
    <w:rsid w:val="00265CA0"/>
    <w:rsid w:val="00265CD8"/>
    <w:rsid w:val="00266989"/>
    <w:rsid w:val="00266DC4"/>
    <w:rsid w:val="002677C6"/>
    <w:rsid w:val="00267F41"/>
    <w:rsid w:val="00270547"/>
    <w:rsid w:val="002708B3"/>
    <w:rsid w:val="00270BE3"/>
    <w:rsid w:val="00270C4E"/>
    <w:rsid w:val="00273DE4"/>
    <w:rsid w:val="00274228"/>
    <w:rsid w:val="0027522B"/>
    <w:rsid w:val="00275653"/>
    <w:rsid w:val="00275AC0"/>
    <w:rsid w:val="00276734"/>
    <w:rsid w:val="00281314"/>
    <w:rsid w:val="00281A36"/>
    <w:rsid w:val="00281B0F"/>
    <w:rsid w:val="00282150"/>
    <w:rsid w:val="002834A8"/>
    <w:rsid w:val="00284176"/>
    <w:rsid w:val="00284FDC"/>
    <w:rsid w:val="00285486"/>
    <w:rsid w:val="00285969"/>
    <w:rsid w:val="002863A3"/>
    <w:rsid w:val="002863EF"/>
    <w:rsid w:val="00286C5D"/>
    <w:rsid w:val="00287C9F"/>
    <w:rsid w:val="0029016F"/>
    <w:rsid w:val="00290D98"/>
    <w:rsid w:val="0029281F"/>
    <w:rsid w:val="0029361E"/>
    <w:rsid w:val="0029372B"/>
    <w:rsid w:val="002943C7"/>
    <w:rsid w:val="00294410"/>
    <w:rsid w:val="00294819"/>
    <w:rsid w:val="002948E2"/>
    <w:rsid w:val="002949EE"/>
    <w:rsid w:val="00296242"/>
    <w:rsid w:val="00296BA3"/>
    <w:rsid w:val="002971AE"/>
    <w:rsid w:val="002A105B"/>
    <w:rsid w:val="002A1233"/>
    <w:rsid w:val="002A1560"/>
    <w:rsid w:val="002A1C4F"/>
    <w:rsid w:val="002A2234"/>
    <w:rsid w:val="002A22C1"/>
    <w:rsid w:val="002A3C7B"/>
    <w:rsid w:val="002A47AE"/>
    <w:rsid w:val="002A4F43"/>
    <w:rsid w:val="002A5652"/>
    <w:rsid w:val="002A5733"/>
    <w:rsid w:val="002A57C4"/>
    <w:rsid w:val="002A63BD"/>
    <w:rsid w:val="002A6D21"/>
    <w:rsid w:val="002A7457"/>
    <w:rsid w:val="002A7AD3"/>
    <w:rsid w:val="002B16F8"/>
    <w:rsid w:val="002B3E22"/>
    <w:rsid w:val="002B415B"/>
    <w:rsid w:val="002B4B60"/>
    <w:rsid w:val="002B4B81"/>
    <w:rsid w:val="002B5FBE"/>
    <w:rsid w:val="002B693B"/>
    <w:rsid w:val="002B736E"/>
    <w:rsid w:val="002C0263"/>
    <w:rsid w:val="002C0E28"/>
    <w:rsid w:val="002C17B0"/>
    <w:rsid w:val="002C22C8"/>
    <w:rsid w:val="002C4E3A"/>
    <w:rsid w:val="002C6865"/>
    <w:rsid w:val="002C768B"/>
    <w:rsid w:val="002C79A2"/>
    <w:rsid w:val="002D13A5"/>
    <w:rsid w:val="002D4D51"/>
    <w:rsid w:val="002D4EAF"/>
    <w:rsid w:val="002D6D41"/>
    <w:rsid w:val="002D70E3"/>
    <w:rsid w:val="002D735E"/>
    <w:rsid w:val="002D754F"/>
    <w:rsid w:val="002E01B6"/>
    <w:rsid w:val="002E0529"/>
    <w:rsid w:val="002E104C"/>
    <w:rsid w:val="002E2B3C"/>
    <w:rsid w:val="002E30EE"/>
    <w:rsid w:val="002E38FE"/>
    <w:rsid w:val="002E4AC6"/>
    <w:rsid w:val="002E5067"/>
    <w:rsid w:val="002E5581"/>
    <w:rsid w:val="002E5913"/>
    <w:rsid w:val="002E5D72"/>
    <w:rsid w:val="002E6B46"/>
    <w:rsid w:val="002E7BD2"/>
    <w:rsid w:val="002F0D9E"/>
    <w:rsid w:val="002F32D1"/>
    <w:rsid w:val="002F3D84"/>
    <w:rsid w:val="002F44BF"/>
    <w:rsid w:val="002F492B"/>
    <w:rsid w:val="002F4B8F"/>
    <w:rsid w:val="002F63D4"/>
    <w:rsid w:val="002F692B"/>
    <w:rsid w:val="002F6B4D"/>
    <w:rsid w:val="002F6C2F"/>
    <w:rsid w:val="00301A06"/>
    <w:rsid w:val="00303950"/>
    <w:rsid w:val="003048AB"/>
    <w:rsid w:val="00305328"/>
    <w:rsid w:val="00306413"/>
    <w:rsid w:val="0030656E"/>
    <w:rsid w:val="00306F5E"/>
    <w:rsid w:val="003106E2"/>
    <w:rsid w:val="00312323"/>
    <w:rsid w:val="003132D8"/>
    <w:rsid w:val="00316858"/>
    <w:rsid w:val="003178D6"/>
    <w:rsid w:val="00317B72"/>
    <w:rsid w:val="00317E81"/>
    <w:rsid w:val="003208E7"/>
    <w:rsid w:val="00321B03"/>
    <w:rsid w:val="003233CF"/>
    <w:rsid w:val="00323C25"/>
    <w:rsid w:val="003245AC"/>
    <w:rsid w:val="0032551E"/>
    <w:rsid w:val="0032624A"/>
    <w:rsid w:val="0032649C"/>
    <w:rsid w:val="00327FA2"/>
    <w:rsid w:val="00331181"/>
    <w:rsid w:val="00334B48"/>
    <w:rsid w:val="00334FFA"/>
    <w:rsid w:val="003353CA"/>
    <w:rsid w:val="0033757A"/>
    <w:rsid w:val="00340FF6"/>
    <w:rsid w:val="00341436"/>
    <w:rsid w:val="00341873"/>
    <w:rsid w:val="00342D57"/>
    <w:rsid w:val="00342F5B"/>
    <w:rsid w:val="00342F7E"/>
    <w:rsid w:val="00344ADB"/>
    <w:rsid w:val="00345488"/>
    <w:rsid w:val="0034596D"/>
    <w:rsid w:val="00347696"/>
    <w:rsid w:val="003513D3"/>
    <w:rsid w:val="00351433"/>
    <w:rsid w:val="003528A4"/>
    <w:rsid w:val="003528D4"/>
    <w:rsid w:val="00352AE9"/>
    <w:rsid w:val="00352B42"/>
    <w:rsid w:val="0035508E"/>
    <w:rsid w:val="00356463"/>
    <w:rsid w:val="00357120"/>
    <w:rsid w:val="0036034C"/>
    <w:rsid w:val="00360570"/>
    <w:rsid w:val="003636D5"/>
    <w:rsid w:val="00363A81"/>
    <w:rsid w:val="003642CC"/>
    <w:rsid w:val="003643C7"/>
    <w:rsid w:val="00364498"/>
    <w:rsid w:val="00364505"/>
    <w:rsid w:val="003651D4"/>
    <w:rsid w:val="0036581B"/>
    <w:rsid w:val="00365C12"/>
    <w:rsid w:val="00365FDC"/>
    <w:rsid w:val="00366668"/>
    <w:rsid w:val="0036675C"/>
    <w:rsid w:val="00366B0A"/>
    <w:rsid w:val="00367E0B"/>
    <w:rsid w:val="00370D7E"/>
    <w:rsid w:val="003714CC"/>
    <w:rsid w:val="00376008"/>
    <w:rsid w:val="003762E7"/>
    <w:rsid w:val="00376FB7"/>
    <w:rsid w:val="003807B4"/>
    <w:rsid w:val="00381A2F"/>
    <w:rsid w:val="00381AEF"/>
    <w:rsid w:val="00382722"/>
    <w:rsid w:val="0038367B"/>
    <w:rsid w:val="00384CC3"/>
    <w:rsid w:val="00384F64"/>
    <w:rsid w:val="003851D1"/>
    <w:rsid w:val="0038525A"/>
    <w:rsid w:val="00385D43"/>
    <w:rsid w:val="00386671"/>
    <w:rsid w:val="00386A3B"/>
    <w:rsid w:val="00387BDC"/>
    <w:rsid w:val="0039098C"/>
    <w:rsid w:val="00390F17"/>
    <w:rsid w:val="00391AF5"/>
    <w:rsid w:val="003925E8"/>
    <w:rsid w:val="00392C20"/>
    <w:rsid w:val="00392F6A"/>
    <w:rsid w:val="003936FE"/>
    <w:rsid w:val="00393736"/>
    <w:rsid w:val="00393BBB"/>
    <w:rsid w:val="00394E86"/>
    <w:rsid w:val="00395BCE"/>
    <w:rsid w:val="003964B5"/>
    <w:rsid w:val="00397761"/>
    <w:rsid w:val="003A07F6"/>
    <w:rsid w:val="003A1FF2"/>
    <w:rsid w:val="003A256B"/>
    <w:rsid w:val="003A3DC2"/>
    <w:rsid w:val="003A3EF1"/>
    <w:rsid w:val="003A47FA"/>
    <w:rsid w:val="003B0921"/>
    <w:rsid w:val="003B0EBC"/>
    <w:rsid w:val="003B1505"/>
    <w:rsid w:val="003B18C2"/>
    <w:rsid w:val="003B33CA"/>
    <w:rsid w:val="003B3993"/>
    <w:rsid w:val="003B3BF8"/>
    <w:rsid w:val="003B42EF"/>
    <w:rsid w:val="003B4B84"/>
    <w:rsid w:val="003B500A"/>
    <w:rsid w:val="003B60BC"/>
    <w:rsid w:val="003B61E5"/>
    <w:rsid w:val="003B71EB"/>
    <w:rsid w:val="003C13FA"/>
    <w:rsid w:val="003C1532"/>
    <w:rsid w:val="003C1E1C"/>
    <w:rsid w:val="003C22EB"/>
    <w:rsid w:val="003C2979"/>
    <w:rsid w:val="003C2AE2"/>
    <w:rsid w:val="003C49CD"/>
    <w:rsid w:val="003C597C"/>
    <w:rsid w:val="003D1427"/>
    <w:rsid w:val="003D1B00"/>
    <w:rsid w:val="003D1D48"/>
    <w:rsid w:val="003D2403"/>
    <w:rsid w:val="003D2CE2"/>
    <w:rsid w:val="003D4D32"/>
    <w:rsid w:val="003D5B57"/>
    <w:rsid w:val="003D6063"/>
    <w:rsid w:val="003D709B"/>
    <w:rsid w:val="003D7199"/>
    <w:rsid w:val="003E152C"/>
    <w:rsid w:val="003E1E4B"/>
    <w:rsid w:val="003E2352"/>
    <w:rsid w:val="003E38E9"/>
    <w:rsid w:val="003E3BB0"/>
    <w:rsid w:val="003E426D"/>
    <w:rsid w:val="003E450F"/>
    <w:rsid w:val="003E5384"/>
    <w:rsid w:val="003E7846"/>
    <w:rsid w:val="003F0739"/>
    <w:rsid w:val="003F1078"/>
    <w:rsid w:val="003F1E3B"/>
    <w:rsid w:val="003F1ED3"/>
    <w:rsid w:val="003F2631"/>
    <w:rsid w:val="003F2C19"/>
    <w:rsid w:val="003F2EC5"/>
    <w:rsid w:val="003F5F81"/>
    <w:rsid w:val="004010AF"/>
    <w:rsid w:val="00401B12"/>
    <w:rsid w:val="00403732"/>
    <w:rsid w:val="004037F0"/>
    <w:rsid w:val="00404CE6"/>
    <w:rsid w:val="00405ADD"/>
    <w:rsid w:val="00406648"/>
    <w:rsid w:val="00407B3A"/>
    <w:rsid w:val="00407E62"/>
    <w:rsid w:val="0041070B"/>
    <w:rsid w:val="00410A7C"/>
    <w:rsid w:val="0041278B"/>
    <w:rsid w:val="00412A68"/>
    <w:rsid w:val="00412F3B"/>
    <w:rsid w:val="00413F7E"/>
    <w:rsid w:val="00414DA4"/>
    <w:rsid w:val="00415373"/>
    <w:rsid w:val="0041589F"/>
    <w:rsid w:val="00416B54"/>
    <w:rsid w:val="00417289"/>
    <w:rsid w:val="004174C5"/>
    <w:rsid w:val="00417501"/>
    <w:rsid w:val="00417860"/>
    <w:rsid w:val="004208E5"/>
    <w:rsid w:val="00423A0A"/>
    <w:rsid w:val="004255E0"/>
    <w:rsid w:val="00427156"/>
    <w:rsid w:val="0042743F"/>
    <w:rsid w:val="00430243"/>
    <w:rsid w:val="00431B5B"/>
    <w:rsid w:val="0043396A"/>
    <w:rsid w:val="00433AFA"/>
    <w:rsid w:val="004352F4"/>
    <w:rsid w:val="004379C9"/>
    <w:rsid w:val="00440324"/>
    <w:rsid w:val="0044101A"/>
    <w:rsid w:val="00441A66"/>
    <w:rsid w:val="004432BD"/>
    <w:rsid w:val="00443622"/>
    <w:rsid w:val="0044398C"/>
    <w:rsid w:val="00444143"/>
    <w:rsid w:val="00444B69"/>
    <w:rsid w:val="00444C6B"/>
    <w:rsid w:val="00444DA5"/>
    <w:rsid w:val="00446968"/>
    <w:rsid w:val="004469A5"/>
    <w:rsid w:val="004478E1"/>
    <w:rsid w:val="00450228"/>
    <w:rsid w:val="00452303"/>
    <w:rsid w:val="004525CC"/>
    <w:rsid w:val="004559C2"/>
    <w:rsid w:val="004602C3"/>
    <w:rsid w:val="0046179D"/>
    <w:rsid w:val="0046237E"/>
    <w:rsid w:val="00464FFD"/>
    <w:rsid w:val="00465FDF"/>
    <w:rsid w:val="004662EE"/>
    <w:rsid w:val="004663E8"/>
    <w:rsid w:val="00467409"/>
    <w:rsid w:val="00467534"/>
    <w:rsid w:val="00470549"/>
    <w:rsid w:val="00470F22"/>
    <w:rsid w:val="004712E8"/>
    <w:rsid w:val="00471DCF"/>
    <w:rsid w:val="00472AB7"/>
    <w:rsid w:val="00472E8F"/>
    <w:rsid w:val="00475951"/>
    <w:rsid w:val="004766FB"/>
    <w:rsid w:val="004770A1"/>
    <w:rsid w:val="004776FE"/>
    <w:rsid w:val="00477B4F"/>
    <w:rsid w:val="004802EE"/>
    <w:rsid w:val="004807A0"/>
    <w:rsid w:val="00481D43"/>
    <w:rsid w:val="00483C13"/>
    <w:rsid w:val="00486658"/>
    <w:rsid w:val="004868D9"/>
    <w:rsid w:val="0048724C"/>
    <w:rsid w:val="004903FE"/>
    <w:rsid w:val="00490B2E"/>
    <w:rsid w:val="00491EBD"/>
    <w:rsid w:val="00492F3A"/>
    <w:rsid w:val="004935E0"/>
    <w:rsid w:val="00495D10"/>
    <w:rsid w:val="00496BA4"/>
    <w:rsid w:val="00496E03"/>
    <w:rsid w:val="0049742E"/>
    <w:rsid w:val="004A07EF"/>
    <w:rsid w:val="004A1E2A"/>
    <w:rsid w:val="004A213D"/>
    <w:rsid w:val="004A295D"/>
    <w:rsid w:val="004A29EF"/>
    <w:rsid w:val="004A303D"/>
    <w:rsid w:val="004A3454"/>
    <w:rsid w:val="004A4314"/>
    <w:rsid w:val="004A4480"/>
    <w:rsid w:val="004A4F1A"/>
    <w:rsid w:val="004A6A0B"/>
    <w:rsid w:val="004A7B48"/>
    <w:rsid w:val="004A7EDE"/>
    <w:rsid w:val="004B0256"/>
    <w:rsid w:val="004B0621"/>
    <w:rsid w:val="004B1861"/>
    <w:rsid w:val="004B1B14"/>
    <w:rsid w:val="004B21DA"/>
    <w:rsid w:val="004B41F6"/>
    <w:rsid w:val="004B5F85"/>
    <w:rsid w:val="004B68BD"/>
    <w:rsid w:val="004B6E9C"/>
    <w:rsid w:val="004B7AEF"/>
    <w:rsid w:val="004B7F49"/>
    <w:rsid w:val="004C2313"/>
    <w:rsid w:val="004C2C8F"/>
    <w:rsid w:val="004C41B5"/>
    <w:rsid w:val="004C4348"/>
    <w:rsid w:val="004C5708"/>
    <w:rsid w:val="004C6F1E"/>
    <w:rsid w:val="004C7AED"/>
    <w:rsid w:val="004D147A"/>
    <w:rsid w:val="004D1DAF"/>
    <w:rsid w:val="004D370C"/>
    <w:rsid w:val="004D3861"/>
    <w:rsid w:val="004D41B5"/>
    <w:rsid w:val="004D41C0"/>
    <w:rsid w:val="004D62CF"/>
    <w:rsid w:val="004D63A1"/>
    <w:rsid w:val="004D7C3C"/>
    <w:rsid w:val="004E1F6E"/>
    <w:rsid w:val="004E1F96"/>
    <w:rsid w:val="004E3857"/>
    <w:rsid w:val="004E4B9C"/>
    <w:rsid w:val="004F05AC"/>
    <w:rsid w:val="004F0C04"/>
    <w:rsid w:val="004F0E9E"/>
    <w:rsid w:val="004F46C7"/>
    <w:rsid w:val="004F5050"/>
    <w:rsid w:val="004F5C15"/>
    <w:rsid w:val="004F6001"/>
    <w:rsid w:val="004F62F5"/>
    <w:rsid w:val="004F7440"/>
    <w:rsid w:val="004F7676"/>
    <w:rsid w:val="004F7FE6"/>
    <w:rsid w:val="005002BB"/>
    <w:rsid w:val="00500BD7"/>
    <w:rsid w:val="0050126C"/>
    <w:rsid w:val="00501BC8"/>
    <w:rsid w:val="00501E86"/>
    <w:rsid w:val="00502CA9"/>
    <w:rsid w:val="005030CF"/>
    <w:rsid w:val="00503301"/>
    <w:rsid w:val="005037F6"/>
    <w:rsid w:val="00505973"/>
    <w:rsid w:val="00505C5E"/>
    <w:rsid w:val="005066EF"/>
    <w:rsid w:val="00506CC7"/>
    <w:rsid w:val="00506D67"/>
    <w:rsid w:val="005070F6"/>
    <w:rsid w:val="0051012B"/>
    <w:rsid w:val="00510832"/>
    <w:rsid w:val="00512343"/>
    <w:rsid w:val="005123CF"/>
    <w:rsid w:val="00513405"/>
    <w:rsid w:val="0051436C"/>
    <w:rsid w:val="00514380"/>
    <w:rsid w:val="005145C2"/>
    <w:rsid w:val="005147C7"/>
    <w:rsid w:val="00515031"/>
    <w:rsid w:val="00516A3F"/>
    <w:rsid w:val="00517B6D"/>
    <w:rsid w:val="005201B7"/>
    <w:rsid w:val="00520276"/>
    <w:rsid w:val="00520399"/>
    <w:rsid w:val="005205BD"/>
    <w:rsid w:val="0052136C"/>
    <w:rsid w:val="00521588"/>
    <w:rsid w:val="005251F2"/>
    <w:rsid w:val="005255E7"/>
    <w:rsid w:val="005265D3"/>
    <w:rsid w:val="00526C0C"/>
    <w:rsid w:val="00527DC0"/>
    <w:rsid w:val="00532587"/>
    <w:rsid w:val="00533414"/>
    <w:rsid w:val="005359F8"/>
    <w:rsid w:val="0053601F"/>
    <w:rsid w:val="0053720F"/>
    <w:rsid w:val="00537B77"/>
    <w:rsid w:val="005417C1"/>
    <w:rsid w:val="005418B6"/>
    <w:rsid w:val="0054196A"/>
    <w:rsid w:val="00541D61"/>
    <w:rsid w:val="00542459"/>
    <w:rsid w:val="00542D2B"/>
    <w:rsid w:val="00545407"/>
    <w:rsid w:val="00545913"/>
    <w:rsid w:val="00547547"/>
    <w:rsid w:val="00552DA0"/>
    <w:rsid w:val="0055334C"/>
    <w:rsid w:val="00553C8C"/>
    <w:rsid w:val="005540AC"/>
    <w:rsid w:val="00555BB6"/>
    <w:rsid w:val="005565FA"/>
    <w:rsid w:val="00557768"/>
    <w:rsid w:val="00557A3F"/>
    <w:rsid w:val="00560100"/>
    <w:rsid w:val="005609A7"/>
    <w:rsid w:val="00561612"/>
    <w:rsid w:val="00561A4F"/>
    <w:rsid w:val="0056379A"/>
    <w:rsid w:val="00564D88"/>
    <w:rsid w:val="00565BC8"/>
    <w:rsid w:val="00565ED6"/>
    <w:rsid w:val="00567D56"/>
    <w:rsid w:val="0057040D"/>
    <w:rsid w:val="0057096B"/>
    <w:rsid w:val="005725A5"/>
    <w:rsid w:val="0057266A"/>
    <w:rsid w:val="0057294C"/>
    <w:rsid w:val="005742FF"/>
    <w:rsid w:val="005755A7"/>
    <w:rsid w:val="00581C2E"/>
    <w:rsid w:val="00583355"/>
    <w:rsid w:val="0058529E"/>
    <w:rsid w:val="00586250"/>
    <w:rsid w:val="00586CF0"/>
    <w:rsid w:val="00587889"/>
    <w:rsid w:val="00587FC4"/>
    <w:rsid w:val="00590236"/>
    <w:rsid w:val="00590C2F"/>
    <w:rsid w:val="00591704"/>
    <w:rsid w:val="005926E0"/>
    <w:rsid w:val="0059345D"/>
    <w:rsid w:val="00593BCC"/>
    <w:rsid w:val="00595459"/>
    <w:rsid w:val="005A0011"/>
    <w:rsid w:val="005A1A4F"/>
    <w:rsid w:val="005A2CCD"/>
    <w:rsid w:val="005A435F"/>
    <w:rsid w:val="005A4630"/>
    <w:rsid w:val="005A49D9"/>
    <w:rsid w:val="005A63AF"/>
    <w:rsid w:val="005B00ED"/>
    <w:rsid w:val="005B1547"/>
    <w:rsid w:val="005B18EC"/>
    <w:rsid w:val="005B25C5"/>
    <w:rsid w:val="005B3362"/>
    <w:rsid w:val="005B4131"/>
    <w:rsid w:val="005B5A48"/>
    <w:rsid w:val="005B72F9"/>
    <w:rsid w:val="005B7BBB"/>
    <w:rsid w:val="005C092D"/>
    <w:rsid w:val="005C2B4B"/>
    <w:rsid w:val="005C2F8E"/>
    <w:rsid w:val="005C3CCA"/>
    <w:rsid w:val="005C53AA"/>
    <w:rsid w:val="005C54A5"/>
    <w:rsid w:val="005C54B6"/>
    <w:rsid w:val="005C654D"/>
    <w:rsid w:val="005C7737"/>
    <w:rsid w:val="005D0344"/>
    <w:rsid w:val="005D34BD"/>
    <w:rsid w:val="005D3ADE"/>
    <w:rsid w:val="005D3B1F"/>
    <w:rsid w:val="005E077A"/>
    <w:rsid w:val="005E158A"/>
    <w:rsid w:val="005E2359"/>
    <w:rsid w:val="005E2445"/>
    <w:rsid w:val="005E270A"/>
    <w:rsid w:val="005E2BF5"/>
    <w:rsid w:val="005E3A81"/>
    <w:rsid w:val="005E3ED4"/>
    <w:rsid w:val="005E4FC2"/>
    <w:rsid w:val="005E5837"/>
    <w:rsid w:val="005E6A78"/>
    <w:rsid w:val="005F0075"/>
    <w:rsid w:val="005F0103"/>
    <w:rsid w:val="005F333F"/>
    <w:rsid w:val="005F36E9"/>
    <w:rsid w:val="005F4EC3"/>
    <w:rsid w:val="005F54E1"/>
    <w:rsid w:val="005F698D"/>
    <w:rsid w:val="005F69E3"/>
    <w:rsid w:val="005F6AF4"/>
    <w:rsid w:val="005F71C2"/>
    <w:rsid w:val="005F7F46"/>
    <w:rsid w:val="00601324"/>
    <w:rsid w:val="00601C85"/>
    <w:rsid w:val="006022F8"/>
    <w:rsid w:val="00605066"/>
    <w:rsid w:val="00605C43"/>
    <w:rsid w:val="00606EEE"/>
    <w:rsid w:val="00610295"/>
    <w:rsid w:val="0061123B"/>
    <w:rsid w:val="0061472F"/>
    <w:rsid w:val="00614EEA"/>
    <w:rsid w:val="00617CCE"/>
    <w:rsid w:val="006202A5"/>
    <w:rsid w:val="00622557"/>
    <w:rsid w:val="00622C0B"/>
    <w:rsid w:val="00622C80"/>
    <w:rsid w:val="00624416"/>
    <w:rsid w:val="00625764"/>
    <w:rsid w:val="006257E9"/>
    <w:rsid w:val="0062679A"/>
    <w:rsid w:val="006300B9"/>
    <w:rsid w:val="00631B00"/>
    <w:rsid w:val="00635186"/>
    <w:rsid w:val="00637428"/>
    <w:rsid w:val="00640797"/>
    <w:rsid w:val="00640DF1"/>
    <w:rsid w:val="00640E98"/>
    <w:rsid w:val="00643F02"/>
    <w:rsid w:val="006446EE"/>
    <w:rsid w:val="00647319"/>
    <w:rsid w:val="00647393"/>
    <w:rsid w:val="006473E9"/>
    <w:rsid w:val="0065015C"/>
    <w:rsid w:val="00652226"/>
    <w:rsid w:val="00653676"/>
    <w:rsid w:val="00653775"/>
    <w:rsid w:val="006537E4"/>
    <w:rsid w:val="0065440A"/>
    <w:rsid w:val="00654626"/>
    <w:rsid w:val="006553F0"/>
    <w:rsid w:val="006560D6"/>
    <w:rsid w:val="00656DA0"/>
    <w:rsid w:val="0065706F"/>
    <w:rsid w:val="006576DD"/>
    <w:rsid w:val="0066021C"/>
    <w:rsid w:val="00661287"/>
    <w:rsid w:val="006616D9"/>
    <w:rsid w:val="00662B2C"/>
    <w:rsid w:val="00662B69"/>
    <w:rsid w:val="00662DA6"/>
    <w:rsid w:val="00663525"/>
    <w:rsid w:val="0066386E"/>
    <w:rsid w:val="0066453B"/>
    <w:rsid w:val="0066569B"/>
    <w:rsid w:val="00665E1B"/>
    <w:rsid w:val="00665EDE"/>
    <w:rsid w:val="00666440"/>
    <w:rsid w:val="00666E21"/>
    <w:rsid w:val="00667915"/>
    <w:rsid w:val="00671189"/>
    <w:rsid w:val="00672722"/>
    <w:rsid w:val="00673007"/>
    <w:rsid w:val="006735ED"/>
    <w:rsid w:val="00673C39"/>
    <w:rsid w:val="0067404B"/>
    <w:rsid w:val="00674BB3"/>
    <w:rsid w:val="0067525E"/>
    <w:rsid w:val="00675782"/>
    <w:rsid w:val="006763B3"/>
    <w:rsid w:val="00680D69"/>
    <w:rsid w:val="00683778"/>
    <w:rsid w:val="00683D57"/>
    <w:rsid w:val="00684A06"/>
    <w:rsid w:val="00685894"/>
    <w:rsid w:val="00686117"/>
    <w:rsid w:val="00687966"/>
    <w:rsid w:val="00687DB7"/>
    <w:rsid w:val="0069151C"/>
    <w:rsid w:val="006915DD"/>
    <w:rsid w:val="00692579"/>
    <w:rsid w:val="00694878"/>
    <w:rsid w:val="006958BD"/>
    <w:rsid w:val="00695E8C"/>
    <w:rsid w:val="0069691A"/>
    <w:rsid w:val="006A00DF"/>
    <w:rsid w:val="006A1DEF"/>
    <w:rsid w:val="006A29D9"/>
    <w:rsid w:val="006A3FAE"/>
    <w:rsid w:val="006A415E"/>
    <w:rsid w:val="006A5486"/>
    <w:rsid w:val="006A6D7E"/>
    <w:rsid w:val="006A71DE"/>
    <w:rsid w:val="006B0168"/>
    <w:rsid w:val="006B2522"/>
    <w:rsid w:val="006B4214"/>
    <w:rsid w:val="006B4698"/>
    <w:rsid w:val="006B4EE2"/>
    <w:rsid w:val="006B5336"/>
    <w:rsid w:val="006B5B87"/>
    <w:rsid w:val="006B66D9"/>
    <w:rsid w:val="006B7627"/>
    <w:rsid w:val="006C0633"/>
    <w:rsid w:val="006C0BD5"/>
    <w:rsid w:val="006C1D77"/>
    <w:rsid w:val="006C2245"/>
    <w:rsid w:val="006C2B4F"/>
    <w:rsid w:val="006C6C75"/>
    <w:rsid w:val="006C721F"/>
    <w:rsid w:val="006C78A8"/>
    <w:rsid w:val="006D08B1"/>
    <w:rsid w:val="006D2302"/>
    <w:rsid w:val="006D2B40"/>
    <w:rsid w:val="006D2FCC"/>
    <w:rsid w:val="006D3D9C"/>
    <w:rsid w:val="006D4551"/>
    <w:rsid w:val="006D48D6"/>
    <w:rsid w:val="006D6A07"/>
    <w:rsid w:val="006D729B"/>
    <w:rsid w:val="006E019F"/>
    <w:rsid w:val="006E052F"/>
    <w:rsid w:val="006E118A"/>
    <w:rsid w:val="006E3A82"/>
    <w:rsid w:val="006E3E66"/>
    <w:rsid w:val="006E4085"/>
    <w:rsid w:val="006E426C"/>
    <w:rsid w:val="006E4798"/>
    <w:rsid w:val="006E58FE"/>
    <w:rsid w:val="006E6CFD"/>
    <w:rsid w:val="006E7288"/>
    <w:rsid w:val="006E7EED"/>
    <w:rsid w:val="006E7FE2"/>
    <w:rsid w:val="006F0662"/>
    <w:rsid w:val="006F1094"/>
    <w:rsid w:val="006F10EC"/>
    <w:rsid w:val="006F119B"/>
    <w:rsid w:val="006F2FE3"/>
    <w:rsid w:val="006F3B14"/>
    <w:rsid w:val="006F41A8"/>
    <w:rsid w:val="006F4ABF"/>
    <w:rsid w:val="006F5B4B"/>
    <w:rsid w:val="006F5FF8"/>
    <w:rsid w:val="006F7521"/>
    <w:rsid w:val="006F78B5"/>
    <w:rsid w:val="00700F2F"/>
    <w:rsid w:val="00700F45"/>
    <w:rsid w:val="00701C6F"/>
    <w:rsid w:val="00703E26"/>
    <w:rsid w:val="00705409"/>
    <w:rsid w:val="007059D1"/>
    <w:rsid w:val="00706DA3"/>
    <w:rsid w:val="00707C62"/>
    <w:rsid w:val="00710844"/>
    <w:rsid w:val="00711EA6"/>
    <w:rsid w:val="00711ED2"/>
    <w:rsid w:val="00712E27"/>
    <w:rsid w:val="00712F8A"/>
    <w:rsid w:val="00713BD3"/>
    <w:rsid w:val="0071609E"/>
    <w:rsid w:val="007161FA"/>
    <w:rsid w:val="007164B5"/>
    <w:rsid w:val="0072038C"/>
    <w:rsid w:val="00720859"/>
    <w:rsid w:val="00721ECA"/>
    <w:rsid w:val="00722972"/>
    <w:rsid w:val="00722F54"/>
    <w:rsid w:val="00724C89"/>
    <w:rsid w:val="00724FD6"/>
    <w:rsid w:val="0072652E"/>
    <w:rsid w:val="00727094"/>
    <w:rsid w:val="00727811"/>
    <w:rsid w:val="00730614"/>
    <w:rsid w:val="00730904"/>
    <w:rsid w:val="00731F68"/>
    <w:rsid w:val="00732B94"/>
    <w:rsid w:val="0073338B"/>
    <w:rsid w:val="00733585"/>
    <w:rsid w:val="00733B55"/>
    <w:rsid w:val="00736254"/>
    <w:rsid w:val="00736565"/>
    <w:rsid w:val="00740295"/>
    <w:rsid w:val="007402B8"/>
    <w:rsid w:val="0074116C"/>
    <w:rsid w:val="00742A7B"/>
    <w:rsid w:val="00742EB7"/>
    <w:rsid w:val="007441C6"/>
    <w:rsid w:val="00744251"/>
    <w:rsid w:val="007467F9"/>
    <w:rsid w:val="00746A60"/>
    <w:rsid w:val="00746A9B"/>
    <w:rsid w:val="007470A6"/>
    <w:rsid w:val="00747531"/>
    <w:rsid w:val="00750914"/>
    <w:rsid w:val="007510E9"/>
    <w:rsid w:val="007532CF"/>
    <w:rsid w:val="00753A4D"/>
    <w:rsid w:val="007541B5"/>
    <w:rsid w:val="00754780"/>
    <w:rsid w:val="00755B57"/>
    <w:rsid w:val="00755F43"/>
    <w:rsid w:val="00756C8C"/>
    <w:rsid w:val="00756CBF"/>
    <w:rsid w:val="007573B7"/>
    <w:rsid w:val="007576E3"/>
    <w:rsid w:val="00757D64"/>
    <w:rsid w:val="007604BE"/>
    <w:rsid w:val="00760E3E"/>
    <w:rsid w:val="007612BD"/>
    <w:rsid w:val="0076376F"/>
    <w:rsid w:val="00765E3F"/>
    <w:rsid w:val="00766C0D"/>
    <w:rsid w:val="00767F44"/>
    <w:rsid w:val="00770F64"/>
    <w:rsid w:val="007722CD"/>
    <w:rsid w:val="00772FD1"/>
    <w:rsid w:val="00773DC0"/>
    <w:rsid w:val="007741CC"/>
    <w:rsid w:val="007745CA"/>
    <w:rsid w:val="0077789D"/>
    <w:rsid w:val="0078027B"/>
    <w:rsid w:val="00780F90"/>
    <w:rsid w:val="00781408"/>
    <w:rsid w:val="0078207E"/>
    <w:rsid w:val="00782390"/>
    <w:rsid w:val="00782564"/>
    <w:rsid w:val="0078264A"/>
    <w:rsid w:val="0078276F"/>
    <w:rsid w:val="00782D6A"/>
    <w:rsid w:val="00782EF2"/>
    <w:rsid w:val="0078322C"/>
    <w:rsid w:val="007836DF"/>
    <w:rsid w:val="00785F23"/>
    <w:rsid w:val="0078675A"/>
    <w:rsid w:val="00786AE4"/>
    <w:rsid w:val="00786F74"/>
    <w:rsid w:val="007872C6"/>
    <w:rsid w:val="00787657"/>
    <w:rsid w:val="00787BF7"/>
    <w:rsid w:val="00791CE6"/>
    <w:rsid w:val="00793369"/>
    <w:rsid w:val="00793460"/>
    <w:rsid w:val="00794358"/>
    <w:rsid w:val="00795671"/>
    <w:rsid w:val="00796567"/>
    <w:rsid w:val="007966F2"/>
    <w:rsid w:val="00796D1D"/>
    <w:rsid w:val="007A1669"/>
    <w:rsid w:val="007A28A6"/>
    <w:rsid w:val="007A2B70"/>
    <w:rsid w:val="007A3FA8"/>
    <w:rsid w:val="007A49FF"/>
    <w:rsid w:val="007A4C0E"/>
    <w:rsid w:val="007A6AAE"/>
    <w:rsid w:val="007A7FED"/>
    <w:rsid w:val="007B0928"/>
    <w:rsid w:val="007B0AC0"/>
    <w:rsid w:val="007B0CA0"/>
    <w:rsid w:val="007B18F0"/>
    <w:rsid w:val="007B1CF8"/>
    <w:rsid w:val="007B2AAD"/>
    <w:rsid w:val="007B3118"/>
    <w:rsid w:val="007B3614"/>
    <w:rsid w:val="007B4F33"/>
    <w:rsid w:val="007B5173"/>
    <w:rsid w:val="007B568A"/>
    <w:rsid w:val="007B6E8C"/>
    <w:rsid w:val="007B71C5"/>
    <w:rsid w:val="007B7CC8"/>
    <w:rsid w:val="007C2ED6"/>
    <w:rsid w:val="007C35EC"/>
    <w:rsid w:val="007C6DAA"/>
    <w:rsid w:val="007C755D"/>
    <w:rsid w:val="007D1BFD"/>
    <w:rsid w:val="007D400F"/>
    <w:rsid w:val="007D4176"/>
    <w:rsid w:val="007D5E4E"/>
    <w:rsid w:val="007D607F"/>
    <w:rsid w:val="007D6527"/>
    <w:rsid w:val="007D6D9A"/>
    <w:rsid w:val="007D7358"/>
    <w:rsid w:val="007E4F03"/>
    <w:rsid w:val="007E60D2"/>
    <w:rsid w:val="007E6123"/>
    <w:rsid w:val="007E67F1"/>
    <w:rsid w:val="007E7C75"/>
    <w:rsid w:val="007F12CD"/>
    <w:rsid w:val="007F3BF3"/>
    <w:rsid w:val="007F3D0B"/>
    <w:rsid w:val="007F3D49"/>
    <w:rsid w:val="007F42A1"/>
    <w:rsid w:val="007F451D"/>
    <w:rsid w:val="007F4B71"/>
    <w:rsid w:val="007F6438"/>
    <w:rsid w:val="0080099C"/>
    <w:rsid w:val="008010E5"/>
    <w:rsid w:val="00804948"/>
    <w:rsid w:val="0080603E"/>
    <w:rsid w:val="00806758"/>
    <w:rsid w:val="00807C6A"/>
    <w:rsid w:val="00807C84"/>
    <w:rsid w:val="00810725"/>
    <w:rsid w:val="00810C78"/>
    <w:rsid w:val="00810E3C"/>
    <w:rsid w:val="008126B9"/>
    <w:rsid w:val="00812736"/>
    <w:rsid w:val="00813923"/>
    <w:rsid w:val="0081396A"/>
    <w:rsid w:val="008146D4"/>
    <w:rsid w:val="00814956"/>
    <w:rsid w:val="008151F8"/>
    <w:rsid w:val="00816019"/>
    <w:rsid w:val="00821E9F"/>
    <w:rsid w:val="0082264E"/>
    <w:rsid w:val="00822D67"/>
    <w:rsid w:val="00822DDD"/>
    <w:rsid w:val="00824737"/>
    <w:rsid w:val="0082500E"/>
    <w:rsid w:val="00826058"/>
    <w:rsid w:val="0082628D"/>
    <w:rsid w:val="00831DA8"/>
    <w:rsid w:val="008336A5"/>
    <w:rsid w:val="00836326"/>
    <w:rsid w:val="00836403"/>
    <w:rsid w:val="0083793D"/>
    <w:rsid w:val="00840C12"/>
    <w:rsid w:val="00840F6F"/>
    <w:rsid w:val="0084287B"/>
    <w:rsid w:val="008456D2"/>
    <w:rsid w:val="008466CB"/>
    <w:rsid w:val="00846931"/>
    <w:rsid w:val="00847151"/>
    <w:rsid w:val="0084736B"/>
    <w:rsid w:val="008508D4"/>
    <w:rsid w:val="00850FDD"/>
    <w:rsid w:val="00853D87"/>
    <w:rsid w:val="008546B3"/>
    <w:rsid w:val="00855568"/>
    <w:rsid w:val="00856A41"/>
    <w:rsid w:val="00857E5B"/>
    <w:rsid w:val="008625AF"/>
    <w:rsid w:val="00862634"/>
    <w:rsid w:val="00862AB4"/>
    <w:rsid w:val="00862DCB"/>
    <w:rsid w:val="00862FA0"/>
    <w:rsid w:val="008650F8"/>
    <w:rsid w:val="00865864"/>
    <w:rsid w:val="008660B7"/>
    <w:rsid w:val="00867626"/>
    <w:rsid w:val="0086788D"/>
    <w:rsid w:val="00870D98"/>
    <w:rsid w:val="00870EAF"/>
    <w:rsid w:val="008710EF"/>
    <w:rsid w:val="00872393"/>
    <w:rsid w:val="00873237"/>
    <w:rsid w:val="00873BED"/>
    <w:rsid w:val="00877391"/>
    <w:rsid w:val="008777FA"/>
    <w:rsid w:val="00881022"/>
    <w:rsid w:val="00881C15"/>
    <w:rsid w:val="00882547"/>
    <w:rsid w:val="0088355F"/>
    <w:rsid w:val="00884466"/>
    <w:rsid w:val="00885143"/>
    <w:rsid w:val="00885A8C"/>
    <w:rsid w:val="008870C8"/>
    <w:rsid w:val="00887697"/>
    <w:rsid w:val="0089102E"/>
    <w:rsid w:val="00891812"/>
    <w:rsid w:val="00891A73"/>
    <w:rsid w:val="00891DD1"/>
    <w:rsid w:val="00894A15"/>
    <w:rsid w:val="008951EB"/>
    <w:rsid w:val="00896A6C"/>
    <w:rsid w:val="00896DF1"/>
    <w:rsid w:val="00896E4D"/>
    <w:rsid w:val="00897666"/>
    <w:rsid w:val="00897A87"/>
    <w:rsid w:val="008A0ED4"/>
    <w:rsid w:val="008A11A7"/>
    <w:rsid w:val="008A1545"/>
    <w:rsid w:val="008A175F"/>
    <w:rsid w:val="008A3458"/>
    <w:rsid w:val="008A34AB"/>
    <w:rsid w:val="008B0B78"/>
    <w:rsid w:val="008B1969"/>
    <w:rsid w:val="008B1A83"/>
    <w:rsid w:val="008B1B3D"/>
    <w:rsid w:val="008B1F17"/>
    <w:rsid w:val="008B2C96"/>
    <w:rsid w:val="008B335B"/>
    <w:rsid w:val="008B5529"/>
    <w:rsid w:val="008B5B84"/>
    <w:rsid w:val="008B62F5"/>
    <w:rsid w:val="008B6632"/>
    <w:rsid w:val="008B673F"/>
    <w:rsid w:val="008B7894"/>
    <w:rsid w:val="008B7B50"/>
    <w:rsid w:val="008C07E5"/>
    <w:rsid w:val="008C0D0C"/>
    <w:rsid w:val="008C0E9D"/>
    <w:rsid w:val="008C1894"/>
    <w:rsid w:val="008C1A7D"/>
    <w:rsid w:val="008C2A43"/>
    <w:rsid w:val="008C2E6F"/>
    <w:rsid w:val="008C35D7"/>
    <w:rsid w:val="008C407A"/>
    <w:rsid w:val="008C493F"/>
    <w:rsid w:val="008C5D9D"/>
    <w:rsid w:val="008C5DE4"/>
    <w:rsid w:val="008C5FF5"/>
    <w:rsid w:val="008C798A"/>
    <w:rsid w:val="008C7F1F"/>
    <w:rsid w:val="008D0162"/>
    <w:rsid w:val="008D0A58"/>
    <w:rsid w:val="008D2165"/>
    <w:rsid w:val="008D4BDC"/>
    <w:rsid w:val="008D5793"/>
    <w:rsid w:val="008D66D6"/>
    <w:rsid w:val="008D6DAE"/>
    <w:rsid w:val="008D74E7"/>
    <w:rsid w:val="008D7813"/>
    <w:rsid w:val="008E05BA"/>
    <w:rsid w:val="008E1B2B"/>
    <w:rsid w:val="008E2346"/>
    <w:rsid w:val="008E2869"/>
    <w:rsid w:val="008E31BC"/>
    <w:rsid w:val="008E330E"/>
    <w:rsid w:val="008E4FC1"/>
    <w:rsid w:val="008E51A5"/>
    <w:rsid w:val="008E55BD"/>
    <w:rsid w:val="008E6D8D"/>
    <w:rsid w:val="008E7226"/>
    <w:rsid w:val="008E74CC"/>
    <w:rsid w:val="008E7DE2"/>
    <w:rsid w:val="008F0A4E"/>
    <w:rsid w:val="008F0D68"/>
    <w:rsid w:val="008F2577"/>
    <w:rsid w:val="008F2A1B"/>
    <w:rsid w:val="008F3665"/>
    <w:rsid w:val="008F3E84"/>
    <w:rsid w:val="008F4757"/>
    <w:rsid w:val="008F7591"/>
    <w:rsid w:val="008F7AD0"/>
    <w:rsid w:val="00901E13"/>
    <w:rsid w:val="00902115"/>
    <w:rsid w:val="00902A80"/>
    <w:rsid w:val="00902CF8"/>
    <w:rsid w:val="00903D6D"/>
    <w:rsid w:val="00905D25"/>
    <w:rsid w:val="00906311"/>
    <w:rsid w:val="009063E3"/>
    <w:rsid w:val="00907391"/>
    <w:rsid w:val="009077A5"/>
    <w:rsid w:val="00911C50"/>
    <w:rsid w:val="00913144"/>
    <w:rsid w:val="00913F4D"/>
    <w:rsid w:val="009145DE"/>
    <w:rsid w:val="009159C9"/>
    <w:rsid w:val="00915B54"/>
    <w:rsid w:val="00916C4A"/>
    <w:rsid w:val="00917DCB"/>
    <w:rsid w:val="0092095B"/>
    <w:rsid w:val="00920C31"/>
    <w:rsid w:val="00922DE8"/>
    <w:rsid w:val="00924FD3"/>
    <w:rsid w:val="00925B5F"/>
    <w:rsid w:val="00925C27"/>
    <w:rsid w:val="009262E1"/>
    <w:rsid w:val="00926A55"/>
    <w:rsid w:val="00926AF4"/>
    <w:rsid w:val="009307E2"/>
    <w:rsid w:val="009310DF"/>
    <w:rsid w:val="009310EB"/>
    <w:rsid w:val="009312B5"/>
    <w:rsid w:val="00931879"/>
    <w:rsid w:val="009325B8"/>
    <w:rsid w:val="009329AB"/>
    <w:rsid w:val="009331A9"/>
    <w:rsid w:val="009375DC"/>
    <w:rsid w:val="009433DA"/>
    <w:rsid w:val="00944504"/>
    <w:rsid w:val="009451F7"/>
    <w:rsid w:val="00945EA6"/>
    <w:rsid w:val="009462A0"/>
    <w:rsid w:val="009474B7"/>
    <w:rsid w:val="0095025B"/>
    <w:rsid w:val="0095083C"/>
    <w:rsid w:val="009510A0"/>
    <w:rsid w:val="00952D79"/>
    <w:rsid w:val="009538EB"/>
    <w:rsid w:val="00953DD9"/>
    <w:rsid w:val="0095404A"/>
    <w:rsid w:val="009542B5"/>
    <w:rsid w:val="00955401"/>
    <w:rsid w:val="00955BEE"/>
    <w:rsid w:val="00955E0B"/>
    <w:rsid w:val="00956F3A"/>
    <w:rsid w:val="009606FA"/>
    <w:rsid w:val="0096100E"/>
    <w:rsid w:val="009625E2"/>
    <w:rsid w:val="009628CE"/>
    <w:rsid w:val="00964212"/>
    <w:rsid w:val="00966715"/>
    <w:rsid w:val="009704A5"/>
    <w:rsid w:val="00970813"/>
    <w:rsid w:val="009719FC"/>
    <w:rsid w:val="00971B42"/>
    <w:rsid w:val="00972831"/>
    <w:rsid w:val="009737FB"/>
    <w:rsid w:val="00973973"/>
    <w:rsid w:val="00973B45"/>
    <w:rsid w:val="009748BC"/>
    <w:rsid w:val="009754DD"/>
    <w:rsid w:val="009756FA"/>
    <w:rsid w:val="009763CC"/>
    <w:rsid w:val="00977080"/>
    <w:rsid w:val="009772B3"/>
    <w:rsid w:val="009772D7"/>
    <w:rsid w:val="0098122D"/>
    <w:rsid w:val="0098175D"/>
    <w:rsid w:val="00981852"/>
    <w:rsid w:val="009824C0"/>
    <w:rsid w:val="00982A33"/>
    <w:rsid w:val="009852CB"/>
    <w:rsid w:val="00986F87"/>
    <w:rsid w:val="009876C4"/>
    <w:rsid w:val="00987EDC"/>
    <w:rsid w:val="009907CD"/>
    <w:rsid w:val="00990D23"/>
    <w:rsid w:val="009911DE"/>
    <w:rsid w:val="00991D0C"/>
    <w:rsid w:val="0099373C"/>
    <w:rsid w:val="009942EE"/>
    <w:rsid w:val="00994EC6"/>
    <w:rsid w:val="00995529"/>
    <w:rsid w:val="009956A3"/>
    <w:rsid w:val="00997664"/>
    <w:rsid w:val="009A015B"/>
    <w:rsid w:val="009A1959"/>
    <w:rsid w:val="009A1A67"/>
    <w:rsid w:val="009A2901"/>
    <w:rsid w:val="009A2B02"/>
    <w:rsid w:val="009A2D32"/>
    <w:rsid w:val="009A33BF"/>
    <w:rsid w:val="009A39AA"/>
    <w:rsid w:val="009A39B5"/>
    <w:rsid w:val="009A4199"/>
    <w:rsid w:val="009A4AFC"/>
    <w:rsid w:val="009A4C26"/>
    <w:rsid w:val="009A6214"/>
    <w:rsid w:val="009A7A1C"/>
    <w:rsid w:val="009B2855"/>
    <w:rsid w:val="009B313F"/>
    <w:rsid w:val="009B45A7"/>
    <w:rsid w:val="009B52FE"/>
    <w:rsid w:val="009B6380"/>
    <w:rsid w:val="009B678C"/>
    <w:rsid w:val="009B7380"/>
    <w:rsid w:val="009C00B9"/>
    <w:rsid w:val="009C056A"/>
    <w:rsid w:val="009C1A8A"/>
    <w:rsid w:val="009C1F17"/>
    <w:rsid w:val="009C28DE"/>
    <w:rsid w:val="009C313A"/>
    <w:rsid w:val="009C32E9"/>
    <w:rsid w:val="009C4A69"/>
    <w:rsid w:val="009C5038"/>
    <w:rsid w:val="009C63A4"/>
    <w:rsid w:val="009C6A33"/>
    <w:rsid w:val="009D0281"/>
    <w:rsid w:val="009D0360"/>
    <w:rsid w:val="009D2EDC"/>
    <w:rsid w:val="009D2F8E"/>
    <w:rsid w:val="009D4771"/>
    <w:rsid w:val="009D4CC7"/>
    <w:rsid w:val="009D59F8"/>
    <w:rsid w:val="009D64DA"/>
    <w:rsid w:val="009E0329"/>
    <w:rsid w:val="009E1889"/>
    <w:rsid w:val="009E3B54"/>
    <w:rsid w:val="009E5135"/>
    <w:rsid w:val="009E52BF"/>
    <w:rsid w:val="009E5630"/>
    <w:rsid w:val="009E75BA"/>
    <w:rsid w:val="009E7641"/>
    <w:rsid w:val="009E7D3C"/>
    <w:rsid w:val="009F09D0"/>
    <w:rsid w:val="009F0E31"/>
    <w:rsid w:val="009F1119"/>
    <w:rsid w:val="009F11BE"/>
    <w:rsid w:val="009F1992"/>
    <w:rsid w:val="009F1D3E"/>
    <w:rsid w:val="009F1E06"/>
    <w:rsid w:val="009F2BF3"/>
    <w:rsid w:val="009F3017"/>
    <w:rsid w:val="009F434C"/>
    <w:rsid w:val="009F5D22"/>
    <w:rsid w:val="009F5D8E"/>
    <w:rsid w:val="009F6DC4"/>
    <w:rsid w:val="009F7C74"/>
    <w:rsid w:val="009F7E95"/>
    <w:rsid w:val="00A001BF"/>
    <w:rsid w:val="00A00347"/>
    <w:rsid w:val="00A0172E"/>
    <w:rsid w:val="00A062C9"/>
    <w:rsid w:val="00A12DC2"/>
    <w:rsid w:val="00A14137"/>
    <w:rsid w:val="00A1465F"/>
    <w:rsid w:val="00A15953"/>
    <w:rsid w:val="00A17310"/>
    <w:rsid w:val="00A201F9"/>
    <w:rsid w:val="00A20B04"/>
    <w:rsid w:val="00A20E96"/>
    <w:rsid w:val="00A21B55"/>
    <w:rsid w:val="00A226A4"/>
    <w:rsid w:val="00A22CDD"/>
    <w:rsid w:val="00A22EA8"/>
    <w:rsid w:val="00A25F99"/>
    <w:rsid w:val="00A25F9F"/>
    <w:rsid w:val="00A2617C"/>
    <w:rsid w:val="00A2624D"/>
    <w:rsid w:val="00A262D0"/>
    <w:rsid w:val="00A265FC"/>
    <w:rsid w:val="00A30346"/>
    <w:rsid w:val="00A31177"/>
    <w:rsid w:val="00A32504"/>
    <w:rsid w:val="00A3278B"/>
    <w:rsid w:val="00A33648"/>
    <w:rsid w:val="00A363CB"/>
    <w:rsid w:val="00A36513"/>
    <w:rsid w:val="00A36FAB"/>
    <w:rsid w:val="00A3783A"/>
    <w:rsid w:val="00A37D10"/>
    <w:rsid w:val="00A407F6"/>
    <w:rsid w:val="00A41B3C"/>
    <w:rsid w:val="00A41FC2"/>
    <w:rsid w:val="00A42E0D"/>
    <w:rsid w:val="00A432C3"/>
    <w:rsid w:val="00A442B8"/>
    <w:rsid w:val="00A4453F"/>
    <w:rsid w:val="00A45303"/>
    <w:rsid w:val="00A472CC"/>
    <w:rsid w:val="00A477DB"/>
    <w:rsid w:val="00A47DAF"/>
    <w:rsid w:val="00A47E08"/>
    <w:rsid w:val="00A501C8"/>
    <w:rsid w:val="00A5107A"/>
    <w:rsid w:val="00A51F23"/>
    <w:rsid w:val="00A525CE"/>
    <w:rsid w:val="00A533F2"/>
    <w:rsid w:val="00A55914"/>
    <w:rsid w:val="00A56699"/>
    <w:rsid w:val="00A602C4"/>
    <w:rsid w:val="00A608B1"/>
    <w:rsid w:val="00A62E6A"/>
    <w:rsid w:val="00A6453E"/>
    <w:rsid w:val="00A65930"/>
    <w:rsid w:val="00A66EA6"/>
    <w:rsid w:val="00A675EA"/>
    <w:rsid w:val="00A73682"/>
    <w:rsid w:val="00A73D04"/>
    <w:rsid w:val="00A73E33"/>
    <w:rsid w:val="00A73E73"/>
    <w:rsid w:val="00A75869"/>
    <w:rsid w:val="00A76674"/>
    <w:rsid w:val="00A803F5"/>
    <w:rsid w:val="00A811B9"/>
    <w:rsid w:val="00A81AE4"/>
    <w:rsid w:val="00A822B8"/>
    <w:rsid w:val="00A82858"/>
    <w:rsid w:val="00A833C4"/>
    <w:rsid w:val="00A833E7"/>
    <w:rsid w:val="00A83723"/>
    <w:rsid w:val="00A837B0"/>
    <w:rsid w:val="00A84640"/>
    <w:rsid w:val="00A848E4"/>
    <w:rsid w:val="00A85985"/>
    <w:rsid w:val="00A864E9"/>
    <w:rsid w:val="00A866CD"/>
    <w:rsid w:val="00A8699A"/>
    <w:rsid w:val="00A86F5F"/>
    <w:rsid w:val="00A91DC3"/>
    <w:rsid w:val="00A928D8"/>
    <w:rsid w:val="00A93181"/>
    <w:rsid w:val="00A9332E"/>
    <w:rsid w:val="00A94347"/>
    <w:rsid w:val="00A946A0"/>
    <w:rsid w:val="00A9587B"/>
    <w:rsid w:val="00A958F8"/>
    <w:rsid w:val="00A96BE5"/>
    <w:rsid w:val="00A97BE3"/>
    <w:rsid w:val="00AA1443"/>
    <w:rsid w:val="00AA18C7"/>
    <w:rsid w:val="00AA1DFD"/>
    <w:rsid w:val="00AA1E41"/>
    <w:rsid w:val="00AA47F4"/>
    <w:rsid w:val="00AA503E"/>
    <w:rsid w:val="00AA6149"/>
    <w:rsid w:val="00AB0706"/>
    <w:rsid w:val="00AB0909"/>
    <w:rsid w:val="00AB0FD8"/>
    <w:rsid w:val="00AB1A6F"/>
    <w:rsid w:val="00AB1E4D"/>
    <w:rsid w:val="00AB219E"/>
    <w:rsid w:val="00AB406E"/>
    <w:rsid w:val="00AB4527"/>
    <w:rsid w:val="00AB6C89"/>
    <w:rsid w:val="00AB6F80"/>
    <w:rsid w:val="00AB7023"/>
    <w:rsid w:val="00AB790D"/>
    <w:rsid w:val="00AC01D4"/>
    <w:rsid w:val="00AC197E"/>
    <w:rsid w:val="00AC1F4F"/>
    <w:rsid w:val="00AC27D8"/>
    <w:rsid w:val="00AC3BEE"/>
    <w:rsid w:val="00AC5FF1"/>
    <w:rsid w:val="00AC6A65"/>
    <w:rsid w:val="00AC7DD4"/>
    <w:rsid w:val="00AD031C"/>
    <w:rsid w:val="00AD08A8"/>
    <w:rsid w:val="00AD2331"/>
    <w:rsid w:val="00AD285E"/>
    <w:rsid w:val="00AD361C"/>
    <w:rsid w:val="00AD36AC"/>
    <w:rsid w:val="00AD3B56"/>
    <w:rsid w:val="00AD4324"/>
    <w:rsid w:val="00AD524F"/>
    <w:rsid w:val="00AD541A"/>
    <w:rsid w:val="00AD7416"/>
    <w:rsid w:val="00AE003C"/>
    <w:rsid w:val="00AE0A9F"/>
    <w:rsid w:val="00AE1081"/>
    <w:rsid w:val="00AE14F8"/>
    <w:rsid w:val="00AE1569"/>
    <w:rsid w:val="00AE1965"/>
    <w:rsid w:val="00AE1B6B"/>
    <w:rsid w:val="00AE51EB"/>
    <w:rsid w:val="00AE5A8F"/>
    <w:rsid w:val="00AE66D7"/>
    <w:rsid w:val="00AE6C73"/>
    <w:rsid w:val="00AE6C95"/>
    <w:rsid w:val="00AF00C6"/>
    <w:rsid w:val="00AF14F2"/>
    <w:rsid w:val="00AF1EDC"/>
    <w:rsid w:val="00AF20CB"/>
    <w:rsid w:val="00AF3977"/>
    <w:rsid w:val="00AF4E9F"/>
    <w:rsid w:val="00AF5EC6"/>
    <w:rsid w:val="00AF647E"/>
    <w:rsid w:val="00AF64D5"/>
    <w:rsid w:val="00AF672D"/>
    <w:rsid w:val="00B00DD6"/>
    <w:rsid w:val="00B014DE"/>
    <w:rsid w:val="00B018F8"/>
    <w:rsid w:val="00B02681"/>
    <w:rsid w:val="00B06356"/>
    <w:rsid w:val="00B1009F"/>
    <w:rsid w:val="00B11FA4"/>
    <w:rsid w:val="00B13576"/>
    <w:rsid w:val="00B1380C"/>
    <w:rsid w:val="00B1523A"/>
    <w:rsid w:val="00B1663B"/>
    <w:rsid w:val="00B167BE"/>
    <w:rsid w:val="00B16DFE"/>
    <w:rsid w:val="00B17BF6"/>
    <w:rsid w:val="00B17FF9"/>
    <w:rsid w:val="00B2072A"/>
    <w:rsid w:val="00B21E14"/>
    <w:rsid w:val="00B21E53"/>
    <w:rsid w:val="00B22E83"/>
    <w:rsid w:val="00B237CC"/>
    <w:rsid w:val="00B2442E"/>
    <w:rsid w:val="00B248EF"/>
    <w:rsid w:val="00B24C6F"/>
    <w:rsid w:val="00B254B3"/>
    <w:rsid w:val="00B26151"/>
    <w:rsid w:val="00B2737C"/>
    <w:rsid w:val="00B30445"/>
    <w:rsid w:val="00B30E92"/>
    <w:rsid w:val="00B33266"/>
    <w:rsid w:val="00B35561"/>
    <w:rsid w:val="00B358FE"/>
    <w:rsid w:val="00B363EE"/>
    <w:rsid w:val="00B36DCD"/>
    <w:rsid w:val="00B37F6E"/>
    <w:rsid w:val="00B4074A"/>
    <w:rsid w:val="00B41F43"/>
    <w:rsid w:val="00B4307A"/>
    <w:rsid w:val="00B43BDE"/>
    <w:rsid w:val="00B4481E"/>
    <w:rsid w:val="00B44EA1"/>
    <w:rsid w:val="00B47F0F"/>
    <w:rsid w:val="00B50642"/>
    <w:rsid w:val="00B50B17"/>
    <w:rsid w:val="00B51970"/>
    <w:rsid w:val="00B53E79"/>
    <w:rsid w:val="00B54962"/>
    <w:rsid w:val="00B551F3"/>
    <w:rsid w:val="00B56586"/>
    <w:rsid w:val="00B57B93"/>
    <w:rsid w:val="00B57D4C"/>
    <w:rsid w:val="00B61C3D"/>
    <w:rsid w:val="00B61EBD"/>
    <w:rsid w:val="00B621D9"/>
    <w:rsid w:val="00B645FE"/>
    <w:rsid w:val="00B64E26"/>
    <w:rsid w:val="00B65242"/>
    <w:rsid w:val="00B6645C"/>
    <w:rsid w:val="00B66E4F"/>
    <w:rsid w:val="00B71D63"/>
    <w:rsid w:val="00B72C45"/>
    <w:rsid w:val="00B72D1C"/>
    <w:rsid w:val="00B730D2"/>
    <w:rsid w:val="00B738E1"/>
    <w:rsid w:val="00B73C87"/>
    <w:rsid w:val="00B7414F"/>
    <w:rsid w:val="00B74C1A"/>
    <w:rsid w:val="00B753DB"/>
    <w:rsid w:val="00B7587F"/>
    <w:rsid w:val="00B75E5C"/>
    <w:rsid w:val="00B777C0"/>
    <w:rsid w:val="00B81671"/>
    <w:rsid w:val="00B820CF"/>
    <w:rsid w:val="00B83DC7"/>
    <w:rsid w:val="00B86ACA"/>
    <w:rsid w:val="00B86C06"/>
    <w:rsid w:val="00B86CDC"/>
    <w:rsid w:val="00B87489"/>
    <w:rsid w:val="00B874B3"/>
    <w:rsid w:val="00B876AF"/>
    <w:rsid w:val="00B87CF5"/>
    <w:rsid w:val="00B90F1C"/>
    <w:rsid w:val="00B91197"/>
    <w:rsid w:val="00B929E5"/>
    <w:rsid w:val="00B93CB8"/>
    <w:rsid w:val="00B941FB"/>
    <w:rsid w:val="00B949EB"/>
    <w:rsid w:val="00B96528"/>
    <w:rsid w:val="00B96DC4"/>
    <w:rsid w:val="00B972E2"/>
    <w:rsid w:val="00B9759B"/>
    <w:rsid w:val="00BA0283"/>
    <w:rsid w:val="00BA2386"/>
    <w:rsid w:val="00BA3332"/>
    <w:rsid w:val="00BA3AD4"/>
    <w:rsid w:val="00BA42C7"/>
    <w:rsid w:val="00BA6075"/>
    <w:rsid w:val="00BA64F3"/>
    <w:rsid w:val="00BA7624"/>
    <w:rsid w:val="00BB00D6"/>
    <w:rsid w:val="00BB1799"/>
    <w:rsid w:val="00BB1D91"/>
    <w:rsid w:val="00BB201E"/>
    <w:rsid w:val="00BB21CB"/>
    <w:rsid w:val="00BB2B1F"/>
    <w:rsid w:val="00BB3C96"/>
    <w:rsid w:val="00BB493A"/>
    <w:rsid w:val="00BB6BDF"/>
    <w:rsid w:val="00BB79B7"/>
    <w:rsid w:val="00BB79E9"/>
    <w:rsid w:val="00BB7C92"/>
    <w:rsid w:val="00BC14A6"/>
    <w:rsid w:val="00BC15FF"/>
    <w:rsid w:val="00BC2D6A"/>
    <w:rsid w:val="00BC2E5C"/>
    <w:rsid w:val="00BC34CE"/>
    <w:rsid w:val="00BC3CBD"/>
    <w:rsid w:val="00BC3E05"/>
    <w:rsid w:val="00BC4566"/>
    <w:rsid w:val="00BC55D8"/>
    <w:rsid w:val="00BC59D0"/>
    <w:rsid w:val="00BC5EA9"/>
    <w:rsid w:val="00BC67CC"/>
    <w:rsid w:val="00BC71EA"/>
    <w:rsid w:val="00BD0459"/>
    <w:rsid w:val="00BD0E66"/>
    <w:rsid w:val="00BD2180"/>
    <w:rsid w:val="00BD244F"/>
    <w:rsid w:val="00BD295D"/>
    <w:rsid w:val="00BD2BC9"/>
    <w:rsid w:val="00BD3080"/>
    <w:rsid w:val="00BD3CF9"/>
    <w:rsid w:val="00BD503A"/>
    <w:rsid w:val="00BD5767"/>
    <w:rsid w:val="00BD6F08"/>
    <w:rsid w:val="00BD7CEB"/>
    <w:rsid w:val="00BD7EB3"/>
    <w:rsid w:val="00BE135F"/>
    <w:rsid w:val="00BE1783"/>
    <w:rsid w:val="00BE2700"/>
    <w:rsid w:val="00BE2A11"/>
    <w:rsid w:val="00BE44BA"/>
    <w:rsid w:val="00BE5375"/>
    <w:rsid w:val="00BE61FF"/>
    <w:rsid w:val="00BF10A2"/>
    <w:rsid w:val="00BF1E6B"/>
    <w:rsid w:val="00BF3242"/>
    <w:rsid w:val="00BF6415"/>
    <w:rsid w:val="00BF6449"/>
    <w:rsid w:val="00BF7003"/>
    <w:rsid w:val="00BF790E"/>
    <w:rsid w:val="00BF7935"/>
    <w:rsid w:val="00BF7C0A"/>
    <w:rsid w:val="00C00C48"/>
    <w:rsid w:val="00C00F46"/>
    <w:rsid w:val="00C01784"/>
    <w:rsid w:val="00C01F0B"/>
    <w:rsid w:val="00C02051"/>
    <w:rsid w:val="00C0234E"/>
    <w:rsid w:val="00C027F2"/>
    <w:rsid w:val="00C03AE2"/>
    <w:rsid w:val="00C04EEE"/>
    <w:rsid w:val="00C07CD4"/>
    <w:rsid w:val="00C113DE"/>
    <w:rsid w:val="00C11562"/>
    <w:rsid w:val="00C1184F"/>
    <w:rsid w:val="00C13158"/>
    <w:rsid w:val="00C13313"/>
    <w:rsid w:val="00C143D0"/>
    <w:rsid w:val="00C15707"/>
    <w:rsid w:val="00C15C3C"/>
    <w:rsid w:val="00C15CEA"/>
    <w:rsid w:val="00C17371"/>
    <w:rsid w:val="00C1751C"/>
    <w:rsid w:val="00C176F7"/>
    <w:rsid w:val="00C17CE8"/>
    <w:rsid w:val="00C20510"/>
    <w:rsid w:val="00C20821"/>
    <w:rsid w:val="00C20BF7"/>
    <w:rsid w:val="00C20DD3"/>
    <w:rsid w:val="00C21442"/>
    <w:rsid w:val="00C216AA"/>
    <w:rsid w:val="00C21DFD"/>
    <w:rsid w:val="00C2308C"/>
    <w:rsid w:val="00C2351C"/>
    <w:rsid w:val="00C246BC"/>
    <w:rsid w:val="00C25DBD"/>
    <w:rsid w:val="00C25ED1"/>
    <w:rsid w:val="00C275F1"/>
    <w:rsid w:val="00C32982"/>
    <w:rsid w:val="00C332E4"/>
    <w:rsid w:val="00C33AF0"/>
    <w:rsid w:val="00C33FF0"/>
    <w:rsid w:val="00C349EE"/>
    <w:rsid w:val="00C359CB"/>
    <w:rsid w:val="00C361B4"/>
    <w:rsid w:val="00C36A4A"/>
    <w:rsid w:val="00C3705A"/>
    <w:rsid w:val="00C40ACA"/>
    <w:rsid w:val="00C416FB"/>
    <w:rsid w:val="00C4209B"/>
    <w:rsid w:val="00C42B7D"/>
    <w:rsid w:val="00C44143"/>
    <w:rsid w:val="00C44817"/>
    <w:rsid w:val="00C44BBA"/>
    <w:rsid w:val="00C44CB9"/>
    <w:rsid w:val="00C45411"/>
    <w:rsid w:val="00C45E44"/>
    <w:rsid w:val="00C46673"/>
    <w:rsid w:val="00C479FD"/>
    <w:rsid w:val="00C47B52"/>
    <w:rsid w:val="00C53D33"/>
    <w:rsid w:val="00C54D34"/>
    <w:rsid w:val="00C554EB"/>
    <w:rsid w:val="00C55903"/>
    <w:rsid w:val="00C57364"/>
    <w:rsid w:val="00C60DEE"/>
    <w:rsid w:val="00C614FB"/>
    <w:rsid w:val="00C6276B"/>
    <w:rsid w:val="00C63C5D"/>
    <w:rsid w:val="00C6418E"/>
    <w:rsid w:val="00C641CF"/>
    <w:rsid w:val="00C65A35"/>
    <w:rsid w:val="00C66CA9"/>
    <w:rsid w:val="00C672E3"/>
    <w:rsid w:val="00C6743B"/>
    <w:rsid w:val="00C70C50"/>
    <w:rsid w:val="00C719B3"/>
    <w:rsid w:val="00C744CA"/>
    <w:rsid w:val="00C74EDE"/>
    <w:rsid w:val="00C75210"/>
    <w:rsid w:val="00C75BC1"/>
    <w:rsid w:val="00C77209"/>
    <w:rsid w:val="00C775E3"/>
    <w:rsid w:val="00C814B4"/>
    <w:rsid w:val="00C8244D"/>
    <w:rsid w:val="00C82C40"/>
    <w:rsid w:val="00C83285"/>
    <w:rsid w:val="00C84BF2"/>
    <w:rsid w:val="00C85038"/>
    <w:rsid w:val="00C850F5"/>
    <w:rsid w:val="00C92230"/>
    <w:rsid w:val="00C93884"/>
    <w:rsid w:val="00C93FA6"/>
    <w:rsid w:val="00C973A6"/>
    <w:rsid w:val="00CA04E1"/>
    <w:rsid w:val="00CA0CC2"/>
    <w:rsid w:val="00CA1504"/>
    <w:rsid w:val="00CA230C"/>
    <w:rsid w:val="00CA2D1E"/>
    <w:rsid w:val="00CA34AB"/>
    <w:rsid w:val="00CA5412"/>
    <w:rsid w:val="00CA5F7C"/>
    <w:rsid w:val="00CA6096"/>
    <w:rsid w:val="00CA71DE"/>
    <w:rsid w:val="00CA7D45"/>
    <w:rsid w:val="00CB0C80"/>
    <w:rsid w:val="00CB0CAA"/>
    <w:rsid w:val="00CB12C2"/>
    <w:rsid w:val="00CB2210"/>
    <w:rsid w:val="00CB4644"/>
    <w:rsid w:val="00CB4D4B"/>
    <w:rsid w:val="00CB5695"/>
    <w:rsid w:val="00CB60B3"/>
    <w:rsid w:val="00CB7AAA"/>
    <w:rsid w:val="00CC0C26"/>
    <w:rsid w:val="00CC1713"/>
    <w:rsid w:val="00CC1D42"/>
    <w:rsid w:val="00CC20FB"/>
    <w:rsid w:val="00CC21CC"/>
    <w:rsid w:val="00CC2922"/>
    <w:rsid w:val="00CC324E"/>
    <w:rsid w:val="00CC3667"/>
    <w:rsid w:val="00CC3F2D"/>
    <w:rsid w:val="00CC4395"/>
    <w:rsid w:val="00CC5787"/>
    <w:rsid w:val="00CC6CEC"/>
    <w:rsid w:val="00CD02C8"/>
    <w:rsid w:val="00CD2A7C"/>
    <w:rsid w:val="00CD2FE0"/>
    <w:rsid w:val="00CD318A"/>
    <w:rsid w:val="00CD4A83"/>
    <w:rsid w:val="00CD54E0"/>
    <w:rsid w:val="00CD68CD"/>
    <w:rsid w:val="00CE03B9"/>
    <w:rsid w:val="00CE03EE"/>
    <w:rsid w:val="00CE0B95"/>
    <w:rsid w:val="00CE13EA"/>
    <w:rsid w:val="00CE396C"/>
    <w:rsid w:val="00CE3E27"/>
    <w:rsid w:val="00CE4701"/>
    <w:rsid w:val="00CE5AA7"/>
    <w:rsid w:val="00CE74E4"/>
    <w:rsid w:val="00CF1131"/>
    <w:rsid w:val="00CF135C"/>
    <w:rsid w:val="00CF1452"/>
    <w:rsid w:val="00CF1F8E"/>
    <w:rsid w:val="00CF2FC4"/>
    <w:rsid w:val="00CF540A"/>
    <w:rsid w:val="00CF561D"/>
    <w:rsid w:val="00D0012D"/>
    <w:rsid w:val="00D00A45"/>
    <w:rsid w:val="00D01515"/>
    <w:rsid w:val="00D04F4A"/>
    <w:rsid w:val="00D05F23"/>
    <w:rsid w:val="00D069B5"/>
    <w:rsid w:val="00D06AF4"/>
    <w:rsid w:val="00D0781C"/>
    <w:rsid w:val="00D07CCE"/>
    <w:rsid w:val="00D07D1C"/>
    <w:rsid w:val="00D1221D"/>
    <w:rsid w:val="00D15632"/>
    <w:rsid w:val="00D15BF3"/>
    <w:rsid w:val="00D16E53"/>
    <w:rsid w:val="00D22958"/>
    <w:rsid w:val="00D22A86"/>
    <w:rsid w:val="00D22BBA"/>
    <w:rsid w:val="00D239D8"/>
    <w:rsid w:val="00D23DA7"/>
    <w:rsid w:val="00D23E9C"/>
    <w:rsid w:val="00D23FB0"/>
    <w:rsid w:val="00D245C5"/>
    <w:rsid w:val="00D259E5"/>
    <w:rsid w:val="00D25AAB"/>
    <w:rsid w:val="00D3218A"/>
    <w:rsid w:val="00D32203"/>
    <w:rsid w:val="00D32A13"/>
    <w:rsid w:val="00D33973"/>
    <w:rsid w:val="00D33C16"/>
    <w:rsid w:val="00D34275"/>
    <w:rsid w:val="00D353D3"/>
    <w:rsid w:val="00D3584D"/>
    <w:rsid w:val="00D35BA3"/>
    <w:rsid w:val="00D372A2"/>
    <w:rsid w:val="00D40284"/>
    <w:rsid w:val="00D4043A"/>
    <w:rsid w:val="00D41B4F"/>
    <w:rsid w:val="00D4393A"/>
    <w:rsid w:val="00D46CC1"/>
    <w:rsid w:val="00D46D78"/>
    <w:rsid w:val="00D5073D"/>
    <w:rsid w:val="00D51C1A"/>
    <w:rsid w:val="00D528DF"/>
    <w:rsid w:val="00D541B0"/>
    <w:rsid w:val="00D544B6"/>
    <w:rsid w:val="00D601C0"/>
    <w:rsid w:val="00D604A8"/>
    <w:rsid w:val="00D611AB"/>
    <w:rsid w:val="00D613D6"/>
    <w:rsid w:val="00D61BDF"/>
    <w:rsid w:val="00D61E4F"/>
    <w:rsid w:val="00D61FEB"/>
    <w:rsid w:val="00D6216B"/>
    <w:rsid w:val="00D6298E"/>
    <w:rsid w:val="00D63AE5"/>
    <w:rsid w:val="00D64E59"/>
    <w:rsid w:val="00D659A1"/>
    <w:rsid w:val="00D6639E"/>
    <w:rsid w:val="00D66C40"/>
    <w:rsid w:val="00D66E07"/>
    <w:rsid w:val="00D70CB0"/>
    <w:rsid w:val="00D72C19"/>
    <w:rsid w:val="00D74318"/>
    <w:rsid w:val="00D76E31"/>
    <w:rsid w:val="00D7774C"/>
    <w:rsid w:val="00D77819"/>
    <w:rsid w:val="00D800A2"/>
    <w:rsid w:val="00D80735"/>
    <w:rsid w:val="00D83439"/>
    <w:rsid w:val="00D84934"/>
    <w:rsid w:val="00D84C38"/>
    <w:rsid w:val="00D861C1"/>
    <w:rsid w:val="00D86543"/>
    <w:rsid w:val="00D873CB"/>
    <w:rsid w:val="00D87A16"/>
    <w:rsid w:val="00D87D45"/>
    <w:rsid w:val="00D87D95"/>
    <w:rsid w:val="00D92D7E"/>
    <w:rsid w:val="00D939F2"/>
    <w:rsid w:val="00DA05E9"/>
    <w:rsid w:val="00DA0AA2"/>
    <w:rsid w:val="00DA1DA1"/>
    <w:rsid w:val="00DA256C"/>
    <w:rsid w:val="00DA3143"/>
    <w:rsid w:val="00DA3A2E"/>
    <w:rsid w:val="00DA3C87"/>
    <w:rsid w:val="00DA4F34"/>
    <w:rsid w:val="00DA5B58"/>
    <w:rsid w:val="00DA5DC7"/>
    <w:rsid w:val="00DA6058"/>
    <w:rsid w:val="00DA68A1"/>
    <w:rsid w:val="00DB0C18"/>
    <w:rsid w:val="00DB1493"/>
    <w:rsid w:val="00DB1F8F"/>
    <w:rsid w:val="00DB24EC"/>
    <w:rsid w:val="00DB2839"/>
    <w:rsid w:val="00DB2CC4"/>
    <w:rsid w:val="00DB3D12"/>
    <w:rsid w:val="00DB764A"/>
    <w:rsid w:val="00DB7870"/>
    <w:rsid w:val="00DB7C63"/>
    <w:rsid w:val="00DB7CE1"/>
    <w:rsid w:val="00DB7EB0"/>
    <w:rsid w:val="00DC0E70"/>
    <w:rsid w:val="00DC25E2"/>
    <w:rsid w:val="00DC4512"/>
    <w:rsid w:val="00DC5448"/>
    <w:rsid w:val="00DC6457"/>
    <w:rsid w:val="00DC6E5E"/>
    <w:rsid w:val="00DC7793"/>
    <w:rsid w:val="00DC7BC4"/>
    <w:rsid w:val="00DD2237"/>
    <w:rsid w:val="00DD2CAC"/>
    <w:rsid w:val="00DD3592"/>
    <w:rsid w:val="00DD3996"/>
    <w:rsid w:val="00DD3FDB"/>
    <w:rsid w:val="00DD524F"/>
    <w:rsid w:val="00DD7D01"/>
    <w:rsid w:val="00DD7DA2"/>
    <w:rsid w:val="00DE16EB"/>
    <w:rsid w:val="00DE2A3A"/>
    <w:rsid w:val="00DE3E29"/>
    <w:rsid w:val="00DE47CE"/>
    <w:rsid w:val="00DE53AB"/>
    <w:rsid w:val="00DE5FF0"/>
    <w:rsid w:val="00DE70A8"/>
    <w:rsid w:val="00DE7E48"/>
    <w:rsid w:val="00DF0439"/>
    <w:rsid w:val="00DF12D0"/>
    <w:rsid w:val="00DF2F9E"/>
    <w:rsid w:val="00DF3BBF"/>
    <w:rsid w:val="00DF42CD"/>
    <w:rsid w:val="00DF5997"/>
    <w:rsid w:val="00DF68D2"/>
    <w:rsid w:val="00DF701A"/>
    <w:rsid w:val="00DF73E3"/>
    <w:rsid w:val="00E00ACF"/>
    <w:rsid w:val="00E016D5"/>
    <w:rsid w:val="00E03371"/>
    <w:rsid w:val="00E03C27"/>
    <w:rsid w:val="00E04409"/>
    <w:rsid w:val="00E044AD"/>
    <w:rsid w:val="00E0474B"/>
    <w:rsid w:val="00E0607E"/>
    <w:rsid w:val="00E07872"/>
    <w:rsid w:val="00E1162B"/>
    <w:rsid w:val="00E11879"/>
    <w:rsid w:val="00E12254"/>
    <w:rsid w:val="00E13C73"/>
    <w:rsid w:val="00E14086"/>
    <w:rsid w:val="00E153C8"/>
    <w:rsid w:val="00E15991"/>
    <w:rsid w:val="00E15C4B"/>
    <w:rsid w:val="00E17185"/>
    <w:rsid w:val="00E17C13"/>
    <w:rsid w:val="00E217DF"/>
    <w:rsid w:val="00E21A8C"/>
    <w:rsid w:val="00E21E63"/>
    <w:rsid w:val="00E2247C"/>
    <w:rsid w:val="00E22515"/>
    <w:rsid w:val="00E22574"/>
    <w:rsid w:val="00E253D4"/>
    <w:rsid w:val="00E26594"/>
    <w:rsid w:val="00E27A3A"/>
    <w:rsid w:val="00E303ED"/>
    <w:rsid w:val="00E30579"/>
    <w:rsid w:val="00E307D3"/>
    <w:rsid w:val="00E307EA"/>
    <w:rsid w:val="00E32899"/>
    <w:rsid w:val="00E32AF0"/>
    <w:rsid w:val="00E33EE2"/>
    <w:rsid w:val="00E34C1B"/>
    <w:rsid w:val="00E357C8"/>
    <w:rsid w:val="00E3601C"/>
    <w:rsid w:val="00E3689E"/>
    <w:rsid w:val="00E37A76"/>
    <w:rsid w:val="00E37D14"/>
    <w:rsid w:val="00E41899"/>
    <w:rsid w:val="00E41D54"/>
    <w:rsid w:val="00E422FB"/>
    <w:rsid w:val="00E438D2"/>
    <w:rsid w:val="00E44B90"/>
    <w:rsid w:val="00E46828"/>
    <w:rsid w:val="00E477DA"/>
    <w:rsid w:val="00E47D28"/>
    <w:rsid w:val="00E50B07"/>
    <w:rsid w:val="00E50E39"/>
    <w:rsid w:val="00E5137D"/>
    <w:rsid w:val="00E518E8"/>
    <w:rsid w:val="00E52E84"/>
    <w:rsid w:val="00E5328E"/>
    <w:rsid w:val="00E56B40"/>
    <w:rsid w:val="00E5780E"/>
    <w:rsid w:val="00E60E64"/>
    <w:rsid w:val="00E622C4"/>
    <w:rsid w:val="00E62ED5"/>
    <w:rsid w:val="00E63278"/>
    <w:rsid w:val="00E632B7"/>
    <w:rsid w:val="00E632FE"/>
    <w:rsid w:val="00E63AA5"/>
    <w:rsid w:val="00E65BEE"/>
    <w:rsid w:val="00E665C7"/>
    <w:rsid w:val="00E66742"/>
    <w:rsid w:val="00E70179"/>
    <w:rsid w:val="00E72A7E"/>
    <w:rsid w:val="00E7424B"/>
    <w:rsid w:val="00E75228"/>
    <w:rsid w:val="00E7589D"/>
    <w:rsid w:val="00E75DDD"/>
    <w:rsid w:val="00E75F97"/>
    <w:rsid w:val="00E7612C"/>
    <w:rsid w:val="00E7643B"/>
    <w:rsid w:val="00E801C1"/>
    <w:rsid w:val="00E8142F"/>
    <w:rsid w:val="00E8145E"/>
    <w:rsid w:val="00E822F4"/>
    <w:rsid w:val="00E823C9"/>
    <w:rsid w:val="00E82BA9"/>
    <w:rsid w:val="00E83569"/>
    <w:rsid w:val="00E854C9"/>
    <w:rsid w:val="00E857D6"/>
    <w:rsid w:val="00E85B28"/>
    <w:rsid w:val="00E864DD"/>
    <w:rsid w:val="00E902F3"/>
    <w:rsid w:val="00E90E79"/>
    <w:rsid w:val="00E90E96"/>
    <w:rsid w:val="00E91548"/>
    <w:rsid w:val="00E91F68"/>
    <w:rsid w:val="00E93690"/>
    <w:rsid w:val="00E94D55"/>
    <w:rsid w:val="00E95F24"/>
    <w:rsid w:val="00E97761"/>
    <w:rsid w:val="00E97D71"/>
    <w:rsid w:val="00EA0569"/>
    <w:rsid w:val="00EA0A83"/>
    <w:rsid w:val="00EA0F99"/>
    <w:rsid w:val="00EA26DF"/>
    <w:rsid w:val="00EA2B5D"/>
    <w:rsid w:val="00EA2BF0"/>
    <w:rsid w:val="00EA2C4B"/>
    <w:rsid w:val="00EA30F8"/>
    <w:rsid w:val="00EA5B8D"/>
    <w:rsid w:val="00EA5FDB"/>
    <w:rsid w:val="00EA69C8"/>
    <w:rsid w:val="00EB0C8F"/>
    <w:rsid w:val="00EB0FDC"/>
    <w:rsid w:val="00EB17DE"/>
    <w:rsid w:val="00EB1A9E"/>
    <w:rsid w:val="00EB1E5E"/>
    <w:rsid w:val="00EB2503"/>
    <w:rsid w:val="00EB3DA1"/>
    <w:rsid w:val="00EB3DE8"/>
    <w:rsid w:val="00EB4DAB"/>
    <w:rsid w:val="00EB5268"/>
    <w:rsid w:val="00EB52A9"/>
    <w:rsid w:val="00EB5C39"/>
    <w:rsid w:val="00EB5CCC"/>
    <w:rsid w:val="00EB5D29"/>
    <w:rsid w:val="00EB6043"/>
    <w:rsid w:val="00EB6372"/>
    <w:rsid w:val="00EB6501"/>
    <w:rsid w:val="00EB6A8A"/>
    <w:rsid w:val="00EB6BB1"/>
    <w:rsid w:val="00EB7375"/>
    <w:rsid w:val="00EB7376"/>
    <w:rsid w:val="00EB73B3"/>
    <w:rsid w:val="00EB7CFE"/>
    <w:rsid w:val="00EC166E"/>
    <w:rsid w:val="00EC1D29"/>
    <w:rsid w:val="00EC1E72"/>
    <w:rsid w:val="00EC3618"/>
    <w:rsid w:val="00EC471C"/>
    <w:rsid w:val="00EC618B"/>
    <w:rsid w:val="00EC78FE"/>
    <w:rsid w:val="00EC7941"/>
    <w:rsid w:val="00ED1560"/>
    <w:rsid w:val="00ED1BA6"/>
    <w:rsid w:val="00ED3994"/>
    <w:rsid w:val="00ED44DC"/>
    <w:rsid w:val="00ED44E1"/>
    <w:rsid w:val="00ED47BF"/>
    <w:rsid w:val="00ED4BB3"/>
    <w:rsid w:val="00ED4C9E"/>
    <w:rsid w:val="00ED5671"/>
    <w:rsid w:val="00ED7738"/>
    <w:rsid w:val="00ED7FC4"/>
    <w:rsid w:val="00EE0500"/>
    <w:rsid w:val="00EE1436"/>
    <w:rsid w:val="00EE2117"/>
    <w:rsid w:val="00EE30F0"/>
    <w:rsid w:val="00EE439F"/>
    <w:rsid w:val="00EE54C7"/>
    <w:rsid w:val="00EE58DF"/>
    <w:rsid w:val="00EE5EF7"/>
    <w:rsid w:val="00EE702A"/>
    <w:rsid w:val="00EE7315"/>
    <w:rsid w:val="00EE7AD1"/>
    <w:rsid w:val="00EF0088"/>
    <w:rsid w:val="00EF073D"/>
    <w:rsid w:val="00EF076A"/>
    <w:rsid w:val="00EF18F8"/>
    <w:rsid w:val="00EF1B7D"/>
    <w:rsid w:val="00EF24F8"/>
    <w:rsid w:val="00EF2677"/>
    <w:rsid w:val="00EF3760"/>
    <w:rsid w:val="00EF6317"/>
    <w:rsid w:val="00EF6DAA"/>
    <w:rsid w:val="00F0060F"/>
    <w:rsid w:val="00F00E05"/>
    <w:rsid w:val="00F00F6C"/>
    <w:rsid w:val="00F0197B"/>
    <w:rsid w:val="00F01D2E"/>
    <w:rsid w:val="00F043D3"/>
    <w:rsid w:val="00F0565B"/>
    <w:rsid w:val="00F05789"/>
    <w:rsid w:val="00F05876"/>
    <w:rsid w:val="00F0683B"/>
    <w:rsid w:val="00F06D36"/>
    <w:rsid w:val="00F07249"/>
    <w:rsid w:val="00F072CB"/>
    <w:rsid w:val="00F07BB5"/>
    <w:rsid w:val="00F10425"/>
    <w:rsid w:val="00F10757"/>
    <w:rsid w:val="00F11FF0"/>
    <w:rsid w:val="00F12F7B"/>
    <w:rsid w:val="00F13D11"/>
    <w:rsid w:val="00F143CF"/>
    <w:rsid w:val="00F15123"/>
    <w:rsid w:val="00F1628C"/>
    <w:rsid w:val="00F1660C"/>
    <w:rsid w:val="00F17368"/>
    <w:rsid w:val="00F176D2"/>
    <w:rsid w:val="00F17862"/>
    <w:rsid w:val="00F2038A"/>
    <w:rsid w:val="00F20F66"/>
    <w:rsid w:val="00F21DF8"/>
    <w:rsid w:val="00F23220"/>
    <w:rsid w:val="00F24E5E"/>
    <w:rsid w:val="00F257BE"/>
    <w:rsid w:val="00F25E44"/>
    <w:rsid w:val="00F27510"/>
    <w:rsid w:val="00F279D6"/>
    <w:rsid w:val="00F27F5B"/>
    <w:rsid w:val="00F309E1"/>
    <w:rsid w:val="00F30C12"/>
    <w:rsid w:val="00F31D49"/>
    <w:rsid w:val="00F32B76"/>
    <w:rsid w:val="00F33FEF"/>
    <w:rsid w:val="00F34DBA"/>
    <w:rsid w:val="00F356CD"/>
    <w:rsid w:val="00F35757"/>
    <w:rsid w:val="00F359E8"/>
    <w:rsid w:val="00F35FDE"/>
    <w:rsid w:val="00F3760E"/>
    <w:rsid w:val="00F40385"/>
    <w:rsid w:val="00F40611"/>
    <w:rsid w:val="00F40A74"/>
    <w:rsid w:val="00F43683"/>
    <w:rsid w:val="00F43B6B"/>
    <w:rsid w:val="00F4453B"/>
    <w:rsid w:val="00F44602"/>
    <w:rsid w:val="00F45A96"/>
    <w:rsid w:val="00F45C6A"/>
    <w:rsid w:val="00F46805"/>
    <w:rsid w:val="00F46F85"/>
    <w:rsid w:val="00F5052C"/>
    <w:rsid w:val="00F5055D"/>
    <w:rsid w:val="00F528B7"/>
    <w:rsid w:val="00F52BF5"/>
    <w:rsid w:val="00F52E43"/>
    <w:rsid w:val="00F533D8"/>
    <w:rsid w:val="00F57EB2"/>
    <w:rsid w:val="00F6112F"/>
    <w:rsid w:val="00F61520"/>
    <w:rsid w:val="00F63748"/>
    <w:rsid w:val="00F637F6"/>
    <w:rsid w:val="00F63B33"/>
    <w:rsid w:val="00F652AF"/>
    <w:rsid w:val="00F65877"/>
    <w:rsid w:val="00F66700"/>
    <w:rsid w:val="00F6721F"/>
    <w:rsid w:val="00F6765E"/>
    <w:rsid w:val="00F67A87"/>
    <w:rsid w:val="00F7035F"/>
    <w:rsid w:val="00F7173E"/>
    <w:rsid w:val="00F72E98"/>
    <w:rsid w:val="00F73626"/>
    <w:rsid w:val="00F73BAB"/>
    <w:rsid w:val="00F74923"/>
    <w:rsid w:val="00F7602A"/>
    <w:rsid w:val="00F76A08"/>
    <w:rsid w:val="00F779AE"/>
    <w:rsid w:val="00F80C69"/>
    <w:rsid w:val="00F813D3"/>
    <w:rsid w:val="00F816F1"/>
    <w:rsid w:val="00F83038"/>
    <w:rsid w:val="00F837F1"/>
    <w:rsid w:val="00F85C9B"/>
    <w:rsid w:val="00F86F2D"/>
    <w:rsid w:val="00F9036E"/>
    <w:rsid w:val="00F91591"/>
    <w:rsid w:val="00F92806"/>
    <w:rsid w:val="00F92B63"/>
    <w:rsid w:val="00F9363C"/>
    <w:rsid w:val="00F93D29"/>
    <w:rsid w:val="00F94D16"/>
    <w:rsid w:val="00F94F37"/>
    <w:rsid w:val="00F95A48"/>
    <w:rsid w:val="00F97A21"/>
    <w:rsid w:val="00FA15EE"/>
    <w:rsid w:val="00FA18C0"/>
    <w:rsid w:val="00FA1AF0"/>
    <w:rsid w:val="00FA1DD3"/>
    <w:rsid w:val="00FA2241"/>
    <w:rsid w:val="00FA2B7C"/>
    <w:rsid w:val="00FA30EB"/>
    <w:rsid w:val="00FA38C8"/>
    <w:rsid w:val="00FA457A"/>
    <w:rsid w:val="00FA58E1"/>
    <w:rsid w:val="00FA62E1"/>
    <w:rsid w:val="00FA66C3"/>
    <w:rsid w:val="00FB0EC0"/>
    <w:rsid w:val="00FB21C5"/>
    <w:rsid w:val="00FB31AB"/>
    <w:rsid w:val="00FB3A65"/>
    <w:rsid w:val="00FB4C60"/>
    <w:rsid w:val="00FB4F2A"/>
    <w:rsid w:val="00FB520D"/>
    <w:rsid w:val="00FB59E7"/>
    <w:rsid w:val="00FB5F9B"/>
    <w:rsid w:val="00FB6F77"/>
    <w:rsid w:val="00FB7AFF"/>
    <w:rsid w:val="00FB7DAC"/>
    <w:rsid w:val="00FC0406"/>
    <w:rsid w:val="00FC051C"/>
    <w:rsid w:val="00FC1D47"/>
    <w:rsid w:val="00FC2425"/>
    <w:rsid w:val="00FC24AD"/>
    <w:rsid w:val="00FC2D95"/>
    <w:rsid w:val="00FD08D8"/>
    <w:rsid w:val="00FD0944"/>
    <w:rsid w:val="00FD0E82"/>
    <w:rsid w:val="00FD2D16"/>
    <w:rsid w:val="00FD3769"/>
    <w:rsid w:val="00FD38D3"/>
    <w:rsid w:val="00FD4D22"/>
    <w:rsid w:val="00FD6047"/>
    <w:rsid w:val="00FD6CDF"/>
    <w:rsid w:val="00FE0180"/>
    <w:rsid w:val="00FE0B69"/>
    <w:rsid w:val="00FE0D7A"/>
    <w:rsid w:val="00FE1F96"/>
    <w:rsid w:val="00FE28C2"/>
    <w:rsid w:val="00FE4117"/>
    <w:rsid w:val="00FE437F"/>
    <w:rsid w:val="00FE65FE"/>
    <w:rsid w:val="00FE6858"/>
    <w:rsid w:val="00FF000C"/>
    <w:rsid w:val="00FF1047"/>
    <w:rsid w:val="00FF153E"/>
    <w:rsid w:val="00FF1A2F"/>
    <w:rsid w:val="00FF2B69"/>
    <w:rsid w:val="00FF4BC9"/>
    <w:rsid w:val="00FF4D17"/>
    <w:rsid w:val="00FF53F3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B0C80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3DF0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3DF0"/>
    <w:pPr>
      <w:keepNext/>
      <w:spacing w:before="240" w:after="60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81A36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DF0"/>
    <w:rPr>
      <w:rFonts w:ascii="Times New Roman" w:hAnsi="Times New Roman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3DF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1A36"/>
    <w:rPr>
      <w:rFonts w:ascii="Calibri Light" w:hAnsi="Calibri Light" w:cs="Calibri Light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FF667C"/>
    <w:rPr>
      <w:color w:val="000080"/>
      <w:u w:val="single"/>
    </w:rPr>
  </w:style>
  <w:style w:type="character" w:customStyle="1" w:styleId="20">
    <w:name w:val="Сноска (2)_"/>
    <w:link w:val="21"/>
    <w:uiPriority w:val="99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1">
    <w:name w:val="Сноска (2)"/>
    <w:basedOn w:val="Normal"/>
    <w:link w:val="20"/>
    <w:uiPriority w:val="99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0">
    <w:name w:val="Сноска (3)_"/>
    <w:link w:val="31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">
    <w:name w:val="Сноска (3)"/>
    <w:basedOn w:val="Normal"/>
    <w:link w:val="30"/>
    <w:uiPriority w:val="99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2">
    <w:name w:val="Сноска_"/>
    <w:link w:val="a3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3">
    <w:name w:val="Сноска"/>
    <w:basedOn w:val="Normal"/>
    <w:link w:val="a2"/>
    <w:uiPriority w:val="99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 +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uiPriority w:val="99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Normal"/>
    <w:link w:val="40"/>
    <w:uiPriority w:val="99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Normal"/>
    <w:link w:val="42"/>
    <w:uiPriority w:val="99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2">
    <w:name w:val="Основной текст (2)_"/>
    <w:link w:val="23"/>
    <w:uiPriority w:val="99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3">
    <w:name w:val="Основной текст (2)"/>
    <w:basedOn w:val="Normal"/>
    <w:link w:val="22"/>
    <w:uiPriority w:val="99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0">
    <w:name w:val="Заголовок №1"/>
    <w:basedOn w:val="Normal"/>
    <w:link w:val="1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2">
    <w:name w:val="Основной текст (3)_"/>
    <w:link w:val="33"/>
    <w:uiPriority w:val="99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3">
    <w:name w:val="Основной текст (3)"/>
    <w:basedOn w:val="Normal"/>
    <w:link w:val="32"/>
    <w:uiPriority w:val="99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_"/>
    <w:link w:val="7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Normal"/>
    <w:link w:val="a5"/>
    <w:uiPriority w:val="99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uiPriority w:val="99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Normal"/>
    <w:link w:val="220"/>
    <w:uiPriority w:val="99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Колонтитул_"/>
    <w:link w:val="a7"/>
    <w:uiPriority w:val="99"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7">
    <w:name w:val="Колонтитул"/>
    <w:basedOn w:val="Normal"/>
    <w:link w:val="a6"/>
    <w:uiPriority w:val="99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uiPriority w:val="99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TOC2Char">
    <w:name w:val="TOC 2 Char"/>
    <w:link w:val="TOC2"/>
    <w:uiPriority w:val="99"/>
    <w:locked/>
    <w:rsid w:val="005A63AF"/>
    <w:rPr>
      <w:rFonts w:ascii="Times New Roman" w:hAnsi="Times New Roman" w:cs="Times New Roman"/>
      <w:b/>
      <w:bCs/>
      <w:noProof/>
      <w:color w:val="000000"/>
    </w:rPr>
  </w:style>
  <w:style w:type="paragraph" w:styleId="TOC2">
    <w:name w:val="toc 2"/>
    <w:basedOn w:val="Normal"/>
    <w:link w:val="TOC2Char"/>
    <w:autoRedefine/>
    <w:uiPriority w:val="99"/>
    <w:semiHidden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45">
    <w:name w:val="Основной текст (4)_"/>
    <w:link w:val="410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Normal"/>
    <w:link w:val="45"/>
    <w:uiPriority w:val="99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1">
    <w:name w:val="Основной текст1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4">
    <w:name w:val="Основной текст2"/>
    <w:basedOn w:val="a5"/>
    <w:uiPriority w:val="99"/>
    <w:rsid w:val="00FF667C"/>
  </w:style>
  <w:style w:type="character" w:customStyle="1" w:styleId="a8">
    <w:name w:val="Основной текст +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uiPriority w:val="99"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Normal"/>
    <w:link w:val="5"/>
    <w:uiPriority w:val="99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uiPriority w:val="99"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Normal"/>
    <w:link w:val="6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9">
    <w:name w:val="Основной текст + Курсив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">
    <w:name w:val="Основной текст + Полужирный13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uiPriority w:val="99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Normal"/>
    <w:link w:val="70"/>
    <w:uiPriority w:val="99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4">
    <w:name w:val="Заголовок №3_"/>
    <w:link w:val="310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Normal"/>
    <w:link w:val="34"/>
    <w:uiPriority w:val="99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5">
    <w:name w:val="Основной текст3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uiPriority w:val="99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Normal"/>
    <w:link w:val="8"/>
    <w:uiPriority w:val="99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6">
    <w:name w:val="Основной текст + Курсив3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5">
    <w:name w:val="Подпись к таблице (2)_"/>
    <w:link w:val="26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6">
    <w:name w:val="Подпись к таблице (2)"/>
    <w:basedOn w:val="Normal"/>
    <w:link w:val="25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7">
    <w:name w:val="Основной текст + Курсив2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uiPriority w:val="99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Normal"/>
    <w:link w:val="320"/>
    <w:uiPriority w:val="99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uiPriority w:val="99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uiPriority w:val="99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">
    <w:name w:val="Основной текст + Полужирный12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uiPriority w:val="99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uiPriority w:val="99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Normal"/>
    <w:link w:val="9"/>
    <w:uiPriority w:val="9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uiPriority w:val="99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Normal"/>
    <w:link w:val="101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Normal"/>
    <w:link w:val="420"/>
    <w:uiPriority w:val="99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uiPriority w:val="99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a">
    <w:name w:val="Подпись к таблице_"/>
    <w:link w:val="17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Normal"/>
    <w:link w:val="aa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b">
    <w:name w:val="Подпись к таблице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uiPriority w:val="99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Normal"/>
    <w:link w:val="111"/>
    <w:uiPriority w:val="99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7">
    <w:name w:val="Заголовок №3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uiPriority w:val="99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uiPriority w:val="99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uiPriority w:val="99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Normal"/>
    <w:link w:val="330"/>
    <w:uiPriority w:val="99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8">
    <w:name w:val="Заголовок №2_"/>
    <w:link w:val="29"/>
    <w:uiPriority w:val="99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9">
    <w:name w:val="Заголовок №2"/>
    <w:basedOn w:val="Normal"/>
    <w:link w:val="28"/>
    <w:uiPriority w:val="99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5"/>
    <w:uiPriority w:val="99"/>
    <w:rsid w:val="00FF667C"/>
  </w:style>
  <w:style w:type="character" w:customStyle="1" w:styleId="103">
    <w:name w:val="Основной текст + Полужирный10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8">
    <w:name w:val="Основной текст + Полужирный3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a">
    <w:name w:val="Основной текст + Полужирный2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5"/>
    <w:uiPriority w:val="99"/>
    <w:rsid w:val="00FF667C"/>
  </w:style>
  <w:style w:type="character" w:customStyle="1" w:styleId="18">
    <w:name w:val="Основной текст + Полужирный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uiPriority w:val="99"/>
    <w:rsid w:val="00182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8241F"/>
    <w:rPr>
      <w:vertAlign w:val="superscript"/>
    </w:rPr>
  </w:style>
  <w:style w:type="paragraph" w:customStyle="1" w:styleId="19">
    <w:name w:val="Абзац списка1"/>
    <w:basedOn w:val="Normal"/>
    <w:uiPriority w:val="99"/>
    <w:rsid w:val="0018241F"/>
    <w:pPr>
      <w:ind w:left="720"/>
    </w:pPr>
    <w:rPr>
      <w:rFonts w:ascii="Times New Roman" w:hAnsi="Times New Roman" w:cs="Times New Roman"/>
      <w:color w:val="auto"/>
    </w:rPr>
  </w:style>
  <w:style w:type="character" w:customStyle="1" w:styleId="1a">
    <w:name w:val="Заголовок 1 Знак"/>
    <w:aliases w:val="Document Header1 Знак"/>
    <w:uiPriority w:val="99"/>
    <w:rsid w:val="0018241F"/>
    <w:rPr>
      <w:rFonts w:ascii="Times New Roman" w:hAnsi="Times New Roman" w:cs="Times New Roman"/>
      <w:b/>
      <w:bCs/>
      <w:kern w:val="28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uiPriority w:val="99"/>
    <w:rsid w:val="0011548F"/>
  </w:style>
  <w:style w:type="character" w:customStyle="1" w:styleId="u">
    <w:name w:val="u"/>
    <w:basedOn w:val="DefaultParagraphFont"/>
    <w:uiPriority w:val="99"/>
    <w:rsid w:val="0011548F"/>
  </w:style>
  <w:style w:type="paragraph" w:styleId="TOCHeading">
    <w:name w:val="TOC Heading"/>
    <w:basedOn w:val="Heading1"/>
    <w:next w:val="Normal"/>
    <w:uiPriority w:val="9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 w:cs="Times New Roman"/>
      <w:caps/>
      <w:noProof/>
    </w:rPr>
  </w:style>
  <w:style w:type="paragraph" w:styleId="TOC3">
    <w:name w:val="toc 3"/>
    <w:basedOn w:val="Normal"/>
    <w:next w:val="Normal"/>
    <w:autoRedefine/>
    <w:uiPriority w:val="99"/>
    <w:semiHidden/>
    <w:locked/>
    <w:rsid w:val="004A213D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locked/>
    <w:rsid w:val="00C4209B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locked/>
    <w:rsid w:val="00C4209B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locked/>
    <w:rsid w:val="00C4209B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locked/>
    <w:rsid w:val="00C4209B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locked/>
    <w:rsid w:val="00C4209B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locked/>
    <w:rsid w:val="00C4209B"/>
    <w:pPr>
      <w:ind w:left="1680"/>
    </w:pPr>
    <w:rPr>
      <w:rFonts w:ascii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209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CEA"/>
    <w:rPr>
      <w:rFonts w:ascii="Times New Roman" w:hAnsi="Times New Roman" w:cs="Times New Roman"/>
      <w:color w:val="000000"/>
      <w:sz w:val="2"/>
      <w:szCs w:val="2"/>
    </w:rPr>
  </w:style>
  <w:style w:type="paragraph" w:styleId="Header">
    <w:name w:val="header"/>
    <w:basedOn w:val="Normal"/>
    <w:link w:val="HeaderChar"/>
    <w:uiPriority w:val="99"/>
    <w:rsid w:val="00E65B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C44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5B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7C44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E65BEE"/>
  </w:style>
  <w:style w:type="paragraph" w:styleId="FootnoteText">
    <w:name w:val="footnote text"/>
    <w:aliases w:val="Знак2,Знак21,Знак,Основной текст с отступом 22,Основной текст с отступом 221"/>
    <w:basedOn w:val="Normal"/>
    <w:link w:val="FootnoteTextChar"/>
    <w:uiPriority w:val="99"/>
    <w:semiHidden/>
    <w:rsid w:val="008F0D68"/>
    <w:rPr>
      <w:sz w:val="20"/>
      <w:szCs w:val="20"/>
    </w:rPr>
  </w:style>
  <w:style w:type="character" w:customStyle="1" w:styleId="FootnoteTextChar">
    <w:name w:val="Footnote Text Char"/>
    <w:aliases w:val="Знак2 Char,Знак21 Char,Знак Char,Основной текст с отступом 22 Char,Основной текст с отступом 221 Char"/>
    <w:basedOn w:val="DefaultParagraphFont"/>
    <w:link w:val="FootnoteText"/>
    <w:uiPriority w:val="99"/>
    <w:locked/>
    <w:rsid w:val="008F0D68"/>
    <w:rPr>
      <w:color w:val="000000"/>
    </w:rPr>
  </w:style>
  <w:style w:type="paragraph" w:customStyle="1" w:styleId="ListParagraph1">
    <w:name w:val="List Paragraph1"/>
    <w:basedOn w:val="Normal"/>
    <w:uiPriority w:val="99"/>
    <w:rsid w:val="002D735E"/>
    <w:pPr>
      <w:ind w:left="720"/>
    </w:pPr>
    <w:rPr>
      <w:rFonts w:ascii="Times New Roman" w:hAnsi="Times New Roman" w:cs="Times New Roman"/>
      <w:color w:val="auto"/>
    </w:rPr>
  </w:style>
  <w:style w:type="paragraph" w:styleId="ListParagraph">
    <w:name w:val="List Paragraph"/>
    <w:aliases w:val="Bullet List,FooterText,numbered,Paragraphe de liste1,lp1"/>
    <w:basedOn w:val="Normal"/>
    <w:link w:val="ListParagraphChar"/>
    <w:uiPriority w:val="99"/>
    <w:qFormat/>
    <w:rsid w:val="00FD0944"/>
    <w:pPr>
      <w:ind w:left="720"/>
    </w:pPr>
    <w:rPr>
      <w:rFonts w:ascii="Times New Roman" w:hAnsi="Times New Roman" w:cs="Times New Roman"/>
      <w:color w:val="auto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005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5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05FC3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5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05FC3"/>
    <w:rPr>
      <w:b/>
      <w:bCs/>
    </w:rPr>
  </w:style>
  <w:style w:type="paragraph" w:customStyle="1" w:styleId="1b">
    <w:name w:val="Стиль1"/>
    <w:basedOn w:val="Normal"/>
    <w:uiPriority w:val="99"/>
    <w:rsid w:val="00CF1131"/>
    <w:pPr>
      <w:autoSpaceDE w:val="0"/>
      <w:autoSpaceDN w:val="0"/>
      <w:adjustRightInd w:val="0"/>
      <w:ind w:firstLine="709"/>
      <w:jc w:val="both"/>
    </w:pPr>
    <w:rPr>
      <w:color w:val="auto"/>
      <w:sz w:val="28"/>
      <w:szCs w:val="28"/>
    </w:rPr>
  </w:style>
  <w:style w:type="paragraph" w:styleId="NoSpacing">
    <w:name w:val="No Spacing"/>
    <w:uiPriority w:val="99"/>
    <w:qFormat/>
    <w:rsid w:val="005609A7"/>
    <w:rPr>
      <w:rFonts w:ascii="Calibri" w:hAnsi="Calibri" w:cs="Calibri"/>
      <w:lang w:eastAsia="en-US"/>
    </w:rPr>
  </w:style>
  <w:style w:type="character" w:customStyle="1" w:styleId="-">
    <w:name w:val="Интернет-ссылка"/>
    <w:uiPriority w:val="99"/>
    <w:rsid w:val="00500BD7"/>
    <w:rPr>
      <w:color w:val="000080"/>
      <w:u w:val="single"/>
    </w:rPr>
  </w:style>
  <w:style w:type="character" w:customStyle="1" w:styleId="210">
    <w:name w:val="Оглавление 2 Знак1"/>
    <w:basedOn w:val="DefaultParagraphFont"/>
    <w:uiPriority w:val="99"/>
    <w:rsid w:val="00D6639E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120">
    <w:name w:val="Заголовок 1 Знак2"/>
    <w:uiPriority w:val="99"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6639E"/>
  </w:style>
  <w:style w:type="character" w:customStyle="1" w:styleId="ac">
    <w:name w:val="Текст концевой сноски Знак"/>
    <w:basedOn w:val="DefaultParagraphFont"/>
    <w:uiPriority w:val="99"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D6639E"/>
    <w:rPr>
      <w:vertAlign w:val="superscript"/>
    </w:rPr>
  </w:style>
  <w:style w:type="character" w:customStyle="1" w:styleId="1c">
    <w:name w:val="Текст концевой сноски Знак1"/>
    <w:basedOn w:val="DefaultParagraphFont"/>
    <w:uiPriority w:val="99"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d">
    <w:name w:val="Подпункт Знак1"/>
    <w:uiPriority w:val="99"/>
    <w:rsid w:val="00D663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acterStyle2">
    <w:name w:val="Character Style 2"/>
    <w:uiPriority w:val="99"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uiPriority w:val="99"/>
    <w:locked/>
    <w:rsid w:val="00D6639E"/>
    <w:rPr>
      <w:rFonts w:ascii="Calibri" w:hAnsi="Calibri" w:cs="Calibri"/>
      <w:sz w:val="20"/>
      <w:szCs w:val="20"/>
      <w:lang w:eastAsia="ru-RU"/>
    </w:rPr>
  </w:style>
  <w:style w:type="character" w:customStyle="1" w:styleId="ListLabel1">
    <w:name w:val="ListLabel 1"/>
    <w:uiPriority w:val="99"/>
    <w:rsid w:val="00D6639E"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uiPriority w:val="99"/>
    <w:rsid w:val="00D6639E"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3">
    <w:name w:val="ListLabel 3"/>
    <w:uiPriority w:val="99"/>
    <w:rsid w:val="00D6639E"/>
    <w:rPr>
      <w:rFonts w:eastAsia="Times New Roman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uiPriority w:val="99"/>
    <w:rsid w:val="00D6639E"/>
  </w:style>
  <w:style w:type="character" w:customStyle="1" w:styleId="ListLabel5">
    <w:name w:val="ListLabel 5"/>
    <w:uiPriority w:val="99"/>
    <w:rsid w:val="00D6639E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uiPriority w:val="99"/>
    <w:rsid w:val="00D6639E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7">
    <w:name w:val="ListLabel 7"/>
    <w:uiPriority w:val="99"/>
    <w:rsid w:val="00D6639E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uiPriority w:val="99"/>
    <w:rsid w:val="00D6639E"/>
    <w:rPr>
      <w:rFonts w:ascii="Times New Roman" w:hAnsi="Times New Roman" w:cs="Times New Roman"/>
    </w:rPr>
  </w:style>
  <w:style w:type="character" w:customStyle="1" w:styleId="ListLabel9">
    <w:name w:val="ListLabel 9"/>
    <w:uiPriority w:val="99"/>
    <w:rsid w:val="00D6639E"/>
    <w:rPr>
      <w:color w:val="000000"/>
    </w:rPr>
  </w:style>
  <w:style w:type="character" w:customStyle="1" w:styleId="ListLabel10">
    <w:name w:val="ListLabel 10"/>
    <w:uiPriority w:val="99"/>
    <w:rsid w:val="00D6639E"/>
    <w:rPr>
      <w:sz w:val="28"/>
      <w:szCs w:val="28"/>
    </w:rPr>
  </w:style>
  <w:style w:type="character" w:customStyle="1" w:styleId="ad">
    <w:name w:val="Ссылка указателя"/>
    <w:uiPriority w:val="99"/>
    <w:rsid w:val="00D6639E"/>
  </w:style>
  <w:style w:type="character" w:customStyle="1" w:styleId="ae">
    <w:name w:val="Символ сноски"/>
    <w:uiPriority w:val="99"/>
    <w:rsid w:val="00D6639E"/>
  </w:style>
  <w:style w:type="character" w:customStyle="1" w:styleId="af">
    <w:name w:val="Привязка сноски"/>
    <w:uiPriority w:val="99"/>
    <w:rsid w:val="00D6639E"/>
    <w:rPr>
      <w:vertAlign w:val="superscript"/>
    </w:rPr>
  </w:style>
  <w:style w:type="character" w:customStyle="1" w:styleId="af0">
    <w:name w:val="Привязка концевой сноски"/>
    <w:uiPriority w:val="99"/>
    <w:rsid w:val="00D6639E"/>
    <w:rPr>
      <w:vertAlign w:val="superscript"/>
    </w:rPr>
  </w:style>
  <w:style w:type="character" w:customStyle="1" w:styleId="af1">
    <w:name w:val="Символы концевой сноски"/>
    <w:uiPriority w:val="99"/>
    <w:rsid w:val="00D6639E"/>
  </w:style>
  <w:style w:type="character" w:customStyle="1" w:styleId="ListLabel11">
    <w:name w:val="ListLabel 11"/>
    <w:uiPriority w:val="99"/>
    <w:rsid w:val="00D6639E"/>
    <w:rPr>
      <w:rFonts w:ascii="Times New Roman" w:hAnsi="Times New Roman" w:cs="Times New Roman"/>
      <w:sz w:val="28"/>
      <w:szCs w:val="28"/>
    </w:rPr>
  </w:style>
  <w:style w:type="character" w:customStyle="1" w:styleId="ListLabel12">
    <w:name w:val="ListLabel 12"/>
    <w:uiPriority w:val="99"/>
    <w:rsid w:val="00D6639E"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13">
    <w:name w:val="ListLabel 13"/>
    <w:uiPriority w:val="99"/>
    <w:rsid w:val="00D6639E"/>
    <w:rPr>
      <w:spacing w:val="0"/>
      <w:w w:val="100"/>
      <w:sz w:val="28"/>
      <w:szCs w:val="28"/>
      <w:u w:val="none"/>
    </w:rPr>
  </w:style>
  <w:style w:type="character" w:customStyle="1" w:styleId="ListLabel14">
    <w:name w:val="ListLabel 14"/>
    <w:uiPriority w:val="99"/>
    <w:rsid w:val="00D6639E"/>
    <w:rPr>
      <w:rFonts w:ascii="Times New Roman" w:hAnsi="Times New Roman" w:cs="Times New Roman"/>
      <w:sz w:val="24"/>
      <w:szCs w:val="24"/>
    </w:rPr>
  </w:style>
  <w:style w:type="character" w:customStyle="1" w:styleId="ListLabel15">
    <w:name w:val="ListLabel 15"/>
    <w:uiPriority w:val="99"/>
    <w:rsid w:val="00D6639E"/>
    <w:rPr>
      <w:rFonts w:ascii="Times New Roman" w:hAnsi="Times New Roman" w:cs="Times New Roman"/>
    </w:rPr>
  </w:style>
  <w:style w:type="paragraph" w:customStyle="1" w:styleId="1e">
    <w:name w:val="Заголовок1"/>
    <w:basedOn w:val="Normal"/>
    <w:next w:val="BodyText"/>
    <w:uiPriority w:val="99"/>
    <w:rsid w:val="00D6639E"/>
    <w:pPr>
      <w:keepNext/>
      <w:suppressAutoHyphens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6639E"/>
    <w:pPr>
      <w:suppressAutoHyphens/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6639E"/>
    <w:rPr>
      <w:color w:val="000000"/>
      <w:sz w:val="24"/>
      <w:szCs w:val="24"/>
    </w:rPr>
  </w:style>
  <w:style w:type="paragraph" w:styleId="List">
    <w:name w:val="List"/>
    <w:basedOn w:val="BodyText"/>
    <w:uiPriority w:val="99"/>
    <w:rsid w:val="00D6639E"/>
  </w:style>
  <w:style w:type="paragraph" w:styleId="Title">
    <w:name w:val="Title"/>
    <w:basedOn w:val="Normal"/>
    <w:link w:val="TitleChar"/>
    <w:uiPriority w:val="99"/>
    <w:qFormat/>
    <w:locked/>
    <w:rsid w:val="00D6639E"/>
    <w:pPr>
      <w:suppressLineNumbers/>
      <w:suppressAutoHyphens/>
      <w:spacing w:before="120" w:after="120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D6639E"/>
    <w:rPr>
      <w:i/>
      <w:iCs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D6639E"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D6639E"/>
    <w:pPr>
      <w:suppressLineNumbers/>
      <w:suppressAutoHyphens/>
    </w:pPr>
  </w:style>
  <w:style w:type="paragraph" w:customStyle="1" w:styleId="s1">
    <w:name w:val="s_1"/>
    <w:basedOn w:val="Normal"/>
    <w:uiPriority w:val="99"/>
    <w:rsid w:val="00D6639E"/>
    <w:pPr>
      <w:suppressAutoHyphens/>
      <w:spacing w:beforeAutospacing="1" w:afterAutospacing="1"/>
    </w:pPr>
    <w:rPr>
      <w:rFonts w:ascii="Times New Roman" w:hAnsi="Times New Roman" w:cs="Times New Roman"/>
      <w:color w:val="00000A"/>
    </w:rPr>
  </w:style>
  <w:style w:type="paragraph" w:customStyle="1" w:styleId="1f">
    <w:name w:val="Текст концевой сноски1"/>
    <w:basedOn w:val="Normal"/>
    <w:uiPriority w:val="99"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6639E"/>
    <w:pPr>
      <w:suppressAutoHyphens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6639E"/>
    <w:rPr>
      <w:color w:val="000000"/>
    </w:rPr>
  </w:style>
  <w:style w:type="paragraph" w:customStyle="1" w:styleId="Style1">
    <w:name w:val="Style1"/>
    <w:basedOn w:val="Normal"/>
    <w:uiPriority w:val="99"/>
    <w:rsid w:val="00D6639E"/>
    <w:pPr>
      <w:widowControl w:val="0"/>
      <w:suppressAutoHyphens/>
    </w:pPr>
    <w:rPr>
      <w:rFonts w:ascii="Times New Roman" w:hAnsi="Times New Roman" w:cs="Times New Roman"/>
      <w:color w:val="00000A"/>
    </w:rPr>
  </w:style>
  <w:style w:type="paragraph" w:customStyle="1" w:styleId="af2">
    <w:name w:val="Подпункт"/>
    <w:basedOn w:val="Normal"/>
    <w:uiPriority w:val="99"/>
    <w:rsid w:val="00D6639E"/>
    <w:pPr>
      <w:suppressAutoHyphens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andard">
    <w:name w:val="Standard"/>
    <w:uiPriority w:val="99"/>
    <w:rsid w:val="00D6639E"/>
    <w:pPr>
      <w:widowControl w:val="0"/>
      <w:suppressAutoHyphens/>
      <w:textAlignment w:val="baseline"/>
    </w:pPr>
    <w:rPr>
      <w:rFonts w:ascii="Arial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D6639E"/>
    <w:pPr>
      <w:widowControl w:val="0"/>
      <w:suppressAutoHyphens/>
    </w:pPr>
    <w:rPr>
      <w:rFonts w:ascii="Courier New" w:hAnsi="Courier New" w:cs="Courier New"/>
      <w:color w:val="00000A"/>
      <w:sz w:val="20"/>
      <w:szCs w:val="20"/>
    </w:rPr>
  </w:style>
  <w:style w:type="paragraph" w:customStyle="1" w:styleId="Style10">
    <w:name w:val="Style 1"/>
    <w:basedOn w:val="Normal"/>
    <w:uiPriority w:val="99"/>
    <w:rsid w:val="00D6639E"/>
    <w:pPr>
      <w:widowControl w:val="0"/>
      <w:suppressAutoHyphens/>
    </w:pPr>
    <w:rPr>
      <w:rFonts w:ascii="Times New Roman" w:eastAsia="PMingLiU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Normal"/>
    <w:uiPriority w:val="99"/>
    <w:rsid w:val="00D6639E"/>
    <w:pPr>
      <w:widowControl w:val="0"/>
      <w:suppressAutoHyphens/>
      <w:jc w:val="center"/>
    </w:pPr>
    <w:rPr>
      <w:rFonts w:ascii="Courier New" w:eastAsia="PMingLiU" w:hAnsi="Courier New" w:cs="Courier New"/>
      <w:color w:val="00000A"/>
      <w:sz w:val="30"/>
      <w:szCs w:val="30"/>
    </w:rPr>
  </w:style>
  <w:style w:type="paragraph" w:styleId="NormalWeb">
    <w:name w:val="Normal (Web)"/>
    <w:basedOn w:val="Normal"/>
    <w:uiPriority w:val="99"/>
    <w:rsid w:val="00D6639E"/>
    <w:pPr>
      <w:suppressAutoHyphens/>
      <w:spacing w:beforeAutospacing="1" w:afterAutospacing="1"/>
    </w:pPr>
    <w:rPr>
      <w:rFonts w:ascii="Times New Roman" w:hAnsi="Times New Roman" w:cs="Times New Roman"/>
      <w:color w:val="00000A"/>
    </w:rPr>
  </w:style>
  <w:style w:type="paragraph" w:customStyle="1" w:styleId="af3">
    <w:name w:val="Содержимое таблицы"/>
    <w:basedOn w:val="Normal"/>
    <w:uiPriority w:val="99"/>
    <w:rsid w:val="00D6639E"/>
    <w:pPr>
      <w:suppressAutoHyphens/>
    </w:pPr>
  </w:style>
  <w:style w:type="paragraph" w:customStyle="1" w:styleId="af4">
    <w:name w:val="Заголовок таблицы"/>
    <w:basedOn w:val="af3"/>
    <w:uiPriority w:val="99"/>
    <w:rsid w:val="00D6639E"/>
  </w:style>
  <w:style w:type="character" w:styleId="Strong">
    <w:name w:val="Strong"/>
    <w:basedOn w:val="DefaultParagraphFont"/>
    <w:uiPriority w:val="99"/>
    <w:qFormat/>
    <w:locked/>
    <w:rsid w:val="00D6639E"/>
    <w:rPr>
      <w:b/>
      <w:bCs/>
    </w:rPr>
  </w:style>
  <w:style w:type="paragraph" w:customStyle="1" w:styleId="2">
    <w:name w:val="Пункт_2"/>
    <w:basedOn w:val="Normal"/>
    <w:uiPriority w:val="99"/>
    <w:rsid w:val="00BE2A11"/>
    <w:pPr>
      <w:numPr>
        <w:ilvl w:val="1"/>
        <w:numId w:val="7"/>
      </w:numPr>
      <w:snapToGrid w:val="0"/>
      <w:spacing w:line="360" w:lineRule="auto"/>
      <w:jc w:val="both"/>
    </w:pPr>
    <w:rPr>
      <w:rFonts w:ascii="Calibri" w:hAnsi="Calibri" w:cs="Calibri"/>
      <w:color w:val="auto"/>
      <w:sz w:val="28"/>
      <w:szCs w:val="28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Normal"/>
    <w:uiPriority w:val="99"/>
    <w:rsid w:val="00BE2A11"/>
    <w:pPr>
      <w:numPr>
        <w:ilvl w:val="4"/>
        <w:numId w:val="7"/>
      </w:numPr>
      <w:snapToGrid w:val="0"/>
      <w:spacing w:line="360" w:lineRule="auto"/>
      <w:jc w:val="both"/>
    </w:pPr>
    <w:rPr>
      <w:rFonts w:ascii="Calibri" w:hAnsi="Calibri" w:cs="Calibri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98175D"/>
    <w:rPr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85B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85B28"/>
    <w:rPr>
      <w:rFonts w:ascii="Tahoma" w:hAnsi="Tahoma" w:cs="Tahoma"/>
      <w:color w:val="000000"/>
      <w:sz w:val="16"/>
      <w:szCs w:val="16"/>
    </w:rPr>
  </w:style>
  <w:style w:type="character" w:customStyle="1" w:styleId="ListParagraphChar">
    <w:name w:val="List Paragraph Char"/>
    <w:aliases w:val="Bullet List Char,FooterText Char,numbered Char,Paragraphe de liste1 Char,lp1 Char"/>
    <w:link w:val="ListParagraph"/>
    <w:uiPriority w:val="99"/>
    <w:locked/>
    <w:rsid w:val="00E85B28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locked/>
    <w:rsid w:val="00EA69C8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EA69C8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915B54"/>
    <w:pPr>
      <w:ind w:firstLine="709"/>
      <w:jc w:val="both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uiPriority w:val="99"/>
    <w:rsid w:val="00767F44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uiPriority w:val="99"/>
    <w:rsid w:val="00767F44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uiPriority w:val="99"/>
    <w:rsid w:val="00255C31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Раздел контракта"/>
    <w:basedOn w:val="Heading1"/>
    <w:next w:val="Normal"/>
    <w:uiPriority w:val="99"/>
    <w:rsid w:val="00EB7375"/>
    <w:pPr>
      <w:keepNext w:val="0"/>
      <w:numPr>
        <w:numId w:val="14"/>
      </w:numPr>
      <w:suppressAutoHyphens/>
      <w:spacing w:before="120" w:after="120"/>
    </w:pPr>
    <w:rPr>
      <w:rFonts w:eastAsia="PMingLiU"/>
      <w:b w:val="0"/>
      <w:bCs w:val="0"/>
      <w:color w:val="auto"/>
      <w:kern w:val="0"/>
      <w:sz w:val="24"/>
      <w:szCs w:val="24"/>
      <w:lang w:eastAsia="en-US"/>
    </w:rPr>
  </w:style>
  <w:style w:type="paragraph" w:customStyle="1" w:styleId="a0">
    <w:name w:val="Пункт контракта"/>
    <w:basedOn w:val="Heading2"/>
    <w:uiPriority w:val="99"/>
    <w:rsid w:val="00EB7375"/>
    <w:pPr>
      <w:keepNext w:val="0"/>
      <w:numPr>
        <w:ilvl w:val="1"/>
        <w:numId w:val="14"/>
      </w:numPr>
      <w:suppressAutoHyphens/>
      <w:spacing w:before="0" w:after="0"/>
      <w:jc w:val="both"/>
    </w:pPr>
    <w:rPr>
      <w:rFonts w:eastAsia="PMingLiU"/>
      <w:b w:val="0"/>
      <w:bCs w:val="0"/>
      <w:color w:val="auto"/>
      <w:sz w:val="24"/>
      <w:szCs w:val="24"/>
      <w:lang w:eastAsia="ar-SA"/>
    </w:rPr>
  </w:style>
  <w:style w:type="paragraph" w:customStyle="1" w:styleId="a1">
    <w:name w:val="Подпункт контракта"/>
    <w:basedOn w:val="Heading3"/>
    <w:uiPriority w:val="99"/>
    <w:rsid w:val="00EB7375"/>
    <w:pPr>
      <w:keepNext w:val="0"/>
      <w:numPr>
        <w:ilvl w:val="2"/>
        <w:numId w:val="14"/>
      </w:numPr>
      <w:suppressAutoHyphens/>
      <w:spacing w:before="0" w:after="0"/>
      <w:jc w:val="both"/>
    </w:pPr>
    <w:rPr>
      <w:rFonts w:ascii="Times New Roman" w:eastAsia="PMingLiU" w:hAnsi="Times New Roman" w:cs="Times New Roman"/>
      <w:b w:val="0"/>
      <w:bCs w:val="0"/>
      <w:color w:val="auto"/>
      <w:sz w:val="24"/>
      <w:szCs w:val="24"/>
      <w:lang w:eastAsia="en-US"/>
    </w:rPr>
  </w:style>
  <w:style w:type="table" w:customStyle="1" w:styleId="63">
    <w:name w:val="Сетка таблицы6"/>
    <w:uiPriority w:val="99"/>
    <w:rsid w:val="00203B70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uiPriority w:val="99"/>
    <w:rsid w:val="00A2624D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D3861"/>
    <w:rPr>
      <w:color w:val="808080"/>
    </w:rPr>
  </w:style>
  <w:style w:type="table" w:customStyle="1" w:styleId="82">
    <w:name w:val="Сетка таблицы8"/>
    <w:uiPriority w:val="99"/>
    <w:rsid w:val="00A928D8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2C17B0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"/>
    <w:uiPriority w:val="99"/>
    <w:rsid w:val="00587FC4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AD3B56"/>
    <w:rPr>
      <w:rFonts w:ascii="Calibri" w:hAnsi="Calibri" w:cs="Calibri"/>
    </w:rPr>
  </w:style>
  <w:style w:type="paragraph" w:customStyle="1" w:styleId="1f1">
    <w:name w:val="Без интервала1"/>
    <w:uiPriority w:val="99"/>
    <w:rsid w:val="00AD3B56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7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7563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4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67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564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5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6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6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67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8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9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9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69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570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0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69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570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0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725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571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2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3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67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574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4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4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63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7575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5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5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7565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8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69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3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7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7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7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7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75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kcson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11</Pages>
  <Words>4671</Words>
  <Characters>26627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me_1405</dc:creator>
  <cp:keywords/>
  <dc:description/>
  <cp:lastModifiedBy>Zamdir</cp:lastModifiedBy>
  <cp:revision>4</cp:revision>
  <cp:lastPrinted>2020-02-28T13:52:00Z</cp:lastPrinted>
  <dcterms:created xsi:type="dcterms:W3CDTF">2021-12-07T09:50:00Z</dcterms:created>
  <dcterms:modified xsi:type="dcterms:W3CDTF">2021-12-17T06:21:00Z</dcterms:modified>
</cp:coreProperties>
</file>